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076" w:rsidRDefault="004E4F73">
      <w:pPr>
        <w:pStyle w:val="a6"/>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rPr>
        <w:t>垫江县预算绩效管理中心</w:t>
      </w:r>
      <w:r>
        <w:rPr>
          <w:rFonts w:ascii="方正小标宋_GBK" w:eastAsia="方正小标宋_GBK" w:hAnsi="方正小标宋_GBK" w:cs="方正小标宋_GBK"/>
          <w:sz w:val="36"/>
          <w:szCs w:val="36"/>
          <w:shd w:val="clear" w:color="auto" w:fill="FFFFFF"/>
        </w:rPr>
        <w:t>2023</w:t>
      </w:r>
      <w:r>
        <w:rPr>
          <w:rFonts w:ascii="方正小标宋_GBK" w:eastAsia="方正小标宋_GBK" w:hAnsi="方正小标宋_GBK" w:cs="方正小标宋_GBK"/>
          <w:sz w:val="36"/>
          <w:szCs w:val="36"/>
          <w:shd w:val="clear" w:color="auto" w:fill="FFFFFF"/>
        </w:rPr>
        <w:t>年度决算</w:t>
      </w:r>
      <w:r>
        <w:rPr>
          <w:rFonts w:ascii="方正小标宋_GBK" w:eastAsia="方正小标宋_GBK" w:hAnsi="方正小标宋_GBK" w:cs="方正小标宋_GBK"/>
          <w:sz w:val="36"/>
          <w:szCs w:val="36"/>
          <w:shd w:val="clear" w:color="auto" w:fill="FFFFFF"/>
        </w:rPr>
        <w:t>公开</w:t>
      </w:r>
      <w:r>
        <w:rPr>
          <w:rFonts w:ascii="方正小标宋_GBK" w:eastAsia="方正小标宋_GBK" w:hAnsi="方正小标宋_GBK" w:cs="方正小标宋_GBK"/>
          <w:sz w:val="36"/>
          <w:szCs w:val="36"/>
          <w:shd w:val="clear" w:color="auto" w:fill="FFFFFF"/>
        </w:rPr>
        <w:t>说明</w:t>
      </w:r>
    </w:p>
    <w:p w:rsidR="00C01076" w:rsidRDefault="00C01076">
      <w:pPr>
        <w:pStyle w:val="HTML"/>
        <w:shd w:val="clear" w:color="auto" w:fill="FFFFFF"/>
        <w:textAlignment w:val="top"/>
        <w:rPr>
          <w:rFonts w:hint="default"/>
          <w:sz w:val="27"/>
          <w:szCs w:val="27"/>
          <w:shd w:val="clear" w:color="auto" w:fill="FFFF00"/>
        </w:rPr>
      </w:pPr>
    </w:p>
    <w:p w:rsidR="00C01076" w:rsidRDefault="004E4F73">
      <w:pPr>
        <w:pStyle w:val="a6"/>
        <w:shd w:val="clear" w:color="auto" w:fill="FFFFFF"/>
        <w:rPr>
          <w:rFonts w:ascii="黑体" w:eastAsia="黑体" w:hAnsi="黑体" w:cs="黑体" w:hint="default"/>
          <w:sz w:val="32"/>
          <w:szCs w:val="32"/>
        </w:rPr>
      </w:pPr>
      <w:r>
        <w:rPr>
          <w:rStyle w:val="a7"/>
          <w:rFonts w:ascii="黑体" w:eastAsia="黑体" w:hAnsi="黑体" w:cs="黑体"/>
          <w:sz w:val="32"/>
          <w:szCs w:val="32"/>
          <w:shd w:val="clear" w:color="auto" w:fill="FFFFFF"/>
        </w:rPr>
        <w:t>一、</w:t>
      </w:r>
      <w:r w:rsidR="006506BA">
        <w:rPr>
          <w:rStyle w:val="a7"/>
          <w:rFonts w:ascii="黑体" w:eastAsia="黑体" w:hAnsi="黑体" w:cs="黑体"/>
          <w:sz w:val="32"/>
          <w:szCs w:val="32"/>
          <w:shd w:val="clear" w:color="auto" w:fill="FFFFFF"/>
        </w:rPr>
        <w:t>单位</w:t>
      </w:r>
      <w:r>
        <w:rPr>
          <w:rStyle w:val="a7"/>
          <w:rFonts w:ascii="黑体" w:eastAsia="黑体" w:hAnsi="黑体" w:cs="黑体"/>
          <w:sz w:val="32"/>
          <w:szCs w:val="32"/>
          <w:shd w:val="clear" w:color="auto" w:fill="FFFFFF"/>
        </w:rPr>
        <w:t>基本情况</w:t>
      </w:r>
    </w:p>
    <w:p w:rsidR="00C01076" w:rsidRDefault="004E4F73">
      <w:pPr>
        <w:pStyle w:val="a6"/>
        <w:shd w:val="clear" w:color="auto" w:fill="FFFFFF"/>
        <w:ind w:firstLine="420"/>
        <w:rPr>
          <w:rFonts w:ascii="方正仿宋_GBK" w:eastAsia="方正仿宋_GBK" w:hAnsi="方正仿宋_GBK" w:cs="方正仿宋_GBK" w:hint="default"/>
          <w:sz w:val="32"/>
          <w:szCs w:val="32"/>
        </w:rPr>
      </w:pPr>
      <w:r>
        <w:rPr>
          <w:rStyle w:val="a7"/>
          <w:rFonts w:ascii="楷体" w:eastAsia="楷体" w:hAnsi="楷体" w:cs="楷体"/>
          <w:sz w:val="32"/>
          <w:szCs w:val="32"/>
          <w:shd w:val="clear" w:color="auto" w:fill="FFFFFF"/>
        </w:rPr>
        <w:t>（一）职能职责</w:t>
      </w:r>
    </w:p>
    <w:p w:rsidR="00C01076" w:rsidRDefault="004E4F73">
      <w:pPr>
        <w:pStyle w:val="Char"/>
        <w:autoSpaceDE w:val="0"/>
        <w:spacing w:before="0" w:beforeAutospacing="0" w:afterLines="20" w:after="62" w:afterAutospacing="0" w:line="594" w:lineRule="exact"/>
        <w:ind w:firstLineChars="200" w:firstLine="640"/>
        <w:rPr>
          <w:rFonts w:cs="宋体"/>
          <w:sz w:val="28"/>
          <w:szCs w:val="28"/>
        </w:rPr>
      </w:pPr>
      <w:r>
        <w:rPr>
          <w:rFonts w:ascii="方正仿宋_GBK" w:eastAsia="方正仿宋_GBK" w:hAnsi="方正仿宋_GBK" w:cs="方正仿宋_GBK"/>
          <w:sz w:val="32"/>
          <w:szCs w:val="32"/>
        </w:rPr>
        <w:t>贯彻执行财政预算绩效管理政策、规划；制定预算绩效目标、绩效运行跟踪监控、绩效评价及评价结果反馈应用的管理制度和实施办法；负责牵头建立预算绩效管理机制和评级体系及县级财政预算绩效目标管理。</w:t>
      </w:r>
    </w:p>
    <w:p w:rsidR="00C01076" w:rsidRDefault="004E4F73">
      <w:pPr>
        <w:pStyle w:val="a6"/>
        <w:shd w:val="clear" w:color="auto" w:fill="FFFFFF"/>
        <w:ind w:firstLine="420"/>
        <w:rPr>
          <w:rFonts w:ascii="楷体" w:eastAsia="楷体" w:hAnsi="楷体" w:cs="楷体" w:hint="default"/>
          <w:sz w:val="32"/>
          <w:szCs w:val="32"/>
        </w:rPr>
      </w:pPr>
      <w:r>
        <w:rPr>
          <w:rStyle w:val="a7"/>
          <w:rFonts w:ascii="楷体" w:eastAsia="楷体" w:hAnsi="楷体" w:cs="楷体"/>
          <w:sz w:val="32"/>
          <w:szCs w:val="32"/>
          <w:shd w:val="clear" w:color="auto" w:fill="FFFFFF"/>
        </w:rPr>
        <w:t>（二）机构设置</w:t>
      </w:r>
    </w:p>
    <w:p w:rsidR="00C01076" w:rsidRDefault="004E4F73">
      <w:pPr>
        <w:pStyle w:val="Char"/>
        <w:autoSpaceDE w:val="0"/>
        <w:spacing w:before="0" w:beforeAutospacing="0" w:afterLines="20" w:after="62" w:afterAutospacing="0" w:line="594" w:lineRule="exact"/>
        <w:ind w:firstLineChars="200" w:firstLine="640"/>
        <w:rPr>
          <w:rFonts w:cs="宋体"/>
        </w:rPr>
      </w:pPr>
      <w:r>
        <w:rPr>
          <w:rFonts w:ascii="方正仿宋_GBK" w:eastAsia="方正仿宋_GBK" w:hAnsi="方正仿宋_GBK" w:cs="方正仿宋_GBK"/>
          <w:sz w:val="32"/>
          <w:szCs w:val="32"/>
          <w:shd w:val="clear" w:color="auto" w:fill="FFFFFF"/>
        </w:rPr>
        <w:t>垫江县预算绩效管理中心事业编制</w:t>
      </w:r>
      <w:r>
        <w:rPr>
          <w:rFonts w:ascii="方正仿宋_GBK" w:eastAsia="方正仿宋_GBK" w:hAnsi="方正仿宋_GBK" w:cs="方正仿宋_GBK"/>
          <w:sz w:val="32"/>
          <w:szCs w:val="32"/>
          <w:shd w:val="clear" w:color="auto" w:fill="FFFFFF"/>
        </w:rPr>
        <w:t>10</w:t>
      </w:r>
      <w:r>
        <w:rPr>
          <w:rFonts w:ascii="方正仿宋_GBK" w:eastAsia="方正仿宋_GBK" w:hAnsi="方正仿宋_GBK" w:cs="方正仿宋_GBK"/>
          <w:sz w:val="32"/>
          <w:szCs w:val="32"/>
          <w:shd w:val="clear" w:color="auto" w:fill="FFFFFF"/>
        </w:rPr>
        <w:t>人，现在编在岗共计</w:t>
      </w:r>
      <w:r>
        <w:rPr>
          <w:rFonts w:ascii="方正仿宋_GBK" w:eastAsia="方正仿宋_GBK" w:hAnsi="方正仿宋_GBK" w:cs="方正仿宋_GBK" w:hint="eastAsia"/>
          <w:sz w:val="32"/>
          <w:szCs w:val="32"/>
          <w:shd w:val="clear" w:color="auto" w:fill="FFFFFF"/>
        </w:rPr>
        <w:t>9</w:t>
      </w:r>
      <w:r>
        <w:rPr>
          <w:rFonts w:ascii="方正仿宋_GBK" w:eastAsia="方正仿宋_GBK" w:hAnsi="方正仿宋_GBK" w:cs="方正仿宋_GBK"/>
          <w:sz w:val="32"/>
          <w:szCs w:val="32"/>
          <w:shd w:val="clear" w:color="auto" w:fill="FFFFFF"/>
        </w:rPr>
        <w:t>人。无内设职能科室。</w:t>
      </w:r>
    </w:p>
    <w:p w:rsidR="00C01076" w:rsidRDefault="004E4F73">
      <w:pPr>
        <w:pStyle w:val="a6"/>
        <w:shd w:val="clear" w:color="auto" w:fill="FFFFFF"/>
        <w:rPr>
          <w:rStyle w:val="a7"/>
          <w:rFonts w:ascii="黑体" w:eastAsia="黑体" w:hAnsi="黑体" w:cs="黑体" w:hint="default"/>
          <w:sz w:val="32"/>
          <w:szCs w:val="32"/>
          <w:shd w:val="clear" w:color="auto" w:fill="FFFFFF"/>
        </w:rPr>
      </w:pPr>
      <w:r>
        <w:rPr>
          <w:rStyle w:val="a7"/>
          <w:rFonts w:ascii="黑体" w:eastAsia="黑体" w:hAnsi="黑体" w:cs="黑体"/>
          <w:sz w:val="32"/>
          <w:szCs w:val="32"/>
          <w:shd w:val="clear" w:color="auto" w:fill="FFFFFF"/>
        </w:rPr>
        <w:t>二、部门决算情况说明</w:t>
      </w:r>
    </w:p>
    <w:p w:rsidR="00C01076" w:rsidRDefault="004E4F73">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（一）收入支出决算总体情况说明。</w:t>
      </w:r>
    </w:p>
    <w:p w:rsidR="00C01076" w:rsidRDefault="004E4F73">
      <w:pPr>
        <w:pStyle w:val="a6"/>
        <w:shd w:val="clear" w:color="auto" w:fill="FFFFFF"/>
        <w:ind w:firstLineChars="200" w:firstLine="643"/>
        <w:rPr>
          <w:rFonts w:ascii="方正仿宋_GBK" w:eastAsia="仿宋_GB2312"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1.</w:t>
      </w:r>
      <w:r>
        <w:rPr>
          <w:rStyle w:val="a7"/>
          <w:rFonts w:ascii="方正仿宋_GBK" w:eastAsia="方正仿宋_GBK" w:hAnsi="方正仿宋_GBK" w:cs="方正仿宋_GBK"/>
          <w:sz w:val="32"/>
          <w:szCs w:val="32"/>
          <w:shd w:val="clear" w:color="auto" w:fill="FFFFFF"/>
        </w:rPr>
        <w:t>总体情况。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年度收入总计</w:t>
      </w:r>
      <w:r>
        <w:rPr>
          <w:rFonts w:ascii="方正仿宋_GBK" w:eastAsia="方正仿宋_GBK" w:hAnsi="方正仿宋_GBK" w:cs="方正仿宋_GBK"/>
          <w:sz w:val="32"/>
          <w:szCs w:val="32"/>
          <w:shd w:val="clear" w:color="auto" w:fill="FFFFFF"/>
        </w:rPr>
        <w:t>199.12</w:t>
      </w:r>
      <w:r>
        <w:rPr>
          <w:rFonts w:ascii="方正仿宋_GBK" w:eastAsia="方正仿宋_GBK" w:hAnsi="方正仿宋_GBK" w:cs="方正仿宋_GBK"/>
          <w:sz w:val="32"/>
          <w:szCs w:val="32"/>
          <w:shd w:val="clear" w:color="auto" w:fill="FFFFFF"/>
        </w:rPr>
        <w:t>万元，支出总计</w:t>
      </w:r>
      <w:r>
        <w:rPr>
          <w:rFonts w:ascii="方正仿宋_GBK" w:eastAsia="方正仿宋_GBK" w:hAnsi="方正仿宋_GBK" w:cs="方正仿宋_GBK"/>
          <w:sz w:val="32"/>
          <w:szCs w:val="32"/>
        </w:rPr>
        <w:t>199.12</w:t>
      </w:r>
      <w:r>
        <w:rPr>
          <w:rFonts w:ascii="方正仿宋_GBK" w:eastAsia="方正仿宋_GBK" w:hAnsi="方正仿宋_GBK" w:cs="方正仿宋_GBK"/>
          <w:sz w:val="32"/>
          <w:szCs w:val="32"/>
          <w:shd w:val="clear" w:color="auto" w:fill="FFFFFF"/>
        </w:rPr>
        <w:t>万元。收支较上年决算数增加</w:t>
      </w:r>
      <w:r>
        <w:rPr>
          <w:rFonts w:ascii="方正仿宋_GBK" w:eastAsia="方正仿宋_GBK" w:hAnsi="方正仿宋_GBK" w:cs="方正仿宋_GBK"/>
          <w:sz w:val="32"/>
          <w:szCs w:val="32"/>
          <w:shd w:val="clear" w:color="auto" w:fill="FFFFFF"/>
        </w:rPr>
        <w:t>32.35</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19.40%</w:t>
      </w:r>
      <w:r>
        <w:rPr>
          <w:rFonts w:ascii="方正仿宋_GBK" w:eastAsia="方正仿宋_GBK" w:hAnsi="方正仿宋_GBK" w:cs="方正仿宋_GBK"/>
          <w:sz w:val="32"/>
          <w:szCs w:val="32"/>
          <w:shd w:val="clear" w:color="auto" w:fill="FFFFFF"/>
        </w:rPr>
        <w:t>，主要原因是</w:t>
      </w:r>
      <w:r>
        <w:rPr>
          <w:rFonts w:ascii="仿宋_GB2312" w:eastAsia="仿宋_GB2312" w:hAnsi="仿宋"/>
          <w:sz w:val="32"/>
          <w:szCs w:val="32"/>
        </w:rPr>
        <w:t>项目经费增加。</w:t>
      </w:r>
    </w:p>
    <w:p w:rsidR="00C01076" w:rsidRDefault="004E4F7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2.</w:t>
      </w:r>
      <w:r>
        <w:rPr>
          <w:rStyle w:val="a7"/>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年度收入合计</w:t>
      </w:r>
      <w:r>
        <w:rPr>
          <w:rFonts w:ascii="方正仿宋_GBK" w:eastAsia="方正仿宋_GBK" w:hAnsi="方正仿宋_GBK" w:cs="方正仿宋_GBK"/>
          <w:sz w:val="32"/>
          <w:szCs w:val="32"/>
          <w:shd w:val="clear" w:color="auto" w:fill="FFFFFF"/>
        </w:rPr>
        <w:t>194.98</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40.35</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26.09%</w:t>
      </w:r>
      <w:r>
        <w:rPr>
          <w:rFonts w:ascii="方正仿宋_GBK" w:eastAsia="方正仿宋_GBK" w:hAnsi="方正仿宋_GBK" w:cs="方正仿宋_GBK"/>
          <w:sz w:val="32"/>
          <w:szCs w:val="32"/>
          <w:shd w:val="clear" w:color="auto" w:fill="FFFFFF"/>
        </w:rPr>
        <w:t>，主要原因是</w:t>
      </w:r>
      <w:r>
        <w:rPr>
          <w:rFonts w:ascii="仿宋_GB2312" w:eastAsia="仿宋_GB2312" w:hAnsi="仿宋"/>
          <w:sz w:val="32"/>
          <w:szCs w:val="32"/>
        </w:rPr>
        <w:t>人员经费、</w:t>
      </w:r>
      <w:r>
        <w:rPr>
          <w:rFonts w:ascii="仿宋_GB2312" w:eastAsia="仿宋_GB2312" w:hAnsi="仿宋"/>
          <w:sz w:val="32"/>
          <w:szCs w:val="32"/>
        </w:rPr>
        <w:lastRenderedPageBreak/>
        <w:t>项目经费增加。</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194.98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4.14</w:t>
      </w:r>
      <w:r>
        <w:rPr>
          <w:rFonts w:ascii="方正仿宋_GBK" w:eastAsia="方正仿宋_GBK" w:hAnsi="方正仿宋_GBK" w:cs="方正仿宋_GBK"/>
          <w:sz w:val="32"/>
          <w:szCs w:val="32"/>
          <w:shd w:val="clear" w:color="auto" w:fill="FFFFFF"/>
        </w:rPr>
        <w:t>万元。</w:t>
      </w:r>
    </w:p>
    <w:p w:rsidR="00C01076" w:rsidRDefault="004E4F7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3.</w:t>
      </w:r>
      <w:r>
        <w:rPr>
          <w:rStyle w:val="a7"/>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年度支出合计</w:t>
      </w:r>
      <w:r>
        <w:rPr>
          <w:rFonts w:ascii="方正仿宋_GBK" w:eastAsia="方正仿宋_GBK" w:hAnsi="方正仿宋_GBK" w:cs="方正仿宋_GBK"/>
          <w:sz w:val="32"/>
          <w:szCs w:val="32"/>
        </w:rPr>
        <w:t>198.58</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32.35</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19.46%</w:t>
      </w:r>
      <w:r>
        <w:rPr>
          <w:rFonts w:ascii="方正仿宋_GBK" w:eastAsia="方正仿宋_GBK" w:hAnsi="方正仿宋_GBK" w:cs="方正仿宋_GBK"/>
          <w:sz w:val="32"/>
          <w:szCs w:val="32"/>
          <w:shd w:val="clear" w:color="auto" w:fill="FFFFFF"/>
        </w:rPr>
        <w:t>，主要原因是</w:t>
      </w:r>
      <w:r>
        <w:rPr>
          <w:rFonts w:ascii="仿宋_GB2312" w:eastAsia="仿宋_GB2312" w:hAnsi="仿宋"/>
          <w:sz w:val="32"/>
          <w:szCs w:val="32"/>
        </w:rPr>
        <w:t>人员经费、项目支出。</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183.58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92.45%</w:t>
      </w:r>
      <w:r>
        <w:rPr>
          <w:rFonts w:ascii="方正仿宋_GBK" w:eastAsia="方正仿宋_GBK" w:hAnsi="方正仿宋_GBK" w:cs="方正仿宋_GBK"/>
          <w:sz w:val="32"/>
          <w:szCs w:val="32"/>
          <w:shd w:val="clear" w:color="auto" w:fill="FFFFFF"/>
        </w:rPr>
        <w:t>；项目支出</w:t>
      </w:r>
      <w:r>
        <w:rPr>
          <w:rFonts w:ascii="方正仿宋_GBK" w:eastAsia="方正仿宋_GBK" w:hAnsi="方正仿宋_GBK" w:cs="方正仿宋_GBK"/>
          <w:sz w:val="32"/>
          <w:szCs w:val="32"/>
        </w:rPr>
        <w:t>15.00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7.55%</w:t>
      </w:r>
      <w:r>
        <w:rPr>
          <w:rFonts w:ascii="方正仿宋_GBK" w:eastAsia="方正仿宋_GBK" w:hAnsi="方正仿宋_GBK" w:cs="方正仿宋_GBK"/>
          <w:sz w:val="32"/>
          <w:szCs w:val="32"/>
          <w:shd w:val="clear" w:color="auto" w:fill="FFFFFF"/>
        </w:rPr>
        <w:t>；经营支出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C01076" w:rsidRDefault="004E4F7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4.</w:t>
      </w:r>
      <w:r>
        <w:rPr>
          <w:rStyle w:val="a7"/>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年度年末结转和结余</w:t>
      </w:r>
      <w:r>
        <w:rPr>
          <w:rFonts w:ascii="方正仿宋_GBK" w:eastAsia="方正仿宋_GBK" w:hAnsi="方正仿宋_GBK" w:cs="方正仿宋_GBK"/>
          <w:sz w:val="32"/>
          <w:szCs w:val="32"/>
        </w:rPr>
        <w:t>0.54</w:t>
      </w:r>
      <w:r>
        <w:rPr>
          <w:rFonts w:ascii="方正仿宋_GBK" w:eastAsia="方正仿宋_GBK" w:hAnsi="方正仿宋_GBK" w:cs="方正仿宋_GBK"/>
          <w:sz w:val="32"/>
          <w:szCs w:val="32"/>
          <w:shd w:val="clear" w:color="auto" w:fill="FFFFFF"/>
        </w:rPr>
        <w:t>万元，较上年决算数无增减</w:t>
      </w:r>
      <w:r w:rsidR="006506BA">
        <w:rPr>
          <w:rFonts w:ascii="方正仿宋_GBK" w:eastAsia="方正仿宋_GBK" w:hAnsi="方正仿宋_GBK" w:cs="方正仿宋_GBK"/>
          <w:sz w:val="32"/>
          <w:szCs w:val="32"/>
          <w:shd w:val="clear" w:color="auto" w:fill="FFFFFF"/>
        </w:rPr>
        <w:t>，</w:t>
      </w:r>
      <w:r w:rsidR="006506BA">
        <w:rPr>
          <w:rFonts w:ascii="Times New Roman" w:eastAsia="方正仿宋_GBK" w:hAnsi="Times New Roman"/>
          <w:sz w:val="32"/>
          <w:szCs w:val="32"/>
          <w:shd w:val="clear" w:color="auto" w:fill="FFFFFF"/>
        </w:rPr>
        <w:t>主要原因是</w:t>
      </w:r>
      <w:r w:rsidR="006506BA" w:rsidRPr="009A5496">
        <w:rPr>
          <w:rFonts w:ascii="Times New Roman" w:eastAsia="方正仿宋_GBK" w:hAnsi="Times New Roman"/>
          <w:sz w:val="32"/>
          <w:szCs w:val="32"/>
          <w:shd w:val="clear" w:color="auto" w:fill="FFFFFF"/>
        </w:rPr>
        <w:t>本年度</w:t>
      </w:r>
      <w:r w:rsidR="006506BA">
        <w:rPr>
          <w:rFonts w:ascii="Times New Roman" w:eastAsia="方正仿宋_GBK" w:hAnsi="Times New Roman"/>
          <w:sz w:val="32"/>
          <w:szCs w:val="32"/>
          <w:shd w:val="clear" w:color="auto" w:fill="FFFFFF"/>
        </w:rPr>
        <w:t>未使用</w:t>
      </w:r>
      <w:r w:rsidR="006506BA">
        <w:rPr>
          <w:rFonts w:ascii="Times New Roman" w:eastAsia="方正仿宋_GBK" w:hAnsi="Times New Roman" w:hint="default"/>
          <w:sz w:val="32"/>
          <w:szCs w:val="32"/>
          <w:shd w:val="clear" w:color="auto" w:fill="FFFFFF"/>
        </w:rPr>
        <w:t>结转结余</w:t>
      </w:r>
      <w:r>
        <w:rPr>
          <w:rFonts w:ascii="仿宋_GB2312" w:eastAsia="仿宋_GB2312" w:hAnsi="仿宋"/>
          <w:sz w:val="32"/>
          <w:szCs w:val="32"/>
        </w:rPr>
        <w:t>。</w:t>
      </w:r>
    </w:p>
    <w:p w:rsidR="00C01076" w:rsidRDefault="004E4F73">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（二）财政拨款收入支出决算总体情况说明</w:t>
      </w:r>
    </w:p>
    <w:p w:rsidR="00C01076" w:rsidRDefault="004E4F73">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年度财政拨款收、支总计</w:t>
      </w:r>
      <w:r>
        <w:rPr>
          <w:rFonts w:ascii="方正仿宋_GBK" w:eastAsia="方正仿宋_GBK" w:hAnsi="方正仿宋_GBK" w:cs="方正仿宋_GBK"/>
          <w:sz w:val="32"/>
          <w:szCs w:val="32"/>
          <w:shd w:val="clear" w:color="auto" w:fill="FFFFFF"/>
        </w:rPr>
        <w:t>199.12</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2022</w:t>
      </w:r>
      <w:r>
        <w:rPr>
          <w:rFonts w:ascii="方正仿宋_GBK" w:eastAsia="方正仿宋_GBK" w:hAnsi="方正仿宋_GBK" w:cs="方正仿宋_GBK"/>
          <w:sz w:val="32"/>
          <w:szCs w:val="32"/>
          <w:shd w:val="clear" w:color="auto" w:fill="FFFFFF"/>
        </w:rPr>
        <w:t>年相比，财政拨款收、支总计各增加</w:t>
      </w:r>
      <w:r>
        <w:rPr>
          <w:rFonts w:ascii="方正仿宋_GBK" w:eastAsia="方正仿宋_GBK" w:hAnsi="方正仿宋_GBK" w:cs="方正仿宋_GBK"/>
          <w:sz w:val="32"/>
          <w:szCs w:val="32"/>
          <w:shd w:val="clear" w:color="auto" w:fill="FFFFFF"/>
        </w:rPr>
        <w:t>32.35</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19.40%</w:t>
      </w:r>
      <w:r>
        <w:rPr>
          <w:rFonts w:ascii="方正仿宋_GBK" w:eastAsia="方正仿宋_GBK" w:hAnsi="方正仿宋_GBK" w:cs="方正仿宋_GBK"/>
          <w:sz w:val="32"/>
          <w:szCs w:val="32"/>
          <w:shd w:val="clear" w:color="auto" w:fill="FFFFFF"/>
        </w:rPr>
        <w:t>。主要原因是</w:t>
      </w:r>
      <w:r>
        <w:rPr>
          <w:rFonts w:ascii="仿宋_GB2312" w:eastAsia="仿宋_GB2312" w:hAnsi="仿宋"/>
          <w:sz w:val="32"/>
          <w:szCs w:val="32"/>
        </w:rPr>
        <w:t>人员经费、项目经费增加。</w:t>
      </w:r>
    </w:p>
    <w:p w:rsidR="00C01076" w:rsidRDefault="004E4F73">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（三）一般公共预算财政拨款收入支出决算情况说明</w:t>
      </w:r>
    </w:p>
    <w:p w:rsidR="00C01076" w:rsidRDefault="004E4F7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1.</w:t>
      </w:r>
      <w:r>
        <w:rPr>
          <w:rStyle w:val="a7"/>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年度一般公共预算财政拨款收入</w:t>
      </w:r>
      <w:r>
        <w:rPr>
          <w:rFonts w:ascii="方正仿宋_GBK" w:eastAsia="方正仿宋_GBK" w:hAnsi="方正仿宋_GBK" w:cs="方正仿宋_GBK"/>
          <w:sz w:val="32"/>
          <w:szCs w:val="32"/>
        </w:rPr>
        <w:t>194.98</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40.35</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26.09%</w:t>
      </w:r>
      <w:r>
        <w:rPr>
          <w:rFonts w:ascii="方正仿宋_GBK" w:eastAsia="方正仿宋_GBK" w:hAnsi="方正仿宋_GBK" w:cs="方正仿宋_GBK"/>
          <w:sz w:val="32"/>
          <w:szCs w:val="32"/>
          <w:shd w:val="clear" w:color="auto" w:fill="FFFFFF"/>
        </w:rPr>
        <w:t>。主要原因是</w:t>
      </w:r>
      <w:r>
        <w:rPr>
          <w:rFonts w:ascii="仿宋_GB2312" w:eastAsia="仿宋_GB2312" w:hAnsi="仿宋"/>
          <w:sz w:val="32"/>
          <w:szCs w:val="32"/>
        </w:rPr>
        <w:t>人员经费、项目经费增加。</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31.23</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19.07%</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增加</w:t>
      </w:r>
      <w:r>
        <w:rPr>
          <w:rFonts w:ascii="方正仿宋_GBK" w:eastAsia="方正仿宋_GBK" w:hAnsi="方正仿宋_GBK" w:cs="方正仿宋_GBK"/>
          <w:sz w:val="32"/>
          <w:szCs w:val="32"/>
          <w:shd w:val="clear" w:color="auto" w:fill="FFFFFF"/>
        </w:rPr>
        <w:t>财政税收征收专项经费预算</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4.14</w:t>
      </w:r>
      <w:r>
        <w:rPr>
          <w:rFonts w:ascii="方正仿宋_GBK" w:eastAsia="方正仿宋_GBK" w:hAnsi="方正仿宋_GBK" w:cs="方正仿宋_GBK"/>
          <w:sz w:val="32"/>
          <w:szCs w:val="32"/>
          <w:shd w:val="clear" w:color="auto" w:fill="FFFFFF"/>
        </w:rPr>
        <w:t>万元。</w:t>
      </w:r>
    </w:p>
    <w:p w:rsidR="00C01076" w:rsidRDefault="004E4F7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2.</w:t>
      </w:r>
      <w:r>
        <w:rPr>
          <w:rStyle w:val="a7"/>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年度一般公共预算财政拨款支出</w:t>
      </w:r>
      <w:r>
        <w:rPr>
          <w:rFonts w:ascii="方正仿宋_GBK" w:eastAsia="方正仿宋_GBK" w:hAnsi="方正仿宋_GBK" w:cs="方正仿宋_GBK"/>
          <w:sz w:val="32"/>
          <w:szCs w:val="32"/>
        </w:rPr>
        <w:t>198.58</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32.35</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19.46%</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lastRenderedPageBreak/>
        <w:t>主要原因是</w:t>
      </w:r>
      <w:r>
        <w:rPr>
          <w:rFonts w:ascii="方正仿宋_GBK" w:eastAsia="方正仿宋_GBK" w:hAnsi="方正仿宋_GBK" w:cs="方正仿宋_GBK"/>
          <w:sz w:val="32"/>
          <w:szCs w:val="32"/>
          <w:shd w:val="clear" w:color="auto" w:fill="FFFFFF"/>
        </w:rPr>
        <w:t>基本支出增加。</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34.83</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21.27%</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增加</w:t>
      </w:r>
      <w:r>
        <w:rPr>
          <w:rFonts w:ascii="方正仿宋_GBK" w:eastAsia="方正仿宋_GBK" w:hAnsi="方正仿宋_GBK" w:cs="方正仿宋_GBK"/>
          <w:sz w:val="32"/>
          <w:szCs w:val="32"/>
          <w:shd w:val="clear" w:color="auto" w:fill="FFFFFF"/>
        </w:rPr>
        <w:t>财政税收征收专项经费预算</w:t>
      </w:r>
      <w:r>
        <w:rPr>
          <w:rFonts w:ascii="方正仿宋_GBK" w:eastAsia="方正仿宋_GBK" w:hAnsi="方正仿宋_GBK" w:cs="方正仿宋_GBK"/>
          <w:sz w:val="32"/>
          <w:szCs w:val="32"/>
          <w:shd w:val="clear" w:color="auto" w:fill="FFFFFF"/>
        </w:rPr>
        <w:t>。</w:t>
      </w:r>
    </w:p>
    <w:p w:rsidR="00C01076" w:rsidRDefault="004E4F7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3.</w:t>
      </w:r>
      <w:r>
        <w:rPr>
          <w:rStyle w:val="a7"/>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年度年末一般公共预算财政拨款结转和结余</w:t>
      </w:r>
      <w:r>
        <w:rPr>
          <w:rFonts w:ascii="方正仿宋_GBK" w:eastAsia="方正仿宋_GBK" w:hAnsi="方正仿宋_GBK" w:cs="方正仿宋_GBK"/>
          <w:sz w:val="32"/>
          <w:szCs w:val="32"/>
        </w:rPr>
        <w:t>0.54</w:t>
      </w:r>
      <w:r>
        <w:rPr>
          <w:rFonts w:ascii="方正仿宋_GBK" w:eastAsia="方正仿宋_GBK" w:hAnsi="方正仿宋_GBK" w:cs="方正仿宋_GBK"/>
          <w:sz w:val="32"/>
          <w:szCs w:val="32"/>
          <w:shd w:val="clear" w:color="auto" w:fill="FFFFFF"/>
        </w:rPr>
        <w:t>万元，较上年决算数无增减</w:t>
      </w:r>
      <w:r w:rsidR="006506BA">
        <w:rPr>
          <w:rFonts w:ascii="方正仿宋_GBK" w:eastAsia="方正仿宋_GBK" w:hAnsi="方正仿宋_GBK" w:cs="方正仿宋_GBK"/>
          <w:sz w:val="32"/>
          <w:szCs w:val="32"/>
          <w:shd w:val="clear" w:color="auto" w:fill="FFFFFF"/>
        </w:rPr>
        <w:t>，</w:t>
      </w:r>
      <w:r w:rsidR="006506BA">
        <w:rPr>
          <w:rFonts w:ascii="Times New Roman" w:eastAsia="方正仿宋_GBK" w:hAnsi="Times New Roman"/>
          <w:sz w:val="32"/>
          <w:szCs w:val="32"/>
          <w:shd w:val="clear" w:color="auto" w:fill="FFFFFF"/>
        </w:rPr>
        <w:t>主要原因是</w:t>
      </w:r>
      <w:r w:rsidR="006506BA" w:rsidRPr="009A5496">
        <w:rPr>
          <w:rFonts w:ascii="Times New Roman" w:eastAsia="方正仿宋_GBK" w:hAnsi="Times New Roman"/>
          <w:sz w:val="32"/>
          <w:szCs w:val="32"/>
          <w:shd w:val="clear" w:color="auto" w:fill="FFFFFF"/>
        </w:rPr>
        <w:t>本年度</w:t>
      </w:r>
      <w:r w:rsidR="006506BA">
        <w:rPr>
          <w:rFonts w:ascii="Times New Roman" w:eastAsia="方正仿宋_GBK" w:hAnsi="Times New Roman"/>
          <w:sz w:val="32"/>
          <w:szCs w:val="32"/>
          <w:shd w:val="clear" w:color="auto" w:fill="FFFFFF"/>
        </w:rPr>
        <w:t>未使用</w:t>
      </w:r>
      <w:r w:rsidR="006506BA">
        <w:rPr>
          <w:rFonts w:ascii="Times New Roman" w:eastAsia="方正仿宋_GBK" w:hAnsi="Times New Roman" w:hint="default"/>
          <w:sz w:val="32"/>
          <w:szCs w:val="32"/>
          <w:shd w:val="clear" w:color="auto" w:fill="FFFFFF"/>
        </w:rPr>
        <w:t>结转结余</w:t>
      </w:r>
      <w:r w:rsidR="006506BA">
        <w:rPr>
          <w:rFonts w:ascii="仿宋_GB2312" w:eastAsia="仿宋_GB2312" w:hAnsi="仿宋"/>
          <w:sz w:val="32"/>
          <w:szCs w:val="32"/>
        </w:rPr>
        <w:t>。</w:t>
      </w:r>
    </w:p>
    <w:p w:rsidR="00C01076" w:rsidRDefault="004E4F7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7"/>
          <w:rFonts w:ascii="方正仿宋_GBK" w:eastAsia="方正仿宋_GBK" w:hAnsi="方正仿宋_GBK" w:cs="方正仿宋_GBK"/>
          <w:sz w:val="32"/>
          <w:szCs w:val="32"/>
          <w:shd w:val="clear" w:color="auto" w:fill="FFFFFF"/>
        </w:rPr>
        <w:t xml:space="preserve"> 4.</w:t>
      </w:r>
      <w:r>
        <w:rPr>
          <w:rStyle w:val="a7"/>
          <w:rFonts w:ascii="方正仿宋_GBK" w:eastAsia="方正仿宋_GBK" w:hAnsi="方正仿宋_GBK" w:cs="方正仿宋_GBK"/>
          <w:sz w:val="32"/>
          <w:szCs w:val="32"/>
          <w:shd w:val="clear" w:color="auto" w:fill="FFFFFF"/>
        </w:rPr>
        <w:t>比较情况。</w:t>
      </w:r>
      <w:r>
        <w:rPr>
          <w:rFonts w:ascii="方正仿宋_GBK" w:eastAsia="方正仿宋_GBK" w:hAnsi="方正仿宋_GBK" w:cs="方正仿宋_GBK"/>
          <w:sz w:val="32"/>
          <w:szCs w:val="32"/>
          <w:shd w:val="clear" w:color="auto" w:fill="FFFFFF"/>
        </w:rPr>
        <w:t>本部门</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年度一般公共预算财政拨款支出主要用于以下几个方面：</w:t>
      </w:r>
    </w:p>
    <w:p w:rsidR="00C01076" w:rsidRDefault="004E4F73">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）一般公共服务支出</w:t>
      </w:r>
      <w:r>
        <w:rPr>
          <w:rFonts w:ascii="方正仿宋_GBK" w:eastAsia="方正仿宋_GBK" w:hAnsi="方正仿宋_GBK" w:cs="方正仿宋_GBK"/>
          <w:sz w:val="32"/>
          <w:szCs w:val="32"/>
        </w:rPr>
        <w:t>167.85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84.52</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28.49</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20.44%</w:t>
      </w:r>
      <w:r>
        <w:rPr>
          <w:rFonts w:ascii="方正仿宋_GBK" w:eastAsia="方正仿宋_GBK" w:hAnsi="方正仿宋_GBK" w:cs="方正仿宋_GBK"/>
          <w:sz w:val="32"/>
          <w:szCs w:val="32"/>
          <w:shd w:val="clear" w:color="auto" w:fill="FFFFFF"/>
        </w:rPr>
        <w:t>，主要原因是人员经费支出增加</w:t>
      </w:r>
      <w:r>
        <w:rPr>
          <w:rFonts w:ascii="方正仿宋_GBK" w:eastAsia="方正仿宋_GBK" w:hAnsi="方正仿宋_GBK" w:cs="方正仿宋_GBK"/>
          <w:sz w:val="32"/>
          <w:szCs w:val="32"/>
          <w:shd w:val="clear" w:color="auto" w:fill="FFFFFF"/>
        </w:rPr>
        <w:t>。</w:t>
      </w:r>
    </w:p>
    <w:p w:rsidR="00C01076" w:rsidRDefault="004E4F73">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z w:val="32"/>
          <w:szCs w:val="32"/>
          <w:shd w:val="clear" w:color="auto" w:fill="FFFFFF"/>
        </w:rPr>
        <w:t>）教育支出</w:t>
      </w:r>
      <w:r>
        <w:rPr>
          <w:rFonts w:ascii="方正仿宋_GBK" w:eastAsia="方正仿宋_GBK" w:hAnsi="方正仿宋_GBK" w:cs="方正仿宋_GBK"/>
          <w:sz w:val="32"/>
          <w:szCs w:val="32"/>
        </w:rPr>
        <w:t>0.01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0.01</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，较年初预算数减少</w:t>
      </w:r>
      <w:r>
        <w:rPr>
          <w:rFonts w:ascii="方正仿宋_GBK" w:eastAsia="方正仿宋_GBK" w:hAnsi="方正仿宋_GBK" w:cs="方正仿宋_GBK"/>
          <w:sz w:val="32"/>
          <w:szCs w:val="32"/>
          <w:shd w:val="clear" w:color="auto" w:fill="FFFFFF"/>
        </w:rPr>
        <w:t>0.38</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97.44%</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培训支出增加。</w:t>
      </w:r>
    </w:p>
    <w:p w:rsidR="00C01076" w:rsidRDefault="004E4F73">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）社会保障与就业支出</w:t>
      </w:r>
      <w:r>
        <w:rPr>
          <w:rFonts w:ascii="方正仿宋_GBK" w:eastAsia="方正仿宋_GBK" w:hAnsi="方正仿宋_GBK" w:cs="方正仿宋_GBK"/>
          <w:sz w:val="32"/>
          <w:szCs w:val="32"/>
        </w:rPr>
        <w:t>13.45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6.77</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0.93</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7.43%</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人员变化。</w:t>
      </w:r>
    </w:p>
    <w:p w:rsidR="00C01076" w:rsidRDefault="004E4F73">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）卫生健康支出</w:t>
      </w:r>
      <w:r>
        <w:rPr>
          <w:rFonts w:ascii="方正仿宋_GBK" w:eastAsia="方正仿宋_GBK" w:hAnsi="方正仿宋_GBK" w:cs="方正仿宋_GBK"/>
          <w:sz w:val="32"/>
          <w:szCs w:val="32"/>
        </w:rPr>
        <w:t>5.53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2.78</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0.31</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5.94%</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人员变化。</w:t>
      </w:r>
    </w:p>
    <w:p w:rsidR="00C01076" w:rsidRDefault="004E4F73">
      <w:pPr>
        <w:ind w:firstLineChars="200" w:firstLine="640"/>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5</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w:t>
      </w:r>
      <w:r>
        <w:rPr>
          <w:rFonts w:ascii="方正仿宋_GBK" w:eastAsia="方正仿宋_GBK" w:hAnsi="方正仿宋_GBK" w:cs="方正仿宋_GBK"/>
          <w:sz w:val="32"/>
          <w:szCs w:val="32"/>
        </w:rPr>
        <w:t>11.74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5.91</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5.48</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87.54%</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人员变化。</w:t>
      </w:r>
    </w:p>
    <w:p w:rsidR="00C01076" w:rsidRDefault="004E4F73">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（四）一般公共预算财政拨款基本支出决算情况说明</w:t>
      </w:r>
    </w:p>
    <w:p w:rsidR="00C01076" w:rsidRDefault="004E4F73">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w:t>
      </w:r>
      <w:r>
        <w:rPr>
          <w:rFonts w:ascii="方正仿宋_GBK" w:eastAsia="方正仿宋_GBK" w:hAnsi="方正仿宋_GBK" w:cs="方正仿宋_GBK"/>
          <w:sz w:val="32"/>
          <w:szCs w:val="32"/>
          <w:shd w:val="clear" w:color="auto" w:fill="FFFFFF"/>
        </w:rPr>
        <w:t>年度一般公共财政拨款基本支出</w:t>
      </w:r>
      <w:r>
        <w:rPr>
          <w:rFonts w:ascii="方正仿宋_GBK" w:eastAsia="方正仿宋_GBK" w:hAnsi="方正仿宋_GBK" w:cs="方正仿宋_GBK"/>
          <w:sz w:val="32"/>
          <w:szCs w:val="32"/>
        </w:rPr>
        <w:t>183.58</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156.93</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24.91</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18.87%</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人员增加。</w:t>
      </w:r>
      <w:r>
        <w:rPr>
          <w:rFonts w:ascii="方正仿宋_GBK" w:eastAsia="方正仿宋_GBK" w:hAnsi="方正仿宋_GBK" w:cs="方正仿宋_GBK"/>
          <w:sz w:val="32"/>
          <w:szCs w:val="32"/>
          <w:shd w:val="clear" w:color="auto" w:fill="FFFFFF"/>
        </w:rPr>
        <w:t>人员经费用途主要包括基本工资、津贴补贴、社会保障缴费、医疗费、住房公积金</w:t>
      </w:r>
      <w:r>
        <w:rPr>
          <w:rFonts w:ascii="方正仿宋_GBK" w:eastAsia="方正仿宋_GBK" w:hAnsi="方正仿宋_GBK" w:cs="方正仿宋_GBK"/>
          <w:sz w:val="32"/>
          <w:szCs w:val="32"/>
          <w:shd w:val="clear" w:color="auto" w:fill="FFFFFF"/>
        </w:rPr>
        <w:lastRenderedPageBreak/>
        <w:t>等。</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26.65</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4.05</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17.92%</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工会经费等增加。</w:t>
      </w:r>
      <w:r>
        <w:rPr>
          <w:rFonts w:ascii="方正仿宋_GBK" w:eastAsia="方正仿宋_GBK" w:hAnsi="方正仿宋_GBK" w:cs="方正仿宋_GBK"/>
          <w:sz w:val="32"/>
          <w:szCs w:val="32"/>
          <w:shd w:val="clear" w:color="auto" w:fill="FFFFFF"/>
        </w:rPr>
        <w:t>公用经费用途主要包括办公费、印刷费、邮电费、维修（护）费、公务接待费、劳务费、办公设备购置等</w:t>
      </w:r>
      <w:r>
        <w:rPr>
          <w:rFonts w:ascii="方正仿宋_GBK" w:eastAsia="方正仿宋_GBK" w:hAnsi="方正仿宋_GBK" w:cs="方正仿宋_GBK"/>
          <w:sz w:val="32"/>
          <w:szCs w:val="32"/>
          <w:shd w:val="clear" w:color="auto" w:fill="FFFFFF"/>
        </w:rPr>
        <w:t>。</w:t>
      </w:r>
    </w:p>
    <w:p w:rsidR="00C01076" w:rsidRDefault="004E4F73">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（五）政府性基金预算收支决算情况说明</w:t>
      </w:r>
    </w:p>
    <w:p w:rsidR="00C01076" w:rsidRDefault="006506BA">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sidRPr="00077999">
        <w:rPr>
          <w:rFonts w:ascii="Times New Roman" w:eastAsia="方正仿宋_GBK" w:hAnsi="Times New Roman"/>
          <w:color w:val="000000" w:themeColor="text1"/>
          <w:sz w:val="32"/>
          <w:szCs w:val="32"/>
          <w:shd w:val="clear" w:color="auto" w:fill="FFFFFF"/>
        </w:rPr>
        <w:t>2023</w:t>
      </w:r>
      <w:r w:rsidRPr="00077999">
        <w:rPr>
          <w:rFonts w:ascii="Times New Roman" w:eastAsia="方正仿宋_GBK" w:hAnsi="Times New Roman"/>
          <w:color w:val="000000" w:themeColor="text1"/>
          <w:sz w:val="32"/>
          <w:szCs w:val="32"/>
          <w:shd w:val="clear" w:color="auto" w:fill="FFFFFF"/>
        </w:rPr>
        <w:t>年度政府性基金预算财政拨款年初结转结余</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万元，年末结转结余</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万元。本年收入</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万元，较上年决算数无增减，主要原因是本年度无政府性基金预算财政拨款收入。本年支出</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万元，较上年决算数无增减，主要原因是本年度无政府性基金预算财政拨款支出。本</w:t>
      </w:r>
      <w:r>
        <w:rPr>
          <w:rFonts w:ascii="Times New Roman" w:eastAsia="方正仿宋_GBK" w:hAnsi="Times New Roman"/>
          <w:color w:val="000000" w:themeColor="text1"/>
          <w:sz w:val="32"/>
          <w:szCs w:val="32"/>
          <w:shd w:val="clear" w:color="auto" w:fill="FFFFFF"/>
        </w:rPr>
        <w:t>单位</w:t>
      </w:r>
      <w:r w:rsidRPr="00077999">
        <w:rPr>
          <w:rFonts w:ascii="Times New Roman" w:eastAsia="方正仿宋_GBK" w:hAnsi="Times New Roman"/>
          <w:color w:val="000000" w:themeColor="text1"/>
          <w:sz w:val="32"/>
          <w:szCs w:val="32"/>
          <w:shd w:val="clear" w:color="auto" w:fill="FFFFFF"/>
        </w:rPr>
        <w:t>2023</w:t>
      </w:r>
      <w:r w:rsidRPr="00077999">
        <w:rPr>
          <w:rFonts w:ascii="Times New Roman" w:eastAsia="方正仿宋_GBK" w:hAnsi="Times New Roman"/>
          <w:color w:val="000000" w:themeColor="text1"/>
          <w:sz w:val="32"/>
          <w:szCs w:val="32"/>
          <w:shd w:val="clear" w:color="auto" w:fill="FFFFFF"/>
        </w:rPr>
        <w:t>年度无政府性基金预算财政拨款收支。</w:t>
      </w:r>
      <w:r w:rsidR="004E4F73">
        <w:rPr>
          <w:rFonts w:ascii="方正仿宋_GBK" w:eastAsia="方正仿宋_GBK" w:hAnsi="方正仿宋_GBK" w:cs="方正仿宋_GBK"/>
          <w:sz w:val="32"/>
          <w:szCs w:val="32"/>
          <w:shd w:val="clear" w:color="auto" w:fill="FFFFFF"/>
        </w:rPr>
        <w:t>。</w:t>
      </w:r>
    </w:p>
    <w:p w:rsidR="00C01076" w:rsidRDefault="004E4F73">
      <w:pPr>
        <w:pStyle w:val="1"/>
        <w:autoSpaceDE w:val="0"/>
        <w:ind w:firstLine="643"/>
        <w:rPr>
          <w:rFonts w:ascii="方正仿宋_GBK" w:eastAsia="方正仿宋_GBK" w:hAnsi="方正仿宋_GBK" w:cs="方正仿宋_GBK"/>
          <w:sz w:val="32"/>
          <w:szCs w:val="32"/>
          <w:shd w:val="clear" w:color="auto" w:fill="FFFFFF"/>
        </w:rPr>
      </w:pPr>
      <w:r>
        <w:rPr>
          <w:rFonts w:ascii="楷体" w:eastAsia="楷体" w:hAnsi="楷体" w:cs="楷体" w:hint="eastAsia"/>
          <w:b/>
          <w:bCs/>
          <w:sz w:val="32"/>
          <w:szCs w:val="32"/>
          <w:shd w:val="clear" w:color="auto" w:fill="FFFFFF"/>
          <w:lang w:bidi="ar"/>
        </w:rPr>
        <w:t>（六）国有资本经营预算财政拨款支出决算情况说明</w:t>
      </w:r>
    </w:p>
    <w:p w:rsidR="00C01076" w:rsidRDefault="004E4F73">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本部门</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年度无国有资本经</w:t>
      </w:r>
      <w:r>
        <w:rPr>
          <w:rFonts w:ascii="方正仿宋_GBK" w:eastAsia="方正仿宋_GBK" w:hAnsi="方正仿宋_GBK" w:cs="方正仿宋_GBK"/>
          <w:sz w:val="32"/>
          <w:szCs w:val="32"/>
          <w:shd w:val="clear" w:color="auto" w:fill="FFFFFF"/>
        </w:rPr>
        <w:t>营预算财政拨款支出。</w:t>
      </w:r>
    </w:p>
    <w:p w:rsidR="00C01076" w:rsidRDefault="004E4F73">
      <w:pPr>
        <w:pStyle w:val="a6"/>
        <w:shd w:val="clear" w:color="auto" w:fill="FFFFFF"/>
        <w:rPr>
          <w:rStyle w:val="a7"/>
          <w:rFonts w:ascii="黑体" w:eastAsia="黑体" w:hAnsi="黑体" w:cs="黑体" w:hint="default"/>
          <w:sz w:val="32"/>
          <w:szCs w:val="32"/>
          <w:shd w:val="clear" w:color="auto" w:fill="FFFFFF"/>
        </w:rPr>
      </w:pPr>
      <w:r>
        <w:rPr>
          <w:rStyle w:val="a7"/>
          <w:rFonts w:ascii="黑体" w:eastAsia="黑体" w:hAnsi="黑体" w:cs="黑体"/>
          <w:sz w:val="32"/>
          <w:szCs w:val="32"/>
          <w:shd w:val="clear" w:color="auto" w:fill="FFFFFF"/>
        </w:rPr>
        <w:t>三、“三公”经费情况说明</w:t>
      </w:r>
    </w:p>
    <w:p w:rsidR="00C01076" w:rsidRDefault="004E4F73">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 xml:space="preserve"> </w:t>
      </w:r>
      <w:r>
        <w:rPr>
          <w:rFonts w:ascii="楷体" w:eastAsia="楷体" w:hAnsi="楷体" w:cs="楷体" w:hint="eastAsia"/>
          <w:b/>
          <w:bCs/>
          <w:sz w:val="32"/>
          <w:szCs w:val="32"/>
          <w:shd w:val="clear" w:color="auto" w:fill="FFFFFF"/>
          <w:lang w:bidi="ar"/>
        </w:rPr>
        <w:t>（一）“三公”经费支出总体情况说明</w:t>
      </w:r>
    </w:p>
    <w:p w:rsidR="00C01076" w:rsidRDefault="004E4F73">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年度“三公”经费支出共计</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万元，较年初预算数减少</w:t>
      </w:r>
      <w:r>
        <w:rPr>
          <w:rFonts w:ascii="方正仿宋_GBK" w:eastAsia="方正仿宋_GBK" w:hAnsi="方正仿宋_GBK" w:cs="方正仿宋_GBK"/>
          <w:sz w:val="32"/>
          <w:szCs w:val="32"/>
          <w:shd w:val="clear" w:color="auto" w:fill="FFFFFF"/>
        </w:rPr>
        <w:t>0.10</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，主要原因是我单位</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年未发生“三公”经费支出</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较上年支出数无增减，主要原因是我单位</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年未发生“三公”经费支出</w:t>
      </w:r>
      <w:r>
        <w:rPr>
          <w:rFonts w:ascii="方正仿宋_GBK" w:eastAsia="方正仿宋_GBK" w:hAnsi="方正仿宋_GBK" w:cs="方正仿宋_GBK"/>
          <w:sz w:val="32"/>
          <w:szCs w:val="32"/>
          <w:shd w:val="clear" w:color="auto" w:fill="FFFFFF"/>
        </w:rPr>
        <w:t>。</w:t>
      </w:r>
    </w:p>
    <w:p w:rsidR="00C01076" w:rsidRDefault="004E4F73">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（二）“三公”经费分项支出情况</w:t>
      </w:r>
    </w:p>
    <w:p w:rsidR="006506BA" w:rsidRPr="002528F8" w:rsidRDefault="006506BA" w:rsidP="006506BA">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2023年度本部门因公出国（境）费用0.00万元。费用支出较年初预算数无增减，主要原因是年初预算数未安排因公</w:t>
      </w:r>
      <w:r w:rsidRPr="002528F8">
        <w:rPr>
          <w:rFonts w:ascii="方正仿宋_GBK" w:eastAsia="方正仿宋_GBK" w:hAnsi="方正仿宋_GBK" w:cs="方正仿宋_GBK"/>
          <w:sz w:val="32"/>
          <w:szCs w:val="32"/>
          <w:shd w:val="clear" w:color="auto" w:fill="FFFFFF"/>
        </w:rPr>
        <w:lastRenderedPageBreak/>
        <w:t>出国（境）费用，也未发生因公出国（境）费用。较上年支出数无增减，主要原因是上年和本年均未发生因公出国（境）费用。</w:t>
      </w:r>
    </w:p>
    <w:p w:rsidR="006506BA" w:rsidRPr="002528F8" w:rsidRDefault="006506BA" w:rsidP="006506BA">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rsidR="00C01076" w:rsidRDefault="006506BA" w:rsidP="006506BA">
      <w:pPr>
        <w:pStyle w:val="Char"/>
        <w:autoSpaceDE w:val="0"/>
        <w:spacing w:before="0" w:beforeAutospacing="0" w:afterLines="20" w:after="62" w:afterAutospacing="0" w:line="594"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 xml:space="preserve"> 公务车运行维护费0.00万元。费用支出较年初预算数无增减，主要原因是年初预算数未安排且本年未发生公务车运行维护费用。较上年支出数无增减，主要原因是上年和本年均未发生公务车运行维护费用。</w:t>
      </w:r>
    </w:p>
    <w:p w:rsidR="00C01076" w:rsidRDefault="004E4F73">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万元，费用支出较年初预算数减少</w:t>
      </w:r>
      <w:r>
        <w:rPr>
          <w:rFonts w:ascii="方正仿宋_GBK" w:eastAsia="方正仿宋_GBK" w:hAnsi="方正仿宋_GBK" w:cs="方正仿宋_GBK"/>
          <w:sz w:val="32"/>
          <w:szCs w:val="32"/>
          <w:shd w:val="clear" w:color="auto" w:fill="FFFFFF"/>
        </w:rPr>
        <w:t>0.10</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，较上年支出数无增减</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本单位</w:t>
      </w:r>
      <w:r>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年未发生公务接待费用</w:t>
      </w:r>
      <w:r>
        <w:rPr>
          <w:rFonts w:ascii="方正仿宋_GBK" w:eastAsia="方正仿宋_GBK" w:hAnsi="方正仿宋_GBK" w:cs="方正仿宋_GBK"/>
          <w:sz w:val="32"/>
          <w:szCs w:val="32"/>
          <w:shd w:val="clear" w:color="auto" w:fill="FFFFFF"/>
        </w:rPr>
        <w:t>。</w:t>
      </w:r>
    </w:p>
    <w:p w:rsidR="00C01076" w:rsidRDefault="004E4F73">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（三）“三公”经费实物量情况</w:t>
      </w:r>
    </w:p>
    <w:p w:rsidR="00C01076" w:rsidRDefault="004E4F73">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w:t>
      </w:r>
      <w:r>
        <w:rPr>
          <w:rFonts w:ascii="方正仿宋_GBK" w:eastAsia="方正仿宋_GBK" w:hAnsi="方正仿宋_GBK" w:cs="方正仿宋_GBK"/>
          <w:sz w:val="32"/>
          <w:szCs w:val="32"/>
          <w:shd w:val="clear" w:color="auto" w:fill="FFFFFF"/>
        </w:rPr>
        <w:t>年度本部门因公出国（境）共计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年本部门人均接待费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rsidR="00C01076" w:rsidRDefault="004E4F73">
      <w:pPr>
        <w:pStyle w:val="a6"/>
        <w:shd w:val="clear" w:color="auto" w:fill="FFFFFF"/>
        <w:rPr>
          <w:rStyle w:val="a7"/>
          <w:rFonts w:ascii="方正仿宋_GBK" w:eastAsia="方正仿宋_GBK" w:hAnsi="方正仿宋_GBK" w:cs="方正仿宋_GBK" w:hint="default"/>
          <w:sz w:val="32"/>
          <w:szCs w:val="32"/>
          <w:shd w:val="clear" w:color="auto" w:fill="FFFFFF"/>
        </w:rPr>
      </w:pPr>
      <w:r>
        <w:rPr>
          <w:rStyle w:val="a7"/>
          <w:rFonts w:ascii="黑体" w:eastAsia="黑体" w:hAnsi="黑体" w:cs="黑体"/>
          <w:sz w:val="32"/>
          <w:szCs w:val="32"/>
          <w:shd w:val="clear" w:color="auto" w:fill="FFFFFF"/>
        </w:rPr>
        <w:t>四、其他需要说明的事项</w:t>
      </w:r>
    </w:p>
    <w:p w:rsidR="00C01076" w:rsidRDefault="004E4F73">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 xml:space="preserve">  </w:t>
      </w:r>
      <w:r>
        <w:rPr>
          <w:rFonts w:ascii="楷体" w:eastAsia="楷体" w:hAnsi="楷体" w:cs="楷体" w:hint="eastAsia"/>
          <w:b/>
          <w:bCs/>
          <w:sz w:val="32"/>
          <w:szCs w:val="32"/>
          <w:shd w:val="clear" w:color="auto" w:fill="FFFFFF"/>
          <w:lang w:bidi="ar"/>
        </w:rPr>
        <w:t>（一）财政拨款会议费和培训费情况说明</w:t>
      </w:r>
    </w:p>
    <w:p w:rsidR="00C01076" w:rsidRDefault="004E4F73">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 xml:space="preserve">  </w:t>
      </w: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万元，较上年决算数无增减，本年度培训费支出</w:t>
      </w:r>
      <w:r>
        <w:rPr>
          <w:rFonts w:ascii="方正仿宋_GBK" w:eastAsia="方正仿宋_GBK" w:hAnsi="方正仿宋_GBK" w:cs="方正仿宋_GBK"/>
          <w:sz w:val="32"/>
          <w:szCs w:val="32"/>
        </w:rPr>
        <w:t>0.01</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0.01</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培训支出增加。</w:t>
      </w:r>
    </w:p>
    <w:p w:rsidR="00C01076" w:rsidRDefault="004E4F73">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（二）机关运行经费情况说明</w:t>
      </w:r>
    </w:p>
    <w:p w:rsidR="00C01076" w:rsidRDefault="004E4F73">
      <w:pPr>
        <w:pStyle w:val="1"/>
        <w:autoSpaceDE w:val="0"/>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2023</w:t>
      </w:r>
      <w:r>
        <w:rPr>
          <w:rFonts w:ascii="方正仿宋_GBK" w:eastAsia="方正仿宋_GBK" w:hAnsi="方正仿宋_GBK" w:cs="方正仿宋_GBK" w:hint="eastAsia"/>
          <w:sz w:val="32"/>
          <w:szCs w:val="32"/>
        </w:rPr>
        <w:t>年度本部门机关运行经费支出</w:t>
      </w:r>
      <w:r>
        <w:rPr>
          <w:rFonts w:ascii="方正仿宋_GBK" w:eastAsia="方正仿宋_GBK" w:hAnsi="方正仿宋_GBK" w:cs="方正仿宋_GBK" w:hint="eastAsia"/>
          <w:sz w:val="32"/>
          <w:szCs w:val="32"/>
        </w:rPr>
        <w:t>0.00</w:t>
      </w:r>
      <w:r>
        <w:rPr>
          <w:rFonts w:ascii="方正仿宋_GBK" w:eastAsia="方正仿宋_GBK" w:hAnsi="方正仿宋_GBK" w:cs="方正仿宋_GBK" w:hint="eastAsia"/>
          <w:sz w:val="32"/>
          <w:szCs w:val="32"/>
        </w:rPr>
        <w:t>万元，机关运行经费较上年支出数无增减，主要原因是按照部门决算列报口径，我单位不在机关运行经费统计范围之内。</w:t>
      </w:r>
    </w:p>
    <w:p w:rsidR="00C01076" w:rsidRDefault="004E4F73">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（三）国有资产占用情况说明</w:t>
      </w:r>
    </w:p>
    <w:p w:rsidR="00C01076" w:rsidRDefault="004E4F73">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截至</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12</w:t>
      </w:r>
      <w:r>
        <w:rPr>
          <w:rFonts w:ascii="方正仿宋_GBK" w:eastAsia="方正仿宋_GBK" w:hAnsi="方正仿宋_GBK" w:cs="方正仿宋_GBK"/>
          <w:sz w:val="32"/>
          <w:szCs w:val="32"/>
          <w:shd w:val="clear" w:color="auto" w:fill="FFFFFF"/>
        </w:rPr>
        <w:t>月</w:t>
      </w:r>
      <w:r>
        <w:rPr>
          <w:rFonts w:ascii="方正仿宋_GBK" w:eastAsia="方正仿宋_GBK" w:hAnsi="方正仿宋_GBK" w:cs="方正仿宋_GBK"/>
          <w:sz w:val="32"/>
          <w:szCs w:val="32"/>
          <w:shd w:val="clear" w:color="auto" w:fill="FFFFFF"/>
        </w:rPr>
        <w:t>31</w:t>
      </w:r>
      <w:r>
        <w:rPr>
          <w:rFonts w:ascii="方正仿宋_GBK" w:eastAsia="方正仿宋_GBK" w:hAnsi="方正仿宋_GBK" w:cs="方正仿宋_GBK"/>
          <w:sz w:val="32"/>
          <w:szCs w:val="32"/>
          <w:shd w:val="clear" w:color="auto" w:fill="FFFFFF"/>
        </w:rPr>
        <w:t>日，本部门共有车辆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w:t>
      </w:r>
      <w:r>
        <w:rPr>
          <w:rFonts w:ascii="方正仿宋_GBK" w:eastAsia="方正仿宋_GBK" w:hAnsi="方正仿宋_GBK" w:cs="方正仿宋_GBK"/>
          <w:sz w:val="32"/>
          <w:szCs w:val="32"/>
          <w:shd w:val="clear" w:color="auto" w:fill="FFFFFF"/>
        </w:rPr>
        <w:t>100</w:t>
      </w:r>
      <w:r>
        <w:rPr>
          <w:rFonts w:ascii="方正仿宋_GBK" w:eastAsia="方正仿宋_GBK" w:hAnsi="方正仿宋_GBK" w:cs="方正仿宋_GBK"/>
          <w:sz w:val="32"/>
          <w:szCs w:val="32"/>
          <w:shd w:val="clear" w:color="auto" w:fill="FFFFFF"/>
        </w:rPr>
        <w:t>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C01076" w:rsidRDefault="004E4F73">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（四）政府采购支出情况说明</w:t>
      </w:r>
    </w:p>
    <w:p w:rsidR="00C01076" w:rsidRDefault="004E4F73">
      <w:pPr>
        <w:pStyle w:val="a6"/>
        <w:snapToGrid w:val="0"/>
        <w:spacing w:before="0" w:beforeAutospacing="0" w:after="0" w:afterAutospacing="0" w:line="600" w:lineRule="exact"/>
        <w:ind w:firstLineChars="400" w:firstLine="128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2023</w:t>
      </w:r>
      <w:r>
        <w:rPr>
          <w:rFonts w:ascii="方正仿宋_GBK" w:eastAsia="方正仿宋_GBK" w:hAnsi="方正仿宋_GBK" w:cs="方正仿宋_GBK"/>
          <w:sz w:val="32"/>
          <w:szCs w:val="32"/>
          <w:shd w:val="clear" w:color="auto" w:fill="FFFFFF"/>
        </w:rPr>
        <w:t>年度本部门政府采购支出总额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rPr>
        <w:t>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年度我单位未发生政府采购事项，无相关经费支出。</w:t>
      </w:r>
    </w:p>
    <w:p w:rsidR="00C01076" w:rsidRDefault="004E4F73">
      <w:pPr>
        <w:pStyle w:val="a6"/>
        <w:numPr>
          <w:ilvl w:val="0"/>
          <w:numId w:val="1"/>
        </w:numPr>
        <w:shd w:val="clear" w:color="auto" w:fill="FFFFFF"/>
        <w:rPr>
          <w:rStyle w:val="a7"/>
          <w:rFonts w:ascii="黑体" w:eastAsia="黑体" w:hAnsi="黑体" w:cs="黑体" w:hint="default"/>
          <w:sz w:val="32"/>
          <w:szCs w:val="32"/>
          <w:shd w:val="clear" w:color="auto" w:fill="FFFFFF"/>
        </w:rPr>
      </w:pPr>
      <w:r>
        <w:rPr>
          <w:rStyle w:val="a7"/>
          <w:rFonts w:ascii="黑体" w:eastAsia="黑体" w:hAnsi="黑体" w:cs="黑体"/>
          <w:sz w:val="32"/>
          <w:szCs w:val="32"/>
          <w:shd w:val="clear" w:color="auto" w:fill="FFFFFF"/>
        </w:rPr>
        <w:t>预算绩效管理情况说明</w:t>
      </w:r>
    </w:p>
    <w:p w:rsidR="00C01076" w:rsidRDefault="004E4F73">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（一）单位自评情况</w:t>
      </w:r>
    </w:p>
    <w:p w:rsidR="00C01076" w:rsidRDefault="004E4F73">
      <w:pPr>
        <w:pStyle w:val="Char"/>
        <w:autoSpaceDE w:val="0"/>
        <w:spacing w:before="0" w:beforeAutospacing="0" w:line="600" w:lineRule="exact"/>
        <w:ind w:firstLineChars="200" w:firstLine="640"/>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lastRenderedPageBreak/>
        <w:t>根据预算绩效管理要求，我单位对</w:t>
      </w:r>
      <w:r>
        <w:rPr>
          <w:rFonts w:ascii="方正仿宋_GBK" w:eastAsia="方正仿宋_GBK" w:hAnsi="方正仿宋_GBK" w:cs="方正仿宋_GBK" w:hint="eastAsia"/>
          <w:sz w:val="32"/>
          <w:szCs w:val="32"/>
          <w:shd w:val="clear" w:color="auto" w:fill="FFFFFF"/>
          <w:lang w:bidi="ar"/>
        </w:rPr>
        <w:t>2</w:t>
      </w:r>
      <w:r>
        <w:rPr>
          <w:rFonts w:ascii="方正仿宋_GBK" w:eastAsia="方正仿宋_GBK" w:hAnsi="方正仿宋_GBK" w:cs="方正仿宋_GBK" w:hint="eastAsia"/>
          <w:sz w:val="32"/>
          <w:szCs w:val="32"/>
          <w:shd w:val="clear" w:color="auto" w:fill="FFFFFF"/>
          <w:lang w:bidi="ar"/>
        </w:rPr>
        <w:t>个二级项目开展了绩效自评，涉及财政拨款项目支出资金</w:t>
      </w:r>
      <w:r>
        <w:rPr>
          <w:rFonts w:ascii="方正仿宋_GBK" w:eastAsia="方正仿宋_GBK" w:hAnsi="方正仿宋_GBK" w:cs="方正仿宋_GBK" w:hint="eastAsia"/>
          <w:sz w:val="32"/>
          <w:szCs w:val="32"/>
          <w:shd w:val="clear" w:color="auto" w:fill="FFFFFF"/>
          <w:lang w:bidi="ar"/>
        </w:rPr>
        <w:t>18.39</w:t>
      </w:r>
      <w:r>
        <w:rPr>
          <w:rFonts w:ascii="方正仿宋_GBK" w:eastAsia="方正仿宋_GBK" w:hAnsi="方正仿宋_GBK" w:cs="方正仿宋_GBK" w:hint="eastAsia"/>
          <w:sz w:val="32"/>
          <w:szCs w:val="32"/>
          <w:shd w:val="clear" w:color="auto" w:fill="FFFFFF"/>
          <w:lang w:bidi="ar"/>
        </w:rPr>
        <w:t>万元</w:t>
      </w:r>
      <w:r>
        <w:rPr>
          <w:rFonts w:ascii="方正仿宋_GBK" w:eastAsia="方正仿宋_GBK" w:hAnsi="方正仿宋_GBK" w:cs="方正仿宋_GBK" w:hint="eastAsia"/>
          <w:sz w:val="32"/>
          <w:szCs w:val="32"/>
          <w:shd w:val="clear" w:color="auto" w:fill="FFFFFF"/>
          <w:lang w:bidi="ar"/>
        </w:rPr>
        <w:t>。</w:t>
      </w:r>
    </w:p>
    <w:p w:rsidR="00C01076" w:rsidRDefault="00C01076">
      <w:pPr>
        <w:pStyle w:val="Char"/>
        <w:autoSpaceDE w:val="0"/>
        <w:spacing w:before="0" w:beforeAutospacing="0" w:line="600" w:lineRule="exact"/>
        <w:ind w:firstLineChars="200" w:firstLine="640"/>
        <w:rPr>
          <w:rFonts w:ascii="方正仿宋_GBK" w:eastAsia="方正仿宋_GBK" w:hAnsi="方正仿宋_GBK" w:cs="方正仿宋_GBK"/>
          <w:sz w:val="32"/>
          <w:szCs w:val="32"/>
          <w:shd w:val="clear" w:color="auto" w:fill="FFFFFF"/>
          <w:lang w:bidi="ar"/>
        </w:rPr>
      </w:pPr>
    </w:p>
    <w:p w:rsidR="00C01076" w:rsidRDefault="00C01076">
      <w:pPr>
        <w:pStyle w:val="Char"/>
        <w:autoSpaceDE w:val="0"/>
        <w:spacing w:before="0" w:beforeAutospacing="0" w:line="600" w:lineRule="exact"/>
        <w:ind w:firstLineChars="200" w:firstLine="640"/>
        <w:rPr>
          <w:rFonts w:ascii="方正仿宋_GBK" w:eastAsia="方正仿宋_GBK" w:hAnsi="方正仿宋_GBK" w:cs="方正仿宋_GBK"/>
          <w:sz w:val="32"/>
          <w:szCs w:val="32"/>
          <w:shd w:val="clear" w:color="auto" w:fill="FFFFFF"/>
          <w:lang w:bidi="ar"/>
        </w:rPr>
      </w:pPr>
    </w:p>
    <w:p w:rsidR="00C01076" w:rsidRDefault="00C01076">
      <w:pPr>
        <w:pStyle w:val="Char"/>
        <w:autoSpaceDE w:val="0"/>
        <w:spacing w:before="0" w:beforeAutospacing="0" w:line="600" w:lineRule="exact"/>
        <w:ind w:firstLineChars="200" w:firstLine="640"/>
        <w:rPr>
          <w:rFonts w:ascii="方正仿宋_GBK" w:eastAsia="方正仿宋_GBK" w:hAnsi="方正仿宋_GBK" w:cs="方正仿宋_GBK"/>
          <w:sz w:val="32"/>
          <w:szCs w:val="32"/>
          <w:shd w:val="clear" w:color="auto" w:fill="FFFFFF"/>
          <w:lang w:bidi="ar"/>
        </w:rPr>
      </w:pPr>
    </w:p>
    <w:p w:rsidR="00C01076" w:rsidRDefault="00C01076">
      <w:pPr>
        <w:pStyle w:val="Char"/>
        <w:autoSpaceDE w:val="0"/>
        <w:spacing w:before="0" w:beforeAutospacing="0" w:line="600" w:lineRule="exact"/>
        <w:ind w:firstLineChars="200" w:firstLine="640"/>
        <w:rPr>
          <w:rFonts w:ascii="方正仿宋_GBK" w:eastAsia="方正仿宋_GBK" w:hAnsi="方正仿宋_GBK" w:cs="方正仿宋_GBK"/>
          <w:sz w:val="32"/>
          <w:szCs w:val="32"/>
          <w:shd w:val="clear" w:color="auto" w:fill="FFFFFF"/>
          <w:lang w:bidi="ar"/>
        </w:rPr>
      </w:pPr>
    </w:p>
    <w:p w:rsidR="00C01076" w:rsidRDefault="00C01076">
      <w:pPr>
        <w:pStyle w:val="Char"/>
        <w:autoSpaceDE w:val="0"/>
        <w:spacing w:before="0" w:beforeAutospacing="0" w:line="600" w:lineRule="exact"/>
        <w:ind w:firstLineChars="200" w:firstLine="640"/>
        <w:rPr>
          <w:rFonts w:ascii="方正仿宋_GBK" w:eastAsia="方正仿宋_GBK" w:hAnsi="方正仿宋_GBK" w:cs="方正仿宋_GBK"/>
          <w:sz w:val="32"/>
          <w:szCs w:val="32"/>
          <w:shd w:val="clear" w:color="auto" w:fill="FFFFFF"/>
          <w:lang w:bidi="ar"/>
        </w:rPr>
      </w:pPr>
    </w:p>
    <w:p w:rsidR="00C01076" w:rsidRDefault="00C01076">
      <w:pPr>
        <w:pStyle w:val="Char"/>
        <w:autoSpaceDE w:val="0"/>
        <w:spacing w:before="0" w:beforeAutospacing="0" w:line="600" w:lineRule="exact"/>
        <w:ind w:firstLineChars="200" w:firstLine="640"/>
        <w:rPr>
          <w:rFonts w:ascii="方正仿宋_GBK" w:eastAsia="方正仿宋_GBK" w:hAnsi="方正仿宋_GBK" w:cs="方正仿宋_GBK"/>
          <w:sz w:val="32"/>
          <w:szCs w:val="32"/>
          <w:shd w:val="clear" w:color="auto" w:fill="FFFFFF"/>
          <w:lang w:bidi="ar"/>
        </w:rPr>
      </w:pPr>
    </w:p>
    <w:p w:rsidR="00C01076" w:rsidRDefault="00C01076">
      <w:pPr>
        <w:pStyle w:val="Char"/>
        <w:autoSpaceDE w:val="0"/>
        <w:spacing w:before="0" w:beforeAutospacing="0" w:line="600" w:lineRule="exact"/>
        <w:ind w:firstLineChars="200" w:firstLine="640"/>
        <w:rPr>
          <w:rFonts w:ascii="方正仿宋_GBK" w:eastAsia="方正仿宋_GBK" w:hAnsi="方正仿宋_GBK" w:cs="方正仿宋_GBK"/>
          <w:sz w:val="32"/>
          <w:szCs w:val="32"/>
          <w:shd w:val="clear" w:color="auto" w:fill="FFFFFF"/>
          <w:lang w:bidi="ar"/>
        </w:rPr>
      </w:pPr>
    </w:p>
    <w:p w:rsidR="00C01076" w:rsidRDefault="00C01076">
      <w:pPr>
        <w:pStyle w:val="Char"/>
        <w:autoSpaceDE w:val="0"/>
        <w:spacing w:before="0" w:beforeAutospacing="0" w:line="600" w:lineRule="exact"/>
        <w:ind w:firstLineChars="200" w:firstLine="640"/>
        <w:rPr>
          <w:rFonts w:ascii="方正仿宋_GBK" w:eastAsia="方正仿宋_GBK" w:hAnsi="方正仿宋_GBK" w:cs="方正仿宋_GBK"/>
          <w:sz w:val="32"/>
          <w:szCs w:val="32"/>
          <w:shd w:val="clear" w:color="auto" w:fill="FFFFFF"/>
          <w:lang w:bidi="ar"/>
        </w:rPr>
      </w:pPr>
    </w:p>
    <w:p w:rsidR="00C01076" w:rsidRDefault="00C01076">
      <w:pPr>
        <w:pStyle w:val="Char"/>
        <w:autoSpaceDE w:val="0"/>
        <w:spacing w:before="0" w:beforeAutospacing="0" w:line="600" w:lineRule="exact"/>
        <w:ind w:firstLineChars="200" w:firstLine="640"/>
        <w:rPr>
          <w:rFonts w:ascii="方正仿宋_GBK" w:eastAsia="方正仿宋_GBK" w:hAnsi="方正仿宋_GBK" w:cs="方正仿宋_GBK"/>
          <w:sz w:val="32"/>
          <w:szCs w:val="32"/>
          <w:shd w:val="clear" w:color="auto" w:fill="FFFFFF"/>
          <w:lang w:bidi="ar"/>
        </w:rPr>
      </w:pPr>
    </w:p>
    <w:p w:rsidR="00C01076" w:rsidRDefault="004E4F73">
      <w:pPr>
        <w:pStyle w:val="Char"/>
        <w:autoSpaceDE w:val="0"/>
        <w:spacing w:before="0" w:beforeAutospacing="0" w:line="600" w:lineRule="exact"/>
        <w:ind w:firstLineChars="200" w:firstLine="640"/>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noProof/>
          <w:sz w:val="32"/>
          <w:szCs w:val="32"/>
          <w:shd w:val="clear" w:color="auto" w:fill="FFFFFF"/>
        </w:rPr>
        <w:drawing>
          <wp:anchor distT="0" distB="0" distL="114300" distR="114300" simplePos="0" relativeHeight="251658240" behindDoc="1" locked="0" layoutInCell="1" allowOverlap="1">
            <wp:simplePos x="0" y="0"/>
            <wp:positionH relativeFrom="column">
              <wp:posOffset>406400</wp:posOffset>
            </wp:positionH>
            <wp:positionV relativeFrom="paragraph">
              <wp:posOffset>-3749040</wp:posOffset>
            </wp:positionV>
            <wp:extent cx="5275580" cy="4053840"/>
            <wp:effectExtent l="0" t="0" r="12700" b="0"/>
            <wp:wrapNone/>
            <wp:docPr id="2" name="图片 2" descr="b61ca89402c9d0420d1330394ab15f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61ca89402c9d0420d1330394ab15f7b"/>
                    <pic:cNvPicPr>
                      <a:picLocks noChangeAspect="1"/>
                    </pic:cNvPicPr>
                  </pic:nvPicPr>
                  <pic:blipFill>
                    <a:blip r:embed="rId8"/>
                    <a:stretch>
                      <a:fillRect/>
                    </a:stretch>
                  </pic:blipFill>
                  <pic:spPr>
                    <a:xfrm>
                      <a:off x="0" y="0"/>
                      <a:ext cx="5275580" cy="4053840"/>
                    </a:xfrm>
                    <a:prstGeom prst="rect">
                      <a:avLst/>
                    </a:prstGeom>
                  </pic:spPr>
                </pic:pic>
              </a:graphicData>
            </a:graphic>
          </wp:anchor>
        </w:drawing>
      </w:r>
    </w:p>
    <w:p w:rsidR="00C01076" w:rsidRDefault="00C01076">
      <w:pPr>
        <w:pStyle w:val="Char"/>
        <w:autoSpaceDE w:val="0"/>
        <w:spacing w:before="0" w:beforeAutospacing="0" w:line="600" w:lineRule="exact"/>
        <w:ind w:firstLineChars="200" w:firstLine="640"/>
        <w:rPr>
          <w:rFonts w:ascii="方正仿宋_GBK" w:eastAsia="方正仿宋_GBK" w:hAnsi="方正仿宋_GBK" w:cs="方正仿宋_GBK"/>
          <w:sz w:val="32"/>
          <w:szCs w:val="32"/>
          <w:shd w:val="clear" w:color="auto" w:fill="FFFFFF"/>
          <w:lang w:bidi="ar"/>
        </w:rPr>
      </w:pPr>
    </w:p>
    <w:p w:rsidR="00C01076" w:rsidRDefault="004E4F73">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w:t>
      </w:r>
      <w:r>
        <w:rPr>
          <w:rFonts w:ascii="楷体" w:eastAsia="楷体" w:hAnsi="楷体" w:cs="楷体" w:hint="eastAsia"/>
          <w:b/>
          <w:bCs/>
          <w:sz w:val="32"/>
          <w:szCs w:val="32"/>
          <w:shd w:val="clear" w:color="auto" w:fill="FFFFFF"/>
          <w:lang w:bidi="ar"/>
        </w:rPr>
        <w:t>单位</w:t>
      </w:r>
      <w:r>
        <w:rPr>
          <w:rFonts w:ascii="楷体" w:eastAsia="楷体" w:hAnsi="楷体" w:cs="楷体" w:hint="eastAsia"/>
          <w:b/>
          <w:bCs/>
          <w:sz w:val="32"/>
          <w:szCs w:val="32"/>
          <w:shd w:val="clear" w:color="auto" w:fill="FFFFFF"/>
          <w:lang w:bidi="ar"/>
        </w:rPr>
        <w:t>绩效评价情况</w:t>
      </w:r>
    </w:p>
    <w:p w:rsidR="00C01076" w:rsidRDefault="004E4F73">
      <w:pPr>
        <w:pStyle w:val="1"/>
        <w:autoSpaceDE w:val="0"/>
        <w:ind w:firstLine="640"/>
        <w:rPr>
          <w:rFonts w:ascii="楷体" w:eastAsia="楷体" w:hAnsi="楷体" w:cs="楷体"/>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我单位未组织开展绩效评价。</w:t>
      </w:r>
    </w:p>
    <w:p w:rsidR="00C01076" w:rsidRDefault="004E4F73">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（三）财政绩效评价情况</w:t>
      </w:r>
    </w:p>
    <w:p w:rsidR="00C01076" w:rsidRDefault="004E4F73">
      <w:pPr>
        <w:pStyle w:val="1"/>
        <w:autoSpaceDE w:val="0"/>
        <w:ind w:firstLine="640"/>
        <w:rPr>
          <w:rFonts w:ascii="方正仿宋_GBK" w:eastAsia="方正仿宋_GBK" w:hAnsi="方正仿宋_GBK" w:cs="方正仿宋_GBK"/>
          <w:sz w:val="32"/>
          <w:szCs w:val="32"/>
          <w:shd w:val="clear" w:color="auto" w:fill="FFFFFF"/>
          <w:lang w:bidi="ar"/>
        </w:rPr>
      </w:pPr>
      <w:r>
        <w:rPr>
          <w:rFonts w:ascii="方正仿宋_GBK" w:eastAsia="方正仿宋_GBK" w:hAnsi="方正仿宋_GBK" w:cs="方正仿宋_GBK" w:hint="eastAsia"/>
          <w:sz w:val="32"/>
          <w:szCs w:val="32"/>
          <w:shd w:val="clear" w:color="auto" w:fill="FFFFFF"/>
          <w:lang w:bidi="ar"/>
        </w:rPr>
        <w:t>县财政局未委托第三方对我单位开展绩效评价。</w:t>
      </w:r>
    </w:p>
    <w:p w:rsidR="00C01076" w:rsidRDefault="004E4F73">
      <w:pPr>
        <w:pStyle w:val="a6"/>
        <w:shd w:val="clear" w:color="auto" w:fill="FFFFFF"/>
        <w:rPr>
          <w:rStyle w:val="a7"/>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lastRenderedPageBreak/>
        <w:t xml:space="preserve">  </w:t>
      </w:r>
      <w:r>
        <w:rPr>
          <w:rStyle w:val="a7"/>
          <w:rFonts w:ascii="黑体" w:eastAsia="黑体" w:hAnsi="黑体" w:cs="黑体"/>
          <w:sz w:val="32"/>
          <w:szCs w:val="32"/>
          <w:shd w:val="clear" w:color="auto" w:fill="FFFFFF"/>
        </w:rPr>
        <w:t>六、专业名词解释</w:t>
      </w:r>
    </w:p>
    <w:p w:rsidR="00C01076" w:rsidRDefault="004E4F7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bookmarkStart w:id="0" w:name="_GoBack"/>
      <w:bookmarkEnd w:id="0"/>
      <w:r>
        <w:rPr>
          <w:rFonts w:ascii="方正仿宋_GBK" w:eastAsia="方正仿宋_GBK" w:hAnsi="方正仿宋_GBK" w:cs="方正仿宋_GBK"/>
          <w:b/>
          <w:bCs/>
          <w:sz w:val="32"/>
          <w:szCs w:val="32"/>
          <w:shd w:val="clear" w:color="auto" w:fill="FFFFFF"/>
          <w:lang w:bidi="ar"/>
        </w:rPr>
        <w:t> </w:t>
      </w:r>
      <w:r>
        <w:rPr>
          <w:rFonts w:ascii="楷体" w:eastAsia="楷体" w:hAnsi="楷体" w:cs="楷体"/>
          <w:b/>
          <w:bCs/>
          <w:sz w:val="32"/>
          <w:szCs w:val="32"/>
          <w:shd w:val="clear" w:color="auto" w:fill="FFFFFF"/>
          <w:lang w:bidi="ar"/>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C01076" w:rsidRDefault="004E4F7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C01076" w:rsidRDefault="004E4F7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C01076" w:rsidRDefault="004E4F7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C01076" w:rsidRDefault="004E4F7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w:t>
      </w:r>
      <w:r>
        <w:rPr>
          <w:rFonts w:ascii="方正仿宋_GBK" w:eastAsia="方正仿宋_GBK" w:hAnsi="方正仿宋_GBK" w:cs="方正仿宋_GBK"/>
          <w:sz w:val="32"/>
          <w:szCs w:val="32"/>
          <w:shd w:val="clear" w:color="auto" w:fill="FFFFFF"/>
        </w:rPr>
        <w:t>政拨款结余弥补本年度收支缺口的资金。</w:t>
      </w:r>
    </w:p>
    <w:p w:rsidR="00C01076" w:rsidRDefault="004E4F7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lastRenderedPageBreak/>
        <w:t> </w:t>
      </w:r>
      <w:r>
        <w:rPr>
          <w:rStyle w:val="a7"/>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C01076" w:rsidRDefault="004E4F7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C01076" w:rsidRDefault="004E4F7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C01076" w:rsidRDefault="004E4F7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C01076" w:rsidRDefault="004E4F7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C01076" w:rsidRDefault="004E4F7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C01076" w:rsidRDefault="004E4F7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w:t>
      </w:r>
      <w:r>
        <w:rPr>
          <w:rFonts w:ascii="方正仿宋_GBK" w:eastAsia="方正仿宋_GBK" w:hAnsi="方正仿宋_GBK" w:cs="方正仿宋_GBK"/>
          <w:sz w:val="32"/>
          <w:szCs w:val="32"/>
          <w:shd w:val="clear" w:color="auto" w:fill="FFFFFF"/>
        </w:rPr>
        <w:t>、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w:t>
      </w:r>
      <w:r>
        <w:rPr>
          <w:rFonts w:ascii="方正仿宋_GBK" w:eastAsia="方正仿宋_GBK" w:hAnsi="方正仿宋_GBK" w:cs="方正仿宋_GBK"/>
          <w:sz w:val="32"/>
          <w:szCs w:val="32"/>
          <w:shd w:val="clear" w:color="auto" w:fill="FFFFFF"/>
        </w:rPr>
        <w:lastRenderedPageBreak/>
        <w:t>奖励费用等支出；公务接待费反映单位按规定开支的各类公务接待（含外宾接待）支出。</w:t>
      </w:r>
    </w:p>
    <w:p w:rsidR="00C01076" w:rsidRDefault="004E4F7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w:t>
      </w:r>
      <w:r>
        <w:rPr>
          <w:rFonts w:ascii="方正仿宋_GBK" w:eastAsia="方正仿宋_GBK" w:hAnsi="方正仿宋_GBK" w:cs="方正仿宋_GBK"/>
          <w:sz w:val="32"/>
          <w:szCs w:val="32"/>
          <w:shd w:val="clear" w:color="auto" w:fill="FFFFFF"/>
        </w:rPr>
        <w:t>维护费、专用材料及一般设备购置费、办公用房水电费、办公用房取暖费、办公用房物业管理费、公务用车运行维护费以及其他费用。</w:t>
      </w:r>
    </w:p>
    <w:p w:rsidR="00C01076" w:rsidRDefault="004E4F7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C01076" w:rsidRDefault="004E4F7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C01076" w:rsidRDefault="004E4F7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楷体" w:eastAsia="楷体" w:hAnsi="楷体" w:cs="楷体"/>
          <w:sz w:val="32"/>
          <w:szCs w:val="32"/>
          <w:shd w:val="clear" w:color="auto" w:fill="FFFFFF"/>
        </w:rPr>
        <w:t> </w:t>
      </w:r>
      <w:r>
        <w:rPr>
          <w:rStyle w:val="a7"/>
          <w:rFonts w:ascii="楷体" w:eastAsia="楷体" w:hAnsi="楷体" w:cs="楷体"/>
          <w:sz w:val="32"/>
          <w:szCs w:val="32"/>
          <w:shd w:val="clear" w:color="auto" w:fill="FFFFFF"/>
        </w:rPr>
        <w:t>（十六）对个人和家庭的补助（支出经济分类科目类级）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C01076" w:rsidRDefault="004E4F73">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（十七）其他资本性支</w:t>
      </w:r>
      <w:r>
        <w:rPr>
          <w:rStyle w:val="a7"/>
          <w:rFonts w:ascii="楷体" w:eastAsia="楷体" w:hAnsi="楷体" w:cs="楷体"/>
          <w:sz w:val="32"/>
          <w:szCs w:val="32"/>
          <w:shd w:val="clear" w:color="auto" w:fill="FFFFFF"/>
        </w:rPr>
        <w:t>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C01076" w:rsidRDefault="004E4F73">
      <w:pPr>
        <w:pStyle w:val="a6"/>
        <w:shd w:val="clear" w:color="auto" w:fill="FFFFFF"/>
        <w:rPr>
          <w:rStyle w:val="a7"/>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 xml:space="preserve">  </w:t>
      </w:r>
      <w:r>
        <w:rPr>
          <w:rStyle w:val="a7"/>
          <w:rFonts w:ascii="黑体" w:eastAsia="黑体" w:hAnsi="黑体" w:cs="黑体"/>
          <w:sz w:val="32"/>
          <w:szCs w:val="32"/>
          <w:shd w:val="clear" w:color="auto" w:fill="FFFFFF"/>
        </w:rPr>
        <w:t>七、决算公开联系方式及信息反馈渠道</w:t>
      </w:r>
    </w:p>
    <w:p w:rsidR="00C01076" w:rsidRDefault="004E4F73">
      <w:pPr>
        <w:pStyle w:val="1"/>
        <w:autoSpaceDE w:val="0"/>
        <w:ind w:firstLineChars="0" w:firstLine="0"/>
        <w:rPr>
          <w:rStyle w:val="a7"/>
          <w:rFonts w:ascii="方正仿宋_GBK" w:eastAsia="方正仿宋_GBK" w:hAnsi="方正仿宋_GBK" w:cs="方正仿宋_GBK"/>
          <w:sz w:val="32"/>
          <w:szCs w:val="32"/>
          <w:shd w:val="clear" w:color="auto" w:fill="FFFF00"/>
        </w:rPr>
      </w:pPr>
      <w:r>
        <w:rPr>
          <w:rFonts w:ascii="方正仿宋_GBK" w:eastAsia="方正仿宋_GBK" w:hAnsi="方正仿宋_GBK" w:cs="方正仿宋_GBK" w:hint="eastAsia"/>
          <w:sz w:val="32"/>
          <w:szCs w:val="32"/>
          <w:shd w:val="clear" w:color="auto" w:fill="FFFFFF"/>
        </w:rPr>
        <w:t>本单位决算公开信息反馈和联系方式：</w:t>
      </w:r>
      <w:r>
        <w:rPr>
          <w:rFonts w:ascii="方正仿宋_GBK" w:eastAsia="方正仿宋_GBK" w:hAnsi="方正仿宋_GBK" w:cs="方正仿宋_GBK" w:hint="eastAsia"/>
          <w:sz w:val="32"/>
          <w:szCs w:val="32"/>
          <w:shd w:val="clear" w:color="auto" w:fill="FFFFFF"/>
        </w:rPr>
        <w:t>贺老师</w:t>
      </w:r>
      <w:r>
        <w:rPr>
          <w:rFonts w:ascii="方正仿宋_GBK" w:eastAsia="方正仿宋_GBK" w:hAnsi="方正仿宋_GBK" w:cs="方正仿宋_GBK" w:hint="eastAsia"/>
          <w:sz w:val="32"/>
          <w:szCs w:val="32"/>
          <w:shd w:val="clear" w:color="auto" w:fill="FFFFFF"/>
        </w:rPr>
        <w:t>023-74516510</w:t>
      </w:r>
    </w:p>
    <w:p w:rsidR="00C01076" w:rsidRDefault="00C01076">
      <w:pPr>
        <w:pStyle w:val="1"/>
        <w:autoSpaceDE w:val="0"/>
        <w:ind w:firstLineChars="0" w:firstLine="0"/>
        <w:rPr>
          <w:rStyle w:val="a7"/>
          <w:rFonts w:ascii="方正仿宋_GBK" w:eastAsia="方正仿宋_GBK" w:hAnsi="方正仿宋_GBK" w:cs="方正仿宋_GBK"/>
          <w:sz w:val="32"/>
          <w:szCs w:val="32"/>
          <w:shd w:val="clear" w:color="auto" w:fill="FFFF00"/>
        </w:rPr>
      </w:pPr>
    </w:p>
    <w:p w:rsidR="00C01076" w:rsidRDefault="00C01076">
      <w:pPr>
        <w:pStyle w:val="1"/>
        <w:autoSpaceDE w:val="0"/>
        <w:ind w:firstLineChars="0" w:firstLine="0"/>
        <w:rPr>
          <w:rStyle w:val="a7"/>
          <w:rFonts w:ascii="方正仿宋_GBK" w:eastAsia="方正仿宋_GBK" w:hAnsi="方正仿宋_GBK" w:cs="方正仿宋_GBK"/>
          <w:sz w:val="32"/>
          <w:szCs w:val="32"/>
          <w:shd w:val="clear" w:color="auto" w:fill="FFFF00"/>
        </w:rPr>
      </w:pPr>
    </w:p>
    <w:p w:rsidR="00C01076" w:rsidRDefault="00C01076">
      <w:pPr>
        <w:pStyle w:val="1"/>
        <w:autoSpaceDE w:val="0"/>
        <w:ind w:firstLineChars="0" w:firstLine="0"/>
        <w:rPr>
          <w:rStyle w:val="a7"/>
          <w:rFonts w:ascii="方正仿宋_GBK" w:eastAsia="方正仿宋_GBK" w:hAnsi="方正仿宋_GBK" w:cs="方正仿宋_GBK"/>
          <w:sz w:val="32"/>
          <w:szCs w:val="32"/>
          <w:shd w:val="clear" w:color="auto" w:fill="FFFF00"/>
        </w:rPr>
        <w:sectPr w:rsidR="00C01076">
          <w:footerReference w:type="default" r:id="rId9"/>
          <w:pgSz w:w="11915" w:h="16840"/>
          <w:pgMar w:top="1440" w:right="1800" w:bottom="1440" w:left="1800" w:header="851" w:footer="992" w:gutter="0"/>
          <w:pgNumType w:fmt="numberInDash"/>
          <w:cols w:space="720"/>
          <w:docGrid w:type="lines" w:linePitch="312"/>
        </w:sectPr>
      </w:pPr>
    </w:p>
    <w:p w:rsidR="00C01076" w:rsidRDefault="00C01076">
      <w:pPr>
        <w:rPr>
          <w:rFonts w:cs="宋体" w:hint="default"/>
          <w:sz w:val="21"/>
          <w:szCs w:val="21"/>
        </w:rPr>
      </w:pPr>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C01076">
        <w:trPr>
          <w:trHeight w:val="565"/>
        </w:trPr>
        <w:tc>
          <w:tcPr>
            <w:tcW w:w="22292" w:type="dxa"/>
            <w:gridSpan w:val="4"/>
            <w:tcBorders>
              <w:top w:val="nil"/>
              <w:left w:val="nil"/>
              <w:bottom w:val="nil"/>
              <w:right w:val="nil"/>
            </w:tcBorders>
            <w:shd w:val="clear" w:color="auto" w:fill="auto"/>
            <w:tcMar>
              <w:top w:w="15" w:type="dxa"/>
              <w:left w:w="15" w:type="dxa"/>
              <w:right w:w="15" w:type="dxa"/>
            </w:tcMar>
            <w:vAlign w:val="bottom"/>
          </w:tcPr>
          <w:p w:rsidR="00C01076" w:rsidRDefault="004E4F73">
            <w:pPr>
              <w:jc w:val="center"/>
              <w:textAlignment w:val="bottom"/>
              <w:rPr>
                <w:rFonts w:cs="宋体" w:hint="default"/>
                <w:b/>
                <w:color w:val="000000"/>
                <w:sz w:val="40"/>
                <w:szCs w:val="40"/>
              </w:rPr>
            </w:pPr>
            <w:r>
              <w:rPr>
                <w:rFonts w:cs="宋体"/>
                <w:b/>
                <w:color w:val="000000"/>
                <w:sz w:val="44"/>
                <w:szCs w:val="44"/>
                <w:lang w:bidi="ar"/>
              </w:rPr>
              <w:t>收入支出决算总表</w:t>
            </w:r>
          </w:p>
        </w:tc>
      </w:tr>
      <w:tr w:rsidR="00C01076">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rsidR="00C01076" w:rsidRDefault="00C01076">
            <w:pPr>
              <w:jc w:val="right"/>
              <w:rPr>
                <w:rFonts w:ascii="Arial" w:hAnsi="Arial" w:cs="Arial" w:hint="default"/>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rsidR="00C01076" w:rsidRDefault="004E4F73">
            <w:pPr>
              <w:jc w:val="right"/>
              <w:textAlignment w:val="bottom"/>
              <w:rPr>
                <w:rFonts w:cs="宋体" w:hint="default"/>
                <w:color w:val="000000"/>
              </w:rPr>
            </w:pPr>
            <w:r>
              <w:rPr>
                <w:rFonts w:cs="宋体"/>
                <w:color w:val="000000"/>
                <w:lang w:bidi="ar"/>
              </w:rPr>
              <w:t>公开</w:t>
            </w:r>
            <w:r>
              <w:rPr>
                <w:rFonts w:cs="宋体"/>
                <w:color w:val="000000"/>
                <w:lang w:bidi="ar"/>
              </w:rPr>
              <w:t>01</w:t>
            </w:r>
            <w:r>
              <w:rPr>
                <w:rFonts w:cs="宋体"/>
                <w:color w:val="000000"/>
                <w:lang w:bidi="ar"/>
              </w:rPr>
              <w:t>表</w:t>
            </w:r>
          </w:p>
        </w:tc>
      </w:tr>
      <w:tr w:rsidR="00C01076">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C01076" w:rsidRDefault="004E4F73">
            <w:pPr>
              <w:textAlignment w:val="bottom"/>
              <w:rPr>
                <w:rFonts w:cs="宋体" w:hint="default"/>
                <w:color w:val="000000"/>
              </w:rPr>
            </w:pPr>
            <w:r>
              <w:rPr>
                <w:rFonts w:cs="宋体"/>
              </w:rPr>
              <w:t>公开单位</w:t>
            </w:r>
            <w:r>
              <w:rPr>
                <w:rFonts w:cs="宋体"/>
              </w:rPr>
              <w:t>：</w:t>
            </w:r>
            <w:r>
              <w:rPr>
                <w:rFonts w:cs="宋体"/>
              </w:rPr>
              <w:t>垫江县预算绩效管理中心</w:t>
            </w:r>
          </w:p>
        </w:tc>
        <w:tc>
          <w:tcPr>
            <w:tcW w:w="4358" w:type="dxa"/>
            <w:tcBorders>
              <w:top w:val="nil"/>
              <w:left w:val="nil"/>
              <w:bottom w:val="nil"/>
              <w:right w:val="nil"/>
            </w:tcBorders>
            <w:shd w:val="clear" w:color="auto" w:fill="auto"/>
            <w:tcMar>
              <w:top w:w="15" w:type="dxa"/>
              <w:left w:w="15" w:type="dxa"/>
              <w:right w:w="15" w:type="dxa"/>
            </w:tcMar>
            <w:vAlign w:val="bottom"/>
          </w:tcPr>
          <w:p w:rsidR="00C01076" w:rsidRDefault="00C01076">
            <w:pPr>
              <w:jc w:val="right"/>
              <w:rPr>
                <w:rFonts w:ascii="Arial" w:hAnsi="Arial" w:cs="Arial" w:hint="default"/>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rsidR="00C01076" w:rsidRDefault="004E4F73">
            <w:pPr>
              <w:jc w:val="right"/>
              <w:textAlignment w:val="bottom"/>
              <w:rPr>
                <w:rFonts w:cs="宋体" w:hint="default"/>
                <w:color w:val="000000"/>
              </w:rPr>
            </w:pPr>
            <w:r>
              <w:rPr>
                <w:rFonts w:cs="宋体"/>
                <w:color w:val="000000"/>
                <w:lang w:bidi="ar"/>
              </w:rPr>
              <w:t>单位：</w:t>
            </w:r>
            <w:r>
              <w:rPr>
                <w:rFonts w:cs="宋体"/>
              </w:rPr>
              <w:t>万元</w:t>
            </w:r>
          </w:p>
        </w:tc>
      </w:tr>
      <w:tr w:rsidR="00C01076">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支出</w:t>
            </w:r>
          </w:p>
        </w:tc>
      </w:tr>
      <w:tr w:rsidR="00C0107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项目</w:t>
            </w:r>
          </w:p>
        </w:tc>
        <w:tc>
          <w:tcPr>
            <w:tcW w:w="4358"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决算数</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决算数</w:t>
            </w:r>
          </w:p>
        </w:tc>
      </w:tr>
      <w:tr w:rsidR="00C0107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194.98</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一、一般公共服务支出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167.85</w:t>
            </w:r>
            <w:r>
              <w:rPr>
                <w:rFonts w:cs="宋体"/>
                <w:color w:val="000000"/>
                <w:sz w:val="21"/>
                <w:szCs w:val="21"/>
                <w:lang w:bidi="ar"/>
              </w:rPr>
              <w:t xml:space="preserve"> </w:t>
            </w:r>
          </w:p>
        </w:tc>
      </w:tr>
      <w:tr w:rsidR="00C0107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二、外交支出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三、国防支出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四、上级补助收入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四、公共安全支出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五、事业收入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五、教育支出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0.01</w:t>
            </w:r>
            <w:r>
              <w:rPr>
                <w:rFonts w:cs="宋体"/>
                <w:color w:val="000000"/>
                <w:sz w:val="21"/>
                <w:szCs w:val="21"/>
                <w:lang w:bidi="ar"/>
              </w:rPr>
              <w:t xml:space="preserve"> </w:t>
            </w:r>
          </w:p>
        </w:tc>
      </w:tr>
      <w:tr w:rsidR="00C0107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六、经营收入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六、科学技术支出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七、附属单位上缴收入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八、其他收入</w:t>
            </w:r>
          </w:p>
        </w:tc>
        <w:tc>
          <w:tcPr>
            <w:tcW w:w="4358" w:type="dxa"/>
            <w:tcBorders>
              <w:top w:val="nil"/>
              <w:left w:val="nil"/>
              <w:bottom w:val="nil"/>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八、社会保障和就业支出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13.45</w:t>
            </w:r>
            <w:r>
              <w:rPr>
                <w:rFonts w:cs="宋体"/>
                <w:color w:val="000000"/>
                <w:sz w:val="21"/>
                <w:szCs w:val="21"/>
                <w:lang w:bidi="ar"/>
              </w:rPr>
              <w:t xml:space="preserve"> </w:t>
            </w:r>
          </w:p>
        </w:tc>
      </w:tr>
      <w:tr w:rsidR="00C0107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01076" w:rsidRDefault="00C01076">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九、卫生健康支出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5.53</w:t>
            </w:r>
            <w:r>
              <w:rPr>
                <w:rFonts w:cs="宋体"/>
                <w:color w:val="000000"/>
                <w:sz w:val="21"/>
                <w:szCs w:val="21"/>
                <w:lang w:bidi="ar"/>
              </w:rPr>
              <w:t xml:space="preserve"> </w:t>
            </w:r>
          </w:p>
        </w:tc>
      </w:tr>
      <w:tr w:rsidR="00C0107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01076" w:rsidRDefault="00C01076">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十、节能环保支出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01076" w:rsidRDefault="00C01076">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十一、城乡社区支出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01076" w:rsidRDefault="00C01076">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十二、农林水支出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C0107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十三、交通运输支出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C0107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C0107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十五、商业服务业等支出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C0107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十六、金融支出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C0107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十七、援助其他地区支出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C0107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C0107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十九、住房保障支出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11.74</w:t>
            </w:r>
            <w:r>
              <w:rPr>
                <w:rFonts w:cs="宋体"/>
                <w:color w:val="000000"/>
                <w:sz w:val="21"/>
                <w:szCs w:val="21"/>
                <w:lang w:bidi="ar"/>
              </w:rPr>
              <w:t xml:space="preserve"> </w:t>
            </w:r>
          </w:p>
        </w:tc>
      </w:tr>
      <w:tr w:rsidR="00C0107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C0107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二十、粮油物资储备支出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C0107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C0107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C0107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二十三、其他支出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C0107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二十四、债务还本支出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C0107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二十五、债务付息支出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C01076">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本年收入合计</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194.98</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本年支出合计</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198.58</w:t>
            </w:r>
            <w:r>
              <w:rPr>
                <w:rFonts w:cs="宋体"/>
                <w:color w:val="000000"/>
                <w:sz w:val="21"/>
                <w:szCs w:val="21"/>
                <w:lang w:bidi="ar"/>
              </w:rPr>
              <w:t xml:space="preserve"> </w:t>
            </w:r>
          </w:p>
        </w:tc>
      </w:tr>
      <w:tr w:rsidR="00C0107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结余分配</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年初结转和结余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4.14</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年末结转和结余</w:t>
            </w:r>
          </w:p>
        </w:tc>
        <w:tc>
          <w:tcPr>
            <w:tcW w:w="3817"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0.54</w:t>
            </w:r>
            <w:r>
              <w:rPr>
                <w:rFonts w:cs="宋体"/>
                <w:color w:val="000000"/>
                <w:sz w:val="21"/>
                <w:szCs w:val="21"/>
                <w:lang w:bidi="ar"/>
              </w:rPr>
              <w:t xml:space="preserve"> </w:t>
            </w:r>
          </w:p>
        </w:tc>
      </w:tr>
      <w:tr w:rsidR="00C01076">
        <w:trPr>
          <w:trHeight w:val="307"/>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199.12</w:t>
            </w:r>
            <w:r>
              <w:rPr>
                <w:rFonts w:cs="宋体"/>
                <w:color w:val="000000"/>
                <w:sz w:val="21"/>
                <w:szCs w:val="21"/>
                <w:lang w:bidi="ar"/>
              </w:rPr>
              <w:t xml:space="preserve"> </w:t>
            </w:r>
          </w:p>
        </w:tc>
        <w:tc>
          <w:tcPr>
            <w:tcW w:w="7536" w:type="dxa"/>
            <w:tcBorders>
              <w:top w:val="nil"/>
              <w:left w:val="nil"/>
              <w:bottom w:val="single" w:sz="4" w:space="0" w:color="000000"/>
              <w:right w:val="single" w:sz="4" w:space="0" w:color="auto"/>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0"/>
                <w:szCs w:val="20"/>
              </w:rPr>
            </w:pPr>
            <w:r>
              <w:rPr>
                <w:rFonts w:cs="宋体"/>
                <w:color w:val="000000"/>
                <w:sz w:val="21"/>
                <w:szCs w:val="21"/>
                <w:lang w:bidi="ar"/>
              </w:rPr>
              <w:t>199.12</w:t>
            </w:r>
            <w:r>
              <w:rPr>
                <w:rFonts w:cs="宋体"/>
                <w:color w:val="000000"/>
                <w:sz w:val="21"/>
                <w:szCs w:val="21"/>
                <w:lang w:bidi="ar"/>
              </w:rPr>
              <w:t xml:space="preserve"> </w:t>
            </w:r>
          </w:p>
        </w:tc>
      </w:tr>
    </w:tbl>
    <w:p w:rsidR="00C01076" w:rsidRDefault="004E4F73">
      <w:pPr>
        <w:rPr>
          <w:rFonts w:cs="宋体" w:hint="default"/>
          <w:sz w:val="21"/>
          <w:szCs w:val="21"/>
          <w:lang w:bidi="ar"/>
        </w:rPr>
      </w:pPr>
      <w:r>
        <w:rPr>
          <w:rFonts w:cs="宋体"/>
          <w:sz w:val="21"/>
          <w:szCs w:val="21"/>
          <w:lang w:bidi="ar"/>
        </w:rPr>
        <w:t>备注：</w:t>
      </w:r>
      <w:r>
        <w:rPr>
          <w:rFonts w:cs="宋体"/>
          <w:sz w:val="21"/>
          <w:szCs w:val="21"/>
          <w:lang w:bidi="ar"/>
        </w:rPr>
        <w:t>1.</w:t>
      </w:r>
      <w:r>
        <w:rPr>
          <w:rFonts w:cs="宋体"/>
          <w:sz w:val="21"/>
          <w:szCs w:val="21"/>
          <w:lang w:bidi="ar"/>
        </w:rPr>
        <w:t>本表反映单位本年度的总收支和年末结转结余情况。</w:t>
      </w:r>
      <w:r>
        <w:rPr>
          <w:rFonts w:cs="宋体"/>
          <w:sz w:val="21"/>
          <w:szCs w:val="21"/>
          <w:lang w:bidi="ar"/>
        </w:rPr>
        <w:br/>
      </w:r>
      <w:r>
        <w:rPr>
          <w:rFonts w:cs="宋体"/>
          <w:sz w:val="21"/>
          <w:szCs w:val="21"/>
          <w:lang w:bidi="ar"/>
        </w:rP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C01076" w:rsidRDefault="004E4F73">
      <w:pPr>
        <w:rPr>
          <w:rFonts w:cs="宋体" w:hint="default"/>
          <w:sz w:val="21"/>
          <w:szCs w:val="21"/>
          <w:lang w:bidi="ar"/>
        </w:rPr>
      </w:pPr>
      <w:r>
        <w:rPr>
          <w:rFonts w:cs="宋体"/>
          <w:sz w:val="21"/>
          <w:szCs w:val="21"/>
          <w:lang w:bidi="ar"/>
        </w:rPr>
        <w:br w:type="page"/>
      </w:r>
    </w:p>
    <w:p w:rsidR="00C01076" w:rsidRDefault="00C01076">
      <w:pPr>
        <w:rPr>
          <w:rFonts w:cs="宋体" w:hint="default"/>
          <w:sz w:val="21"/>
          <w:szCs w:val="21"/>
          <w:lang w:bidi="ar"/>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C01076">
        <w:trPr>
          <w:trHeight w:val="641"/>
        </w:trPr>
        <w:tc>
          <w:tcPr>
            <w:tcW w:w="22220" w:type="dxa"/>
            <w:gridSpan w:val="10"/>
            <w:tcBorders>
              <w:top w:val="nil"/>
              <w:left w:val="nil"/>
              <w:bottom w:val="nil"/>
              <w:right w:val="nil"/>
            </w:tcBorders>
            <w:shd w:val="clear" w:color="auto" w:fill="auto"/>
            <w:tcMar>
              <w:top w:w="15" w:type="dxa"/>
              <w:left w:w="15" w:type="dxa"/>
              <w:right w:w="15" w:type="dxa"/>
            </w:tcMar>
            <w:vAlign w:val="bottom"/>
          </w:tcPr>
          <w:p w:rsidR="00C01076" w:rsidRDefault="004E4F73">
            <w:pPr>
              <w:jc w:val="center"/>
              <w:textAlignment w:val="bottom"/>
              <w:rPr>
                <w:rFonts w:cs="宋体" w:hint="default"/>
                <w:b/>
                <w:color w:val="000000"/>
                <w:sz w:val="40"/>
                <w:szCs w:val="40"/>
              </w:rPr>
            </w:pPr>
            <w:r>
              <w:rPr>
                <w:rFonts w:cs="宋体"/>
                <w:b/>
                <w:color w:val="000000"/>
                <w:sz w:val="44"/>
                <w:szCs w:val="44"/>
                <w:lang w:bidi="ar"/>
              </w:rPr>
              <w:t>收入决算表</w:t>
            </w:r>
          </w:p>
        </w:tc>
      </w:tr>
      <w:tr w:rsidR="00C01076">
        <w:trPr>
          <w:trHeight w:val="328"/>
        </w:trPr>
        <w:tc>
          <w:tcPr>
            <w:tcW w:w="5258" w:type="dxa"/>
            <w:gridSpan w:val="2"/>
            <w:vMerge w:val="restart"/>
            <w:tcBorders>
              <w:top w:val="nil"/>
              <w:left w:val="nil"/>
              <w:right w:val="nil"/>
            </w:tcBorders>
            <w:shd w:val="clear" w:color="auto" w:fill="auto"/>
            <w:tcMar>
              <w:top w:w="15" w:type="dxa"/>
              <w:left w:w="15" w:type="dxa"/>
              <w:right w:w="15" w:type="dxa"/>
            </w:tcMar>
            <w:vAlign w:val="bottom"/>
          </w:tcPr>
          <w:p w:rsidR="00C01076" w:rsidRDefault="004E4F73">
            <w:pPr>
              <w:rPr>
                <w:rFonts w:ascii="Arial" w:hAnsi="Arial" w:cs="Arial" w:hint="default"/>
                <w:color w:val="000000"/>
                <w:sz w:val="22"/>
                <w:szCs w:val="22"/>
              </w:rPr>
            </w:pPr>
            <w:r>
              <w:rPr>
                <w:rFonts w:cs="宋体"/>
              </w:rPr>
              <w:t>公开单位</w:t>
            </w:r>
            <w:r>
              <w:rPr>
                <w:rFonts w:cs="宋体"/>
              </w:rPr>
              <w:t>：</w:t>
            </w:r>
            <w:r>
              <w:rPr>
                <w:rFonts w:cs="宋体"/>
              </w:rPr>
              <w:t>垫江县预算绩效管理中心</w:t>
            </w:r>
          </w:p>
        </w:tc>
        <w:tc>
          <w:tcPr>
            <w:tcW w:w="2412"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rsidR="00C01076" w:rsidRDefault="004E4F73">
            <w:pPr>
              <w:jc w:val="right"/>
              <w:textAlignment w:val="bottom"/>
              <w:rPr>
                <w:rFonts w:cs="宋体" w:hint="default"/>
                <w:color w:val="000000"/>
              </w:rPr>
            </w:pPr>
            <w:r>
              <w:rPr>
                <w:rFonts w:cs="宋体"/>
                <w:color w:val="000000"/>
                <w:lang w:bidi="ar"/>
              </w:rPr>
              <w:t>公开</w:t>
            </w:r>
            <w:r>
              <w:rPr>
                <w:rFonts w:cs="宋体"/>
                <w:color w:val="000000"/>
                <w:lang w:bidi="ar"/>
              </w:rPr>
              <w:t>02</w:t>
            </w:r>
            <w:r>
              <w:rPr>
                <w:rFonts w:cs="宋体"/>
                <w:color w:val="000000"/>
                <w:lang w:bidi="ar"/>
              </w:rPr>
              <w:t>表</w:t>
            </w:r>
          </w:p>
        </w:tc>
      </w:tr>
      <w:tr w:rsidR="00C01076">
        <w:trPr>
          <w:trHeight w:val="328"/>
        </w:trPr>
        <w:tc>
          <w:tcPr>
            <w:tcW w:w="5258" w:type="dxa"/>
            <w:gridSpan w:val="2"/>
            <w:vMerge/>
            <w:tcBorders>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rsidR="00C01076" w:rsidRDefault="004E4F73">
            <w:pPr>
              <w:jc w:val="right"/>
              <w:textAlignment w:val="bottom"/>
              <w:rPr>
                <w:rFonts w:cs="宋体" w:hint="default"/>
                <w:color w:val="000000"/>
              </w:rPr>
            </w:pPr>
            <w:r>
              <w:rPr>
                <w:rFonts w:cs="宋体"/>
                <w:color w:val="000000"/>
                <w:lang w:bidi="ar"/>
              </w:rPr>
              <w:t>单位：</w:t>
            </w:r>
            <w:r>
              <w:rPr>
                <w:rFonts w:cs="宋体"/>
              </w:rPr>
              <w:t>万元</w:t>
            </w:r>
          </w:p>
        </w:tc>
      </w:tr>
      <w:tr w:rsidR="00C01076">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tcMar>
              <w:top w:w="15" w:type="dxa"/>
              <w:left w:w="15" w:type="dxa"/>
              <w:right w:w="15" w:type="dxa"/>
            </w:tcMar>
            <w:vAlign w:val="bottom"/>
          </w:tcPr>
          <w:p w:rsidR="00C01076" w:rsidRDefault="004E4F73">
            <w:pPr>
              <w:jc w:val="center"/>
              <w:textAlignment w:val="bottom"/>
              <w:rPr>
                <w:rFonts w:cs="宋体" w:hint="default"/>
                <w:b/>
                <w:color w:val="000000"/>
                <w:sz w:val="22"/>
                <w:szCs w:val="22"/>
              </w:rPr>
            </w:pPr>
            <w:r>
              <w:rPr>
                <w:rFonts w:cs="宋体"/>
                <w:b/>
                <w:color w:val="000000"/>
                <w:sz w:val="22"/>
                <w:szCs w:val="22"/>
                <w:lang w:bidi="ar"/>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C01076" w:rsidRDefault="004E4F73">
            <w:pPr>
              <w:jc w:val="center"/>
              <w:textAlignment w:val="bottom"/>
              <w:rPr>
                <w:rFonts w:cs="宋体" w:hint="default"/>
                <w:b/>
                <w:color w:val="000000"/>
                <w:sz w:val="22"/>
                <w:szCs w:val="22"/>
              </w:rPr>
            </w:pPr>
            <w:r>
              <w:rPr>
                <w:rFonts w:cs="宋体"/>
                <w:b/>
                <w:color w:val="000000"/>
                <w:sz w:val="22"/>
                <w:szCs w:val="22"/>
                <w:lang w:bidi="ar"/>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其他收入</w:t>
            </w:r>
          </w:p>
        </w:tc>
      </w:tr>
      <w:tr w:rsidR="00C01076">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r>
      <w:tr w:rsidR="00C01076">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r>
      <w:tr w:rsidR="00C01076">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r>
      <w:tr w:rsidR="00C01076">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r>
      <w:tr w:rsidR="00C01076">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合计</w:t>
            </w:r>
          </w:p>
        </w:tc>
        <w:tc>
          <w:tcPr>
            <w:tcW w:w="24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b/>
                <w:bCs/>
                <w:color w:val="000000"/>
                <w:sz w:val="21"/>
                <w:szCs w:val="21"/>
                <w:lang w:bidi="ar"/>
              </w:rPr>
              <w:t>194.98</w:t>
            </w:r>
            <w:r>
              <w:rPr>
                <w:rFonts w:cs="宋体"/>
                <w:b/>
                <w:bCs/>
                <w:color w:val="000000"/>
                <w:sz w:val="21"/>
                <w:szCs w:val="21"/>
                <w:lang w:bidi="ar"/>
              </w:rPr>
              <w:t xml:space="preserve"> </w:t>
            </w:r>
          </w:p>
        </w:tc>
        <w:tc>
          <w:tcPr>
            <w:tcW w:w="23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b/>
                <w:bCs/>
                <w:color w:val="000000"/>
                <w:sz w:val="21"/>
                <w:szCs w:val="21"/>
                <w:lang w:bidi="ar"/>
              </w:rPr>
              <w:t>194.98</w:t>
            </w: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3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C01076">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201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一般公共服务支出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b/>
                <w:color w:val="000000"/>
                <w:sz w:val="21"/>
                <w:szCs w:val="21"/>
                <w:lang w:bidi="ar"/>
              </w:rPr>
              <w:t>164.25</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b/>
                <w:color w:val="000000"/>
                <w:sz w:val="21"/>
                <w:szCs w:val="21"/>
                <w:lang w:bidi="ar"/>
              </w:rPr>
              <w:t>164.25</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01076">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20106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财政事务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b/>
                <w:color w:val="000000"/>
                <w:sz w:val="21"/>
                <w:szCs w:val="21"/>
                <w:lang w:bidi="ar"/>
              </w:rPr>
              <w:t>164.25</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b/>
                <w:color w:val="000000"/>
                <w:sz w:val="21"/>
                <w:szCs w:val="21"/>
                <w:lang w:bidi="ar"/>
              </w:rPr>
              <w:t>164.25</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01076">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1"/>
                <w:szCs w:val="21"/>
                <w:lang w:bidi="ar"/>
              </w:rPr>
              <w:t>2010604</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1"/>
                <w:szCs w:val="21"/>
                <w:lang w:bidi="ar"/>
              </w:rPr>
              <w:t>预算改革业务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15.00</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15.00</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01076">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1"/>
                <w:szCs w:val="21"/>
                <w:lang w:bidi="ar"/>
              </w:rPr>
              <w:t>2010650</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1"/>
                <w:szCs w:val="21"/>
                <w:lang w:bidi="ar"/>
              </w:rPr>
              <w:t>事业运行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145.87</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145.87</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01076">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1"/>
                <w:szCs w:val="21"/>
                <w:lang w:bidi="ar"/>
              </w:rPr>
              <w:t>2010699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1"/>
                <w:szCs w:val="21"/>
                <w:lang w:bidi="ar"/>
              </w:rPr>
              <w:t>其他财政事务支出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3.39</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3.39</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01076">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205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教育支出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b/>
                <w:color w:val="000000"/>
                <w:sz w:val="21"/>
                <w:szCs w:val="21"/>
                <w:lang w:bidi="ar"/>
              </w:rPr>
              <w:t>0.01</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b/>
                <w:color w:val="000000"/>
                <w:sz w:val="21"/>
                <w:szCs w:val="21"/>
                <w:lang w:bidi="ar"/>
              </w:rPr>
              <w:t>0.01</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01076">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20508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进修及培训</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b/>
                <w:color w:val="000000"/>
                <w:sz w:val="21"/>
                <w:szCs w:val="21"/>
                <w:lang w:bidi="ar"/>
              </w:rPr>
              <w:t>0.01</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b/>
                <w:color w:val="000000"/>
                <w:sz w:val="21"/>
                <w:szCs w:val="21"/>
                <w:lang w:bidi="ar"/>
              </w:rPr>
              <w:t>0.01</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01076">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1"/>
                <w:szCs w:val="21"/>
                <w:lang w:bidi="ar"/>
              </w:rPr>
              <w:t>2050803</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1"/>
                <w:szCs w:val="21"/>
                <w:lang w:bidi="ar"/>
              </w:rPr>
              <w:t>培训支出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0.01</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0.01</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01076">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208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b/>
                <w:color w:val="000000"/>
                <w:sz w:val="21"/>
                <w:szCs w:val="21"/>
                <w:lang w:bidi="ar"/>
              </w:rPr>
              <w:t>13.45</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b/>
                <w:color w:val="000000"/>
                <w:sz w:val="21"/>
                <w:szCs w:val="21"/>
                <w:lang w:bidi="ar"/>
              </w:rPr>
              <w:t>13.45</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01076">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20805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b/>
                <w:color w:val="000000"/>
                <w:sz w:val="21"/>
                <w:szCs w:val="21"/>
                <w:lang w:bidi="ar"/>
              </w:rPr>
              <w:t>13.45</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b/>
                <w:color w:val="000000"/>
                <w:sz w:val="21"/>
                <w:szCs w:val="21"/>
                <w:lang w:bidi="ar"/>
              </w:rPr>
              <w:t>13.45</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01076">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1"/>
                <w:szCs w:val="21"/>
                <w:lang w:bidi="ar"/>
              </w:rPr>
              <w:t>2080505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9.03</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9.03</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01076">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1"/>
                <w:szCs w:val="21"/>
                <w:lang w:bidi="ar"/>
              </w:rPr>
              <w:t>2080506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4.42</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4.42</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01076">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210</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b/>
                <w:color w:val="000000"/>
                <w:sz w:val="21"/>
                <w:szCs w:val="21"/>
                <w:lang w:bidi="ar"/>
              </w:rPr>
              <w:t>5.53</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b/>
                <w:color w:val="000000"/>
                <w:sz w:val="21"/>
                <w:szCs w:val="21"/>
                <w:lang w:bidi="ar"/>
              </w:rPr>
              <w:t>5.53</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01076">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21011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b/>
                <w:color w:val="000000"/>
                <w:sz w:val="21"/>
                <w:szCs w:val="21"/>
                <w:lang w:bidi="ar"/>
              </w:rPr>
              <w:t>5.53</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b/>
                <w:color w:val="000000"/>
                <w:sz w:val="21"/>
                <w:szCs w:val="21"/>
                <w:lang w:bidi="ar"/>
              </w:rPr>
              <w:t>5.53</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01076">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1"/>
                <w:szCs w:val="21"/>
                <w:lang w:bidi="ar"/>
              </w:rPr>
              <w:t>2101102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1"/>
                <w:szCs w:val="21"/>
                <w:lang w:bidi="ar"/>
              </w:rPr>
              <w:t>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5.53</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5.53</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01076">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221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b/>
                <w:color w:val="000000"/>
                <w:sz w:val="21"/>
                <w:szCs w:val="21"/>
                <w:lang w:bidi="ar"/>
              </w:rPr>
              <w:t>11.74</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b/>
                <w:color w:val="000000"/>
                <w:sz w:val="21"/>
                <w:szCs w:val="21"/>
                <w:lang w:bidi="ar"/>
              </w:rPr>
              <w:t>11.74</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01076">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22102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b/>
                <w:color w:val="000000"/>
                <w:sz w:val="21"/>
                <w:szCs w:val="21"/>
                <w:lang w:bidi="ar"/>
              </w:rPr>
              <w:t>11.74</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b/>
                <w:color w:val="000000"/>
                <w:sz w:val="21"/>
                <w:szCs w:val="21"/>
                <w:lang w:bidi="ar"/>
              </w:rPr>
              <w:t>11.74</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01076">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1"/>
                <w:szCs w:val="21"/>
                <w:lang w:bidi="ar"/>
              </w:rPr>
              <w:t>2210201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1"/>
                <w:szCs w:val="21"/>
                <w:lang w:bidi="ar"/>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11.74</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11.74</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C01076" w:rsidRDefault="004E4F73">
      <w:pPr>
        <w:ind w:left="630" w:hangingChars="300" w:hanging="630"/>
        <w:rPr>
          <w:rFonts w:cs="宋体" w:hint="default"/>
          <w:sz w:val="21"/>
          <w:szCs w:val="21"/>
          <w:lang w:bidi="ar"/>
        </w:rPr>
      </w:pPr>
      <w:r>
        <w:rPr>
          <w:rFonts w:cs="宋体"/>
          <w:sz w:val="21"/>
          <w:szCs w:val="21"/>
          <w:lang w:bidi="ar"/>
        </w:rPr>
        <w:t>备注：</w:t>
      </w:r>
      <w:r>
        <w:rPr>
          <w:rFonts w:cs="宋体"/>
          <w:sz w:val="21"/>
          <w:szCs w:val="21"/>
          <w:lang w:bidi="ar"/>
        </w:rPr>
        <w:t>1.</w:t>
      </w:r>
      <w:r>
        <w:rPr>
          <w:rFonts w:cs="宋体"/>
          <w:sz w:val="21"/>
          <w:szCs w:val="21"/>
          <w:lang w:bidi="ar"/>
        </w:rPr>
        <w:t>本表反映单位本年度取得的各项收入情况。</w:t>
      </w:r>
      <w:r>
        <w:rPr>
          <w:rFonts w:cs="宋体"/>
          <w:sz w:val="21"/>
          <w:szCs w:val="21"/>
          <w:lang w:bidi="ar"/>
        </w:rPr>
        <w:br/>
      </w:r>
      <w:r>
        <w:rPr>
          <w:rFonts w:cs="宋体"/>
          <w:sz w:val="21"/>
          <w:szCs w:val="21"/>
          <w:lang w:bidi="ar"/>
        </w:rPr>
        <w:t>2.</w:t>
      </w:r>
      <w:r>
        <w:rPr>
          <w:rFonts w:cs="宋体"/>
          <w:sz w:val="21"/>
          <w:szCs w:val="21"/>
          <w:lang w:bidi="ar"/>
        </w:rPr>
        <w:t>本套报表金额单位转换时可能存在尾数误差。</w:t>
      </w:r>
      <w:r>
        <w:rPr>
          <w:rFonts w:cs="宋体"/>
          <w:sz w:val="21"/>
          <w:szCs w:val="21"/>
          <w:lang w:bidi="ar"/>
        </w:rPr>
        <w:br/>
      </w:r>
      <w:r>
        <w:rPr>
          <w:rFonts w:cs="宋体"/>
          <w:sz w:val="21"/>
          <w:szCs w:val="21"/>
          <w:lang w:bidi="ar"/>
        </w:rPr>
        <w:br/>
      </w:r>
    </w:p>
    <w:p w:rsidR="00C01076" w:rsidRDefault="004E4F73">
      <w:pPr>
        <w:rPr>
          <w:rFonts w:cs="宋体" w:hint="default"/>
          <w:sz w:val="21"/>
          <w:szCs w:val="21"/>
          <w:lang w:bidi="ar"/>
        </w:rPr>
      </w:pPr>
      <w:r>
        <w:rPr>
          <w:rFonts w:cs="宋体"/>
          <w:sz w:val="21"/>
          <w:szCs w:val="21"/>
          <w:lang w:bidi="ar"/>
        </w:rPr>
        <w:br w:type="page"/>
      </w:r>
    </w:p>
    <w:p w:rsidR="00C01076" w:rsidRDefault="00C01076">
      <w:pPr>
        <w:ind w:left="630" w:hangingChars="300" w:hanging="630"/>
        <w:rPr>
          <w:rFonts w:cs="宋体" w:hint="default"/>
          <w:sz w:val="21"/>
          <w:szCs w:val="21"/>
          <w:lang w:bidi="ar"/>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C01076">
        <w:trPr>
          <w:trHeight w:val="654"/>
        </w:trPr>
        <w:tc>
          <w:tcPr>
            <w:tcW w:w="22180" w:type="dxa"/>
            <w:gridSpan w:val="8"/>
            <w:tcBorders>
              <w:top w:val="nil"/>
              <w:left w:val="nil"/>
              <w:bottom w:val="nil"/>
              <w:right w:val="nil"/>
            </w:tcBorders>
            <w:shd w:val="clear" w:color="auto" w:fill="auto"/>
            <w:tcMar>
              <w:top w:w="15" w:type="dxa"/>
              <w:left w:w="15" w:type="dxa"/>
              <w:right w:w="15" w:type="dxa"/>
            </w:tcMar>
            <w:vAlign w:val="bottom"/>
          </w:tcPr>
          <w:p w:rsidR="00C01076" w:rsidRDefault="004E4F73">
            <w:pPr>
              <w:jc w:val="center"/>
              <w:textAlignment w:val="bottom"/>
              <w:rPr>
                <w:rFonts w:cs="宋体" w:hint="default"/>
                <w:b/>
                <w:color w:val="000000"/>
                <w:sz w:val="40"/>
                <w:szCs w:val="40"/>
              </w:rPr>
            </w:pPr>
            <w:r>
              <w:rPr>
                <w:rFonts w:cs="宋体"/>
                <w:b/>
                <w:color w:val="000000"/>
                <w:sz w:val="44"/>
                <w:szCs w:val="44"/>
                <w:lang w:bidi="ar"/>
              </w:rPr>
              <w:t>支出决算表</w:t>
            </w:r>
          </w:p>
        </w:tc>
      </w:tr>
      <w:tr w:rsidR="00C01076">
        <w:trPr>
          <w:trHeight w:val="342"/>
        </w:trPr>
        <w:tc>
          <w:tcPr>
            <w:tcW w:w="5610" w:type="dxa"/>
            <w:gridSpan w:val="2"/>
            <w:vMerge w:val="restart"/>
            <w:tcBorders>
              <w:top w:val="nil"/>
              <w:left w:val="nil"/>
              <w:right w:val="nil"/>
            </w:tcBorders>
            <w:shd w:val="clear" w:color="auto" w:fill="auto"/>
            <w:tcMar>
              <w:top w:w="15" w:type="dxa"/>
              <w:left w:w="15" w:type="dxa"/>
              <w:right w:w="15" w:type="dxa"/>
            </w:tcMar>
            <w:vAlign w:val="bottom"/>
          </w:tcPr>
          <w:p w:rsidR="00C01076" w:rsidRDefault="004E4F73">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垫江县预算绩效管理中心</w:t>
            </w:r>
            <w:r>
              <w:rPr>
                <w:color w:val="000000"/>
              </w:rPr>
              <w:t xml:space="preserve"> </w:t>
            </w:r>
          </w:p>
        </w:tc>
        <w:tc>
          <w:tcPr>
            <w:tcW w:w="2760"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rsidR="00C01076" w:rsidRDefault="004E4F73">
            <w:pPr>
              <w:jc w:val="right"/>
              <w:textAlignment w:val="bottom"/>
              <w:rPr>
                <w:rFonts w:cs="宋体" w:hint="default"/>
                <w:color w:val="000000"/>
              </w:rPr>
            </w:pPr>
            <w:r>
              <w:rPr>
                <w:rFonts w:cs="宋体"/>
                <w:color w:val="000000"/>
                <w:lang w:bidi="ar"/>
              </w:rPr>
              <w:t>公开</w:t>
            </w:r>
            <w:r>
              <w:rPr>
                <w:rFonts w:cs="宋体"/>
                <w:color w:val="000000"/>
                <w:lang w:bidi="ar"/>
              </w:rPr>
              <w:t>03</w:t>
            </w:r>
            <w:r>
              <w:rPr>
                <w:rFonts w:cs="宋体"/>
                <w:color w:val="000000"/>
                <w:lang w:bidi="ar"/>
              </w:rPr>
              <w:t>表</w:t>
            </w:r>
          </w:p>
        </w:tc>
      </w:tr>
      <w:tr w:rsidR="00C01076">
        <w:trPr>
          <w:trHeight w:val="342"/>
        </w:trPr>
        <w:tc>
          <w:tcPr>
            <w:tcW w:w="5610" w:type="dxa"/>
            <w:gridSpan w:val="2"/>
            <w:vMerge/>
            <w:tcBorders>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rsidR="00C01076" w:rsidRDefault="004E4F73">
            <w:pPr>
              <w:jc w:val="right"/>
              <w:textAlignment w:val="bottom"/>
              <w:rPr>
                <w:rFonts w:cs="宋体" w:hint="default"/>
                <w:color w:val="000000"/>
              </w:rPr>
            </w:pPr>
            <w:r>
              <w:rPr>
                <w:rFonts w:cs="宋体"/>
                <w:color w:val="000000"/>
                <w:lang w:bidi="ar"/>
              </w:rPr>
              <w:t>单位：</w:t>
            </w:r>
            <w:r>
              <w:rPr>
                <w:rFonts w:cs="宋体"/>
              </w:rPr>
              <w:t>万元</w:t>
            </w:r>
          </w:p>
        </w:tc>
      </w:tr>
      <w:tr w:rsidR="00C01076">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C01076" w:rsidRDefault="004E4F73">
            <w:pPr>
              <w:jc w:val="center"/>
              <w:textAlignment w:val="bottom"/>
              <w:rPr>
                <w:rFonts w:cs="宋体" w:hint="default"/>
                <w:b/>
                <w:color w:val="000000"/>
                <w:sz w:val="22"/>
                <w:szCs w:val="22"/>
              </w:rPr>
            </w:pPr>
            <w:r>
              <w:rPr>
                <w:rFonts w:cs="宋体"/>
                <w:b/>
                <w:color w:val="000000"/>
                <w:sz w:val="22"/>
                <w:szCs w:val="22"/>
                <w:lang w:bidi="ar"/>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对附属单位补助支出</w:t>
            </w:r>
          </w:p>
        </w:tc>
      </w:tr>
      <w:tr w:rsidR="00C01076">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r>
      <w:tr w:rsidR="00C01076">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r>
      <w:tr w:rsidR="00C01076">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r>
      <w:tr w:rsidR="00C01076">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r>
      <w:tr w:rsidR="00C01076">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合计</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b/>
                <w:bCs/>
                <w:color w:val="000000"/>
                <w:sz w:val="21"/>
                <w:szCs w:val="21"/>
                <w:lang w:bidi="ar"/>
              </w:rPr>
              <w:t>198.58</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b/>
                <w:bCs/>
                <w:color w:val="000000"/>
                <w:sz w:val="21"/>
                <w:szCs w:val="21"/>
                <w:lang w:bidi="ar"/>
              </w:rPr>
              <w:t>183.58</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b/>
                <w:bCs/>
                <w:color w:val="000000"/>
                <w:sz w:val="21"/>
                <w:szCs w:val="21"/>
                <w:lang w:bidi="ar"/>
              </w:rPr>
              <w:t>15.00</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C01076">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201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一般公共服务支出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b/>
                <w:color w:val="000000"/>
                <w:sz w:val="21"/>
                <w:szCs w:val="21"/>
                <w:lang w:bidi="ar"/>
              </w:rPr>
              <w:t>167.85</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b/>
                <w:color w:val="000000"/>
                <w:sz w:val="21"/>
                <w:szCs w:val="21"/>
                <w:lang w:bidi="ar"/>
              </w:rPr>
              <w:t>152.85</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b/>
                <w:color w:val="000000"/>
                <w:sz w:val="21"/>
                <w:szCs w:val="21"/>
                <w:lang w:bidi="ar"/>
              </w:rPr>
              <w:t>15.00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01076">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20106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财政事务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b/>
                <w:color w:val="000000"/>
                <w:sz w:val="21"/>
                <w:szCs w:val="21"/>
                <w:lang w:bidi="ar"/>
              </w:rPr>
              <w:t>167.85</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b/>
                <w:color w:val="000000"/>
                <w:sz w:val="21"/>
                <w:szCs w:val="21"/>
                <w:lang w:bidi="ar"/>
              </w:rPr>
              <w:t>152.85</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b/>
                <w:color w:val="000000"/>
                <w:sz w:val="21"/>
                <w:szCs w:val="21"/>
                <w:lang w:bidi="ar"/>
              </w:rPr>
              <w:t>15.00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01076">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1"/>
                <w:szCs w:val="21"/>
                <w:lang w:bidi="ar"/>
              </w:rPr>
              <w:t>2010604</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1"/>
                <w:szCs w:val="21"/>
                <w:lang w:bidi="ar"/>
              </w:rPr>
              <w:t>预算改革业务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15.00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15.00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01076">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1"/>
                <w:szCs w:val="21"/>
                <w:lang w:bidi="ar"/>
              </w:rPr>
              <w:t>2010650</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1"/>
                <w:szCs w:val="21"/>
                <w:lang w:bidi="ar"/>
              </w:rPr>
              <w:t>事业运行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149.46</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149.46</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01076">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1"/>
                <w:szCs w:val="21"/>
                <w:lang w:bidi="ar"/>
              </w:rPr>
              <w:t>2010699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1"/>
                <w:szCs w:val="21"/>
                <w:lang w:bidi="ar"/>
              </w:rPr>
              <w:t>其他财政事务支出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3.39</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3.39</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01076">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205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教育支出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b/>
                <w:color w:val="000000"/>
                <w:sz w:val="21"/>
                <w:szCs w:val="21"/>
                <w:lang w:bidi="ar"/>
              </w:rPr>
              <w:t>0.01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b/>
                <w:color w:val="000000"/>
                <w:sz w:val="21"/>
                <w:szCs w:val="21"/>
                <w:lang w:bidi="ar"/>
              </w:rPr>
              <w:t>0.01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01076">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20508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进修及培训</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b/>
                <w:color w:val="000000"/>
                <w:sz w:val="21"/>
                <w:szCs w:val="21"/>
                <w:lang w:bidi="ar"/>
              </w:rPr>
              <w:t>0.01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b/>
                <w:color w:val="000000"/>
                <w:sz w:val="21"/>
                <w:szCs w:val="21"/>
                <w:lang w:bidi="ar"/>
              </w:rPr>
              <w:t>0.01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01076">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1"/>
                <w:szCs w:val="21"/>
                <w:lang w:bidi="ar"/>
              </w:rPr>
              <w:t>2050803</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1"/>
                <w:szCs w:val="21"/>
                <w:lang w:bidi="ar"/>
              </w:rPr>
              <w:t>培训支出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0.01</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0.01</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01076">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208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b/>
                <w:color w:val="000000"/>
                <w:sz w:val="21"/>
                <w:szCs w:val="21"/>
                <w:lang w:bidi="ar"/>
              </w:rPr>
              <w:t>13.45</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b/>
                <w:color w:val="000000"/>
                <w:sz w:val="21"/>
                <w:szCs w:val="21"/>
                <w:lang w:bidi="ar"/>
              </w:rPr>
              <w:t>13.45</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01076">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20805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b/>
                <w:color w:val="000000"/>
                <w:sz w:val="21"/>
                <w:szCs w:val="21"/>
                <w:lang w:bidi="ar"/>
              </w:rPr>
              <w:t>13.45</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b/>
                <w:color w:val="000000"/>
                <w:sz w:val="21"/>
                <w:szCs w:val="21"/>
                <w:lang w:bidi="ar"/>
              </w:rPr>
              <w:t>13.45</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01076">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1"/>
                <w:szCs w:val="21"/>
                <w:lang w:bidi="ar"/>
              </w:rPr>
              <w:t>2080505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9.03</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9.03</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01076">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1"/>
                <w:szCs w:val="21"/>
                <w:lang w:bidi="ar"/>
              </w:rPr>
              <w:t>2080506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4.42</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4.42</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01076">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210</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b/>
                <w:color w:val="000000"/>
                <w:sz w:val="21"/>
                <w:szCs w:val="21"/>
                <w:lang w:bidi="ar"/>
              </w:rPr>
              <w:t>5.53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b/>
                <w:color w:val="000000"/>
                <w:sz w:val="21"/>
                <w:szCs w:val="21"/>
                <w:lang w:bidi="ar"/>
              </w:rPr>
              <w:t>5.53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01076">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21011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b/>
                <w:color w:val="000000"/>
                <w:sz w:val="21"/>
                <w:szCs w:val="21"/>
                <w:lang w:bidi="ar"/>
              </w:rPr>
              <w:t>5.53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b/>
                <w:color w:val="000000"/>
                <w:sz w:val="21"/>
                <w:szCs w:val="21"/>
                <w:lang w:bidi="ar"/>
              </w:rPr>
              <w:t>5.53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01076">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1"/>
                <w:szCs w:val="21"/>
                <w:lang w:bidi="ar"/>
              </w:rPr>
              <w:t>2101102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1"/>
                <w:szCs w:val="21"/>
                <w:lang w:bidi="ar"/>
              </w:rPr>
              <w:t>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5.53</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5.53</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01076">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221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b/>
                <w:color w:val="000000"/>
                <w:sz w:val="21"/>
                <w:szCs w:val="21"/>
                <w:lang w:bidi="ar"/>
              </w:rPr>
              <w:t>11.74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b/>
                <w:color w:val="000000"/>
                <w:sz w:val="21"/>
                <w:szCs w:val="21"/>
                <w:lang w:bidi="ar"/>
              </w:rPr>
              <w:t>11.74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01076">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22102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b/>
                <w:color w:val="000000"/>
                <w:sz w:val="21"/>
                <w:szCs w:val="21"/>
                <w:lang w:bidi="ar"/>
              </w:rPr>
              <w:t>11.74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b/>
                <w:color w:val="000000"/>
                <w:sz w:val="21"/>
                <w:szCs w:val="21"/>
                <w:lang w:bidi="ar"/>
              </w:rPr>
              <w:t>11.74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01076">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1"/>
                <w:szCs w:val="21"/>
                <w:lang w:bidi="ar"/>
              </w:rPr>
              <w:t>2210201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1"/>
                <w:szCs w:val="21"/>
                <w:lang w:bidi="ar"/>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11.74</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11.74</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C01076" w:rsidRDefault="004E4F73">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本表反映单位本年度各项支出情况。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C01076" w:rsidRDefault="004E4F73">
      <w:pPr>
        <w:rPr>
          <w:rFonts w:cs="宋体" w:hint="default"/>
          <w:sz w:val="21"/>
          <w:szCs w:val="21"/>
          <w:lang w:bidi="ar"/>
        </w:rPr>
      </w:pPr>
      <w:r>
        <w:rPr>
          <w:rFonts w:cs="宋体"/>
          <w:sz w:val="21"/>
          <w:szCs w:val="21"/>
          <w:lang w:bidi="ar"/>
        </w:rPr>
        <w:br w:type="page"/>
      </w:r>
    </w:p>
    <w:p w:rsidR="00C01076" w:rsidRDefault="00C01076">
      <w:pPr>
        <w:rPr>
          <w:rFonts w:cs="宋体" w:hint="default"/>
          <w:sz w:val="21"/>
          <w:szCs w:val="21"/>
          <w:lang w:bidi="ar"/>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C01076">
        <w:trPr>
          <w:trHeight w:val="90"/>
        </w:trPr>
        <w:tc>
          <w:tcPr>
            <w:tcW w:w="22360" w:type="dxa"/>
            <w:gridSpan w:val="7"/>
            <w:tcBorders>
              <w:top w:val="nil"/>
              <w:left w:val="nil"/>
              <w:bottom w:val="nil"/>
              <w:right w:val="nil"/>
            </w:tcBorders>
            <w:shd w:val="clear" w:color="auto" w:fill="auto"/>
            <w:tcMar>
              <w:top w:w="15" w:type="dxa"/>
              <w:left w:w="15" w:type="dxa"/>
              <w:right w:w="15" w:type="dxa"/>
            </w:tcMar>
            <w:vAlign w:val="bottom"/>
          </w:tcPr>
          <w:p w:rsidR="00C01076" w:rsidRDefault="004E4F73">
            <w:pPr>
              <w:jc w:val="center"/>
              <w:textAlignment w:val="bottom"/>
              <w:rPr>
                <w:rFonts w:cs="宋体" w:hint="default"/>
                <w:b/>
                <w:color w:val="000000"/>
                <w:sz w:val="40"/>
                <w:szCs w:val="40"/>
              </w:rPr>
            </w:pPr>
            <w:r>
              <w:rPr>
                <w:rFonts w:cs="宋体"/>
                <w:b/>
                <w:color w:val="000000"/>
                <w:sz w:val="44"/>
                <w:szCs w:val="44"/>
                <w:lang w:bidi="ar"/>
              </w:rPr>
              <w:t>财政拨款收入支出决算总表</w:t>
            </w:r>
          </w:p>
        </w:tc>
      </w:tr>
      <w:tr w:rsidR="00C01076">
        <w:trPr>
          <w:trHeight w:val="90"/>
        </w:trPr>
        <w:tc>
          <w:tcPr>
            <w:tcW w:w="6742" w:type="dxa"/>
            <w:gridSpan w:val="2"/>
            <w:vMerge w:val="restart"/>
            <w:tcBorders>
              <w:top w:val="nil"/>
              <w:left w:val="nil"/>
              <w:right w:val="nil"/>
            </w:tcBorders>
            <w:shd w:val="clear" w:color="auto" w:fill="auto"/>
            <w:tcMar>
              <w:top w:w="15" w:type="dxa"/>
              <w:left w:w="15" w:type="dxa"/>
              <w:right w:w="15" w:type="dxa"/>
            </w:tcMar>
            <w:vAlign w:val="bottom"/>
          </w:tcPr>
          <w:p w:rsidR="00C01076" w:rsidRDefault="004E4F73">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垫江县预算绩效管理中心</w:t>
            </w:r>
          </w:p>
        </w:tc>
        <w:tc>
          <w:tcPr>
            <w:tcW w:w="3752"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rsidR="00C01076" w:rsidRDefault="004E4F73">
            <w:pPr>
              <w:jc w:val="right"/>
              <w:textAlignment w:val="bottom"/>
              <w:rPr>
                <w:rFonts w:cs="宋体" w:hint="default"/>
                <w:color w:val="000000"/>
              </w:rPr>
            </w:pPr>
            <w:r>
              <w:rPr>
                <w:rFonts w:cs="宋体"/>
                <w:color w:val="000000"/>
                <w:lang w:bidi="ar"/>
              </w:rPr>
              <w:t>公开</w:t>
            </w:r>
            <w:r>
              <w:rPr>
                <w:rFonts w:cs="宋体"/>
                <w:color w:val="000000"/>
                <w:lang w:bidi="ar"/>
              </w:rPr>
              <w:t>04</w:t>
            </w:r>
            <w:r>
              <w:rPr>
                <w:rFonts w:cs="宋体"/>
                <w:color w:val="000000"/>
                <w:lang w:bidi="ar"/>
              </w:rPr>
              <w:t>表</w:t>
            </w:r>
          </w:p>
        </w:tc>
      </w:tr>
      <w:tr w:rsidR="00C01076">
        <w:trPr>
          <w:trHeight w:val="90"/>
        </w:trPr>
        <w:tc>
          <w:tcPr>
            <w:tcW w:w="6742" w:type="dxa"/>
            <w:gridSpan w:val="2"/>
            <w:vMerge/>
            <w:tcBorders>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rsidR="00C01076" w:rsidRDefault="004E4F73">
            <w:pPr>
              <w:jc w:val="right"/>
              <w:textAlignment w:val="bottom"/>
              <w:rPr>
                <w:rFonts w:cs="宋体" w:hint="default"/>
                <w:color w:val="000000"/>
              </w:rPr>
            </w:pPr>
            <w:r>
              <w:rPr>
                <w:rFonts w:cs="宋体"/>
                <w:color w:val="000000"/>
                <w:lang w:bidi="ar"/>
              </w:rPr>
              <w:t>单位：</w:t>
            </w:r>
            <w:r>
              <w:rPr>
                <w:rFonts w:cs="宋体"/>
              </w:rPr>
              <w:t>万元</w:t>
            </w:r>
          </w:p>
        </w:tc>
      </w:tr>
      <w:tr w:rsidR="00C01076">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收</w:t>
            </w:r>
            <w:r>
              <w:rPr>
                <w:rFonts w:cs="宋体"/>
                <w:b/>
                <w:color w:val="000000"/>
                <w:sz w:val="22"/>
                <w:szCs w:val="22"/>
                <w:lang w:bidi="ar"/>
              </w:rPr>
              <w:t xml:space="preserve">     </w:t>
            </w:r>
            <w:r>
              <w:rPr>
                <w:rFonts w:cs="宋体"/>
                <w:b/>
                <w:color w:val="000000"/>
                <w:sz w:val="22"/>
                <w:szCs w:val="22"/>
                <w:lang w:bidi="ar"/>
              </w:rPr>
              <w:t>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支</w:t>
            </w:r>
            <w:r>
              <w:rPr>
                <w:rFonts w:cs="宋体"/>
                <w:b/>
                <w:color w:val="000000"/>
                <w:sz w:val="22"/>
                <w:szCs w:val="22"/>
                <w:lang w:bidi="ar"/>
              </w:rPr>
              <w:t xml:space="preserve">     </w:t>
            </w:r>
            <w:r>
              <w:rPr>
                <w:rFonts w:cs="宋体"/>
                <w:b/>
                <w:color w:val="000000"/>
                <w:sz w:val="22"/>
                <w:szCs w:val="22"/>
                <w:lang w:bidi="ar"/>
              </w:rPr>
              <w:t>出</w:t>
            </w:r>
          </w:p>
        </w:tc>
      </w:tr>
      <w:tr w:rsidR="00C01076">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决算数</w:t>
            </w:r>
          </w:p>
        </w:tc>
      </w:tr>
      <w:tr w:rsidR="00C01076">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国有资本经营预算财政拨款</w:t>
            </w:r>
          </w:p>
        </w:tc>
      </w:tr>
      <w:tr w:rsidR="00C0107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194.98</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167.85</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167.85</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01076" w:rsidRDefault="00C01076">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01076" w:rsidRDefault="00C01076">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0.01</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0.01</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01076" w:rsidRDefault="00C01076">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01076" w:rsidRDefault="00C01076">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01076" w:rsidRDefault="00C01076">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13.45</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13.45</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01076" w:rsidRDefault="00C01076">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5.53</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5.53</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C0107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C0107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C0107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C0107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C0107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C0107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C0107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C0107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C0107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C0107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11.74</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11.74</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C0107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C0107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C0107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C01076">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C01076" w:rsidRDefault="00C01076">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C01076">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C01076" w:rsidRDefault="00C01076">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C01076">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C01076" w:rsidRDefault="00C01076">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C01076">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194.98</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198.58</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198.58</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4.14</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0.54</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0.54</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4.14</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C01076" w:rsidRDefault="00C01076">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01076" w:rsidRDefault="00C01076">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01076" w:rsidRDefault="00C01076">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01076" w:rsidRDefault="00C01076">
            <w:pPr>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01076" w:rsidRDefault="00C01076">
            <w:pPr>
              <w:rPr>
                <w:rFonts w:ascii="Arial" w:hAnsi="Arial" w:cs="Arial" w:hint="default"/>
                <w:color w:val="000000"/>
                <w:sz w:val="20"/>
                <w:szCs w:val="20"/>
              </w:rPr>
            </w:pPr>
          </w:p>
        </w:tc>
      </w:tr>
      <w:tr w:rsidR="00C0107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C01076">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C01076">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C01076">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C01076">
            <w:pPr>
              <w:jc w:val="right"/>
              <w:rPr>
                <w:rFonts w:cs="宋体" w:hint="default"/>
                <w:color w:val="000000"/>
                <w:sz w:val="22"/>
                <w:szCs w:val="22"/>
              </w:rPr>
            </w:pPr>
          </w:p>
        </w:tc>
      </w:tr>
      <w:tr w:rsidR="00C0107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C01076">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C01076">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C01076">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C01076">
            <w:pPr>
              <w:jc w:val="right"/>
              <w:rPr>
                <w:rFonts w:cs="宋体" w:hint="default"/>
                <w:color w:val="000000"/>
                <w:sz w:val="22"/>
                <w:szCs w:val="22"/>
              </w:rPr>
            </w:pPr>
          </w:p>
        </w:tc>
      </w:tr>
      <w:tr w:rsidR="00C01076">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199.12</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0"/>
                <w:szCs w:val="20"/>
              </w:rPr>
            </w:pPr>
            <w:r>
              <w:rPr>
                <w:rFonts w:cs="宋体"/>
                <w:color w:val="000000"/>
                <w:sz w:val="21"/>
                <w:szCs w:val="21"/>
                <w:lang w:bidi="ar"/>
              </w:rPr>
              <w:t>199.12</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0"/>
                <w:szCs w:val="20"/>
              </w:rPr>
            </w:pPr>
            <w:r>
              <w:rPr>
                <w:rFonts w:cs="宋体"/>
                <w:color w:val="000000"/>
                <w:sz w:val="21"/>
                <w:szCs w:val="21"/>
                <w:lang w:bidi="ar"/>
              </w:rPr>
              <w:t>199.12</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0"/>
                <w:szCs w:val="20"/>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bl>
    <w:p w:rsidR="00C01076" w:rsidRDefault="004E4F73">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本表反映单位本年度一般公共预算财政拨款、政府性基金预算财政拨款及国有资本经营预算财政拨款的总收支和年末结转结余情况。</w:t>
      </w:r>
      <w:r>
        <w:rPr>
          <w:rFonts w:cs="宋体"/>
          <w:sz w:val="21"/>
          <w:szCs w:val="21"/>
          <w:lang w:bidi="ar"/>
        </w:rPr>
        <w:br/>
      </w:r>
      <w:r>
        <w:rPr>
          <w:rFonts w:cs="宋体"/>
          <w:sz w:val="21"/>
          <w:szCs w:val="21"/>
          <w:lang w:bidi="ar"/>
        </w:rP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C01076" w:rsidRDefault="004E4F73">
      <w:pPr>
        <w:rPr>
          <w:rFonts w:cs="宋体" w:hint="default"/>
          <w:sz w:val="21"/>
          <w:szCs w:val="21"/>
        </w:rPr>
      </w:pPr>
      <w:r>
        <w:rPr>
          <w:rFonts w:cs="宋体"/>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C01076">
        <w:trPr>
          <w:trHeight w:val="510"/>
        </w:trPr>
        <w:tc>
          <w:tcPr>
            <w:tcW w:w="22300" w:type="dxa"/>
            <w:gridSpan w:val="5"/>
            <w:tcBorders>
              <w:top w:val="nil"/>
              <w:left w:val="nil"/>
              <w:bottom w:val="nil"/>
              <w:right w:val="nil"/>
            </w:tcBorders>
            <w:shd w:val="clear" w:color="auto" w:fill="auto"/>
            <w:tcMar>
              <w:top w:w="15" w:type="dxa"/>
              <w:left w:w="15" w:type="dxa"/>
              <w:right w:w="15" w:type="dxa"/>
            </w:tcMar>
            <w:vAlign w:val="bottom"/>
          </w:tcPr>
          <w:p w:rsidR="00C01076" w:rsidRDefault="004E4F73">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一般公共预算财政拨款支出决算表</w:t>
            </w:r>
          </w:p>
        </w:tc>
      </w:tr>
      <w:tr w:rsidR="00C01076">
        <w:trPr>
          <w:trHeight w:val="255"/>
        </w:trPr>
        <w:tc>
          <w:tcPr>
            <w:tcW w:w="7845" w:type="dxa"/>
            <w:gridSpan w:val="2"/>
            <w:vMerge w:val="restart"/>
            <w:tcBorders>
              <w:top w:val="nil"/>
              <w:left w:val="nil"/>
              <w:right w:val="nil"/>
            </w:tcBorders>
            <w:shd w:val="clear" w:color="auto" w:fill="auto"/>
            <w:tcMar>
              <w:top w:w="15" w:type="dxa"/>
              <w:left w:w="15" w:type="dxa"/>
              <w:right w:w="15" w:type="dxa"/>
            </w:tcMar>
            <w:vAlign w:val="bottom"/>
          </w:tcPr>
          <w:p w:rsidR="00C01076" w:rsidRDefault="004E4F73">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垫江县预算绩效管理中心</w:t>
            </w:r>
          </w:p>
        </w:tc>
        <w:tc>
          <w:tcPr>
            <w:tcW w:w="4817"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rsidR="00C01076" w:rsidRDefault="004E4F73">
            <w:pPr>
              <w:jc w:val="right"/>
              <w:textAlignment w:val="bottom"/>
              <w:rPr>
                <w:rFonts w:cs="宋体" w:hint="default"/>
                <w:color w:val="000000"/>
              </w:rPr>
            </w:pPr>
            <w:r>
              <w:rPr>
                <w:rFonts w:cs="宋体"/>
                <w:color w:val="000000"/>
                <w:lang w:bidi="ar"/>
              </w:rPr>
              <w:t>公开</w:t>
            </w:r>
            <w:r>
              <w:rPr>
                <w:rFonts w:cs="宋体"/>
                <w:color w:val="000000"/>
                <w:lang w:bidi="ar"/>
              </w:rPr>
              <w:t>05</w:t>
            </w:r>
            <w:r>
              <w:rPr>
                <w:rFonts w:cs="宋体"/>
                <w:color w:val="000000"/>
                <w:lang w:bidi="ar"/>
              </w:rPr>
              <w:t>表</w:t>
            </w:r>
          </w:p>
        </w:tc>
      </w:tr>
      <w:tr w:rsidR="00C01076">
        <w:trPr>
          <w:trHeight w:val="285"/>
        </w:trPr>
        <w:tc>
          <w:tcPr>
            <w:tcW w:w="7845" w:type="dxa"/>
            <w:gridSpan w:val="2"/>
            <w:vMerge/>
            <w:tcBorders>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rsidR="00C01076" w:rsidRDefault="004E4F73">
            <w:pPr>
              <w:jc w:val="right"/>
              <w:textAlignment w:val="bottom"/>
              <w:rPr>
                <w:rFonts w:cs="宋体" w:hint="default"/>
                <w:color w:val="000000"/>
              </w:rPr>
            </w:pPr>
            <w:r>
              <w:rPr>
                <w:rFonts w:cs="宋体"/>
                <w:color w:val="000000"/>
                <w:lang w:bidi="ar"/>
              </w:rPr>
              <w:t>单位：</w:t>
            </w:r>
            <w:r>
              <w:rPr>
                <w:rFonts w:cs="宋体"/>
              </w:rPr>
              <w:t>万元</w:t>
            </w:r>
          </w:p>
        </w:tc>
      </w:tr>
      <w:tr w:rsidR="00C01076">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本年支出</w:t>
            </w:r>
          </w:p>
        </w:tc>
      </w:tr>
      <w:tr w:rsidR="00C01076">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项目支出</w:t>
            </w:r>
          </w:p>
        </w:tc>
      </w:tr>
      <w:tr w:rsidR="00C01076">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r>
      <w:tr w:rsidR="00C01076">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r>
      <w:tr w:rsidR="00C01076">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b/>
                <w:bCs/>
                <w:color w:val="000000"/>
                <w:sz w:val="21"/>
                <w:szCs w:val="21"/>
                <w:lang w:bidi="ar"/>
              </w:rPr>
              <w:t>198.58</w:t>
            </w:r>
            <w:r>
              <w:rPr>
                <w:rFonts w:cs="宋体"/>
                <w:b/>
                <w:bCs/>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b/>
                <w:bCs/>
                <w:color w:val="000000"/>
                <w:sz w:val="21"/>
                <w:szCs w:val="21"/>
                <w:lang w:bidi="ar"/>
              </w:rPr>
              <w:t>183.58</w:t>
            </w:r>
            <w:r>
              <w:rPr>
                <w:rFonts w:cs="宋体"/>
                <w:b/>
                <w:bCs/>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b/>
                <w:bCs/>
                <w:color w:val="000000"/>
                <w:sz w:val="21"/>
                <w:szCs w:val="21"/>
                <w:lang w:bidi="ar"/>
              </w:rPr>
              <w:t>15.00</w:t>
            </w:r>
            <w:r>
              <w:rPr>
                <w:rFonts w:cs="宋体"/>
                <w:b/>
                <w:bCs/>
                <w:color w:val="000000"/>
                <w:sz w:val="21"/>
                <w:szCs w:val="21"/>
                <w:lang w:bidi="ar"/>
              </w:rPr>
              <w:t xml:space="preserve"> </w:t>
            </w:r>
          </w:p>
        </w:tc>
      </w:tr>
      <w:tr w:rsidR="00C01076">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201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一般公共服务支出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b/>
                <w:color w:val="000000"/>
                <w:sz w:val="21"/>
                <w:szCs w:val="21"/>
                <w:lang w:bidi="ar"/>
              </w:rPr>
              <w:t>167.85</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b/>
                <w:color w:val="000000"/>
                <w:sz w:val="21"/>
                <w:szCs w:val="21"/>
                <w:lang w:bidi="ar"/>
              </w:rPr>
              <w:t>152.85</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b/>
                <w:color w:val="000000"/>
                <w:sz w:val="21"/>
                <w:szCs w:val="21"/>
                <w:lang w:bidi="ar"/>
              </w:rPr>
              <w:t>15.00</w:t>
            </w:r>
            <w:r>
              <w:rPr>
                <w:rFonts w:cs="宋体"/>
                <w:b/>
                <w:color w:val="000000"/>
                <w:sz w:val="21"/>
                <w:szCs w:val="21"/>
                <w:lang w:bidi="ar"/>
              </w:rPr>
              <w:t xml:space="preserve"> </w:t>
            </w:r>
          </w:p>
        </w:tc>
      </w:tr>
      <w:tr w:rsidR="00C01076">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20106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财政事务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b/>
                <w:color w:val="000000"/>
                <w:sz w:val="21"/>
                <w:szCs w:val="21"/>
                <w:lang w:bidi="ar"/>
              </w:rPr>
              <w:t>167.85</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b/>
                <w:color w:val="000000"/>
                <w:sz w:val="21"/>
                <w:szCs w:val="21"/>
                <w:lang w:bidi="ar"/>
              </w:rPr>
              <w:t>152.85</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b/>
                <w:color w:val="000000"/>
                <w:sz w:val="21"/>
                <w:szCs w:val="21"/>
                <w:lang w:bidi="ar"/>
              </w:rPr>
              <w:t>15.00</w:t>
            </w:r>
            <w:r>
              <w:rPr>
                <w:rFonts w:cs="宋体"/>
                <w:b/>
                <w:color w:val="000000"/>
                <w:sz w:val="21"/>
                <w:szCs w:val="21"/>
                <w:lang w:bidi="ar"/>
              </w:rPr>
              <w:t xml:space="preserve"> </w:t>
            </w:r>
          </w:p>
        </w:tc>
      </w:tr>
      <w:tr w:rsidR="00C01076">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1"/>
                <w:szCs w:val="21"/>
                <w:lang w:bidi="ar"/>
              </w:rPr>
              <w:t>2010604</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1"/>
                <w:szCs w:val="21"/>
                <w:lang w:bidi="ar"/>
              </w:rPr>
              <w:t>预算改革业务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color w:val="000000"/>
                <w:sz w:val="21"/>
                <w:szCs w:val="21"/>
                <w:lang w:bidi="ar"/>
              </w:rPr>
              <w:t>15.00</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color w:val="000000"/>
                <w:sz w:val="21"/>
                <w:szCs w:val="21"/>
                <w:lang w:bidi="ar"/>
              </w:rPr>
              <w:t>15.00</w:t>
            </w:r>
            <w:r>
              <w:rPr>
                <w:rFonts w:cs="宋体"/>
                <w:color w:val="000000"/>
                <w:sz w:val="21"/>
                <w:szCs w:val="21"/>
                <w:lang w:bidi="ar"/>
              </w:rPr>
              <w:t xml:space="preserve"> </w:t>
            </w:r>
          </w:p>
        </w:tc>
      </w:tr>
      <w:tr w:rsidR="00C01076">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1"/>
                <w:szCs w:val="21"/>
                <w:lang w:bidi="ar"/>
              </w:rPr>
              <w:t>2010650</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1"/>
                <w:szCs w:val="21"/>
                <w:lang w:bidi="ar"/>
              </w:rPr>
              <w:t>事业运行</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color w:val="000000"/>
                <w:sz w:val="21"/>
                <w:szCs w:val="21"/>
                <w:lang w:bidi="ar"/>
              </w:rPr>
              <w:t>149.46</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color w:val="000000"/>
                <w:sz w:val="21"/>
                <w:szCs w:val="21"/>
                <w:lang w:bidi="ar"/>
              </w:rPr>
              <w:t>149.46</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C01076">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1"/>
                <w:szCs w:val="21"/>
                <w:lang w:bidi="ar"/>
              </w:rPr>
              <w:t>2010699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1"/>
                <w:szCs w:val="21"/>
                <w:lang w:bidi="ar"/>
              </w:rPr>
              <w:t>其他财政事务支出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color w:val="000000"/>
                <w:sz w:val="21"/>
                <w:szCs w:val="21"/>
                <w:lang w:bidi="ar"/>
              </w:rPr>
              <w:t>3.39</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color w:val="000000"/>
                <w:sz w:val="21"/>
                <w:szCs w:val="21"/>
                <w:lang w:bidi="ar"/>
              </w:rPr>
              <w:t>3.39</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C01076">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205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教育支出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b/>
                <w:color w:val="000000"/>
                <w:sz w:val="21"/>
                <w:szCs w:val="21"/>
                <w:lang w:bidi="ar"/>
              </w:rPr>
              <w:t>0.01</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b/>
                <w:color w:val="000000"/>
                <w:sz w:val="21"/>
                <w:szCs w:val="21"/>
                <w:lang w:bidi="ar"/>
              </w:rPr>
              <w:t>0.01</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C01076">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20508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进修及培训</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b/>
                <w:color w:val="000000"/>
                <w:sz w:val="21"/>
                <w:szCs w:val="21"/>
                <w:lang w:bidi="ar"/>
              </w:rPr>
              <w:t>0.01</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b/>
                <w:color w:val="000000"/>
                <w:sz w:val="21"/>
                <w:szCs w:val="21"/>
                <w:lang w:bidi="ar"/>
              </w:rPr>
              <w:t>0.01</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C01076">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1"/>
                <w:szCs w:val="21"/>
                <w:lang w:bidi="ar"/>
              </w:rPr>
              <w:t>2050803</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1"/>
                <w:szCs w:val="21"/>
                <w:lang w:bidi="ar"/>
              </w:rPr>
              <w:t>培训支出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color w:val="000000"/>
                <w:sz w:val="21"/>
                <w:szCs w:val="21"/>
                <w:lang w:bidi="ar"/>
              </w:rPr>
              <w:t>0.01</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color w:val="000000"/>
                <w:sz w:val="21"/>
                <w:szCs w:val="21"/>
                <w:lang w:bidi="ar"/>
              </w:rPr>
              <w:t>0.01</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C01076">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208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社会保障和就业支出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b/>
                <w:color w:val="000000"/>
                <w:sz w:val="21"/>
                <w:szCs w:val="21"/>
                <w:lang w:bidi="ar"/>
              </w:rPr>
              <w:t>13.45</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b/>
                <w:color w:val="000000"/>
                <w:sz w:val="21"/>
                <w:szCs w:val="21"/>
                <w:lang w:bidi="ar"/>
              </w:rPr>
              <w:t>13.45</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C01076">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20805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行政事业单位养老支出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b/>
                <w:color w:val="000000"/>
                <w:sz w:val="21"/>
                <w:szCs w:val="21"/>
                <w:lang w:bidi="ar"/>
              </w:rPr>
              <w:t>13.45</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b/>
                <w:color w:val="000000"/>
                <w:sz w:val="21"/>
                <w:szCs w:val="21"/>
                <w:lang w:bidi="ar"/>
              </w:rPr>
              <w:t>13.45</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C01076">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1"/>
                <w:szCs w:val="21"/>
                <w:lang w:bidi="ar"/>
              </w:rPr>
              <w:t>2080505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color w:val="000000"/>
                <w:sz w:val="21"/>
                <w:szCs w:val="21"/>
                <w:lang w:bidi="ar"/>
              </w:rPr>
              <w:t>9.03</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color w:val="000000"/>
                <w:sz w:val="21"/>
                <w:szCs w:val="21"/>
                <w:lang w:bidi="ar"/>
              </w:rPr>
              <w:t>9.03</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C01076">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1"/>
                <w:szCs w:val="21"/>
                <w:lang w:bidi="ar"/>
              </w:rPr>
              <w:t>2080506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color w:val="000000"/>
                <w:sz w:val="21"/>
                <w:szCs w:val="21"/>
                <w:lang w:bidi="ar"/>
              </w:rPr>
              <w:t>4.42</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color w:val="000000"/>
                <w:sz w:val="21"/>
                <w:szCs w:val="21"/>
                <w:lang w:bidi="ar"/>
              </w:rPr>
              <w:t>4.42</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C01076">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210</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卫生健康支出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b/>
                <w:color w:val="000000"/>
                <w:sz w:val="21"/>
                <w:szCs w:val="21"/>
                <w:lang w:bidi="ar"/>
              </w:rPr>
              <w:t>5.53</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b/>
                <w:color w:val="000000"/>
                <w:sz w:val="21"/>
                <w:szCs w:val="21"/>
                <w:lang w:bidi="ar"/>
              </w:rPr>
              <w:t>5.53</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C01076">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21011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行政事业单位医疗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b/>
                <w:color w:val="000000"/>
                <w:sz w:val="21"/>
                <w:szCs w:val="21"/>
                <w:lang w:bidi="ar"/>
              </w:rPr>
              <w:t>5.53</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b/>
                <w:color w:val="000000"/>
                <w:sz w:val="21"/>
                <w:szCs w:val="21"/>
                <w:lang w:bidi="ar"/>
              </w:rPr>
              <w:t>5.53</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C01076">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1"/>
                <w:szCs w:val="21"/>
                <w:lang w:bidi="ar"/>
              </w:rPr>
              <w:t>2101102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1"/>
                <w:szCs w:val="21"/>
                <w:lang w:bidi="ar"/>
              </w:rPr>
              <w:t>事业单位医疗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color w:val="000000"/>
                <w:sz w:val="21"/>
                <w:szCs w:val="21"/>
                <w:lang w:bidi="ar"/>
              </w:rPr>
              <w:t>5.53</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color w:val="000000"/>
                <w:sz w:val="21"/>
                <w:szCs w:val="21"/>
                <w:lang w:bidi="ar"/>
              </w:rPr>
              <w:t>5.53</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C01076">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221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住房保障支出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b/>
                <w:color w:val="000000"/>
                <w:sz w:val="21"/>
                <w:szCs w:val="21"/>
                <w:lang w:bidi="ar"/>
              </w:rPr>
              <w:t>11.74</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b/>
                <w:color w:val="000000"/>
                <w:sz w:val="21"/>
                <w:szCs w:val="21"/>
                <w:lang w:bidi="ar"/>
              </w:rPr>
              <w:t>11.74</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C01076">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22102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b/>
                <w:color w:val="000000"/>
                <w:sz w:val="21"/>
                <w:szCs w:val="21"/>
                <w:lang w:bidi="ar"/>
              </w:rPr>
              <w:t>住房改革支出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b/>
                <w:color w:val="000000"/>
                <w:sz w:val="21"/>
                <w:szCs w:val="21"/>
                <w:lang w:bidi="ar"/>
              </w:rPr>
              <w:t>11.74</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b/>
                <w:color w:val="000000"/>
                <w:sz w:val="21"/>
                <w:szCs w:val="21"/>
                <w:lang w:bidi="ar"/>
              </w:rPr>
              <w:t>11.74</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C01076">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1"/>
                <w:szCs w:val="21"/>
                <w:lang w:bidi="ar"/>
              </w:rPr>
              <w:t>2210201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1"/>
                <w:szCs w:val="21"/>
                <w:lang w:bidi="ar"/>
              </w:rPr>
              <w:t>住房公积金</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color w:val="000000"/>
                <w:sz w:val="21"/>
                <w:szCs w:val="21"/>
                <w:lang w:bidi="ar"/>
              </w:rPr>
              <w:t>11.74</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color w:val="000000"/>
                <w:sz w:val="21"/>
                <w:szCs w:val="21"/>
                <w:lang w:bidi="ar"/>
              </w:rPr>
              <w:t>11.74</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color w:val="000000"/>
                <w:sz w:val="21"/>
                <w:szCs w:val="21"/>
                <w:lang w:bidi="ar"/>
              </w:rPr>
              <w:t xml:space="preserve"> </w:t>
            </w:r>
          </w:p>
        </w:tc>
      </w:tr>
    </w:tbl>
    <w:p w:rsidR="00C01076" w:rsidRDefault="004E4F73">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本表反映单位本年度一般公共预算财政拨款支出情况。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C01076" w:rsidRDefault="004E4F73">
      <w:pPr>
        <w:ind w:firstLineChars="300" w:firstLine="630"/>
        <w:rPr>
          <w:rFonts w:cs="宋体" w:hint="default"/>
          <w:sz w:val="21"/>
          <w:szCs w:val="21"/>
        </w:rPr>
      </w:pPr>
      <w:r>
        <w:rPr>
          <w:rFonts w:cs="宋体"/>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C01076">
        <w:trPr>
          <w:trHeight w:val="590"/>
        </w:trPr>
        <w:tc>
          <w:tcPr>
            <w:tcW w:w="22280" w:type="dxa"/>
            <w:gridSpan w:val="9"/>
            <w:tcBorders>
              <w:top w:val="nil"/>
              <w:left w:val="nil"/>
              <w:bottom w:val="nil"/>
              <w:right w:val="nil"/>
            </w:tcBorders>
            <w:shd w:val="clear" w:color="auto" w:fill="auto"/>
            <w:tcMar>
              <w:top w:w="15" w:type="dxa"/>
              <w:left w:w="15" w:type="dxa"/>
              <w:right w:w="15" w:type="dxa"/>
            </w:tcMar>
            <w:vAlign w:val="bottom"/>
          </w:tcPr>
          <w:p w:rsidR="00C01076" w:rsidRDefault="004E4F73">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一般公共预算财政拨款基本支出决算表</w:t>
            </w:r>
          </w:p>
        </w:tc>
      </w:tr>
      <w:tr w:rsidR="00C01076">
        <w:trPr>
          <w:trHeight w:val="302"/>
        </w:trPr>
        <w:tc>
          <w:tcPr>
            <w:tcW w:w="4784" w:type="dxa"/>
            <w:gridSpan w:val="2"/>
            <w:vMerge w:val="restart"/>
            <w:tcBorders>
              <w:top w:val="nil"/>
              <w:left w:val="nil"/>
              <w:right w:val="nil"/>
            </w:tcBorders>
            <w:shd w:val="clear" w:color="auto" w:fill="auto"/>
            <w:tcMar>
              <w:top w:w="15" w:type="dxa"/>
              <w:left w:w="15" w:type="dxa"/>
              <w:right w:w="15" w:type="dxa"/>
            </w:tcMar>
            <w:vAlign w:val="bottom"/>
          </w:tcPr>
          <w:p w:rsidR="00C01076" w:rsidRDefault="004E4F73">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垫江县预算绩效管理中心</w:t>
            </w:r>
          </w:p>
        </w:tc>
        <w:tc>
          <w:tcPr>
            <w:tcW w:w="2829"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rsidR="00C01076" w:rsidRDefault="004E4F73">
            <w:pPr>
              <w:jc w:val="right"/>
              <w:textAlignment w:val="bottom"/>
              <w:rPr>
                <w:rFonts w:cs="宋体" w:hint="default"/>
                <w:color w:val="000000"/>
              </w:rPr>
            </w:pPr>
            <w:r>
              <w:rPr>
                <w:rFonts w:cs="宋体"/>
                <w:color w:val="000000"/>
                <w:lang w:bidi="ar"/>
              </w:rPr>
              <w:t>公开</w:t>
            </w:r>
            <w:r>
              <w:rPr>
                <w:rFonts w:cs="宋体"/>
                <w:color w:val="000000"/>
                <w:lang w:bidi="ar"/>
              </w:rPr>
              <w:t>06</w:t>
            </w:r>
            <w:r>
              <w:rPr>
                <w:rFonts w:cs="宋体"/>
                <w:color w:val="000000"/>
                <w:lang w:bidi="ar"/>
              </w:rPr>
              <w:t>表</w:t>
            </w:r>
          </w:p>
        </w:tc>
      </w:tr>
      <w:tr w:rsidR="00C01076">
        <w:trPr>
          <w:trHeight w:val="302"/>
        </w:trPr>
        <w:tc>
          <w:tcPr>
            <w:tcW w:w="4784" w:type="dxa"/>
            <w:gridSpan w:val="2"/>
            <w:vMerge/>
            <w:tcBorders>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rsidR="00C01076" w:rsidRDefault="004E4F73">
            <w:pPr>
              <w:jc w:val="right"/>
              <w:textAlignment w:val="bottom"/>
              <w:rPr>
                <w:rFonts w:cs="宋体" w:hint="default"/>
                <w:color w:val="000000"/>
              </w:rPr>
            </w:pPr>
            <w:r>
              <w:rPr>
                <w:rFonts w:cs="宋体"/>
                <w:color w:val="000000"/>
                <w:lang w:bidi="ar"/>
              </w:rPr>
              <w:t>单位：</w:t>
            </w:r>
            <w:r>
              <w:rPr>
                <w:rFonts w:cs="宋体"/>
              </w:rPr>
              <w:t>万元</w:t>
            </w:r>
          </w:p>
        </w:tc>
      </w:tr>
      <w:tr w:rsidR="00C01076">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公用经费</w:t>
            </w:r>
          </w:p>
        </w:tc>
      </w:tr>
      <w:tr w:rsidR="00C01076">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金额</w:t>
            </w:r>
          </w:p>
        </w:tc>
      </w:tr>
      <w:tr w:rsidR="00C01076">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r>
      <w:tr w:rsidR="00C0107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152.28</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26.65</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28.79</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0.56</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1.30</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0.48</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87.92</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9.03</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4.42</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0.36</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5.53</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1.52</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12.63</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11.74</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1.42</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0.61</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4.65</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0.01</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4.65</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5.00</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01076" w:rsidRDefault="00C01076">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7.61</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01076" w:rsidRDefault="00C01076">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0107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01076" w:rsidRDefault="00C01076">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C01076">
            <w:pPr>
              <w:jc w:val="right"/>
              <w:rPr>
                <w:rFonts w:cs="宋体" w:hint="default"/>
                <w:color w:val="000000"/>
                <w:sz w:val="22"/>
                <w:szCs w:val="22"/>
              </w:rPr>
            </w:pPr>
          </w:p>
        </w:tc>
      </w:tr>
      <w:tr w:rsidR="00C0107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01076" w:rsidRDefault="00C01076">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C01076">
            <w:pPr>
              <w:jc w:val="right"/>
              <w:rPr>
                <w:rFonts w:cs="宋体" w:hint="default"/>
                <w:color w:val="000000"/>
                <w:sz w:val="22"/>
                <w:szCs w:val="22"/>
              </w:rPr>
            </w:pPr>
          </w:p>
        </w:tc>
      </w:tr>
      <w:tr w:rsidR="00C0107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01076" w:rsidRDefault="00C01076">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C01076">
            <w:pPr>
              <w:jc w:val="right"/>
              <w:rPr>
                <w:rFonts w:cs="宋体" w:hint="default"/>
                <w:color w:val="000000"/>
                <w:sz w:val="22"/>
                <w:szCs w:val="22"/>
              </w:rPr>
            </w:pPr>
          </w:p>
        </w:tc>
      </w:tr>
      <w:tr w:rsidR="00C01076">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01076" w:rsidRDefault="00C01076">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01076" w:rsidRDefault="00C01076">
            <w:pPr>
              <w:jc w:val="right"/>
              <w:rPr>
                <w:rFonts w:cs="宋体" w:hint="default"/>
                <w:color w:val="000000"/>
                <w:sz w:val="22"/>
                <w:szCs w:val="22"/>
              </w:rPr>
            </w:pPr>
          </w:p>
        </w:tc>
      </w:tr>
      <w:tr w:rsidR="00C01076">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人员经费合计</w:t>
            </w:r>
          </w:p>
        </w:tc>
        <w:tc>
          <w:tcPr>
            <w:tcW w:w="282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01076" w:rsidRDefault="004E4F73">
            <w:pPr>
              <w:wordWrap w:val="0"/>
              <w:jc w:val="right"/>
              <w:textAlignment w:val="bottom"/>
              <w:rPr>
                <w:rFonts w:ascii="Arial" w:hAnsi="Arial" w:cs="Arial" w:hint="default"/>
                <w:color w:val="000000"/>
                <w:sz w:val="20"/>
                <w:szCs w:val="20"/>
              </w:rPr>
            </w:pPr>
            <w:r>
              <w:rPr>
                <w:rFonts w:cs="宋体"/>
                <w:color w:val="000000"/>
                <w:sz w:val="21"/>
                <w:szCs w:val="21"/>
                <w:lang w:bidi="ar"/>
              </w:rPr>
              <w:t>156.93</w:t>
            </w:r>
            <w:r>
              <w:rPr>
                <w:rFonts w:cs="宋体"/>
                <w:color w:val="000000"/>
                <w:sz w:val="21"/>
                <w:szCs w:val="21"/>
                <w:lang w:bidi="ar"/>
              </w:rPr>
              <w:t xml:space="preserve"> </w:t>
            </w:r>
          </w:p>
        </w:tc>
        <w:tc>
          <w:tcPr>
            <w:tcW w:w="12173" w:type="dxa"/>
            <w:gridSpan w:val="5"/>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公用经费合计</w:t>
            </w:r>
          </w:p>
        </w:tc>
        <w:tc>
          <w:tcPr>
            <w:tcW w:w="24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color w:val="000000"/>
                <w:sz w:val="22"/>
                <w:szCs w:val="22"/>
              </w:rPr>
            </w:pPr>
            <w:r>
              <w:rPr>
                <w:rFonts w:cs="宋体"/>
                <w:color w:val="000000"/>
                <w:sz w:val="21"/>
                <w:szCs w:val="21"/>
                <w:lang w:bidi="ar"/>
              </w:rPr>
              <w:t>26.65</w:t>
            </w:r>
            <w:r>
              <w:rPr>
                <w:rFonts w:cs="宋体"/>
                <w:color w:val="000000"/>
                <w:sz w:val="21"/>
                <w:szCs w:val="21"/>
                <w:lang w:bidi="ar"/>
              </w:rPr>
              <w:t xml:space="preserve"> </w:t>
            </w:r>
          </w:p>
        </w:tc>
      </w:tr>
    </w:tbl>
    <w:p w:rsidR="00C01076" w:rsidRDefault="004E4F73">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本表反映单位本年度一般公共预算财政拨款基本支出明细情况。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C01076" w:rsidRDefault="004E4F73">
      <w:pPr>
        <w:rPr>
          <w:rFonts w:cs="宋体" w:hint="default"/>
          <w:sz w:val="21"/>
          <w:szCs w:val="21"/>
        </w:rPr>
      </w:pPr>
      <w:r>
        <w:rPr>
          <w:rFonts w:cs="宋体"/>
          <w:sz w:val="21"/>
          <w:szCs w:val="21"/>
        </w:rPr>
        <w:lastRenderedPageBreak/>
        <w:br w:type="page"/>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C01076">
        <w:trPr>
          <w:trHeight w:val="644"/>
        </w:trPr>
        <w:tc>
          <w:tcPr>
            <w:tcW w:w="22240" w:type="dxa"/>
            <w:gridSpan w:val="8"/>
            <w:tcBorders>
              <w:top w:val="nil"/>
              <w:left w:val="nil"/>
              <w:bottom w:val="nil"/>
              <w:right w:val="nil"/>
            </w:tcBorders>
            <w:shd w:val="clear" w:color="auto" w:fill="auto"/>
            <w:tcMar>
              <w:top w:w="15" w:type="dxa"/>
              <w:left w:w="15" w:type="dxa"/>
              <w:right w:w="15" w:type="dxa"/>
            </w:tcMar>
            <w:vAlign w:val="bottom"/>
          </w:tcPr>
          <w:p w:rsidR="00C01076" w:rsidRDefault="004E4F73">
            <w:pPr>
              <w:jc w:val="center"/>
              <w:textAlignment w:val="bottom"/>
              <w:rPr>
                <w:rFonts w:cs="宋体" w:hint="default"/>
                <w:b/>
                <w:color w:val="000000"/>
                <w:sz w:val="40"/>
                <w:szCs w:val="40"/>
              </w:rPr>
            </w:pPr>
            <w:r>
              <w:rPr>
                <w:rFonts w:cs="宋体"/>
                <w:b/>
                <w:color w:val="000000"/>
                <w:sz w:val="44"/>
                <w:szCs w:val="44"/>
                <w:lang w:bidi="ar"/>
              </w:rPr>
              <w:lastRenderedPageBreak/>
              <w:t>政府性基金预算财政拨款收入支出决算表</w:t>
            </w:r>
          </w:p>
        </w:tc>
      </w:tr>
      <w:tr w:rsidR="00C01076">
        <w:trPr>
          <w:trHeight w:val="329"/>
        </w:trPr>
        <w:tc>
          <w:tcPr>
            <w:tcW w:w="7151" w:type="dxa"/>
            <w:gridSpan w:val="2"/>
            <w:vMerge w:val="restart"/>
            <w:tcBorders>
              <w:top w:val="nil"/>
              <w:left w:val="nil"/>
              <w:right w:val="nil"/>
            </w:tcBorders>
            <w:shd w:val="clear" w:color="auto" w:fill="auto"/>
            <w:tcMar>
              <w:top w:w="15" w:type="dxa"/>
              <w:left w:w="15" w:type="dxa"/>
              <w:right w:w="15" w:type="dxa"/>
            </w:tcMar>
            <w:vAlign w:val="bottom"/>
          </w:tcPr>
          <w:p w:rsidR="00C01076" w:rsidRDefault="004E4F73">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垫江县预算绩效管理中心</w:t>
            </w:r>
          </w:p>
        </w:tc>
        <w:tc>
          <w:tcPr>
            <w:tcW w:w="2473"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rsidR="00C01076" w:rsidRDefault="004E4F73">
            <w:pPr>
              <w:jc w:val="right"/>
              <w:textAlignment w:val="bottom"/>
              <w:rPr>
                <w:rFonts w:cs="宋体" w:hint="default"/>
                <w:color w:val="000000"/>
              </w:rPr>
            </w:pPr>
            <w:r>
              <w:rPr>
                <w:rFonts w:cs="宋体"/>
                <w:color w:val="000000"/>
                <w:lang w:bidi="ar"/>
              </w:rPr>
              <w:t>公开</w:t>
            </w:r>
            <w:r>
              <w:rPr>
                <w:rFonts w:cs="宋体"/>
                <w:color w:val="000000"/>
                <w:lang w:bidi="ar"/>
              </w:rPr>
              <w:t>07</w:t>
            </w:r>
            <w:r>
              <w:rPr>
                <w:rFonts w:cs="宋体"/>
                <w:color w:val="000000"/>
                <w:lang w:bidi="ar"/>
              </w:rPr>
              <w:t>表</w:t>
            </w:r>
          </w:p>
        </w:tc>
      </w:tr>
      <w:tr w:rsidR="00C01076">
        <w:trPr>
          <w:trHeight w:val="329"/>
        </w:trPr>
        <w:tc>
          <w:tcPr>
            <w:tcW w:w="7151" w:type="dxa"/>
            <w:gridSpan w:val="2"/>
            <w:vMerge/>
            <w:tcBorders>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rsidR="00C01076" w:rsidRDefault="004E4F73">
            <w:pPr>
              <w:jc w:val="right"/>
              <w:textAlignment w:val="bottom"/>
              <w:rPr>
                <w:rFonts w:cs="宋体" w:hint="default"/>
                <w:color w:val="000000"/>
              </w:rPr>
            </w:pPr>
            <w:r>
              <w:rPr>
                <w:rFonts w:cs="宋体"/>
                <w:color w:val="000000"/>
                <w:lang w:bidi="ar"/>
              </w:rPr>
              <w:t>单位：</w:t>
            </w:r>
            <w:r>
              <w:rPr>
                <w:rFonts w:cs="宋体"/>
              </w:rPr>
              <w:t>万元</w:t>
            </w:r>
          </w:p>
        </w:tc>
      </w:tr>
      <w:tr w:rsidR="00C01076">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年末结转和结余</w:t>
            </w:r>
          </w:p>
        </w:tc>
      </w:tr>
      <w:tr w:rsidR="00C01076">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r>
      <w:tr w:rsidR="00C01076">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r>
      <w:tr w:rsidR="00C01076">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r>
      <w:tr w:rsidR="00C01076">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bl>
    <w:p w:rsidR="00C01076" w:rsidRDefault="004E4F73">
      <w:pPr>
        <w:rPr>
          <w:rFonts w:cs="宋体" w:hint="default"/>
          <w:sz w:val="21"/>
          <w:szCs w:val="21"/>
        </w:rPr>
      </w:pPr>
      <w:r>
        <w:rPr>
          <w:rFonts w:cs="宋体"/>
          <w:sz w:val="21"/>
          <w:szCs w:val="21"/>
          <w:lang w:bidi="ar"/>
        </w:rPr>
        <w:t>备注：本表反映单位本年度政府性基金预算财政拨款收入支出及结转和结余情况。本单位无政府性基金收支，故本表无数据。</w:t>
      </w:r>
      <w:r>
        <w:rPr>
          <w:rFonts w:cs="宋体"/>
          <w:sz w:val="21"/>
          <w:szCs w:val="21"/>
          <w:lang w:bidi="ar"/>
        </w:rPr>
        <w:br/>
      </w:r>
      <w:r>
        <w:rPr>
          <w:rFonts w:cs="宋体"/>
          <w:sz w:val="21"/>
          <w:szCs w:val="21"/>
        </w:rPr>
        <w:br/>
      </w:r>
    </w:p>
    <w:p w:rsidR="00C01076" w:rsidRDefault="004E4F73">
      <w:pPr>
        <w:rPr>
          <w:rFonts w:cs="宋体" w:hint="default"/>
          <w:sz w:val="21"/>
          <w:szCs w:val="21"/>
        </w:rPr>
      </w:pPr>
      <w:r>
        <w:rPr>
          <w:rFonts w:cs="宋体"/>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C01076">
        <w:trPr>
          <w:trHeight w:val="650"/>
        </w:trPr>
        <w:tc>
          <w:tcPr>
            <w:tcW w:w="22220" w:type="dxa"/>
            <w:gridSpan w:val="5"/>
            <w:tcBorders>
              <w:top w:val="nil"/>
              <w:left w:val="nil"/>
              <w:bottom w:val="nil"/>
              <w:right w:val="nil"/>
            </w:tcBorders>
            <w:shd w:val="clear" w:color="auto" w:fill="auto"/>
            <w:tcMar>
              <w:top w:w="15" w:type="dxa"/>
              <w:left w:w="15" w:type="dxa"/>
              <w:right w:w="15" w:type="dxa"/>
            </w:tcMar>
            <w:vAlign w:val="bottom"/>
          </w:tcPr>
          <w:p w:rsidR="00C01076" w:rsidRDefault="004E4F73">
            <w:pPr>
              <w:jc w:val="center"/>
              <w:textAlignment w:val="bottom"/>
              <w:rPr>
                <w:rFonts w:cs="宋体" w:hint="default"/>
                <w:b/>
                <w:color w:val="000000"/>
                <w:sz w:val="40"/>
                <w:szCs w:val="40"/>
              </w:rPr>
            </w:pPr>
            <w:r>
              <w:rPr>
                <w:rFonts w:cs="宋体"/>
                <w:b/>
                <w:color w:val="000000"/>
                <w:sz w:val="44"/>
                <w:szCs w:val="44"/>
                <w:lang w:bidi="ar"/>
              </w:rPr>
              <w:lastRenderedPageBreak/>
              <w:t>国有资本经营预算财政拨款支出决算表</w:t>
            </w:r>
          </w:p>
        </w:tc>
      </w:tr>
      <w:tr w:rsidR="00C01076">
        <w:trPr>
          <w:trHeight w:val="332"/>
        </w:trPr>
        <w:tc>
          <w:tcPr>
            <w:tcW w:w="7149" w:type="dxa"/>
            <w:gridSpan w:val="2"/>
            <w:vMerge w:val="restart"/>
            <w:tcBorders>
              <w:top w:val="nil"/>
              <w:left w:val="nil"/>
              <w:right w:val="nil"/>
            </w:tcBorders>
            <w:shd w:val="clear" w:color="auto" w:fill="auto"/>
            <w:tcMar>
              <w:top w:w="15" w:type="dxa"/>
              <w:left w:w="15" w:type="dxa"/>
              <w:right w:w="15" w:type="dxa"/>
            </w:tcMar>
            <w:vAlign w:val="bottom"/>
          </w:tcPr>
          <w:p w:rsidR="00C01076" w:rsidRDefault="004E4F73">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垫江县预算绩效管理中心</w:t>
            </w:r>
          </w:p>
        </w:tc>
        <w:tc>
          <w:tcPr>
            <w:tcW w:w="4736"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rsidR="00C01076" w:rsidRDefault="004E4F73">
            <w:pPr>
              <w:jc w:val="right"/>
              <w:textAlignment w:val="bottom"/>
              <w:rPr>
                <w:rFonts w:cs="宋体" w:hint="default"/>
                <w:color w:val="000000"/>
              </w:rPr>
            </w:pPr>
            <w:r>
              <w:rPr>
                <w:rFonts w:cs="宋体"/>
                <w:color w:val="000000"/>
                <w:lang w:bidi="ar"/>
              </w:rPr>
              <w:t>公开</w:t>
            </w:r>
            <w:r>
              <w:rPr>
                <w:rFonts w:cs="宋体"/>
                <w:color w:val="000000"/>
                <w:lang w:bidi="ar"/>
              </w:rPr>
              <w:t>08</w:t>
            </w:r>
            <w:r>
              <w:rPr>
                <w:rFonts w:cs="宋体"/>
                <w:color w:val="000000"/>
                <w:lang w:bidi="ar"/>
              </w:rPr>
              <w:t>表</w:t>
            </w:r>
          </w:p>
        </w:tc>
      </w:tr>
      <w:tr w:rsidR="00C01076">
        <w:trPr>
          <w:trHeight w:val="332"/>
        </w:trPr>
        <w:tc>
          <w:tcPr>
            <w:tcW w:w="7149" w:type="dxa"/>
            <w:gridSpan w:val="2"/>
            <w:vMerge/>
            <w:tcBorders>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rsidR="00C01076" w:rsidRDefault="004E4F73">
            <w:pPr>
              <w:jc w:val="right"/>
              <w:textAlignment w:val="bottom"/>
              <w:rPr>
                <w:rFonts w:cs="宋体" w:hint="default"/>
                <w:color w:val="000000"/>
              </w:rPr>
            </w:pPr>
            <w:r>
              <w:rPr>
                <w:rFonts w:cs="宋体"/>
                <w:color w:val="000000"/>
                <w:lang w:bidi="ar"/>
              </w:rPr>
              <w:t>单位：</w:t>
            </w:r>
            <w:r>
              <w:rPr>
                <w:rFonts w:cs="宋体"/>
              </w:rPr>
              <w:t>万元</w:t>
            </w:r>
          </w:p>
        </w:tc>
      </w:tr>
      <w:tr w:rsidR="00C01076">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C01076" w:rsidRDefault="004E4F73">
            <w:pPr>
              <w:jc w:val="center"/>
              <w:textAlignment w:val="bottom"/>
              <w:rPr>
                <w:rFonts w:cs="宋体" w:hint="default"/>
                <w:b/>
                <w:color w:val="000000"/>
                <w:sz w:val="22"/>
                <w:szCs w:val="22"/>
              </w:rPr>
            </w:pPr>
            <w:r>
              <w:rPr>
                <w:rFonts w:cs="宋体"/>
                <w:b/>
                <w:color w:val="000000"/>
                <w:sz w:val="22"/>
                <w:szCs w:val="22"/>
                <w:lang w:bidi="ar"/>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C01076" w:rsidRDefault="004E4F73">
            <w:pPr>
              <w:jc w:val="center"/>
              <w:textAlignment w:val="bottom"/>
              <w:rPr>
                <w:rFonts w:cs="宋体" w:hint="default"/>
                <w:b/>
                <w:color w:val="000000"/>
                <w:sz w:val="22"/>
                <w:szCs w:val="22"/>
              </w:rPr>
            </w:pPr>
            <w:r>
              <w:rPr>
                <w:rFonts w:cs="宋体"/>
                <w:b/>
                <w:color w:val="000000"/>
                <w:sz w:val="22"/>
                <w:szCs w:val="22"/>
                <w:lang w:bidi="ar"/>
              </w:rPr>
              <w:t>本年支出</w:t>
            </w:r>
          </w:p>
        </w:tc>
      </w:tr>
      <w:tr w:rsidR="00C01076">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项目支出</w:t>
            </w:r>
          </w:p>
        </w:tc>
      </w:tr>
      <w:tr w:rsidR="00C01076">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r>
      <w:tr w:rsidR="00C01076">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r>
      <w:tr w:rsidR="00C01076">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01076" w:rsidRDefault="00C01076">
            <w:pPr>
              <w:jc w:val="center"/>
              <w:rPr>
                <w:rFonts w:cs="宋体" w:hint="default"/>
                <w:b/>
                <w:color w:val="000000"/>
                <w:sz w:val="22"/>
                <w:szCs w:val="22"/>
              </w:rPr>
            </w:pPr>
          </w:p>
        </w:tc>
      </w:tr>
      <w:tr w:rsidR="00C01076">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合计</w:t>
            </w:r>
          </w:p>
        </w:tc>
        <w:tc>
          <w:tcPr>
            <w:tcW w:w="47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54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C01076">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01076" w:rsidRDefault="004E4F73">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bl>
    <w:p w:rsidR="00C01076" w:rsidRDefault="004E4F73">
      <w:pPr>
        <w:rPr>
          <w:rFonts w:cs="宋体" w:hint="default"/>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r>
      <w:r>
        <w:rPr>
          <w:rFonts w:cs="宋体"/>
          <w:sz w:val="21"/>
          <w:szCs w:val="21"/>
        </w:rPr>
        <w:br/>
      </w:r>
    </w:p>
    <w:p w:rsidR="00C01076" w:rsidRDefault="004E4F73">
      <w:pPr>
        <w:rPr>
          <w:rFonts w:cs="宋体" w:hint="default"/>
          <w:sz w:val="21"/>
          <w:szCs w:val="21"/>
        </w:rPr>
      </w:pPr>
      <w:r>
        <w:rPr>
          <w:rFonts w:cs="宋体"/>
          <w:sz w:val="21"/>
          <w:szCs w:val="21"/>
        </w:rPr>
        <w:br w:type="page"/>
      </w:r>
    </w:p>
    <w:tbl>
      <w:tblPr>
        <w:tblW w:w="22168" w:type="dxa"/>
        <w:tblLayout w:type="fixed"/>
        <w:tblCellMar>
          <w:left w:w="0" w:type="dxa"/>
          <w:right w:w="0" w:type="dxa"/>
        </w:tblCellMar>
        <w:tblLook w:val="04A0" w:firstRow="1" w:lastRow="0" w:firstColumn="1" w:lastColumn="0" w:noHBand="0" w:noVBand="1"/>
      </w:tblPr>
      <w:tblGrid>
        <w:gridCol w:w="5159"/>
        <w:gridCol w:w="3822"/>
        <w:gridCol w:w="3281"/>
        <w:gridCol w:w="6581"/>
        <w:gridCol w:w="3325"/>
      </w:tblGrid>
      <w:tr w:rsidR="00C01076">
        <w:trPr>
          <w:trHeight w:val="510"/>
        </w:trPr>
        <w:tc>
          <w:tcPr>
            <w:tcW w:w="22168" w:type="dxa"/>
            <w:gridSpan w:val="5"/>
            <w:tcBorders>
              <w:top w:val="nil"/>
              <w:left w:val="nil"/>
              <w:bottom w:val="nil"/>
              <w:right w:val="nil"/>
            </w:tcBorders>
            <w:shd w:val="clear" w:color="auto" w:fill="auto"/>
            <w:tcMar>
              <w:top w:w="15" w:type="dxa"/>
              <w:left w:w="15" w:type="dxa"/>
              <w:right w:w="15" w:type="dxa"/>
            </w:tcMar>
            <w:vAlign w:val="bottom"/>
          </w:tcPr>
          <w:p w:rsidR="00C01076" w:rsidRDefault="004E4F73">
            <w:pPr>
              <w:jc w:val="center"/>
              <w:textAlignment w:val="bottom"/>
              <w:rPr>
                <w:rFonts w:cs="宋体" w:hint="default"/>
                <w:b/>
                <w:color w:val="000000"/>
                <w:sz w:val="40"/>
                <w:szCs w:val="40"/>
              </w:rPr>
            </w:pPr>
            <w:r>
              <w:rPr>
                <w:rFonts w:cs="宋体"/>
                <w:b/>
                <w:color w:val="000000"/>
                <w:sz w:val="44"/>
                <w:szCs w:val="44"/>
                <w:lang w:bidi="ar"/>
              </w:rPr>
              <w:lastRenderedPageBreak/>
              <w:t>机构运行信息表</w:t>
            </w:r>
          </w:p>
        </w:tc>
      </w:tr>
      <w:tr w:rsidR="00C01076">
        <w:trPr>
          <w:trHeight w:val="255"/>
        </w:trPr>
        <w:tc>
          <w:tcPr>
            <w:tcW w:w="5159"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rsidR="00C01076" w:rsidRDefault="00C01076">
            <w:pPr>
              <w:jc w:val="center"/>
              <w:rPr>
                <w:rFonts w:ascii="Arial" w:hAnsi="Arial" w:cs="Arial" w:hint="default"/>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rsidR="00C01076" w:rsidRDefault="00C01076">
            <w:pPr>
              <w:jc w:val="right"/>
              <w:rPr>
                <w:rFonts w:ascii="Arial" w:hAnsi="Arial" w:cs="Arial" w:hint="default"/>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rsidR="00C01076" w:rsidRDefault="004E4F73">
            <w:pPr>
              <w:jc w:val="right"/>
              <w:textAlignment w:val="bottom"/>
              <w:rPr>
                <w:rFonts w:cs="宋体" w:hint="default"/>
                <w:color w:val="000000"/>
              </w:rPr>
            </w:pPr>
            <w:r>
              <w:rPr>
                <w:rFonts w:cs="宋体"/>
                <w:color w:val="000000"/>
                <w:lang w:bidi="ar"/>
              </w:rPr>
              <w:t>公开</w:t>
            </w:r>
            <w:r>
              <w:rPr>
                <w:rFonts w:cs="宋体"/>
                <w:color w:val="000000"/>
                <w:lang w:bidi="ar"/>
              </w:rPr>
              <w:t>09</w:t>
            </w:r>
            <w:r>
              <w:rPr>
                <w:rFonts w:cs="宋体"/>
                <w:color w:val="000000"/>
                <w:lang w:bidi="ar"/>
              </w:rPr>
              <w:t>表</w:t>
            </w:r>
          </w:p>
        </w:tc>
      </w:tr>
      <w:tr w:rsidR="00C01076">
        <w:trPr>
          <w:trHeight w:val="285"/>
        </w:trPr>
        <w:tc>
          <w:tcPr>
            <w:tcW w:w="5159" w:type="dxa"/>
            <w:tcBorders>
              <w:top w:val="nil"/>
              <w:left w:val="nil"/>
              <w:bottom w:val="single" w:sz="4" w:space="0" w:color="auto"/>
              <w:right w:val="nil"/>
            </w:tcBorders>
            <w:shd w:val="clear" w:color="auto" w:fill="auto"/>
            <w:tcMar>
              <w:top w:w="15" w:type="dxa"/>
              <w:left w:w="15" w:type="dxa"/>
              <w:right w:w="15" w:type="dxa"/>
            </w:tcMar>
            <w:vAlign w:val="bottom"/>
          </w:tcPr>
          <w:p w:rsidR="00C01076" w:rsidRDefault="004E4F73">
            <w:pPr>
              <w:textAlignment w:val="bottom"/>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垫江县预算绩效管理中心</w:t>
            </w:r>
          </w:p>
        </w:tc>
        <w:tc>
          <w:tcPr>
            <w:tcW w:w="3822" w:type="dxa"/>
            <w:tcBorders>
              <w:top w:val="nil"/>
              <w:left w:val="nil"/>
              <w:bottom w:val="single" w:sz="4" w:space="0" w:color="auto"/>
              <w:right w:val="nil"/>
            </w:tcBorders>
            <w:shd w:val="clear" w:color="auto" w:fill="auto"/>
            <w:tcMar>
              <w:top w:w="15" w:type="dxa"/>
              <w:left w:w="15" w:type="dxa"/>
              <w:right w:w="15" w:type="dxa"/>
            </w:tcMar>
            <w:vAlign w:val="bottom"/>
          </w:tcPr>
          <w:p w:rsidR="00C01076" w:rsidRDefault="00C01076">
            <w:pPr>
              <w:jc w:val="center"/>
              <w:rPr>
                <w:rFonts w:cs="宋体" w:hint="default"/>
                <w:color w:val="000000"/>
                <w:sz w:val="22"/>
                <w:szCs w:val="22"/>
              </w:rPr>
            </w:pPr>
          </w:p>
        </w:tc>
        <w:tc>
          <w:tcPr>
            <w:tcW w:w="3281" w:type="dxa"/>
            <w:tcBorders>
              <w:top w:val="nil"/>
              <w:left w:val="nil"/>
              <w:bottom w:val="single" w:sz="4" w:space="0" w:color="auto"/>
              <w:right w:val="nil"/>
            </w:tcBorders>
            <w:shd w:val="clear" w:color="auto" w:fill="auto"/>
            <w:tcMar>
              <w:top w:w="15" w:type="dxa"/>
              <w:left w:w="15" w:type="dxa"/>
              <w:right w:w="15" w:type="dxa"/>
            </w:tcMar>
            <w:vAlign w:val="bottom"/>
          </w:tcPr>
          <w:p w:rsidR="00C01076" w:rsidRDefault="00C01076">
            <w:pPr>
              <w:jc w:val="right"/>
              <w:rPr>
                <w:rFonts w:ascii="Arial" w:hAnsi="Arial" w:cs="Arial" w:hint="default"/>
                <w:color w:val="000000"/>
                <w:sz w:val="22"/>
                <w:szCs w:val="22"/>
              </w:rPr>
            </w:pPr>
          </w:p>
        </w:tc>
        <w:tc>
          <w:tcPr>
            <w:tcW w:w="6581" w:type="dxa"/>
            <w:tcBorders>
              <w:top w:val="nil"/>
              <w:left w:val="nil"/>
              <w:bottom w:val="single" w:sz="4" w:space="0" w:color="auto"/>
              <w:right w:val="nil"/>
            </w:tcBorders>
            <w:shd w:val="clear" w:color="auto" w:fill="auto"/>
            <w:tcMar>
              <w:top w:w="15" w:type="dxa"/>
              <w:left w:w="15" w:type="dxa"/>
              <w:right w:w="15" w:type="dxa"/>
            </w:tcMar>
            <w:vAlign w:val="bottom"/>
          </w:tcPr>
          <w:p w:rsidR="00C01076" w:rsidRDefault="00C01076">
            <w:pPr>
              <w:rPr>
                <w:rFonts w:ascii="Arial" w:hAnsi="Arial" w:cs="Arial" w:hint="default"/>
                <w:color w:val="000000"/>
                <w:sz w:val="22"/>
                <w:szCs w:val="22"/>
              </w:rPr>
            </w:pPr>
          </w:p>
        </w:tc>
        <w:tc>
          <w:tcPr>
            <w:tcW w:w="3325" w:type="dxa"/>
            <w:tcBorders>
              <w:top w:val="nil"/>
              <w:left w:val="nil"/>
              <w:bottom w:val="single" w:sz="4" w:space="0" w:color="auto"/>
              <w:right w:val="nil"/>
            </w:tcBorders>
            <w:shd w:val="clear" w:color="auto" w:fill="auto"/>
            <w:tcMar>
              <w:top w:w="15" w:type="dxa"/>
              <w:left w:w="15" w:type="dxa"/>
              <w:right w:w="15" w:type="dxa"/>
            </w:tcMar>
            <w:vAlign w:val="bottom"/>
          </w:tcPr>
          <w:p w:rsidR="00C01076" w:rsidRDefault="004E4F73">
            <w:pPr>
              <w:jc w:val="right"/>
              <w:textAlignment w:val="bottom"/>
              <w:rPr>
                <w:rFonts w:cs="宋体" w:hint="default"/>
                <w:color w:val="000000"/>
              </w:rPr>
            </w:pPr>
            <w:r>
              <w:rPr>
                <w:rFonts w:cs="宋体"/>
                <w:color w:val="000000"/>
                <w:lang w:bidi="ar"/>
              </w:rPr>
              <w:t>单位：</w:t>
            </w:r>
            <w:r>
              <w:rPr>
                <w:rFonts w:cs="宋体"/>
              </w:rPr>
              <w:t>万元</w:t>
            </w:r>
          </w:p>
        </w:tc>
      </w:tr>
      <w:tr w:rsidR="00C01076">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项</w:t>
            </w:r>
            <w:r>
              <w:rPr>
                <w:rFonts w:cs="宋体"/>
                <w:b/>
                <w:color w:val="000000"/>
                <w:sz w:val="22"/>
                <w:szCs w:val="22"/>
                <w:lang w:bidi="ar"/>
              </w:rPr>
              <w:t xml:space="preserve">  </w:t>
            </w:r>
            <w:r>
              <w:rPr>
                <w:rFonts w:cs="宋体"/>
                <w:b/>
                <w:color w:val="000000"/>
                <w:sz w:val="22"/>
                <w:szCs w:val="22"/>
                <w:lang w:bidi="ar"/>
              </w:rPr>
              <w:t>目</w:t>
            </w:r>
          </w:p>
        </w:tc>
        <w:tc>
          <w:tcPr>
            <w:tcW w:w="3822"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预算数</w:t>
            </w:r>
          </w:p>
        </w:tc>
        <w:tc>
          <w:tcPr>
            <w:tcW w:w="32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决算数</w:t>
            </w:r>
          </w:p>
        </w:tc>
        <w:tc>
          <w:tcPr>
            <w:tcW w:w="65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项</w:t>
            </w:r>
            <w:r>
              <w:rPr>
                <w:rFonts w:cs="宋体"/>
                <w:b/>
                <w:color w:val="000000"/>
                <w:sz w:val="22"/>
                <w:szCs w:val="22"/>
                <w:lang w:bidi="ar"/>
              </w:rPr>
              <w:t xml:space="preserve">  </w:t>
            </w:r>
            <w:r>
              <w:rPr>
                <w:rFonts w:cs="宋体"/>
                <w:b/>
                <w:color w:val="000000"/>
                <w:sz w:val="22"/>
                <w:szCs w:val="22"/>
                <w:lang w:bidi="ar"/>
              </w:rPr>
              <w:t>目</w:t>
            </w:r>
          </w:p>
        </w:tc>
        <w:tc>
          <w:tcPr>
            <w:tcW w:w="3325"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C01076" w:rsidRDefault="004E4F73">
            <w:pPr>
              <w:jc w:val="center"/>
              <w:textAlignment w:val="center"/>
              <w:rPr>
                <w:rFonts w:cs="宋体" w:hint="default"/>
                <w:b/>
                <w:color w:val="000000"/>
                <w:sz w:val="22"/>
                <w:szCs w:val="22"/>
              </w:rPr>
            </w:pPr>
            <w:r>
              <w:rPr>
                <w:rFonts w:cs="宋体"/>
                <w:b/>
                <w:color w:val="000000"/>
                <w:sz w:val="22"/>
                <w:szCs w:val="22"/>
                <w:lang w:bidi="ar"/>
              </w:rPr>
              <w:t>决算数</w:t>
            </w:r>
          </w:p>
        </w:tc>
      </w:tr>
      <w:tr w:rsidR="00C01076">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一、“三公”经费支出</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01076" w:rsidRDefault="004E4F73">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01076" w:rsidRDefault="004E4F73">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四、机关运行经费</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01076" w:rsidRDefault="004E4F7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C01076">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（一）支出合计</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01076" w:rsidRDefault="004E4F7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01076" w:rsidRDefault="004E4F7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（一）行政单位</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01076" w:rsidRDefault="004E4F7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C01076">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．因公出国（境）费</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01076" w:rsidRDefault="004E4F7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01076" w:rsidRDefault="004E4F7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（二）参照公务员法管理事业单位</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01076" w:rsidRDefault="004E4F7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C01076">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．公务用车购置及运行维护费</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01076" w:rsidRDefault="004E4F7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01076" w:rsidRDefault="004E4F7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五、资产信息</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01076" w:rsidRDefault="004E4F73">
            <w:pPr>
              <w:jc w:val="center"/>
              <w:textAlignment w:val="center"/>
              <w:rPr>
                <w:rFonts w:cs="宋体" w:hint="default"/>
                <w:color w:val="000000"/>
                <w:sz w:val="22"/>
                <w:szCs w:val="22"/>
              </w:rPr>
            </w:pPr>
            <w:r>
              <w:rPr>
                <w:rFonts w:cs="宋体"/>
                <w:color w:val="000000"/>
                <w:sz w:val="22"/>
                <w:szCs w:val="22"/>
                <w:lang w:bidi="ar"/>
              </w:rPr>
              <w:t>—</w:t>
            </w:r>
          </w:p>
        </w:tc>
      </w:tr>
      <w:tr w:rsidR="00C01076">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1</w:t>
            </w:r>
            <w:r>
              <w:rPr>
                <w:rFonts w:cs="宋体"/>
                <w:color w:val="000000"/>
                <w:sz w:val="22"/>
                <w:szCs w:val="22"/>
                <w:lang w:bidi="ar"/>
              </w:rPr>
              <w:t>）公务用车购置费</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01076" w:rsidRDefault="004E4F7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01076" w:rsidRDefault="004E4F7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（一）车辆数合计（辆）</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01076" w:rsidRDefault="004E4F7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C01076">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2</w:t>
            </w:r>
            <w:r>
              <w:rPr>
                <w:rFonts w:cs="宋体"/>
                <w:color w:val="000000"/>
                <w:sz w:val="22"/>
                <w:szCs w:val="22"/>
                <w:lang w:bidi="ar"/>
              </w:rPr>
              <w:t>）公务用车运行维护费</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01076" w:rsidRDefault="004E4F7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01076" w:rsidRDefault="004E4F7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．副部（省）级及以上领导用车</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01076" w:rsidRDefault="004E4F7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C01076">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．公务接待费</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01076" w:rsidRDefault="004E4F7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01076" w:rsidRDefault="004E4F7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．主要领导干部用车</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01076" w:rsidRDefault="004E4F7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C01076">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1</w:t>
            </w:r>
            <w:r>
              <w:rPr>
                <w:rFonts w:cs="宋体"/>
                <w:color w:val="000000"/>
                <w:sz w:val="22"/>
                <w:szCs w:val="22"/>
                <w:lang w:bidi="ar"/>
              </w:rPr>
              <w:t>）国内接待费</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01076" w:rsidRDefault="004E4F73">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01076" w:rsidRDefault="004E4F7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．机要通信用车</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01076" w:rsidRDefault="004E4F7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C01076">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其中：外事接待费</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01076" w:rsidRDefault="004E4F73">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01076" w:rsidRDefault="004E4F7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4</w:t>
            </w:r>
            <w:r>
              <w:rPr>
                <w:rFonts w:cs="宋体"/>
                <w:color w:val="000000"/>
                <w:sz w:val="22"/>
                <w:szCs w:val="22"/>
                <w:lang w:bidi="ar"/>
              </w:rPr>
              <w:t>．应急保障用车</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01076" w:rsidRDefault="004E4F7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C01076">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2</w:t>
            </w:r>
            <w:r>
              <w:rPr>
                <w:rFonts w:cs="宋体"/>
                <w:color w:val="000000"/>
                <w:sz w:val="22"/>
                <w:szCs w:val="22"/>
                <w:lang w:bidi="ar"/>
              </w:rPr>
              <w:t>）国（境）外接待费</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01076" w:rsidRDefault="004E4F73">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01076" w:rsidRDefault="004E4F7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5</w:t>
            </w:r>
            <w:r>
              <w:rPr>
                <w:rFonts w:cs="宋体"/>
                <w:color w:val="000000"/>
                <w:sz w:val="22"/>
                <w:szCs w:val="22"/>
                <w:lang w:bidi="ar"/>
              </w:rPr>
              <w:t>．执法执勤用车</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01076" w:rsidRDefault="004E4F7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C01076">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（二）相关统计数</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01076" w:rsidRDefault="004E4F73">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01076" w:rsidRDefault="004E4F73">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6</w:t>
            </w:r>
            <w:r>
              <w:rPr>
                <w:rFonts w:cs="宋体"/>
                <w:color w:val="000000"/>
                <w:sz w:val="22"/>
                <w:szCs w:val="22"/>
                <w:lang w:bidi="ar"/>
              </w:rPr>
              <w:t>．特种专业技术用车</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01076" w:rsidRDefault="004E4F7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C01076">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．因公出国（境）团组数（个）</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01076" w:rsidRDefault="004E4F73">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C01076" w:rsidRDefault="004E4F7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7</w:t>
            </w:r>
            <w:r>
              <w:rPr>
                <w:rFonts w:cs="宋体"/>
                <w:color w:val="000000"/>
                <w:sz w:val="22"/>
                <w:szCs w:val="22"/>
                <w:lang w:bidi="ar"/>
              </w:rPr>
              <w:t>．离退休干部用车</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01076" w:rsidRDefault="004E4F7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C01076">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．因公出国（境）人次数（人）</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01076" w:rsidRDefault="004E4F73">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C01076" w:rsidRDefault="004E4F7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8</w:t>
            </w:r>
            <w:r>
              <w:rPr>
                <w:rFonts w:cs="宋体"/>
                <w:color w:val="000000"/>
                <w:sz w:val="22"/>
                <w:szCs w:val="22"/>
                <w:lang w:bidi="ar"/>
              </w:rPr>
              <w:t>．其他用车</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01076" w:rsidRDefault="004E4F7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C01076">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．公务用车购置数（辆）</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01076" w:rsidRDefault="004E4F73">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C01076" w:rsidRDefault="004E4F7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（二）单价</w:t>
            </w:r>
            <w:r>
              <w:rPr>
                <w:rFonts w:cs="宋体"/>
                <w:color w:val="000000"/>
                <w:sz w:val="22"/>
                <w:szCs w:val="22"/>
                <w:lang w:bidi="ar"/>
              </w:rPr>
              <w:t>100</w:t>
            </w:r>
            <w:r>
              <w:rPr>
                <w:rFonts w:cs="宋体"/>
                <w:color w:val="000000"/>
                <w:sz w:val="22"/>
                <w:szCs w:val="22"/>
                <w:lang w:bidi="ar"/>
              </w:rPr>
              <w:t>万元（含）以上设备（不含车辆）</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01076" w:rsidRDefault="004E4F7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C01076">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4</w:t>
            </w:r>
            <w:r>
              <w:rPr>
                <w:rFonts w:cs="宋体"/>
                <w:color w:val="000000"/>
                <w:sz w:val="22"/>
                <w:szCs w:val="22"/>
                <w:lang w:bidi="ar"/>
              </w:rPr>
              <w:t>．公务用车保有量（辆）</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01076" w:rsidRDefault="004E4F73">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C01076" w:rsidRDefault="004E4F7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六、政府采购支出信息</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01076" w:rsidRDefault="004E4F73">
            <w:pPr>
              <w:jc w:val="center"/>
              <w:textAlignment w:val="center"/>
              <w:rPr>
                <w:rFonts w:cs="宋体" w:hint="default"/>
                <w:color w:val="000000"/>
                <w:sz w:val="22"/>
                <w:szCs w:val="22"/>
              </w:rPr>
            </w:pPr>
            <w:r>
              <w:rPr>
                <w:rFonts w:cs="宋体"/>
                <w:color w:val="000000"/>
                <w:sz w:val="22"/>
                <w:szCs w:val="22"/>
                <w:lang w:bidi="ar"/>
              </w:rPr>
              <w:t>—</w:t>
            </w:r>
          </w:p>
        </w:tc>
      </w:tr>
      <w:tr w:rsidR="00C01076">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5</w:t>
            </w:r>
            <w:r>
              <w:rPr>
                <w:rFonts w:cs="宋体"/>
                <w:color w:val="000000"/>
                <w:sz w:val="22"/>
                <w:szCs w:val="22"/>
                <w:lang w:bidi="ar"/>
              </w:rPr>
              <w:t>．国内公务接待批次（个）</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01076" w:rsidRDefault="004E4F73">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C01076" w:rsidRDefault="004E4F7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（一）政府采购支出合计</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01076" w:rsidRDefault="004E4F7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C01076">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其中：外事接待批次（个）</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01076" w:rsidRDefault="004E4F73">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C01076" w:rsidRDefault="004E4F7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．政府采购货物支出</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01076" w:rsidRDefault="004E4F7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C01076">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6</w:t>
            </w:r>
            <w:r>
              <w:rPr>
                <w:rFonts w:cs="宋体"/>
                <w:color w:val="000000"/>
                <w:sz w:val="22"/>
                <w:szCs w:val="22"/>
                <w:lang w:bidi="ar"/>
              </w:rPr>
              <w:t>．国内公务接待人次（人）</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01076" w:rsidRDefault="004E4F73">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C01076" w:rsidRDefault="004E4F7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．政府采购工程支出</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01076" w:rsidRDefault="004E4F7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C01076">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其中：外事接待人次（人）</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01076" w:rsidRDefault="004E4F73">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C01076" w:rsidRDefault="004E4F7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．政府采购服务支出</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01076" w:rsidRDefault="004E4F7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C01076">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7</w:t>
            </w:r>
            <w:r>
              <w:rPr>
                <w:rFonts w:cs="宋体"/>
                <w:color w:val="000000"/>
                <w:sz w:val="22"/>
                <w:szCs w:val="22"/>
                <w:lang w:bidi="ar"/>
              </w:rPr>
              <w:t>．国（境）外公务接待批次（个）</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01076" w:rsidRDefault="004E4F73">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C01076" w:rsidRDefault="004E4F7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（二）政府采购授予中小企业合同金额</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01076" w:rsidRDefault="004E4F7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C01076">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8</w:t>
            </w:r>
            <w:r>
              <w:rPr>
                <w:rFonts w:cs="宋体"/>
                <w:color w:val="000000"/>
                <w:sz w:val="22"/>
                <w:szCs w:val="22"/>
                <w:lang w:bidi="ar"/>
              </w:rPr>
              <w:t>．国（境）外公务接待人次（人）</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01076" w:rsidRDefault="004E4F73">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C01076" w:rsidRDefault="004E4F7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其中：授予小微企业合同金额</w:t>
            </w: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01076" w:rsidRDefault="004E4F7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C01076">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二、会议费</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01076" w:rsidRDefault="004E4F73">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01076" w:rsidRDefault="004E4F73">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C01076" w:rsidRDefault="00C01076">
            <w:pPr>
              <w:rPr>
                <w:rFonts w:cs="宋体" w:hint="default"/>
                <w:color w:val="000000"/>
                <w:sz w:val="22"/>
                <w:szCs w:val="22"/>
              </w:rPr>
            </w:pP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01076" w:rsidRDefault="00C01076">
            <w:pPr>
              <w:jc w:val="right"/>
              <w:rPr>
                <w:rFonts w:ascii="Arial" w:hAnsi="Arial" w:cs="Arial" w:hint="default"/>
                <w:color w:val="000000"/>
                <w:sz w:val="20"/>
                <w:szCs w:val="20"/>
              </w:rPr>
            </w:pPr>
          </w:p>
        </w:tc>
      </w:tr>
      <w:tr w:rsidR="00C01076">
        <w:trPr>
          <w:trHeight w:val="308"/>
        </w:trPr>
        <w:tc>
          <w:tcPr>
            <w:tcW w:w="5159"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C01076" w:rsidRDefault="004E4F73">
            <w:pPr>
              <w:textAlignment w:val="center"/>
              <w:rPr>
                <w:rFonts w:cs="宋体" w:hint="default"/>
                <w:color w:val="000000"/>
                <w:sz w:val="22"/>
                <w:szCs w:val="22"/>
              </w:rPr>
            </w:pPr>
            <w:r>
              <w:rPr>
                <w:rFonts w:cs="宋体"/>
                <w:color w:val="000000"/>
                <w:sz w:val="22"/>
                <w:szCs w:val="22"/>
                <w:lang w:bidi="ar"/>
              </w:rPr>
              <w:t>三、培训费</w:t>
            </w:r>
          </w:p>
        </w:tc>
        <w:tc>
          <w:tcPr>
            <w:tcW w:w="382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01076" w:rsidRDefault="004E4F73">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01076" w:rsidRDefault="004E4F73">
            <w:pPr>
              <w:wordWrap w:val="0"/>
              <w:jc w:val="right"/>
              <w:textAlignment w:val="bottom"/>
              <w:rPr>
                <w:rFonts w:ascii="Arial" w:hAnsi="Arial" w:cs="Arial" w:hint="default"/>
                <w:color w:val="000000"/>
                <w:sz w:val="20"/>
                <w:szCs w:val="20"/>
              </w:rPr>
            </w:pPr>
            <w:r>
              <w:rPr>
                <w:rFonts w:cs="宋体"/>
                <w:color w:val="000000"/>
                <w:sz w:val="21"/>
                <w:szCs w:val="21"/>
                <w:lang w:bidi="ar"/>
              </w:rPr>
              <w:t>0.01</w:t>
            </w:r>
            <w:r>
              <w:rPr>
                <w:rFonts w:cs="宋体"/>
                <w:color w:val="000000"/>
                <w:sz w:val="21"/>
                <w:szCs w:val="21"/>
                <w:lang w:bidi="ar"/>
              </w:rPr>
              <w:t xml:space="preserve"> </w:t>
            </w:r>
          </w:p>
        </w:tc>
        <w:tc>
          <w:tcPr>
            <w:tcW w:w="6581"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C01076" w:rsidRDefault="00C01076">
            <w:pPr>
              <w:rPr>
                <w:rFonts w:cs="宋体" w:hint="default"/>
                <w:color w:val="000000"/>
                <w:sz w:val="22"/>
                <w:szCs w:val="22"/>
              </w:rPr>
            </w:pPr>
          </w:p>
        </w:tc>
        <w:tc>
          <w:tcPr>
            <w:tcW w:w="33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C01076" w:rsidRDefault="00C01076">
            <w:pPr>
              <w:jc w:val="right"/>
              <w:rPr>
                <w:rFonts w:ascii="Arial" w:hAnsi="Arial" w:cs="Arial" w:hint="default"/>
                <w:color w:val="000000"/>
                <w:sz w:val="20"/>
                <w:szCs w:val="20"/>
              </w:rPr>
            </w:pPr>
          </w:p>
        </w:tc>
      </w:tr>
    </w:tbl>
    <w:p w:rsidR="00C01076" w:rsidRDefault="004E4F73">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C01076" w:rsidRDefault="00C01076">
      <w:pPr>
        <w:rPr>
          <w:rFonts w:cs="宋体" w:hint="default"/>
          <w:color w:val="000000"/>
          <w:sz w:val="21"/>
          <w:szCs w:val="21"/>
          <w:lang w:bidi="ar"/>
        </w:rPr>
      </w:pPr>
    </w:p>
    <w:p w:rsidR="00C01076" w:rsidRDefault="00C01076">
      <w:pPr>
        <w:rPr>
          <w:rFonts w:cs="宋体" w:hint="default"/>
          <w:color w:val="000000"/>
          <w:sz w:val="21"/>
          <w:szCs w:val="21"/>
          <w:lang w:bidi="ar"/>
        </w:rPr>
      </w:pPr>
    </w:p>
    <w:p w:rsidR="00C01076" w:rsidRDefault="00C01076">
      <w:pPr>
        <w:rPr>
          <w:rFonts w:cs="宋体" w:hint="default"/>
          <w:color w:val="000000"/>
          <w:sz w:val="21"/>
          <w:szCs w:val="21"/>
          <w:lang w:bidi="ar"/>
        </w:rPr>
      </w:pPr>
    </w:p>
    <w:p w:rsidR="00C01076" w:rsidRDefault="00C01076">
      <w:pPr>
        <w:rPr>
          <w:rFonts w:cs="宋体" w:hint="default"/>
          <w:color w:val="000000"/>
          <w:sz w:val="21"/>
          <w:szCs w:val="21"/>
          <w:lang w:bidi="ar"/>
        </w:rPr>
      </w:pPr>
    </w:p>
    <w:p w:rsidR="00C01076" w:rsidRDefault="00C01076">
      <w:pPr>
        <w:rPr>
          <w:rFonts w:cs="宋体" w:hint="default"/>
          <w:color w:val="000000"/>
          <w:sz w:val="21"/>
          <w:szCs w:val="21"/>
          <w:lang w:bidi="ar"/>
        </w:rPr>
      </w:pPr>
    </w:p>
    <w:p w:rsidR="00C01076" w:rsidRDefault="00C01076">
      <w:pPr>
        <w:rPr>
          <w:rFonts w:cs="宋体" w:hint="default"/>
          <w:color w:val="000000"/>
          <w:sz w:val="21"/>
          <w:szCs w:val="21"/>
          <w:lang w:bidi="ar"/>
        </w:rPr>
      </w:pPr>
    </w:p>
    <w:p w:rsidR="00C01076" w:rsidRDefault="00C01076">
      <w:pPr>
        <w:rPr>
          <w:rFonts w:cs="宋体" w:hint="default"/>
          <w:color w:val="000000"/>
          <w:sz w:val="21"/>
          <w:szCs w:val="21"/>
          <w:lang w:bidi="ar"/>
        </w:rPr>
      </w:pPr>
    </w:p>
    <w:p w:rsidR="00C01076" w:rsidRDefault="00C01076">
      <w:pPr>
        <w:rPr>
          <w:rFonts w:cs="宋体" w:hint="default"/>
          <w:color w:val="000000"/>
          <w:sz w:val="21"/>
          <w:szCs w:val="21"/>
          <w:lang w:bidi="ar"/>
        </w:rPr>
      </w:pPr>
    </w:p>
    <w:p w:rsidR="00C01076" w:rsidRDefault="00C01076">
      <w:pPr>
        <w:rPr>
          <w:rFonts w:cs="宋体" w:hint="default"/>
          <w:color w:val="000000"/>
          <w:sz w:val="21"/>
          <w:szCs w:val="21"/>
          <w:lang w:bidi="ar"/>
        </w:rPr>
      </w:pPr>
    </w:p>
    <w:p w:rsidR="00C01076" w:rsidRDefault="00C01076">
      <w:pPr>
        <w:pStyle w:val="1"/>
        <w:autoSpaceDE w:val="0"/>
        <w:ind w:firstLineChars="0" w:firstLine="0"/>
        <w:rPr>
          <w:rFonts w:cs="宋体"/>
          <w:sz w:val="21"/>
          <w:szCs w:val="21"/>
        </w:rPr>
      </w:pPr>
    </w:p>
    <w:sectPr w:rsidR="00C01076">
      <w:headerReference w:type="default" r:id="rId10"/>
      <w:footerReference w:type="default" r:id="rId11"/>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F73" w:rsidRDefault="004E4F73">
      <w:pPr>
        <w:rPr>
          <w:rFonts w:hint="default"/>
        </w:rPr>
      </w:pPr>
      <w:r>
        <w:separator/>
      </w:r>
    </w:p>
  </w:endnote>
  <w:endnote w:type="continuationSeparator" w:id="0">
    <w:p w:rsidR="004E4F73" w:rsidRDefault="004E4F7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076" w:rsidRDefault="004E4F73">
    <w:pPr>
      <w:pStyle w:val="a4"/>
      <w:rPr>
        <w:rFonts w:hint="default"/>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01076" w:rsidRDefault="004E4F73">
                          <w:pPr>
                            <w:pStyle w:val="a4"/>
                            <w:rPr>
                              <w:rFonts w:hint="default"/>
                            </w:rPr>
                          </w:pPr>
                          <w:r>
                            <w:fldChar w:fldCharType="begin"/>
                          </w:r>
                          <w:r>
                            <w:instrText xml:space="preserve"> PAGE  \* MERGEFORMAT </w:instrText>
                          </w:r>
                          <w:r>
                            <w:fldChar w:fldCharType="separate"/>
                          </w:r>
                          <w:r w:rsidR="006506BA">
                            <w:rPr>
                              <w:rFonts w:hint="default"/>
                              <w:noProof/>
                            </w:rP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01076" w:rsidRDefault="004E4F73">
                    <w:pPr>
                      <w:pStyle w:val="a4"/>
                      <w:rPr>
                        <w:rFonts w:hint="default"/>
                      </w:rPr>
                    </w:pPr>
                    <w:r>
                      <w:fldChar w:fldCharType="begin"/>
                    </w:r>
                    <w:r>
                      <w:instrText xml:space="preserve"> PAGE  \* MERGEFORMAT </w:instrText>
                    </w:r>
                    <w:r>
                      <w:fldChar w:fldCharType="separate"/>
                    </w:r>
                    <w:r w:rsidR="006506BA">
                      <w:rPr>
                        <w:rFonts w:hint="default"/>
                        <w:noProof/>
                      </w:rPr>
                      <w:t>- 7 -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076" w:rsidRDefault="004E4F73">
    <w:pPr>
      <w:pStyle w:val="a4"/>
      <w:jc w:val="both"/>
      <w:rPr>
        <w:rFonts w:hint="default"/>
      </w:rPr>
    </w:pPr>
    <w:r>
      <w:rPr>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C01076" w:rsidRDefault="004E4F73">
                          <w:pPr>
                            <w:pStyle w:val="a4"/>
                            <w:rPr>
                              <w:rFonts w:hint="default"/>
                            </w:rPr>
                          </w:pPr>
                          <w:r>
                            <w:t xml:space="preserve"> </w:t>
                          </w:r>
                          <w:r>
                            <w:fldChar w:fldCharType="begin"/>
                          </w:r>
                          <w:r>
                            <w:instrText>PAGE   \* MERGEFORMAT</w:instrText>
                          </w:r>
                          <w:r>
                            <w:fldChar w:fldCharType="separate"/>
                          </w:r>
                          <w:r w:rsidR="006506BA" w:rsidRPr="006506BA">
                            <w:rPr>
                              <w:rFonts w:hint="default"/>
                              <w:noProof/>
                              <w:lang w:val="zh-CN"/>
                            </w:rPr>
                            <w:t>-</w:t>
                          </w:r>
                          <w:r w:rsidR="006506BA">
                            <w:rPr>
                              <w:rFonts w:hint="default"/>
                              <w:noProof/>
                            </w:rPr>
                            <w:t xml:space="preserve"> 20 -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C01076" w:rsidRDefault="004E4F73">
                    <w:pPr>
                      <w:pStyle w:val="a4"/>
                      <w:rPr>
                        <w:rFonts w:hint="default"/>
                      </w:rPr>
                    </w:pPr>
                    <w:r>
                      <w:t xml:space="preserve"> </w:t>
                    </w:r>
                    <w:r>
                      <w:fldChar w:fldCharType="begin"/>
                    </w:r>
                    <w:r>
                      <w:instrText>PAGE   \* MERGEFORMAT</w:instrText>
                    </w:r>
                    <w:r>
                      <w:fldChar w:fldCharType="separate"/>
                    </w:r>
                    <w:r w:rsidR="006506BA" w:rsidRPr="006506BA">
                      <w:rPr>
                        <w:rFonts w:hint="default"/>
                        <w:noProof/>
                        <w:lang w:val="zh-CN"/>
                      </w:rPr>
                      <w:t>-</w:t>
                    </w:r>
                    <w:r w:rsidR="006506BA">
                      <w:rPr>
                        <w:rFonts w:hint="default"/>
                        <w:noProof/>
                      </w:rPr>
                      <w:t xml:space="preserve"> 20 -</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C01076" w:rsidRDefault="004E4F73">
                          <w:pPr>
                            <w:pStyle w:val="a4"/>
                            <w:jc w:val="both"/>
                            <w:rPr>
                              <w:rFonts w:cs="宋体" w:hint="default"/>
                            </w:rPr>
                          </w:pPr>
                          <w:r>
                            <w:rPr>
                              <w:rFonts w:cs="宋体"/>
                            </w:rPr>
                            <w:t>—</w:t>
                          </w:r>
                          <w:r>
                            <w:rPr>
                              <w:rFonts w:cs="宋体"/>
                            </w:rPr>
                            <w:t xml:space="preserve"> 27.1 </w:t>
                          </w:r>
                          <w:r>
                            <w:rPr>
                              <w:rFonts w:cs="宋体"/>
                            </w:rPr>
                            <w:t>—</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C01076" w:rsidRDefault="004E4F73">
                    <w:pPr>
                      <w:pStyle w:val="a4"/>
                      <w:jc w:val="both"/>
                      <w:rPr>
                        <w:rFonts w:cs="宋体" w:hint="default"/>
                      </w:rPr>
                    </w:pPr>
                    <w:r>
                      <w:rPr>
                        <w:rFonts w:cs="宋体"/>
                      </w:rPr>
                      <w:t>—</w:t>
                    </w:r>
                    <w:r>
                      <w:rPr>
                        <w:rFonts w:cs="宋体"/>
                      </w:rPr>
                      <w:t xml:space="preserve"> 27.1 </w:t>
                    </w:r>
                    <w:r>
                      <w:rPr>
                        <w:rFonts w:cs="宋体"/>
                      </w:rPr>
                      <w:t>—</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F73" w:rsidRDefault="004E4F73">
      <w:pPr>
        <w:rPr>
          <w:rFonts w:hint="default"/>
        </w:rPr>
      </w:pPr>
      <w:r>
        <w:separator/>
      </w:r>
    </w:p>
  </w:footnote>
  <w:footnote w:type="continuationSeparator" w:id="0">
    <w:p w:rsidR="004E4F73" w:rsidRDefault="004E4F73">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076" w:rsidRDefault="00C01076">
    <w:pPr>
      <w:pStyle w:val="a5"/>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339A02"/>
    <w:multiLevelType w:val="singleLevel"/>
    <w:tmpl w:val="C5339A02"/>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4E4F73"/>
    <w:rsid w:val="00550ABE"/>
    <w:rsid w:val="006506BA"/>
    <w:rsid w:val="007B419D"/>
    <w:rsid w:val="009B67B8"/>
    <w:rsid w:val="00B03CCD"/>
    <w:rsid w:val="00C01076"/>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0D4F5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E71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021694"/>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22072C"/>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FE3D5C6"/>
  <w15:docId w15:val="{AA90481A-5C2D-45E4-9BFB-A62637941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uiPriority w:val="99"/>
    <w:qFormat/>
    <w:rPr>
      <w:rFonts w:ascii="宋体" w:hAnsi="宋体" w:hint="eastAsi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before="61"/>
      <w:ind w:left="117"/>
    </w:pPr>
    <w:rPr>
      <w:szCs w:val="30"/>
    </w:r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character" w:styleId="a7">
    <w:name w:val="Strong"/>
    <w:qFormat/>
    <w:rPr>
      <w:b/>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1898</Words>
  <Characters>10819</Characters>
  <Application>Microsoft Office Word</Application>
  <DocSecurity>0</DocSecurity>
  <Lines>90</Lines>
  <Paragraphs>25</Paragraphs>
  <ScaleCrop>false</ScaleCrop>
  <Company>微软中国</Company>
  <LinksUpToDate>false</LinksUpToDate>
  <CharactersWithSpaces>12692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垫江县预算绩效管理中心2023年度决算公开说明</dc:title>
  <dc:creator>Administrator</dc:creator>
  <cp:lastModifiedBy>吴幽</cp:lastModifiedBy>
  <cp:revision>3</cp:revision>
  <dcterms:created xsi:type="dcterms:W3CDTF">2024-07-11T02:00:00Z</dcterms:created>
  <dcterms:modified xsi:type="dcterms:W3CDTF">2024-09-09T03:02:00Z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BB46EABDBB2749749395447164B066B3_12</vt:lpwstr>
  </property>
</Properties>
</file>