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垫江县民兵军事训练基地</w:t>
      </w:r>
      <w:r>
        <w:rPr>
          <w:rFonts w:ascii="方正小标宋_GBK" w:hAnsi="方正小标宋_GBK" w:eastAsia="方正小标宋_GBK" w:cs="方正小标宋_GBK"/>
          <w:sz w:val="36"/>
          <w:szCs w:val="36"/>
          <w:shd w:val="clear" w:color="auto" w:fill="FFFFFF"/>
        </w:rPr>
        <w:t>2023年度决算公开说明</w:t>
      </w:r>
    </w:p>
    <w:p>
      <w:pPr>
        <w:pStyle w:val="5"/>
        <w:shd w:val="clear" w:color="auto" w:fill="FFFFFF"/>
        <w:rPr>
          <w:rFonts w:hint="default" w:ascii="黑体" w:hAnsi="黑体" w:eastAsia="黑体" w:cs="黑体"/>
          <w:sz w:val="32"/>
          <w:szCs w:val="32"/>
        </w:rPr>
      </w:pPr>
      <w:r>
        <w:rPr>
          <w:rStyle w:val="9"/>
          <w:rFonts w:ascii="黑体" w:hAnsi="黑体" w:eastAsia="黑体" w:cs="黑体"/>
          <w:sz w:val="32"/>
          <w:szCs w:val="32"/>
          <w:shd w:val="clear" w:color="auto" w:fill="FFFFFF"/>
        </w:rPr>
        <w:t>一、单位基本情况</w:t>
      </w:r>
    </w:p>
    <w:p>
      <w:pPr>
        <w:pStyle w:val="5"/>
        <w:shd w:val="clear" w:color="auto" w:fill="FFFFFF"/>
        <w:ind w:firstLine="420"/>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pStyle w:val="5"/>
        <w:shd w:val="clear" w:color="auto" w:fill="FFFFFF"/>
        <w:spacing w:before="0" w:beforeAutospacing="0" w:after="0" w:afterAutospacing="0" w:line="579" w:lineRule="exact"/>
        <w:ind w:firstLine="640" w:firstLineChars="200"/>
        <w:jc w:val="both"/>
        <w:rPr>
          <w:rFonts w:hint="default"/>
          <w:sz w:val="32"/>
          <w:szCs w:val="32"/>
        </w:rPr>
      </w:pPr>
      <w:r>
        <w:rPr>
          <w:rFonts w:ascii="仿宋_GB2312" w:hAnsi="方正楷体_GBK" w:eastAsia="仿宋_GB2312"/>
          <w:sz w:val="32"/>
          <w:szCs w:val="32"/>
        </w:rPr>
        <w:t>（1）</w:t>
      </w:r>
      <w:r>
        <w:rPr>
          <w:rFonts w:ascii="仿宋_GB2312" w:hAnsi="方正楷体_GBK"/>
          <w:sz w:val="32"/>
          <w:szCs w:val="32"/>
        </w:rPr>
        <w:t>组织全县国防动员和后备力量建设，编制国防动员、后备</w:t>
      </w:r>
      <w:r>
        <w:rPr>
          <w:rFonts w:hint="eastAsia" w:ascii="仿宋_GB2312" w:hAnsi="方正楷体_GBK"/>
          <w:sz w:val="32"/>
          <w:szCs w:val="32"/>
          <w:lang w:eastAsia="zh-CN"/>
        </w:rPr>
        <w:t>力</w:t>
      </w:r>
      <w:r>
        <w:rPr>
          <w:rFonts w:ascii="仿宋_GB2312" w:hAnsi="方正楷体_GBK"/>
          <w:sz w:val="32"/>
          <w:szCs w:val="32"/>
        </w:rPr>
        <w:t>量建设、军民融合协调等方面建设规划计划并监督实施。</w:t>
      </w:r>
    </w:p>
    <w:p>
      <w:pPr>
        <w:pStyle w:val="5"/>
        <w:shd w:val="clear" w:color="auto" w:fill="FFFFFF"/>
        <w:autoSpaceDE w:val="0"/>
        <w:adjustRightInd w:val="0"/>
        <w:snapToGrid w:val="0"/>
        <w:spacing w:before="0" w:beforeAutospacing="0" w:after="0" w:afterAutospacing="0" w:line="579" w:lineRule="exact"/>
        <w:ind w:firstLine="640" w:firstLineChars="200"/>
        <w:jc w:val="both"/>
        <w:rPr>
          <w:rFonts w:hint="default" w:ascii="仿宋_GB2312" w:hAnsi="方正楷体_GBK" w:eastAsia="仿宋_GB2312"/>
          <w:sz w:val="32"/>
          <w:szCs w:val="32"/>
        </w:rPr>
      </w:pPr>
      <w:r>
        <w:rPr>
          <w:rFonts w:ascii="仿宋_GB2312" w:hAnsi="方正楷体_GBK" w:eastAsia="仿宋_GB2312"/>
          <w:sz w:val="32"/>
          <w:szCs w:val="32"/>
        </w:rPr>
        <w:t>（2）</w:t>
      </w:r>
      <w:r>
        <w:rPr>
          <w:rFonts w:ascii="仿宋_GB2312" w:hAnsi="方正楷体_GBK"/>
          <w:sz w:val="32"/>
          <w:szCs w:val="32"/>
        </w:rPr>
        <w:t>组织编制全县国防动员方案计划，计划协调战时部队扩编所需相关兵力、装备和物资等，组织指导和国防动员准备，会同地方党委、政府组织指挥国防动员行动。</w:t>
      </w:r>
    </w:p>
    <w:p>
      <w:pPr>
        <w:pStyle w:val="5"/>
        <w:shd w:val="clear" w:color="auto" w:fill="FFFFFF"/>
        <w:autoSpaceDE w:val="0"/>
        <w:adjustRightInd w:val="0"/>
        <w:snapToGrid w:val="0"/>
        <w:spacing w:before="0" w:beforeAutospacing="0" w:after="0" w:afterAutospacing="0" w:line="579" w:lineRule="exact"/>
        <w:ind w:firstLine="640" w:firstLineChars="200"/>
        <w:jc w:val="both"/>
        <w:rPr>
          <w:rFonts w:hint="default" w:ascii="仿宋_GB2312" w:hAnsi="方正仿宋_GBK" w:eastAsia="仿宋_GB2312"/>
          <w:sz w:val="32"/>
          <w:szCs w:val="32"/>
        </w:rPr>
      </w:pPr>
      <w:r>
        <w:rPr>
          <w:rFonts w:ascii="仿宋_GB2312" w:hAnsi="方正楷体_GBK" w:eastAsia="仿宋_GB2312"/>
          <w:sz w:val="32"/>
          <w:szCs w:val="32"/>
        </w:rPr>
        <w:t>（3）</w:t>
      </w:r>
      <w:r>
        <w:rPr>
          <w:rFonts w:ascii="仿宋_GB2312" w:hAnsi="方正仿宋_GBK"/>
          <w:sz w:val="32"/>
          <w:szCs w:val="32"/>
        </w:rPr>
        <w:t>组织义务兵征集、士官直招和预备役登记等工作。</w:t>
      </w:r>
    </w:p>
    <w:p>
      <w:pPr>
        <w:pStyle w:val="5"/>
        <w:shd w:val="clear" w:color="auto" w:fill="FFFFFF"/>
        <w:autoSpaceDE w:val="0"/>
        <w:adjustRightInd w:val="0"/>
        <w:snapToGrid w:val="0"/>
        <w:spacing w:before="0" w:beforeAutospacing="0" w:after="0" w:afterAutospacing="0" w:line="579" w:lineRule="exact"/>
        <w:ind w:firstLine="640" w:firstLineChars="200"/>
        <w:jc w:val="both"/>
        <w:rPr>
          <w:rFonts w:hint="default" w:ascii="仿宋_GB2312" w:hAnsi="方正仿宋_GBK" w:eastAsia="仿宋_GB2312"/>
          <w:sz w:val="32"/>
          <w:szCs w:val="32"/>
        </w:rPr>
      </w:pPr>
      <w:r>
        <w:rPr>
          <w:rFonts w:ascii="仿宋_GB2312" w:hAnsi="方正楷体_GBK" w:eastAsia="仿宋_GB2312"/>
          <w:sz w:val="32"/>
          <w:szCs w:val="32"/>
        </w:rPr>
        <w:t>（4）</w:t>
      </w:r>
      <w:r>
        <w:rPr>
          <w:rFonts w:ascii="仿宋_GB2312" w:hAnsi="方正仿宋_GBK"/>
          <w:sz w:val="32"/>
          <w:szCs w:val="32"/>
        </w:rPr>
        <w:t>组织指导基层人民武装部建设，负责专职人民武装部干部选拔、配备和培训管理等工作。</w:t>
      </w:r>
    </w:p>
    <w:p>
      <w:pPr>
        <w:pStyle w:val="5"/>
        <w:shd w:val="clear" w:color="auto" w:fill="FFFFFF"/>
        <w:autoSpaceDE w:val="0"/>
        <w:adjustRightInd w:val="0"/>
        <w:snapToGrid w:val="0"/>
        <w:spacing w:before="0" w:beforeAutospacing="0" w:after="0" w:afterAutospacing="0" w:line="579" w:lineRule="exact"/>
        <w:ind w:firstLine="640" w:firstLineChars="200"/>
        <w:jc w:val="both"/>
        <w:rPr>
          <w:rFonts w:hint="default" w:ascii="仿宋_GB2312" w:hAnsi="方正仿宋_GBK" w:eastAsia="仿宋_GB2312"/>
          <w:sz w:val="32"/>
          <w:szCs w:val="32"/>
        </w:rPr>
      </w:pPr>
      <w:r>
        <w:rPr>
          <w:rFonts w:ascii="仿宋_GB2312" w:hAnsi="方正楷体_GBK" w:eastAsia="仿宋_GB2312"/>
          <w:sz w:val="32"/>
          <w:szCs w:val="32"/>
        </w:rPr>
        <w:t>（5）</w:t>
      </w:r>
      <w:r>
        <w:rPr>
          <w:rFonts w:ascii="仿宋_GB2312" w:hAnsi="方正仿宋_GBK"/>
          <w:sz w:val="32"/>
          <w:szCs w:val="32"/>
        </w:rPr>
        <w:t>负责国防设施保护以及人防、边防、海防相关协调工作。</w:t>
      </w:r>
    </w:p>
    <w:p>
      <w:pPr>
        <w:pStyle w:val="5"/>
        <w:shd w:val="clear" w:color="auto" w:fill="FFFFFF"/>
        <w:autoSpaceDE w:val="0"/>
        <w:adjustRightInd w:val="0"/>
        <w:snapToGrid w:val="0"/>
        <w:spacing w:before="0" w:beforeAutospacing="0" w:after="0" w:afterAutospacing="0" w:line="579" w:lineRule="exact"/>
        <w:ind w:firstLine="640" w:firstLineChars="200"/>
        <w:jc w:val="both"/>
        <w:rPr>
          <w:rFonts w:hint="default" w:ascii="仿宋_GB2312" w:hAnsi="方正仿宋_GBK" w:eastAsia="仿宋_GB2312"/>
          <w:sz w:val="32"/>
          <w:szCs w:val="32"/>
        </w:rPr>
      </w:pPr>
      <w:r>
        <w:rPr>
          <w:rFonts w:ascii="仿宋_GB2312" w:hAnsi="方正楷体_GBK" w:eastAsia="仿宋_GB2312"/>
          <w:sz w:val="32"/>
          <w:szCs w:val="32"/>
        </w:rPr>
        <w:t>（6）</w:t>
      </w:r>
      <w:r>
        <w:rPr>
          <w:rFonts w:ascii="仿宋_GB2312" w:hAnsi="方正仿宋_GBK"/>
          <w:sz w:val="32"/>
          <w:szCs w:val="32"/>
        </w:rPr>
        <w:t>组织协调全县学生军训工作。</w:t>
      </w:r>
    </w:p>
    <w:p>
      <w:pPr>
        <w:pStyle w:val="5"/>
        <w:shd w:val="clear" w:color="auto" w:fill="FFFFFF"/>
        <w:autoSpaceDE w:val="0"/>
        <w:adjustRightInd w:val="0"/>
        <w:snapToGrid w:val="0"/>
        <w:spacing w:before="0" w:beforeAutospacing="0" w:after="0" w:afterAutospacing="0" w:line="579" w:lineRule="exact"/>
        <w:ind w:firstLine="640" w:firstLineChars="200"/>
        <w:jc w:val="both"/>
        <w:rPr>
          <w:rFonts w:hint="default" w:ascii="仿宋_GB2312" w:hAnsi="方正仿宋_GBK" w:eastAsia="仿宋_GB2312"/>
          <w:sz w:val="32"/>
          <w:szCs w:val="32"/>
        </w:rPr>
      </w:pPr>
      <w:r>
        <w:rPr>
          <w:rFonts w:ascii="仿宋_GB2312" w:hAnsi="方正楷体_GBK" w:eastAsia="仿宋_GB2312"/>
          <w:sz w:val="32"/>
          <w:szCs w:val="32"/>
        </w:rPr>
        <w:t>（7）</w:t>
      </w:r>
      <w:r>
        <w:rPr>
          <w:rFonts w:ascii="仿宋_GB2312" w:hAnsi="方正仿宋_GBK"/>
          <w:sz w:val="32"/>
          <w:szCs w:val="32"/>
        </w:rPr>
        <w:t>负责全县军民融合协调工作。</w:t>
      </w:r>
    </w:p>
    <w:p>
      <w:pPr>
        <w:pStyle w:val="5"/>
        <w:shd w:val="clear" w:color="auto" w:fill="FFFFFF"/>
        <w:autoSpaceDE w:val="0"/>
        <w:adjustRightInd w:val="0"/>
        <w:snapToGrid w:val="0"/>
        <w:spacing w:before="0" w:beforeAutospacing="0" w:after="0" w:afterAutospacing="0" w:line="579" w:lineRule="exact"/>
        <w:ind w:firstLine="640" w:firstLineChars="200"/>
        <w:jc w:val="both"/>
        <w:rPr>
          <w:rFonts w:hint="default" w:ascii="仿宋_GB2312" w:hAnsi="方正仿宋_GBK" w:eastAsia="仿宋_GB2312"/>
          <w:sz w:val="32"/>
          <w:szCs w:val="32"/>
        </w:rPr>
      </w:pPr>
      <w:r>
        <w:rPr>
          <w:rFonts w:ascii="仿宋_GB2312" w:hAnsi="方正楷体_GBK" w:eastAsia="仿宋_GB2312"/>
          <w:sz w:val="32"/>
          <w:szCs w:val="32"/>
        </w:rPr>
        <w:t>（8）</w:t>
      </w:r>
      <w:r>
        <w:rPr>
          <w:rFonts w:ascii="仿宋_GB2312" w:hAnsi="方正仿宋_GBK"/>
          <w:sz w:val="32"/>
          <w:szCs w:val="32"/>
        </w:rPr>
        <w:t>负责本单位退役军人安置、现役军人优待抚恤、双拥共建，以及本单位政治教育、战备建设、军事训练、行政管理等工作。</w:t>
      </w:r>
    </w:p>
    <w:p>
      <w:pPr>
        <w:pStyle w:val="5"/>
        <w:shd w:val="clear" w:color="auto" w:fill="FFFFFF"/>
        <w:autoSpaceDE w:val="0"/>
        <w:adjustRightInd w:val="0"/>
        <w:snapToGrid w:val="0"/>
        <w:spacing w:before="0" w:beforeAutospacing="0" w:after="0" w:afterAutospacing="0" w:line="579" w:lineRule="exact"/>
        <w:ind w:firstLine="640" w:firstLineChars="200"/>
        <w:jc w:val="both"/>
        <w:rPr>
          <w:rFonts w:hint="default" w:ascii="仿宋_GB2312" w:hAnsi="方正仿宋_GBK" w:eastAsia="仿宋_GB2312"/>
          <w:sz w:val="32"/>
          <w:szCs w:val="32"/>
        </w:rPr>
      </w:pPr>
      <w:r>
        <w:rPr>
          <w:rFonts w:ascii="仿宋_GB2312" w:hAnsi="方正楷体_GBK" w:eastAsia="仿宋_GB2312"/>
          <w:sz w:val="32"/>
          <w:szCs w:val="32"/>
        </w:rPr>
        <w:t>（9）</w:t>
      </w:r>
      <w:r>
        <w:rPr>
          <w:rFonts w:ascii="仿宋_GB2312" w:hAnsi="方正仿宋_GBK"/>
          <w:sz w:val="32"/>
          <w:szCs w:val="32"/>
        </w:rPr>
        <w:t>负责县国防动员委员会日常工作。</w:t>
      </w:r>
    </w:p>
    <w:p>
      <w:pPr>
        <w:pStyle w:val="5"/>
        <w:shd w:val="clear" w:color="auto" w:fill="FFFFFF"/>
        <w:autoSpaceDE w:val="0"/>
        <w:adjustRightInd w:val="0"/>
        <w:snapToGrid w:val="0"/>
        <w:spacing w:before="0" w:beforeAutospacing="0" w:after="0" w:afterAutospacing="0" w:line="579" w:lineRule="exact"/>
        <w:ind w:firstLine="640" w:firstLineChars="200"/>
        <w:jc w:val="both"/>
        <w:rPr>
          <w:rFonts w:hint="default" w:ascii="仿宋_GB2312" w:hAnsi="方正仿宋_GBK"/>
          <w:sz w:val="32"/>
          <w:szCs w:val="32"/>
        </w:rPr>
      </w:pPr>
      <w:r>
        <w:rPr>
          <w:rFonts w:ascii="仿宋_GB2312" w:hAnsi="方正楷体_GBK" w:eastAsia="仿宋_GB2312"/>
          <w:sz w:val="32"/>
          <w:szCs w:val="32"/>
        </w:rPr>
        <w:t>（10）</w:t>
      </w:r>
      <w:r>
        <w:rPr>
          <w:rFonts w:ascii="仿宋_GB2312" w:hAnsi="方正仿宋_GBK"/>
          <w:sz w:val="32"/>
          <w:szCs w:val="32"/>
        </w:rPr>
        <w:t>完成上级军事机关和县党委、政府赋予的其他任务。</w:t>
      </w:r>
    </w:p>
    <w:p>
      <w:pPr>
        <w:pStyle w:val="5"/>
        <w:shd w:val="clear" w:color="auto" w:fill="FFFFFF"/>
        <w:ind w:firstLine="420"/>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pPr>
        <w:pStyle w:val="5"/>
        <w:shd w:val="clear" w:color="auto" w:fill="FFFFFF"/>
        <w:autoSpaceDE w:val="0"/>
        <w:adjustRightInd w:val="0"/>
        <w:snapToGrid w:val="0"/>
        <w:spacing w:before="0" w:beforeAutospacing="0" w:after="0" w:afterAutospacing="0" w:line="579" w:lineRule="exact"/>
        <w:ind w:firstLine="640" w:firstLineChars="200"/>
        <w:jc w:val="both"/>
        <w:rPr>
          <w:rFonts w:hint="default" w:ascii="仿宋_GB2312" w:hAnsi="方正仿宋_GBK" w:eastAsia="仿宋_GB2312"/>
          <w:sz w:val="32"/>
          <w:szCs w:val="32"/>
        </w:rPr>
      </w:pPr>
      <w:r>
        <w:rPr>
          <w:rFonts w:ascii="仿宋_GB2312" w:hAnsi="方正楷体_GBK"/>
          <w:sz w:val="32"/>
          <w:szCs w:val="32"/>
        </w:rPr>
        <w:t>中国人民解放军重庆市垫江县人民武装部属于军队序列，内设军事科、政治工作科、保障科。其下属垫江县民兵军事训练基地和垫江县民兵武器装备仓库属于地方事业编制。2023年机构设置无变化。</w:t>
      </w:r>
    </w:p>
    <w:p>
      <w:pPr>
        <w:pStyle w:val="5"/>
        <w:shd w:val="clear" w:color="auto" w:fill="FFFFFF"/>
        <w:rPr>
          <w:rFonts w:hint="default" w:ascii="黑体" w:hAnsi="黑体" w:eastAsia="黑体" w:cs="黑体"/>
          <w:b/>
          <w:sz w:val="32"/>
          <w:szCs w:val="32"/>
          <w:shd w:val="clear" w:color="auto" w:fill="FFFFFF"/>
        </w:rPr>
      </w:pPr>
      <w:r>
        <w:rPr>
          <w:rStyle w:val="9"/>
          <w:rFonts w:ascii="黑体" w:hAnsi="黑体" w:eastAsia="黑体" w:cs="黑体"/>
          <w:sz w:val="32"/>
          <w:szCs w:val="32"/>
          <w:shd w:val="clear" w:color="auto" w:fill="FFFFFF"/>
        </w:rPr>
        <w:t>二、单位决算情况说明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5"/>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2023年度收入总计415.69万元，支出总计</w:t>
      </w:r>
      <w:r>
        <w:rPr>
          <w:rFonts w:ascii="方正仿宋_GBK" w:hAnsi="方正仿宋_GBK" w:eastAsia="方正仿宋_GBK" w:cs="方正仿宋_GBK"/>
          <w:sz w:val="32"/>
          <w:szCs w:val="32"/>
        </w:rPr>
        <w:t>415.69</w:t>
      </w:r>
      <w:r>
        <w:rPr>
          <w:rFonts w:ascii="方正仿宋_GBK" w:hAnsi="方正仿宋_GBK" w:eastAsia="方正仿宋_GBK" w:cs="方正仿宋_GBK"/>
          <w:sz w:val="32"/>
          <w:szCs w:val="32"/>
          <w:shd w:val="clear" w:color="auto" w:fill="FFFFFF"/>
        </w:rPr>
        <w:t>万元。收支较上年决算数增加97.66万元，增长30.71%，主要原因是民兵经费增加，用于购买作训服和学生军训教官补助。</w:t>
      </w:r>
    </w:p>
    <w:p>
      <w:pPr>
        <w:pStyle w:val="5"/>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2023年度收入合计415.63万元，较上年决算数增加97.66万元，增长30.71%，主要原因是民兵经费增加，用于购买作训服和学生军训教官补助。其中：财政拨款收入</w:t>
      </w:r>
      <w:r>
        <w:rPr>
          <w:rFonts w:ascii="方正仿宋_GBK" w:hAnsi="方正仿宋_GBK" w:eastAsia="方正仿宋_GBK" w:cs="方正仿宋_GBK"/>
          <w:sz w:val="32"/>
          <w:szCs w:val="32"/>
        </w:rPr>
        <w:t>415.63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万元。</w:t>
      </w:r>
    </w:p>
    <w:p>
      <w:pPr>
        <w:pStyle w:val="5"/>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415.69</w:t>
      </w:r>
      <w:r>
        <w:rPr>
          <w:rFonts w:ascii="方正仿宋_GBK" w:hAnsi="方正仿宋_GBK" w:eastAsia="方正仿宋_GBK" w:cs="方正仿宋_GBK"/>
          <w:sz w:val="32"/>
          <w:szCs w:val="32"/>
          <w:shd w:val="clear" w:color="auto" w:fill="FFFFFF"/>
        </w:rPr>
        <w:t>万元，较上年决算数增加97.72万元，增长30.73%，主要原因是民兵经费增加，用于购买作训服和学生军训教官补助。其中：基本支出</w:t>
      </w:r>
      <w:r>
        <w:rPr>
          <w:rFonts w:ascii="方正仿宋_GBK" w:hAnsi="方正仿宋_GBK" w:eastAsia="方正仿宋_GBK" w:cs="方正仿宋_GBK"/>
          <w:sz w:val="32"/>
          <w:szCs w:val="32"/>
        </w:rPr>
        <w:t>140.01</w:t>
      </w:r>
      <w:r>
        <w:rPr>
          <w:rFonts w:ascii="方正仿宋_GBK" w:hAnsi="方正仿宋_GBK" w:eastAsia="方正仿宋_GBK" w:cs="方正仿宋_GBK"/>
          <w:sz w:val="32"/>
          <w:szCs w:val="32"/>
          <w:shd w:val="clear" w:color="auto" w:fill="FFFFFF"/>
        </w:rPr>
        <w:t>万元，占33.68%；项目支出</w:t>
      </w:r>
      <w:r>
        <w:rPr>
          <w:rFonts w:ascii="方正仿宋_GBK" w:hAnsi="方正仿宋_GBK" w:eastAsia="方正仿宋_GBK" w:cs="方正仿宋_GBK"/>
          <w:sz w:val="32"/>
          <w:szCs w:val="32"/>
        </w:rPr>
        <w:t>275.68</w:t>
      </w:r>
      <w:r>
        <w:rPr>
          <w:rFonts w:ascii="方正仿宋_GBK" w:hAnsi="方正仿宋_GBK" w:eastAsia="方正仿宋_GBK" w:cs="方正仿宋_GBK"/>
          <w:sz w:val="32"/>
          <w:szCs w:val="32"/>
          <w:shd w:val="clear" w:color="auto" w:fill="FFFFFF"/>
        </w:rPr>
        <w:t>万元，占66.32%；经营支出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万元，较上年决算数减少0.06万元，下降100.00%，主要原因是用于国防支出。</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5"/>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2023年度财政拨款收、支总计415.69万元。与2022年相比，财政拨款收、支总计各增加97.66万元，增长30.71%。主要原因是</w:t>
      </w:r>
      <w:bookmarkStart w:id="0" w:name="_GoBack"/>
      <w:bookmarkEnd w:id="0"/>
      <w:r>
        <w:rPr>
          <w:rFonts w:ascii="方正仿宋_GBK" w:hAnsi="方正仿宋_GBK" w:eastAsia="方正仿宋_GBK" w:cs="方正仿宋_GBK"/>
          <w:sz w:val="32"/>
          <w:szCs w:val="32"/>
          <w:shd w:val="clear" w:color="auto" w:fill="FFFFFF"/>
        </w:rPr>
        <w:t>民兵经费增加，用于购买作训服和学生军训教官补助。</w:t>
      </w:r>
    </w:p>
    <w:p>
      <w:pPr>
        <w:pStyle w:val="5"/>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pPr>
        <w:pStyle w:val="5"/>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415.63</w:t>
      </w:r>
      <w:r>
        <w:rPr>
          <w:rFonts w:ascii="方正仿宋_GBK" w:hAnsi="方正仿宋_GBK" w:eastAsia="方正仿宋_GBK" w:cs="方正仿宋_GBK"/>
          <w:sz w:val="32"/>
          <w:szCs w:val="32"/>
          <w:shd w:val="clear" w:color="auto" w:fill="FFFFFF"/>
        </w:rPr>
        <w:t>万元，较上年决算数增加97.66万元，增长30.71%。主要原因是民兵经费增加，用于购买作训服和学生军训教官补助。较年初预算数增加191.67万元，增长85.58%。主要原因是民兵经费增加和人员经费增加和部分科目变更。用于购买作训服和学生军训教官补助、职工薪级工资增加等。此外，年初财政拨款结转和结余</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万元。</w:t>
      </w:r>
    </w:p>
    <w:p>
      <w:pPr>
        <w:pStyle w:val="5"/>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415.69</w:t>
      </w:r>
      <w:r>
        <w:rPr>
          <w:rFonts w:ascii="方正仿宋_GBK" w:hAnsi="方正仿宋_GBK" w:eastAsia="方正仿宋_GBK" w:cs="方正仿宋_GBK"/>
          <w:sz w:val="32"/>
          <w:szCs w:val="32"/>
          <w:shd w:val="clear" w:color="auto" w:fill="FFFFFF"/>
        </w:rPr>
        <w:t>万元，较上年决算数增加97.72万元，增长30.73%。主要原因是民兵经费增加，用于购买作训服和学生军训教官补助。较年初预算数增加191.73万元，增长85.61%。主要原因是民兵经费增加和人员经费增加，用于购买作训服和学生军训教官补助、职工薪级工资增加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万元，较上年决算数减少0.06万元，下降100.00%，主要原因是用于国防支出。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113.87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27.39</w:t>
      </w:r>
      <w:r>
        <w:rPr>
          <w:rFonts w:ascii="方正仿宋_GBK" w:hAnsi="方正仿宋_GBK" w:eastAsia="方正仿宋_GBK" w:cs="方正仿宋_GBK"/>
          <w:sz w:val="32"/>
          <w:szCs w:val="32"/>
          <w:shd w:val="clear" w:color="auto" w:fill="FFFFFF"/>
        </w:rPr>
        <w:t>%，较年初预算数增加</w:t>
      </w:r>
      <w:r>
        <w:rPr>
          <w:rFonts w:ascii="方正仿宋_GBK" w:hAnsi="方正仿宋_GBK" w:eastAsia="方正仿宋_GBK" w:cs="方正仿宋_GBK"/>
          <w:sz w:val="32"/>
          <w:szCs w:val="32"/>
        </w:rPr>
        <w:t>113.87</w:t>
      </w:r>
      <w:r>
        <w:rPr>
          <w:rFonts w:ascii="方正仿宋_GBK" w:hAnsi="方正仿宋_GBK" w:eastAsia="方正仿宋_GBK" w:cs="方正仿宋_GBK"/>
          <w:sz w:val="32"/>
          <w:szCs w:val="32"/>
          <w:shd w:val="clear" w:color="auto" w:fill="FFFFFF"/>
        </w:rPr>
        <w:t>万元，增长100.00%，主要原因是一般公共服务支出增加。</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（2）国防支出</w:t>
      </w:r>
      <w:r>
        <w:rPr>
          <w:rFonts w:ascii="方正仿宋_GBK" w:hAnsi="方正仿宋_GBK" w:eastAsia="方正仿宋_GBK" w:cs="方正仿宋_GBK"/>
          <w:sz w:val="32"/>
          <w:szCs w:val="32"/>
        </w:rPr>
        <w:t>250.06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60.16</w:t>
      </w:r>
      <w:r>
        <w:rPr>
          <w:rFonts w:ascii="方正仿宋_GBK" w:hAnsi="方正仿宋_GBK" w:eastAsia="方正仿宋_GBK" w:cs="方正仿宋_GBK"/>
          <w:sz w:val="32"/>
          <w:szCs w:val="32"/>
          <w:shd w:val="clear" w:color="auto" w:fill="FFFFFF"/>
        </w:rPr>
        <w:t>%，较年初预算数增加50.06万元，增长25.03%，主要原因是民兵经费增加。</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（3）教育支出</w:t>
      </w:r>
      <w:r>
        <w:rPr>
          <w:rFonts w:ascii="方正仿宋_GBK" w:hAnsi="方正仿宋_GBK" w:eastAsia="方正仿宋_GBK" w:cs="方正仿宋_GBK"/>
          <w:sz w:val="32"/>
          <w:szCs w:val="32"/>
        </w:rPr>
        <w:t>25.99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6.25</w:t>
      </w:r>
      <w:r>
        <w:rPr>
          <w:rFonts w:ascii="方正仿宋_GBK" w:hAnsi="方正仿宋_GBK" w:eastAsia="方正仿宋_GBK" w:cs="方正仿宋_GBK"/>
          <w:sz w:val="32"/>
          <w:szCs w:val="32"/>
          <w:shd w:val="clear" w:color="auto" w:fill="FFFFFF"/>
        </w:rPr>
        <w:t>%，较年初预算数增加25.62万元，增长6924.32%，主要原因是培训经费增加。</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13.99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3.37</w:t>
      </w:r>
      <w:r>
        <w:rPr>
          <w:rFonts w:ascii="方正仿宋_GBK" w:hAnsi="方正仿宋_GBK" w:eastAsia="方正仿宋_GBK" w:cs="方正仿宋_GBK"/>
          <w:sz w:val="32"/>
          <w:szCs w:val="32"/>
          <w:shd w:val="clear" w:color="auto" w:fill="FFFFFF"/>
        </w:rPr>
        <w:t>%，较年初预算数增加2.19万元，增长18.56%，主要原因是社会保障费基数增加。</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5.88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1.41</w:t>
      </w:r>
      <w:r>
        <w:rPr>
          <w:rFonts w:ascii="方正仿宋_GBK" w:hAnsi="方正仿宋_GBK" w:eastAsia="方正仿宋_GBK" w:cs="方正仿宋_GBK"/>
          <w:sz w:val="32"/>
          <w:szCs w:val="32"/>
          <w:shd w:val="clear" w:color="auto" w:fill="FFFFFF"/>
        </w:rPr>
        <w:t>%，较年初预算数无增减，主要原因是支出无变化。</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rPr>
        <w:t>住房保障支出5.90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1.42</w:t>
      </w:r>
      <w:r>
        <w:rPr>
          <w:rFonts w:ascii="方正仿宋_GBK" w:hAnsi="方正仿宋_GBK" w:eastAsia="方正仿宋_GBK" w:cs="方正仿宋_GBK"/>
          <w:sz w:val="32"/>
          <w:szCs w:val="32"/>
          <w:shd w:val="clear" w:color="auto" w:fill="FFFFFF"/>
        </w:rPr>
        <w:t>%，较年初预算数无增减，主要原因是实际支出与预算一致。</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140.01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120.30</w:t>
      </w:r>
      <w:r>
        <w:rPr>
          <w:rFonts w:ascii="方正仿宋_GBK" w:hAnsi="方正仿宋_GBK" w:eastAsia="方正仿宋_GBK" w:cs="方正仿宋_GBK"/>
          <w:sz w:val="32"/>
          <w:szCs w:val="32"/>
          <w:shd w:val="clear" w:color="auto" w:fill="FFFFFF"/>
        </w:rPr>
        <w:t>万元，较上年决算数增加39.30万元，增长48.52%，主要原因是职工薪级晋升和超额绩效有所增加。人员经费用途主要包括基本工资、津贴补贴、奖金、社会保障经费、超额绩效等。公用经费19.71万元，较上年决算数增加18.74万元，增长1931.96%，主要原因是2023年支出科目调整、办公费和工会费增加。公用经费用途主要包括水电费、办公费和工会经费等支出。</w:t>
      </w:r>
    </w:p>
    <w:p>
      <w:pPr>
        <w:pStyle w:val="10"/>
        <w:autoSpaceDE w:val="0"/>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themeFill="background1"/>
        </w:rPr>
      </w:pPr>
      <w:r>
        <w:rPr>
          <w:rFonts w:ascii="Times New Roman" w:hAnsi="Times New Roman" w:eastAsia="方正仿宋_GBK"/>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Style w:val="9"/>
          <w:rFonts w:ascii="方正仿宋_GBK" w:hAnsi="方正仿宋_GBK" w:eastAsia="方正仿宋_GBK" w:cs="方正仿宋_GBK"/>
          <w:b w:val="0"/>
          <w:sz w:val="32"/>
          <w:szCs w:val="32"/>
          <w:shd w:val="clear" w:color="auto" w:fill="FFFFFF" w:themeFill="background1"/>
        </w:rPr>
        <w:t>本单位2023年无国有资本经营预算财政拨款支出。</w:t>
      </w:r>
    </w:p>
    <w:p>
      <w:pPr>
        <w:pStyle w:val="5"/>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三、“三公”经费情况说明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万元，较年初预算数无增减，主要原因是我单位今年无“三公”经费支出。较上年支出数减少1.50万元，下降100.00%，主要原因是我单位今年无“三公”经费支出。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rPr>
        <w:t>（二）“三公”经费分项支出情况</w:t>
      </w:r>
      <w:r>
        <w:rPr>
          <w:rFonts w:ascii="微软雅黑" w:hAnsi="微软雅黑" w:eastAsia="微软雅黑" w:cs="微软雅黑"/>
          <w:sz w:val="21"/>
          <w:szCs w:val="21"/>
          <w:shd w:val="clear" w:color="auto" w:fill="FFFFFF"/>
        </w:rPr>
        <w:br w:type="textWrapping"/>
      </w:r>
      <w:r>
        <w:rPr>
          <w:rFonts w:ascii="微软雅黑" w:hAnsi="微软雅黑" w:eastAsia="微软雅黑" w:cs="微软雅黑"/>
          <w:sz w:val="21"/>
          <w:szCs w:val="21"/>
          <w:shd w:val="clear" w:color="auto" w:fill="FFFFFF"/>
        </w:rPr>
        <w:t xml:space="preserve">      </w:t>
      </w: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r>
        <w:rPr>
          <w:rFonts w:ascii="方正仿宋_GBK" w:hAnsi="方正仿宋_GBK" w:eastAsia="方正仿宋_GBK" w:cs="方正仿宋_GBK"/>
          <w:sz w:val="32"/>
          <w:szCs w:val="32"/>
          <w:shd w:val="clear" w:color="auto" w:fill="FFFFFF"/>
        </w:rPr>
        <w:br w:type="textWrapping"/>
      </w: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r>
        <w:rPr>
          <w:rFonts w:ascii="方正仿宋_GBK" w:hAnsi="方正仿宋_GBK" w:eastAsia="方正仿宋_GBK" w:cs="方正仿宋_GBK"/>
          <w:sz w:val="32"/>
          <w:szCs w:val="32"/>
          <w:shd w:val="clear" w:color="auto" w:fill="FFFFFF"/>
        </w:rPr>
        <w:br w:type="textWrapping"/>
      </w:r>
      <w:r>
        <w:rPr>
          <w:rFonts w:ascii="方正仿宋_GBK" w:hAnsi="方正仿宋_GBK" w:eastAsia="方正仿宋_GBK" w:cs="方正仿宋_GBK"/>
          <w:sz w:val="32"/>
          <w:szCs w:val="32"/>
          <w:shd w:val="clear" w:color="auto" w:fill="FFFFFF"/>
        </w:rPr>
        <w:t xml:space="preserve">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万元，主要用于公务车运行维护。费用支出较年初预算数无增减，主要原因是今年无公务车运行维护费支出。较上年支出数减少1.50万元，下降100.00%，主要原因是今年无公务车运行维护费支出。</w:t>
      </w:r>
      <w:r>
        <w:rPr>
          <w:rFonts w:ascii="方正仿宋_GBK" w:hAnsi="方正仿宋_GBK" w:eastAsia="方正仿宋_GBK" w:cs="方正仿宋_GBK"/>
          <w:sz w:val="32"/>
          <w:szCs w:val="32"/>
          <w:shd w:val="clear" w:color="auto" w:fill="FFFFFF"/>
        </w:rPr>
        <w:br w:type="textWrapping"/>
      </w:r>
      <w:r>
        <w:rPr>
          <w:rFonts w:ascii="方正仿宋_GBK" w:hAnsi="方正仿宋_GBK" w:eastAsia="方正仿宋_GBK" w:cs="方正仿宋_GBK"/>
          <w:sz w:val="32"/>
          <w:szCs w:val="32"/>
          <w:shd w:val="clear" w:color="auto" w:fill="FFFFFF"/>
        </w:rPr>
        <w:t xml:space="preserve">    公务接待费0.00万元。费用支出较年初预算数无增减，主要原因是年初预算数未安排且本年未发生公务接待费用。较上年支出数无增减，主要原因是上年和本年均未发生公务接待费用。</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万元，较上年决算数减少2.00万元，下降100.00%，主要原因是会议费支出减少。本年度培训费支出</w:t>
      </w:r>
      <w:r>
        <w:rPr>
          <w:rFonts w:ascii="方正仿宋_GBK" w:hAnsi="方正仿宋_GBK" w:eastAsia="方正仿宋_GBK" w:cs="方正仿宋_GBK"/>
          <w:sz w:val="32"/>
          <w:szCs w:val="32"/>
        </w:rPr>
        <w:t>0.37</w:t>
      </w:r>
      <w:r>
        <w:rPr>
          <w:rFonts w:ascii="方正仿宋_GBK" w:hAnsi="方正仿宋_GBK" w:eastAsia="方正仿宋_GBK" w:cs="方正仿宋_GBK"/>
          <w:sz w:val="32"/>
          <w:szCs w:val="32"/>
          <w:shd w:val="clear" w:color="auto" w:fill="FFFFFF"/>
        </w:rPr>
        <w:t>万元，较上年决算数增加0.08万元，增长27.59%，主要原因是转岗培训增加。</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0"/>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2023年度本部门机关运行经费支出0.00万元，机关运行经费较上年支出数无增减，主要原因是按照部门决算列报口径，我单位不在机关运行经费统计范围之内。</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5"/>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5"/>
        <w:numPr>
          <w:ilvl w:val="0"/>
          <w:numId w:val="1"/>
        </w:numPr>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预算绩效管理情况说明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1"/>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根据预算绩效管理要求，我单位对2个二级项目开展了绩效自评，涉及财政拨款项目支出资金</w:t>
      </w:r>
      <w:r>
        <w:rPr>
          <w:rFonts w:hint="eastAsia" w:ascii="方正仿宋_GBK" w:hAnsi="方正仿宋_GBK" w:eastAsia="方正仿宋_GBK" w:cs="方正仿宋_GBK"/>
          <w:sz w:val="32"/>
          <w:szCs w:val="32"/>
        </w:rPr>
        <w:t>95.19</w:t>
      </w:r>
      <w:r>
        <w:rPr>
          <w:rFonts w:hint="eastAsia" w:ascii="方正仿宋_GBK" w:hAnsi="方正仿宋_GBK" w:eastAsia="方正仿宋_GBK" w:cs="方正仿宋_GBK"/>
          <w:sz w:val="32"/>
          <w:szCs w:val="32"/>
          <w:shd w:val="clear" w:color="auto" w:fill="FFFFFF"/>
        </w:rPr>
        <w:t>万元。</w:t>
      </w:r>
    </w:p>
    <w:p>
      <w:pPr>
        <w:pStyle w:val="11"/>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1"/>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1"/>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1"/>
        <w:autoSpaceDE w:val="0"/>
        <w:spacing w:before="0" w:beforeAutospacing="0" w:line="600" w:lineRule="exact"/>
        <w:rPr>
          <w:rFonts w:hint="eastAsia" w:ascii="方正仿宋_GBK" w:hAnsi="方正仿宋_GBK" w:eastAsia="方正仿宋_GBK" w:cs="方正仿宋_GBK"/>
          <w:sz w:val="32"/>
          <w:szCs w:val="32"/>
          <w:shd w:val="clear" w:color="auto" w:fill="FFFFFF"/>
        </w:rPr>
      </w:pPr>
    </w:p>
    <w:p>
      <w:pPr>
        <w:pStyle w:val="11"/>
        <w:autoSpaceDE w:val="0"/>
        <w:spacing w:before="0" w:beforeAutospacing="0" w:line="600" w:lineRule="exact"/>
        <w:ind w:firstLine="480" w:firstLineChars="200"/>
        <w:rPr>
          <w:rFonts w:ascii="方正仿宋_GBK" w:hAnsi="方正仿宋_GBK" w:eastAsia="方正仿宋_GBK" w:cs="方正仿宋_GBK"/>
          <w:sz w:val="32"/>
          <w:szCs w:val="32"/>
          <w:shd w:val="clear" w:color="auto" w:fill="FFFFFF"/>
        </w:rPr>
      </w:pPr>
      <w:r>
        <w:drawing>
          <wp:anchor distT="0" distB="0" distL="114300" distR="114300" simplePos="0" relativeHeight="251658240" behindDoc="0" locked="0" layoutInCell="1" allowOverlap="1">
            <wp:simplePos x="0" y="0"/>
            <wp:positionH relativeFrom="column">
              <wp:posOffset>255270</wp:posOffset>
            </wp:positionH>
            <wp:positionV relativeFrom="paragraph">
              <wp:posOffset>236220</wp:posOffset>
            </wp:positionV>
            <wp:extent cx="5280025" cy="306133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0025" cy="3061335"/>
                    </a:xfrm>
                    <a:prstGeom prst="rect">
                      <a:avLst/>
                    </a:prstGeom>
                  </pic:spPr>
                </pic:pic>
              </a:graphicData>
            </a:graphic>
          </wp:anchor>
        </w:drawing>
      </w:r>
    </w:p>
    <w:p>
      <w:pPr>
        <w:pStyle w:val="11"/>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1"/>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1"/>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1"/>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1"/>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1"/>
        <w:autoSpaceDE w:val="0"/>
        <w:spacing w:before="0" w:beforeAutospacing="0" w:line="600" w:lineRule="exact"/>
        <w:ind w:firstLine="480" w:firstLineChars="200"/>
        <w:rPr>
          <w:rFonts w:ascii="方正仿宋_GBK" w:hAnsi="方正仿宋_GBK" w:eastAsia="方正仿宋_GBK" w:cs="方正仿宋_GBK"/>
          <w:sz w:val="32"/>
          <w:szCs w:val="32"/>
          <w:shd w:val="clear" w:color="auto" w:fill="FFFFFF"/>
        </w:rPr>
      </w:pPr>
      <w:r>
        <w:drawing>
          <wp:anchor distT="0" distB="0" distL="114300" distR="114300" simplePos="0" relativeHeight="251659264" behindDoc="0" locked="0" layoutInCell="1" allowOverlap="1">
            <wp:simplePos x="0" y="0"/>
            <wp:positionH relativeFrom="column">
              <wp:posOffset>232410</wp:posOffset>
            </wp:positionH>
            <wp:positionV relativeFrom="paragraph">
              <wp:posOffset>243840</wp:posOffset>
            </wp:positionV>
            <wp:extent cx="5280025" cy="306006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80025" cy="3060065"/>
                    </a:xfrm>
                    <a:prstGeom prst="rect">
                      <a:avLst/>
                    </a:prstGeom>
                  </pic:spPr>
                </pic:pic>
              </a:graphicData>
            </a:graphic>
          </wp:anchor>
        </w:drawing>
      </w:r>
    </w:p>
    <w:p>
      <w:pPr>
        <w:pStyle w:val="11"/>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1"/>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1"/>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1"/>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1"/>
        <w:autoSpaceDE w:val="0"/>
        <w:spacing w:before="0" w:beforeAutospacing="0" w:line="600" w:lineRule="exact"/>
        <w:rPr>
          <w:rFonts w:hint="eastAsia" w:ascii="方正仿宋_GBK" w:hAnsi="方正仿宋_GBK" w:eastAsia="方正仿宋_GBK" w:cs="方正仿宋_GBK"/>
          <w:sz w:val="32"/>
          <w:szCs w:val="32"/>
          <w:shd w:val="clear" w:color="auto" w:fill="FFFFFF"/>
        </w:rPr>
      </w:pPr>
    </w:p>
    <w:p>
      <w:pPr>
        <w:pStyle w:val="10"/>
        <w:numPr>
          <w:ilvl w:val="0"/>
          <w:numId w:val="2"/>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p>
      <w:pPr>
        <w:pStyle w:val="10"/>
        <w:autoSpaceDE w:val="0"/>
        <w:ind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方正仿宋_GBK" w:hAnsi="方正仿宋_GBK" w:eastAsia="方正仿宋_GBK" w:cs="方正仿宋_GBK"/>
          <w:sz w:val="32"/>
          <w:szCs w:val="32"/>
          <w:shd w:val="clear" w:color="auto" w:fill="FFFFFF"/>
        </w:rPr>
        <w:t>我单位未组织开展绩效评价。</w:t>
      </w:r>
    </w:p>
    <w:p>
      <w:pPr>
        <w:pStyle w:val="10"/>
        <w:autoSpaceDE w:val="0"/>
        <w:ind w:firstLine="482" w:firstLineChars="15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3"/>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县财政局未委托第三方对我单位开展了绩效评价。</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六、专业名词解释</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pPr>
        <w:pStyle w:val="5"/>
        <w:snapToGrid w:val="0"/>
        <w:spacing w:before="0" w:beforeAutospacing="0" w:after="0" w:afterAutospacing="0" w:line="600" w:lineRule="exact"/>
        <w:ind w:firstLine="640" w:firstLineChars="200"/>
        <w:jc w:val="both"/>
        <w:rPr>
          <w:rStyle w:val="9"/>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本单位决算公开信息反馈和联系方式：谭老师，023-87722821</w:t>
      </w:r>
      <w:r>
        <w:rPr>
          <w:rStyle w:val="9"/>
          <w:rFonts w:ascii="方正仿宋_GBK" w:hAnsi="方正仿宋_GBK" w:eastAsia="方正仿宋_GBK" w:cs="方正仿宋_GBK"/>
          <w:sz w:val="32"/>
          <w:szCs w:val="32"/>
          <w:shd w:val="clear" w:color="auto" w:fill="FFFF00"/>
        </w:rPr>
        <w:t xml:space="preserve"> </w:t>
      </w: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rPr>
            </w:pPr>
            <w:r>
              <w:rPr>
                <w:rFonts w:cs="宋体"/>
              </w:rPr>
              <w:t>公开单位：垫江县民兵军事训练基地</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rPr>
              <w:t>单位：万元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415.63</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113.87</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250.06</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25.99</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13.99</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5.88</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5.90</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415.63</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415.69</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0.06</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415.69</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rPr>
              <w:t>415.69</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sz w:val="22"/>
                <w:szCs w:val="22"/>
              </w:rPr>
            </w:pPr>
            <w:r>
              <w:rPr>
                <w:rFonts w:cs="宋体"/>
              </w:rPr>
              <w:t>公开单位：垫江县民兵军事训练基地</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rPr>
              <w:t>单位：万元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sz w:val="22"/>
                <w:szCs w:val="22"/>
              </w:rPr>
            </w:pPr>
            <w:r>
              <w:rPr>
                <w:rFonts w:cs="宋体"/>
                <w:b/>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sz w:val="22"/>
                <w:szCs w:val="22"/>
              </w:rPr>
            </w:pPr>
            <w:r>
              <w:rPr>
                <w:rFonts w:cs="宋体"/>
                <w:b/>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rPr>
              <w:t>415.63</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rPr>
              <w:t>415.63</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113.87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113.87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其他一般公共服务支出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113.87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113.87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2019999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其他一般公共服务支出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113.87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113.87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国防支出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250.00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250.00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20306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国防动员</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250.00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250.00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2030601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兵役征集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100.00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100.00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2030607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民兵</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150.00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150.00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25.99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25.99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20501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教育管理事务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25.62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25.62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2050199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其他教育管理事务支出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25.62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25.62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0.37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0.37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0.37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0.37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13.99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13.99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13.99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13.99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7.87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7.87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3.93</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3.93</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2.19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2.19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5.88</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5.88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5.88</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5.88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5.88</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5.88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5.90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5.90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5.90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5.90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5.90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5.90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 xml:space="preserve">公开单位： </w:t>
            </w:r>
            <w:r>
              <w:t>垫江县民兵军事训练基地</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rPr>
              <w:t>单位：万元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sz w:val="22"/>
                <w:szCs w:val="22"/>
              </w:rPr>
            </w:pPr>
            <w:r>
              <w:rPr>
                <w:rFonts w:cs="宋体"/>
                <w:b/>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rPr>
              <w:t>415.69</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rPr>
              <w:t>140.01</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rPr>
              <w:t>275.68</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113.87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113.87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其他一般公共服务支出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113.87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113.87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2019999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其他一般公共服务支出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113.87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113.87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国防支出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250.06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250.06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20306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国防动员</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250.06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250.06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2030601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兵役征集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100.03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100.03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2030607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民兵</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150.00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150.00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2030699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其他国防动员支出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0.03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0.03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25.99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0.37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25.62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20501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教育管理事务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25.62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25.62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2050199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其他教育管理事务支出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25.62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25.62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0.37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0.37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0.37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0.37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13.99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13.99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13.99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13.99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7.87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7.87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3.93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3.93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2.19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2.19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5.88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5.88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5.88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5.88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5.88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5.88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5.90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5.90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5.90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rPr>
              <w:t>5.90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5.90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rPr>
              <w:t>5.90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p>
        </w:tc>
      </w:tr>
    </w:tbl>
    <w:p>
      <w:pPr>
        <w:rPr>
          <w:rFonts w:hint="default" w:cs="宋体"/>
          <w:sz w:val="21"/>
          <w:szCs w:val="21"/>
        </w:rPr>
      </w:pPr>
      <w:r>
        <w:rPr>
          <w:rFonts w:cs="宋体"/>
          <w:sz w:val="21"/>
          <w:szCs w:val="21"/>
        </w:rPr>
        <w:t>备注：1.本表反映单位本年度各项支出情况。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sz w:val="22"/>
                <w:szCs w:val="22"/>
              </w:rPr>
            </w:pPr>
            <w:r>
              <w:rPr>
                <w:rFonts w:asciiTheme="minorEastAsia" w:hAnsiTheme="minorEastAsia" w:eastAsiaTheme="minorEastAsia" w:cstheme="minorEastAsia"/>
              </w:rPr>
              <w:t xml:space="preserve">公开单位： </w:t>
            </w:r>
            <w:r>
              <w:t>垫江县民兵军事训练基地</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rPr>
              <w:t>单位：万元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415.63</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113.87</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113.87</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250.06</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250.06</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25.99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25.99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13.99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13.99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5.88</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5.88</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5.90</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5.90</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415.63</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415.69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415.69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0.06</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0.06</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415.69</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rPr>
              <w:t>415.69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rPr>
              <w:t>415.69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 xml:space="preserve">公开单位： </w:t>
            </w:r>
            <w:r>
              <w:t>垫江县民兵军事训练基地</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rPr>
              <w:t>单位：万元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rPr>
              <w:t>415.69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rPr>
              <w:t>140.01</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rPr>
              <w:t>275.68</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113.87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113.87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其他一般公共服务支出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113.87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113.87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2019999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其他一般公共服务支出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rPr>
              <w:t>113.87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rPr>
              <w:t>113.87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国防支出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250.06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250.06</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20306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国防动员</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250.06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250.06</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2030601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兵役征集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rPr>
              <w:t>100.03</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rPr>
              <w:t>100.03</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2030607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民兵</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rPr>
              <w:t>150.00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rPr>
              <w:t>150.00</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2030699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其他国防动员支出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rPr>
              <w:t>0.03</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rPr>
              <w:t>0.03</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25.99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0.37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25.62</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20501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教育管理事务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25.62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25.62</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2050199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其他教育管理事务支出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rPr>
              <w:t>25.62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rPr>
              <w:t>25.62</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0.37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0.37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rPr>
              <w:t>0.37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rPr>
              <w:t>0.37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13.99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13.99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13.99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13.99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rPr>
              <w:t>7.87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rPr>
              <w:t>7.87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rPr>
              <w:t>3.93</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rPr>
              <w:t>3.93</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rPr>
              <w:t>2.19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rPr>
              <w:t>2.19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5.88</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5.88</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5.88</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5.88</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rPr>
              <w:t>5.88</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rPr>
              <w:t>5.88</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5.90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5.90</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5.90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rPr>
              <w:t>5.90</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rPr>
              <w:t>5.90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rPr>
              <w:t>5.90</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sz w:val="22"/>
                <w:szCs w:val="22"/>
              </w:rPr>
            </w:pPr>
            <w:r>
              <w:rPr>
                <w:rFonts w:asciiTheme="minorEastAsia" w:hAnsiTheme="minorEastAsia" w:eastAsiaTheme="minorEastAsia" w:cstheme="minorEastAsia"/>
              </w:rPr>
              <w:t xml:space="preserve">公开单位： </w:t>
            </w:r>
            <w:r>
              <w:t>垫江县民兵军事训练基地</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rPr>
              <w:t>单位：万元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118.11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19.71</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21.32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4.00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3.97</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69.09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1.00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7.87</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7.00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3.93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4.92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0.15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4.00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5.90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0.96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2.00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2.19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0.37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0.59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2.19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0.75</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rPr>
              <w:t>120.30</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rPr>
              <w:t>19.71</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 xml:space="preserve">公开单位： </w:t>
            </w:r>
            <w:r>
              <w:t>垫江县民兵军事训练基地</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rPr>
              <w:t>单位：万元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r>
    </w:tbl>
    <w:p>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 xml:space="preserve">公开单位： </w:t>
            </w:r>
            <w:r>
              <w:t>垫江县民兵军事训练基地</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rPr>
              <w:t>单位：万元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sz w:val="22"/>
                <w:szCs w:val="22"/>
              </w:rPr>
            </w:pPr>
            <w:r>
              <w:rPr>
                <w:rFonts w:cs="宋体"/>
                <w:b/>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sz w:val="22"/>
                <w:szCs w:val="22"/>
              </w:rPr>
            </w:pPr>
            <w:r>
              <w:rPr>
                <w:rFonts w:cs="宋体"/>
                <w:b/>
                <w:sz w:val="22"/>
                <w:szCs w:val="22"/>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single" w:color="auto" w:sz="4" w:space="0"/>
              <w:right w:val="nil"/>
            </w:tcBorders>
            <w:shd w:val="clear" w:color="auto" w:fill="auto"/>
            <w:tcMar>
              <w:top w:w="15" w:type="dxa"/>
              <w:left w:w="15" w:type="dxa"/>
              <w:right w:w="15" w:type="dxa"/>
            </w:tcMar>
            <w:vAlign w:val="bottom"/>
          </w:tcPr>
          <w:p>
            <w:pPr>
              <w:textAlignment w:val="bottom"/>
              <w:rPr>
                <w:rFonts w:hint="default" w:ascii="Arial" w:hAnsi="Arial" w:cs="Arial"/>
                <w:sz w:val="22"/>
                <w:szCs w:val="22"/>
              </w:rPr>
            </w:pPr>
            <w:r>
              <w:rPr>
                <w:rFonts w:asciiTheme="minorEastAsia" w:hAnsiTheme="minorEastAsia" w:eastAsiaTheme="minorEastAsia" w:cstheme="minorEastAsia"/>
              </w:rPr>
              <w:t xml:space="preserve">公开单位： </w:t>
            </w:r>
            <w:r>
              <w:t>垫江县民兵军事训练基地</w:t>
            </w:r>
          </w:p>
        </w:tc>
        <w:tc>
          <w:tcPr>
            <w:tcW w:w="3822" w:type="dxa"/>
            <w:tcBorders>
              <w:top w:val="nil"/>
              <w:left w:val="nil"/>
              <w:bottom w:val="single" w:color="auto" w:sz="4" w:space="0"/>
              <w:right w:val="nil"/>
            </w:tcBorders>
            <w:shd w:val="clear" w:color="auto" w:fill="auto"/>
            <w:tcMar>
              <w:top w:w="15" w:type="dxa"/>
              <w:left w:w="15" w:type="dxa"/>
              <w:right w:w="15" w:type="dxa"/>
            </w:tcMar>
            <w:vAlign w:val="bottom"/>
          </w:tcPr>
          <w:p>
            <w:pPr>
              <w:jc w:val="center"/>
              <w:rPr>
                <w:rFonts w:hint="default" w:cs="宋体"/>
                <w:sz w:val="22"/>
                <w:szCs w:val="22"/>
              </w:rPr>
            </w:pPr>
          </w:p>
        </w:tc>
        <w:tc>
          <w:tcPr>
            <w:tcW w:w="3281" w:type="dxa"/>
            <w:tcBorders>
              <w:top w:val="nil"/>
              <w:left w:val="nil"/>
              <w:bottom w:val="single" w:color="auto" w:sz="4" w:space="0"/>
              <w:right w:val="nil"/>
            </w:tcBorders>
            <w:shd w:val="clear" w:color="auto" w:fill="auto"/>
            <w:tcMar>
              <w:top w:w="15" w:type="dxa"/>
              <w:left w:w="15" w:type="dxa"/>
              <w:right w:w="15" w:type="dxa"/>
            </w:tcMar>
            <w:vAlign w:val="bottom"/>
          </w:tcPr>
          <w:p>
            <w:pPr>
              <w:jc w:val="right"/>
              <w:rPr>
                <w:rFonts w:hint="default" w:ascii="Arial" w:hAnsi="Arial" w:cs="Arial"/>
                <w:sz w:val="22"/>
                <w:szCs w:val="22"/>
              </w:rPr>
            </w:pPr>
          </w:p>
        </w:tc>
        <w:tc>
          <w:tcPr>
            <w:tcW w:w="6581" w:type="dxa"/>
            <w:tcBorders>
              <w:top w:val="nil"/>
              <w:left w:val="nil"/>
              <w:bottom w:val="single" w:color="auto" w:sz="4" w:space="0"/>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3325" w:type="dxa"/>
            <w:tcBorders>
              <w:top w:val="nil"/>
              <w:left w:val="nil"/>
              <w:bottom w:val="single" w:color="auto" w:sz="4" w:space="0"/>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rPr>
              <w:t>单位：万元</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项  目</w:t>
            </w:r>
          </w:p>
        </w:tc>
        <w:tc>
          <w:tcPr>
            <w:tcW w:w="38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预算数</w:t>
            </w:r>
          </w:p>
        </w:tc>
        <w:tc>
          <w:tcPr>
            <w:tcW w:w="32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决算数</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项  目</w:t>
            </w:r>
          </w:p>
        </w:tc>
        <w:tc>
          <w:tcPr>
            <w:tcW w:w="332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决算数</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一、“三公”经费支出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rPr>
              <w:t>—</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四、机关运行经费</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（一）支出合计</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（一）行政单位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1．因公出国（境）费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（二）参照公务员法管理事业单位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2．公务用车购置及运行维护费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五、资产信息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rPr>
              <w:t>—</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（1）公务用车购置费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rPr>
              <w:t xml:space="preserve">  （一）车辆数合计（辆）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rPr>
              <w:t>2</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（2）公务用车运行维护费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rPr>
              <w:t xml:space="preserve">     1．副部（省）级及以上领导用车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3．公务接待费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rPr>
              <w:t xml:space="preserve">     2．主要领导干部用车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（1）国内接待费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rPr>
              <w:t xml:space="preserve">     3．机要通信用车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其中：外事接待费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rPr>
              <w:t xml:space="preserve">     4．应急保障用车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rPr>
              <w:t>2</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（2）国（境）外接待费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rPr>
              <w:t xml:space="preserve">     5．执法执勤用车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（二）相关统计数</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rPr>
              <w:t>—</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rPr>
              <w:t xml:space="preserve">     6．特种专业技术用车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rPr>
              <w:t xml:space="preserve">     1．因公出国（境）团组数（个）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rPr>
              <w:t xml:space="preserve">     7．离退休干部用车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rPr>
              <w:t xml:space="preserve">     2．因公出国（境）人次数（人）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rPr>
              <w:t xml:space="preserve">     8．其他用车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rPr>
              <w:t xml:space="preserve">     3．公务用车购置数（辆）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rPr>
              <w:t xml:space="preserve">  （二）单价100万元（含）以上设备（不含车辆）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rPr>
              <w:t xml:space="preserve">     4．公务用车保有量（辆）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六、政府采购支出信息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rPr>
              <w:t>—</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rPr>
              <w:t xml:space="preserve">     5．国内公务接待批次（个）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（一）政府采购支出合计</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其中：外事接待批次（个）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1．政府采购货物支出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rPr>
              <w:t xml:space="preserve">     6．国内公务接待人次（人）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2．政府采购工程支出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其中：外事接待人次（人）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3．政府采购服务支出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rPr>
              <w:t xml:space="preserve">     7．国（境）外公务接待批次（个）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（二）政府采购授予中小企业合同金额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rPr>
              <w:t xml:space="preserve">     8．国（境）外公务接待人次（人）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 xml:space="preserve">        其中：授予小微企业合同金额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二、会议费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rPr>
                <w:rFonts w:hint="default" w:cs="宋体"/>
                <w:sz w:val="22"/>
                <w:szCs w:val="22"/>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jc w:val="right"/>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rPr>
              <w:t>0.37</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rPr>
                <w:rFonts w:hint="default" w:cs="宋体"/>
                <w:sz w:val="22"/>
                <w:szCs w:val="22"/>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jc w:val="right"/>
              <w:rPr>
                <w:rFonts w:hint="default" w:ascii="Arial" w:hAnsi="Arial" w:cs="Arial"/>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2"/>
                  <w:rPr>
                    <w:rFonts w:hint="default"/>
                  </w:rPr>
                </w:pPr>
                <w:r>
                  <w:rPr>
                    <w:rFonts w:hint="default"/>
                  </w:rPr>
                  <w:fldChar w:fldCharType="begin"/>
                </w:r>
                <w:r>
                  <w:instrText xml:space="preserve"> PAGE  \* MERGEFORMAT </w:instrText>
                </w:r>
                <w:r>
                  <w:rPr>
                    <w:rFonts w:hint="default"/>
                  </w:rPr>
                  <w:fldChar w:fldCharType="separate"/>
                </w:r>
                <w:r>
                  <w:rPr>
                    <w:rFonts w:hint="default"/>
                  </w:rPr>
                  <w:t>- 10 -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2"/>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13 -</w:t>
                </w:r>
                <w:r>
                  <w:rPr>
                    <w:rFonts w:hint="default"/>
                  </w:rPr>
                  <w:fldChar w:fldCharType="end"/>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66D7C878"/>
    <w:multiLevelType w:val="singleLevel"/>
    <w:tmpl w:val="66D7C878"/>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019E7"/>
    <w:rsid w:val="001167DC"/>
    <w:rsid w:val="00123B6A"/>
    <w:rsid w:val="001F3DA7"/>
    <w:rsid w:val="002569A8"/>
    <w:rsid w:val="00277853"/>
    <w:rsid w:val="002A76DF"/>
    <w:rsid w:val="002F0E4D"/>
    <w:rsid w:val="00356030"/>
    <w:rsid w:val="003E1B2B"/>
    <w:rsid w:val="00451CD0"/>
    <w:rsid w:val="004F0475"/>
    <w:rsid w:val="004F2A83"/>
    <w:rsid w:val="00550ABE"/>
    <w:rsid w:val="00687EEF"/>
    <w:rsid w:val="007B419D"/>
    <w:rsid w:val="007E3148"/>
    <w:rsid w:val="00822704"/>
    <w:rsid w:val="00854B1F"/>
    <w:rsid w:val="008B6FC9"/>
    <w:rsid w:val="008B7776"/>
    <w:rsid w:val="009B67B8"/>
    <w:rsid w:val="00A81AE3"/>
    <w:rsid w:val="00A86F62"/>
    <w:rsid w:val="00AA47AD"/>
    <w:rsid w:val="00B0014C"/>
    <w:rsid w:val="00B03CCD"/>
    <w:rsid w:val="00B76390"/>
    <w:rsid w:val="00C51054"/>
    <w:rsid w:val="00C56069"/>
    <w:rsid w:val="00C76FAE"/>
    <w:rsid w:val="00D33A47"/>
    <w:rsid w:val="00D62DA9"/>
    <w:rsid w:val="00F41F07"/>
    <w:rsid w:val="00F42DEF"/>
    <w:rsid w:val="00F73F90"/>
    <w:rsid w:val="00FC4E0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1B1ECB"/>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8E2348"/>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2675D9"/>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04128B"/>
    <w:rsid w:val="67924660"/>
    <w:rsid w:val="68407834"/>
    <w:rsid w:val="6883293E"/>
    <w:rsid w:val="688412AD"/>
    <w:rsid w:val="68EB1B71"/>
    <w:rsid w:val="6A6C7940"/>
    <w:rsid w:val="6AAD2300"/>
    <w:rsid w:val="6B474EF5"/>
    <w:rsid w:val="6C0A5AC5"/>
    <w:rsid w:val="6C560CAE"/>
    <w:rsid w:val="6C576495"/>
    <w:rsid w:val="6CB71316"/>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7966B8"/>
    <w:rsid w:val="7B420052"/>
    <w:rsid w:val="7BD06A28"/>
    <w:rsid w:val="7C3A7C0B"/>
    <w:rsid w:val="7C5248E4"/>
    <w:rsid w:val="7C566698"/>
    <w:rsid w:val="7C5866A3"/>
    <w:rsid w:val="7D7406BB"/>
    <w:rsid w:val="7DE94331"/>
    <w:rsid w:val="7EA96115"/>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C97E3-8E35-45C4-A38B-03FFF470731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1982</Words>
  <Characters>11303</Characters>
  <Lines>94</Lines>
  <Paragraphs>26</Paragraphs>
  <TotalTime>8</TotalTime>
  <ScaleCrop>false</ScaleCrop>
  <LinksUpToDate>false</LinksUpToDate>
  <CharactersWithSpaces>13259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2024-08-28T03:43:00Z</dcterms:created>
  <dc:creator>Administrator</dc:creator>
  <cp:lastModifiedBy>向毅</cp:lastModifiedBy>
  <dcterms:modified xsi:type="dcterms:W3CDTF">2024-09-10T01:47:13Z</dcterms:modified>
  <dc:title>垫江县民兵军事训练基地2023年度决算公开说明</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