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5C5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垫江县矿产资源事务中心</w:t>
      </w:r>
    </w:p>
    <w:p w14:paraId="2DF7BFC3">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DB6BB96">
      <w:pPr>
        <w:pStyle w:val="6"/>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1A2DA24C">
      <w:pPr>
        <w:pStyle w:val="6"/>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3A3B7A3">
      <w:pPr>
        <w:pStyle w:val="6"/>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拟定全县矿产资</w:t>
      </w:r>
      <w:bookmarkStart w:id="0" w:name="_GoBack"/>
      <w:bookmarkEnd w:id="0"/>
      <w:r>
        <w:rPr>
          <w:rFonts w:ascii="方正仿宋_GBK" w:hAnsi="方正仿宋_GBK" w:eastAsia="方正仿宋_GBK" w:cs="方正仿宋_GBK"/>
          <w:sz w:val="32"/>
          <w:szCs w:val="32"/>
        </w:rPr>
        <w:t>源开发利用与保护管理实施方案，制订全县矿产资源利用规划；负责全县探矿权、采矿权审批登记发证；负责矿产资源补偿费，探矿权、采矿权价款和使用费的征收管理；负责全县地质灾害的防治、监测；负责地质环境的保护和地下水资源开发；负责各类业务报表、数据的收集、统计和上报。</w:t>
      </w:r>
    </w:p>
    <w:p w14:paraId="08F6C650">
      <w:pPr>
        <w:pStyle w:val="6"/>
        <w:shd w:val="clear" w:color="auto" w:fill="FFFFFF"/>
        <w:spacing w:before="0" w:beforeAutospacing="0" w:after="0" w:afterAutospacing="0" w:line="596"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9A55865">
      <w:pPr>
        <w:pStyle w:val="6"/>
        <w:shd w:val="clear" w:color="auto" w:fill="FFFFFF"/>
        <w:spacing w:before="0" w:beforeAutospacing="0" w:after="0" w:afterAutospacing="0" w:line="596" w:lineRule="exact"/>
        <w:ind w:firstLine="640" w:firstLineChars="200"/>
        <w:rPr>
          <w:rStyle w:val="10"/>
          <w:rFonts w:hint="default" w:ascii="黑体" w:hAnsi="黑体" w:eastAsia="黑体" w:cs="黑体"/>
          <w:sz w:val="32"/>
          <w:szCs w:val="32"/>
          <w:shd w:val="clear" w:color="auto" w:fill="FFFFFF"/>
        </w:rPr>
      </w:pPr>
      <w:r>
        <w:rPr>
          <w:rFonts w:ascii="方正仿宋_GBK" w:hAnsi="方正仿宋_GBK" w:eastAsia="方正仿宋_GBK" w:cs="方正仿宋_GBK"/>
          <w:sz w:val="32"/>
          <w:szCs w:val="32"/>
        </w:rPr>
        <w:t>本单位属财政全额拨款的事业单位，为正科级单位，下设综合科和矿管科两个科室。</w:t>
      </w:r>
    </w:p>
    <w:p w14:paraId="75B28AC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08EA94C7">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1D70689">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2024年度收入总计409.57万元，支出总计</w:t>
      </w:r>
      <w:r>
        <w:rPr>
          <w:rFonts w:ascii="方正仿宋_GBK" w:hAnsi="方正仿宋_GBK" w:eastAsia="方正仿宋_GBK" w:cs="方正仿宋_GBK"/>
          <w:sz w:val="32"/>
          <w:szCs w:val="32"/>
        </w:rPr>
        <w:t>409.57</w:t>
      </w:r>
      <w:r>
        <w:rPr>
          <w:rFonts w:ascii="方正仿宋_GBK" w:hAnsi="方正仿宋_GBK" w:eastAsia="方正仿宋_GBK" w:cs="方正仿宋_GBK"/>
          <w:sz w:val="32"/>
          <w:szCs w:val="32"/>
          <w:shd w:val="clear" w:color="auto" w:fill="FFFFFF"/>
        </w:rPr>
        <w:t>万元。收、支与2023年度相比，减少82.52万元，下降16.77%，主要原因是</w:t>
      </w:r>
      <w:r>
        <w:rPr>
          <w:rFonts w:ascii="方正仿宋_GBK" w:hAnsi="方正仿宋_GBK" w:eastAsia="方正仿宋_GBK" w:cs="方正仿宋_GBK"/>
          <w:sz w:val="32"/>
        </w:rPr>
        <w:t>减少地质灾害防治治理经费，主要用于地质勘查、矿产资源管理、自然灾害防治等重点工作。</w:t>
      </w:r>
    </w:p>
    <w:p w14:paraId="79F46C8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2024年度收入合计391.92万元，与2023年度相比，减少68.01万元，下降14.79%，主要原因</w:t>
      </w:r>
      <w:r>
        <w:rPr>
          <w:rFonts w:ascii="方正仿宋_GBK" w:hAnsi="方正仿宋_GBK" w:eastAsia="方正仿宋_GBK" w:cs="方正仿宋_GBK"/>
          <w:sz w:val="32"/>
        </w:rPr>
        <w:t>是矿产资源规划（2021-2025年）项目经费及避险搬迁等其他项目经费减少，主要用于地质勘查、矿产资源管理、避险搬迁等重点工作。</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391.92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17.65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F681F4">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409.57</w:t>
      </w:r>
      <w:r>
        <w:rPr>
          <w:rFonts w:ascii="方正仿宋_GBK" w:hAnsi="方正仿宋_GBK" w:eastAsia="方正仿宋_GBK" w:cs="方正仿宋_GBK"/>
          <w:sz w:val="32"/>
          <w:szCs w:val="32"/>
          <w:shd w:val="clear" w:color="auto" w:fill="FFFFFF"/>
        </w:rPr>
        <w:t>万元，与2023年度相比，减少82.52万元，下降16.77%，主要原因是</w:t>
      </w:r>
      <w:r>
        <w:rPr>
          <w:rFonts w:ascii="方正仿宋_GBK" w:hAnsi="方正仿宋_GBK" w:eastAsia="方正仿宋_GBK" w:cs="方正仿宋_GBK"/>
          <w:sz w:val="32"/>
        </w:rPr>
        <w:t>减少地质灾害防治治理经费，主要用于地质勘查、矿产资源管理、自然灾害防治等重点工作。</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256.82</w:t>
      </w:r>
      <w:r>
        <w:rPr>
          <w:rFonts w:ascii="方正仿宋_GBK" w:hAnsi="方正仿宋_GBK" w:eastAsia="方正仿宋_GBK" w:cs="方正仿宋_GBK"/>
          <w:sz w:val="32"/>
          <w:szCs w:val="32"/>
          <w:shd w:val="clear" w:color="auto" w:fill="FFFFFF"/>
        </w:rPr>
        <w:t>万元，占62.70%；项目支出</w:t>
      </w:r>
      <w:r>
        <w:rPr>
          <w:rFonts w:ascii="方正仿宋_GBK" w:hAnsi="方正仿宋_GBK" w:eastAsia="方正仿宋_GBK" w:cs="方正仿宋_GBK"/>
          <w:sz w:val="32"/>
          <w:szCs w:val="32"/>
        </w:rPr>
        <w:t>152.76</w:t>
      </w:r>
      <w:r>
        <w:rPr>
          <w:rFonts w:ascii="方正仿宋_GBK" w:hAnsi="方正仿宋_GBK" w:eastAsia="方正仿宋_GBK" w:cs="方正仿宋_GBK"/>
          <w:sz w:val="32"/>
          <w:szCs w:val="32"/>
          <w:shd w:val="clear" w:color="auto" w:fill="FFFFFF"/>
        </w:rPr>
        <w:t>万元，占37.30%；经营支出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A3F219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r>
        <w:rPr>
          <w:rFonts w:ascii="方正仿宋_GBK" w:hAnsi="方正仿宋_GBK" w:eastAsia="方正仿宋_GBK" w:cs="方正仿宋_GBK"/>
          <w:sz w:val="32"/>
          <w:szCs w:val="32"/>
          <w:shd w:val="clear" w:color="auto" w:fill="FFFFFF"/>
        </w:rPr>
        <w:t>。</w:t>
      </w:r>
    </w:p>
    <w:p w14:paraId="0C59B25F">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A25FEB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2024年度财政拨款收、支总计391.92万元。与2023年相比，财政拨款收、支总计各减少68.01万元，下降14.79%。主要原因是本年</w:t>
      </w:r>
      <w:r>
        <w:rPr>
          <w:rFonts w:ascii="方正仿宋_GBK" w:hAnsi="方正仿宋_GBK" w:eastAsia="方正仿宋_GBK" w:cs="方正仿宋_GBK"/>
          <w:sz w:val="32"/>
        </w:rPr>
        <w:t>地质灾害防治治理经费减少。</w:t>
      </w:r>
    </w:p>
    <w:p w14:paraId="697DFA3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C874ED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338.49</w:t>
      </w:r>
      <w:r>
        <w:rPr>
          <w:rFonts w:ascii="方正仿宋_GBK" w:hAnsi="方正仿宋_GBK" w:eastAsia="方正仿宋_GBK" w:cs="方正仿宋_GBK"/>
          <w:sz w:val="32"/>
          <w:szCs w:val="32"/>
          <w:shd w:val="clear" w:color="auto" w:fill="FFFFFF"/>
        </w:rPr>
        <w:t>万元，与2023年度相比，减少6.91万元，下降2.00%。主要原因是本年有1人退休，人员经费和公用经费减少</w:t>
      </w:r>
      <w:r>
        <w:rPr>
          <w:rFonts w:ascii="方正仿宋_GBK" w:hAnsi="方正仿宋_GBK" w:eastAsia="方正仿宋_GBK" w:cs="方正仿宋_GBK"/>
          <w:sz w:val="32"/>
        </w:rPr>
        <w:t>。</w:t>
      </w:r>
      <w:r>
        <w:rPr>
          <w:rFonts w:ascii="方正仿宋_GBK" w:hAnsi="方正仿宋_GBK" w:eastAsia="方正仿宋_GBK" w:cs="方正仿宋_GBK"/>
          <w:sz w:val="32"/>
          <w:szCs w:val="32"/>
          <w:shd w:val="clear" w:color="auto" w:fill="FFFFFF"/>
        </w:rPr>
        <w:t>较年初预算数减少27.80万元，下降7.59%。主要原因</w:t>
      </w:r>
      <w:r>
        <w:rPr>
          <w:rFonts w:ascii="方正仿宋_GBK" w:hAnsi="方正仿宋_GBK" w:eastAsia="方正仿宋_GBK" w:cs="方正仿宋_GBK"/>
          <w:sz w:val="32"/>
        </w:rPr>
        <w:t>是存在人员退休，且地质灾害防治治理经费减少。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FDBFA0E">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338.49</w:t>
      </w:r>
      <w:r>
        <w:rPr>
          <w:rFonts w:ascii="方正仿宋_GBK" w:hAnsi="方正仿宋_GBK" w:eastAsia="方正仿宋_GBK" w:cs="方正仿宋_GBK"/>
          <w:sz w:val="32"/>
          <w:szCs w:val="32"/>
          <w:shd w:val="clear" w:color="auto" w:fill="FFFFFF"/>
        </w:rPr>
        <w:t>万元，与2023年度相比，减少6.91万元，下降2.00%。主要原因是本年有1人退休，人员经费和公用经费减少。较年初预算数减少27.80万元，下降7.59%。主要原因是</w:t>
      </w:r>
      <w:r>
        <w:rPr>
          <w:rFonts w:ascii="方正仿宋_GBK" w:hAnsi="方正仿宋_GBK" w:eastAsia="方正仿宋_GBK" w:cs="方正仿宋_GBK"/>
          <w:sz w:val="32"/>
        </w:rPr>
        <w:t>存在人员退休，且地质灾害防治治理经费减少。</w:t>
      </w:r>
    </w:p>
    <w:p w14:paraId="31CF7DA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r>
        <w:rPr>
          <w:rFonts w:ascii="方正仿宋_GBK" w:hAnsi="方正仿宋_GBK" w:eastAsia="方正仿宋_GBK" w:cs="方正仿宋_GBK"/>
          <w:sz w:val="32"/>
          <w:szCs w:val="32"/>
          <w:shd w:val="clear" w:color="auto" w:fill="FFFFFF"/>
        </w:rPr>
        <w:t>。</w:t>
      </w:r>
    </w:p>
    <w:p w14:paraId="1979569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EDC76C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%，较年初预算数减少0.61万元，下降79.22%，主要原因是本年度安排职工培训费用未全部用完。</w:t>
      </w:r>
    </w:p>
    <w:p w14:paraId="57DE30B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51.28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15.15</w:t>
      </w:r>
      <w:r>
        <w:rPr>
          <w:rFonts w:ascii="方正仿宋_GBK" w:hAnsi="方正仿宋_GBK" w:eastAsia="方正仿宋_GBK" w:cs="方正仿宋_GBK"/>
          <w:sz w:val="32"/>
          <w:szCs w:val="32"/>
          <w:shd w:val="clear" w:color="auto" w:fill="FFFFFF"/>
        </w:rPr>
        <w:t>%，较年初预算数增加23.74万元，增长86.20%，主要原因是人员正常晋升，社保缴费增加。</w:t>
      </w:r>
    </w:p>
    <w:p w14:paraId="3012266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%，较年初预算数减少1.92万元，下降21.12%，主要原因是存在人员退休。</w:t>
      </w:r>
    </w:p>
    <w:p w14:paraId="29A023B1">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自然资源海洋气象等支出252.76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74.67</w:t>
      </w:r>
      <w:r>
        <w:rPr>
          <w:rFonts w:ascii="方正仿宋_GBK" w:hAnsi="方正仿宋_GBK" w:eastAsia="方正仿宋_GBK" w:cs="方正仿宋_GBK"/>
          <w:sz w:val="32"/>
          <w:szCs w:val="32"/>
          <w:shd w:val="clear" w:color="auto" w:fill="FFFFFF"/>
        </w:rPr>
        <w:t>%，较年初预算数减少51.42万元，下降16.90%，主要原因是有1人退休，且地质灾害防治项目资金减少。</w:t>
      </w:r>
    </w:p>
    <w:p w14:paraId="062C28B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住房保障支出13.32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%，较年初预算数增加2.41万元，增长22.09%，主要原因是人员正常晋升，公积金缴费增加。</w:t>
      </w:r>
    </w:p>
    <w:p w14:paraId="16805ADA">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灾害防治及应急管理支出13.80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4.08</w:t>
      </w:r>
      <w:r>
        <w:rPr>
          <w:rFonts w:ascii="方正仿宋_GBK" w:hAnsi="方正仿宋_GBK" w:eastAsia="方正仿宋_GBK" w:cs="方正仿宋_GBK"/>
          <w:sz w:val="32"/>
          <w:szCs w:val="32"/>
          <w:shd w:val="clear" w:color="auto" w:fill="FFFFFF"/>
        </w:rPr>
        <w:t>%，较年初预算数无增减，主要原因是严格按照预算执行。</w:t>
      </w:r>
    </w:p>
    <w:p w14:paraId="63BC82F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9D9087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239.17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213.63</w:t>
      </w:r>
      <w:r>
        <w:rPr>
          <w:rFonts w:ascii="方正仿宋_GBK" w:hAnsi="方正仿宋_GBK" w:eastAsia="方正仿宋_GBK" w:cs="方正仿宋_GBK"/>
          <w:sz w:val="32"/>
          <w:szCs w:val="32"/>
          <w:shd w:val="clear" w:color="auto" w:fill="FFFFFF"/>
        </w:rPr>
        <w:t>万元，与2023年度相比，减少4.24万元，下降1.95%，主要原因是本年有1人退休。人员经费用途主要包括</w:t>
      </w:r>
      <w:r>
        <w:rPr>
          <w:rFonts w:ascii="方正仿宋_GBK" w:hAnsi="方正仿宋_GBK" w:eastAsia="方正仿宋_GBK" w:cs="方正仿宋_GBK"/>
          <w:sz w:val="32"/>
          <w:szCs w:val="32"/>
        </w:rPr>
        <w:t>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万元，与2023年度相比，减少3.98万元，下降13.48%，主要原因是厉行节约，压减一般性支出。公用经费用途主要包括</w:t>
      </w:r>
      <w:r>
        <w:rPr>
          <w:rFonts w:ascii="方正仿宋_GBK" w:hAnsi="方正仿宋_GBK" w:eastAsia="方正仿宋_GBK" w:cs="方正仿宋_GBK"/>
          <w:sz w:val="32"/>
          <w:szCs w:val="32"/>
        </w:rPr>
        <w:t>办公费、印刷费、咨询费、手续费、水电费、电话费、差旅费、劳务费、培训费、公务用车运行维护费、其他商品和服务支出等。</w:t>
      </w:r>
    </w:p>
    <w:p w14:paraId="197D66E0">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D37165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53.43</w:t>
      </w:r>
      <w:r>
        <w:rPr>
          <w:rFonts w:ascii="方正仿宋_GBK" w:hAnsi="方正仿宋_GBK" w:eastAsia="方正仿宋_GBK" w:cs="方正仿宋_GBK"/>
          <w:sz w:val="32"/>
          <w:szCs w:val="32"/>
          <w:shd w:val="clear" w:color="auto" w:fill="FFFFFF"/>
        </w:rPr>
        <w:t>万元，与2023年度相比，减少61.10万元，下降53.35%，主要原因是本年减少地质灾害驻守技术支撑及群测群防专项项目支出费用。本年支出53.43万元，与2023年度相比，减少61.10万元，下降53.35%，主要原因是本年减少地质灾害驻守技术支撑及群测群防专项项目支出费用。</w:t>
      </w:r>
    </w:p>
    <w:p w14:paraId="610D132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727437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9DEEC5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0FE669E">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BDFA65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万元，较年初预算数增加0.05万元，增长0.98%，主要原因是调剂了预算，增加公务接待费。较上年支出数减少0.01万元，下降0.19%，主要原因是本年统一调度公车，加强公车管理，公务用车费用减少。</w:t>
      </w:r>
    </w:p>
    <w:p w14:paraId="69B75D60">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D99E5B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62078FF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5685FC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下乡巡查地质灾害隐患所需车辆的燃料费、维修费、过桥过路费、保险费等。</w:t>
      </w:r>
      <w:r>
        <w:rPr>
          <w:rFonts w:ascii="方正仿宋_GBK" w:hAnsi="方正仿宋_GBK" w:eastAsia="方正仿宋_GBK" w:cs="方正仿宋_GBK"/>
          <w:sz w:val="32"/>
          <w:szCs w:val="32"/>
          <w:shd w:val="clear" w:color="auto" w:fill="FFFFFF"/>
        </w:rPr>
        <w:t>费用支出较年初预算数增加0.89万元，增长29.67%，主要原因是今年地质灾害增加，下乡出行增加，公务用车维修较多。较上年支出数减少0.07万元，下降1.77%，主要原因是本年统一调度公车，加强公车管理，公务用车费用减少。</w:t>
      </w:r>
    </w:p>
    <w:p w14:paraId="2A44763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接待市级指导排查地质灾害隐患和规避地质灾害的专家等。</w:t>
      </w:r>
      <w:r>
        <w:rPr>
          <w:rFonts w:ascii="方正仿宋_GBK" w:hAnsi="方正仿宋_GBK" w:eastAsia="方正仿宋_GBK" w:cs="方正仿宋_GBK"/>
          <w:sz w:val="32"/>
          <w:szCs w:val="32"/>
          <w:shd w:val="clear" w:color="auto" w:fill="FFFFFF"/>
        </w:rPr>
        <w:t>费用支出较年初预算数减少0.84万元，下降40.00%，主要原因是</w:t>
      </w:r>
      <w:r>
        <w:rPr>
          <w:rFonts w:ascii="方正仿宋_GBK" w:hAnsi="方正仿宋_GBK" w:eastAsia="方正仿宋_GBK" w:cs="方正仿宋_GBK"/>
          <w:sz w:val="32"/>
          <w:szCs w:val="32"/>
        </w:rPr>
        <w:t>严格执行</w:t>
      </w:r>
      <w:r>
        <w:rPr>
          <w:rFonts w:hint="eastAsia" w:ascii="方正仿宋_GBK" w:hAnsi="方正仿宋_GBK" w:eastAsia="方正仿宋_GBK" w:cs="方正仿宋_GBK"/>
          <w:sz w:val="32"/>
          <w:szCs w:val="32"/>
          <w:lang w:val="en-US" w:eastAsia="zh-CN"/>
        </w:rPr>
        <w:t>中央</w:t>
      </w:r>
      <w:r>
        <w:rPr>
          <w:rFonts w:ascii="方正仿宋_GBK" w:hAnsi="方正仿宋_GBK" w:eastAsia="方正仿宋_GBK" w:cs="方正仿宋_GBK"/>
          <w:sz w:val="32"/>
          <w:szCs w:val="32"/>
        </w:rPr>
        <w:t>八项规定，厉行节约，控制接待费支出。</w:t>
      </w:r>
      <w:r>
        <w:rPr>
          <w:rFonts w:ascii="方正仿宋_GBK" w:hAnsi="方正仿宋_GBK" w:eastAsia="方正仿宋_GBK" w:cs="方正仿宋_GBK"/>
          <w:sz w:val="32"/>
          <w:szCs w:val="32"/>
          <w:shd w:val="clear" w:color="auto" w:fill="FFFFFF"/>
        </w:rPr>
        <w:t>较上年支出数增加0.07万元，增长5.88%，主要原因是</w:t>
      </w:r>
      <w:r>
        <w:rPr>
          <w:rFonts w:ascii="方正仿宋_GBK" w:hAnsi="方正仿宋_GBK" w:eastAsia="方正仿宋_GBK" w:cs="方正仿宋_GBK"/>
          <w:sz w:val="32"/>
          <w:szCs w:val="32"/>
        </w:rPr>
        <w:t>本年地质灾害增加，邀请专家帮助勘测现场次数增加。</w:t>
      </w:r>
    </w:p>
    <w:p w14:paraId="070EA80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1DEC81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89.97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w:t>
      </w:r>
    </w:p>
    <w:p w14:paraId="497A41E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4ED3D94">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0B9D68E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万元，与2023年度相比，增加0.08万元，增长100.00%，主要原因是本年度继续教育人员培训费增加。</w:t>
      </w:r>
    </w:p>
    <w:p w14:paraId="76C68B81">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2788FAB">
      <w:pPr>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CC5923D">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15967F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E16FB2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D955A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2F62AB3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311FD80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470E3F1">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根据预算绩效管理要求，我单位对8个二级项目开展了绩效自评，涉及财政拨款项目支出资金152.75万元。</w:t>
      </w:r>
    </w:p>
    <w:p w14:paraId="2D9F851C">
      <w:pPr>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绩效自评表格：</w:t>
      </w:r>
    </w:p>
    <w:p w14:paraId="726EB873">
      <w:pPr>
        <w:autoSpaceDE w:val="0"/>
        <w:spacing w:line="600" w:lineRule="exact"/>
        <w:ind w:firstLine="640" w:firstLineChars="200"/>
        <w:rPr>
          <w:rFonts w:hint="default" w:ascii="方正仿宋_GBK" w:hAnsi="方正仿宋_GBK" w:eastAsia="方正仿宋_GBK" w:cs="方正仿宋_GBK"/>
          <w:sz w:val="32"/>
          <w:szCs w:val="32"/>
        </w:rPr>
      </w:pPr>
    </w:p>
    <w:tbl>
      <w:tblPr>
        <w:tblStyle w:val="7"/>
        <w:tblW w:w="5000" w:type="pct"/>
        <w:tblInd w:w="0" w:type="dxa"/>
        <w:tblLayout w:type="autofit"/>
        <w:tblCellMar>
          <w:top w:w="0" w:type="dxa"/>
          <w:left w:w="108" w:type="dxa"/>
          <w:bottom w:w="0" w:type="dxa"/>
          <w:right w:w="108" w:type="dxa"/>
        </w:tblCellMar>
      </w:tblPr>
      <w:tblGrid>
        <w:gridCol w:w="968"/>
        <w:gridCol w:w="918"/>
        <w:gridCol w:w="917"/>
        <w:gridCol w:w="968"/>
        <w:gridCol w:w="754"/>
        <w:gridCol w:w="813"/>
        <w:gridCol w:w="914"/>
        <w:gridCol w:w="665"/>
        <w:gridCol w:w="860"/>
        <w:gridCol w:w="754"/>
      </w:tblGrid>
      <w:tr w14:paraId="69373563">
        <w:tblPrEx>
          <w:tblCellMar>
            <w:top w:w="0" w:type="dxa"/>
            <w:left w:w="108" w:type="dxa"/>
            <w:bottom w:w="0" w:type="dxa"/>
            <w:right w:w="108" w:type="dxa"/>
          </w:tblCellMar>
        </w:tblPrEx>
        <w:trPr>
          <w:trHeight w:val="8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31AF">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2024年度二级项目绩效自评表</w:t>
            </w:r>
          </w:p>
        </w:tc>
      </w:tr>
      <w:tr w14:paraId="2E64B3BD">
        <w:tblPrEx>
          <w:tblCellMar>
            <w:top w:w="0" w:type="dxa"/>
            <w:left w:w="108" w:type="dxa"/>
            <w:bottom w:w="0" w:type="dxa"/>
            <w:right w:w="108" w:type="dxa"/>
          </w:tblCellMar>
        </w:tblPrEx>
        <w:trPr>
          <w:trHeight w:val="5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D79D">
            <w:pPr>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14:paraId="6B0A75D9">
        <w:tblPrEx>
          <w:tblCellMar>
            <w:top w:w="0" w:type="dxa"/>
            <w:left w:w="108" w:type="dxa"/>
            <w:bottom w:w="0" w:type="dxa"/>
            <w:right w:w="108" w:type="dxa"/>
          </w:tblCellMar>
        </w:tblPrEx>
        <w:trPr>
          <w:trHeight w:val="6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E698">
            <w:pPr>
              <w:jc w:val="right"/>
              <w:textAlignment w:val="center"/>
              <w:rPr>
                <w:rFonts w:hint="default" w:cs="宋体"/>
                <w:b/>
                <w:bCs/>
                <w:color w:val="000000"/>
                <w:sz w:val="20"/>
                <w:szCs w:val="20"/>
              </w:rPr>
            </w:pPr>
            <w:r>
              <w:rPr>
                <w:rFonts w:cs="宋体"/>
                <w:b/>
                <w:bCs/>
                <w:color w:val="000000"/>
                <w:sz w:val="20"/>
                <w:szCs w:val="20"/>
                <w:lang w:bidi="ar"/>
              </w:rPr>
              <w:t>项目名称：</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2389">
            <w:pPr>
              <w:ind w:firstLine="200" w:firstLineChars="100"/>
              <w:textAlignment w:val="center"/>
              <w:rPr>
                <w:rFonts w:hint="default" w:cs="宋体"/>
                <w:color w:val="000000"/>
                <w:sz w:val="20"/>
                <w:szCs w:val="20"/>
              </w:rPr>
            </w:pPr>
            <w:r>
              <w:rPr>
                <w:rFonts w:cs="宋体"/>
                <w:color w:val="000000"/>
                <w:sz w:val="20"/>
                <w:szCs w:val="20"/>
                <w:lang w:bidi="ar"/>
              </w:rPr>
              <w:t>地质灾害驻守技术支撑及群测群防专项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BE6">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BEB7">
            <w:pPr>
              <w:ind w:firstLine="200" w:firstLineChars="100"/>
              <w:textAlignment w:val="center"/>
              <w:rPr>
                <w:rFonts w:hint="default" w:cs="宋体"/>
                <w:color w:val="000000"/>
                <w:sz w:val="20"/>
                <w:szCs w:val="20"/>
              </w:rPr>
            </w:pPr>
            <w:r>
              <w:rPr>
                <w:rFonts w:cs="宋体"/>
                <w:color w:val="000000"/>
                <w:sz w:val="20"/>
                <w:szCs w:val="20"/>
                <w:lang w:bidi="ar"/>
              </w:rPr>
              <w:t>50023123T000003453181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C159">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622E">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8BA">
            <w:pPr>
              <w:jc w:val="right"/>
              <w:rPr>
                <w:rFonts w:hint="default" w:cs="宋体"/>
                <w:b/>
                <w:bCs/>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2D3F">
            <w:pPr>
              <w:rPr>
                <w:rFonts w:hint="default" w:cs="宋体"/>
                <w:color w:val="000000"/>
                <w:sz w:val="20"/>
                <w:szCs w:val="20"/>
              </w:rPr>
            </w:pPr>
          </w:p>
        </w:tc>
      </w:tr>
      <w:tr w14:paraId="776F69C3">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0B5F">
            <w:pPr>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FDA0">
            <w:pPr>
              <w:ind w:firstLine="200" w:firstLineChars="100"/>
              <w:textAlignment w:val="center"/>
              <w:rPr>
                <w:rFonts w:hint="default" w:cs="宋体"/>
                <w:color w:val="000000"/>
                <w:sz w:val="20"/>
                <w:szCs w:val="20"/>
              </w:rPr>
            </w:pPr>
            <w:r>
              <w:rPr>
                <w:rFonts w:cs="宋体"/>
                <w:color w:val="000000"/>
                <w:sz w:val="20"/>
                <w:szCs w:val="20"/>
                <w:lang w:bidi="ar"/>
              </w:rPr>
              <w:t>209-垫江县规划和自然资源局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2350">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A82B">
            <w:pPr>
              <w:ind w:firstLine="200" w:firstLineChars="100"/>
              <w:textAlignment w:val="center"/>
              <w:rPr>
                <w:rFonts w:hint="default" w:cs="宋体"/>
                <w:color w:val="000000"/>
                <w:sz w:val="20"/>
                <w:szCs w:val="20"/>
              </w:rPr>
            </w:pPr>
            <w:r>
              <w:rPr>
                <w:rFonts w:cs="宋体"/>
                <w:color w:val="000000"/>
                <w:sz w:val="20"/>
                <w:szCs w:val="20"/>
                <w:lang w:bidi="ar"/>
              </w:rPr>
              <w:t>005-经建科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262F">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52E">
            <w:pPr>
              <w:ind w:firstLine="200" w:firstLineChars="100"/>
              <w:textAlignment w:val="center"/>
              <w:rPr>
                <w:rFonts w:hint="default" w:cs="宋体"/>
                <w:color w:val="000000"/>
                <w:sz w:val="20"/>
                <w:szCs w:val="20"/>
              </w:rPr>
            </w:pPr>
            <w:r>
              <w:rPr>
                <w:rFonts w:cs="宋体"/>
                <w:color w:val="000000"/>
                <w:sz w:val="20"/>
                <w:szCs w:val="20"/>
                <w:lang w:bidi="ar"/>
              </w:rPr>
              <w:t>刘万波</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FF04">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B891">
            <w:pPr>
              <w:textAlignment w:val="center"/>
              <w:rPr>
                <w:rFonts w:hint="default" w:eastAsia="宋体" w:cs="宋体"/>
                <w:color w:val="000000"/>
                <w:sz w:val="20"/>
                <w:szCs w:val="20"/>
                <w:lang w:val="en-US" w:eastAsia="zh-CN"/>
              </w:rPr>
            </w:pPr>
            <w:r>
              <w:rPr>
                <w:rFonts w:hint="eastAsia" w:cs="宋体"/>
                <w:color w:val="000000"/>
                <w:sz w:val="20"/>
                <w:szCs w:val="20"/>
                <w:lang w:val="en-US" w:eastAsia="zh-CN" w:bidi="ar"/>
              </w:rPr>
              <w:t>74684700</w:t>
            </w:r>
          </w:p>
        </w:tc>
      </w:tr>
      <w:tr w14:paraId="5CCC8AB6">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ECC">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14:paraId="53725C16">
        <w:tblPrEx>
          <w:tblCellMar>
            <w:top w:w="0" w:type="dxa"/>
            <w:left w:w="108" w:type="dxa"/>
            <w:bottom w:w="0" w:type="dxa"/>
            <w:right w:w="108" w:type="dxa"/>
          </w:tblCellMar>
        </w:tblPrEx>
        <w:trPr>
          <w:trHeight w:val="500" w:hRule="atLeast"/>
        </w:trPr>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E207">
            <w:pPr>
              <w:jc w:val="center"/>
              <w:rPr>
                <w:rFonts w:hint="default" w:cs="宋体"/>
                <w:color w:val="000000"/>
                <w:sz w:val="20"/>
                <w:szCs w:val="20"/>
              </w:rPr>
            </w:pP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C4F">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861">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089">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8DA9">
            <w:pPr>
              <w:textAlignment w:val="center"/>
              <w:rPr>
                <w:rFonts w:hint="default" w:cs="宋体"/>
                <w:b/>
                <w:bCs/>
                <w:color w:val="000000"/>
                <w:sz w:val="20"/>
                <w:szCs w:val="20"/>
              </w:rPr>
            </w:pPr>
            <w:r>
              <w:rPr>
                <w:rFonts w:cs="宋体"/>
                <w:b/>
                <w:bCs/>
                <w:color w:val="000000"/>
                <w:sz w:val="20"/>
                <w:szCs w:val="20"/>
                <w:lang w:bidi="ar"/>
              </w:rPr>
              <w:t>执行率权重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9C76">
            <w:pPr>
              <w:jc w:val="center"/>
              <w:textAlignment w:val="center"/>
              <w:rPr>
                <w:rFonts w:hint="default" w:cs="宋体"/>
                <w:b/>
                <w:bCs/>
                <w:color w:val="000000"/>
                <w:sz w:val="20"/>
                <w:szCs w:val="20"/>
              </w:rPr>
            </w:pPr>
            <w:r>
              <w:rPr>
                <w:rFonts w:cs="宋体"/>
                <w:b/>
                <w:bCs/>
                <w:color w:val="000000"/>
                <w:sz w:val="20"/>
                <w:szCs w:val="20"/>
                <w:lang w:bidi="ar"/>
              </w:rPr>
              <w:t>执行率得分</w:t>
            </w:r>
          </w:p>
        </w:tc>
      </w:tr>
      <w:tr w14:paraId="28E31430">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14:paraId="4A36DB18">
            <w:pPr>
              <w:textAlignment w:val="center"/>
              <w:rPr>
                <w:rFonts w:hint="default" w:cs="宋体"/>
                <w:color w:val="000000"/>
                <w:sz w:val="20"/>
                <w:szCs w:val="20"/>
              </w:rPr>
            </w:pPr>
            <w:r>
              <w:rPr>
                <w:rFonts w:cs="宋体"/>
                <w:color w:val="000000"/>
                <w:sz w:val="20"/>
                <w:szCs w:val="20"/>
                <w:lang w:bidi="ar"/>
              </w:rPr>
              <w:t>年度总金额</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048ECE72">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14:paraId="635DBF40">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14:paraId="6E69BEE9">
            <w:pPr>
              <w:jc w:val="right"/>
              <w:textAlignment w:val="center"/>
              <w:rPr>
                <w:rFonts w:hint="default" w:cs="宋体"/>
                <w:color w:val="000000"/>
                <w:sz w:val="20"/>
                <w:szCs w:val="20"/>
              </w:rPr>
            </w:pPr>
            <w:r>
              <w:rPr>
                <w:rFonts w:cs="宋体"/>
                <w:color w:val="000000"/>
                <w:sz w:val="20"/>
                <w:szCs w:val="20"/>
                <w:lang w:bidi="ar"/>
              </w:rPr>
              <w:t xml:space="preserve">9,900.00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138FD7D4">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0EC61E40">
            <w:pPr>
              <w:jc w:val="right"/>
              <w:textAlignment w:val="center"/>
              <w:rPr>
                <w:rFonts w:hint="default" w:cs="宋体"/>
                <w:color w:val="000000"/>
                <w:sz w:val="20"/>
                <w:szCs w:val="20"/>
              </w:rPr>
            </w:pPr>
            <w:r>
              <w:rPr>
                <w:rFonts w:cs="宋体"/>
                <w:color w:val="000000"/>
                <w:sz w:val="20"/>
                <w:szCs w:val="20"/>
                <w:lang w:bidi="ar"/>
              </w:rPr>
              <w:t xml:space="preserve">9,900.00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77776D8D">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4109C3D3">
            <w:pPr>
              <w:jc w:val="right"/>
              <w:textAlignment w:val="center"/>
              <w:rPr>
                <w:rFonts w:hint="default" w:cs="宋体"/>
                <w:color w:val="000000"/>
                <w:sz w:val="20"/>
                <w:szCs w:val="20"/>
              </w:rPr>
            </w:pPr>
            <w:r>
              <w:rPr>
                <w:rFonts w:cs="宋体"/>
                <w:color w:val="000000"/>
                <w:sz w:val="20"/>
                <w:szCs w:val="20"/>
                <w:lang w:bidi="ar"/>
              </w:rPr>
              <w:t xml:space="preserve">9,900.00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AB30">
            <w:pPr>
              <w:rPr>
                <w:rFonts w:hint="default" w:cs="宋体"/>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ECD0">
            <w:pPr>
              <w:jc w:val="right"/>
              <w:rPr>
                <w:rFonts w:hint="default" w:cs="宋体"/>
                <w:color w:val="000000"/>
                <w:sz w:val="20"/>
                <w:szCs w:val="20"/>
              </w:rPr>
            </w:pPr>
          </w:p>
        </w:tc>
      </w:tr>
      <w:tr w14:paraId="7336132F">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14:paraId="182E39E4">
            <w:pPr>
              <w:textAlignment w:val="center"/>
              <w:rPr>
                <w:rFonts w:hint="default" w:cs="宋体"/>
                <w:color w:val="000000"/>
                <w:sz w:val="20"/>
                <w:szCs w:val="20"/>
              </w:rPr>
            </w:pPr>
            <w:r>
              <w:rPr>
                <w:rFonts w:cs="宋体"/>
                <w:color w:val="000000"/>
                <w:sz w:val="20"/>
                <w:szCs w:val="20"/>
                <w:lang w:bidi="ar"/>
              </w:rPr>
              <w:t>其中：财政拨款</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623942C2">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14:paraId="3CB84CCB">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14:paraId="1EE92301">
            <w:pPr>
              <w:jc w:val="right"/>
              <w:textAlignment w:val="center"/>
              <w:rPr>
                <w:rFonts w:hint="default" w:cs="宋体"/>
                <w:color w:val="000000"/>
                <w:sz w:val="20"/>
                <w:szCs w:val="20"/>
              </w:rPr>
            </w:pPr>
            <w:r>
              <w:rPr>
                <w:rFonts w:cs="宋体"/>
                <w:color w:val="000000"/>
                <w:sz w:val="20"/>
                <w:szCs w:val="20"/>
                <w:lang w:bidi="ar"/>
              </w:rPr>
              <w:t xml:space="preserve">9,900.00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1B39A45F">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51443A33">
            <w:pPr>
              <w:jc w:val="right"/>
              <w:textAlignment w:val="center"/>
              <w:rPr>
                <w:rFonts w:hint="default" w:cs="宋体"/>
                <w:color w:val="000000"/>
                <w:sz w:val="20"/>
                <w:szCs w:val="20"/>
              </w:rPr>
            </w:pPr>
            <w:r>
              <w:rPr>
                <w:rFonts w:cs="宋体"/>
                <w:color w:val="000000"/>
                <w:sz w:val="20"/>
                <w:szCs w:val="20"/>
                <w:lang w:bidi="ar"/>
              </w:rPr>
              <w:t xml:space="preserve">9,900.00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0B3864FF">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59E575D4">
            <w:pPr>
              <w:jc w:val="right"/>
              <w:textAlignment w:val="center"/>
              <w:rPr>
                <w:rFonts w:hint="default" w:cs="宋体"/>
                <w:color w:val="000000"/>
                <w:sz w:val="20"/>
                <w:szCs w:val="20"/>
              </w:rPr>
            </w:pPr>
            <w:r>
              <w:rPr>
                <w:rFonts w:cs="宋体"/>
                <w:color w:val="000000"/>
                <w:sz w:val="20"/>
                <w:szCs w:val="20"/>
                <w:lang w:bidi="ar"/>
              </w:rPr>
              <w:t xml:space="preserve">9,900.00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59BE">
            <w:pPr>
              <w:textAlignment w:val="center"/>
              <w:rPr>
                <w:rFonts w:hint="default" w:cs="宋体"/>
                <w:color w:val="000000"/>
                <w:sz w:val="20"/>
                <w:szCs w:val="20"/>
              </w:rPr>
            </w:pPr>
            <w:r>
              <w:rPr>
                <w:rFonts w:cs="宋体"/>
                <w:color w:val="000000"/>
                <w:sz w:val="20"/>
                <w:szCs w:val="20"/>
                <w:lang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ACAC">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14:paraId="44BDA8D9">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14:paraId="50619703">
            <w:pPr>
              <w:textAlignment w:val="center"/>
              <w:rPr>
                <w:rFonts w:hint="default" w:cs="宋体"/>
                <w:color w:val="000000"/>
                <w:sz w:val="20"/>
                <w:szCs w:val="20"/>
              </w:rPr>
            </w:pPr>
            <w:r>
              <w:rPr>
                <w:rFonts w:cs="宋体"/>
                <w:color w:val="000000"/>
                <w:sz w:val="20"/>
                <w:szCs w:val="20"/>
                <w:lang w:bidi="ar"/>
              </w:rPr>
              <w:t>一般公共预算</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0CB44764">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14:paraId="2FCD00F0">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14:paraId="185F0E67">
            <w:pPr>
              <w:jc w:val="right"/>
              <w:textAlignment w:val="center"/>
              <w:rPr>
                <w:rFonts w:hint="default" w:cs="宋体"/>
                <w:color w:val="000000"/>
                <w:sz w:val="20"/>
                <w:szCs w:val="20"/>
              </w:rPr>
            </w:pPr>
            <w:r>
              <w:rPr>
                <w:rFonts w:cs="宋体"/>
                <w:color w:val="000000"/>
                <w:sz w:val="20"/>
                <w:szCs w:val="20"/>
                <w:lang w:bidi="ar"/>
              </w:rPr>
              <w:t xml:space="preserve">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51C35A25">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1FA90DAB">
            <w:pPr>
              <w:jc w:val="right"/>
              <w:textAlignment w:val="center"/>
              <w:rPr>
                <w:rFonts w:hint="default" w:cs="宋体"/>
                <w:color w:val="000000"/>
                <w:sz w:val="20"/>
                <w:szCs w:val="20"/>
              </w:rPr>
            </w:pPr>
            <w:r>
              <w:rPr>
                <w:rFonts w:cs="宋体"/>
                <w:color w:val="000000"/>
                <w:sz w:val="20"/>
                <w:szCs w:val="20"/>
                <w:lang w:bidi="ar"/>
              </w:rPr>
              <w:t xml:space="preserve">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101CBEDD">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4A2C2143">
            <w:pPr>
              <w:jc w:val="right"/>
              <w:textAlignment w:val="center"/>
              <w:rPr>
                <w:rFonts w:hint="default" w:cs="宋体"/>
                <w:color w:val="000000"/>
                <w:sz w:val="20"/>
                <w:szCs w:val="20"/>
              </w:rPr>
            </w:pPr>
            <w:r>
              <w:rPr>
                <w:rFonts w:cs="宋体"/>
                <w:color w:val="000000"/>
                <w:sz w:val="20"/>
                <w:szCs w:val="20"/>
                <w:lang w:bidi="ar"/>
              </w:rPr>
              <w:t xml:space="preserve">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4817">
            <w:pPr>
              <w:rPr>
                <w:rFonts w:hint="default" w:cs="宋体"/>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F86">
            <w:pPr>
              <w:jc w:val="right"/>
              <w:rPr>
                <w:rFonts w:hint="default" w:cs="宋体"/>
                <w:color w:val="000000"/>
                <w:sz w:val="20"/>
                <w:szCs w:val="20"/>
              </w:rPr>
            </w:pPr>
          </w:p>
        </w:tc>
      </w:tr>
      <w:tr w14:paraId="4FD9F205">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1806">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14:paraId="0CBA6674">
        <w:tblPrEx>
          <w:tblCellMar>
            <w:top w:w="0" w:type="dxa"/>
            <w:left w:w="108" w:type="dxa"/>
            <w:bottom w:w="0" w:type="dxa"/>
            <w:right w:w="108" w:type="dxa"/>
          </w:tblCellMar>
        </w:tblPrEx>
        <w:trPr>
          <w:trHeight w:val="500" w:hRule="atLeast"/>
        </w:trPr>
        <w:tc>
          <w:tcPr>
            <w:tcW w:w="22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9BDF">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3F4A">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5278">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14:paraId="6055F1D6">
        <w:tblPrEx>
          <w:tblCellMar>
            <w:top w:w="0" w:type="dxa"/>
            <w:left w:w="108" w:type="dxa"/>
            <w:bottom w:w="0" w:type="dxa"/>
            <w:right w:w="108" w:type="dxa"/>
          </w:tblCellMar>
        </w:tblPrEx>
        <w:trPr>
          <w:trHeight w:val="1920" w:hRule="atLeast"/>
        </w:trPr>
        <w:tc>
          <w:tcPr>
            <w:tcW w:w="2221" w:type="pct"/>
            <w:gridSpan w:val="4"/>
            <w:tcBorders>
              <w:top w:val="single" w:color="000000" w:sz="4" w:space="0"/>
              <w:left w:val="single" w:color="000000" w:sz="4" w:space="0"/>
              <w:bottom w:val="single" w:color="000000" w:sz="4" w:space="0"/>
              <w:right w:val="single" w:color="000000" w:sz="4" w:space="0"/>
            </w:tcBorders>
            <w:shd w:val="clear" w:color="auto" w:fill="auto"/>
          </w:tcPr>
          <w:p w14:paraId="195711FB">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tcPr>
          <w:p w14:paraId="560BD2FB">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tcPr>
          <w:p w14:paraId="5E62BF11">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r>
      <w:tr w14:paraId="6B7E5FA6">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80F3">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14:paraId="02FF55A2">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C37E">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863">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B54C">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582C">
            <w:pPr>
              <w:jc w:val="center"/>
              <w:textAlignment w:val="center"/>
              <w:rPr>
                <w:rFonts w:hint="default" w:cs="宋体"/>
                <w:b/>
                <w:bCs/>
                <w:color w:val="000000"/>
                <w:sz w:val="20"/>
                <w:szCs w:val="20"/>
              </w:rPr>
            </w:pPr>
            <w:r>
              <w:rPr>
                <w:rFonts w:cs="宋体"/>
                <w:b/>
                <w:bCs/>
                <w:color w:val="000000"/>
                <w:sz w:val="20"/>
                <w:szCs w:val="20"/>
                <w:lang w:bidi="ar"/>
              </w:rPr>
              <w:t>指标值</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9DEF">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870">
            <w:pPr>
              <w:jc w:val="center"/>
              <w:textAlignment w:val="center"/>
              <w:rPr>
                <w:rFonts w:hint="default" w:cs="宋体"/>
                <w:b/>
                <w:bCs/>
                <w:color w:val="000000"/>
                <w:sz w:val="20"/>
                <w:szCs w:val="20"/>
              </w:rPr>
            </w:pPr>
            <w:r>
              <w:rPr>
                <w:rFonts w:cs="宋体"/>
                <w:b/>
                <w:bCs/>
                <w:color w:val="000000"/>
                <w:sz w:val="20"/>
                <w:szCs w:val="20"/>
                <w:lang w:bidi="ar"/>
              </w:rPr>
              <w:t>偏离度（%）</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082">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2257">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D205">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8950">
            <w:pPr>
              <w:jc w:val="center"/>
              <w:textAlignment w:val="center"/>
              <w:rPr>
                <w:rFonts w:hint="default" w:cs="宋体"/>
                <w:b/>
                <w:bCs/>
                <w:color w:val="000000"/>
                <w:sz w:val="20"/>
                <w:szCs w:val="20"/>
              </w:rPr>
            </w:pPr>
            <w:r>
              <w:rPr>
                <w:rFonts w:cs="宋体"/>
                <w:b/>
                <w:bCs/>
                <w:color w:val="000000"/>
                <w:sz w:val="20"/>
                <w:szCs w:val="20"/>
                <w:lang w:bidi="ar"/>
              </w:rPr>
              <w:t>说明</w:t>
            </w:r>
          </w:p>
        </w:tc>
      </w:tr>
      <w:tr w14:paraId="435F094B">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3A92">
            <w:pPr>
              <w:ind w:firstLine="200" w:firstLineChars="100"/>
              <w:textAlignment w:val="center"/>
              <w:rPr>
                <w:rFonts w:hint="default" w:cs="宋体"/>
                <w:color w:val="000000"/>
                <w:sz w:val="20"/>
                <w:szCs w:val="20"/>
              </w:rPr>
            </w:pPr>
            <w:r>
              <w:rPr>
                <w:rFonts w:cs="宋体"/>
                <w:color w:val="000000"/>
                <w:sz w:val="20"/>
                <w:szCs w:val="20"/>
                <w:lang w:bidi="ar"/>
              </w:rPr>
              <w:t>地灾培训、演练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7868">
            <w:pPr>
              <w:ind w:firstLine="200" w:firstLineChars="100"/>
              <w:textAlignment w:val="center"/>
              <w:rPr>
                <w:rFonts w:hint="default" w:cs="宋体"/>
                <w:color w:val="000000"/>
                <w:sz w:val="20"/>
                <w:szCs w:val="20"/>
              </w:rPr>
            </w:pPr>
            <w:r>
              <w:rPr>
                <w:rFonts w:cs="宋体"/>
                <w:color w:val="000000"/>
                <w:sz w:val="20"/>
                <w:szCs w:val="20"/>
                <w:lang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1A4C">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E7D5">
            <w:pPr>
              <w:ind w:firstLine="200" w:firstLineChars="100"/>
              <w:jc w:val="right"/>
              <w:textAlignment w:val="center"/>
              <w:rPr>
                <w:rFonts w:hint="default" w:cs="宋体"/>
                <w:color w:val="000000"/>
                <w:sz w:val="20"/>
                <w:szCs w:val="20"/>
              </w:rPr>
            </w:pPr>
            <w:r>
              <w:rPr>
                <w:rFonts w:cs="宋体"/>
                <w:color w:val="000000"/>
                <w:sz w:val="20"/>
                <w:szCs w:val="20"/>
                <w:lang w:bidi="ar"/>
              </w:rPr>
              <w:t>3000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4188">
            <w:pPr>
              <w:ind w:firstLine="200" w:firstLineChars="100"/>
              <w:jc w:val="right"/>
              <w:textAlignment w:val="center"/>
              <w:rPr>
                <w:rFonts w:hint="default" w:cs="宋体"/>
                <w:color w:val="000000"/>
                <w:sz w:val="20"/>
                <w:szCs w:val="20"/>
              </w:rPr>
            </w:pPr>
            <w:r>
              <w:rPr>
                <w:rFonts w:cs="宋体"/>
                <w:color w:val="000000"/>
                <w:sz w:val="20"/>
                <w:szCs w:val="20"/>
                <w:lang w:bidi="ar"/>
              </w:rPr>
              <w:t>3100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1C1">
            <w:pPr>
              <w:ind w:firstLine="200" w:firstLineChars="100"/>
              <w:jc w:val="right"/>
              <w:textAlignment w:val="center"/>
              <w:rPr>
                <w:rFonts w:hint="default" w:cs="宋体"/>
                <w:color w:val="000000"/>
                <w:sz w:val="20"/>
                <w:szCs w:val="20"/>
              </w:rPr>
            </w:pPr>
            <w:r>
              <w:rPr>
                <w:rFonts w:cs="宋体"/>
                <w:color w:val="000000"/>
                <w:sz w:val="20"/>
                <w:szCs w:val="20"/>
                <w:lang w:bidi="ar"/>
              </w:rPr>
              <w:t>3.33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1A83">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62F7">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4077">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CBC4">
            <w:pPr>
              <w:rPr>
                <w:rFonts w:hint="default" w:cs="宋体"/>
                <w:color w:val="000000"/>
                <w:sz w:val="20"/>
                <w:szCs w:val="20"/>
              </w:rPr>
            </w:pPr>
          </w:p>
        </w:tc>
      </w:tr>
      <w:tr w14:paraId="4FCDA03B">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ED56">
            <w:pPr>
              <w:ind w:firstLine="200" w:firstLineChars="100"/>
              <w:textAlignment w:val="center"/>
              <w:rPr>
                <w:rFonts w:hint="default" w:cs="宋体"/>
                <w:color w:val="000000"/>
                <w:sz w:val="20"/>
                <w:szCs w:val="20"/>
              </w:rPr>
            </w:pPr>
            <w:r>
              <w:rPr>
                <w:rFonts w:cs="宋体"/>
                <w:color w:val="000000"/>
                <w:sz w:val="20"/>
                <w:szCs w:val="20"/>
                <w:lang w:bidi="ar"/>
              </w:rPr>
              <w:t>地质灾害隐患点避险演练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4B8">
            <w:pPr>
              <w:ind w:firstLine="200" w:firstLineChars="100"/>
              <w:textAlignment w:val="center"/>
              <w:rPr>
                <w:rFonts w:hint="default" w:cs="宋体"/>
                <w:color w:val="000000"/>
                <w:sz w:val="20"/>
                <w:szCs w:val="20"/>
              </w:rPr>
            </w:pPr>
            <w:r>
              <w:rPr>
                <w:rFonts w:cs="宋体"/>
                <w:color w:val="000000"/>
                <w:sz w:val="20"/>
                <w:szCs w:val="20"/>
                <w:lang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3997">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1E91">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6A2B">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13A1">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3612">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2EBC">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CD65">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AF9D">
            <w:pPr>
              <w:rPr>
                <w:rFonts w:hint="default" w:cs="宋体"/>
                <w:color w:val="000000"/>
                <w:sz w:val="20"/>
                <w:szCs w:val="20"/>
              </w:rPr>
            </w:pPr>
          </w:p>
        </w:tc>
      </w:tr>
      <w:tr w14:paraId="6D7E2D6F">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CD04">
            <w:pPr>
              <w:ind w:firstLine="200" w:firstLineChars="100"/>
              <w:textAlignment w:val="center"/>
              <w:rPr>
                <w:rFonts w:hint="default" w:cs="宋体"/>
                <w:color w:val="000000"/>
                <w:sz w:val="20"/>
                <w:szCs w:val="20"/>
              </w:rPr>
            </w:pPr>
            <w:r>
              <w:rPr>
                <w:rFonts w:cs="宋体"/>
                <w:color w:val="000000"/>
                <w:sz w:val="20"/>
                <w:szCs w:val="20"/>
                <w:lang w:bidi="ar"/>
              </w:rPr>
              <w:t>专群结合监测预警点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44FD">
            <w:pPr>
              <w:ind w:firstLine="200" w:firstLineChars="100"/>
              <w:textAlignment w:val="center"/>
              <w:rPr>
                <w:rFonts w:hint="default" w:cs="宋体"/>
                <w:color w:val="000000"/>
                <w:sz w:val="20"/>
                <w:szCs w:val="20"/>
              </w:rPr>
            </w:pPr>
            <w:r>
              <w:rPr>
                <w:rFonts w:cs="宋体"/>
                <w:color w:val="000000"/>
                <w:sz w:val="20"/>
                <w:szCs w:val="20"/>
                <w:lang w:bidi="ar"/>
              </w:rPr>
              <w:t>个</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D042">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DAB0">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0997">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247">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09DF">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0E0E">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928">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5FE3">
            <w:pPr>
              <w:rPr>
                <w:rFonts w:hint="default" w:cs="宋体"/>
                <w:color w:val="000000"/>
                <w:sz w:val="20"/>
                <w:szCs w:val="20"/>
              </w:rPr>
            </w:pPr>
          </w:p>
        </w:tc>
      </w:tr>
      <w:tr w14:paraId="186907EE">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CBC3">
            <w:pPr>
              <w:ind w:firstLine="200" w:firstLineChars="100"/>
              <w:textAlignment w:val="center"/>
              <w:rPr>
                <w:rFonts w:hint="default" w:cs="宋体"/>
                <w:color w:val="000000"/>
                <w:sz w:val="20"/>
                <w:szCs w:val="20"/>
              </w:rPr>
            </w:pPr>
            <w:r>
              <w:rPr>
                <w:rFonts w:cs="宋体"/>
                <w:color w:val="000000"/>
                <w:sz w:val="20"/>
                <w:szCs w:val="20"/>
                <w:lang w:bidi="ar"/>
              </w:rPr>
              <w:t>报送巡查信息库</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B8F9">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5869">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BCD1">
            <w:pPr>
              <w:ind w:firstLine="200" w:firstLineChars="100"/>
              <w:jc w:val="right"/>
              <w:textAlignment w:val="center"/>
              <w:rPr>
                <w:rFonts w:hint="default" w:cs="宋体"/>
                <w:color w:val="000000"/>
                <w:sz w:val="20"/>
                <w:szCs w:val="20"/>
              </w:rPr>
            </w:pPr>
            <w:r>
              <w:rPr>
                <w:rFonts w:cs="宋体"/>
                <w:color w:val="000000"/>
                <w:sz w:val="20"/>
                <w:szCs w:val="20"/>
                <w:lang w:bidi="ar"/>
              </w:rPr>
              <w:t>98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E2A9">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F05">
            <w:pPr>
              <w:ind w:firstLine="200" w:firstLineChars="100"/>
              <w:jc w:val="right"/>
              <w:textAlignment w:val="center"/>
              <w:rPr>
                <w:rFonts w:hint="default" w:cs="宋体"/>
                <w:color w:val="000000"/>
                <w:sz w:val="20"/>
                <w:szCs w:val="20"/>
              </w:rPr>
            </w:pPr>
            <w:r>
              <w:rPr>
                <w:rFonts w:cs="宋体"/>
                <w:color w:val="000000"/>
                <w:sz w:val="20"/>
                <w:szCs w:val="20"/>
                <w:lang w:bidi="ar"/>
              </w:rPr>
              <w:t>2.04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B991">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4FD5">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FB41">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2974">
            <w:pPr>
              <w:rPr>
                <w:rFonts w:hint="default" w:cs="宋体"/>
                <w:color w:val="000000"/>
                <w:sz w:val="20"/>
                <w:szCs w:val="20"/>
              </w:rPr>
            </w:pPr>
          </w:p>
        </w:tc>
      </w:tr>
      <w:tr w14:paraId="4F6D8640">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A2EF">
            <w:pPr>
              <w:ind w:firstLine="200" w:firstLineChars="100"/>
              <w:textAlignment w:val="center"/>
              <w:rPr>
                <w:rFonts w:hint="default" w:cs="宋体"/>
                <w:color w:val="000000"/>
                <w:sz w:val="20"/>
                <w:szCs w:val="20"/>
              </w:rPr>
            </w:pPr>
            <w:r>
              <w:rPr>
                <w:rFonts w:cs="宋体"/>
                <w:color w:val="000000"/>
                <w:sz w:val="20"/>
                <w:szCs w:val="20"/>
                <w:lang w:bidi="ar"/>
              </w:rPr>
              <w:t>完成期限</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ED0">
            <w:pPr>
              <w:ind w:firstLine="200" w:firstLineChars="100"/>
              <w:textAlignment w:val="center"/>
              <w:rPr>
                <w:rFonts w:hint="default" w:cs="宋体"/>
                <w:color w:val="000000"/>
                <w:sz w:val="20"/>
                <w:szCs w:val="20"/>
              </w:rPr>
            </w:pPr>
            <w:r>
              <w:rPr>
                <w:rFonts w:cs="宋体"/>
                <w:color w:val="000000"/>
                <w:sz w:val="20"/>
                <w:szCs w:val="20"/>
                <w:lang w:bidi="ar"/>
              </w:rPr>
              <w:t>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77C1">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375B">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AC79">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BEAF">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1619">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CB32">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AB38">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0E5A">
            <w:pPr>
              <w:rPr>
                <w:rFonts w:hint="default" w:cs="宋体"/>
                <w:color w:val="000000"/>
                <w:sz w:val="20"/>
                <w:szCs w:val="20"/>
              </w:rPr>
            </w:pPr>
          </w:p>
        </w:tc>
      </w:tr>
      <w:tr w14:paraId="1A42EE36">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5935">
            <w:pPr>
              <w:ind w:firstLine="200" w:firstLineChars="100"/>
              <w:textAlignment w:val="center"/>
              <w:rPr>
                <w:rFonts w:hint="default" w:cs="宋体"/>
                <w:color w:val="000000"/>
                <w:sz w:val="20"/>
                <w:szCs w:val="20"/>
              </w:rPr>
            </w:pPr>
            <w:r>
              <w:rPr>
                <w:rFonts w:cs="宋体"/>
                <w:color w:val="000000"/>
                <w:sz w:val="20"/>
                <w:szCs w:val="20"/>
                <w:lang w:bidi="ar"/>
              </w:rPr>
              <w:t>提升监测预警区地质灾害防治能力</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7AB2">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7191">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06E">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FCE8">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80C2">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59AD">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7A11">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7773">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790">
            <w:pPr>
              <w:rPr>
                <w:rFonts w:hint="default" w:cs="宋体"/>
                <w:color w:val="000000"/>
                <w:sz w:val="20"/>
                <w:szCs w:val="20"/>
              </w:rPr>
            </w:pPr>
          </w:p>
        </w:tc>
      </w:tr>
      <w:tr w14:paraId="3EECBBAF">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48CE">
            <w:pPr>
              <w:ind w:firstLine="200" w:firstLineChars="100"/>
              <w:textAlignment w:val="center"/>
              <w:rPr>
                <w:rFonts w:hint="default" w:cs="宋体"/>
                <w:color w:val="000000"/>
                <w:sz w:val="20"/>
                <w:szCs w:val="20"/>
              </w:rPr>
            </w:pPr>
            <w:r>
              <w:rPr>
                <w:rFonts w:cs="宋体"/>
                <w:color w:val="000000"/>
                <w:sz w:val="20"/>
                <w:szCs w:val="20"/>
                <w:lang w:bidi="ar"/>
              </w:rPr>
              <w:t>持续做好隐患区监测防范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09FD">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353C">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655D">
            <w:pPr>
              <w:ind w:firstLine="200" w:firstLineChars="100"/>
              <w:jc w:val="right"/>
              <w:textAlignment w:val="center"/>
              <w:rPr>
                <w:rFonts w:hint="default" w:cs="宋体"/>
                <w:color w:val="000000"/>
                <w:sz w:val="20"/>
                <w:szCs w:val="20"/>
              </w:rPr>
            </w:pPr>
            <w:r>
              <w:rPr>
                <w:rFonts w:cs="宋体"/>
                <w:color w:val="000000"/>
                <w:sz w:val="20"/>
                <w:szCs w:val="20"/>
                <w:lang w:bidi="ar"/>
              </w:rPr>
              <w:t>长期</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1E86">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ACCD">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C24E">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D361">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F2B">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295">
            <w:pPr>
              <w:rPr>
                <w:rFonts w:hint="default" w:cs="宋体"/>
                <w:color w:val="000000"/>
                <w:sz w:val="20"/>
                <w:szCs w:val="20"/>
              </w:rPr>
            </w:pPr>
          </w:p>
        </w:tc>
      </w:tr>
      <w:tr w14:paraId="1F5E10C3">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BDDA">
            <w:pPr>
              <w:ind w:firstLine="200" w:firstLineChars="100"/>
              <w:textAlignment w:val="center"/>
              <w:rPr>
                <w:rFonts w:hint="default" w:cs="宋体"/>
                <w:color w:val="000000"/>
                <w:sz w:val="20"/>
                <w:szCs w:val="20"/>
              </w:rPr>
            </w:pPr>
            <w:r>
              <w:rPr>
                <w:rFonts w:cs="宋体"/>
                <w:color w:val="000000"/>
                <w:sz w:val="20"/>
                <w:szCs w:val="20"/>
                <w:lang w:bidi="ar"/>
              </w:rPr>
              <w:t>实施区域受益人群满意度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B189">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DEC">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20AB">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2C9F">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1EAB">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3FE0">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DD60">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645A">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D720">
            <w:pPr>
              <w:rPr>
                <w:rFonts w:hint="default" w:cs="宋体"/>
                <w:color w:val="000000"/>
                <w:sz w:val="20"/>
                <w:szCs w:val="20"/>
              </w:rPr>
            </w:pPr>
          </w:p>
        </w:tc>
      </w:tr>
      <w:tr w14:paraId="5A698097">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C52D">
            <w:pPr>
              <w:ind w:firstLine="200" w:firstLineChars="100"/>
              <w:textAlignment w:val="center"/>
              <w:rPr>
                <w:rFonts w:hint="default" w:cs="宋体"/>
                <w:color w:val="000000"/>
                <w:sz w:val="20"/>
                <w:szCs w:val="20"/>
              </w:rPr>
            </w:pPr>
            <w:r>
              <w:rPr>
                <w:rFonts w:cs="宋体"/>
                <w:color w:val="000000"/>
                <w:sz w:val="20"/>
                <w:szCs w:val="20"/>
                <w:lang w:bidi="ar"/>
              </w:rPr>
              <w:t>地质</w:t>
            </w:r>
            <w:r>
              <w:rPr>
                <w:rFonts w:hint="eastAsia" w:cs="宋体"/>
                <w:color w:val="000000"/>
                <w:sz w:val="20"/>
                <w:szCs w:val="20"/>
                <w:lang w:eastAsia="zh-CN" w:bidi="ar"/>
              </w:rPr>
              <w:t>灾害监测</w:t>
            </w:r>
            <w:r>
              <w:rPr>
                <w:rFonts w:cs="宋体"/>
                <w:color w:val="000000"/>
                <w:sz w:val="20"/>
                <w:szCs w:val="20"/>
                <w:lang w:bidi="ar"/>
              </w:rPr>
              <w:t>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6BE6">
            <w:pPr>
              <w:ind w:firstLine="200" w:firstLineChars="100"/>
              <w:textAlignment w:val="center"/>
              <w:rPr>
                <w:rFonts w:hint="default" w:cs="宋体"/>
                <w:color w:val="000000"/>
                <w:sz w:val="20"/>
                <w:szCs w:val="20"/>
              </w:rPr>
            </w:pPr>
            <w:r>
              <w:rPr>
                <w:rFonts w:cs="宋体"/>
                <w:color w:val="000000"/>
                <w:sz w:val="20"/>
                <w:szCs w:val="20"/>
                <w:lang w:bidi="ar"/>
              </w:rPr>
              <w:t>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7A">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485">
            <w:pPr>
              <w:ind w:firstLine="200" w:firstLineChars="100"/>
              <w:jc w:val="right"/>
              <w:textAlignment w:val="center"/>
              <w:rPr>
                <w:rFonts w:hint="default" w:cs="宋体"/>
                <w:color w:val="000000"/>
                <w:sz w:val="20"/>
                <w:szCs w:val="20"/>
              </w:rPr>
            </w:pPr>
            <w:r>
              <w:rPr>
                <w:rFonts w:cs="宋体"/>
                <w:color w:val="000000"/>
                <w:sz w:val="20"/>
                <w:szCs w:val="20"/>
                <w:lang w:bidi="ar"/>
              </w:rPr>
              <w:t>0.99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686F">
            <w:pPr>
              <w:ind w:firstLine="200" w:firstLineChars="100"/>
              <w:jc w:val="right"/>
              <w:textAlignment w:val="center"/>
              <w:rPr>
                <w:rFonts w:hint="default" w:cs="宋体"/>
                <w:color w:val="000000"/>
                <w:sz w:val="20"/>
                <w:szCs w:val="20"/>
              </w:rPr>
            </w:pPr>
            <w:r>
              <w:rPr>
                <w:rFonts w:cs="宋体"/>
                <w:color w:val="000000"/>
                <w:sz w:val="20"/>
                <w:szCs w:val="20"/>
                <w:lang w:bidi="ar"/>
              </w:rPr>
              <w:t>0.99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733D">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7B28">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A916">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8708">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8F8">
            <w:pPr>
              <w:rPr>
                <w:rFonts w:hint="default" w:cs="宋体"/>
                <w:color w:val="000000"/>
                <w:sz w:val="20"/>
                <w:szCs w:val="20"/>
              </w:rPr>
            </w:pPr>
          </w:p>
        </w:tc>
      </w:tr>
    </w:tbl>
    <w:p w14:paraId="3D7FE0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EA8A3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69028C4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B4609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1C3A827F">
      <w:pPr>
        <w:pStyle w:val="6"/>
        <w:shd w:val="clear" w:color="auto" w:fill="FFFFFF"/>
        <w:spacing w:beforeAutospacing="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六、专业名词解释</w:t>
      </w:r>
    </w:p>
    <w:p w14:paraId="16F561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13E27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A3DF9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75246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4EE6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395D8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3616A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C1FF81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9408D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CB37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83F11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11E214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9D559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1FC4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0AEFB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24F90A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93F57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F8A7783">
      <w:pPr>
        <w:pStyle w:val="6"/>
        <w:shd w:val="clear" w:color="auto" w:fill="FFFFFF"/>
        <w:spacing w:beforeAutospacing="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5311A73">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ADDFE1E">
      <w:pPr>
        <w:autoSpaceDE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吉老师   023-74684688</w:t>
      </w:r>
    </w:p>
    <w:p w14:paraId="6E3B3382">
      <w:pPr>
        <w:pStyle w:val="11"/>
        <w:autoSpaceDE w:val="0"/>
        <w:ind w:firstLine="0" w:firstLineChars="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A0F1A8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D639F1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565391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8737A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8C3951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300288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1BE045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0C98C1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E8B063D">
            <w:pPr>
              <w:spacing w:line="200" w:lineRule="exact"/>
              <w:rPr>
                <w:rFonts w:hint="default" w:ascii="Arial" w:hAnsi="Arial" w:cs="Arial"/>
                <w:color w:val="000000"/>
                <w:sz w:val="22"/>
                <w:szCs w:val="22"/>
              </w:rPr>
            </w:pPr>
            <w:r>
              <w:rPr>
                <w:rFonts w:cs="宋体"/>
                <w:sz w:val="20"/>
                <w:szCs w:val="20"/>
              </w:rPr>
              <w:t>单位：</w:t>
            </w:r>
            <w:r>
              <w:rPr>
                <w:sz w:val="20"/>
              </w:rPr>
              <w:t>垫江县矿产资源事务中心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3A435B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B4DCF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5F74A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E47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FFE9B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BDC4E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222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74A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E71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B865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B761D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C1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6D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338.49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44F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94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AB37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172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3D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F21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6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E9F6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25C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81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4DA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170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69E5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813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0F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A3C3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F8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E1EF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5A9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7A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60A2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1A2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14:paraId="60F933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369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A7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AB9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FCB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4B61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973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E8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C60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277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11FC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BD9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66608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60C6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78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w:t>
            </w:r>
            <w:r>
              <w:rPr>
                <w:rFonts w:ascii="Times New Roman" w:hAnsi="Times New Roman"/>
                <w:color w:val="000000"/>
                <w:sz w:val="20"/>
              </w:rPr>
              <w:t xml:space="preserve"> </w:t>
            </w:r>
          </w:p>
        </w:tc>
      </w:tr>
      <w:tr w14:paraId="5CAE4C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1C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E99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58B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E4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r>
      <w:tr w14:paraId="68881B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7E8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6DBF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FDDC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8E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79AF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9C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141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A7A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080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w:t>
            </w:r>
            <w:r>
              <w:rPr>
                <w:rFonts w:ascii="Times New Roman" w:hAnsi="Times New Roman"/>
                <w:color w:val="000000"/>
                <w:sz w:val="20"/>
              </w:rPr>
              <w:t xml:space="preserve"> </w:t>
            </w:r>
          </w:p>
        </w:tc>
      </w:tr>
      <w:tr w14:paraId="30DD08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2ED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F8E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189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0B5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AF29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362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68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6D7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83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8328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F3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752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B24A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82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46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5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94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24E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99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875E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80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39E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79C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50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AD73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33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4A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95EB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4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73AE8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9F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14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D82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0A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270.41</w:t>
            </w:r>
            <w:r>
              <w:rPr>
                <w:rFonts w:ascii="Times New Roman" w:hAnsi="Times New Roman"/>
                <w:color w:val="000000"/>
                <w:sz w:val="20"/>
              </w:rPr>
              <w:t xml:space="preserve"> </w:t>
            </w:r>
          </w:p>
        </w:tc>
      </w:tr>
      <w:tr w14:paraId="4D0A63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E2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4F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C9B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3E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r>
      <w:tr w14:paraId="6079BA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98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D7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F539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61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513A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44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5B8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900E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AC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C4AA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72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2C5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8C5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21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r w14:paraId="255611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88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72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757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99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9CDE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54A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89C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AEA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59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57B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40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AF6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1C3B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1E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54F7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34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E3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CE1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9D5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2CC0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AB9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218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391.92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D6B1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73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r>
      <w:tr w14:paraId="5B3FD4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AFE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7A2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D38F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F1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43E6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906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B8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3D9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132F9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9577F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E27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3B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C8B402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17D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r>
    </w:tbl>
    <w:p w14:paraId="307EF141">
      <w:pPr>
        <w:rPr>
          <w:rFonts w:hint="default" w:cs="宋体"/>
          <w:sz w:val="21"/>
          <w:szCs w:val="21"/>
        </w:rPr>
      </w:pPr>
    </w:p>
    <w:p w14:paraId="08ACD8C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746D89C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43B3F65">
            <w:pPr>
              <w:jc w:val="center"/>
              <w:textAlignment w:val="bottom"/>
              <w:rPr>
                <w:rFonts w:hint="default" w:cs="宋体"/>
                <w:b/>
                <w:color w:val="000000"/>
                <w:sz w:val="32"/>
                <w:szCs w:val="32"/>
              </w:rPr>
            </w:pPr>
            <w:r>
              <w:rPr>
                <w:rFonts w:cs="宋体"/>
                <w:b/>
                <w:color w:val="000000"/>
                <w:sz w:val="32"/>
                <w:szCs w:val="32"/>
              </w:rPr>
              <w:t>收入决算表</w:t>
            </w:r>
          </w:p>
        </w:tc>
      </w:tr>
      <w:tr w14:paraId="559CB376">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2BAF42D6">
            <w:pPr>
              <w:rPr>
                <w:rFonts w:hint="default" w:cs="宋体"/>
                <w:color w:val="000000"/>
                <w:sz w:val="20"/>
                <w:szCs w:val="20"/>
              </w:rPr>
            </w:pPr>
            <w:r>
              <w:rPr>
                <w:rFonts w:cs="宋体"/>
                <w:sz w:val="20"/>
                <w:szCs w:val="20"/>
              </w:rPr>
              <w:t>单位：</w:t>
            </w:r>
            <w:r>
              <w:rPr>
                <w:sz w:val="20"/>
              </w:rPr>
              <w:t>垫江县矿产资源事务中心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2E74223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20BA8FF">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8510453">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5DB59A0">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03F69F7">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662F1FD">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E06095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73CC235">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7BF5B965">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BA5C799">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21A61B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968233D">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EF243F3">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90F9FE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9A842ED">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A11EB1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D786E6">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FAC394">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3FEF">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6B98">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DFB0">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BEC0E">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6ACF">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066D">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27A8">
            <w:pPr>
              <w:jc w:val="center"/>
              <w:textAlignment w:val="center"/>
              <w:rPr>
                <w:rFonts w:hint="default" w:cs="宋体"/>
                <w:b/>
                <w:color w:val="000000"/>
                <w:sz w:val="20"/>
                <w:szCs w:val="20"/>
              </w:rPr>
            </w:pPr>
            <w:r>
              <w:rPr>
                <w:rFonts w:cs="宋体"/>
                <w:b/>
                <w:color w:val="000000"/>
                <w:sz w:val="20"/>
                <w:szCs w:val="20"/>
              </w:rPr>
              <w:t>其他收入</w:t>
            </w:r>
          </w:p>
        </w:tc>
      </w:tr>
      <w:tr w14:paraId="2971E398">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9BBB">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3E53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93C1">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1F0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8FF7">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A2D8">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C98F">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F99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22CF">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51F1">
            <w:pPr>
              <w:jc w:val="center"/>
              <w:rPr>
                <w:rFonts w:hint="default" w:cs="宋体"/>
                <w:b/>
                <w:color w:val="000000"/>
                <w:sz w:val="20"/>
                <w:szCs w:val="20"/>
              </w:rPr>
            </w:pPr>
          </w:p>
        </w:tc>
      </w:tr>
      <w:tr w14:paraId="6BF07CA6">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039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D0356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30CA">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6C4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FBE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2421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E44A">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591C">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480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E9B4">
            <w:pPr>
              <w:jc w:val="center"/>
              <w:rPr>
                <w:rFonts w:hint="default" w:cs="宋体"/>
                <w:b/>
                <w:color w:val="000000"/>
                <w:sz w:val="20"/>
                <w:szCs w:val="20"/>
              </w:rPr>
            </w:pPr>
          </w:p>
        </w:tc>
      </w:tr>
      <w:tr w14:paraId="14477F3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C59A">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EFE90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C50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4BD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0E9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33EA">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AFBB">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6FF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00FA">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BD46">
            <w:pPr>
              <w:jc w:val="center"/>
              <w:rPr>
                <w:rFonts w:hint="default" w:cs="宋体"/>
                <w:b/>
                <w:color w:val="000000"/>
                <w:sz w:val="20"/>
                <w:szCs w:val="20"/>
              </w:rPr>
            </w:pPr>
          </w:p>
        </w:tc>
      </w:tr>
      <w:tr w14:paraId="3AEB8AA7">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D15">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3C0B5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E7F7">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FA9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C530">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4366">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FB47">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3AC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B19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D203">
            <w:pPr>
              <w:jc w:val="center"/>
              <w:rPr>
                <w:rFonts w:hint="default" w:cs="宋体"/>
                <w:b/>
                <w:color w:val="000000"/>
                <w:sz w:val="20"/>
                <w:szCs w:val="20"/>
              </w:rPr>
            </w:pPr>
          </w:p>
        </w:tc>
      </w:tr>
      <w:tr w14:paraId="1745D75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F105">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DA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391.92</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120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391.92</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4E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D60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D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1C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C6F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7C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AA2EC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E42A">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77440">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7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E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5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2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F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E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5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4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99E0F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166E">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47BD">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5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0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2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3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8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1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C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FF453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244C">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106F">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8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6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8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B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B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F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B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559DC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612">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6FB91">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0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2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8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E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F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9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2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2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087EF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7EBC">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F241">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5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8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1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8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8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2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F670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384C">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0A05">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1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2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D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D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8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5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6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A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402DB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D1B2">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A7A60">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B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C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E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0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5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C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E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9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2224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A766">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2766">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8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B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B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E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3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A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0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0425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BAB5">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46F4">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0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A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B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C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E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A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C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39428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7D92">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2CF4">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8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F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9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D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A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4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4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567B0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AE0B">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51B9">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4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0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4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8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7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62BA8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2E5F">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D03A8">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0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D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D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5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8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B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8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4871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CE7E">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64C28">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D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4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8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2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2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8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9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E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FE5C9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6A8B">
            <w:pPr>
              <w:textAlignment w:val="center"/>
              <w:rPr>
                <w:rFonts w:hint="default" w:cs="宋体"/>
                <w:color w:val="000000"/>
                <w:sz w:val="20"/>
                <w:szCs w:val="20"/>
              </w:rPr>
            </w:pPr>
            <w:r>
              <w:rPr>
                <w:rFonts w:cs="宋体"/>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562E">
            <w:pPr>
              <w:textAlignment w:val="center"/>
              <w:rPr>
                <w:rFonts w:hint="default" w:cs="宋体"/>
                <w:color w:val="000000"/>
                <w:sz w:val="20"/>
                <w:szCs w:val="20"/>
              </w:rPr>
            </w:pPr>
            <w:r>
              <w:rPr>
                <w:rFonts w:cs="宋体"/>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0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E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B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7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C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6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9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1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7AE95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8F74">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AC8B">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C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A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5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6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A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2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7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CDE84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D8E3">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E15F">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4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2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6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3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8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F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0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3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742B6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AEF3">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56B6">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1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C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4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3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D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8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F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0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0837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99F7">
            <w:pPr>
              <w:textAlignment w:val="center"/>
              <w:rPr>
                <w:rFonts w:hint="default" w:cs="宋体"/>
                <w:color w:val="000000"/>
                <w:sz w:val="20"/>
                <w:szCs w:val="20"/>
              </w:rPr>
            </w:pPr>
            <w:r>
              <w:rPr>
                <w:rFonts w:cs="宋体"/>
                <w:color w:val="000000"/>
                <w:sz w:val="20"/>
                <w:szCs w:val="20"/>
              </w:rPr>
              <w:t>2200113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D2FA">
            <w:pPr>
              <w:textAlignment w:val="center"/>
              <w:rPr>
                <w:rFonts w:hint="default" w:cs="宋体"/>
                <w:color w:val="000000"/>
                <w:sz w:val="20"/>
                <w:szCs w:val="20"/>
              </w:rPr>
            </w:pPr>
            <w:r>
              <w:rPr>
                <w:rFonts w:cs="宋体"/>
                <w:color w:val="000000"/>
                <w:sz w:val="20"/>
                <w:szCs w:val="20"/>
              </w:rPr>
              <w:t>地质矿产资源与环境调查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5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8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E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B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9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E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A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8536A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0D51">
            <w:pPr>
              <w:textAlignment w:val="center"/>
              <w:rPr>
                <w:rFonts w:hint="default" w:cs="宋体"/>
                <w:color w:val="000000"/>
                <w:sz w:val="20"/>
                <w:szCs w:val="20"/>
              </w:rPr>
            </w:pPr>
            <w:r>
              <w:rPr>
                <w:rFonts w:cs="宋体"/>
                <w:color w:val="000000"/>
                <w:sz w:val="20"/>
                <w:szCs w:val="20"/>
              </w:rPr>
              <w:t>2200114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0C87">
            <w:pPr>
              <w:textAlignment w:val="center"/>
              <w:rPr>
                <w:rFonts w:hint="default" w:cs="宋体"/>
                <w:color w:val="000000"/>
                <w:sz w:val="20"/>
                <w:szCs w:val="20"/>
              </w:rPr>
            </w:pPr>
            <w:r>
              <w:rPr>
                <w:rFonts w:cs="宋体"/>
                <w:color w:val="000000"/>
                <w:sz w:val="20"/>
                <w:szCs w:val="20"/>
              </w:rPr>
              <w:t>地质勘查与矿产资源管理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B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5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6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2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2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4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9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1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90EB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F3C0">
            <w:pPr>
              <w:textAlignment w:val="center"/>
              <w:rPr>
                <w:rFonts w:hint="default" w:cs="宋体"/>
                <w:color w:val="000000"/>
                <w:sz w:val="20"/>
                <w:szCs w:val="20"/>
              </w:rPr>
            </w:pPr>
            <w:r>
              <w:rPr>
                <w:rFonts w:cs="宋体"/>
                <w:color w:val="000000"/>
                <w:sz w:val="20"/>
                <w:szCs w:val="20"/>
              </w:rPr>
              <w:t>2200150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99AA">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E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9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4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E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7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0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0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CF77D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33AC">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3C6F">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9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9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1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1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C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7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3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63D1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7817">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8C591">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D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5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3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E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6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F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6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9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26767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4482">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A6B8">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1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1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4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E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8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9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C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3777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895B">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90FB">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9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6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2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6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E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D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1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7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03573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BA6E">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3DA">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0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B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8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9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7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A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F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4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15930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A453">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AC6CE">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F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C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1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7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E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A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6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9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312EF8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426A6DF">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14:paraId="16110CA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AF674B">
            <w:pPr>
              <w:jc w:val="center"/>
              <w:textAlignment w:val="bottom"/>
              <w:rPr>
                <w:rFonts w:hint="default" w:cs="宋体"/>
                <w:b/>
                <w:color w:val="000000"/>
                <w:sz w:val="32"/>
                <w:szCs w:val="32"/>
              </w:rPr>
            </w:pPr>
            <w:r>
              <w:rPr>
                <w:rFonts w:cs="宋体"/>
                <w:b/>
                <w:color w:val="000000"/>
                <w:sz w:val="32"/>
                <w:szCs w:val="32"/>
              </w:rPr>
              <w:t>支出决算表</w:t>
            </w:r>
          </w:p>
        </w:tc>
      </w:tr>
      <w:tr w14:paraId="0F2D4273">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638430E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垫江县矿产资源事务中心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40807F91">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EA45BE6">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293BD6C5">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846767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0D0914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05C4908">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41414B06">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65ED538">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E36BCA1">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124B574">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399B2A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26ACE0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133AFE">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5F5B0">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A30A">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55D1">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DB25">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1D30">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DC7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AB61">
            <w:pPr>
              <w:jc w:val="center"/>
              <w:textAlignment w:val="center"/>
              <w:rPr>
                <w:rFonts w:hint="default" w:cs="宋体"/>
                <w:b/>
                <w:color w:val="000000"/>
                <w:sz w:val="20"/>
                <w:szCs w:val="20"/>
              </w:rPr>
            </w:pPr>
            <w:r>
              <w:rPr>
                <w:rFonts w:cs="宋体"/>
                <w:b/>
                <w:color w:val="000000"/>
                <w:sz w:val="20"/>
                <w:szCs w:val="20"/>
              </w:rPr>
              <w:t>对附属单位补助支出</w:t>
            </w:r>
          </w:p>
        </w:tc>
      </w:tr>
      <w:tr w14:paraId="10A8C8E6">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CF1A">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C664E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701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81C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91F6">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D08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489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FB97">
            <w:pPr>
              <w:jc w:val="center"/>
              <w:rPr>
                <w:rFonts w:hint="default" w:cs="宋体"/>
                <w:b/>
                <w:color w:val="000000"/>
                <w:sz w:val="20"/>
                <w:szCs w:val="20"/>
              </w:rPr>
            </w:pPr>
          </w:p>
        </w:tc>
      </w:tr>
      <w:tr w14:paraId="5865B065">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B42D">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C4E335">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8103">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CF01">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1BF1">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524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8BC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A20F">
            <w:pPr>
              <w:jc w:val="center"/>
              <w:rPr>
                <w:rFonts w:hint="default" w:cs="宋体"/>
                <w:b/>
                <w:color w:val="000000"/>
                <w:sz w:val="20"/>
                <w:szCs w:val="20"/>
              </w:rPr>
            </w:pPr>
          </w:p>
        </w:tc>
      </w:tr>
      <w:tr w14:paraId="7858D6D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7B48">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7656CD">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C32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6D888">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6966">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B6D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064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0CDB">
            <w:pPr>
              <w:jc w:val="center"/>
              <w:rPr>
                <w:rFonts w:hint="default" w:cs="宋体"/>
                <w:b/>
                <w:color w:val="000000"/>
                <w:sz w:val="20"/>
                <w:szCs w:val="20"/>
              </w:rPr>
            </w:pPr>
          </w:p>
        </w:tc>
      </w:tr>
      <w:tr w14:paraId="1A833436">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741B">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EF7893">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AC79">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9D5E">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B66B">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768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404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40E4">
            <w:pPr>
              <w:jc w:val="center"/>
              <w:rPr>
                <w:rFonts w:hint="default" w:cs="宋体"/>
                <w:b/>
                <w:color w:val="000000"/>
                <w:sz w:val="20"/>
                <w:szCs w:val="20"/>
              </w:rPr>
            </w:pPr>
          </w:p>
        </w:tc>
      </w:tr>
      <w:tr w14:paraId="57E56BC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CF0F">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A86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409.57</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92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256.82</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4F0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152.76</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D8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2FB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B0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A6C549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0011">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3AA6">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A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9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A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F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6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B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23764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A4F0">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B965C">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2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5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2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1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B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6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461F7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113B">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21FB">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1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B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9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F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4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C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9F3DE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EC76">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C3B71">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3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4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9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E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D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7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0515E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B867">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A8AD">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D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8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9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1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7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FD2E3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BD1C">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5CE25">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4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A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8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C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2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6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94790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5B17">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D4CB8">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1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4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4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5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A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C97EF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CC75">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DA2F7">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B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6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7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0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6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71D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E4E5">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4B6B">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E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2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2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B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7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1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3E293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8B02">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9DF66">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E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B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F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C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4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8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CC86A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EE0E">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3976">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1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E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D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2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B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E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F6796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AA90">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4113">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0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9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9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6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3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B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06CAB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A49A">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69B6">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2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2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A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9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E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073D4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AB81">
            <w:pPr>
              <w:textAlignment w:val="center"/>
              <w:rPr>
                <w:rFonts w:hint="default" w:cs="宋体"/>
                <w:color w:val="000000"/>
                <w:sz w:val="20"/>
                <w:szCs w:val="20"/>
              </w:rPr>
            </w:pPr>
            <w:r>
              <w:rPr>
                <w:rFonts w:cs="宋体"/>
                <w:color w:val="000000"/>
                <w:sz w:val="20"/>
                <w:szCs w:val="20"/>
              </w:rPr>
              <w:t>2120804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2FB02">
            <w:pPr>
              <w:textAlignment w:val="center"/>
              <w:rPr>
                <w:rFonts w:hint="default" w:cs="宋体"/>
                <w:color w:val="000000"/>
                <w:sz w:val="20"/>
                <w:szCs w:val="20"/>
              </w:rPr>
            </w:pPr>
            <w:r>
              <w:rPr>
                <w:rFonts w:cs="宋体"/>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F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F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6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1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2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A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5A122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E7B9">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65AC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A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B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E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3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0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169C0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1EA9">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0CEC8">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7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2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A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2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F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1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1C2E8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EED5">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ED88">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C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0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8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A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2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1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FA98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0944">
            <w:pPr>
              <w:textAlignment w:val="center"/>
              <w:rPr>
                <w:rFonts w:hint="default" w:cs="宋体"/>
                <w:color w:val="000000"/>
                <w:sz w:val="20"/>
                <w:szCs w:val="20"/>
              </w:rPr>
            </w:pPr>
            <w:r>
              <w:rPr>
                <w:rFonts w:cs="宋体"/>
                <w:color w:val="000000"/>
                <w:sz w:val="20"/>
                <w:szCs w:val="20"/>
              </w:rPr>
              <w:t>2200113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9A915">
            <w:pPr>
              <w:textAlignment w:val="center"/>
              <w:rPr>
                <w:rFonts w:hint="default" w:cs="宋体"/>
                <w:color w:val="000000"/>
                <w:sz w:val="20"/>
                <w:szCs w:val="20"/>
              </w:rPr>
            </w:pPr>
            <w:r>
              <w:rPr>
                <w:rFonts w:cs="宋体"/>
                <w:color w:val="000000"/>
                <w:sz w:val="20"/>
                <w:szCs w:val="20"/>
              </w:rPr>
              <w:t>地质矿产资源与环境调查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A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B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7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0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0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A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1B4E9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4C53">
            <w:pPr>
              <w:textAlignment w:val="center"/>
              <w:rPr>
                <w:rFonts w:hint="default" w:cs="宋体"/>
                <w:color w:val="000000"/>
                <w:sz w:val="20"/>
                <w:szCs w:val="20"/>
              </w:rPr>
            </w:pPr>
            <w:r>
              <w:rPr>
                <w:rFonts w:cs="宋体"/>
                <w:color w:val="000000"/>
                <w:sz w:val="20"/>
                <w:szCs w:val="20"/>
              </w:rPr>
              <w:t>2200114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BC71">
            <w:pPr>
              <w:textAlignment w:val="center"/>
              <w:rPr>
                <w:rFonts w:hint="default" w:cs="宋体"/>
                <w:color w:val="000000"/>
                <w:sz w:val="20"/>
                <w:szCs w:val="20"/>
              </w:rPr>
            </w:pPr>
            <w:r>
              <w:rPr>
                <w:rFonts w:cs="宋体"/>
                <w:color w:val="000000"/>
                <w:sz w:val="20"/>
                <w:szCs w:val="20"/>
              </w:rPr>
              <w:t>地质勘查与矿产资源管理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3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A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2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7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B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7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78234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77D9">
            <w:pPr>
              <w:textAlignment w:val="center"/>
              <w:rPr>
                <w:rFonts w:hint="default" w:cs="宋体"/>
                <w:color w:val="000000"/>
                <w:sz w:val="20"/>
                <w:szCs w:val="20"/>
              </w:rPr>
            </w:pPr>
            <w:r>
              <w:rPr>
                <w:rFonts w:cs="宋体"/>
                <w:color w:val="000000"/>
                <w:sz w:val="20"/>
                <w:szCs w:val="20"/>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33343">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5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184.89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184.89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1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D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9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9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89D8A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F7FE">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C2ECC">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9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7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D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A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E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C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40D9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3956">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675A">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9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A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E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D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8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B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B7852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0380">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C163">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0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4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4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B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C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A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7E79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C09D">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4179D">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6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7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3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1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E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D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BBD71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9DA2">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D11EE">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D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5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C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3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5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8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13065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48DD">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C4B44">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8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3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0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6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4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1576F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3BA1B6">
      <w:pPr>
        <w:rPr>
          <w:rFonts w:hint="default" w:cs="宋体"/>
          <w:sz w:val="21"/>
          <w:szCs w:val="21"/>
        </w:rPr>
      </w:pPr>
      <w:r>
        <w:rPr>
          <w:rFonts w:cs="宋体"/>
          <w:sz w:val="21"/>
          <w:szCs w:val="21"/>
        </w:rPr>
        <w:br w:type="page"/>
      </w:r>
    </w:p>
    <w:p w14:paraId="5CF5A50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6B588CB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C09B0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ECF2A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9FD1B9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垫江县矿产资源事务中心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B7EF93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9C377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AA225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BDF1AFC">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40A689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48A81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2F5D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A5CB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AF13D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378B09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67364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9C5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BAF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830E85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C88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C66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1D5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F5F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520E3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E06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87C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08E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CF0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CBA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2C9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A75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4340F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BC3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A0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16D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A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F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8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0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38C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620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58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270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E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A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8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0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91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D64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3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B84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2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D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0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4E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87F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38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39E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41C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A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1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2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E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B2FF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24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17D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1CD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E1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6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0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9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8F0F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8D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5ACD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490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4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C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2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9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2AB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7F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C5B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73F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9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5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1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F49A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65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3DD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6BD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EF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3F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9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D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DCB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6E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B31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239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7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C9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9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A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979C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2C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B1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6CB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3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B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8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B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4A6D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BD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A0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026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7B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D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68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D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97AF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1B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A0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415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E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D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C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F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D5E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82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8F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A3A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AF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5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0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2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281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BC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B2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B4F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C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5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9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F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571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11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6A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A6A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7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7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4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C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6A6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76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83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7A1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D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B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8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4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B1C0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E6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A5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C08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1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2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B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1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8F7B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08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61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17A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73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98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5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4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7336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C1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BD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4CA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C2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5E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F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A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E43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7F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2E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2A4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C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1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7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C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3DD5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27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44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C89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4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7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8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5E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6F8D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64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F4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418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0A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4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CD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0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0B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93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E9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D59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3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F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3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4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4F07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335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BF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A89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F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A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D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7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BA57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4E1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74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3B0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A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1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7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E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D94F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ADB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E3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80B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B1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8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C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8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AC1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B50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AB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255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68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47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43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0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CA7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9EF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9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A76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2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B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5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2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3F5B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F71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66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C3F3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A25C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56E3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5528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E56E7">
            <w:pPr>
              <w:spacing w:line="200" w:lineRule="exact"/>
              <w:rPr>
                <w:rFonts w:hint="default" w:ascii="Times New Roman" w:hAnsi="Times New Roman"/>
                <w:color w:val="000000"/>
                <w:sz w:val="18"/>
                <w:szCs w:val="18"/>
              </w:rPr>
            </w:pPr>
          </w:p>
        </w:tc>
      </w:tr>
      <w:tr w14:paraId="4723D5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5F9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F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58F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6D8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CFA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B7F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ABF0">
            <w:pPr>
              <w:spacing w:line="200" w:lineRule="exact"/>
              <w:jc w:val="right"/>
              <w:rPr>
                <w:rFonts w:hint="default" w:ascii="Times New Roman" w:hAnsi="Times New Roman"/>
                <w:color w:val="000000"/>
                <w:sz w:val="18"/>
                <w:szCs w:val="18"/>
              </w:rPr>
            </w:pPr>
          </w:p>
        </w:tc>
      </w:tr>
      <w:tr w14:paraId="3CCD8F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4AF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A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9E5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00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DC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783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3543">
            <w:pPr>
              <w:spacing w:line="200" w:lineRule="exact"/>
              <w:jc w:val="right"/>
              <w:rPr>
                <w:rFonts w:hint="default" w:ascii="Times New Roman" w:hAnsi="Times New Roman"/>
                <w:color w:val="000000"/>
                <w:sz w:val="18"/>
                <w:szCs w:val="18"/>
              </w:rPr>
            </w:pPr>
          </w:p>
        </w:tc>
      </w:tr>
      <w:tr w14:paraId="5C31FF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5AD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EA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13C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BC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57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C6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3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DA8411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7D614E9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5A29C7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F153CD2">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1A05FF0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691EC136">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86E00F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26FC73A">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60C7DFDA">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7EAA5D36">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272164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63FD52">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2D09">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9D7310">
            <w:pPr>
              <w:jc w:val="center"/>
              <w:textAlignment w:val="center"/>
              <w:rPr>
                <w:rFonts w:hint="default" w:cs="宋体"/>
                <w:b/>
                <w:color w:val="000000"/>
                <w:sz w:val="20"/>
                <w:szCs w:val="20"/>
              </w:rPr>
            </w:pPr>
            <w:r>
              <w:rPr>
                <w:rFonts w:cs="宋体"/>
                <w:b/>
                <w:color w:val="000000"/>
                <w:sz w:val="20"/>
                <w:szCs w:val="20"/>
              </w:rPr>
              <w:t>本年支出</w:t>
            </w:r>
          </w:p>
        </w:tc>
      </w:tr>
      <w:tr w14:paraId="0F06FA21">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8D08C">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0B60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E2A31">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730C0">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35A76">
            <w:pPr>
              <w:jc w:val="center"/>
              <w:textAlignment w:val="center"/>
              <w:rPr>
                <w:rFonts w:hint="default" w:cs="宋体"/>
                <w:b/>
                <w:color w:val="000000"/>
                <w:sz w:val="20"/>
                <w:szCs w:val="20"/>
              </w:rPr>
            </w:pPr>
            <w:r>
              <w:rPr>
                <w:rFonts w:cs="宋体"/>
                <w:b/>
                <w:color w:val="000000"/>
                <w:sz w:val="20"/>
                <w:szCs w:val="20"/>
              </w:rPr>
              <w:t>项目支出</w:t>
            </w:r>
          </w:p>
        </w:tc>
      </w:tr>
      <w:tr w14:paraId="47E98FF1">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9533">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F06D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999B6">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F496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AE41E">
            <w:pPr>
              <w:jc w:val="center"/>
              <w:rPr>
                <w:rFonts w:hint="default" w:cs="宋体"/>
                <w:b/>
                <w:color w:val="000000"/>
                <w:sz w:val="20"/>
                <w:szCs w:val="20"/>
              </w:rPr>
            </w:pPr>
          </w:p>
        </w:tc>
      </w:tr>
      <w:tr w14:paraId="799919F9">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088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ED7E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39194">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5FCB">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8990A">
            <w:pPr>
              <w:jc w:val="center"/>
              <w:rPr>
                <w:rFonts w:hint="default" w:cs="宋体"/>
                <w:b/>
                <w:color w:val="000000"/>
                <w:sz w:val="20"/>
                <w:szCs w:val="20"/>
              </w:rPr>
            </w:pPr>
          </w:p>
        </w:tc>
      </w:tr>
      <w:tr w14:paraId="5A4A6592">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464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CD6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5B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A21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99.33</w:t>
            </w:r>
            <w:r>
              <w:rPr>
                <w:rFonts w:ascii="Times New Roman" w:hAnsi="Times New Roman"/>
                <w:b/>
                <w:color w:val="000000"/>
                <w:sz w:val="20"/>
              </w:rPr>
              <w:t xml:space="preserve"> </w:t>
            </w:r>
          </w:p>
        </w:tc>
      </w:tr>
      <w:tr w14:paraId="23D410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3BEE">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BF4A7">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F69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F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1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FD0CD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0F26">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6FF0">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08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1F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6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E24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5F40">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2715">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0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4CB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A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E7FE3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71A1">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B8F3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9E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6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9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6739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4FDC">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C6C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A66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F2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F4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C32F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E722">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D33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E0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69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7F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E399C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8225">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253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15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1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E0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C8C86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8ED3">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9809">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7C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22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C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E12D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F42D">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AC4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D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FF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5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8E4BC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AA3C">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8F5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0B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94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66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28B9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427F">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7263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F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086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6DF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EB90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0BFC">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B1FCF">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01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FE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13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r>
      <w:tr w14:paraId="649909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CA30">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7A8B">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9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AA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F4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r>
      <w:tr w14:paraId="1BA247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DE62">
            <w:pPr>
              <w:textAlignment w:val="center"/>
              <w:rPr>
                <w:rFonts w:hint="default" w:cs="宋体"/>
                <w:color w:val="000000"/>
                <w:sz w:val="20"/>
                <w:szCs w:val="20"/>
              </w:rPr>
            </w:pPr>
            <w:r>
              <w:rPr>
                <w:rFonts w:cs="宋体"/>
                <w:color w:val="000000"/>
                <w:sz w:val="20"/>
                <w:szCs w:val="20"/>
              </w:rPr>
              <w:t>2200113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31D28">
            <w:pPr>
              <w:textAlignment w:val="center"/>
              <w:rPr>
                <w:rFonts w:hint="default" w:cs="宋体"/>
                <w:color w:val="000000"/>
                <w:sz w:val="20"/>
                <w:szCs w:val="20"/>
              </w:rPr>
            </w:pPr>
            <w:r>
              <w:rPr>
                <w:rFonts w:cs="宋体"/>
                <w:color w:val="000000"/>
                <w:sz w:val="20"/>
                <w:szCs w:val="20"/>
              </w:rPr>
              <w:t>地质矿产资源与环境调查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E8A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10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81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r>
      <w:tr w14:paraId="71DDCE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F36A">
            <w:pPr>
              <w:textAlignment w:val="center"/>
              <w:rPr>
                <w:rFonts w:hint="default" w:cs="宋体"/>
                <w:color w:val="000000"/>
                <w:sz w:val="20"/>
                <w:szCs w:val="20"/>
              </w:rPr>
            </w:pPr>
            <w:r>
              <w:rPr>
                <w:rFonts w:cs="宋体"/>
                <w:color w:val="000000"/>
                <w:sz w:val="20"/>
                <w:szCs w:val="20"/>
              </w:rPr>
              <w:t>2200114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46537">
            <w:pPr>
              <w:textAlignment w:val="center"/>
              <w:rPr>
                <w:rFonts w:hint="default" w:cs="宋体"/>
                <w:color w:val="000000"/>
                <w:sz w:val="20"/>
                <w:szCs w:val="20"/>
              </w:rPr>
            </w:pPr>
            <w:r>
              <w:rPr>
                <w:rFonts w:cs="宋体"/>
                <w:color w:val="000000"/>
                <w:sz w:val="20"/>
                <w:szCs w:val="20"/>
              </w:rPr>
              <w:t>地质勘查与矿产资源管理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C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F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AD7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r>
      <w:tr w14:paraId="7C8ED88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1DB8">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FAE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2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1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EE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A3350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28F">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CBD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74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E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26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A7A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DB0A">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95B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A2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EE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9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9B03B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037D">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7EC1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4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7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36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8750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B9EA">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ACD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D93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F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88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14:paraId="2917154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85B">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BD151">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ED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158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C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14:paraId="3B1ADCE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3ADC">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ADFF">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C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86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F6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bl>
    <w:p w14:paraId="5818344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DFB591">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C26852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2ECDCA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F23335C">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39A745D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垫江县矿产资源事务中心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087D17F4">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A45A2EA">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6459EE3">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03D9D0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BEBBA67">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6446AAF">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E18C8C0">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556E816">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FCAC214">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95EAA9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DDD5BD">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215E">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C8213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29F2DA1">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C52C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4CB3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CE97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5A5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97BB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913A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2608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81B5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8348C">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F66031B">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7C28">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0891C">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6D4AE">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E769">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D5D43">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0371C">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EC2E">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23FB3">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2676A">
            <w:pPr>
              <w:spacing w:line="200" w:lineRule="exact"/>
              <w:jc w:val="center"/>
              <w:rPr>
                <w:rFonts w:hint="default" w:cs="宋体"/>
                <w:b/>
                <w:color w:val="000000"/>
                <w:sz w:val="18"/>
                <w:szCs w:val="18"/>
              </w:rPr>
            </w:pPr>
          </w:p>
        </w:tc>
      </w:tr>
      <w:tr w14:paraId="10841DA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683C">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EEA4">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3D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3819">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B012">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5A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D571">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3808">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F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F983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C37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B5B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0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70E4">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5D0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8A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379E">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4884">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5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681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7FD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453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35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6E52">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A84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7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1DB9">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BAF6">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5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9D6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829C">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491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0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D6AD">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351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E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620C">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B919">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F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FB6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F110">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9CF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39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B2C6">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E03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5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1ADA">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D38">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2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7B050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5462">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8B3B">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1E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D62A">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D35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F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8FC2">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92A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E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96F0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73F6">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245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64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EA3F">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FFBC">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7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FC62">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F19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4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A52E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C7C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595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C3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80B3">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3C0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24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322C">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8272">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E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78D0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70FA">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686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A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D06F">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E270">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F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EEDC">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2B9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2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6BB30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03CE">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E1F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4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A6A7">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3B0D">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6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4050">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61BE">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4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719B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C456">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8B63">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1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3CEE">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4720">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AF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2B84">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8FC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A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90D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8B4E">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034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1C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71E9">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130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7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C341">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4FF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4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0866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CCEB">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461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2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6FC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C96B">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E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4E1A">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6A8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7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8BAF1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6561">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FE4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7C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A25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B7F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F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B9A1">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EC70">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3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87354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CA01">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7FBE">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28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987B">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A4E3">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1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E9B9">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AF5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6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30F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00E0">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DE42">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D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E2B5">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CC5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65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3480">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96C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E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99EC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A1B3">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317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C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4894">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93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EA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352D">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547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A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90F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C5F2">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935F">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6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574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A08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C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A5F3">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A2F3">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D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9A4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6B60">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3B6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F5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1C66">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E21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4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F189">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029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E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EA3B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44E4">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657E">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86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0D0A">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BD9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E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496C">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602D">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C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C330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58EB">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E90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0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76D3">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37E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B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AFDE">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595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7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DA73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AD86">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3E9B">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4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B598">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FE93">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6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1FF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90F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0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38F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77E4">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030E">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0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C027">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B3F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9B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1CC0">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9616">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2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B3D7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E720">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1CE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9C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2C25">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FC7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D9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E27C">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857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D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55A1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1F72">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5F7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D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032C">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F89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1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2FC7">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8D4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6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B11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D745">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7D1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9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E787">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FEAF">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B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6F8B">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1485">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5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63F0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D784">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CE0A">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E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38A">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D1C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8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8EFF">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B88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9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E38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FED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DCF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9CAC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8D7D">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41A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9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E29E">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74B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40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E598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6BF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7F8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8E37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47AF">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902E">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8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15A2">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CDC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4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272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B51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20D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477C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A360">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D929">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2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BE5A">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5BBF">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7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6B76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936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99C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7541D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8960">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3DD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3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B78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4C7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247B">
            <w:pPr>
              <w:spacing w:line="200" w:lineRule="exact"/>
              <w:jc w:val="right"/>
              <w:rPr>
                <w:rFonts w:hint="default" w:ascii="Times New Roman" w:hAnsi="Times New Roman"/>
                <w:color w:val="000000"/>
                <w:sz w:val="18"/>
                <w:szCs w:val="18"/>
              </w:rPr>
            </w:pPr>
          </w:p>
        </w:tc>
      </w:tr>
      <w:tr w14:paraId="124312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D69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0CD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79DB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499E">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22D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1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FA17">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232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86D0">
            <w:pPr>
              <w:spacing w:line="200" w:lineRule="exact"/>
              <w:jc w:val="right"/>
              <w:rPr>
                <w:rFonts w:hint="default" w:ascii="Times New Roman" w:hAnsi="Times New Roman"/>
                <w:color w:val="000000"/>
                <w:sz w:val="18"/>
                <w:szCs w:val="18"/>
              </w:rPr>
            </w:pPr>
          </w:p>
        </w:tc>
      </w:tr>
      <w:tr w14:paraId="4E39604B">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A64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B2D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891D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9750">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887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3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5EB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8ED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354C">
            <w:pPr>
              <w:spacing w:line="200" w:lineRule="exact"/>
              <w:jc w:val="right"/>
              <w:rPr>
                <w:rFonts w:hint="default" w:ascii="Times New Roman" w:hAnsi="Times New Roman"/>
                <w:color w:val="000000"/>
                <w:sz w:val="18"/>
                <w:szCs w:val="18"/>
              </w:rPr>
            </w:pPr>
          </w:p>
        </w:tc>
      </w:tr>
      <w:tr w14:paraId="29AD13FB">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166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43B61">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213.63</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054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DC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r>
    </w:tbl>
    <w:p w14:paraId="4C43304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14:paraId="36C5258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3215F6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F21A32">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20CBD25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D81CC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3ACE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CAAC0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1955E0">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DD9E69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D36E36C">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CDAE5A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C205F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6817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BAD7E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759505">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56122B4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9FC6CD">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C2C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54324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174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80CC40">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A072">
            <w:pPr>
              <w:jc w:val="center"/>
              <w:textAlignment w:val="center"/>
              <w:rPr>
                <w:rFonts w:hint="default" w:cs="宋体"/>
                <w:b/>
                <w:color w:val="000000"/>
                <w:sz w:val="20"/>
                <w:szCs w:val="20"/>
              </w:rPr>
            </w:pPr>
            <w:r>
              <w:rPr>
                <w:rFonts w:cs="宋体"/>
                <w:b/>
                <w:color w:val="000000"/>
                <w:sz w:val="20"/>
                <w:szCs w:val="20"/>
              </w:rPr>
              <w:t>年末结转和结余</w:t>
            </w:r>
          </w:p>
        </w:tc>
      </w:tr>
      <w:tr w14:paraId="043BC8A0">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6E5F">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F5E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C6E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CA0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213E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8EDC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81B61">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8792">
            <w:pPr>
              <w:jc w:val="center"/>
              <w:rPr>
                <w:rFonts w:hint="default" w:cs="宋体"/>
                <w:b/>
                <w:color w:val="000000"/>
                <w:sz w:val="20"/>
                <w:szCs w:val="20"/>
              </w:rPr>
            </w:pPr>
          </w:p>
        </w:tc>
      </w:tr>
      <w:tr w14:paraId="1DBD0062">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34CB">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E3D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6FE6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127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8C86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063E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74B9">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8AEC">
            <w:pPr>
              <w:jc w:val="center"/>
              <w:rPr>
                <w:rFonts w:hint="default" w:cs="宋体"/>
                <w:b/>
                <w:color w:val="000000"/>
                <w:sz w:val="20"/>
                <w:szCs w:val="20"/>
              </w:rPr>
            </w:pPr>
          </w:p>
        </w:tc>
      </w:tr>
      <w:tr w14:paraId="57CD9CAB">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B32D">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29C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D780D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78C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476F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F243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F80B7">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AB7E">
            <w:pPr>
              <w:jc w:val="center"/>
              <w:rPr>
                <w:rFonts w:hint="default" w:cs="宋体"/>
                <w:b/>
                <w:color w:val="000000"/>
                <w:sz w:val="20"/>
                <w:szCs w:val="20"/>
              </w:rPr>
            </w:pPr>
          </w:p>
        </w:tc>
      </w:tr>
      <w:tr w14:paraId="35DB2DF5">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389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199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45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47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48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F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E3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0C4419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FCAE">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80D0">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8E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1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B0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1E4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D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E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63482F">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681D">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35A4">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EF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11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8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5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3A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6D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1D1C9C">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455C">
            <w:pPr>
              <w:jc w:val="both"/>
              <w:textAlignment w:val="center"/>
              <w:rPr>
                <w:rFonts w:hint="default" w:cs="宋体"/>
                <w:color w:val="000000"/>
                <w:sz w:val="20"/>
                <w:szCs w:val="20"/>
              </w:rPr>
            </w:pPr>
            <w:r>
              <w:rPr>
                <w:rFonts w:cs="宋体"/>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29CAE">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C8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42C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C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F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AA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E3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4B88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9672">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EE73A">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F4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0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1E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3F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A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2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08299F">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88DAF8">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4B55819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FF6879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89F456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5042BC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8590DD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B2902A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CE8959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C87CFE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930FC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518824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6AACD7">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0316D5">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5BD99">
            <w:pPr>
              <w:jc w:val="center"/>
              <w:textAlignment w:val="bottom"/>
              <w:rPr>
                <w:rFonts w:hint="default" w:cs="宋体"/>
                <w:b/>
                <w:color w:val="000000"/>
                <w:sz w:val="20"/>
                <w:szCs w:val="20"/>
              </w:rPr>
            </w:pPr>
            <w:r>
              <w:rPr>
                <w:rFonts w:cs="宋体"/>
                <w:b/>
                <w:color w:val="000000"/>
                <w:sz w:val="20"/>
                <w:szCs w:val="20"/>
              </w:rPr>
              <w:t>本年支出</w:t>
            </w:r>
          </w:p>
        </w:tc>
      </w:tr>
      <w:tr w14:paraId="2A02F3B5">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01CC">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811B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94A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D9320">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D48FA">
            <w:pPr>
              <w:jc w:val="center"/>
              <w:textAlignment w:val="center"/>
              <w:rPr>
                <w:rFonts w:hint="default" w:cs="宋体"/>
                <w:b/>
                <w:color w:val="000000"/>
                <w:sz w:val="20"/>
                <w:szCs w:val="20"/>
              </w:rPr>
            </w:pPr>
            <w:r>
              <w:rPr>
                <w:rFonts w:cs="宋体"/>
                <w:b/>
                <w:color w:val="000000"/>
                <w:sz w:val="20"/>
                <w:szCs w:val="20"/>
              </w:rPr>
              <w:t>项目支出</w:t>
            </w:r>
          </w:p>
        </w:tc>
      </w:tr>
      <w:tr w14:paraId="19A12129">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1692">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535E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C1C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7DD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A8D43">
            <w:pPr>
              <w:jc w:val="center"/>
              <w:rPr>
                <w:rFonts w:hint="default" w:cs="宋体"/>
                <w:b/>
                <w:color w:val="000000"/>
                <w:sz w:val="20"/>
                <w:szCs w:val="20"/>
              </w:rPr>
            </w:pPr>
          </w:p>
        </w:tc>
      </w:tr>
      <w:tr w14:paraId="2EE59264">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05E0">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4790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93B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FE15F">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F1EB0">
            <w:pPr>
              <w:jc w:val="center"/>
              <w:rPr>
                <w:rFonts w:hint="default" w:cs="宋体"/>
                <w:b/>
                <w:color w:val="000000"/>
                <w:sz w:val="20"/>
                <w:szCs w:val="20"/>
              </w:rPr>
            </w:pPr>
          </w:p>
        </w:tc>
      </w:tr>
      <w:tr w14:paraId="2E43015B">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93CC">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DD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3E9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D012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92D35">
            <w:pPr>
              <w:jc w:val="center"/>
              <w:rPr>
                <w:rFonts w:hint="default" w:cs="宋体"/>
                <w:b/>
                <w:color w:val="000000"/>
                <w:sz w:val="20"/>
                <w:szCs w:val="20"/>
              </w:rPr>
            </w:pPr>
          </w:p>
        </w:tc>
      </w:tr>
      <w:tr w14:paraId="58C89EB7">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888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349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E5EB">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A7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A110A6A">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C78F">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90A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0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45AB">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AE3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D45C3E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DA7DCCE">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758E9A3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46C44F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425151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4AE19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22E370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306FE2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606504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59A51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8ACAD1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AB00E5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垫江县矿产资源事务中心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3E1AA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CDEF8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B55439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D59CA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521C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1873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5C7B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ADD5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7113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73392D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EC34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463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3C3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2A1B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4B6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FB4B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084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106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2322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46E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A04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3899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DDC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F3F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66E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D7F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825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7EEA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111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1853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FE4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D01B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F111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089C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E6B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ADA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92D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9EF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832B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781D5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A6D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4FFD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528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849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123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651B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009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1456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A7C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FE1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753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CA70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C2F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EF6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3BA5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90C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D1D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668E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D31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0C8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A1B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359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700E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0AC2E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2CF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EF6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902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EA9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83F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D1A5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38C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AEF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46D0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839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D1D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97D5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F7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8A6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432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739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875D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BCE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324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34F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B83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C42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B7B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AF91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25B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4AC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405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490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0F5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8C21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82E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46D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8DF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5C8E2">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AD3C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802C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C05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046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800C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F64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74D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EC03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ACF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C8D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BAF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22B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693B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8245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B41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ED3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416A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1B1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20D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5AD4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859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31B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656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B86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F44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053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AAF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086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000A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57D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A5B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73A0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D14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ADC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CB2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A1C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DF2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DB184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2042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80E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F84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B546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A1417">
            <w:pPr>
              <w:spacing w:line="280" w:lineRule="exact"/>
              <w:jc w:val="right"/>
              <w:rPr>
                <w:rFonts w:hint="default" w:cs="宋体"/>
                <w:color w:val="000000"/>
                <w:kern w:val="2"/>
                <w:sz w:val="16"/>
                <w:szCs w:val="16"/>
              </w:rPr>
            </w:pPr>
          </w:p>
        </w:tc>
      </w:tr>
      <w:tr w14:paraId="659ABB0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BAC9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715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D8E3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6943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2B869">
            <w:pPr>
              <w:spacing w:line="280" w:lineRule="exact"/>
              <w:jc w:val="right"/>
              <w:rPr>
                <w:rFonts w:hint="default" w:cs="宋体"/>
                <w:color w:val="000000"/>
                <w:kern w:val="2"/>
                <w:sz w:val="16"/>
                <w:szCs w:val="16"/>
              </w:rPr>
            </w:pPr>
          </w:p>
        </w:tc>
      </w:tr>
      <w:tr w14:paraId="5B66FF2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A357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DAFC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B640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9C06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92679">
            <w:pPr>
              <w:spacing w:line="280" w:lineRule="exact"/>
              <w:jc w:val="right"/>
              <w:rPr>
                <w:rFonts w:hint="default" w:cs="宋体"/>
                <w:color w:val="000000"/>
                <w:sz w:val="16"/>
                <w:szCs w:val="16"/>
              </w:rPr>
            </w:pPr>
          </w:p>
        </w:tc>
      </w:tr>
    </w:tbl>
    <w:p w14:paraId="1687132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3DD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9E29C9">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9E29C9">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5A9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9C5A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39C5A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890073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890073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0A2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42C2A"/>
    <w:rsid w:val="001D3BB7"/>
    <w:rsid w:val="002B254B"/>
    <w:rsid w:val="00466C9B"/>
    <w:rsid w:val="00550ABE"/>
    <w:rsid w:val="00770383"/>
    <w:rsid w:val="007819D4"/>
    <w:rsid w:val="007B419D"/>
    <w:rsid w:val="007B7C4B"/>
    <w:rsid w:val="007D3D39"/>
    <w:rsid w:val="008325CC"/>
    <w:rsid w:val="00933485"/>
    <w:rsid w:val="00994AF7"/>
    <w:rsid w:val="009A2EAD"/>
    <w:rsid w:val="009B67B8"/>
    <w:rsid w:val="009D2B67"/>
    <w:rsid w:val="009D6CF0"/>
    <w:rsid w:val="00A566F9"/>
    <w:rsid w:val="00AF2751"/>
    <w:rsid w:val="00B03CCD"/>
    <w:rsid w:val="00BE2B89"/>
    <w:rsid w:val="00C10E9E"/>
    <w:rsid w:val="00C20C3E"/>
    <w:rsid w:val="00CF2ACF"/>
    <w:rsid w:val="00EA082D"/>
    <w:rsid w:val="00F73F90"/>
    <w:rsid w:val="00FB4B3B"/>
    <w:rsid w:val="01474EBF"/>
    <w:rsid w:val="01F3521E"/>
    <w:rsid w:val="034A527A"/>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38519E"/>
    <w:rsid w:val="0969353F"/>
    <w:rsid w:val="098305D0"/>
    <w:rsid w:val="0A3317EA"/>
    <w:rsid w:val="0A5C4B69"/>
    <w:rsid w:val="0A86124A"/>
    <w:rsid w:val="0AB54CC0"/>
    <w:rsid w:val="0B156E0E"/>
    <w:rsid w:val="0B9335CE"/>
    <w:rsid w:val="0BF2311A"/>
    <w:rsid w:val="0C2A5909"/>
    <w:rsid w:val="0C7927C4"/>
    <w:rsid w:val="0C9B098C"/>
    <w:rsid w:val="0D673E11"/>
    <w:rsid w:val="0DA536EA"/>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B62D96"/>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939B1"/>
    <w:rsid w:val="41E0734B"/>
    <w:rsid w:val="426C1EA8"/>
    <w:rsid w:val="42736402"/>
    <w:rsid w:val="42771065"/>
    <w:rsid w:val="42E86A87"/>
    <w:rsid w:val="43307B09"/>
    <w:rsid w:val="439A3EB9"/>
    <w:rsid w:val="43BB152F"/>
    <w:rsid w:val="44C37687"/>
    <w:rsid w:val="45CB699A"/>
    <w:rsid w:val="45E2495B"/>
    <w:rsid w:val="45EA2833"/>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967FA1"/>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7BD21EC"/>
    <w:rsid w:val="5842572D"/>
    <w:rsid w:val="59324894"/>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3236</Words>
  <Characters>3825</Characters>
  <Lines>119</Lines>
  <Paragraphs>33</Paragraphs>
  <TotalTime>10</TotalTime>
  <ScaleCrop>false</ScaleCrop>
  <LinksUpToDate>false</LinksUpToDate>
  <CharactersWithSpaces>3827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2026-01-14T12:14:37Z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6641534903824609B20D23AD4FD633DA_13</vt:lpwstr>
  </property>
  <property fmtid="{D5CDD505-2E9C-101B-9397-08002B2CF9AE}" pid="4" name="KSOTemplateDocerSaveRecord">
    <vt:lpwstr>eyJoZGlkIjoiNjg4MWM2YmFhNjI2ZjBiMzdmZDQ5YWQxZGNmMDQ4ZWEiLCJ1c2VySWQiOiIxNDIwMzQ5NDg4In0=</vt:lpwstr>
  </property>
</Properties>
</file>