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33" w:line="210" w:lineRule="auto"/>
        <w:ind w:left="202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垫江县投资促进局 2023 年部门预算</w:t>
      </w:r>
    </w:p>
    <w:p>
      <w:pPr>
        <w:spacing w:before="141" w:line="185" w:lineRule="auto"/>
        <w:ind w:left="385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情况说明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100" w:line="217" w:lineRule="auto"/>
        <w:ind w:left="661"/>
      </w:pPr>
      <w:r>
        <w:rPr>
          <w:spacing w:val="5"/>
        </w:rPr>
        <w:t>一、单位基本情况</w:t>
      </w:r>
    </w:p>
    <w:p>
      <w:pPr>
        <w:pStyle w:val="2"/>
        <w:spacing w:before="230" w:line="421" w:lineRule="exact"/>
        <w:ind w:left="616"/>
      </w:pPr>
      <w:r>
        <w:rPr>
          <w:position w:val="2"/>
        </w:rPr>
        <w:t>（</w:t>
      </w:r>
      <w:r>
        <w:rPr>
          <w:spacing w:val="-76"/>
          <w:position w:val="2"/>
        </w:rPr>
        <w:t xml:space="preserve"> </w:t>
      </w:r>
      <w:r>
        <w:rPr>
          <w:position w:val="2"/>
        </w:rPr>
        <w:t>一）</w:t>
      </w:r>
      <w:r>
        <w:rPr>
          <w:spacing w:val="-78"/>
          <w:position w:val="2"/>
        </w:rPr>
        <w:t xml:space="preserve"> </w:t>
      </w:r>
      <w:r>
        <w:rPr>
          <w:position w:val="2"/>
        </w:rPr>
        <w:t>职能职责。</w:t>
      </w:r>
    </w:p>
    <w:p>
      <w:pPr>
        <w:pStyle w:val="2"/>
        <w:spacing w:before="174" w:line="339" w:lineRule="auto"/>
        <w:ind w:right="100" w:firstLine="1140"/>
      </w:pPr>
      <w:r>
        <w:rPr>
          <w:spacing w:val="17"/>
        </w:rPr>
        <w:t>1.贯彻执行国家、市有关招商投资促进的方针政策和法</w:t>
      </w:r>
      <w:r>
        <w:rPr>
          <w:spacing w:val="12"/>
        </w:rPr>
        <w:t>律、法规、规章。负责统筹、指导协调和督促全县</w:t>
      </w:r>
      <w:r>
        <w:rPr>
          <w:spacing w:val="11"/>
        </w:rPr>
        <w:t>招商投资促进</w:t>
      </w:r>
      <w:r>
        <w:rPr>
          <w:spacing w:val="1"/>
        </w:rPr>
        <w:t>工作。</w:t>
      </w:r>
    </w:p>
    <w:p>
      <w:pPr>
        <w:pStyle w:val="2"/>
        <w:spacing w:before="73" w:line="349" w:lineRule="auto"/>
        <w:ind w:left="7" w:right="100" w:firstLine="1107"/>
      </w:pPr>
      <w:r>
        <w:rPr>
          <w:spacing w:val="5"/>
        </w:rPr>
        <w:t>2.负责组织研究产业发展趋势和招商投资促进政策，提出</w:t>
      </w:r>
      <w:r>
        <w:rPr>
          <w:spacing w:val="11"/>
        </w:rPr>
        <w:t>对策和建议。组织拟订全县招商投资促进发展中长期规划和年度</w:t>
      </w:r>
      <w:r>
        <w:rPr>
          <w:spacing w:val="5"/>
        </w:rPr>
        <w:t>计划并组织实施。</w:t>
      </w:r>
    </w:p>
    <w:p>
      <w:pPr>
        <w:pStyle w:val="2"/>
        <w:spacing w:before="24" w:line="335" w:lineRule="auto"/>
        <w:ind w:left="2" w:right="100" w:firstLine="636"/>
      </w:pPr>
      <w:r>
        <w:rPr>
          <w:spacing w:val="6"/>
        </w:rPr>
        <w:t>3.负责建立和完善全县招商项</w:t>
      </w:r>
      <w:r>
        <w:rPr>
          <w:spacing w:val="-64"/>
        </w:rPr>
        <w:t xml:space="preserve"> </w:t>
      </w:r>
      <w:r>
        <w:rPr>
          <w:spacing w:val="6"/>
        </w:rPr>
        <w:t>目库</w:t>
      </w:r>
      <w:r>
        <w:rPr>
          <w:spacing w:val="-91"/>
        </w:rPr>
        <w:t xml:space="preserve"> </w:t>
      </w:r>
      <w:r>
        <w:rPr>
          <w:spacing w:val="6"/>
        </w:rPr>
        <w:t>，组织搜</w:t>
      </w:r>
      <w:r>
        <w:rPr>
          <w:spacing w:val="5"/>
        </w:rPr>
        <w:t>集、整理、研判</w:t>
      </w:r>
      <w:r>
        <w:rPr>
          <w:spacing w:val="7"/>
        </w:rPr>
        <w:t>全县招商引资项目信息。</w:t>
      </w:r>
    </w:p>
    <w:p>
      <w:pPr>
        <w:pStyle w:val="2"/>
        <w:spacing w:before="61" w:line="340" w:lineRule="auto"/>
        <w:ind w:left="2" w:right="100" w:firstLine="627"/>
      </w:pPr>
      <w:r>
        <w:rPr>
          <w:spacing w:val="12"/>
        </w:rPr>
        <w:t>4.负责对外经济交流与合作。组织开展与大型企业</w:t>
      </w:r>
      <w:r>
        <w:rPr>
          <w:spacing w:val="11"/>
        </w:rPr>
        <w:t>和机构的</w:t>
      </w:r>
      <w:r>
        <w:rPr>
          <w:spacing w:val="9"/>
        </w:rPr>
        <w:t>投资促进战略合作，统筹协调重要投资考察团（</w:t>
      </w:r>
      <w:r>
        <w:rPr>
          <w:spacing w:val="-80"/>
        </w:rPr>
        <w:t xml:space="preserve"> </w:t>
      </w:r>
      <w:r>
        <w:rPr>
          <w:spacing w:val="9"/>
        </w:rPr>
        <w:t>组）来访接洽和</w:t>
      </w:r>
      <w:r>
        <w:rPr>
          <w:spacing w:val="6"/>
        </w:rPr>
        <w:t>驻外招商工作。</w:t>
      </w:r>
    </w:p>
    <w:p>
      <w:pPr>
        <w:pStyle w:val="2"/>
        <w:spacing w:before="69" w:line="349" w:lineRule="auto"/>
        <w:ind w:left="8" w:firstLine="627"/>
      </w:pPr>
      <w:r>
        <w:rPr>
          <w:spacing w:val="4"/>
        </w:rPr>
        <w:t>5.负责宣传全县投资环境。建立和完善招商</w:t>
      </w:r>
      <w:r>
        <w:rPr>
          <w:spacing w:val="3"/>
        </w:rPr>
        <w:t>网络及联系渠道，</w:t>
      </w:r>
      <w:r>
        <w:rPr>
          <w:spacing w:val="12"/>
        </w:rPr>
        <w:t>统筹策划全县综合性招商推介活动，推介重点区域、重点产业、</w:t>
      </w:r>
      <w:r>
        <w:rPr>
          <w:spacing w:val="-4"/>
        </w:rPr>
        <w:t>县级重大招商项</w:t>
      </w:r>
      <w:r>
        <w:rPr>
          <w:spacing w:val="-66"/>
        </w:rPr>
        <w:t xml:space="preserve"> </w:t>
      </w:r>
      <w:r>
        <w:rPr>
          <w:spacing w:val="-4"/>
        </w:rPr>
        <w:t>目。</w:t>
      </w:r>
    </w:p>
    <w:p>
      <w:pPr>
        <w:pStyle w:val="2"/>
        <w:spacing w:before="25" w:line="334" w:lineRule="auto"/>
        <w:ind w:left="14" w:right="100" w:firstLine="459"/>
      </w:pPr>
      <w:r>
        <w:rPr>
          <w:spacing w:val="6"/>
        </w:rPr>
        <w:t>6.负责建立招商投资促进协同联动工作机制。负责统筹</w:t>
      </w:r>
      <w:r>
        <w:rPr>
          <w:spacing w:val="5"/>
        </w:rPr>
        <w:t>、参与</w:t>
      </w:r>
      <w:r>
        <w:rPr>
          <w:spacing w:val="-1"/>
        </w:rPr>
        <w:t>重大项</w:t>
      </w:r>
      <w:r>
        <w:rPr>
          <w:spacing w:val="-66"/>
        </w:rPr>
        <w:t xml:space="preserve"> </w:t>
      </w:r>
      <w:r>
        <w:rPr>
          <w:spacing w:val="-1"/>
        </w:rPr>
        <w:t>目的招商引资工作。</w:t>
      </w:r>
    </w:p>
    <w:p>
      <w:pPr>
        <w:pStyle w:val="2"/>
        <w:spacing w:before="68" w:line="418" w:lineRule="exact"/>
        <w:ind w:left="471"/>
      </w:pPr>
      <w:r>
        <w:rPr>
          <w:spacing w:val="6"/>
          <w:position w:val="2"/>
        </w:rPr>
        <w:t>7.负责统筹协调全县招商专家顾问的联络、服务工作。建立全</w:t>
      </w:r>
    </w:p>
    <w:p>
      <w:pPr>
        <w:spacing w:line="418" w:lineRule="exact"/>
        <w:sectPr>
          <w:pgSz w:w="11906" w:h="16839"/>
          <w:pgMar w:top="1431" w:right="1339" w:bottom="0" w:left="1454" w:header="0" w:footer="0" w:gutter="0"/>
          <w:cols w:space="720" w:num="1"/>
        </w:sectPr>
      </w:pPr>
    </w:p>
    <w:p>
      <w:pPr>
        <w:pStyle w:val="2"/>
        <w:spacing w:before="208" w:line="336" w:lineRule="auto"/>
        <w:ind w:left="25" w:right="12" w:hanging="9"/>
      </w:pPr>
      <w:r>
        <w:rPr>
          <w:spacing w:val="11"/>
        </w:rPr>
        <w:t>县招商投资促进工作信息报送和统计机制，协调指导招商引资信</w:t>
      </w:r>
      <w:r>
        <w:rPr>
          <w:spacing w:val="1"/>
        </w:rPr>
        <w:t>息化建设。</w:t>
      </w:r>
    </w:p>
    <w:p>
      <w:pPr>
        <w:pStyle w:val="2"/>
        <w:spacing w:before="63" w:line="347" w:lineRule="auto"/>
        <w:ind w:left="7" w:right="12" w:firstLine="638"/>
      </w:pPr>
      <w:r>
        <w:rPr>
          <w:spacing w:val="11"/>
        </w:rPr>
        <w:t>8.负责起草制定全县招商投资促进工作综合评价体系和考核</w:t>
      </w:r>
      <w:r>
        <w:rPr>
          <w:spacing w:val="5"/>
        </w:rPr>
        <w:t>办法并组织实施。强化招商项</w:t>
      </w:r>
      <w:r>
        <w:rPr>
          <w:spacing w:val="-54"/>
        </w:rPr>
        <w:t xml:space="preserve"> </w:t>
      </w:r>
      <w:r>
        <w:rPr>
          <w:spacing w:val="5"/>
        </w:rPr>
        <w:t>目的评审评估，牵头重大招商项</w:t>
      </w:r>
      <w:r>
        <w:rPr>
          <w:spacing w:val="-66"/>
        </w:rPr>
        <w:t xml:space="preserve"> </w:t>
      </w:r>
      <w:r>
        <w:rPr>
          <w:spacing w:val="5"/>
        </w:rPr>
        <w:t>目</w:t>
      </w:r>
      <w:r>
        <w:rPr>
          <w:spacing w:val="12"/>
        </w:rPr>
        <w:t>实施情况督查督办，协调解决招商重大问题。建立</w:t>
      </w:r>
      <w:r>
        <w:rPr>
          <w:spacing w:val="11"/>
        </w:rPr>
        <w:t>招商引资同质</w:t>
      </w:r>
      <w:r>
        <w:rPr>
          <w:spacing w:val="12"/>
        </w:rPr>
        <w:t>化竞争调处机制，规范招商引资秩序。负责招商投</w:t>
      </w:r>
      <w:r>
        <w:rPr>
          <w:spacing w:val="11"/>
        </w:rPr>
        <w:t>资促进相关法</w:t>
      </w:r>
      <w:r>
        <w:rPr>
          <w:spacing w:val="5"/>
        </w:rPr>
        <w:t>律事务工作。</w:t>
      </w:r>
    </w:p>
    <w:p>
      <w:pPr>
        <w:pStyle w:val="2"/>
        <w:spacing w:before="52" w:line="421" w:lineRule="exact"/>
        <w:ind w:left="481"/>
      </w:pPr>
      <w:r>
        <w:rPr>
          <w:spacing w:val="4"/>
          <w:position w:val="2"/>
        </w:rPr>
        <w:t>9.负责指导全县招商投资促进队伍建设。</w:t>
      </w:r>
    </w:p>
    <w:p>
      <w:pPr>
        <w:pStyle w:val="2"/>
        <w:spacing w:before="173" w:line="422" w:lineRule="exact"/>
        <w:ind w:left="507"/>
      </w:pPr>
      <w:r>
        <w:rPr>
          <w:spacing w:val="2"/>
          <w:position w:val="2"/>
        </w:rPr>
        <w:t>10.完成县委、县政府交办的其他任务。</w:t>
      </w:r>
    </w:p>
    <w:p>
      <w:pPr>
        <w:pStyle w:val="2"/>
        <w:spacing w:before="172" w:line="354" w:lineRule="auto"/>
        <w:ind w:left="10" w:right="14" w:firstLine="614"/>
        <w:jc w:val="both"/>
      </w:pPr>
      <w:r>
        <w:rPr>
          <w:spacing w:val="12"/>
        </w:rPr>
        <w:t>（</w:t>
      </w:r>
      <w:r>
        <w:rPr>
          <w:spacing w:val="-79"/>
        </w:rPr>
        <w:t xml:space="preserve"> </w:t>
      </w:r>
      <w:r>
        <w:rPr>
          <w:spacing w:val="12"/>
        </w:rPr>
        <w:t>二）单位构成。垫江县招商投资促进局内设机构</w:t>
      </w:r>
      <w:r>
        <w:rPr>
          <w:spacing w:val="11"/>
        </w:rPr>
        <w:t>4</w:t>
      </w:r>
      <w:r>
        <w:rPr>
          <w:spacing w:val="-53"/>
        </w:rPr>
        <w:t xml:space="preserve"> </w:t>
      </w:r>
      <w:r>
        <w:rPr>
          <w:spacing w:val="11"/>
        </w:rPr>
        <w:t>个，分别是办公室、规划发展科、招商促进科、综合效能科。下属事业单位垫江县招商投资服务中心，其主要职责任务：负责全县整体投资环境和产业投资的对外宣传、推介活动；承担全县招商引资</w:t>
      </w:r>
      <w:r>
        <w:rPr>
          <w:spacing w:val="7"/>
        </w:rPr>
        <w:t>相关活动的商务接待工作。</w:t>
      </w:r>
    </w:p>
    <w:p>
      <w:pPr>
        <w:pStyle w:val="2"/>
        <w:spacing w:before="32" w:line="421" w:lineRule="exact"/>
        <w:ind w:left="664"/>
      </w:pPr>
      <w:r>
        <w:rPr>
          <w:spacing w:val="6"/>
          <w:position w:val="2"/>
        </w:rPr>
        <w:t>二、部门收支总体情况</w:t>
      </w:r>
    </w:p>
    <w:p>
      <w:pPr>
        <w:pStyle w:val="2"/>
        <w:spacing w:before="181" w:line="356" w:lineRule="auto"/>
        <w:ind w:right="4" w:firstLine="624"/>
      </w:pPr>
      <w:r>
        <w:rPr>
          <w:spacing w:val="-2"/>
        </w:rPr>
        <w:t>（</w:t>
      </w:r>
      <w:r>
        <w:rPr>
          <w:spacing w:val="-58"/>
        </w:rPr>
        <w:t xml:space="preserve"> </w:t>
      </w:r>
      <w:r>
        <w:rPr>
          <w:spacing w:val="-2"/>
        </w:rPr>
        <w:t>一）收入预算：2023</w:t>
      </w:r>
      <w:r>
        <w:rPr>
          <w:spacing w:val="-53"/>
        </w:rPr>
        <w:t xml:space="preserve"> </w:t>
      </w:r>
      <w:r>
        <w:rPr>
          <w:spacing w:val="-2"/>
        </w:rPr>
        <w:t>年年初预算数</w:t>
      </w:r>
      <w:r>
        <w:rPr>
          <w:spacing w:val="-66"/>
        </w:rPr>
        <w:t xml:space="preserve"> </w:t>
      </w:r>
      <w:r>
        <w:rPr>
          <w:spacing w:val="-2"/>
        </w:rPr>
        <w:t>564.87</w:t>
      </w:r>
      <w:r>
        <w:rPr>
          <w:spacing w:val="-41"/>
        </w:rPr>
        <w:t xml:space="preserve"> </w:t>
      </w:r>
      <w:r>
        <w:rPr>
          <w:spacing w:val="-2"/>
        </w:rPr>
        <w:t>万元，其中：一</w:t>
      </w:r>
      <w:r>
        <w:rPr>
          <w:spacing w:val="8"/>
        </w:rPr>
        <w:t>般公共预算拨款564.87</w:t>
      </w:r>
      <w:r>
        <w:rPr>
          <w:spacing w:val="-23"/>
        </w:rPr>
        <w:t xml:space="preserve"> </w:t>
      </w:r>
      <w:r>
        <w:rPr>
          <w:spacing w:val="8"/>
        </w:rPr>
        <w:t>万元，政府性基金预算拨款0</w:t>
      </w:r>
      <w:r>
        <w:rPr>
          <w:spacing w:val="-40"/>
        </w:rPr>
        <w:t xml:space="preserve"> </w:t>
      </w:r>
      <w:r>
        <w:rPr>
          <w:spacing w:val="8"/>
        </w:rPr>
        <w:t>万元，国有</w:t>
      </w:r>
      <w:r>
        <w:rPr>
          <w:spacing w:val="12"/>
        </w:rPr>
        <w:t>资本经营预算收入0</w:t>
      </w:r>
      <w:r>
        <w:rPr>
          <w:spacing w:val="-25"/>
        </w:rPr>
        <w:t xml:space="preserve"> </w:t>
      </w:r>
      <w:r>
        <w:rPr>
          <w:spacing w:val="12"/>
        </w:rPr>
        <w:t>万元，事业收入0</w:t>
      </w:r>
      <w:r>
        <w:rPr>
          <w:spacing w:val="-41"/>
        </w:rPr>
        <w:t xml:space="preserve"> </w:t>
      </w:r>
      <w:r>
        <w:rPr>
          <w:spacing w:val="12"/>
        </w:rPr>
        <w:t>万元，事业单位经营收入</w:t>
      </w:r>
      <w:r>
        <w:rPr>
          <w:spacing w:val="5"/>
        </w:rPr>
        <w:t>0</w:t>
      </w:r>
      <w:r>
        <w:rPr>
          <w:spacing w:val="-41"/>
        </w:rPr>
        <w:t xml:space="preserve"> </w:t>
      </w:r>
      <w:r>
        <w:rPr>
          <w:spacing w:val="5"/>
        </w:rPr>
        <w:t>万元，其他收入0</w:t>
      </w:r>
      <w:r>
        <w:rPr>
          <w:spacing w:val="-41"/>
        </w:rPr>
        <w:t xml:space="preserve"> </w:t>
      </w:r>
      <w:r>
        <w:rPr>
          <w:spacing w:val="5"/>
        </w:rPr>
        <w:t>万元；收入较去年增加60.74</w:t>
      </w:r>
      <w:r>
        <w:rPr>
          <w:spacing w:val="-41"/>
        </w:rPr>
        <w:t xml:space="preserve"> </w:t>
      </w:r>
      <w:r>
        <w:rPr>
          <w:spacing w:val="5"/>
        </w:rPr>
        <w:t>万元，主要是政</w:t>
      </w:r>
      <w:r>
        <w:rPr>
          <w:spacing w:val="-3"/>
        </w:rPr>
        <w:t>策性增员增资</w:t>
      </w:r>
      <w:r>
        <w:rPr>
          <w:spacing w:val="-59"/>
        </w:rPr>
        <w:t xml:space="preserve"> </w:t>
      </w:r>
      <w:r>
        <w:rPr>
          <w:spacing w:val="-3"/>
        </w:rPr>
        <w:t>60.74</w:t>
      </w:r>
      <w:r>
        <w:rPr>
          <w:spacing w:val="-41"/>
        </w:rPr>
        <w:t xml:space="preserve"> </w:t>
      </w:r>
      <w:r>
        <w:rPr>
          <w:spacing w:val="-3"/>
        </w:rPr>
        <w:t>万元。</w:t>
      </w:r>
    </w:p>
    <w:p>
      <w:pPr>
        <w:pStyle w:val="2"/>
        <w:spacing w:before="8" w:line="356" w:lineRule="auto"/>
        <w:ind w:left="13" w:firstLine="610"/>
      </w:pPr>
      <w:r>
        <w:rPr>
          <w:spacing w:val="-1"/>
        </w:rPr>
        <w:t>（</w:t>
      </w:r>
      <w:r>
        <w:rPr>
          <w:spacing w:val="-79"/>
        </w:rPr>
        <w:t xml:space="preserve"> </w:t>
      </w:r>
      <w:r>
        <w:rPr>
          <w:spacing w:val="-1"/>
        </w:rPr>
        <w:t>二）支出预算：2023</w:t>
      </w:r>
      <w:r>
        <w:rPr>
          <w:spacing w:val="-53"/>
        </w:rPr>
        <w:t xml:space="preserve"> </w:t>
      </w:r>
      <w:r>
        <w:rPr>
          <w:spacing w:val="-1"/>
        </w:rPr>
        <w:t>年年初预算数</w:t>
      </w:r>
      <w:r>
        <w:rPr>
          <w:spacing w:val="-66"/>
        </w:rPr>
        <w:t xml:space="preserve"> </w:t>
      </w:r>
      <w:r>
        <w:rPr>
          <w:spacing w:val="-1"/>
        </w:rPr>
        <w:t>564</w:t>
      </w:r>
      <w:r>
        <w:rPr>
          <w:spacing w:val="-2"/>
        </w:rPr>
        <w:t>.87</w:t>
      </w:r>
      <w:r>
        <w:rPr>
          <w:spacing w:val="-41"/>
        </w:rPr>
        <w:t xml:space="preserve"> </w:t>
      </w:r>
      <w:r>
        <w:rPr>
          <w:spacing w:val="-2"/>
        </w:rPr>
        <w:t>万元，其中：一</w:t>
      </w:r>
      <w:r>
        <w:rPr>
          <w:spacing w:val="-1"/>
        </w:rPr>
        <w:t>般公共服务支出483.48</w:t>
      </w:r>
      <w:r>
        <w:rPr>
          <w:spacing w:val="-25"/>
        </w:rPr>
        <w:t xml:space="preserve"> </w:t>
      </w:r>
      <w:r>
        <w:rPr>
          <w:spacing w:val="-1"/>
        </w:rPr>
        <w:t>万元，教育支出</w:t>
      </w:r>
      <w:r>
        <w:rPr>
          <w:spacing w:val="-38"/>
        </w:rPr>
        <w:t xml:space="preserve"> </w:t>
      </w:r>
      <w:r>
        <w:rPr>
          <w:spacing w:val="-1"/>
        </w:rPr>
        <w:t>1.11</w:t>
      </w:r>
      <w:r>
        <w:rPr>
          <w:spacing w:val="-41"/>
        </w:rPr>
        <w:t xml:space="preserve"> </w:t>
      </w:r>
      <w:r>
        <w:rPr>
          <w:spacing w:val="-1"/>
        </w:rPr>
        <w:t>万元，社会保障和就</w:t>
      </w:r>
      <w:r>
        <w:rPr>
          <w:spacing w:val="-7"/>
        </w:rPr>
        <w:t>业支出</w:t>
      </w:r>
      <w:r>
        <w:rPr>
          <w:spacing w:val="-68"/>
        </w:rPr>
        <w:t xml:space="preserve"> </w:t>
      </w:r>
      <w:r>
        <w:rPr>
          <w:spacing w:val="-7"/>
        </w:rPr>
        <w:t>42.98</w:t>
      </w:r>
      <w:r>
        <w:rPr>
          <w:spacing w:val="-38"/>
        </w:rPr>
        <w:t xml:space="preserve"> </w:t>
      </w:r>
      <w:r>
        <w:rPr>
          <w:spacing w:val="-7"/>
        </w:rPr>
        <w:t>万元，卫生健康支出</w:t>
      </w:r>
      <w:r>
        <w:rPr>
          <w:spacing w:val="-41"/>
        </w:rPr>
        <w:t xml:space="preserve"> </w:t>
      </w:r>
      <w:r>
        <w:rPr>
          <w:spacing w:val="-7"/>
        </w:rPr>
        <w:t>14.2</w:t>
      </w:r>
      <w:r>
        <w:rPr>
          <w:spacing w:val="-40"/>
        </w:rPr>
        <w:t xml:space="preserve"> </w:t>
      </w:r>
      <w:r>
        <w:rPr>
          <w:spacing w:val="-7"/>
        </w:rPr>
        <w:t>万元，住房保障支出 23.11</w:t>
      </w:r>
    </w:p>
    <w:p>
      <w:pPr>
        <w:spacing w:line="356" w:lineRule="auto"/>
        <w:sectPr>
          <w:pgSz w:w="11906" w:h="16839"/>
          <w:pgMar w:top="1431" w:right="1427" w:bottom="0" w:left="1447" w:header="0" w:footer="0" w:gutter="0"/>
          <w:cols w:space="720" w:num="1"/>
        </w:sectPr>
      </w:pPr>
    </w:p>
    <w:p>
      <w:pPr>
        <w:pStyle w:val="2"/>
        <w:spacing w:before="215" w:line="356" w:lineRule="auto"/>
        <w:ind w:left="17" w:right="122" w:firstLine="7"/>
      </w:pPr>
      <w:r>
        <w:t>万元；支出较去年增加</w:t>
      </w:r>
      <w:r>
        <w:rPr>
          <w:spacing w:val="-64"/>
        </w:rPr>
        <w:t xml:space="preserve"> </w:t>
      </w:r>
      <w:r>
        <w:t>60.74</w:t>
      </w:r>
      <w:r>
        <w:rPr>
          <w:spacing w:val="-40"/>
        </w:rPr>
        <w:t xml:space="preserve"> </w:t>
      </w:r>
      <w:r>
        <w:t>万元，主要是基本支出增加40.</w:t>
      </w:r>
      <w:r>
        <w:rPr>
          <w:spacing w:val="-1"/>
        </w:rPr>
        <w:t>74</w:t>
      </w:r>
      <w:r>
        <w:rPr>
          <w:spacing w:val="-39"/>
        </w:rPr>
        <w:t xml:space="preserve"> </w:t>
      </w:r>
      <w:r>
        <w:rPr>
          <w:spacing w:val="-1"/>
        </w:rPr>
        <w:t>万</w:t>
      </w:r>
      <w:r>
        <w:rPr>
          <w:spacing w:val="9"/>
        </w:rPr>
        <w:t>元，项目支出增加20</w:t>
      </w:r>
      <w:r>
        <w:rPr>
          <w:spacing w:val="-34"/>
        </w:rPr>
        <w:t xml:space="preserve"> </w:t>
      </w:r>
      <w:r>
        <w:rPr>
          <w:spacing w:val="9"/>
        </w:rPr>
        <w:t>万元。</w:t>
      </w:r>
    </w:p>
    <w:p>
      <w:pPr>
        <w:pStyle w:val="2"/>
        <w:spacing w:before="9" w:line="217" w:lineRule="auto"/>
        <w:ind w:left="669"/>
      </w:pPr>
      <w:r>
        <w:rPr>
          <w:spacing w:val="6"/>
        </w:rPr>
        <w:t>三、部门预算情况说明</w:t>
      </w:r>
    </w:p>
    <w:p>
      <w:pPr>
        <w:pStyle w:val="2"/>
        <w:spacing w:before="224" w:line="353" w:lineRule="auto"/>
        <w:ind w:left="12" w:right="106" w:firstLine="629"/>
        <w:jc w:val="both"/>
      </w:pPr>
      <w:r>
        <w:rPr>
          <w:spacing w:val="3"/>
        </w:rPr>
        <w:t>2023</w:t>
      </w:r>
      <w:r>
        <w:rPr>
          <w:spacing w:val="-40"/>
        </w:rPr>
        <w:t xml:space="preserve"> </w:t>
      </w:r>
      <w:r>
        <w:rPr>
          <w:spacing w:val="3"/>
        </w:rPr>
        <w:t>年一般公共预算财政拨款收入564.87</w:t>
      </w:r>
      <w:r>
        <w:rPr>
          <w:spacing w:val="-41"/>
        </w:rPr>
        <w:t xml:space="preserve"> </w:t>
      </w:r>
      <w:r>
        <w:rPr>
          <w:spacing w:val="3"/>
        </w:rPr>
        <w:t>万元，一般公共预</w:t>
      </w:r>
      <w:r>
        <w:rPr>
          <w:spacing w:val="-3"/>
        </w:rPr>
        <w:t>算财政拨款支出</w:t>
      </w:r>
      <w:r>
        <w:rPr>
          <w:spacing w:val="-60"/>
        </w:rPr>
        <w:t xml:space="preserve"> </w:t>
      </w:r>
      <w:r>
        <w:rPr>
          <w:spacing w:val="-3"/>
        </w:rPr>
        <w:t>564.87</w:t>
      </w:r>
      <w:r>
        <w:rPr>
          <w:spacing w:val="-40"/>
        </w:rPr>
        <w:t xml:space="preserve"> </w:t>
      </w:r>
      <w:r>
        <w:rPr>
          <w:spacing w:val="-3"/>
        </w:rPr>
        <w:t>万元，比</w:t>
      </w:r>
      <w:r>
        <w:rPr>
          <w:spacing w:val="-65"/>
        </w:rPr>
        <w:t xml:space="preserve"> </w:t>
      </w:r>
      <w:r>
        <w:rPr>
          <w:spacing w:val="-3"/>
        </w:rPr>
        <w:t>2022</w:t>
      </w:r>
      <w:r>
        <w:rPr>
          <w:spacing w:val="-56"/>
        </w:rPr>
        <w:t xml:space="preserve"> </w:t>
      </w:r>
      <w:r>
        <w:rPr>
          <w:spacing w:val="-3"/>
        </w:rPr>
        <w:t>年增加</w:t>
      </w:r>
      <w:r>
        <w:rPr>
          <w:spacing w:val="-63"/>
        </w:rPr>
        <w:t xml:space="preserve"> </w:t>
      </w:r>
      <w:r>
        <w:rPr>
          <w:spacing w:val="-3"/>
        </w:rPr>
        <w:t>60.74</w:t>
      </w:r>
      <w:r>
        <w:rPr>
          <w:spacing w:val="-38"/>
        </w:rPr>
        <w:t xml:space="preserve"> </w:t>
      </w:r>
      <w:r>
        <w:rPr>
          <w:spacing w:val="-3"/>
        </w:rPr>
        <w:t>万元。其中：</w:t>
      </w:r>
      <w:r>
        <w:rPr>
          <w:spacing w:val="2"/>
        </w:rPr>
        <w:t>基本支出404.87</w:t>
      </w:r>
      <w:r>
        <w:rPr>
          <w:spacing w:val="-38"/>
        </w:rPr>
        <w:t xml:space="preserve"> </w:t>
      </w:r>
      <w:r>
        <w:rPr>
          <w:spacing w:val="2"/>
        </w:rPr>
        <w:t>万元，比</w:t>
      </w:r>
      <w:r>
        <w:rPr>
          <w:spacing w:val="-67"/>
        </w:rPr>
        <w:t xml:space="preserve"> </w:t>
      </w:r>
      <w:r>
        <w:rPr>
          <w:spacing w:val="2"/>
        </w:rPr>
        <w:t>2022</w:t>
      </w:r>
      <w:r>
        <w:rPr>
          <w:spacing w:val="-53"/>
        </w:rPr>
        <w:t xml:space="preserve"> </w:t>
      </w:r>
      <w:r>
        <w:rPr>
          <w:spacing w:val="2"/>
        </w:rPr>
        <w:t>年增加40.74</w:t>
      </w:r>
      <w:r>
        <w:rPr>
          <w:spacing w:val="-38"/>
        </w:rPr>
        <w:t xml:space="preserve"> </w:t>
      </w:r>
      <w:r>
        <w:rPr>
          <w:spacing w:val="2"/>
        </w:rPr>
        <w:t>万元，主要原因</w:t>
      </w:r>
      <w:r>
        <w:rPr>
          <w:spacing w:val="1"/>
        </w:rPr>
        <w:t>是政</w:t>
      </w:r>
      <w:r>
        <w:rPr>
          <w:spacing w:val="11"/>
        </w:rPr>
        <w:t>策性增员增资等，主要用于保障在职人员工资福利及社会保险缴费、离休人员离休费、退休人员补助等，保障部门正常运转的各</w:t>
      </w:r>
      <w:r>
        <w:rPr>
          <w:spacing w:val="3"/>
        </w:rPr>
        <w:t>项商品服务支出；项</w:t>
      </w:r>
      <w:r>
        <w:rPr>
          <w:spacing w:val="-67"/>
        </w:rPr>
        <w:t xml:space="preserve"> </w:t>
      </w:r>
      <w:r>
        <w:rPr>
          <w:spacing w:val="3"/>
        </w:rPr>
        <w:t>目支出</w:t>
      </w:r>
      <w:r>
        <w:rPr>
          <w:spacing w:val="-36"/>
        </w:rPr>
        <w:t xml:space="preserve"> </w:t>
      </w:r>
      <w:r>
        <w:rPr>
          <w:spacing w:val="3"/>
        </w:rPr>
        <w:t>160</w:t>
      </w:r>
      <w:r>
        <w:rPr>
          <w:spacing w:val="-38"/>
        </w:rPr>
        <w:t xml:space="preserve"> </w:t>
      </w:r>
      <w:r>
        <w:rPr>
          <w:spacing w:val="3"/>
        </w:rPr>
        <w:t>万元，比</w:t>
      </w:r>
      <w:r>
        <w:rPr>
          <w:spacing w:val="-62"/>
        </w:rPr>
        <w:t xml:space="preserve"> </w:t>
      </w:r>
      <w:r>
        <w:rPr>
          <w:spacing w:val="3"/>
        </w:rPr>
        <w:t>2022</w:t>
      </w:r>
      <w:r>
        <w:rPr>
          <w:spacing w:val="-51"/>
        </w:rPr>
        <w:t xml:space="preserve"> </w:t>
      </w:r>
      <w:r>
        <w:rPr>
          <w:spacing w:val="3"/>
        </w:rPr>
        <w:t>年增</w:t>
      </w:r>
      <w:r>
        <w:rPr>
          <w:spacing w:val="2"/>
        </w:rPr>
        <w:t>加</w:t>
      </w:r>
      <w:r>
        <w:rPr>
          <w:spacing w:val="-65"/>
        </w:rPr>
        <w:t xml:space="preserve"> </w:t>
      </w:r>
      <w:r>
        <w:rPr>
          <w:spacing w:val="2"/>
        </w:rPr>
        <w:t>20</w:t>
      </w:r>
      <w:r>
        <w:rPr>
          <w:spacing w:val="-40"/>
        </w:rPr>
        <w:t xml:space="preserve"> </w:t>
      </w:r>
      <w:r>
        <w:rPr>
          <w:spacing w:val="2"/>
        </w:rPr>
        <w:t>万元，</w:t>
      </w:r>
      <w:r>
        <w:rPr>
          <w:spacing w:val="11"/>
        </w:rPr>
        <w:t>主要原因是招商引资活动增加，主要用于保障招商引资工作正常</w:t>
      </w:r>
      <w:r>
        <w:rPr>
          <w:spacing w:val="-1"/>
        </w:rPr>
        <w:t>开展。</w:t>
      </w:r>
    </w:p>
    <w:p>
      <w:pPr>
        <w:pStyle w:val="2"/>
        <w:spacing w:before="63" w:line="419" w:lineRule="exact"/>
        <w:ind w:left="642"/>
      </w:pPr>
      <w:r>
        <w:rPr>
          <w:spacing w:val="7"/>
          <w:position w:val="2"/>
        </w:rPr>
        <w:t>2023</w:t>
      </w:r>
      <w:r>
        <w:rPr>
          <w:spacing w:val="-51"/>
          <w:position w:val="2"/>
        </w:rPr>
        <w:t xml:space="preserve"> </w:t>
      </w:r>
      <w:r>
        <w:rPr>
          <w:spacing w:val="7"/>
          <w:position w:val="2"/>
        </w:rPr>
        <w:t>年无使用政府性基金预算拨款安排的支出。</w:t>
      </w:r>
    </w:p>
    <w:p>
      <w:pPr>
        <w:pStyle w:val="2"/>
        <w:spacing w:before="186" w:line="218" w:lineRule="auto"/>
        <w:ind w:left="693"/>
      </w:pPr>
      <w:r>
        <w:rPr>
          <w:spacing w:val="1"/>
        </w:rPr>
        <w:t>四、“</w:t>
      </w:r>
      <w:r>
        <w:rPr>
          <w:spacing w:val="-109"/>
        </w:rPr>
        <w:t xml:space="preserve"> </w:t>
      </w:r>
      <w:r>
        <w:rPr>
          <w:spacing w:val="1"/>
        </w:rPr>
        <w:t>三公”经费情况说明</w:t>
      </w:r>
    </w:p>
    <w:p>
      <w:pPr>
        <w:pStyle w:val="2"/>
        <w:spacing w:before="232" w:line="356" w:lineRule="auto"/>
        <w:ind w:firstLine="642"/>
        <w:jc w:val="both"/>
      </w:pPr>
      <w:r>
        <w:rPr>
          <w:spacing w:val="-9"/>
        </w:rPr>
        <w:t>2023</w:t>
      </w:r>
      <w:r>
        <w:rPr>
          <w:spacing w:val="-55"/>
        </w:rPr>
        <w:t xml:space="preserve"> </w:t>
      </w:r>
      <w:r>
        <w:rPr>
          <w:spacing w:val="-9"/>
        </w:rPr>
        <w:t>年“</w:t>
      </w:r>
      <w:r>
        <w:rPr>
          <w:spacing w:val="-119"/>
        </w:rPr>
        <w:t xml:space="preserve"> </w:t>
      </w:r>
      <w:r>
        <w:rPr>
          <w:spacing w:val="-9"/>
        </w:rPr>
        <w:t>三公”经费预算</w:t>
      </w:r>
      <w:r>
        <w:rPr>
          <w:spacing w:val="-63"/>
        </w:rPr>
        <w:t xml:space="preserve"> </w:t>
      </w:r>
      <w:r>
        <w:rPr>
          <w:spacing w:val="-9"/>
        </w:rPr>
        <w:t>5.2</w:t>
      </w:r>
      <w:r>
        <w:rPr>
          <w:spacing w:val="-40"/>
        </w:rPr>
        <w:t xml:space="preserve"> </w:t>
      </w:r>
      <w:r>
        <w:rPr>
          <w:spacing w:val="-9"/>
        </w:rPr>
        <w:t>万元，比</w:t>
      </w:r>
      <w:r>
        <w:rPr>
          <w:spacing w:val="-67"/>
        </w:rPr>
        <w:t xml:space="preserve"> </w:t>
      </w:r>
      <w:r>
        <w:rPr>
          <w:spacing w:val="-9"/>
        </w:rPr>
        <w:t>2022</w:t>
      </w:r>
      <w:r>
        <w:rPr>
          <w:spacing w:val="-54"/>
        </w:rPr>
        <w:t xml:space="preserve"> </w:t>
      </w:r>
      <w:r>
        <w:rPr>
          <w:spacing w:val="-9"/>
        </w:rPr>
        <w:t>年增加</w:t>
      </w:r>
      <w:r>
        <w:rPr>
          <w:spacing w:val="-62"/>
        </w:rPr>
        <w:t xml:space="preserve"> </w:t>
      </w:r>
      <w:r>
        <w:rPr>
          <w:spacing w:val="-9"/>
        </w:rPr>
        <w:t>3.2</w:t>
      </w:r>
      <w:r>
        <w:rPr>
          <w:spacing w:val="-38"/>
        </w:rPr>
        <w:t xml:space="preserve"> </w:t>
      </w:r>
      <w:r>
        <w:rPr>
          <w:spacing w:val="-9"/>
        </w:rPr>
        <w:t>万元。</w:t>
      </w:r>
      <w:r>
        <w:rPr>
          <w:spacing w:val="6"/>
        </w:rPr>
        <w:t>其中：因公出国（境）费用0</w:t>
      </w:r>
      <w:r>
        <w:rPr>
          <w:spacing w:val="-28"/>
        </w:rPr>
        <w:t xml:space="preserve"> </w:t>
      </w:r>
      <w:r>
        <w:rPr>
          <w:spacing w:val="6"/>
        </w:rPr>
        <w:t>万元，同</w:t>
      </w:r>
      <w:r>
        <w:rPr>
          <w:spacing w:val="-64"/>
        </w:rPr>
        <w:t xml:space="preserve"> </w:t>
      </w:r>
      <w:r>
        <w:rPr>
          <w:spacing w:val="6"/>
        </w:rPr>
        <w:t>2022</w:t>
      </w:r>
      <w:r>
        <w:rPr>
          <w:spacing w:val="-56"/>
        </w:rPr>
        <w:t xml:space="preserve"> </w:t>
      </w:r>
      <w:r>
        <w:rPr>
          <w:spacing w:val="6"/>
        </w:rPr>
        <w:t>年持平；公务接待费</w:t>
      </w:r>
      <w:r>
        <w:rPr>
          <w:spacing w:val="-1"/>
        </w:rPr>
        <w:t>0.2</w:t>
      </w:r>
      <w:r>
        <w:rPr>
          <w:spacing w:val="-33"/>
        </w:rPr>
        <w:t xml:space="preserve"> </w:t>
      </w:r>
      <w:r>
        <w:rPr>
          <w:spacing w:val="-1"/>
        </w:rPr>
        <w:t>万元</w:t>
      </w:r>
      <w:r>
        <w:rPr>
          <w:spacing w:val="-91"/>
        </w:rPr>
        <w:t xml:space="preserve"> </w:t>
      </w:r>
      <w:r>
        <w:rPr>
          <w:spacing w:val="-1"/>
        </w:rPr>
        <w:t>，比</w:t>
      </w:r>
      <w:r>
        <w:rPr>
          <w:spacing w:val="-60"/>
        </w:rPr>
        <w:t xml:space="preserve"> </w:t>
      </w:r>
      <w:r>
        <w:rPr>
          <w:spacing w:val="-1"/>
        </w:rPr>
        <w:t>2022</w:t>
      </w:r>
      <w:r>
        <w:rPr>
          <w:spacing w:val="-49"/>
        </w:rPr>
        <w:t xml:space="preserve"> </w:t>
      </w:r>
      <w:r>
        <w:rPr>
          <w:spacing w:val="-1"/>
        </w:rPr>
        <w:t>年减少</w:t>
      </w:r>
      <w:r>
        <w:rPr>
          <w:spacing w:val="-31"/>
        </w:rPr>
        <w:t xml:space="preserve"> </w:t>
      </w:r>
      <w:r>
        <w:rPr>
          <w:spacing w:val="-1"/>
        </w:rPr>
        <w:t>1.8</w:t>
      </w:r>
      <w:r>
        <w:rPr>
          <w:spacing w:val="-33"/>
        </w:rPr>
        <w:t xml:space="preserve"> </w:t>
      </w:r>
      <w:r>
        <w:rPr>
          <w:spacing w:val="-1"/>
        </w:rPr>
        <w:t>万元</w:t>
      </w:r>
      <w:r>
        <w:rPr>
          <w:spacing w:val="-92"/>
        </w:rPr>
        <w:t xml:space="preserve"> </w:t>
      </w:r>
      <w:r>
        <w:rPr>
          <w:spacing w:val="-1"/>
        </w:rPr>
        <w:t>，</w:t>
      </w:r>
      <w:r>
        <w:rPr>
          <w:spacing w:val="-2"/>
        </w:rPr>
        <w:t>主要原因是招商接待费用纳</w:t>
      </w:r>
      <w:r>
        <w:rPr>
          <w:spacing w:val="6"/>
        </w:rPr>
        <w:t>入项目经费中列支；公务用车运行维护费5</w:t>
      </w:r>
      <w:r>
        <w:rPr>
          <w:spacing w:val="-30"/>
        </w:rPr>
        <w:t xml:space="preserve"> </w:t>
      </w:r>
      <w:r>
        <w:rPr>
          <w:spacing w:val="6"/>
        </w:rPr>
        <w:t>万元，比</w:t>
      </w:r>
      <w:r>
        <w:rPr>
          <w:spacing w:val="-65"/>
        </w:rPr>
        <w:t xml:space="preserve"> </w:t>
      </w:r>
      <w:r>
        <w:rPr>
          <w:spacing w:val="6"/>
        </w:rPr>
        <w:t>2022</w:t>
      </w:r>
      <w:r>
        <w:rPr>
          <w:spacing w:val="-55"/>
        </w:rPr>
        <w:t xml:space="preserve"> </w:t>
      </w:r>
      <w:r>
        <w:rPr>
          <w:spacing w:val="6"/>
        </w:rPr>
        <w:t>年增加5</w:t>
      </w:r>
      <w:r>
        <w:rPr>
          <w:spacing w:val="-25"/>
        </w:rPr>
        <w:t xml:space="preserve"> </w:t>
      </w:r>
      <w:r>
        <w:rPr>
          <w:spacing w:val="6"/>
        </w:rPr>
        <w:t>万元，主要原因是</w:t>
      </w:r>
      <w:r>
        <w:rPr>
          <w:spacing w:val="-67"/>
        </w:rPr>
        <w:t xml:space="preserve"> </w:t>
      </w:r>
      <w:r>
        <w:rPr>
          <w:spacing w:val="6"/>
        </w:rPr>
        <w:t>2022</w:t>
      </w:r>
      <w:r>
        <w:rPr>
          <w:spacing w:val="-58"/>
        </w:rPr>
        <w:t xml:space="preserve"> </w:t>
      </w:r>
      <w:r>
        <w:rPr>
          <w:spacing w:val="6"/>
        </w:rPr>
        <w:t>年公务用车维护费在项目经费列支；公</w:t>
      </w:r>
      <w:r>
        <w:rPr>
          <w:spacing w:val="4"/>
        </w:rPr>
        <w:t>务用车购置费 0</w:t>
      </w:r>
      <w:r>
        <w:rPr>
          <w:spacing w:val="-41"/>
        </w:rPr>
        <w:t xml:space="preserve"> </w:t>
      </w:r>
      <w:r>
        <w:rPr>
          <w:spacing w:val="4"/>
        </w:rPr>
        <w:t>万元。</w:t>
      </w:r>
    </w:p>
    <w:p>
      <w:pPr>
        <w:pStyle w:val="2"/>
        <w:spacing w:before="15" w:line="217" w:lineRule="auto"/>
        <w:ind w:left="654"/>
      </w:pPr>
      <w:r>
        <w:rPr>
          <w:spacing w:val="7"/>
        </w:rPr>
        <w:t>其他重要事项的情况说明</w:t>
      </w:r>
    </w:p>
    <w:p>
      <w:pPr>
        <w:pStyle w:val="2"/>
        <w:spacing w:before="229" w:line="345" w:lineRule="auto"/>
        <w:ind w:left="18" w:right="125" w:firstLine="605"/>
        <w:jc w:val="both"/>
      </w:pPr>
      <w:r>
        <w:rPr>
          <w:spacing w:val="5"/>
        </w:rPr>
        <w:t>（</w:t>
      </w:r>
      <w:r>
        <w:rPr>
          <w:spacing w:val="-59"/>
        </w:rPr>
        <w:t xml:space="preserve"> </w:t>
      </w:r>
      <w:r>
        <w:rPr>
          <w:spacing w:val="5"/>
        </w:rPr>
        <w:t>一）机关运行经费。2023</w:t>
      </w:r>
      <w:r>
        <w:rPr>
          <w:spacing w:val="-56"/>
        </w:rPr>
        <w:t xml:space="preserve"> </w:t>
      </w:r>
      <w:r>
        <w:rPr>
          <w:spacing w:val="5"/>
        </w:rPr>
        <w:t>年一般公共预算财政拨款运行经</w:t>
      </w:r>
      <w:r>
        <w:rPr>
          <w:spacing w:val="2"/>
        </w:rPr>
        <w:t>费</w:t>
      </w:r>
      <w:r>
        <w:rPr>
          <w:spacing w:val="-67"/>
        </w:rPr>
        <w:t xml:space="preserve"> </w:t>
      </w:r>
      <w:r>
        <w:rPr>
          <w:spacing w:val="2"/>
        </w:rPr>
        <w:t>41.28</w:t>
      </w:r>
      <w:r>
        <w:rPr>
          <w:spacing w:val="-38"/>
        </w:rPr>
        <w:t xml:space="preserve"> </w:t>
      </w:r>
      <w:r>
        <w:rPr>
          <w:spacing w:val="2"/>
        </w:rPr>
        <w:t>万元，比上年增加</w:t>
      </w:r>
      <w:r>
        <w:rPr>
          <w:spacing w:val="-61"/>
        </w:rPr>
        <w:t xml:space="preserve"> </w:t>
      </w:r>
      <w:r>
        <w:rPr>
          <w:spacing w:val="2"/>
        </w:rPr>
        <w:t>5.46</w:t>
      </w:r>
      <w:r>
        <w:rPr>
          <w:spacing w:val="-36"/>
        </w:rPr>
        <w:t xml:space="preserve"> </w:t>
      </w:r>
      <w:r>
        <w:rPr>
          <w:spacing w:val="2"/>
        </w:rPr>
        <w:t>万元，主要原因新增了</w:t>
      </w:r>
      <w:r>
        <w:rPr>
          <w:spacing w:val="1"/>
        </w:rPr>
        <w:t>公务用车</w:t>
      </w:r>
      <w:r>
        <w:rPr>
          <w:spacing w:val="11"/>
        </w:rPr>
        <w:t>维护费；主要用于办公费、印刷费、邮电费、水电费、</w:t>
      </w:r>
      <w:r>
        <w:rPr>
          <w:spacing w:val="10"/>
        </w:rPr>
        <w:t>物管费、</w:t>
      </w:r>
    </w:p>
    <w:p>
      <w:pPr>
        <w:spacing w:line="345" w:lineRule="auto"/>
        <w:sectPr>
          <w:pgSz w:w="11906" w:h="16839"/>
          <w:pgMar w:top="1431" w:right="1309" w:bottom="0" w:left="1447" w:header="0" w:footer="0" w:gutter="0"/>
          <w:cols w:space="720" w:num="1"/>
        </w:sectPr>
      </w:pPr>
    </w:p>
    <w:p>
      <w:pPr>
        <w:pStyle w:val="2"/>
        <w:spacing w:before="218" w:line="217" w:lineRule="auto"/>
        <w:ind w:left="17"/>
      </w:pPr>
      <w:r>
        <w:rPr>
          <w:spacing w:val="8"/>
        </w:rPr>
        <w:t>差旅费、会议费、培训费及其他商品和服务支出等。</w:t>
      </w:r>
    </w:p>
    <w:p>
      <w:pPr>
        <w:pStyle w:val="2"/>
        <w:spacing w:before="231" w:line="420" w:lineRule="exact"/>
        <w:ind w:left="624"/>
      </w:pPr>
      <w:r>
        <w:rPr>
          <w:spacing w:val="8"/>
          <w:position w:val="2"/>
        </w:rPr>
        <w:t>（</w:t>
      </w:r>
      <w:r>
        <w:rPr>
          <w:spacing w:val="-71"/>
          <w:position w:val="2"/>
        </w:rPr>
        <w:t xml:space="preserve"> </w:t>
      </w:r>
      <w:r>
        <w:rPr>
          <w:spacing w:val="8"/>
          <w:position w:val="2"/>
        </w:rPr>
        <w:t>二）政府采购情况。本单位2023</w:t>
      </w:r>
      <w:r>
        <w:rPr>
          <w:spacing w:val="-55"/>
          <w:position w:val="2"/>
        </w:rPr>
        <w:t xml:space="preserve"> </w:t>
      </w:r>
      <w:r>
        <w:rPr>
          <w:spacing w:val="8"/>
          <w:position w:val="2"/>
        </w:rPr>
        <w:t>年无政府采购预算。</w:t>
      </w:r>
    </w:p>
    <w:p>
      <w:pPr>
        <w:pStyle w:val="2"/>
        <w:spacing w:before="178" w:line="356" w:lineRule="auto"/>
        <w:ind w:left="6" w:right="97" w:firstLine="617"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三）绩效目标设置情况。2023</w:t>
      </w:r>
      <w:r>
        <w:rPr>
          <w:spacing w:val="-54"/>
        </w:rPr>
        <w:t xml:space="preserve"> </w:t>
      </w:r>
      <w:r>
        <w:rPr>
          <w:spacing w:val="5"/>
        </w:rPr>
        <w:t>年项目支出均实行了绩效目标管理，涉及一般公共预算当年财政拨款</w:t>
      </w:r>
      <w:r>
        <w:rPr>
          <w:spacing w:val="-35"/>
        </w:rPr>
        <w:t xml:space="preserve"> </w:t>
      </w:r>
      <w:r>
        <w:rPr>
          <w:spacing w:val="5"/>
        </w:rPr>
        <w:t>160</w:t>
      </w:r>
      <w:r>
        <w:rPr>
          <w:spacing w:val="-41"/>
        </w:rPr>
        <w:t xml:space="preserve"> </w:t>
      </w:r>
      <w:r>
        <w:rPr>
          <w:spacing w:val="5"/>
        </w:rPr>
        <w:t>万元。</w:t>
      </w:r>
    </w:p>
    <w:p>
      <w:pPr>
        <w:pStyle w:val="2"/>
        <w:spacing w:before="8" w:line="355" w:lineRule="auto"/>
        <w:ind w:left="11" w:right="97" w:firstLine="612"/>
      </w:pPr>
      <w:r>
        <w:rPr>
          <w:spacing w:val="4"/>
        </w:rPr>
        <w:t>（</w:t>
      </w:r>
      <w:r>
        <w:rPr>
          <w:spacing w:val="-48"/>
        </w:rPr>
        <w:t xml:space="preserve"> </w:t>
      </w:r>
      <w:r>
        <w:rPr>
          <w:spacing w:val="4"/>
        </w:rPr>
        <w:t>四）国有资产占有使用情况。截</w:t>
      </w:r>
      <w:r>
        <w:rPr>
          <w:rFonts w:hint="eastAsia"/>
          <w:spacing w:val="4"/>
          <w:lang w:val="en-US" w:eastAsia="zh-CN"/>
        </w:rPr>
        <w:t>至</w:t>
      </w:r>
      <w:bookmarkStart w:id="0" w:name="_GoBack"/>
      <w:bookmarkEnd w:id="0"/>
      <w:r>
        <w:rPr>
          <w:spacing w:val="-63"/>
        </w:rPr>
        <w:t xml:space="preserve"> </w:t>
      </w:r>
      <w:r>
        <w:rPr>
          <w:spacing w:val="4"/>
        </w:rPr>
        <w:t>2022</w:t>
      </w:r>
      <w:r>
        <w:rPr>
          <w:spacing w:val="-54"/>
        </w:rPr>
        <w:t xml:space="preserve"> </w:t>
      </w:r>
      <w:r>
        <w:rPr>
          <w:spacing w:val="4"/>
        </w:rPr>
        <w:t>年</w:t>
      </w:r>
      <w:r>
        <w:rPr>
          <w:spacing w:val="-36"/>
        </w:rPr>
        <w:t xml:space="preserve"> </w:t>
      </w:r>
      <w:r>
        <w:rPr>
          <w:spacing w:val="4"/>
        </w:rPr>
        <w:t>12</w:t>
      </w:r>
      <w:r>
        <w:rPr>
          <w:spacing w:val="-40"/>
        </w:rPr>
        <w:t xml:space="preserve"> </w:t>
      </w:r>
      <w:r>
        <w:rPr>
          <w:spacing w:val="4"/>
        </w:rPr>
        <w:t>月，所属各</w:t>
      </w:r>
      <w:r>
        <w:rPr>
          <w:spacing w:val="-4"/>
        </w:rPr>
        <w:t>预算单位共有车辆</w:t>
      </w:r>
      <w:r>
        <w:rPr>
          <w:spacing w:val="-27"/>
        </w:rPr>
        <w:t xml:space="preserve"> </w:t>
      </w:r>
      <w:r>
        <w:rPr>
          <w:spacing w:val="-4"/>
        </w:rPr>
        <w:t>1</w:t>
      </w:r>
      <w:r>
        <w:rPr>
          <w:spacing w:val="-52"/>
        </w:rPr>
        <w:t xml:space="preserve"> </w:t>
      </w:r>
      <w:r>
        <w:rPr>
          <w:spacing w:val="-4"/>
        </w:rPr>
        <w:t>辆，其中一般公务用车</w:t>
      </w:r>
      <w:r>
        <w:rPr>
          <w:spacing w:val="-41"/>
        </w:rPr>
        <w:t xml:space="preserve"> </w:t>
      </w:r>
      <w:r>
        <w:rPr>
          <w:spacing w:val="-4"/>
        </w:rPr>
        <w:t>1</w:t>
      </w:r>
      <w:r>
        <w:rPr>
          <w:spacing w:val="-52"/>
        </w:rPr>
        <w:t xml:space="preserve"> </w:t>
      </w:r>
      <w:r>
        <w:rPr>
          <w:spacing w:val="-4"/>
        </w:rPr>
        <w:t>辆、执勤执法用车 0</w:t>
      </w:r>
      <w:r>
        <w:rPr>
          <w:spacing w:val="6"/>
        </w:rPr>
        <w:t>辆。2023</w:t>
      </w:r>
      <w:r>
        <w:rPr>
          <w:spacing w:val="-41"/>
        </w:rPr>
        <w:t xml:space="preserve"> </w:t>
      </w:r>
      <w:r>
        <w:rPr>
          <w:spacing w:val="6"/>
        </w:rPr>
        <w:t>年一般公共预算安排购置车辆</w:t>
      </w:r>
      <w:r>
        <w:rPr>
          <w:spacing w:val="-69"/>
        </w:rPr>
        <w:t xml:space="preserve"> </w:t>
      </w:r>
      <w:r>
        <w:rPr>
          <w:spacing w:val="6"/>
        </w:rPr>
        <w:t>0</w:t>
      </w:r>
      <w:r>
        <w:rPr>
          <w:spacing w:val="-52"/>
        </w:rPr>
        <w:t xml:space="preserve"> </w:t>
      </w:r>
      <w:r>
        <w:rPr>
          <w:spacing w:val="6"/>
        </w:rPr>
        <w:t>辆，其中一般公务用车</w:t>
      </w:r>
    </w:p>
    <w:p>
      <w:pPr>
        <w:pStyle w:val="2"/>
        <w:spacing w:before="9" w:line="418" w:lineRule="exact"/>
      </w:pPr>
      <w:r>
        <w:rPr>
          <w:spacing w:val="10"/>
          <w:position w:val="2"/>
        </w:rPr>
        <w:t>0</w:t>
      </w:r>
      <w:r>
        <w:rPr>
          <w:spacing w:val="-50"/>
          <w:position w:val="2"/>
        </w:rPr>
        <w:t xml:space="preserve"> </w:t>
      </w:r>
      <w:r>
        <w:rPr>
          <w:spacing w:val="10"/>
          <w:position w:val="2"/>
        </w:rPr>
        <w:t>辆、执勤执法用车0</w:t>
      </w:r>
      <w:r>
        <w:rPr>
          <w:spacing w:val="-52"/>
          <w:position w:val="2"/>
        </w:rPr>
        <w:t xml:space="preserve"> </w:t>
      </w:r>
      <w:r>
        <w:rPr>
          <w:spacing w:val="10"/>
          <w:position w:val="2"/>
        </w:rPr>
        <w:t>辆。</w:t>
      </w:r>
    </w:p>
    <w:p>
      <w:pPr>
        <w:pStyle w:val="2"/>
        <w:spacing w:before="189" w:line="214" w:lineRule="auto"/>
        <w:ind w:left="668"/>
      </w:pPr>
      <w:r>
        <w:rPr>
          <w:spacing w:val="5"/>
        </w:rPr>
        <w:t>六、专业性名词解释</w:t>
      </w:r>
    </w:p>
    <w:p>
      <w:pPr>
        <w:pStyle w:val="2"/>
        <w:spacing w:before="232" w:line="339" w:lineRule="auto"/>
        <w:ind w:left="3" w:right="167" w:firstLine="620"/>
      </w:pPr>
      <w:r>
        <w:rPr>
          <w:spacing w:val="7"/>
        </w:rPr>
        <w:t>（</w:t>
      </w:r>
      <w:r>
        <w:rPr>
          <w:spacing w:val="-71"/>
        </w:rPr>
        <w:t xml:space="preserve"> </w:t>
      </w:r>
      <w:r>
        <w:rPr>
          <w:spacing w:val="7"/>
        </w:rPr>
        <w:t>一）财政拨款收入：指本年度从本级财政部门取得的财政</w:t>
      </w:r>
      <w:r>
        <w:rPr>
          <w:spacing w:val="9"/>
        </w:rPr>
        <w:t>拨款，包括一般公共预算财政拨款和政府性基金预算财政拨款。</w:t>
      </w:r>
    </w:p>
    <w:p>
      <w:pPr>
        <w:pStyle w:val="2"/>
        <w:spacing w:before="63" w:line="339" w:lineRule="auto"/>
        <w:ind w:left="29" w:right="167" w:firstLine="594"/>
      </w:pPr>
      <w:r>
        <w:rPr>
          <w:spacing w:val="-5"/>
        </w:rPr>
        <w:t>（</w:t>
      </w:r>
      <w:r>
        <w:rPr>
          <w:spacing w:val="-64"/>
        </w:rPr>
        <w:t xml:space="preserve"> </w:t>
      </w:r>
      <w:r>
        <w:rPr>
          <w:spacing w:val="-5"/>
        </w:rPr>
        <w:t>二）其他收入：指单位取得的除“财政拨款收入”、“事业</w:t>
      </w:r>
      <w:r>
        <w:rPr>
          <w:spacing w:val="-12"/>
        </w:rPr>
        <w:t>收入”、“经营收入”等以外的收入。</w:t>
      </w:r>
    </w:p>
    <w:p>
      <w:pPr>
        <w:pStyle w:val="2"/>
        <w:spacing w:before="63" w:line="338" w:lineRule="auto"/>
        <w:ind w:left="16" w:right="167" w:firstLine="607"/>
      </w:pPr>
      <w:r>
        <w:rPr>
          <w:spacing w:val="3"/>
        </w:rPr>
        <w:t>（</w:t>
      </w:r>
      <w:r>
        <w:rPr>
          <w:spacing w:val="-58"/>
        </w:rPr>
        <w:t xml:space="preserve"> </w:t>
      </w:r>
      <w:r>
        <w:rPr>
          <w:spacing w:val="3"/>
        </w:rPr>
        <w:t>三）基本支出：指为保障机构正常运转、完成</w:t>
      </w:r>
      <w:r>
        <w:rPr>
          <w:spacing w:val="-64"/>
        </w:rPr>
        <w:t xml:space="preserve"> </w:t>
      </w:r>
      <w:r>
        <w:rPr>
          <w:spacing w:val="3"/>
        </w:rPr>
        <w:t>日常工作任</w:t>
      </w:r>
      <w:r>
        <w:rPr>
          <w:spacing w:val="7"/>
        </w:rPr>
        <w:t>务而发生的人员经费和公用经费。</w:t>
      </w:r>
    </w:p>
    <w:p>
      <w:pPr>
        <w:pStyle w:val="2"/>
        <w:spacing w:before="65" w:line="334" w:lineRule="auto"/>
        <w:ind w:left="17" w:right="167" w:firstLine="606"/>
      </w:pPr>
      <w:r>
        <w:rPr>
          <w:spacing w:val="3"/>
        </w:rPr>
        <w:t>（</w:t>
      </w:r>
      <w:r>
        <w:rPr>
          <w:spacing w:val="-51"/>
        </w:rPr>
        <w:t xml:space="preserve"> </w:t>
      </w:r>
      <w:r>
        <w:rPr>
          <w:spacing w:val="3"/>
        </w:rPr>
        <w:t>四）项</w:t>
      </w:r>
      <w:r>
        <w:rPr>
          <w:spacing w:val="-71"/>
        </w:rPr>
        <w:t xml:space="preserve"> </w:t>
      </w:r>
      <w:r>
        <w:rPr>
          <w:spacing w:val="3"/>
        </w:rPr>
        <w:t>目支出：指在基本支出之外为完成特定行政任务和</w:t>
      </w:r>
      <w:r>
        <w:rPr>
          <w:spacing w:val="7"/>
        </w:rPr>
        <w:t>事业发展目标所发生的支出。</w:t>
      </w:r>
    </w:p>
    <w:p>
      <w:pPr>
        <w:pStyle w:val="2"/>
        <w:spacing w:before="6" w:line="372" w:lineRule="auto"/>
        <w:ind w:left="8" w:firstLine="615"/>
      </w:pPr>
      <w:r>
        <w:rPr>
          <w:spacing w:val="-2"/>
        </w:rPr>
        <w:t>（</w:t>
      </w:r>
      <w:r>
        <w:rPr>
          <w:spacing w:val="-78"/>
        </w:rPr>
        <w:t xml:space="preserve"> </w:t>
      </w:r>
      <w:r>
        <w:rPr>
          <w:spacing w:val="-2"/>
        </w:rPr>
        <w:t>五）“三公”经费：指用一般公共预算财政拨款安排的因公</w:t>
      </w:r>
      <w:r>
        <w:rPr>
          <w:spacing w:val="4"/>
        </w:rPr>
        <w:t>出国（境）费、公务用车购置及运行维护费、公务接待费。其中，</w:t>
      </w:r>
      <w:r>
        <w:rPr>
          <w:spacing w:val="9"/>
        </w:rPr>
        <w:t>因公出国（境）费反映单位公务出国（境）</w:t>
      </w:r>
      <w:r>
        <w:rPr>
          <w:spacing w:val="-79"/>
        </w:rPr>
        <w:t xml:space="preserve"> </w:t>
      </w:r>
      <w:r>
        <w:rPr>
          <w:spacing w:val="9"/>
        </w:rPr>
        <w:t>的国际旅费、国外城</w:t>
      </w:r>
      <w:r>
        <w:rPr>
          <w:spacing w:val="12"/>
        </w:rPr>
        <w:t>市间交通费、住宿费、伙食费、培训费、公杂</w:t>
      </w:r>
      <w:r>
        <w:rPr>
          <w:spacing w:val="11"/>
        </w:rPr>
        <w:t>费等支出；公务用</w:t>
      </w:r>
      <w:r>
        <w:rPr>
          <w:spacing w:val="7"/>
        </w:rPr>
        <w:t>车购置费反映单位公务用车购置支出（含车辆购置税</w:t>
      </w:r>
      <w:r>
        <w:rPr>
          <w:spacing w:val="-85"/>
        </w:rPr>
        <w:t>）；</w:t>
      </w:r>
      <w:r>
        <w:rPr>
          <w:spacing w:val="6"/>
        </w:rPr>
        <w:t>公务用车</w:t>
      </w:r>
      <w:r>
        <w:rPr>
          <w:spacing w:val="12"/>
        </w:rPr>
        <w:t>运行维护费反映单位按规定保留的公务用车燃料费、维修费、过</w:t>
      </w:r>
    </w:p>
    <w:p>
      <w:pPr>
        <w:spacing w:line="372" w:lineRule="auto"/>
        <w:sectPr>
          <w:pgSz w:w="11906" w:h="16839"/>
          <w:pgMar w:top="1431" w:right="1339" w:bottom="0" w:left="1447" w:header="0" w:footer="0" w:gutter="0"/>
          <w:cols w:space="720" w:num="1"/>
        </w:sectPr>
      </w:pPr>
    </w:p>
    <w:p>
      <w:pPr>
        <w:pStyle w:val="2"/>
        <w:spacing w:before="137" w:line="370" w:lineRule="auto"/>
        <w:ind w:left="1" w:firstLine="2"/>
      </w:pPr>
      <w:r>
        <w:rPr>
          <w:spacing w:val="11"/>
        </w:rPr>
        <w:t>路过桥费、保险费、安全奖励费用等支出；公务接待费反映单位</w:t>
      </w:r>
      <w:r>
        <w:rPr>
          <w:spacing w:val="8"/>
        </w:rPr>
        <w:t>按规定开支的各类公务接待（含外宾接待）支出。</w:t>
      </w:r>
    </w:p>
    <w:p>
      <w:pPr>
        <w:pStyle w:val="2"/>
        <w:spacing w:before="6" w:line="421" w:lineRule="exact"/>
      </w:pPr>
      <w:r>
        <w:rPr>
          <w:b/>
          <w:bCs/>
          <w:spacing w:val="5"/>
          <w:position w:val="1"/>
        </w:rPr>
        <w:t>部门预算公开联系人：程笑英</w:t>
      </w:r>
      <w:r>
        <w:rPr>
          <w:spacing w:val="5"/>
          <w:position w:val="1"/>
        </w:rPr>
        <w:t xml:space="preserve">       </w:t>
      </w:r>
      <w:r>
        <w:rPr>
          <w:b/>
          <w:bCs/>
          <w:spacing w:val="5"/>
          <w:position w:val="1"/>
        </w:rPr>
        <w:t>联系方式：023-74667099</w:t>
      </w:r>
    </w:p>
    <w:p>
      <w:pPr>
        <w:pStyle w:val="2"/>
        <w:spacing w:before="202" w:line="424" w:lineRule="exact"/>
        <w:ind w:left="666"/>
      </w:pPr>
      <w:r>
        <w:rPr>
          <w:spacing w:val="-1"/>
          <w:position w:val="2"/>
        </w:rPr>
        <w:t>附表：1.财政拨款收支总表</w:t>
      </w:r>
    </w:p>
    <w:p>
      <w:pPr>
        <w:pStyle w:val="2"/>
        <w:spacing w:before="200" w:line="421" w:lineRule="exact"/>
        <w:ind w:left="1593"/>
      </w:pPr>
      <w:r>
        <w:rPr>
          <w:spacing w:val="3"/>
          <w:position w:val="2"/>
        </w:rPr>
        <w:t>2.一般公共预算财政拨款支出预算表</w:t>
      </w:r>
    </w:p>
    <w:p>
      <w:pPr>
        <w:pStyle w:val="2"/>
        <w:spacing w:before="202" w:line="370" w:lineRule="auto"/>
        <w:ind w:left="1588" w:right="1752" w:firstLine="9"/>
      </w:pPr>
      <w:r>
        <w:rPr>
          <w:spacing w:val="4"/>
        </w:rPr>
        <w:t>3.一般公共预算财政拨款基本支出预算表</w:t>
      </w:r>
      <w:r>
        <w:rPr>
          <w:spacing w:val="1"/>
        </w:rPr>
        <w:t>4.一般公共预算“</w:t>
      </w:r>
      <w:r>
        <w:rPr>
          <w:spacing w:val="-102"/>
        </w:rPr>
        <w:t xml:space="preserve"> </w:t>
      </w:r>
      <w:r>
        <w:rPr>
          <w:spacing w:val="1"/>
        </w:rPr>
        <w:t>三公”经费支出表</w:t>
      </w:r>
    </w:p>
    <w:p>
      <w:pPr>
        <w:pStyle w:val="2"/>
        <w:spacing w:before="5" w:line="370" w:lineRule="auto"/>
        <w:ind w:left="1594" w:right="3991"/>
      </w:pPr>
      <w:r>
        <w:rPr>
          <w:spacing w:val="1"/>
        </w:rPr>
        <w:t>5.政府性基金预算支出表</w:t>
      </w:r>
      <w:r>
        <w:rPr>
          <w:spacing w:val="-4"/>
        </w:rPr>
        <w:t>6.部门收支总表</w:t>
      </w:r>
    </w:p>
    <w:p>
      <w:pPr>
        <w:pStyle w:val="2"/>
        <w:spacing w:before="7" w:line="387" w:lineRule="auto"/>
        <w:ind w:left="1596" w:right="5270" w:hanging="6"/>
      </w:pPr>
      <w:r>
        <w:rPr>
          <w:spacing w:val="-3"/>
        </w:rPr>
        <w:t>7.部门收入总表</w:t>
      </w:r>
      <w:r>
        <w:rPr>
          <w:spacing w:val="-4"/>
        </w:rPr>
        <w:t>8.部门支出总表</w:t>
      </w:r>
    </w:p>
    <w:p>
      <w:pPr>
        <w:pStyle w:val="2"/>
        <w:spacing w:line="422" w:lineRule="exact"/>
        <w:ind w:left="1593"/>
      </w:pPr>
      <w:r>
        <w:rPr>
          <w:spacing w:val="-2"/>
          <w:position w:val="2"/>
        </w:rPr>
        <w:t>9.政府采购明细表</w:t>
      </w:r>
    </w:p>
    <w:p>
      <w:pPr>
        <w:pStyle w:val="2"/>
        <w:spacing w:before="178" w:line="420" w:lineRule="exact"/>
        <w:ind w:left="1619"/>
      </w:pPr>
      <w:r>
        <w:rPr>
          <w:spacing w:val="1"/>
          <w:position w:val="2"/>
        </w:rPr>
        <w:t>10.2023</w:t>
      </w:r>
      <w:r>
        <w:rPr>
          <w:spacing w:val="-56"/>
          <w:position w:val="2"/>
        </w:rPr>
        <w:t xml:space="preserve"> </w:t>
      </w:r>
      <w:r>
        <w:rPr>
          <w:spacing w:val="1"/>
          <w:position w:val="2"/>
        </w:rPr>
        <w:t>年部门和单位整体绩效目标表</w:t>
      </w:r>
    </w:p>
    <w:p>
      <w:pPr>
        <w:pStyle w:val="2"/>
        <w:spacing w:before="180" w:line="422" w:lineRule="exact"/>
        <w:ind w:left="1619"/>
      </w:pPr>
      <w:r>
        <w:rPr>
          <w:spacing w:val="-8"/>
          <w:position w:val="2"/>
        </w:rPr>
        <w:t>11.2023</w:t>
      </w:r>
      <w:r>
        <w:rPr>
          <w:spacing w:val="-53"/>
          <w:position w:val="2"/>
        </w:rPr>
        <w:t xml:space="preserve"> </w:t>
      </w:r>
      <w:r>
        <w:rPr>
          <w:spacing w:val="-8"/>
          <w:position w:val="2"/>
        </w:rPr>
        <w:t>年项</w:t>
      </w:r>
      <w:r>
        <w:rPr>
          <w:spacing w:val="-69"/>
          <w:position w:val="2"/>
        </w:rPr>
        <w:t xml:space="preserve"> </w:t>
      </w:r>
      <w:r>
        <w:rPr>
          <w:spacing w:val="-8"/>
          <w:position w:val="2"/>
        </w:rPr>
        <w:t>目绩效目标表</w:t>
      </w:r>
    </w:p>
    <w:p>
      <w:pPr>
        <w:spacing w:line="422" w:lineRule="exact"/>
        <w:sectPr>
          <w:pgSz w:w="11906" w:h="16839"/>
          <w:pgMar w:top="1431" w:right="1439" w:bottom="0" w:left="1456" w:header="0" w:footer="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20" w:line="208" w:lineRule="auto"/>
        <w:ind w:left="4293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5"/>
          <w:sz w:val="28"/>
          <w:szCs w:val="28"/>
        </w:rPr>
        <w:t>垫江县招商投资促进局财政拨款收支总表</w:t>
      </w:r>
    </w:p>
    <w:p>
      <w:pPr>
        <w:spacing w:before="199" w:line="211" w:lineRule="auto"/>
        <w:ind w:left="1291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3"/>
          <w:sz w:val="18"/>
          <w:szCs w:val="18"/>
        </w:rPr>
        <w:t>单位： 万元</w:t>
      </w:r>
    </w:p>
    <w:p>
      <w:pPr>
        <w:spacing w:line="153" w:lineRule="exact"/>
      </w:pPr>
    </w:p>
    <w:tbl>
      <w:tblPr>
        <w:tblStyle w:val="5"/>
        <w:tblW w:w="139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1702"/>
        <w:gridCol w:w="2541"/>
        <w:gridCol w:w="1690"/>
        <w:gridCol w:w="1604"/>
        <w:gridCol w:w="1974"/>
        <w:gridCol w:w="2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028" w:type="dxa"/>
            <w:gridSpan w:val="2"/>
            <w:vAlign w:val="top"/>
          </w:tcPr>
          <w:p>
            <w:pPr>
              <w:spacing w:before="247" w:line="209" w:lineRule="auto"/>
              <w:ind w:left="175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收入</w:t>
            </w:r>
          </w:p>
        </w:tc>
        <w:tc>
          <w:tcPr>
            <w:tcW w:w="9894" w:type="dxa"/>
            <w:gridSpan w:val="5"/>
            <w:vAlign w:val="top"/>
          </w:tcPr>
          <w:p>
            <w:pPr>
              <w:spacing w:before="248" w:line="208" w:lineRule="auto"/>
              <w:ind w:left="469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326" w:type="dxa"/>
            <w:vAlign w:val="top"/>
          </w:tcPr>
          <w:p>
            <w:pPr>
              <w:spacing w:before="103" w:line="199" w:lineRule="auto"/>
              <w:ind w:left="9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项目</w:t>
            </w:r>
          </w:p>
        </w:tc>
        <w:tc>
          <w:tcPr>
            <w:tcW w:w="1702" w:type="dxa"/>
            <w:vAlign w:val="top"/>
          </w:tcPr>
          <w:p>
            <w:pPr>
              <w:spacing w:before="90" w:line="213" w:lineRule="auto"/>
              <w:ind w:left="48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预算数</w:t>
            </w:r>
          </w:p>
        </w:tc>
        <w:tc>
          <w:tcPr>
            <w:tcW w:w="2541" w:type="dxa"/>
            <w:vAlign w:val="top"/>
          </w:tcPr>
          <w:p>
            <w:pPr>
              <w:spacing w:before="103" w:line="199" w:lineRule="auto"/>
              <w:ind w:left="10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项目</w:t>
            </w:r>
          </w:p>
        </w:tc>
        <w:tc>
          <w:tcPr>
            <w:tcW w:w="1690" w:type="dxa"/>
            <w:vAlign w:val="top"/>
          </w:tcPr>
          <w:p>
            <w:pPr>
              <w:spacing w:before="93" w:line="211" w:lineRule="auto"/>
              <w:ind w:left="59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合计</w:t>
            </w:r>
          </w:p>
        </w:tc>
        <w:tc>
          <w:tcPr>
            <w:tcW w:w="1604" w:type="dxa"/>
            <w:vAlign w:val="top"/>
          </w:tcPr>
          <w:p>
            <w:pPr>
              <w:spacing w:before="91" w:line="212" w:lineRule="auto"/>
              <w:ind w:left="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一般公共预算</w:t>
            </w:r>
          </w:p>
        </w:tc>
        <w:tc>
          <w:tcPr>
            <w:tcW w:w="1974" w:type="dxa"/>
            <w:vAlign w:val="top"/>
          </w:tcPr>
          <w:p>
            <w:pPr>
              <w:spacing w:before="90" w:line="213" w:lineRule="auto"/>
              <w:ind w:left="11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政府性基金预算</w:t>
            </w:r>
          </w:p>
        </w:tc>
        <w:tc>
          <w:tcPr>
            <w:tcW w:w="2085" w:type="dxa"/>
            <w:vAlign w:val="top"/>
          </w:tcPr>
          <w:p>
            <w:pPr>
              <w:spacing w:before="90" w:line="213" w:lineRule="auto"/>
              <w:ind w:left="7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国有资本经营预算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326" w:type="dxa"/>
            <w:vAlign w:val="top"/>
          </w:tcPr>
          <w:p>
            <w:pPr>
              <w:spacing w:before="98" w:line="217" w:lineRule="auto"/>
              <w:ind w:left="5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>一、本年收入</w:t>
            </w:r>
          </w:p>
        </w:tc>
        <w:tc>
          <w:tcPr>
            <w:tcW w:w="1702" w:type="dxa"/>
            <w:vAlign w:val="top"/>
          </w:tcPr>
          <w:p>
            <w:pPr>
              <w:spacing w:before="128" w:line="194" w:lineRule="auto"/>
              <w:ind w:left="11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564.87</w:t>
            </w:r>
          </w:p>
        </w:tc>
        <w:tc>
          <w:tcPr>
            <w:tcW w:w="2541" w:type="dxa"/>
            <w:vAlign w:val="top"/>
          </w:tcPr>
          <w:p>
            <w:pPr>
              <w:spacing w:before="98" w:line="217" w:lineRule="auto"/>
              <w:ind w:left="65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>一、本年支出</w:t>
            </w:r>
          </w:p>
        </w:tc>
        <w:tc>
          <w:tcPr>
            <w:tcW w:w="1690" w:type="dxa"/>
            <w:vAlign w:val="top"/>
          </w:tcPr>
          <w:p>
            <w:pPr>
              <w:spacing w:before="128" w:line="194" w:lineRule="auto"/>
              <w:ind w:left="1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564.87</w:t>
            </w:r>
          </w:p>
        </w:tc>
        <w:tc>
          <w:tcPr>
            <w:tcW w:w="1604" w:type="dxa"/>
            <w:vAlign w:val="top"/>
          </w:tcPr>
          <w:p>
            <w:pPr>
              <w:spacing w:before="128" w:line="194" w:lineRule="auto"/>
              <w:ind w:left="10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564.87</w:t>
            </w: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26" w:type="dxa"/>
            <w:vAlign w:val="top"/>
          </w:tcPr>
          <w:p>
            <w:pPr>
              <w:spacing w:before="98" w:line="218" w:lineRule="auto"/>
              <w:ind w:left="5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一般公共预算资金</w:t>
            </w:r>
          </w:p>
        </w:tc>
        <w:tc>
          <w:tcPr>
            <w:tcW w:w="1702" w:type="dxa"/>
            <w:vAlign w:val="top"/>
          </w:tcPr>
          <w:p>
            <w:pPr>
              <w:spacing w:before="129" w:line="194" w:lineRule="auto"/>
              <w:ind w:left="11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564.87</w:t>
            </w:r>
          </w:p>
        </w:tc>
        <w:tc>
          <w:tcPr>
            <w:tcW w:w="2541" w:type="dxa"/>
            <w:vAlign w:val="top"/>
          </w:tcPr>
          <w:p>
            <w:pPr>
              <w:spacing w:before="98" w:line="218" w:lineRule="auto"/>
              <w:ind w:left="5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一般公共服务支出</w:t>
            </w:r>
          </w:p>
        </w:tc>
        <w:tc>
          <w:tcPr>
            <w:tcW w:w="1690" w:type="dxa"/>
            <w:vAlign w:val="top"/>
          </w:tcPr>
          <w:p>
            <w:pPr>
              <w:spacing w:before="129" w:line="194" w:lineRule="auto"/>
              <w:ind w:left="11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483.48</w:t>
            </w:r>
          </w:p>
        </w:tc>
        <w:tc>
          <w:tcPr>
            <w:tcW w:w="1604" w:type="dxa"/>
            <w:vAlign w:val="top"/>
          </w:tcPr>
          <w:p>
            <w:pPr>
              <w:spacing w:before="129" w:line="194" w:lineRule="auto"/>
              <w:ind w:left="10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483.48</w:t>
            </w: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26" w:type="dxa"/>
            <w:vAlign w:val="top"/>
          </w:tcPr>
          <w:p>
            <w:pPr>
              <w:spacing w:before="99" w:line="216" w:lineRule="auto"/>
              <w:ind w:left="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政府性基金预算资金</w:t>
            </w:r>
          </w:p>
        </w:tc>
        <w:tc>
          <w:tcPr>
            <w:tcW w:w="1702" w:type="dxa"/>
            <w:vAlign w:val="top"/>
          </w:tcPr>
          <w:p>
            <w:pPr>
              <w:pStyle w:val="6"/>
            </w:pPr>
          </w:p>
        </w:tc>
        <w:tc>
          <w:tcPr>
            <w:tcW w:w="2541" w:type="dxa"/>
            <w:vAlign w:val="top"/>
          </w:tcPr>
          <w:p>
            <w:pPr>
              <w:spacing w:before="100" w:line="218" w:lineRule="auto"/>
              <w:ind w:left="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教育支出</w:t>
            </w:r>
          </w:p>
        </w:tc>
        <w:tc>
          <w:tcPr>
            <w:tcW w:w="1690" w:type="dxa"/>
            <w:vAlign w:val="top"/>
          </w:tcPr>
          <w:p>
            <w:pPr>
              <w:spacing w:before="129" w:line="194" w:lineRule="auto"/>
              <w:ind w:left="13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1.11</w:t>
            </w:r>
          </w:p>
        </w:tc>
        <w:tc>
          <w:tcPr>
            <w:tcW w:w="1604" w:type="dxa"/>
            <w:vAlign w:val="top"/>
          </w:tcPr>
          <w:p>
            <w:pPr>
              <w:spacing w:before="129" w:line="194" w:lineRule="auto"/>
              <w:ind w:left="12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1.11</w:t>
            </w: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326" w:type="dxa"/>
            <w:vAlign w:val="top"/>
          </w:tcPr>
          <w:p>
            <w:pPr>
              <w:spacing w:before="98" w:line="218" w:lineRule="auto"/>
              <w:ind w:left="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国有资本经营预算资金</w:t>
            </w:r>
          </w:p>
        </w:tc>
        <w:tc>
          <w:tcPr>
            <w:tcW w:w="1702" w:type="dxa"/>
            <w:vAlign w:val="top"/>
          </w:tcPr>
          <w:p>
            <w:pPr>
              <w:pStyle w:val="6"/>
            </w:pPr>
          </w:p>
        </w:tc>
        <w:tc>
          <w:tcPr>
            <w:tcW w:w="2541" w:type="dxa"/>
            <w:vAlign w:val="top"/>
          </w:tcPr>
          <w:p>
            <w:pPr>
              <w:spacing w:before="100" w:line="215" w:lineRule="auto"/>
              <w:ind w:left="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社会保障和就业支出</w:t>
            </w:r>
          </w:p>
        </w:tc>
        <w:tc>
          <w:tcPr>
            <w:tcW w:w="1690" w:type="dxa"/>
            <w:vAlign w:val="top"/>
          </w:tcPr>
          <w:p>
            <w:pPr>
              <w:spacing w:before="130" w:line="194" w:lineRule="auto"/>
              <w:ind w:left="12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42.98</w:t>
            </w:r>
          </w:p>
        </w:tc>
        <w:tc>
          <w:tcPr>
            <w:tcW w:w="1604" w:type="dxa"/>
            <w:vAlign w:val="top"/>
          </w:tcPr>
          <w:p>
            <w:pPr>
              <w:spacing w:before="130" w:line="194" w:lineRule="auto"/>
              <w:ind w:left="11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42.98</w:t>
            </w: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26" w:type="dxa"/>
            <w:vAlign w:val="top"/>
          </w:tcPr>
          <w:p>
            <w:pPr>
              <w:pStyle w:val="6"/>
            </w:pPr>
          </w:p>
        </w:tc>
        <w:tc>
          <w:tcPr>
            <w:tcW w:w="1702" w:type="dxa"/>
            <w:vAlign w:val="top"/>
          </w:tcPr>
          <w:p>
            <w:pPr>
              <w:pStyle w:val="6"/>
            </w:pPr>
          </w:p>
        </w:tc>
        <w:tc>
          <w:tcPr>
            <w:tcW w:w="2541" w:type="dxa"/>
            <w:vAlign w:val="top"/>
          </w:tcPr>
          <w:p>
            <w:pPr>
              <w:spacing w:before="96" w:line="262" w:lineRule="exact"/>
              <w:ind w:left="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19"/>
                <w:szCs w:val="19"/>
              </w:rPr>
              <w:t>卫生健康支出</w:t>
            </w:r>
          </w:p>
        </w:tc>
        <w:tc>
          <w:tcPr>
            <w:tcW w:w="1690" w:type="dxa"/>
            <w:vAlign w:val="top"/>
          </w:tcPr>
          <w:p>
            <w:pPr>
              <w:spacing w:before="131" w:line="194" w:lineRule="auto"/>
              <w:ind w:left="122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14.20</w:t>
            </w:r>
          </w:p>
        </w:tc>
        <w:tc>
          <w:tcPr>
            <w:tcW w:w="1604" w:type="dxa"/>
            <w:vAlign w:val="top"/>
          </w:tcPr>
          <w:p>
            <w:pPr>
              <w:spacing w:before="131" w:line="194" w:lineRule="auto"/>
              <w:ind w:left="11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14.20</w:t>
            </w: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26" w:type="dxa"/>
            <w:vAlign w:val="top"/>
          </w:tcPr>
          <w:p>
            <w:pPr>
              <w:pStyle w:val="6"/>
            </w:pPr>
          </w:p>
        </w:tc>
        <w:tc>
          <w:tcPr>
            <w:tcW w:w="1702" w:type="dxa"/>
            <w:vAlign w:val="top"/>
          </w:tcPr>
          <w:p>
            <w:pPr>
              <w:pStyle w:val="6"/>
            </w:pPr>
          </w:p>
        </w:tc>
        <w:tc>
          <w:tcPr>
            <w:tcW w:w="2541" w:type="dxa"/>
            <w:vAlign w:val="top"/>
          </w:tcPr>
          <w:p>
            <w:pPr>
              <w:spacing w:before="101" w:line="217" w:lineRule="auto"/>
              <w:ind w:left="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住房保障支出</w:t>
            </w:r>
          </w:p>
        </w:tc>
        <w:tc>
          <w:tcPr>
            <w:tcW w:w="1690" w:type="dxa"/>
            <w:vAlign w:val="top"/>
          </w:tcPr>
          <w:p>
            <w:pPr>
              <w:spacing w:before="132" w:line="194" w:lineRule="auto"/>
              <w:ind w:left="12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23.11</w:t>
            </w:r>
          </w:p>
        </w:tc>
        <w:tc>
          <w:tcPr>
            <w:tcW w:w="1604" w:type="dxa"/>
            <w:vAlign w:val="top"/>
          </w:tcPr>
          <w:p>
            <w:pPr>
              <w:spacing w:before="132" w:line="194" w:lineRule="auto"/>
              <w:ind w:left="11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23.11</w:t>
            </w: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26" w:type="dxa"/>
            <w:vAlign w:val="top"/>
          </w:tcPr>
          <w:p>
            <w:pPr>
              <w:pStyle w:val="6"/>
            </w:pPr>
          </w:p>
        </w:tc>
        <w:tc>
          <w:tcPr>
            <w:tcW w:w="1702" w:type="dxa"/>
            <w:vAlign w:val="top"/>
          </w:tcPr>
          <w:p>
            <w:pPr>
              <w:pStyle w:val="6"/>
            </w:pPr>
          </w:p>
        </w:tc>
        <w:tc>
          <w:tcPr>
            <w:tcW w:w="2541" w:type="dxa"/>
            <w:vAlign w:val="top"/>
          </w:tcPr>
          <w:p>
            <w:pPr>
              <w:pStyle w:val="6"/>
            </w:pPr>
          </w:p>
        </w:tc>
        <w:tc>
          <w:tcPr>
            <w:tcW w:w="1690" w:type="dxa"/>
            <w:vAlign w:val="top"/>
          </w:tcPr>
          <w:p>
            <w:pPr>
              <w:pStyle w:val="6"/>
            </w:pP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26" w:type="dxa"/>
            <w:vAlign w:val="top"/>
          </w:tcPr>
          <w:p>
            <w:pPr>
              <w:spacing w:before="98" w:line="257" w:lineRule="exact"/>
              <w:ind w:left="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19"/>
                <w:szCs w:val="19"/>
              </w:rPr>
              <w:t>二、上年结转</w:t>
            </w:r>
          </w:p>
        </w:tc>
        <w:tc>
          <w:tcPr>
            <w:tcW w:w="1702" w:type="dxa"/>
            <w:vAlign w:val="top"/>
          </w:tcPr>
          <w:p>
            <w:pPr>
              <w:pStyle w:val="6"/>
            </w:pPr>
          </w:p>
        </w:tc>
        <w:tc>
          <w:tcPr>
            <w:tcW w:w="2541" w:type="dxa"/>
            <w:vAlign w:val="top"/>
          </w:tcPr>
          <w:p>
            <w:pPr>
              <w:spacing w:before="98" w:line="257" w:lineRule="exact"/>
              <w:ind w:left="6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19"/>
                <w:szCs w:val="19"/>
              </w:rPr>
              <w:t>二、结转下年</w:t>
            </w:r>
          </w:p>
        </w:tc>
        <w:tc>
          <w:tcPr>
            <w:tcW w:w="1690" w:type="dxa"/>
            <w:vAlign w:val="top"/>
          </w:tcPr>
          <w:p>
            <w:pPr>
              <w:pStyle w:val="6"/>
            </w:pP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26" w:type="dxa"/>
            <w:vAlign w:val="top"/>
          </w:tcPr>
          <w:p>
            <w:pPr>
              <w:spacing w:before="101" w:line="219" w:lineRule="auto"/>
              <w:ind w:left="5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一般公共预算拨款</w:t>
            </w:r>
          </w:p>
        </w:tc>
        <w:tc>
          <w:tcPr>
            <w:tcW w:w="1702" w:type="dxa"/>
            <w:vAlign w:val="top"/>
          </w:tcPr>
          <w:p>
            <w:pPr>
              <w:pStyle w:val="6"/>
            </w:pPr>
          </w:p>
        </w:tc>
        <w:tc>
          <w:tcPr>
            <w:tcW w:w="2541" w:type="dxa"/>
            <w:vAlign w:val="top"/>
          </w:tcPr>
          <w:p>
            <w:pPr>
              <w:pStyle w:val="6"/>
            </w:pPr>
          </w:p>
        </w:tc>
        <w:tc>
          <w:tcPr>
            <w:tcW w:w="1690" w:type="dxa"/>
            <w:vAlign w:val="top"/>
          </w:tcPr>
          <w:p>
            <w:pPr>
              <w:pStyle w:val="6"/>
            </w:pP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26" w:type="dxa"/>
            <w:vAlign w:val="top"/>
          </w:tcPr>
          <w:p>
            <w:pPr>
              <w:spacing w:before="102" w:line="217" w:lineRule="auto"/>
              <w:ind w:left="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政府性基金预算拨款</w:t>
            </w:r>
          </w:p>
        </w:tc>
        <w:tc>
          <w:tcPr>
            <w:tcW w:w="1702" w:type="dxa"/>
            <w:vAlign w:val="top"/>
          </w:tcPr>
          <w:p>
            <w:pPr>
              <w:pStyle w:val="6"/>
            </w:pPr>
          </w:p>
        </w:tc>
        <w:tc>
          <w:tcPr>
            <w:tcW w:w="2541" w:type="dxa"/>
            <w:vAlign w:val="top"/>
          </w:tcPr>
          <w:p>
            <w:pPr>
              <w:pStyle w:val="6"/>
            </w:pPr>
          </w:p>
        </w:tc>
        <w:tc>
          <w:tcPr>
            <w:tcW w:w="1690" w:type="dxa"/>
            <w:vAlign w:val="top"/>
          </w:tcPr>
          <w:p>
            <w:pPr>
              <w:pStyle w:val="6"/>
            </w:pP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26" w:type="dxa"/>
            <w:vAlign w:val="top"/>
          </w:tcPr>
          <w:p>
            <w:pPr>
              <w:spacing w:before="102" w:line="219" w:lineRule="auto"/>
              <w:ind w:left="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国有资本经营收入</w:t>
            </w:r>
          </w:p>
        </w:tc>
        <w:tc>
          <w:tcPr>
            <w:tcW w:w="1702" w:type="dxa"/>
            <w:vAlign w:val="top"/>
          </w:tcPr>
          <w:p>
            <w:pPr>
              <w:pStyle w:val="6"/>
            </w:pPr>
          </w:p>
        </w:tc>
        <w:tc>
          <w:tcPr>
            <w:tcW w:w="2541" w:type="dxa"/>
            <w:vAlign w:val="top"/>
          </w:tcPr>
          <w:p>
            <w:pPr>
              <w:pStyle w:val="6"/>
            </w:pPr>
          </w:p>
        </w:tc>
        <w:tc>
          <w:tcPr>
            <w:tcW w:w="1690" w:type="dxa"/>
            <w:vAlign w:val="top"/>
          </w:tcPr>
          <w:p>
            <w:pPr>
              <w:pStyle w:val="6"/>
            </w:pP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326" w:type="dxa"/>
            <w:vAlign w:val="top"/>
          </w:tcPr>
          <w:p>
            <w:pPr>
              <w:pStyle w:val="6"/>
            </w:pPr>
          </w:p>
        </w:tc>
        <w:tc>
          <w:tcPr>
            <w:tcW w:w="1702" w:type="dxa"/>
            <w:vAlign w:val="top"/>
          </w:tcPr>
          <w:p>
            <w:pPr>
              <w:pStyle w:val="6"/>
            </w:pPr>
          </w:p>
        </w:tc>
        <w:tc>
          <w:tcPr>
            <w:tcW w:w="2541" w:type="dxa"/>
            <w:vAlign w:val="top"/>
          </w:tcPr>
          <w:p>
            <w:pPr>
              <w:pStyle w:val="6"/>
            </w:pPr>
          </w:p>
        </w:tc>
        <w:tc>
          <w:tcPr>
            <w:tcW w:w="1690" w:type="dxa"/>
            <w:vAlign w:val="top"/>
          </w:tcPr>
          <w:p>
            <w:pPr>
              <w:pStyle w:val="6"/>
            </w:pP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  <w:tc>
          <w:tcPr>
            <w:tcW w:w="1974" w:type="dxa"/>
            <w:vAlign w:val="top"/>
          </w:tcPr>
          <w:p>
            <w:pPr>
              <w:pStyle w:val="6"/>
            </w:pPr>
          </w:p>
        </w:tc>
        <w:tc>
          <w:tcPr>
            <w:tcW w:w="20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326" w:type="dxa"/>
            <w:vAlign w:val="top"/>
          </w:tcPr>
          <w:p>
            <w:pPr>
              <w:spacing w:before="44" w:line="188" w:lineRule="auto"/>
              <w:ind w:left="76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收入合计</w:t>
            </w:r>
          </w:p>
        </w:tc>
        <w:tc>
          <w:tcPr>
            <w:tcW w:w="1702" w:type="dxa"/>
            <w:vAlign w:val="top"/>
          </w:tcPr>
          <w:p>
            <w:pPr>
              <w:spacing w:before="74" w:line="180" w:lineRule="auto"/>
              <w:ind w:left="11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564.87</w:t>
            </w:r>
          </w:p>
        </w:tc>
        <w:tc>
          <w:tcPr>
            <w:tcW w:w="2541" w:type="dxa"/>
            <w:vAlign w:val="top"/>
          </w:tcPr>
          <w:p>
            <w:pPr>
              <w:spacing w:before="44" w:line="188" w:lineRule="auto"/>
              <w:ind w:left="86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支出合计</w:t>
            </w:r>
          </w:p>
        </w:tc>
        <w:tc>
          <w:tcPr>
            <w:tcW w:w="1690" w:type="dxa"/>
            <w:vAlign w:val="top"/>
          </w:tcPr>
          <w:p>
            <w:pPr>
              <w:spacing w:before="74" w:line="180" w:lineRule="auto"/>
              <w:ind w:left="1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564.87</w:t>
            </w:r>
          </w:p>
        </w:tc>
        <w:tc>
          <w:tcPr>
            <w:tcW w:w="1604" w:type="dxa"/>
            <w:vAlign w:val="top"/>
          </w:tcPr>
          <w:p>
            <w:pPr>
              <w:spacing w:before="74" w:line="180" w:lineRule="auto"/>
              <w:ind w:left="10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564.87</w:t>
            </w:r>
          </w:p>
        </w:tc>
        <w:tc>
          <w:tcPr>
            <w:tcW w:w="1974" w:type="dxa"/>
            <w:vAlign w:val="top"/>
          </w:tcPr>
          <w:p>
            <w:pPr>
              <w:pStyle w:val="6"/>
              <w:spacing w:line="238" w:lineRule="exact"/>
              <w:rPr>
                <w:sz w:val="20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6"/>
              <w:spacing w:line="238" w:lineRule="exact"/>
              <w:rPr>
                <w:sz w:val="20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6839" w:h="11906"/>
          <w:pgMar w:top="1791" w:right="1457" w:bottom="0" w:left="1448" w:header="1392" w:footer="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33" w:line="184" w:lineRule="auto"/>
        <w:ind w:left="557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1"/>
          <w:sz w:val="31"/>
          <w:szCs w:val="31"/>
        </w:rPr>
        <w:t>表二</w:t>
      </w:r>
    </w:p>
    <w:p>
      <w:pPr>
        <w:spacing w:before="65" w:line="208" w:lineRule="auto"/>
        <w:ind w:left="2130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9"/>
          <w:sz w:val="28"/>
          <w:szCs w:val="28"/>
        </w:rPr>
        <w:t>垫江县招商投资促进局一般公共预算财政拨款支出预算表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81" w:line="210" w:lineRule="auto"/>
        <w:ind w:left="1019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sz w:val="19"/>
          <w:szCs w:val="19"/>
        </w:rPr>
        <w:t>单位： 万元</w:t>
      </w:r>
    </w:p>
    <w:p>
      <w:pPr>
        <w:spacing w:line="145" w:lineRule="exact"/>
      </w:pPr>
    </w:p>
    <w:tbl>
      <w:tblPr>
        <w:tblStyle w:val="5"/>
        <w:tblW w:w="10769" w:type="dxa"/>
        <w:tblInd w:w="5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4886"/>
        <w:gridCol w:w="1529"/>
        <w:gridCol w:w="1574"/>
        <w:gridCol w:w="16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062" w:type="dxa"/>
            <w:gridSpan w:val="2"/>
            <w:vAlign w:val="top"/>
          </w:tcPr>
          <w:p>
            <w:pPr>
              <w:spacing w:before="183" w:line="206" w:lineRule="auto"/>
              <w:ind w:left="23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功能分类科目</w:t>
            </w:r>
          </w:p>
        </w:tc>
        <w:tc>
          <w:tcPr>
            <w:tcW w:w="4707" w:type="dxa"/>
            <w:gridSpan w:val="3"/>
            <w:vAlign w:val="top"/>
          </w:tcPr>
          <w:p>
            <w:pPr>
              <w:spacing w:before="175" w:line="320" w:lineRule="exact"/>
              <w:ind w:left="15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4"/>
                <w:szCs w:val="24"/>
              </w:rPr>
              <w:t>2023年预算数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76" w:type="dxa"/>
            <w:vAlign w:val="top"/>
          </w:tcPr>
          <w:p>
            <w:pPr>
              <w:spacing w:before="84" w:line="199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4886" w:type="dxa"/>
            <w:vAlign w:val="top"/>
          </w:tcPr>
          <w:p>
            <w:pPr>
              <w:spacing w:before="81" w:line="204" w:lineRule="auto"/>
              <w:ind w:left="19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1529" w:type="dxa"/>
            <w:vAlign w:val="top"/>
          </w:tcPr>
          <w:p>
            <w:pPr>
              <w:spacing w:before="82" w:line="204" w:lineRule="auto"/>
              <w:ind w:left="5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小计</w:t>
            </w:r>
          </w:p>
        </w:tc>
        <w:tc>
          <w:tcPr>
            <w:tcW w:w="1574" w:type="dxa"/>
            <w:vAlign w:val="top"/>
          </w:tcPr>
          <w:p>
            <w:pPr>
              <w:spacing w:before="80" w:line="206" w:lineRule="auto"/>
              <w:ind w:left="3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基本支出</w:t>
            </w:r>
          </w:p>
        </w:tc>
        <w:tc>
          <w:tcPr>
            <w:tcW w:w="1604" w:type="dxa"/>
            <w:vAlign w:val="top"/>
          </w:tcPr>
          <w:p>
            <w:pPr>
              <w:spacing w:before="82" w:line="204" w:lineRule="auto"/>
              <w:ind w:left="3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062" w:type="dxa"/>
            <w:gridSpan w:val="2"/>
            <w:vAlign w:val="top"/>
          </w:tcPr>
          <w:p>
            <w:pPr>
              <w:spacing w:before="97" w:line="212" w:lineRule="auto"/>
              <w:ind w:left="279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8"/>
                <w:sz w:val="19"/>
                <w:szCs w:val="19"/>
              </w:rPr>
              <w:t>合计</w:t>
            </w:r>
          </w:p>
        </w:tc>
        <w:tc>
          <w:tcPr>
            <w:tcW w:w="1529" w:type="dxa"/>
            <w:vAlign w:val="top"/>
          </w:tcPr>
          <w:p>
            <w:pPr>
              <w:spacing w:before="125" w:line="192" w:lineRule="auto"/>
              <w:ind w:left="9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564.87</w:t>
            </w:r>
          </w:p>
        </w:tc>
        <w:tc>
          <w:tcPr>
            <w:tcW w:w="1574" w:type="dxa"/>
            <w:vAlign w:val="top"/>
          </w:tcPr>
          <w:p>
            <w:pPr>
              <w:spacing w:before="125" w:line="192" w:lineRule="auto"/>
              <w:ind w:left="9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404.87</w:t>
            </w:r>
          </w:p>
        </w:tc>
        <w:tc>
          <w:tcPr>
            <w:tcW w:w="1604" w:type="dxa"/>
            <w:vAlign w:val="top"/>
          </w:tcPr>
          <w:p>
            <w:pPr>
              <w:spacing w:before="125" w:line="192" w:lineRule="auto"/>
              <w:ind w:left="10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76" w:type="dxa"/>
            <w:vAlign w:val="top"/>
          </w:tcPr>
          <w:p>
            <w:pPr>
              <w:spacing w:before="16" w:line="224" w:lineRule="auto"/>
              <w:ind w:left="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201</w:t>
            </w:r>
          </w:p>
        </w:tc>
        <w:tc>
          <w:tcPr>
            <w:tcW w:w="4886" w:type="dxa"/>
            <w:vAlign w:val="top"/>
          </w:tcPr>
          <w:p>
            <w:pPr>
              <w:spacing w:before="21" w:line="215" w:lineRule="auto"/>
              <w:ind w:left="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sz w:val="19"/>
                <w:szCs w:val="19"/>
              </w:rPr>
              <w:t>一般公共服务支出</w:t>
            </w:r>
          </w:p>
        </w:tc>
        <w:tc>
          <w:tcPr>
            <w:tcW w:w="1529" w:type="dxa"/>
            <w:vAlign w:val="top"/>
          </w:tcPr>
          <w:p>
            <w:pPr>
              <w:spacing w:before="51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483.48</w:t>
            </w:r>
          </w:p>
        </w:tc>
        <w:tc>
          <w:tcPr>
            <w:tcW w:w="1574" w:type="dxa"/>
            <w:vAlign w:val="top"/>
          </w:tcPr>
          <w:p>
            <w:pPr>
              <w:spacing w:before="51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323.48</w:t>
            </w:r>
          </w:p>
        </w:tc>
        <w:tc>
          <w:tcPr>
            <w:tcW w:w="1604" w:type="dxa"/>
            <w:vAlign w:val="top"/>
          </w:tcPr>
          <w:p>
            <w:pPr>
              <w:spacing w:before="51" w:line="192" w:lineRule="auto"/>
              <w:ind w:right="17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76" w:type="dxa"/>
            <w:vAlign w:val="top"/>
          </w:tcPr>
          <w:p>
            <w:pPr>
              <w:spacing w:before="14" w:line="215" w:lineRule="auto"/>
              <w:ind w:left="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20103</w:t>
            </w:r>
          </w:p>
        </w:tc>
        <w:tc>
          <w:tcPr>
            <w:tcW w:w="4886" w:type="dxa"/>
            <w:vAlign w:val="top"/>
          </w:tcPr>
          <w:p>
            <w:pPr>
              <w:spacing w:before="14" w:line="215" w:lineRule="auto"/>
              <w:ind w:left="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政府办公厅（</w:t>
            </w:r>
            <w:r>
              <w:rPr>
                <w:rFonts w:ascii="仿宋" w:hAnsi="仿宋" w:eastAsia="仿宋" w:cs="仿宋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室</w:t>
            </w:r>
            <w:r>
              <w:rPr>
                <w:rFonts w:ascii="仿宋" w:hAnsi="仿宋" w:eastAsia="仿宋" w:cs="仿宋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）及相关机构事务</w:t>
            </w:r>
          </w:p>
        </w:tc>
        <w:tc>
          <w:tcPr>
            <w:tcW w:w="1529" w:type="dxa"/>
            <w:vAlign w:val="top"/>
          </w:tcPr>
          <w:p>
            <w:pPr>
              <w:spacing w:before="49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160.00</w:t>
            </w:r>
          </w:p>
        </w:tc>
        <w:tc>
          <w:tcPr>
            <w:tcW w:w="1574" w:type="dxa"/>
            <w:vAlign w:val="top"/>
          </w:tcPr>
          <w:p>
            <w:pPr>
              <w:pStyle w:val="6"/>
              <w:spacing w:line="235" w:lineRule="exact"/>
              <w:rPr>
                <w:sz w:val="20"/>
              </w:rPr>
            </w:pPr>
          </w:p>
        </w:tc>
        <w:tc>
          <w:tcPr>
            <w:tcW w:w="1604" w:type="dxa"/>
            <w:vAlign w:val="top"/>
          </w:tcPr>
          <w:p>
            <w:pPr>
              <w:spacing w:before="49" w:line="192" w:lineRule="auto"/>
              <w:ind w:right="17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76" w:type="dxa"/>
            <w:vAlign w:val="top"/>
          </w:tcPr>
          <w:p>
            <w:pPr>
              <w:spacing w:before="23" w:line="206" w:lineRule="auto"/>
              <w:ind w:left="1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2010302</w:t>
            </w:r>
          </w:p>
        </w:tc>
        <w:tc>
          <w:tcPr>
            <w:tcW w:w="4886" w:type="dxa"/>
            <w:vAlign w:val="top"/>
          </w:tcPr>
          <w:p>
            <w:pPr>
              <w:spacing w:before="28" w:line="202" w:lineRule="auto"/>
              <w:ind w:left="15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sz w:val="19"/>
                <w:szCs w:val="19"/>
              </w:rPr>
              <w:t>一般行政管理事务</w:t>
            </w:r>
          </w:p>
        </w:tc>
        <w:tc>
          <w:tcPr>
            <w:tcW w:w="1529" w:type="dxa"/>
            <w:vAlign w:val="top"/>
          </w:tcPr>
          <w:p>
            <w:pPr>
              <w:spacing w:before="58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160.00</w:t>
            </w:r>
          </w:p>
        </w:tc>
        <w:tc>
          <w:tcPr>
            <w:tcW w:w="1574" w:type="dxa"/>
            <w:vAlign w:val="top"/>
          </w:tcPr>
          <w:p>
            <w:pPr>
              <w:pStyle w:val="6"/>
              <w:spacing w:line="235" w:lineRule="exact"/>
              <w:rPr>
                <w:sz w:val="20"/>
              </w:rPr>
            </w:pPr>
          </w:p>
        </w:tc>
        <w:tc>
          <w:tcPr>
            <w:tcW w:w="1604" w:type="dxa"/>
            <w:vAlign w:val="top"/>
          </w:tcPr>
          <w:p>
            <w:pPr>
              <w:spacing w:before="58" w:line="192" w:lineRule="auto"/>
              <w:ind w:right="17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76" w:type="dxa"/>
            <w:vAlign w:val="top"/>
          </w:tcPr>
          <w:p>
            <w:pPr>
              <w:pStyle w:val="6"/>
              <w:spacing w:before="33" w:line="222" w:lineRule="exact"/>
              <w:jc w:val="right"/>
              <w:rPr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7"/>
                <w:position w:val="-3"/>
                <w:sz w:val="19"/>
                <w:szCs w:val="19"/>
              </w:rPr>
              <w:t>201</w:t>
            </w:r>
            <w:r>
              <w:rPr>
                <w:rFonts w:ascii="仿宋" w:hAnsi="仿宋" w:eastAsia="仿宋" w:cs="仿宋"/>
                <w:spacing w:val="-51"/>
                <w:position w:val="-3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-3"/>
                <w:sz w:val="19"/>
                <w:szCs w:val="19"/>
              </w:rPr>
              <w:t>13</w:t>
            </w:r>
            <w:r>
              <w:rPr>
                <w:rFonts w:ascii="仿宋" w:hAnsi="仿宋" w:eastAsia="仿宋" w:cs="仿宋"/>
                <w:spacing w:val="14"/>
                <w:position w:val="-3"/>
                <w:sz w:val="19"/>
                <w:szCs w:val="19"/>
              </w:rPr>
              <w:t xml:space="preserve">     </w:t>
            </w:r>
            <w:r>
              <w:rPr>
                <w:color w:val="008000"/>
                <w:spacing w:val="-7"/>
                <w:position w:val="10"/>
                <w:sz w:val="14"/>
                <w:szCs w:val="14"/>
              </w:rPr>
              <w:t>·</w:t>
            </w:r>
          </w:p>
        </w:tc>
        <w:tc>
          <w:tcPr>
            <w:tcW w:w="4886" w:type="dxa"/>
            <w:vAlign w:val="top"/>
          </w:tcPr>
          <w:p>
            <w:pPr>
              <w:spacing w:before="21" w:line="227" w:lineRule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4"/>
                <w:sz w:val="19"/>
                <w:szCs w:val="19"/>
              </w:rPr>
              <w:drawing>
                <wp:inline distT="0" distB="0" distL="0" distR="0">
                  <wp:extent cx="27305" cy="1905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商贸事务</w:t>
            </w:r>
          </w:p>
        </w:tc>
        <w:tc>
          <w:tcPr>
            <w:tcW w:w="1529" w:type="dxa"/>
            <w:vAlign w:val="top"/>
          </w:tcPr>
          <w:p>
            <w:pPr>
              <w:spacing w:before="67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323.48</w:t>
            </w:r>
          </w:p>
        </w:tc>
        <w:tc>
          <w:tcPr>
            <w:tcW w:w="1574" w:type="dxa"/>
            <w:vAlign w:val="top"/>
          </w:tcPr>
          <w:p>
            <w:pPr>
              <w:spacing w:before="67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323.48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176" w:type="dxa"/>
            <w:vAlign w:val="top"/>
          </w:tcPr>
          <w:p>
            <w:pPr>
              <w:pStyle w:val="6"/>
              <w:spacing w:before="23" w:line="219" w:lineRule="exact"/>
              <w:jc w:val="right"/>
              <w:rPr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5"/>
                <w:position w:val="-3"/>
                <w:sz w:val="19"/>
                <w:szCs w:val="19"/>
              </w:rPr>
              <w:t>201</w:t>
            </w:r>
            <w:r>
              <w:rPr>
                <w:rFonts w:ascii="仿宋" w:hAnsi="仿宋" w:eastAsia="仿宋" w:cs="仿宋"/>
                <w:spacing w:val="-48"/>
                <w:position w:val="-3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position w:val="-3"/>
                <w:sz w:val="19"/>
                <w:szCs w:val="19"/>
              </w:rPr>
              <w:t>1301</w:t>
            </w:r>
            <w:r>
              <w:rPr>
                <w:rFonts w:ascii="仿宋" w:hAnsi="仿宋" w:eastAsia="仿宋" w:cs="仿宋"/>
                <w:spacing w:val="2"/>
                <w:position w:val="-3"/>
                <w:sz w:val="19"/>
                <w:szCs w:val="19"/>
              </w:rPr>
              <w:t xml:space="preserve">   </w:t>
            </w:r>
            <w:r>
              <w:rPr>
                <w:color w:val="008000"/>
                <w:spacing w:val="-5"/>
                <w:position w:val="10"/>
                <w:sz w:val="14"/>
                <w:szCs w:val="14"/>
              </w:rPr>
              <w:t>·</w:t>
            </w:r>
          </w:p>
        </w:tc>
        <w:tc>
          <w:tcPr>
            <w:tcW w:w="4886" w:type="dxa"/>
            <w:vAlign w:val="top"/>
          </w:tcPr>
          <w:p>
            <w:pPr>
              <w:spacing w:before="26" w:line="209" w:lineRule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4"/>
                <w:sz w:val="19"/>
                <w:szCs w:val="19"/>
              </w:rPr>
              <w:drawing>
                <wp:inline distT="0" distB="0" distL="0" distR="0">
                  <wp:extent cx="18415" cy="952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529" w:type="dxa"/>
            <w:vAlign w:val="top"/>
          </w:tcPr>
          <w:p>
            <w:pPr>
              <w:spacing w:before="57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163.04</w:t>
            </w:r>
          </w:p>
        </w:tc>
        <w:tc>
          <w:tcPr>
            <w:tcW w:w="1574" w:type="dxa"/>
            <w:vAlign w:val="top"/>
          </w:tcPr>
          <w:p>
            <w:pPr>
              <w:spacing w:before="57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163.04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76" w:type="dxa"/>
            <w:vAlign w:val="top"/>
          </w:tcPr>
          <w:p>
            <w:pPr>
              <w:pStyle w:val="6"/>
              <w:spacing w:before="26" w:line="209" w:lineRule="exact"/>
              <w:jc w:val="right"/>
              <w:rPr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5"/>
                <w:position w:val="-3"/>
                <w:sz w:val="19"/>
                <w:szCs w:val="19"/>
              </w:rPr>
              <w:t>201</w:t>
            </w:r>
            <w:r>
              <w:rPr>
                <w:rFonts w:ascii="仿宋" w:hAnsi="仿宋" w:eastAsia="仿宋" w:cs="仿宋"/>
                <w:spacing w:val="-48"/>
                <w:position w:val="-3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position w:val="-3"/>
                <w:sz w:val="19"/>
                <w:szCs w:val="19"/>
              </w:rPr>
              <w:t>1350</w:t>
            </w:r>
            <w:r>
              <w:rPr>
                <w:rFonts w:ascii="仿宋" w:hAnsi="仿宋" w:eastAsia="仿宋" w:cs="仿宋"/>
                <w:spacing w:val="2"/>
                <w:position w:val="-3"/>
                <w:sz w:val="19"/>
                <w:szCs w:val="19"/>
              </w:rPr>
              <w:t xml:space="preserve">   </w:t>
            </w:r>
            <w:r>
              <w:rPr>
                <w:color w:val="008000"/>
                <w:spacing w:val="-5"/>
                <w:position w:val="10"/>
                <w:sz w:val="14"/>
                <w:szCs w:val="14"/>
              </w:rPr>
              <w:t>·</w:t>
            </w:r>
          </w:p>
        </w:tc>
        <w:tc>
          <w:tcPr>
            <w:tcW w:w="4886" w:type="dxa"/>
            <w:vAlign w:val="top"/>
          </w:tcPr>
          <w:p>
            <w:pPr>
              <w:spacing w:before="30" w:line="200" w:lineRule="auto"/>
              <w:ind w:left="15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事业运行</w:t>
            </w:r>
          </w:p>
        </w:tc>
        <w:tc>
          <w:tcPr>
            <w:tcW w:w="1529" w:type="dxa"/>
            <w:vAlign w:val="top"/>
          </w:tcPr>
          <w:p>
            <w:pPr>
              <w:spacing w:before="61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160.44</w:t>
            </w:r>
          </w:p>
        </w:tc>
        <w:tc>
          <w:tcPr>
            <w:tcW w:w="1574" w:type="dxa"/>
            <w:vAlign w:val="top"/>
          </w:tcPr>
          <w:p>
            <w:pPr>
              <w:spacing w:before="61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160.44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line="235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76" w:type="dxa"/>
            <w:vAlign w:val="top"/>
          </w:tcPr>
          <w:p>
            <w:pPr>
              <w:spacing w:before="36" w:line="205" w:lineRule="auto"/>
              <w:ind w:left="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205</w:t>
            </w:r>
          </w:p>
        </w:tc>
        <w:tc>
          <w:tcPr>
            <w:tcW w:w="4886" w:type="dxa"/>
            <w:vAlign w:val="top"/>
          </w:tcPr>
          <w:p>
            <w:pPr>
              <w:spacing w:before="42" w:line="199" w:lineRule="auto"/>
              <w:ind w:left="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教育支出</w:t>
            </w:r>
          </w:p>
        </w:tc>
        <w:tc>
          <w:tcPr>
            <w:tcW w:w="1529" w:type="dxa"/>
            <w:vAlign w:val="top"/>
          </w:tcPr>
          <w:p>
            <w:pPr>
              <w:spacing w:before="70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1.11</w:t>
            </w:r>
          </w:p>
        </w:tc>
        <w:tc>
          <w:tcPr>
            <w:tcW w:w="1574" w:type="dxa"/>
            <w:vAlign w:val="top"/>
          </w:tcPr>
          <w:p>
            <w:pPr>
              <w:spacing w:before="70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1.11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76" w:type="dxa"/>
            <w:vAlign w:val="top"/>
          </w:tcPr>
          <w:p>
            <w:pPr>
              <w:pStyle w:val="6"/>
              <w:spacing w:before="33" w:line="222" w:lineRule="exact"/>
              <w:jc w:val="right"/>
              <w:rPr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10"/>
                <w:position w:val="-3"/>
                <w:sz w:val="19"/>
                <w:szCs w:val="19"/>
              </w:rPr>
              <w:t>20508</w:t>
            </w:r>
            <w:r>
              <w:rPr>
                <w:rFonts w:ascii="仿宋" w:hAnsi="仿宋" w:eastAsia="仿宋" w:cs="仿宋"/>
                <w:spacing w:val="6"/>
                <w:position w:val="-3"/>
                <w:sz w:val="19"/>
                <w:szCs w:val="19"/>
              </w:rPr>
              <w:t xml:space="preserve">      </w:t>
            </w:r>
            <w:r>
              <w:rPr>
                <w:color w:val="008000"/>
                <w:spacing w:val="-10"/>
                <w:position w:val="10"/>
                <w:sz w:val="14"/>
                <w:szCs w:val="14"/>
              </w:rPr>
              <w:t>·</w:t>
            </w:r>
          </w:p>
        </w:tc>
        <w:tc>
          <w:tcPr>
            <w:tcW w:w="4886" w:type="dxa"/>
            <w:vAlign w:val="top"/>
          </w:tcPr>
          <w:p>
            <w:pPr>
              <w:spacing w:before="22" w:line="226" w:lineRule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4"/>
                <w:sz w:val="19"/>
                <w:szCs w:val="19"/>
              </w:rPr>
              <w:drawing>
                <wp:inline distT="0" distB="0" distL="0" distR="0">
                  <wp:extent cx="27305" cy="1905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2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进修及培训</w:t>
            </w:r>
          </w:p>
        </w:tc>
        <w:tc>
          <w:tcPr>
            <w:tcW w:w="1529" w:type="dxa"/>
            <w:vAlign w:val="top"/>
          </w:tcPr>
          <w:p>
            <w:pPr>
              <w:spacing w:before="68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1.11</w:t>
            </w:r>
          </w:p>
        </w:tc>
        <w:tc>
          <w:tcPr>
            <w:tcW w:w="1574" w:type="dxa"/>
            <w:vAlign w:val="top"/>
          </w:tcPr>
          <w:p>
            <w:pPr>
              <w:spacing w:before="68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1.11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76" w:type="dxa"/>
            <w:vAlign w:val="top"/>
          </w:tcPr>
          <w:p>
            <w:pPr>
              <w:pStyle w:val="6"/>
              <w:spacing w:before="23" w:line="223" w:lineRule="exact"/>
              <w:jc w:val="right"/>
              <w:rPr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7"/>
                <w:position w:val="-3"/>
                <w:sz w:val="19"/>
                <w:szCs w:val="19"/>
              </w:rPr>
              <w:t xml:space="preserve">2050803    </w:t>
            </w:r>
            <w:r>
              <w:rPr>
                <w:color w:val="008000"/>
                <w:spacing w:val="-7"/>
                <w:position w:val="10"/>
                <w:sz w:val="14"/>
                <w:szCs w:val="14"/>
              </w:rPr>
              <w:t>·</w:t>
            </w:r>
          </w:p>
        </w:tc>
        <w:tc>
          <w:tcPr>
            <w:tcW w:w="4886" w:type="dxa"/>
            <w:vAlign w:val="top"/>
          </w:tcPr>
          <w:p>
            <w:pPr>
              <w:spacing w:before="12" w:line="227" w:lineRule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4"/>
                <w:sz w:val="19"/>
                <w:szCs w:val="19"/>
              </w:rPr>
              <w:drawing>
                <wp:inline distT="0" distB="0" distL="0" distR="0">
                  <wp:extent cx="27305" cy="1905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6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培训支出</w:t>
            </w:r>
          </w:p>
        </w:tc>
        <w:tc>
          <w:tcPr>
            <w:tcW w:w="1529" w:type="dxa"/>
            <w:vAlign w:val="top"/>
          </w:tcPr>
          <w:p>
            <w:pPr>
              <w:spacing w:before="58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1.11</w:t>
            </w:r>
          </w:p>
        </w:tc>
        <w:tc>
          <w:tcPr>
            <w:tcW w:w="1574" w:type="dxa"/>
            <w:vAlign w:val="top"/>
          </w:tcPr>
          <w:p>
            <w:pPr>
              <w:spacing w:before="58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1.11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76" w:type="dxa"/>
            <w:vAlign w:val="top"/>
          </w:tcPr>
          <w:p>
            <w:pPr>
              <w:spacing w:before="22" w:line="218" w:lineRule="auto"/>
              <w:ind w:left="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208</w:t>
            </w:r>
          </w:p>
        </w:tc>
        <w:tc>
          <w:tcPr>
            <w:tcW w:w="4886" w:type="dxa"/>
            <w:vAlign w:val="top"/>
          </w:tcPr>
          <w:p>
            <w:pPr>
              <w:spacing w:before="27" w:line="213" w:lineRule="auto"/>
              <w:ind w:left="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sz w:val="19"/>
                <w:szCs w:val="19"/>
              </w:rPr>
              <w:t>社会保障和就业支出</w:t>
            </w:r>
          </w:p>
        </w:tc>
        <w:tc>
          <w:tcPr>
            <w:tcW w:w="1529" w:type="dxa"/>
            <w:vAlign w:val="top"/>
          </w:tcPr>
          <w:p>
            <w:pPr>
              <w:spacing w:before="57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42.98</w:t>
            </w:r>
          </w:p>
        </w:tc>
        <w:tc>
          <w:tcPr>
            <w:tcW w:w="1574" w:type="dxa"/>
            <w:vAlign w:val="top"/>
          </w:tcPr>
          <w:p>
            <w:pPr>
              <w:spacing w:before="57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42.98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76" w:type="dxa"/>
            <w:vAlign w:val="top"/>
          </w:tcPr>
          <w:p>
            <w:pPr>
              <w:spacing w:before="20" w:line="209" w:lineRule="auto"/>
              <w:ind w:left="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20805</w:t>
            </w:r>
          </w:p>
        </w:tc>
        <w:tc>
          <w:tcPr>
            <w:tcW w:w="4886" w:type="dxa"/>
            <w:vAlign w:val="top"/>
          </w:tcPr>
          <w:p>
            <w:pPr>
              <w:spacing w:before="22" w:line="207" w:lineRule="auto"/>
              <w:ind w:left="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7"/>
                <w:sz w:val="19"/>
                <w:szCs w:val="19"/>
              </w:rPr>
              <w:t>行政事业单位养老支出</w:t>
            </w:r>
          </w:p>
        </w:tc>
        <w:tc>
          <w:tcPr>
            <w:tcW w:w="1529" w:type="dxa"/>
            <w:vAlign w:val="top"/>
          </w:tcPr>
          <w:p>
            <w:pPr>
              <w:spacing w:before="55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42.98</w:t>
            </w:r>
          </w:p>
        </w:tc>
        <w:tc>
          <w:tcPr>
            <w:tcW w:w="1574" w:type="dxa"/>
            <w:vAlign w:val="top"/>
          </w:tcPr>
          <w:p>
            <w:pPr>
              <w:spacing w:before="55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42.98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line="236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76" w:type="dxa"/>
            <w:vAlign w:val="top"/>
          </w:tcPr>
          <w:p>
            <w:pPr>
              <w:pStyle w:val="6"/>
              <w:spacing w:before="3" w:line="252" w:lineRule="exact"/>
              <w:jc w:val="right"/>
              <w:rPr>
                <w:sz w:val="16"/>
                <w:szCs w:val="16"/>
              </w:rPr>
            </w:pPr>
            <w:r>
              <w:rPr>
                <w:color w:val="008000"/>
                <w:spacing w:val="-8"/>
                <w:position w:val="14"/>
                <w:sz w:val="16"/>
                <w:szCs w:val="16"/>
              </w:rPr>
              <w:t>-</w:t>
            </w:r>
            <w:r>
              <w:rPr>
                <w:color w:val="008000"/>
                <w:spacing w:val="11"/>
                <w:w w:val="101"/>
                <w:position w:val="14"/>
                <w:sz w:val="16"/>
                <w:szCs w:val="16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position w:val="-4"/>
                <w:sz w:val="19"/>
                <w:szCs w:val="19"/>
              </w:rPr>
              <w:t xml:space="preserve">2080505    </w:t>
            </w:r>
            <w:r>
              <w:rPr>
                <w:color w:val="008000"/>
                <w:spacing w:val="-8"/>
                <w:position w:val="9"/>
                <w:sz w:val="16"/>
                <w:szCs w:val="16"/>
              </w:rPr>
              <w:t>·</w:t>
            </w:r>
          </w:p>
        </w:tc>
        <w:tc>
          <w:tcPr>
            <w:tcW w:w="4886" w:type="dxa"/>
            <w:vAlign w:val="top"/>
          </w:tcPr>
          <w:p>
            <w:pPr>
              <w:spacing w:before="3" w:line="236" w:lineRule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7"/>
                <w:sz w:val="19"/>
                <w:szCs w:val="19"/>
              </w:rPr>
              <w:drawing>
                <wp:inline distT="0" distB="0" distL="0" distR="0">
                  <wp:extent cx="24765" cy="1841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5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position w:val="16"/>
                <w:sz w:val="19"/>
                <w:szCs w:val="19"/>
              </w:rPr>
              <w:drawing>
                <wp:inline distT="0" distB="0" distL="0" distR="0">
                  <wp:extent cx="12065" cy="952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8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19"/>
                <w:szCs w:val="19"/>
              </w:rPr>
              <w:t>机关事业单位基本养老保险缴费支出</w:t>
            </w:r>
          </w:p>
        </w:tc>
        <w:tc>
          <w:tcPr>
            <w:tcW w:w="1529" w:type="dxa"/>
            <w:vAlign w:val="top"/>
          </w:tcPr>
          <w:p>
            <w:pPr>
              <w:spacing w:before="64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28.65</w:t>
            </w:r>
          </w:p>
        </w:tc>
        <w:tc>
          <w:tcPr>
            <w:tcW w:w="1574" w:type="dxa"/>
            <w:vAlign w:val="top"/>
          </w:tcPr>
          <w:p>
            <w:pPr>
              <w:spacing w:before="64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28.65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76" w:type="dxa"/>
            <w:vAlign w:val="top"/>
          </w:tcPr>
          <w:p>
            <w:pPr>
              <w:pStyle w:val="6"/>
              <w:spacing w:before="20" w:line="226" w:lineRule="exact"/>
              <w:jc w:val="right"/>
              <w:rPr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7"/>
                <w:position w:val="-3"/>
                <w:sz w:val="19"/>
                <w:szCs w:val="19"/>
              </w:rPr>
              <w:t xml:space="preserve">2080506    </w:t>
            </w:r>
            <w:r>
              <w:rPr>
                <w:color w:val="008000"/>
                <w:spacing w:val="-7"/>
                <w:position w:val="10"/>
                <w:sz w:val="14"/>
                <w:szCs w:val="14"/>
              </w:rPr>
              <w:t>·</w:t>
            </w:r>
          </w:p>
        </w:tc>
        <w:tc>
          <w:tcPr>
            <w:tcW w:w="4886" w:type="dxa"/>
            <w:vAlign w:val="top"/>
          </w:tcPr>
          <w:p>
            <w:pPr>
              <w:spacing w:before="8" w:line="231" w:lineRule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4"/>
                <w:sz w:val="19"/>
                <w:szCs w:val="19"/>
              </w:rPr>
              <w:drawing>
                <wp:inline distT="0" distB="0" distL="0" distR="0">
                  <wp:extent cx="27940" cy="1905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1" cy="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19"/>
                <w:szCs w:val="19"/>
              </w:rPr>
              <w:t>机关事业单位职业年金缴费支出</w:t>
            </w:r>
          </w:p>
        </w:tc>
        <w:tc>
          <w:tcPr>
            <w:tcW w:w="1529" w:type="dxa"/>
            <w:vAlign w:val="top"/>
          </w:tcPr>
          <w:p>
            <w:pPr>
              <w:spacing w:before="54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14.33</w:t>
            </w:r>
          </w:p>
        </w:tc>
        <w:tc>
          <w:tcPr>
            <w:tcW w:w="1574" w:type="dxa"/>
            <w:vAlign w:val="top"/>
          </w:tcPr>
          <w:p>
            <w:pPr>
              <w:spacing w:before="54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14.33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76" w:type="dxa"/>
            <w:vAlign w:val="top"/>
          </w:tcPr>
          <w:p>
            <w:pPr>
              <w:spacing w:before="19" w:line="221" w:lineRule="auto"/>
              <w:ind w:left="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210</w:t>
            </w:r>
          </w:p>
        </w:tc>
        <w:tc>
          <w:tcPr>
            <w:tcW w:w="4886" w:type="dxa"/>
            <w:vAlign w:val="top"/>
          </w:tcPr>
          <w:p>
            <w:pPr>
              <w:spacing w:before="19" w:line="221" w:lineRule="auto"/>
              <w:ind w:left="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>卫生健康支出</w:t>
            </w:r>
          </w:p>
        </w:tc>
        <w:tc>
          <w:tcPr>
            <w:tcW w:w="1529" w:type="dxa"/>
            <w:vAlign w:val="top"/>
          </w:tcPr>
          <w:p>
            <w:pPr>
              <w:spacing w:before="54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14.20</w:t>
            </w:r>
          </w:p>
        </w:tc>
        <w:tc>
          <w:tcPr>
            <w:tcW w:w="1574" w:type="dxa"/>
            <w:vAlign w:val="top"/>
          </w:tcPr>
          <w:p>
            <w:pPr>
              <w:spacing w:before="54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14.20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76" w:type="dxa"/>
            <w:vAlign w:val="top"/>
          </w:tcPr>
          <w:p>
            <w:pPr>
              <w:spacing w:before="17" w:line="212" w:lineRule="auto"/>
              <w:ind w:left="8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2101</w:t>
            </w:r>
            <w:r>
              <w:rPr>
                <w:rFonts w:ascii="仿宋" w:hAnsi="仿宋" w:eastAsia="仿宋" w:cs="仿宋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</w:t>
            </w:r>
          </w:p>
        </w:tc>
        <w:tc>
          <w:tcPr>
            <w:tcW w:w="4886" w:type="dxa"/>
            <w:vAlign w:val="top"/>
          </w:tcPr>
          <w:p>
            <w:pPr>
              <w:spacing w:before="20" w:line="209" w:lineRule="auto"/>
              <w:ind w:left="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sz w:val="19"/>
                <w:szCs w:val="19"/>
              </w:rPr>
              <w:t>行政事业单位医疗</w:t>
            </w:r>
          </w:p>
        </w:tc>
        <w:tc>
          <w:tcPr>
            <w:tcW w:w="1529" w:type="dxa"/>
            <w:vAlign w:val="top"/>
          </w:tcPr>
          <w:p>
            <w:pPr>
              <w:spacing w:before="52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14.20</w:t>
            </w:r>
          </w:p>
        </w:tc>
        <w:tc>
          <w:tcPr>
            <w:tcW w:w="1574" w:type="dxa"/>
            <w:vAlign w:val="top"/>
          </w:tcPr>
          <w:p>
            <w:pPr>
              <w:spacing w:before="52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14.20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line="236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76" w:type="dxa"/>
            <w:vAlign w:val="top"/>
          </w:tcPr>
          <w:p>
            <w:pPr>
              <w:spacing w:before="27" w:line="203" w:lineRule="auto"/>
              <w:ind w:left="1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2101</w:t>
            </w:r>
            <w:r>
              <w:rPr>
                <w:rFonts w:ascii="仿宋" w:hAnsi="仿宋" w:eastAsia="仿宋" w:cs="仿宋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101</w:t>
            </w:r>
          </w:p>
        </w:tc>
        <w:tc>
          <w:tcPr>
            <w:tcW w:w="4886" w:type="dxa"/>
            <w:vAlign w:val="top"/>
          </w:tcPr>
          <w:p>
            <w:pPr>
              <w:spacing w:before="31" w:line="199" w:lineRule="auto"/>
              <w:ind w:left="14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sz w:val="19"/>
                <w:szCs w:val="19"/>
              </w:rPr>
              <w:t>行政单位医疗</w:t>
            </w:r>
          </w:p>
        </w:tc>
        <w:tc>
          <w:tcPr>
            <w:tcW w:w="1529" w:type="dxa"/>
            <w:vAlign w:val="top"/>
          </w:tcPr>
          <w:p>
            <w:pPr>
              <w:spacing w:before="61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6.81</w:t>
            </w:r>
          </w:p>
        </w:tc>
        <w:tc>
          <w:tcPr>
            <w:tcW w:w="1574" w:type="dxa"/>
            <w:vAlign w:val="top"/>
          </w:tcPr>
          <w:p>
            <w:pPr>
              <w:spacing w:before="61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6.81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line="236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76" w:type="dxa"/>
            <w:vAlign w:val="top"/>
          </w:tcPr>
          <w:p>
            <w:pPr>
              <w:pStyle w:val="6"/>
              <w:spacing w:before="35" w:line="220" w:lineRule="exact"/>
              <w:jc w:val="right"/>
              <w:rPr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3"/>
                <w:position w:val="-3"/>
                <w:sz w:val="19"/>
                <w:szCs w:val="19"/>
              </w:rPr>
              <w:t>2101</w:t>
            </w:r>
            <w:r>
              <w:rPr>
                <w:rFonts w:ascii="仿宋" w:hAnsi="仿宋" w:eastAsia="仿宋" w:cs="仿宋"/>
                <w:spacing w:val="-47"/>
                <w:position w:val="-3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-3"/>
                <w:sz w:val="19"/>
                <w:szCs w:val="19"/>
              </w:rPr>
              <w:t xml:space="preserve">102   </w:t>
            </w:r>
            <w:r>
              <w:rPr>
                <w:color w:val="008000"/>
                <w:spacing w:val="-3"/>
                <w:position w:val="10"/>
                <w:sz w:val="14"/>
                <w:szCs w:val="14"/>
              </w:rPr>
              <w:t>·</w:t>
            </w:r>
          </w:p>
        </w:tc>
        <w:tc>
          <w:tcPr>
            <w:tcW w:w="4886" w:type="dxa"/>
            <w:vAlign w:val="top"/>
          </w:tcPr>
          <w:p>
            <w:pPr>
              <w:spacing w:before="24" w:line="224" w:lineRule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4"/>
                <w:sz w:val="19"/>
                <w:szCs w:val="19"/>
              </w:rPr>
              <w:drawing>
                <wp:inline distT="0" distB="0" distL="0" distR="0">
                  <wp:extent cx="27940" cy="1905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5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事业单位医疗</w:t>
            </w:r>
          </w:p>
        </w:tc>
        <w:tc>
          <w:tcPr>
            <w:tcW w:w="1529" w:type="dxa"/>
            <w:vAlign w:val="top"/>
          </w:tcPr>
          <w:p>
            <w:pPr>
              <w:spacing w:before="70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7.39</w:t>
            </w:r>
          </w:p>
        </w:tc>
        <w:tc>
          <w:tcPr>
            <w:tcW w:w="1574" w:type="dxa"/>
            <w:vAlign w:val="top"/>
          </w:tcPr>
          <w:p>
            <w:pPr>
              <w:spacing w:before="70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7.39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76" w:type="dxa"/>
            <w:vAlign w:val="top"/>
          </w:tcPr>
          <w:p>
            <w:pPr>
              <w:spacing w:before="25" w:line="215" w:lineRule="auto"/>
              <w:ind w:left="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3"/>
                <w:sz w:val="19"/>
                <w:szCs w:val="19"/>
              </w:rPr>
              <w:t>221</w:t>
            </w:r>
          </w:p>
        </w:tc>
        <w:tc>
          <w:tcPr>
            <w:tcW w:w="4886" w:type="dxa"/>
            <w:vAlign w:val="top"/>
          </w:tcPr>
          <w:p>
            <w:pPr>
              <w:spacing w:before="30" w:line="210" w:lineRule="auto"/>
              <w:ind w:left="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sz w:val="19"/>
                <w:szCs w:val="19"/>
              </w:rPr>
              <w:t>住房保障支出</w:t>
            </w:r>
          </w:p>
        </w:tc>
        <w:tc>
          <w:tcPr>
            <w:tcW w:w="1529" w:type="dxa"/>
            <w:vAlign w:val="top"/>
          </w:tcPr>
          <w:p>
            <w:pPr>
              <w:spacing w:before="60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23.11</w:t>
            </w:r>
          </w:p>
        </w:tc>
        <w:tc>
          <w:tcPr>
            <w:tcW w:w="1574" w:type="dxa"/>
            <w:vAlign w:val="top"/>
          </w:tcPr>
          <w:p>
            <w:pPr>
              <w:spacing w:before="60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23.11</w:t>
            </w:r>
          </w:p>
        </w:tc>
        <w:tc>
          <w:tcPr>
            <w:tcW w:w="16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76" w:type="dxa"/>
            <w:vAlign w:val="top"/>
          </w:tcPr>
          <w:p>
            <w:pPr>
              <w:pStyle w:val="6"/>
              <w:spacing w:before="24" w:line="212" w:lineRule="exact"/>
              <w:jc w:val="right"/>
              <w:rPr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-5"/>
                <w:position w:val="-3"/>
                <w:sz w:val="19"/>
                <w:szCs w:val="19"/>
              </w:rPr>
              <w:t>22102</w:t>
            </w:r>
            <w:r>
              <w:rPr>
                <w:rFonts w:ascii="仿宋" w:hAnsi="仿宋" w:eastAsia="仿宋" w:cs="仿宋"/>
                <w:spacing w:val="1"/>
                <w:position w:val="-3"/>
                <w:sz w:val="19"/>
                <w:szCs w:val="19"/>
              </w:rPr>
              <w:t xml:space="preserve">      </w:t>
            </w:r>
            <w:r>
              <w:rPr>
                <w:color w:val="008000"/>
                <w:spacing w:val="-5"/>
                <w:position w:val="10"/>
                <w:sz w:val="14"/>
                <w:szCs w:val="14"/>
              </w:rPr>
              <w:t>·</w:t>
            </w:r>
          </w:p>
        </w:tc>
        <w:tc>
          <w:tcPr>
            <w:tcW w:w="4886" w:type="dxa"/>
            <w:vAlign w:val="top"/>
          </w:tcPr>
          <w:p>
            <w:pPr>
              <w:spacing w:before="29" w:line="201" w:lineRule="auto"/>
              <w:ind w:left="8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5"/>
                <w:sz w:val="19"/>
                <w:szCs w:val="19"/>
              </w:rPr>
              <w:t>住房改革支出</w:t>
            </w:r>
          </w:p>
        </w:tc>
        <w:tc>
          <w:tcPr>
            <w:tcW w:w="1529" w:type="dxa"/>
            <w:vAlign w:val="top"/>
          </w:tcPr>
          <w:p>
            <w:pPr>
              <w:spacing w:before="58" w:line="192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23.11</w:t>
            </w:r>
          </w:p>
        </w:tc>
        <w:tc>
          <w:tcPr>
            <w:tcW w:w="1574" w:type="dxa"/>
            <w:vAlign w:val="top"/>
          </w:tcPr>
          <w:p>
            <w:pPr>
              <w:spacing w:before="58" w:line="192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23.11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line="236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176" w:type="dxa"/>
            <w:vAlign w:val="top"/>
          </w:tcPr>
          <w:p>
            <w:pPr>
              <w:spacing w:before="33" w:line="197" w:lineRule="auto"/>
              <w:ind w:left="1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2210201</w:t>
            </w:r>
          </w:p>
        </w:tc>
        <w:tc>
          <w:tcPr>
            <w:tcW w:w="4886" w:type="dxa"/>
            <w:vAlign w:val="top"/>
          </w:tcPr>
          <w:p>
            <w:pPr>
              <w:spacing w:before="39" w:line="191" w:lineRule="auto"/>
              <w:ind w:left="1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sz w:val="19"/>
                <w:szCs w:val="19"/>
              </w:rPr>
              <w:t>住房公积金</w:t>
            </w:r>
          </w:p>
        </w:tc>
        <w:tc>
          <w:tcPr>
            <w:tcW w:w="1529" w:type="dxa"/>
            <w:vAlign w:val="top"/>
          </w:tcPr>
          <w:p>
            <w:pPr>
              <w:spacing w:before="67" w:line="185" w:lineRule="auto"/>
              <w:ind w:right="2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23.11</w:t>
            </w:r>
          </w:p>
        </w:tc>
        <w:tc>
          <w:tcPr>
            <w:tcW w:w="1574" w:type="dxa"/>
            <w:vAlign w:val="top"/>
          </w:tcPr>
          <w:p>
            <w:pPr>
              <w:spacing w:before="67" w:line="185" w:lineRule="auto"/>
              <w:ind w:right="1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23.11</w:t>
            </w:r>
          </w:p>
        </w:tc>
        <w:tc>
          <w:tcPr>
            <w:tcW w:w="1604" w:type="dxa"/>
            <w:vAlign w:val="top"/>
          </w:tcPr>
          <w:p>
            <w:pPr>
              <w:pStyle w:val="6"/>
              <w:spacing w:line="236" w:lineRule="exact"/>
              <w:rPr>
                <w:sz w:val="20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4" w:type="default"/>
          <w:pgSz w:w="16839" w:h="11906"/>
          <w:pgMar w:top="400" w:right="2525" w:bottom="0" w:left="2525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11" w:line="187" w:lineRule="auto"/>
        <w:ind w:left="824"/>
        <w:outlineLvl w:val="1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19"/>
          <w:sz w:val="26"/>
          <w:szCs w:val="26"/>
        </w:rPr>
        <w:t>表三</w:t>
      </w:r>
    </w:p>
    <w:p>
      <w:pPr>
        <w:spacing w:before="70" w:line="208" w:lineRule="auto"/>
        <w:ind w:left="2427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6"/>
          <w:sz w:val="24"/>
          <w:szCs w:val="24"/>
        </w:rPr>
        <w:t>垫江县招商投资促进局一般公共预算财政拨款基本支出预算表</w:t>
      </w:r>
    </w:p>
    <w:p>
      <w:pPr>
        <w:spacing w:before="95" w:line="176" w:lineRule="auto"/>
        <w:ind w:left="10072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5"/>
          <w:sz w:val="16"/>
          <w:szCs w:val="16"/>
        </w:rPr>
        <w:t>单位： 万元</w:t>
      </w:r>
    </w:p>
    <w:tbl>
      <w:tblPr>
        <w:tblStyle w:val="5"/>
        <w:tblW w:w="10223" w:type="dxa"/>
        <w:tblInd w:w="7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710"/>
        <w:gridCol w:w="1758"/>
        <w:gridCol w:w="1694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974" w:type="dxa"/>
            <w:gridSpan w:val="2"/>
            <w:vAlign w:val="top"/>
          </w:tcPr>
          <w:p>
            <w:pPr>
              <w:spacing w:before="211" w:line="210" w:lineRule="auto"/>
              <w:ind w:left="186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经济分类科目</w:t>
            </w:r>
          </w:p>
        </w:tc>
        <w:tc>
          <w:tcPr>
            <w:tcW w:w="5249" w:type="dxa"/>
            <w:gridSpan w:val="3"/>
            <w:vAlign w:val="top"/>
          </w:tcPr>
          <w:p>
            <w:pPr>
              <w:spacing w:before="204" w:line="274" w:lineRule="exact"/>
              <w:ind w:left="18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20"/>
                <w:szCs w:val="20"/>
              </w:rPr>
              <w:t>2023年基本支出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64" w:type="dxa"/>
            <w:vAlign w:val="top"/>
          </w:tcPr>
          <w:p>
            <w:pPr>
              <w:spacing w:before="122" w:line="204" w:lineRule="auto"/>
              <w:ind w:left="2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科目编码</w:t>
            </w:r>
          </w:p>
        </w:tc>
        <w:tc>
          <w:tcPr>
            <w:tcW w:w="3710" w:type="dxa"/>
            <w:vAlign w:val="top"/>
          </w:tcPr>
          <w:p>
            <w:pPr>
              <w:spacing w:before="121" w:line="208" w:lineRule="auto"/>
              <w:ind w:left="14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科目名称</w:t>
            </w:r>
          </w:p>
        </w:tc>
        <w:tc>
          <w:tcPr>
            <w:tcW w:w="1758" w:type="dxa"/>
            <w:vAlign w:val="top"/>
          </w:tcPr>
          <w:p>
            <w:pPr>
              <w:spacing w:before="121" w:line="210" w:lineRule="auto"/>
              <w:ind w:left="6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1694" w:type="dxa"/>
            <w:vAlign w:val="top"/>
          </w:tcPr>
          <w:p>
            <w:pPr>
              <w:spacing w:before="120" w:line="209" w:lineRule="auto"/>
              <w:ind w:left="4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人员经费</w:t>
            </w:r>
          </w:p>
        </w:tc>
        <w:tc>
          <w:tcPr>
            <w:tcW w:w="1797" w:type="dxa"/>
            <w:vAlign w:val="top"/>
          </w:tcPr>
          <w:p>
            <w:pPr>
              <w:spacing w:before="119" w:line="211" w:lineRule="auto"/>
              <w:ind w:left="3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日常公用经费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974" w:type="dxa"/>
            <w:gridSpan w:val="2"/>
            <w:vAlign w:val="top"/>
          </w:tcPr>
          <w:p>
            <w:pPr>
              <w:spacing w:before="67" w:line="215" w:lineRule="auto"/>
              <w:ind w:left="229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7"/>
                <w:sz w:val="16"/>
                <w:szCs w:val="16"/>
              </w:rPr>
              <w:t>合计</w:t>
            </w:r>
          </w:p>
        </w:tc>
        <w:tc>
          <w:tcPr>
            <w:tcW w:w="1758" w:type="dxa"/>
            <w:vAlign w:val="top"/>
          </w:tcPr>
          <w:p>
            <w:pPr>
              <w:spacing w:before="91" w:line="194" w:lineRule="auto"/>
              <w:ind w:left="123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6"/>
                <w:szCs w:val="16"/>
              </w:rPr>
              <w:t>404.87</w:t>
            </w:r>
          </w:p>
        </w:tc>
        <w:tc>
          <w:tcPr>
            <w:tcW w:w="1694" w:type="dxa"/>
            <w:vAlign w:val="top"/>
          </w:tcPr>
          <w:p>
            <w:pPr>
              <w:spacing w:before="91" w:line="194" w:lineRule="auto"/>
              <w:ind w:left="11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333.01</w:t>
            </w:r>
          </w:p>
        </w:tc>
        <w:tc>
          <w:tcPr>
            <w:tcW w:w="1797" w:type="dxa"/>
            <w:vAlign w:val="top"/>
          </w:tcPr>
          <w:p>
            <w:pPr>
              <w:spacing w:before="91" w:line="194" w:lineRule="auto"/>
              <w:ind w:left="13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71.86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spacing w:before="5" w:line="242" w:lineRule="auto"/>
              <w:ind w:left="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>301</w:t>
            </w:r>
          </w:p>
        </w:tc>
        <w:tc>
          <w:tcPr>
            <w:tcW w:w="3710" w:type="dxa"/>
            <w:vAlign w:val="top"/>
          </w:tcPr>
          <w:p>
            <w:pPr>
              <w:spacing w:before="5" w:line="242" w:lineRule="auto"/>
              <w:ind w:left="3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5"/>
                <w:sz w:val="16"/>
                <w:szCs w:val="16"/>
              </w:rPr>
              <w:t>工资福利支出</w:t>
            </w:r>
          </w:p>
        </w:tc>
        <w:tc>
          <w:tcPr>
            <w:tcW w:w="1758" w:type="dxa"/>
            <w:vAlign w:val="top"/>
          </w:tcPr>
          <w:p>
            <w:pPr>
              <w:spacing w:before="35" w:line="194" w:lineRule="auto"/>
              <w:ind w:left="1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333.01</w:t>
            </w:r>
          </w:p>
        </w:tc>
        <w:tc>
          <w:tcPr>
            <w:tcW w:w="1694" w:type="dxa"/>
            <w:vAlign w:val="top"/>
          </w:tcPr>
          <w:p>
            <w:pPr>
              <w:spacing w:before="35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333.01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spacing w:before="1" w:line="213" w:lineRule="exact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6"/>
                <w:szCs w:val="16"/>
              </w:rPr>
              <w:t>30101</w:t>
            </w:r>
          </w:p>
        </w:tc>
        <w:tc>
          <w:tcPr>
            <w:tcW w:w="3710" w:type="dxa"/>
            <w:vAlign w:val="top"/>
          </w:tcPr>
          <w:p>
            <w:pPr>
              <w:spacing w:before="5" w:line="219" w:lineRule="auto"/>
              <w:ind w:left="7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3"/>
                <w:sz w:val="16"/>
                <w:szCs w:val="16"/>
              </w:rPr>
              <w:t>基本工资</w:t>
            </w:r>
          </w:p>
        </w:tc>
        <w:tc>
          <w:tcPr>
            <w:tcW w:w="1758" w:type="dxa"/>
            <w:vAlign w:val="top"/>
          </w:tcPr>
          <w:p>
            <w:pPr>
              <w:spacing w:before="31" w:line="194" w:lineRule="auto"/>
              <w:ind w:left="137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73.76</w:t>
            </w:r>
          </w:p>
        </w:tc>
        <w:tc>
          <w:tcPr>
            <w:tcW w:w="1694" w:type="dxa"/>
            <w:vAlign w:val="top"/>
          </w:tcPr>
          <w:p>
            <w:pPr>
              <w:spacing w:before="31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73.76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264" w:type="dxa"/>
            <w:vAlign w:val="top"/>
          </w:tcPr>
          <w:p>
            <w:pPr>
              <w:spacing w:line="239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5"/>
                <w:sz w:val="16"/>
                <w:szCs w:val="16"/>
              </w:rPr>
              <w:t>30102</w:t>
            </w:r>
          </w:p>
        </w:tc>
        <w:tc>
          <w:tcPr>
            <w:tcW w:w="3710" w:type="dxa"/>
            <w:vAlign w:val="top"/>
          </w:tcPr>
          <w:p>
            <w:pPr>
              <w:spacing w:line="239" w:lineRule="auto"/>
              <w:ind w:left="8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2"/>
                <w:sz w:val="16"/>
                <w:szCs w:val="16"/>
              </w:rPr>
              <w:t>津贴补贴</w:t>
            </w:r>
          </w:p>
        </w:tc>
        <w:tc>
          <w:tcPr>
            <w:tcW w:w="1758" w:type="dxa"/>
            <w:vAlign w:val="top"/>
          </w:tcPr>
          <w:p>
            <w:pPr>
              <w:spacing w:before="27" w:line="194" w:lineRule="auto"/>
              <w:ind w:left="13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30.45</w:t>
            </w:r>
          </w:p>
        </w:tc>
        <w:tc>
          <w:tcPr>
            <w:tcW w:w="1694" w:type="dxa"/>
            <w:vAlign w:val="top"/>
          </w:tcPr>
          <w:p>
            <w:pPr>
              <w:spacing w:before="27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30.45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07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264" w:type="dxa"/>
            <w:vAlign w:val="top"/>
          </w:tcPr>
          <w:p>
            <w:pPr>
              <w:spacing w:before="1" w:line="235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5"/>
                <w:sz w:val="16"/>
                <w:szCs w:val="16"/>
              </w:rPr>
              <w:t>30103</w:t>
            </w:r>
          </w:p>
        </w:tc>
        <w:tc>
          <w:tcPr>
            <w:tcW w:w="3710" w:type="dxa"/>
            <w:vAlign w:val="top"/>
          </w:tcPr>
          <w:p>
            <w:pPr>
              <w:spacing w:before="4" w:line="217" w:lineRule="auto"/>
              <w:ind w:left="8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4"/>
                <w:sz w:val="16"/>
                <w:szCs w:val="16"/>
              </w:rPr>
              <w:t>奖金</w:t>
            </w:r>
          </w:p>
        </w:tc>
        <w:tc>
          <w:tcPr>
            <w:tcW w:w="1758" w:type="dxa"/>
            <w:vAlign w:val="top"/>
          </w:tcPr>
          <w:p>
            <w:pPr>
              <w:spacing w:before="31" w:line="194" w:lineRule="auto"/>
              <w:ind w:left="13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53.59</w:t>
            </w:r>
          </w:p>
        </w:tc>
        <w:tc>
          <w:tcPr>
            <w:tcW w:w="1694" w:type="dxa"/>
            <w:vAlign w:val="top"/>
          </w:tcPr>
          <w:p>
            <w:pPr>
              <w:spacing w:before="31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53.59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05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264" w:type="dxa"/>
            <w:vAlign w:val="top"/>
          </w:tcPr>
          <w:p>
            <w:pPr>
              <w:spacing w:before="7" w:line="228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5"/>
                <w:sz w:val="16"/>
                <w:szCs w:val="16"/>
              </w:rPr>
              <w:t>30107</w:t>
            </w:r>
          </w:p>
        </w:tc>
        <w:tc>
          <w:tcPr>
            <w:tcW w:w="3710" w:type="dxa"/>
            <w:vAlign w:val="top"/>
          </w:tcPr>
          <w:p>
            <w:pPr>
              <w:spacing w:before="10" w:line="220" w:lineRule="auto"/>
              <w:ind w:left="8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3"/>
                <w:sz w:val="16"/>
                <w:szCs w:val="16"/>
              </w:rPr>
              <w:t>绩效工资</w:t>
            </w:r>
          </w:p>
        </w:tc>
        <w:tc>
          <w:tcPr>
            <w:tcW w:w="1758" w:type="dxa"/>
            <w:vAlign w:val="top"/>
          </w:tcPr>
          <w:p>
            <w:pPr>
              <w:spacing w:before="37" w:line="194" w:lineRule="auto"/>
              <w:ind w:left="13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88.38</w:t>
            </w:r>
          </w:p>
        </w:tc>
        <w:tc>
          <w:tcPr>
            <w:tcW w:w="1694" w:type="dxa"/>
            <w:vAlign w:val="top"/>
          </w:tcPr>
          <w:p>
            <w:pPr>
              <w:spacing w:before="37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88.38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05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spacing w:before="13" w:line="232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5"/>
                <w:sz w:val="16"/>
                <w:szCs w:val="16"/>
              </w:rPr>
              <w:t>30108</w:t>
            </w:r>
          </w:p>
        </w:tc>
        <w:tc>
          <w:tcPr>
            <w:tcW w:w="3710" w:type="dxa"/>
            <w:vAlign w:val="top"/>
          </w:tcPr>
          <w:p>
            <w:pPr>
              <w:spacing w:before="13" w:line="232" w:lineRule="auto"/>
              <w:ind w:left="7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8"/>
                <w:sz w:val="16"/>
                <w:szCs w:val="16"/>
              </w:rPr>
              <w:t>机关事业单位基本养老保险缴费</w:t>
            </w:r>
          </w:p>
        </w:tc>
        <w:tc>
          <w:tcPr>
            <w:tcW w:w="1758" w:type="dxa"/>
            <w:vAlign w:val="top"/>
          </w:tcPr>
          <w:p>
            <w:pPr>
              <w:spacing w:before="43" w:line="194" w:lineRule="auto"/>
              <w:ind w:left="13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28.65</w:t>
            </w:r>
          </w:p>
        </w:tc>
        <w:tc>
          <w:tcPr>
            <w:tcW w:w="1694" w:type="dxa"/>
            <w:vAlign w:val="top"/>
          </w:tcPr>
          <w:p>
            <w:pPr>
              <w:spacing w:before="43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28.65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264" w:type="dxa"/>
            <w:vAlign w:val="top"/>
          </w:tcPr>
          <w:p>
            <w:pPr>
              <w:spacing w:before="10" w:line="228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5"/>
                <w:sz w:val="16"/>
                <w:szCs w:val="16"/>
              </w:rPr>
              <w:t>30109</w:t>
            </w:r>
          </w:p>
        </w:tc>
        <w:tc>
          <w:tcPr>
            <w:tcW w:w="3710" w:type="dxa"/>
            <w:vAlign w:val="top"/>
          </w:tcPr>
          <w:p>
            <w:pPr>
              <w:spacing w:before="13" w:line="219" w:lineRule="auto"/>
              <w:ind w:left="8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5"/>
                <w:sz w:val="16"/>
                <w:szCs w:val="16"/>
              </w:rPr>
              <w:t>职业年金缴费</w:t>
            </w:r>
          </w:p>
        </w:tc>
        <w:tc>
          <w:tcPr>
            <w:tcW w:w="1758" w:type="dxa"/>
            <w:vAlign w:val="top"/>
          </w:tcPr>
          <w:p>
            <w:pPr>
              <w:spacing w:before="39" w:line="194" w:lineRule="auto"/>
              <w:ind w:left="13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14.33</w:t>
            </w:r>
          </w:p>
        </w:tc>
        <w:tc>
          <w:tcPr>
            <w:tcW w:w="1694" w:type="dxa"/>
            <w:vAlign w:val="top"/>
          </w:tcPr>
          <w:p>
            <w:pPr>
              <w:spacing w:before="39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14.33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07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264" w:type="dxa"/>
            <w:vAlign w:val="top"/>
          </w:tcPr>
          <w:p>
            <w:pPr>
              <w:spacing w:before="13" w:line="221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2"/>
                <w:sz w:val="16"/>
                <w:szCs w:val="16"/>
              </w:rPr>
              <w:t>301</w:t>
            </w:r>
            <w:r>
              <w:rPr>
                <w:rFonts w:ascii="仿宋" w:hAnsi="仿宋" w:eastAsia="仿宋" w:cs="仿宋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6"/>
                <w:szCs w:val="16"/>
              </w:rPr>
              <w:t>10</w:t>
            </w:r>
          </w:p>
        </w:tc>
        <w:tc>
          <w:tcPr>
            <w:tcW w:w="3710" w:type="dxa"/>
            <w:vAlign w:val="top"/>
          </w:tcPr>
          <w:p>
            <w:pPr>
              <w:spacing w:before="13" w:line="221" w:lineRule="auto"/>
              <w:ind w:left="8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7"/>
                <w:sz w:val="16"/>
                <w:szCs w:val="16"/>
              </w:rPr>
              <w:t>职工基本医疗保险缴费</w:t>
            </w:r>
          </w:p>
        </w:tc>
        <w:tc>
          <w:tcPr>
            <w:tcW w:w="1758" w:type="dxa"/>
            <w:vAlign w:val="top"/>
          </w:tcPr>
          <w:p>
            <w:pPr>
              <w:spacing w:before="43" w:line="194" w:lineRule="auto"/>
              <w:ind w:left="13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14.20</w:t>
            </w:r>
          </w:p>
        </w:tc>
        <w:tc>
          <w:tcPr>
            <w:tcW w:w="1694" w:type="dxa"/>
            <w:vAlign w:val="top"/>
          </w:tcPr>
          <w:p>
            <w:pPr>
              <w:spacing w:before="43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14.20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05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264" w:type="dxa"/>
            <w:vAlign w:val="top"/>
          </w:tcPr>
          <w:p>
            <w:pPr>
              <w:spacing w:before="19" w:line="214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2"/>
                <w:sz w:val="16"/>
                <w:szCs w:val="16"/>
              </w:rPr>
              <w:t>301</w:t>
            </w:r>
            <w:r>
              <w:rPr>
                <w:rFonts w:ascii="仿宋" w:hAnsi="仿宋" w:eastAsia="仿宋" w:cs="仿宋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6"/>
                <w:szCs w:val="16"/>
              </w:rPr>
              <w:t>12</w:t>
            </w:r>
          </w:p>
        </w:tc>
        <w:tc>
          <w:tcPr>
            <w:tcW w:w="3710" w:type="dxa"/>
            <w:vAlign w:val="top"/>
          </w:tcPr>
          <w:p>
            <w:pPr>
              <w:spacing w:before="23" w:line="210" w:lineRule="auto"/>
              <w:ind w:left="7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6"/>
                <w:sz w:val="16"/>
                <w:szCs w:val="16"/>
              </w:rPr>
              <w:t>其他社会保障缴费</w:t>
            </w:r>
          </w:p>
        </w:tc>
        <w:tc>
          <w:tcPr>
            <w:tcW w:w="1758" w:type="dxa"/>
            <w:vAlign w:val="top"/>
          </w:tcPr>
          <w:p>
            <w:pPr>
              <w:spacing w:before="49" w:line="194" w:lineRule="auto"/>
              <w:ind w:right="2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0.43</w:t>
            </w:r>
          </w:p>
        </w:tc>
        <w:tc>
          <w:tcPr>
            <w:tcW w:w="1694" w:type="dxa"/>
            <w:vAlign w:val="top"/>
          </w:tcPr>
          <w:p>
            <w:pPr>
              <w:spacing w:before="49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0.43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05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spacing w:before="26" w:line="218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2"/>
                <w:sz w:val="16"/>
                <w:szCs w:val="16"/>
              </w:rPr>
              <w:t>301</w:t>
            </w:r>
            <w:r>
              <w:rPr>
                <w:rFonts w:ascii="仿宋" w:hAnsi="仿宋" w:eastAsia="仿宋" w:cs="仿宋"/>
                <w:spacing w:val="-39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6"/>
                <w:szCs w:val="16"/>
              </w:rPr>
              <w:t>13</w:t>
            </w:r>
          </w:p>
        </w:tc>
        <w:tc>
          <w:tcPr>
            <w:tcW w:w="3710" w:type="dxa"/>
            <w:vAlign w:val="top"/>
          </w:tcPr>
          <w:p>
            <w:pPr>
              <w:spacing w:before="31" w:line="212" w:lineRule="auto"/>
              <w:ind w:left="7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5"/>
                <w:sz w:val="16"/>
                <w:szCs w:val="16"/>
              </w:rPr>
              <w:t>住房公积金</w:t>
            </w:r>
          </w:p>
        </w:tc>
        <w:tc>
          <w:tcPr>
            <w:tcW w:w="1758" w:type="dxa"/>
            <w:vAlign w:val="top"/>
          </w:tcPr>
          <w:p>
            <w:pPr>
              <w:spacing w:before="55" w:line="194" w:lineRule="auto"/>
              <w:ind w:left="13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23.11</w:t>
            </w:r>
          </w:p>
        </w:tc>
        <w:tc>
          <w:tcPr>
            <w:tcW w:w="1694" w:type="dxa"/>
            <w:vAlign w:val="top"/>
          </w:tcPr>
          <w:p>
            <w:pPr>
              <w:spacing w:before="55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23.11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spacing w:before="21" w:line="223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>301</w:t>
            </w:r>
            <w:r>
              <w:rPr>
                <w:rFonts w:ascii="仿宋" w:hAnsi="仿宋" w:eastAsia="仿宋" w:cs="仿宋"/>
                <w:spacing w:val="-39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>14</w:t>
            </w:r>
          </w:p>
        </w:tc>
        <w:tc>
          <w:tcPr>
            <w:tcW w:w="3710" w:type="dxa"/>
            <w:vAlign w:val="top"/>
          </w:tcPr>
          <w:p>
            <w:pPr>
              <w:spacing w:before="26" w:line="218" w:lineRule="auto"/>
              <w:ind w:left="9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6"/>
                <w:sz w:val="16"/>
                <w:szCs w:val="16"/>
              </w:rPr>
              <w:t>医疗费</w:t>
            </w:r>
          </w:p>
        </w:tc>
        <w:tc>
          <w:tcPr>
            <w:tcW w:w="1758" w:type="dxa"/>
            <w:vAlign w:val="top"/>
          </w:tcPr>
          <w:p>
            <w:pPr>
              <w:spacing w:before="51" w:line="194" w:lineRule="auto"/>
              <w:ind w:right="2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3.84</w:t>
            </w:r>
          </w:p>
        </w:tc>
        <w:tc>
          <w:tcPr>
            <w:tcW w:w="1694" w:type="dxa"/>
            <w:vAlign w:val="top"/>
          </w:tcPr>
          <w:p>
            <w:pPr>
              <w:spacing w:before="51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3.84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264" w:type="dxa"/>
            <w:vAlign w:val="top"/>
          </w:tcPr>
          <w:p>
            <w:pPr>
              <w:spacing w:before="17" w:line="217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5"/>
                <w:sz w:val="16"/>
                <w:szCs w:val="16"/>
              </w:rPr>
              <w:t>30199</w:t>
            </w:r>
          </w:p>
        </w:tc>
        <w:tc>
          <w:tcPr>
            <w:tcW w:w="3710" w:type="dxa"/>
            <w:vAlign w:val="top"/>
          </w:tcPr>
          <w:p>
            <w:pPr>
              <w:spacing w:before="17" w:line="217" w:lineRule="auto"/>
              <w:ind w:left="7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6"/>
                <w:sz w:val="16"/>
                <w:szCs w:val="16"/>
              </w:rPr>
              <w:t>其他工资福利支出</w:t>
            </w:r>
          </w:p>
        </w:tc>
        <w:tc>
          <w:tcPr>
            <w:tcW w:w="1758" w:type="dxa"/>
            <w:vAlign w:val="top"/>
          </w:tcPr>
          <w:p>
            <w:pPr>
              <w:spacing w:before="48" w:line="194" w:lineRule="auto"/>
              <w:ind w:right="2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2.26</w:t>
            </w:r>
          </w:p>
        </w:tc>
        <w:tc>
          <w:tcPr>
            <w:tcW w:w="1694" w:type="dxa"/>
            <w:vAlign w:val="top"/>
          </w:tcPr>
          <w:p>
            <w:pPr>
              <w:spacing w:before="48" w:line="194" w:lineRule="auto"/>
              <w:ind w:right="2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2.26</w:t>
            </w:r>
          </w:p>
        </w:tc>
        <w:tc>
          <w:tcPr>
            <w:tcW w:w="1797" w:type="dxa"/>
            <w:vAlign w:val="top"/>
          </w:tcPr>
          <w:p>
            <w:pPr>
              <w:pStyle w:val="6"/>
              <w:spacing w:line="205" w:lineRule="exact"/>
              <w:rPr>
                <w:sz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spacing w:before="23" w:line="221" w:lineRule="auto"/>
              <w:ind w:left="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>302</w:t>
            </w:r>
          </w:p>
        </w:tc>
        <w:tc>
          <w:tcPr>
            <w:tcW w:w="3710" w:type="dxa"/>
            <w:vAlign w:val="top"/>
          </w:tcPr>
          <w:p>
            <w:pPr>
              <w:spacing w:before="27" w:line="216" w:lineRule="auto"/>
              <w:ind w:left="3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5"/>
                <w:sz w:val="16"/>
                <w:szCs w:val="16"/>
              </w:rPr>
              <w:t>商品和服务支出</w:t>
            </w:r>
          </w:p>
        </w:tc>
        <w:tc>
          <w:tcPr>
            <w:tcW w:w="1758" w:type="dxa"/>
            <w:vAlign w:val="top"/>
          </w:tcPr>
          <w:p>
            <w:pPr>
              <w:spacing w:before="53" w:line="194" w:lineRule="auto"/>
              <w:ind w:left="137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71.86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53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71.86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pStyle w:val="6"/>
              <w:spacing w:line="215" w:lineRule="exact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color w:val="008000"/>
                <w:spacing w:val="-3"/>
                <w:position w:val="12"/>
                <w:sz w:val="16"/>
                <w:szCs w:val="16"/>
              </w:rPr>
              <w:t xml:space="preserve">- </w:t>
            </w:r>
            <w:r>
              <w:rPr>
                <w:rFonts w:ascii="仿宋" w:hAnsi="仿宋" w:eastAsia="仿宋" w:cs="仿宋"/>
                <w:spacing w:val="-3"/>
                <w:position w:val="-3"/>
                <w:sz w:val="16"/>
                <w:szCs w:val="16"/>
              </w:rPr>
              <w:t>30201</w:t>
            </w:r>
          </w:p>
        </w:tc>
        <w:tc>
          <w:tcPr>
            <w:tcW w:w="3710" w:type="dxa"/>
            <w:vAlign w:val="top"/>
          </w:tcPr>
          <w:p>
            <w:pPr>
              <w:spacing w:line="212" w:lineRule="exact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position w:val="14"/>
                <w:sz w:val="16"/>
                <w:szCs w:val="16"/>
              </w:rPr>
              <w:drawing>
                <wp:inline distT="0" distB="0" distL="0" distR="0">
                  <wp:extent cx="31115" cy="762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2" cy="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6"/>
                <w:szCs w:val="16"/>
              </w:rPr>
              <w:t>办公费</w:t>
            </w:r>
          </w:p>
        </w:tc>
        <w:tc>
          <w:tcPr>
            <w:tcW w:w="1758" w:type="dxa"/>
            <w:vAlign w:val="top"/>
          </w:tcPr>
          <w:p>
            <w:pPr>
              <w:spacing w:before="49" w:line="194" w:lineRule="auto"/>
              <w:ind w:right="2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7.50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49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7.50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spacing w:before="15" w:line="230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30202</w:t>
            </w:r>
          </w:p>
        </w:tc>
        <w:tc>
          <w:tcPr>
            <w:tcW w:w="3710" w:type="dxa"/>
            <w:vAlign w:val="top"/>
          </w:tcPr>
          <w:p>
            <w:pPr>
              <w:spacing w:before="19" w:line="216" w:lineRule="auto"/>
              <w:ind w:left="9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6"/>
                <w:sz w:val="16"/>
                <w:szCs w:val="16"/>
              </w:rPr>
              <w:t>印刷费</w:t>
            </w:r>
          </w:p>
        </w:tc>
        <w:tc>
          <w:tcPr>
            <w:tcW w:w="1758" w:type="dxa"/>
            <w:vAlign w:val="top"/>
          </w:tcPr>
          <w:p>
            <w:pPr>
              <w:spacing w:before="45" w:line="194" w:lineRule="auto"/>
              <w:ind w:right="2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5.00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45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264" w:type="dxa"/>
            <w:vAlign w:val="top"/>
          </w:tcPr>
          <w:p>
            <w:pPr>
              <w:spacing w:before="12" w:line="226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30205</w:t>
            </w:r>
          </w:p>
        </w:tc>
        <w:tc>
          <w:tcPr>
            <w:tcW w:w="3710" w:type="dxa"/>
            <w:vAlign w:val="top"/>
          </w:tcPr>
          <w:p>
            <w:pPr>
              <w:spacing w:before="15" w:line="218" w:lineRule="auto"/>
              <w:ind w:left="7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8"/>
                <w:sz w:val="16"/>
                <w:szCs w:val="16"/>
              </w:rPr>
              <w:t>水费</w:t>
            </w:r>
          </w:p>
        </w:tc>
        <w:tc>
          <w:tcPr>
            <w:tcW w:w="1758" w:type="dxa"/>
            <w:vAlign w:val="top"/>
          </w:tcPr>
          <w:p>
            <w:pPr>
              <w:spacing w:before="42" w:line="194" w:lineRule="auto"/>
              <w:ind w:right="2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0.50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07" w:lineRule="exact"/>
              <w:rPr>
                <w:sz w:val="18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42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264" w:type="dxa"/>
            <w:vAlign w:val="top"/>
          </w:tcPr>
          <w:p>
            <w:pPr>
              <w:spacing w:before="15" w:line="219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30206</w:t>
            </w:r>
          </w:p>
        </w:tc>
        <w:tc>
          <w:tcPr>
            <w:tcW w:w="3710" w:type="dxa"/>
            <w:vAlign w:val="top"/>
          </w:tcPr>
          <w:p>
            <w:pPr>
              <w:spacing w:before="19" w:line="214" w:lineRule="auto"/>
              <w:ind w:left="9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电费</w:t>
            </w:r>
          </w:p>
        </w:tc>
        <w:tc>
          <w:tcPr>
            <w:tcW w:w="1758" w:type="dxa"/>
            <w:vAlign w:val="top"/>
          </w:tcPr>
          <w:p>
            <w:pPr>
              <w:spacing w:before="45" w:line="194" w:lineRule="auto"/>
              <w:ind w:right="2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4.00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05" w:lineRule="exact"/>
              <w:rPr>
                <w:sz w:val="17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45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264" w:type="dxa"/>
            <w:vAlign w:val="top"/>
          </w:tcPr>
          <w:p>
            <w:pPr>
              <w:spacing w:before="22" w:line="211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30207</w:t>
            </w:r>
          </w:p>
        </w:tc>
        <w:tc>
          <w:tcPr>
            <w:tcW w:w="3710" w:type="dxa"/>
            <w:vAlign w:val="top"/>
          </w:tcPr>
          <w:p>
            <w:pPr>
              <w:spacing w:before="25" w:line="207" w:lineRule="auto"/>
              <w:ind w:left="9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>邮</w:t>
            </w:r>
            <w:r>
              <w:rPr>
                <w:rFonts w:ascii="仿宋" w:hAnsi="仿宋" w:eastAsia="仿宋" w:cs="仿宋"/>
                <w:spacing w:val="-39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>电费</w:t>
            </w:r>
          </w:p>
        </w:tc>
        <w:tc>
          <w:tcPr>
            <w:tcW w:w="1758" w:type="dxa"/>
            <w:vAlign w:val="top"/>
          </w:tcPr>
          <w:p>
            <w:pPr>
              <w:spacing w:before="51" w:line="194" w:lineRule="auto"/>
              <w:ind w:right="2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4.00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05" w:lineRule="exact"/>
              <w:rPr>
                <w:sz w:val="17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51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spacing w:before="27" w:line="216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3021</w:t>
            </w:r>
            <w:r>
              <w:rPr>
                <w:rFonts w:ascii="仿宋" w:hAnsi="仿宋" w:eastAsia="仿宋" w:cs="仿宋"/>
                <w:spacing w:val="-39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1</w:t>
            </w:r>
          </w:p>
        </w:tc>
        <w:tc>
          <w:tcPr>
            <w:tcW w:w="3710" w:type="dxa"/>
            <w:vAlign w:val="top"/>
          </w:tcPr>
          <w:p>
            <w:pPr>
              <w:spacing w:before="32" w:line="211" w:lineRule="auto"/>
              <w:ind w:left="8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>差旅费</w:t>
            </w:r>
          </w:p>
        </w:tc>
        <w:tc>
          <w:tcPr>
            <w:tcW w:w="1758" w:type="dxa"/>
            <w:vAlign w:val="top"/>
          </w:tcPr>
          <w:p>
            <w:pPr>
              <w:spacing w:before="58" w:line="194" w:lineRule="auto"/>
              <w:ind w:left="13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16.20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58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16.20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264" w:type="dxa"/>
            <w:vAlign w:val="top"/>
          </w:tcPr>
          <w:p>
            <w:pPr>
              <w:spacing w:before="24" w:line="212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4"/>
                <w:sz w:val="16"/>
                <w:szCs w:val="16"/>
              </w:rPr>
              <w:t>30214</w:t>
            </w:r>
          </w:p>
        </w:tc>
        <w:tc>
          <w:tcPr>
            <w:tcW w:w="3710" w:type="dxa"/>
            <w:vAlign w:val="top"/>
          </w:tcPr>
          <w:p>
            <w:pPr>
              <w:spacing w:before="28" w:line="207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>租赁费</w:t>
            </w:r>
          </w:p>
        </w:tc>
        <w:tc>
          <w:tcPr>
            <w:tcW w:w="1758" w:type="dxa"/>
            <w:vAlign w:val="top"/>
          </w:tcPr>
          <w:p>
            <w:pPr>
              <w:spacing w:before="54" w:line="194" w:lineRule="auto"/>
              <w:ind w:right="2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1.80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07" w:lineRule="exact"/>
              <w:rPr>
                <w:sz w:val="18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54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264" w:type="dxa"/>
            <w:vAlign w:val="top"/>
          </w:tcPr>
          <w:p>
            <w:pPr>
              <w:spacing w:before="27" w:line="205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4"/>
                <w:sz w:val="16"/>
                <w:szCs w:val="16"/>
              </w:rPr>
              <w:t>30215</w:t>
            </w:r>
          </w:p>
        </w:tc>
        <w:tc>
          <w:tcPr>
            <w:tcW w:w="3710" w:type="dxa"/>
            <w:vAlign w:val="top"/>
          </w:tcPr>
          <w:p>
            <w:pPr>
              <w:spacing w:before="31" w:line="200" w:lineRule="auto"/>
              <w:ind w:left="7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2"/>
                <w:sz w:val="16"/>
                <w:szCs w:val="16"/>
              </w:rPr>
              <w:t>会议费</w:t>
            </w:r>
          </w:p>
        </w:tc>
        <w:tc>
          <w:tcPr>
            <w:tcW w:w="1758" w:type="dxa"/>
            <w:vAlign w:val="top"/>
          </w:tcPr>
          <w:p>
            <w:pPr>
              <w:spacing w:before="57" w:line="193" w:lineRule="auto"/>
              <w:ind w:left="14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1.00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05" w:lineRule="exact"/>
              <w:rPr>
                <w:sz w:val="17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57" w:line="193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264" w:type="dxa"/>
            <w:vAlign w:val="top"/>
          </w:tcPr>
          <w:p>
            <w:pPr>
              <w:spacing w:before="34" w:line="197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4"/>
                <w:sz w:val="16"/>
                <w:szCs w:val="16"/>
              </w:rPr>
              <w:t>30216</w:t>
            </w:r>
          </w:p>
        </w:tc>
        <w:tc>
          <w:tcPr>
            <w:tcW w:w="3710" w:type="dxa"/>
            <w:vAlign w:val="top"/>
          </w:tcPr>
          <w:p>
            <w:pPr>
              <w:spacing w:before="37" w:line="193" w:lineRule="auto"/>
              <w:ind w:left="7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2"/>
                <w:sz w:val="16"/>
                <w:szCs w:val="16"/>
              </w:rPr>
              <w:t>培训费</w:t>
            </w:r>
          </w:p>
        </w:tc>
        <w:tc>
          <w:tcPr>
            <w:tcW w:w="1758" w:type="dxa"/>
            <w:vAlign w:val="top"/>
          </w:tcPr>
          <w:p>
            <w:pPr>
              <w:spacing w:before="63" w:line="185" w:lineRule="auto"/>
              <w:ind w:left="14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1.11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05" w:lineRule="exact"/>
              <w:rPr>
                <w:sz w:val="17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63" w:line="185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spacing w:before="39" w:line="202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4"/>
                <w:sz w:val="16"/>
                <w:szCs w:val="16"/>
              </w:rPr>
              <w:t>30217</w:t>
            </w:r>
          </w:p>
        </w:tc>
        <w:tc>
          <w:tcPr>
            <w:tcW w:w="3710" w:type="dxa"/>
            <w:vAlign w:val="top"/>
          </w:tcPr>
          <w:p>
            <w:pPr>
              <w:spacing w:before="44" w:line="197" w:lineRule="auto"/>
              <w:ind w:left="7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5"/>
                <w:sz w:val="16"/>
                <w:szCs w:val="16"/>
              </w:rPr>
              <w:t>公务接待费</w:t>
            </w:r>
          </w:p>
        </w:tc>
        <w:tc>
          <w:tcPr>
            <w:tcW w:w="1758" w:type="dxa"/>
            <w:vAlign w:val="top"/>
          </w:tcPr>
          <w:p>
            <w:pPr>
              <w:spacing w:before="69" w:line="190" w:lineRule="auto"/>
              <w:ind w:left="14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0.20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69" w:line="190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spacing w:before="36" w:line="206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30228</w:t>
            </w:r>
          </w:p>
        </w:tc>
        <w:tc>
          <w:tcPr>
            <w:tcW w:w="3710" w:type="dxa"/>
            <w:vAlign w:val="top"/>
          </w:tcPr>
          <w:p>
            <w:pPr>
              <w:spacing w:before="39" w:line="202" w:lineRule="auto"/>
              <w:ind w:left="8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3"/>
                <w:sz w:val="16"/>
                <w:szCs w:val="16"/>
              </w:rPr>
              <w:t>工会经费</w:t>
            </w:r>
          </w:p>
        </w:tc>
        <w:tc>
          <w:tcPr>
            <w:tcW w:w="1758" w:type="dxa"/>
            <w:vAlign w:val="top"/>
          </w:tcPr>
          <w:p>
            <w:pPr>
              <w:spacing w:before="66" w:line="194" w:lineRule="auto"/>
              <w:ind w:right="2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1.70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66" w:line="19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264" w:type="dxa"/>
            <w:vAlign w:val="top"/>
          </w:tcPr>
          <w:p>
            <w:pPr>
              <w:spacing w:before="32" w:line="200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30229</w:t>
            </w:r>
          </w:p>
        </w:tc>
        <w:tc>
          <w:tcPr>
            <w:tcW w:w="3710" w:type="dxa"/>
            <w:vAlign w:val="top"/>
          </w:tcPr>
          <w:p>
            <w:pPr>
              <w:spacing w:before="32" w:line="200" w:lineRule="auto"/>
              <w:ind w:left="8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>福利费</w:t>
            </w:r>
          </w:p>
        </w:tc>
        <w:tc>
          <w:tcPr>
            <w:tcW w:w="1758" w:type="dxa"/>
            <w:vAlign w:val="top"/>
          </w:tcPr>
          <w:p>
            <w:pPr>
              <w:spacing w:before="61" w:line="188" w:lineRule="auto"/>
              <w:ind w:left="14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2.21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06" w:lineRule="exact"/>
              <w:rPr>
                <w:sz w:val="17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61" w:line="188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264" w:type="dxa"/>
            <w:vAlign w:val="top"/>
          </w:tcPr>
          <w:p>
            <w:pPr>
              <w:spacing w:before="37" w:line="193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>30231</w:t>
            </w:r>
          </w:p>
        </w:tc>
        <w:tc>
          <w:tcPr>
            <w:tcW w:w="3710" w:type="dxa"/>
            <w:vAlign w:val="top"/>
          </w:tcPr>
          <w:p>
            <w:pPr>
              <w:spacing w:before="42" w:line="188" w:lineRule="auto"/>
              <w:ind w:left="7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7"/>
                <w:sz w:val="16"/>
                <w:szCs w:val="16"/>
              </w:rPr>
              <w:t>公务用车运行维护费</w:t>
            </w:r>
          </w:p>
        </w:tc>
        <w:tc>
          <w:tcPr>
            <w:tcW w:w="1758" w:type="dxa"/>
            <w:vAlign w:val="top"/>
          </w:tcPr>
          <w:p>
            <w:pPr>
              <w:spacing w:before="67" w:line="179" w:lineRule="auto"/>
              <w:ind w:left="145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5.00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05" w:lineRule="exact"/>
              <w:rPr>
                <w:sz w:val="17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67" w:line="179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pStyle w:val="6"/>
              <w:spacing w:before="21" w:line="193" w:lineRule="exact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color w:val="008000"/>
                <w:spacing w:val="-2"/>
                <w:position w:val="11"/>
                <w:sz w:val="16"/>
                <w:szCs w:val="16"/>
              </w:rPr>
              <w:t xml:space="preserve">- </w:t>
            </w:r>
            <w:r>
              <w:rPr>
                <w:rFonts w:ascii="仿宋" w:hAnsi="仿宋" w:eastAsia="仿宋" w:cs="仿宋"/>
                <w:spacing w:val="-2"/>
                <w:position w:val="-4"/>
                <w:sz w:val="16"/>
                <w:szCs w:val="16"/>
              </w:rPr>
              <w:t>30239</w:t>
            </w:r>
          </w:p>
        </w:tc>
        <w:tc>
          <w:tcPr>
            <w:tcW w:w="3710" w:type="dxa"/>
            <w:vAlign w:val="top"/>
          </w:tcPr>
          <w:p>
            <w:pPr>
              <w:spacing w:before="21" w:line="222" w:lineRule="auto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position w:val="15"/>
                <w:sz w:val="16"/>
                <w:szCs w:val="16"/>
              </w:rPr>
              <w:drawing>
                <wp:inline distT="0" distB="0" distL="0" distR="0">
                  <wp:extent cx="31750" cy="762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8" cy="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16"/>
                <w:szCs w:val="16"/>
              </w:rPr>
              <w:t>其他交通费用</w:t>
            </w:r>
          </w:p>
        </w:tc>
        <w:tc>
          <w:tcPr>
            <w:tcW w:w="1758" w:type="dxa"/>
            <w:vAlign w:val="top"/>
          </w:tcPr>
          <w:p>
            <w:pPr>
              <w:spacing w:before="73" w:line="184" w:lineRule="auto"/>
              <w:ind w:left="14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6.84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73" w:line="184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6.84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64" w:type="dxa"/>
            <w:vAlign w:val="top"/>
          </w:tcPr>
          <w:p>
            <w:pPr>
              <w:spacing w:before="40" w:line="201" w:lineRule="auto"/>
              <w:ind w:left="8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30299</w:t>
            </w:r>
          </w:p>
        </w:tc>
        <w:tc>
          <w:tcPr>
            <w:tcW w:w="3710" w:type="dxa"/>
            <w:vAlign w:val="top"/>
          </w:tcPr>
          <w:p>
            <w:pPr>
              <w:spacing w:before="44" w:line="197" w:lineRule="auto"/>
              <w:ind w:left="7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7"/>
                <w:sz w:val="16"/>
                <w:szCs w:val="16"/>
              </w:rPr>
              <w:t>其他商品和服务支出</w:t>
            </w:r>
          </w:p>
        </w:tc>
        <w:tc>
          <w:tcPr>
            <w:tcW w:w="1758" w:type="dxa"/>
            <w:vAlign w:val="top"/>
          </w:tcPr>
          <w:p>
            <w:pPr>
              <w:spacing w:before="70" w:line="189" w:lineRule="auto"/>
              <w:ind w:left="13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14.80</w:t>
            </w:r>
          </w:p>
        </w:tc>
        <w:tc>
          <w:tcPr>
            <w:tcW w:w="1694" w:type="dxa"/>
            <w:vAlign w:val="top"/>
          </w:tcPr>
          <w:p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1797" w:type="dxa"/>
            <w:vAlign w:val="top"/>
          </w:tcPr>
          <w:p>
            <w:pPr>
              <w:spacing w:before="70" w:line="189" w:lineRule="auto"/>
              <w:ind w:right="18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14.80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2525" w:bottom="0" w:left="2525" w:header="0" w:footer="0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7" w:line="184" w:lineRule="auto"/>
        <w:ind w:left="47"/>
        <w:rPr>
          <w:rFonts w:ascii="微软雅黑" w:hAnsi="微软雅黑" w:eastAsia="微软雅黑" w:cs="微软雅黑"/>
          <w:sz w:val="25"/>
          <w:szCs w:val="25"/>
        </w:rPr>
      </w:pPr>
      <w:r>
        <w:rPr>
          <w:rFonts w:ascii="微软雅黑" w:hAnsi="微软雅黑" w:eastAsia="微软雅黑" w:cs="微软雅黑"/>
          <w:spacing w:val="20"/>
          <w:sz w:val="25"/>
          <w:szCs w:val="25"/>
        </w:rPr>
        <w:t>表四</w:t>
      </w:r>
    </w:p>
    <w:p>
      <w:pPr>
        <w:spacing w:before="154" w:line="210" w:lineRule="auto"/>
        <w:ind w:left="3349"/>
        <w:outlineLvl w:val="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7"/>
          <w:sz w:val="27"/>
          <w:szCs w:val="27"/>
        </w:rPr>
        <w:t>垫江县招商投资促进局一般公共预算“三公</w:t>
      </w:r>
      <w:r>
        <w:rPr>
          <w:rFonts w:ascii="微软雅黑" w:hAnsi="微软雅黑" w:eastAsia="微软雅黑" w:cs="微软雅黑"/>
          <w:spacing w:val="-37"/>
          <w:sz w:val="27"/>
          <w:szCs w:val="27"/>
        </w:rPr>
        <w:t xml:space="preserve"> </w:t>
      </w:r>
      <w:r>
        <w:rPr>
          <w:rFonts w:ascii="微软雅黑" w:hAnsi="微软雅黑" w:eastAsia="微软雅黑" w:cs="微软雅黑"/>
          <w:spacing w:val="17"/>
          <w:sz w:val="27"/>
          <w:szCs w:val="27"/>
        </w:rPr>
        <w:t>”经费支出表</w:t>
      </w:r>
    </w:p>
    <w:p>
      <w:pPr>
        <w:spacing w:before="210" w:line="207" w:lineRule="auto"/>
        <w:ind w:right="36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单位：万元</w:t>
      </w:r>
    </w:p>
    <w:tbl>
      <w:tblPr>
        <w:tblStyle w:val="5"/>
        <w:tblW w:w="139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133"/>
        <w:gridCol w:w="1120"/>
        <w:gridCol w:w="1217"/>
        <w:gridCol w:w="1133"/>
        <w:gridCol w:w="1205"/>
        <w:gridCol w:w="1120"/>
        <w:gridCol w:w="1084"/>
        <w:gridCol w:w="1169"/>
        <w:gridCol w:w="1133"/>
        <w:gridCol w:w="1241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898" w:type="dxa"/>
            <w:gridSpan w:val="6"/>
            <w:vAlign w:val="top"/>
          </w:tcPr>
          <w:p>
            <w:pPr>
              <w:spacing w:before="215" w:line="257" w:lineRule="exact"/>
              <w:ind w:left="283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19"/>
                <w:szCs w:val="19"/>
              </w:rPr>
              <w:t>2022年预算数</w:t>
            </w:r>
          </w:p>
        </w:tc>
        <w:tc>
          <w:tcPr>
            <w:tcW w:w="7024" w:type="dxa"/>
            <w:gridSpan w:val="6"/>
            <w:vAlign w:val="top"/>
          </w:tcPr>
          <w:p>
            <w:pPr>
              <w:spacing w:before="215" w:line="257" w:lineRule="exact"/>
              <w:ind w:left="290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19"/>
                <w:szCs w:val="19"/>
              </w:rPr>
              <w:t>2023年预算数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20" w:lineRule="auto"/>
            </w:pPr>
          </w:p>
          <w:p>
            <w:pPr>
              <w:spacing w:before="61" w:line="210" w:lineRule="auto"/>
              <w:ind w:left="34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合计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2" w:line="259" w:lineRule="auto"/>
              <w:ind w:left="153" w:right="191" w:firstLine="2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因公出国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（境）费</w:t>
            </w:r>
          </w:p>
        </w:tc>
        <w:tc>
          <w:tcPr>
            <w:tcW w:w="3470" w:type="dxa"/>
            <w:gridSpan w:val="3"/>
            <w:vAlign w:val="top"/>
          </w:tcPr>
          <w:p>
            <w:pPr>
              <w:spacing w:before="193" w:line="209" w:lineRule="auto"/>
              <w:ind w:left="75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公务用车购置及运行费</w:t>
            </w:r>
          </w:p>
        </w:tc>
        <w:tc>
          <w:tcPr>
            <w:tcW w:w="120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20" w:lineRule="auto"/>
            </w:pPr>
          </w:p>
          <w:p>
            <w:pPr>
              <w:spacing w:before="61" w:line="207" w:lineRule="auto"/>
              <w:ind w:left="10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公务接待费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20" w:lineRule="auto"/>
            </w:pPr>
          </w:p>
          <w:p>
            <w:pPr>
              <w:spacing w:before="61" w:line="210" w:lineRule="auto"/>
              <w:ind w:left="36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合计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2" w:line="259" w:lineRule="auto"/>
              <w:ind w:left="134" w:right="160" w:firstLine="2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因公出国</w:t>
            </w: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（境）费</w:t>
            </w:r>
          </w:p>
        </w:tc>
        <w:tc>
          <w:tcPr>
            <w:tcW w:w="3543" w:type="dxa"/>
            <w:gridSpan w:val="3"/>
            <w:vAlign w:val="top"/>
          </w:tcPr>
          <w:p>
            <w:pPr>
              <w:spacing w:before="193" w:line="209" w:lineRule="auto"/>
              <w:ind w:left="79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公务用车购置及运行费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20" w:lineRule="auto"/>
            </w:pPr>
          </w:p>
          <w:p>
            <w:pPr>
              <w:spacing w:before="61" w:line="207" w:lineRule="auto"/>
              <w:ind w:left="1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Align w:val="top"/>
          </w:tcPr>
          <w:p>
            <w:pPr>
              <w:spacing w:before="199" w:line="206" w:lineRule="auto"/>
              <w:ind w:left="35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小计</w:t>
            </w:r>
          </w:p>
        </w:tc>
        <w:tc>
          <w:tcPr>
            <w:tcW w:w="1217" w:type="dxa"/>
            <w:vAlign w:val="top"/>
          </w:tcPr>
          <w:p>
            <w:pPr>
              <w:spacing w:before="76" w:line="233" w:lineRule="auto"/>
              <w:ind w:left="511" w:right="32" w:hanging="49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公务用车购置</w:t>
            </w:r>
            <w:r>
              <w:rPr>
                <w:rFonts w:ascii="黑体" w:hAnsi="黑体" w:eastAsia="黑体" w:cs="黑体"/>
                <w:sz w:val="19"/>
                <w:szCs w:val="19"/>
              </w:rPr>
              <w:t>费</w:t>
            </w:r>
          </w:p>
        </w:tc>
        <w:tc>
          <w:tcPr>
            <w:tcW w:w="1133" w:type="dxa"/>
            <w:vAlign w:val="top"/>
          </w:tcPr>
          <w:p>
            <w:pPr>
              <w:spacing w:before="76" w:line="233" w:lineRule="auto"/>
              <w:ind w:left="361" w:right="91" w:hanging="29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公务用车运</w:t>
            </w: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行费</w:t>
            </w:r>
          </w:p>
        </w:tc>
        <w:tc>
          <w:tcPr>
            <w:tcW w:w="120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199" w:line="206" w:lineRule="auto"/>
              <w:ind w:left="38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小计</w:t>
            </w:r>
          </w:p>
        </w:tc>
        <w:tc>
          <w:tcPr>
            <w:tcW w:w="1133" w:type="dxa"/>
            <w:vAlign w:val="top"/>
          </w:tcPr>
          <w:p>
            <w:pPr>
              <w:spacing w:before="76" w:line="233" w:lineRule="auto"/>
              <w:ind w:left="369" w:right="87" w:hanging="29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公务用车购</w:t>
            </w: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置费</w:t>
            </w:r>
          </w:p>
        </w:tc>
        <w:tc>
          <w:tcPr>
            <w:tcW w:w="1241" w:type="dxa"/>
            <w:vAlign w:val="top"/>
          </w:tcPr>
          <w:p>
            <w:pPr>
              <w:spacing w:before="76" w:line="233" w:lineRule="auto"/>
              <w:ind w:left="529" w:right="38" w:hanging="49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公务用车运行</w:t>
            </w:r>
            <w:r>
              <w:rPr>
                <w:rFonts w:ascii="黑体" w:hAnsi="黑体" w:eastAsia="黑体" w:cs="黑体"/>
                <w:sz w:val="19"/>
                <w:szCs w:val="19"/>
              </w:rPr>
              <w:t>费</w:t>
            </w:r>
          </w:p>
        </w:tc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90" w:type="dxa"/>
            <w:vAlign w:val="top"/>
          </w:tcPr>
          <w:p>
            <w:pPr>
              <w:pStyle w:val="6"/>
              <w:spacing w:before="156" w:line="210" w:lineRule="auto"/>
              <w:ind w:left="71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</w:pPr>
          </w:p>
        </w:tc>
        <w:tc>
          <w:tcPr>
            <w:tcW w:w="1120" w:type="dxa"/>
            <w:vAlign w:val="top"/>
          </w:tcPr>
          <w:p>
            <w:pPr>
              <w:pStyle w:val="6"/>
            </w:pPr>
          </w:p>
        </w:tc>
        <w:tc>
          <w:tcPr>
            <w:tcW w:w="1217" w:type="dxa"/>
            <w:vAlign w:val="top"/>
          </w:tcPr>
          <w:p>
            <w:pPr>
              <w:pStyle w:val="6"/>
            </w:pPr>
          </w:p>
        </w:tc>
        <w:tc>
          <w:tcPr>
            <w:tcW w:w="1133" w:type="dxa"/>
            <w:vAlign w:val="top"/>
          </w:tcPr>
          <w:p>
            <w:pPr>
              <w:pStyle w:val="6"/>
            </w:pPr>
          </w:p>
        </w:tc>
        <w:tc>
          <w:tcPr>
            <w:tcW w:w="1205" w:type="dxa"/>
            <w:vAlign w:val="top"/>
          </w:tcPr>
          <w:p>
            <w:pPr>
              <w:pStyle w:val="6"/>
              <w:spacing w:before="156" w:line="210" w:lineRule="auto"/>
              <w:ind w:left="83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00</w:t>
            </w:r>
          </w:p>
        </w:tc>
        <w:tc>
          <w:tcPr>
            <w:tcW w:w="1120" w:type="dxa"/>
            <w:vAlign w:val="top"/>
          </w:tcPr>
          <w:p>
            <w:pPr>
              <w:spacing w:before="156" w:line="195" w:lineRule="auto"/>
              <w:ind w:left="43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5.20</w:t>
            </w:r>
          </w:p>
        </w:tc>
        <w:tc>
          <w:tcPr>
            <w:tcW w:w="1084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spacing w:before="156" w:line="195" w:lineRule="auto"/>
              <w:ind w:left="46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5.00</w:t>
            </w:r>
          </w:p>
        </w:tc>
        <w:tc>
          <w:tcPr>
            <w:tcW w:w="1133" w:type="dxa"/>
            <w:vAlign w:val="top"/>
          </w:tcPr>
          <w:p>
            <w:pPr>
              <w:pStyle w:val="6"/>
            </w:pPr>
          </w:p>
        </w:tc>
        <w:tc>
          <w:tcPr>
            <w:tcW w:w="1241" w:type="dxa"/>
            <w:vAlign w:val="top"/>
          </w:tcPr>
          <w:p>
            <w:pPr>
              <w:spacing w:before="156" w:line="195" w:lineRule="auto"/>
              <w:ind w:left="50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5.00</w:t>
            </w:r>
          </w:p>
        </w:tc>
        <w:tc>
          <w:tcPr>
            <w:tcW w:w="1277" w:type="dxa"/>
            <w:vAlign w:val="top"/>
          </w:tcPr>
          <w:p>
            <w:pPr>
              <w:spacing w:before="156" w:line="195" w:lineRule="auto"/>
              <w:ind w:left="51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0.20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57" w:bottom="0" w:left="1448" w:header="0" w:footer="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33" w:line="184" w:lineRule="auto"/>
        <w:ind w:left="34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>表五</w:t>
      </w:r>
    </w:p>
    <w:p>
      <w:pPr>
        <w:spacing w:before="223" w:line="210" w:lineRule="auto"/>
        <w:ind w:left="2296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垫江县招商投资促进局政府性基金预算支出表</w:t>
      </w:r>
    </w:p>
    <w:p>
      <w:pPr>
        <w:spacing w:before="207" w:line="163" w:lineRule="auto"/>
        <w:ind w:left="10245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</w:rPr>
        <w:t>单位：万元</w:t>
      </w:r>
    </w:p>
    <w:tbl>
      <w:tblPr>
        <w:tblStyle w:val="5"/>
        <w:tblW w:w="11182" w:type="dxa"/>
        <w:tblInd w:w="2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4374"/>
        <w:gridCol w:w="1842"/>
        <w:gridCol w:w="1768"/>
        <w:gridCol w:w="18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5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6" w:lineRule="auto"/>
            </w:pPr>
          </w:p>
          <w:p>
            <w:pPr>
              <w:spacing w:before="75" w:line="206" w:lineRule="auto"/>
              <w:ind w:left="19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科目编码</w:t>
            </w:r>
          </w:p>
        </w:tc>
        <w:tc>
          <w:tcPr>
            <w:tcW w:w="437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4" w:lineRule="auto"/>
            </w:pPr>
          </w:p>
          <w:p>
            <w:pPr>
              <w:spacing w:before="74" w:line="211" w:lineRule="auto"/>
              <w:ind w:left="17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科目名称</w:t>
            </w:r>
          </w:p>
        </w:tc>
        <w:tc>
          <w:tcPr>
            <w:tcW w:w="5452" w:type="dxa"/>
            <w:gridSpan w:val="3"/>
            <w:vAlign w:val="top"/>
          </w:tcPr>
          <w:p>
            <w:pPr>
              <w:spacing w:before="203" w:line="217" w:lineRule="auto"/>
              <w:ind w:left="9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本年政府性基金预算财政拨款支出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5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7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spacing w:before="195" w:line="212" w:lineRule="auto"/>
              <w:ind w:left="6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总计</w:t>
            </w:r>
          </w:p>
        </w:tc>
        <w:tc>
          <w:tcPr>
            <w:tcW w:w="1768" w:type="dxa"/>
            <w:vAlign w:val="top"/>
          </w:tcPr>
          <w:p>
            <w:pPr>
              <w:spacing w:before="193" w:line="213" w:lineRule="auto"/>
              <w:ind w:left="4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基本支出</w:t>
            </w:r>
          </w:p>
        </w:tc>
        <w:tc>
          <w:tcPr>
            <w:tcW w:w="1842" w:type="dxa"/>
            <w:vAlign w:val="top"/>
          </w:tcPr>
          <w:p>
            <w:pPr>
              <w:spacing w:before="193" w:line="212" w:lineRule="auto"/>
              <w:ind w:left="4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56" w:type="dxa"/>
            <w:vAlign w:val="top"/>
          </w:tcPr>
          <w:p>
            <w:pPr>
              <w:pStyle w:val="6"/>
            </w:pPr>
          </w:p>
        </w:tc>
        <w:tc>
          <w:tcPr>
            <w:tcW w:w="4374" w:type="dxa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pStyle w:val="6"/>
            </w:pPr>
          </w:p>
        </w:tc>
        <w:tc>
          <w:tcPr>
            <w:tcW w:w="1768" w:type="dxa"/>
            <w:vAlign w:val="top"/>
          </w:tcPr>
          <w:p>
            <w:pPr>
              <w:pStyle w:val="6"/>
            </w:pPr>
          </w:p>
        </w:tc>
        <w:tc>
          <w:tcPr>
            <w:tcW w:w="1842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205" w:line="314" w:lineRule="exact"/>
        <w:ind w:left="336"/>
        <w:rPr>
          <w:sz w:val="23"/>
          <w:szCs w:val="23"/>
        </w:rPr>
      </w:pPr>
      <w:r>
        <w:rPr>
          <w:spacing w:val="11"/>
          <w:position w:val="1"/>
          <w:sz w:val="23"/>
          <w:szCs w:val="23"/>
        </w:rPr>
        <w:t>（备注：本部门无政府性基金收支，故此表无数据。）</w:t>
      </w:r>
    </w:p>
    <w:p>
      <w:pPr>
        <w:spacing w:line="314" w:lineRule="exact"/>
        <w:rPr>
          <w:sz w:val="23"/>
          <w:szCs w:val="23"/>
        </w:rPr>
        <w:sectPr>
          <w:pgSz w:w="16839" w:h="11906"/>
          <w:pgMar w:top="400" w:right="2525" w:bottom="0" w:left="2525" w:header="0" w:footer="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33" w:line="184" w:lineRule="auto"/>
        <w:ind w:left="7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>表六</w:t>
      </w:r>
    </w:p>
    <w:p>
      <w:pPr>
        <w:spacing w:before="231" w:line="206" w:lineRule="auto"/>
        <w:ind w:left="3479"/>
        <w:outlineLvl w:val="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1"/>
          <w:sz w:val="30"/>
          <w:szCs w:val="30"/>
        </w:rPr>
        <w:t>垫江县招商投资促进局部门收支总表</w:t>
      </w:r>
    </w:p>
    <w:p>
      <w:pPr>
        <w:spacing w:line="352" w:lineRule="auto"/>
        <w:rPr>
          <w:rFonts w:ascii="Arial"/>
          <w:sz w:val="21"/>
        </w:rPr>
      </w:pPr>
    </w:p>
    <w:p>
      <w:pPr>
        <w:spacing w:before="94" w:line="210" w:lineRule="auto"/>
        <w:ind w:left="984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"/>
          <w:sz w:val="22"/>
          <w:szCs w:val="22"/>
        </w:rPr>
        <w:t>单位： 万元</w:t>
      </w:r>
    </w:p>
    <w:p>
      <w:pPr>
        <w:spacing w:line="111" w:lineRule="exact"/>
      </w:pPr>
    </w:p>
    <w:tbl>
      <w:tblPr>
        <w:tblStyle w:val="5"/>
        <w:tblW w:w="10376" w:type="dxa"/>
        <w:tblInd w:w="7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9"/>
        <w:gridCol w:w="2023"/>
        <w:gridCol w:w="3191"/>
        <w:gridCol w:w="20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102" w:type="dxa"/>
            <w:gridSpan w:val="2"/>
            <w:vAlign w:val="top"/>
          </w:tcPr>
          <w:p>
            <w:pPr>
              <w:spacing w:before="192" w:line="209" w:lineRule="auto"/>
              <w:ind w:left="22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>收入</w:t>
            </w:r>
          </w:p>
        </w:tc>
        <w:tc>
          <w:tcPr>
            <w:tcW w:w="5274" w:type="dxa"/>
            <w:gridSpan w:val="2"/>
            <w:vAlign w:val="top"/>
          </w:tcPr>
          <w:p>
            <w:pPr>
              <w:spacing w:before="193" w:line="208" w:lineRule="auto"/>
              <w:ind w:left="23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>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79" w:type="dxa"/>
            <w:vAlign w:val="top"/>
          </w:tcPr>
          <w:p>
            <w:pPr>
              <w:spacing w:before="121" w:line="199" w:lineRule="auto"/>
              <w:ind w:left="12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>项目</w:t>
            </w:r>
          </w:p>
        </w:tc>
        <w:tc>
          <w:tcPr>
            <w:tcW w:w="2023" w:type="dxa"/>
            <w:vAlign w:val="top"/>
          </w:tcPr>
          <w:p>
            <w:pPr>
              <w:spacing w:before="107" w:line="212" w:lineRule="auto"/>
              <w:ind w:left="5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>预算数</w:t>
            </w:r>
          </w:p>
        </w:tc>
        <w:tc>
          <w:tcPr>
            <w:tcW w:w="3191" w:type="dxa"/>
            <w:vAlign w:val="top"/>
          </w:tcPr>
          <w:p>
            <w:pPr>
              <w:spacing w:before="121" w:line="199" w:lineRule="auto"/>
              <w:ind w:left="12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>项目</w:t>
            </w:r>
          </w:p>
        </w:tc>
        <w:tc>
          <w:tcPr>
            <w:tcW w:w="2083" w:type="dxa"/>
            <w:vAlign w:val="top"/>
          </w:tcPr>
          <w:p>
            <w:pPr>
              <w:spacing w:before="107" w:line="212" w:lineRule="auto"/>
              <w:ind w:left="5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>预算数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079" w:type="dxa"/>
            <w:vAlign w:val="top"/>
          </w:tcPr>
          <w:p>
            <w:pPr>
              <w:spacing w:before="112" w:line="211" w:lineRule="auto"/>
              <w:ind w:left="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一般公共预算资金</w:t>
            </w:r>
          </w:p>
        </w:tc>
        <w:tc>
          <w:tcPr>
            <w:tcW w:w="2023" w:type="dxa"/>
            <w:vAlign w:val="top"/>
          </w:tcPr>
          <w:p>
            <w:pPr>
              <w:spacing w:before="150" w:line="188" w:lineRule="auto"/>
              <w:ind w:left="13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564.87</w:t>
            </w:r>
          </w:p>
        </w:tc>
        <w:tc>
          <w:tcPr>
            <w:tcW w:w="3191" w:type="dxa"/>
            <w:vAlign w:val="top"/>
          </w:tcPr>
          <w:p>
            <w:pPr>
              <w:spacing w:before="113" w:line="211" w:lineRule="auto"/>
              <w:ind w:left="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一般公共服务支出</w:t>
            </w:r>
          </w:p>
        </w:tc>
        <w:tc>
          <w:tcPr>
            <w:tcW w:w="2083" w:type="dxa"/>
            <w:vAlign w:val="top"/>
          </w:tcPr>
          <w:p>
            <w:pPr>
              <w:spacing w:before="150" w:line="188" w:lineRule="auto"/>
              <w:ind w:right="2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483.48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79" w:type="dxa"/>
            <w:vAlign w:val="top"/>
          </w:tcPr>
          <w:p>
            <w:pPr>
              <w:spacing w:before="112" w:line="209" w:lineRule="auto"/>
              <w:ind w:left="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政府性基金预算资金</w:t>
            </w: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  <w:tc>
          <w:tcPr>
            <w:tcW w:w="3191" w:type="dxa"/>
            <w:vAlign w:val="top"/>
          </w:tcPr>
          <w:p>
            <w:pPr>
              <w:spacing w:before="114" w:line="211" w:lineRule="auto"/>
              <w:ind w:left="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教育支出</w:t>
            </w:r>
          </w:p>
        </w:tc>
        <w:tc>
          <w:tcPr>
            <w:tcW w:w="2083" w:type="dxa"/>
            <w:vAlign w:val="top"/>
          </w:tcPr>
          <w:p>
            <w:pPr>
              <w:spacing w:before="150" w:line="188" w:lineRule="auto"/>
              <w:ind w:right="2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079" w:type="dxa"/>
            <w:vAlign w:val="top"/>
          </w:tcPr>
          <w:p>
            <w:pPr>
              <w:spacing w:before="111" w:line="211" w:lineRule="auto"/>
              <w:ind w:left="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国有资本经营预算资金</w:t>
            </w: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  <w:tc>
          <w:tcPr>
            <w:tcW w:w="3191" w:type="dxa"/>
            <w:vAlign w:val="top"/>
          </w:tcPr>
          <w:p>
            <w:pPr>
              <w:spacing w:before="112" w:line="209" w:lineRule="auto"/>
              <w:ind w:left="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2083" w:type="dxa"/>
            <w:vAlign w:val="top"/>
          </w:tcPr>
          <w:p>
            <w:pPr>
              <w:spacing w:before="150" w:line="188" w:lineRule="auto"/>
              <w:ind w:right="2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42.98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079" w:type="dxa"/>
            <w:vAlign w:val="top"/>
          </w:tcPr>
          <w:p>
            <w:pPr>
              <w:spacing w:before="111" w:line="213" w:lineRule="auto"/>
              <w:ind w:left="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财政专户管理资金</w:t>
            </w: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  <w:tc>
          <w:tcPr>
            <w:tcW w:w="3191" w:type="dxa"/>
            <w:vAlign w:val="top"/>
          </w:tcPr>
          <w:p>
            <w:pPr>
              <w:spacing w:before="107" w:line="319" w:lineRule="exact"/>
              <w:ind w:left="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24"/>
                <w:szCs w:val="24"/>
              </w:rPr>
              <w:t>卫生健康支出</w:t>
            </w:r>
          </w:p>
        </w:tc>
        <w:tc>
          <w:tcPr>
            <w:tcW w:w="2083" w:type="dxa"/>
            <w:vAlign w:val="top"/>
          </w:tcPr>
          <w:p>
            <w:pPr>
              <w:spacing w:before="149" w:line="188" w:lineRule="auto"/>
              <w:ind w:right="2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79" w:type="dxa"/>
            <w:vAlign w:val="top"/>
          </w:tcPr>
          <w:p>
            <w:pPr>
              <w:spacing w:before="111" w:line="212" w:lineRule="auto"/>
              <w:ind w:left="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事业收入资金</w:t>
            </w: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  <w:tc>
          <w:tcPr>
            <w:tcW w:w="3191" w:type="dxa"/>
            <w:vAlign w:val="top"/>
          </w:tcPr>
          <w:p>
            <w:pPr>
              <w:spacing w:before="111" w:line="210" w:lineRule="auto"/>
              <w:ind w:left="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住房保障支出</w:t>
            </w:r>
          </w:p>
        </w:tc>
        <w:tc>
          <w:tcPr>
            <w:tcW w:w="2083" w:type="dxa"/>
            <w:vAlign w:val="top"/>
          </w:tcPr>
          <w:p>
            <w:pPr>
              <w:spacing w:before="148" w:line="188" w:lineRule="auto"/>
              <w:ind w:right="2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23.11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079" w:type="dxa"/>
            <w:vAlign w:val="top"/>
          </w:tcPr>
          <w:p>
            <w:pPr>
              <w:spacing w:before="111" w:line="213" w:lineRule="auto"/>
              <w:ind w:left="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上级补助收入资金</w:t>
            </w: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  <w:tc>
          <w:tcPr>
            <w:tcW w:w="3191" w:type="dxa"/>
            <w:vAlign w:val="top"/>
          </w:tcPr>
          <w:p>
            <w:pPr>
              <w:pStyle w:val="6"/>
            </w:pPr>
          </w:p>
        </w:tc>
        <w:tc>
          <w:tcPr>
            <w:tcW w:w="20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079" w:type="dxa"/>
            <w:vAlign w:val="top"/>
          </w:tcPr>
          <w:p>
            <w:pPr>
              <w:spacing w:before="109" w:line="212" w:lineRule="auto"/>
              <w:ind w:left="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附属单位上缴收入资金</w:t>
            </w: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  <w:tc>
          <w:tcPr>
            <w:tcW w:w="3191" w:type="dxa"/>
            <w:vAlign w:val="top"/>
          </w:tcPr>
          <w:p>
            <w:pPr>
              <w:pStyle w:val="6"/>
            </w:pPr>
          </w:p>
        </w:tc>
        <w:tc>
          <w:tcPr>
            <w:tcW w:w="20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079" w:type="dxa"/>
            <w:vAlign w:val="top"/>
          </w:tcPr>
          <w:p>
            <w:pPr>
              <w:spacing w:before="118" w:line="212" w:lineRule="auto"/>
              <w:ind w:left="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事业单位经营收入资金</w:t>
            </w: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  <w:tc>
          <w:tcPr>
            <w:tcW w:w="3191" w:type="dxa"/>
            <w:vAlign w:val="top"/>
          </w:tcPr>
          <w:p>
            <w:pPr>
              <w:pStyle w:val="6"/>
            </w:pPr>
          </w:p>
        </w:tc>
        <w:tc>
          <w:tcPr>
            <w:tcW w:w="20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079" w:type="dxa"/>
            <w:vAlign w:val="top"/>
          </w:tcPr>
          <w:p>
            <w:pPr>
              <w:spacing w:before="118" w:line="211" w:lineRule="auto"/>
              <w:ind w:left="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其他收入资金</w:t>
            </w: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  <w:tc>
          <w:tcPr>
            <w:tcW w:w="3191" w:type="dxa"/>
            <w:vAlign w:val="top"/>
          </w:tcPr>
          <w:p>
            <w:pPr>
              <w:pStyle w:val="6"/>
            </w:pPr>
          </w:p>
        </w:tc>
        <w:tc>
          <w:tcPr>
            <w:tcW w:w="20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079" w:type="dxa"/>
            <w:vAlign w:val="top"/>
          </w:tcPr>
          <w:p>
            <w:pPr>
              <w:spacing w:before="130" w:line="210" w:lineRule="auto"/>
              <w:ind w:left="7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本年收入合计</w:t>
            </w:r>
          </w:p>
        </w:tc>
        <w:tc>
          <w:tcPr>
            <w:tcW w:w="2023" w:type="dxa"/>
            <w:vAlign w:val="top"/>
          </w:tcPr>
          <w:p>
            <w:pPr>
              <w:spacing w:before="166" w:line="188" w:lineRule="auto"/>
              <w:ind w:left="13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564.87</w:t>
            </w:r>
          </w:p>
        </w:tc>
        <w:tc>
          <w:tcPr>
            <w:tcW w:w="3191" w:type="dxa"/>
            <w:vAlign w:val="top"/>
          </w:tcPr>
          <w:p>
            <w:pPr>
              <w:spacing w:before="130" w:line="210" w:lineRule="auto"/>
              <w:ind w:left="8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本年支出合计</w:t>
            </w:r>
          </w:p>
        </w:tc>
        <w:tc>
          <w:tcPr>
            <w:tcW w:w="2083" w:type="dxa"/>
            <w:vAlign w:val="top"/>
          </w:tcPr>
          <w:p>
            <w:pPr>
              <w:spacing w:before="166" w:line="188" w:lineRule="auto"/>
              <w:ind w:right="2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564.87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79" w:type="dxa"/>
            <w:vAlign w:val="top"/>
          </w:tcPr>
          <w:p>
            <w:pPr>
              <w:spacing w:before="122" w:line="242" w:lineRule="auto"/>
              <w:ind w:left="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上年结转结余资金</w:t>
            </w: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  <w:tc>
          <w:tcPr>
            <w:tcW w:w="3191" w:type="dxa"/>
            <w:vAlign w:val="top"/>
          </w:tcPr>
          <w:p>
            <w:pPr>
              <w:spacing w:before="122" w:line="242" w:lineRule="auto"/>
              <w:ind w:left="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结转下年</w:t>
            </w:r>
          </w:p>
        </w:tc>
        <w:tc>
          <w:tcPr>
            <w:tcW w:w="20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079" w:type="dxa"/>
            <w:vAlign w:val="top"/>
          </w:tcPr>
          <w:p>
            <w:pPr>
              <w:spacing w:before="115" w:line="208" w:lineRule="auto"/>
              <w:ind w:left="10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收入总计</w:t>
            </w:r>
          </w:p>
        </w:tc>
        <w:tc>
          <w:tcPr>
            <w:tcW w:w="2023" w:type="dxa"/>
            <w:vAlign w:val="top"/>
          </w:tcPr>
          <w:p>
            <w:pPr>
              <w:spacing w:before="150" w:line="188" w:lineRule="auto"/>
              <w:ind w:left="13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564.87</w:t>
            </w:r>
          </w:p>
        </w:tc>
        <w:tc>
          <w:tcPr>
            <w:tcW w:w="3191" w:type="dxa"/>
            <w:vAlign w:val="top"/>
          </w:tcPr>
          <w:p>
            <w:pPr>
              <w:spacing w:before="115" w:line="208" w:lineRule="auto"/>
              <w:ind w:left="10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支出总计</w:t>
            </w:r>
          </w:p>
        </w:tc>
        <w:tc>
          <w:tcPr>
            <w:tcW w:w="2083" w:type="dxa"/>
            <w:vAlign w:val="top"/>
          </w:tcPr>
          <w:p>
            <w:pPr>
              <w:spacing w:before="150" w:line="188" w:lineRule="auto"/>
              <w:ind w:right="2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564.87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2525" w:bottom="0" w:left="2525" w:header="0" w:footer="0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99" w:line="183" w:lineRule="auto"/>
        <w:ind w:left="43"/>
        <w:outlineLvl w:val="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0"/>
          <w:sz w:val="23"/>
          <w:szCs w:val="23"/>
        </w:rPr>
        <w:t>表七</w:t>
      </w:r>
    </w:p>
    <w:p>
      <w:pPr>
        <w:spacing w:before="12" w:line="209" w:lineRule="auto"/>
        <w:ind w:left="4666"/>
        <w:outlineLvl w:val="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6"/>
          <w:sz w:val="27"/>
          <w:szCs w:val="27"/>
        </w:rPr>
        <w:t>垫江县招商投资促进局部门收入总表</w:t>
      </w:r>
    </w:p>
    <w:p>
      <w:pPr>
        <w:spacing w:before="20" w:line="173" w:lineRule="auto"/>
        <w:ind w:left="13131"/>
        <w:rPr>
          <w:rFonts w:ascii="微软雅黑" w:hAnsi="微软雅黑" w:eastAsia="微软雅黑" w:cs="微软雅黑"/>
          <w:sz w:val="14"/>
          <w:szCs w:val="14"/>
        </w:rPr>
      </w:pPr>
      <w:r>
        <w:rPr>
          <w:rFonts w:ascii="微软雅黑" w:hAnsi="微软雅黑" w:eastAsia="微软雅黑" w:cs="微软雅黑"/>
          <w:spacing w:val="2"/>
          <w:sz w:val="14"/>
          <w:szCs w:val="14"/>
        </w:rPr>
        <w:t>单位： 万元</w:t>
      </w:r>
    </w:p>
    <w:tbl>
      <w:tblPr>
        <w:tblStyle w:val="5"/>
        <w:tblW w:w="139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647"/>
        <w:gridCol w:w="1015"/>
        <w:gridCol w:w="860"/>
        <w:gridCol w:w="937"/>
        <w:gridCol w:w="982"/>
        <w:gridCol w:w="937"/>
        <w:gridCol w:w="960"/>
        <w:gridCol w:w="948"/>
        <w:gridCol w:w="926"/>
        <w:gridCol w:w="1004"/>
        <w:gridCol w:w="827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513" w:type="dxa"/>
            <w:gridSpan w:val="2"/>
            <w:vAlign w:val="top"/>
          </w:tcPr>
          <w:p>
            <w:pPr>
              <w:spacing w:before="208" w:line="204" w:lineRule="auto"/>
              <w:ind w:left="1623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1"/>
                <w:sz w:val="13"/>
                <w:szCs w:val="13"/>
              </w:rPr>
              <w:t>科目</w:t>
            </w:r>
          </w:p>
        </w:tc>
        <w:tc>
          <w:tcPr>
            <w:tcW w:w="10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4" w:lineRule="auto"/>
            </w:pPr>
          </w:p>
          <w:p>
            <w:pPr>
              <w:spacing w:before="42" w:line="208" w:lineRule="auto"/>
              <w:ind w:left="377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3"/>
                <w:sz w:val="13"/>
                <w:szCs w:val="13"/>
              </w:rPr>
              <w:t>总计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4" w:lineRule="auto"/>
            </w:pPr>
          </w:p>
          <w:p>
            <w:pPr>
              <w:spacing w:before="42" w:line="253" w:lineRule="auto"/>
              <w:ind w:left="152" w:right="40" w:hanging="129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一般公共预算拨款收入</w:t>
            </w:r>
          </w:p>
        </w:tc>
        <w:tc>
          <w:tcPr>
            <w:tcW w:w="9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5" w:lineRule="auto"/>
            </w:pPr>
          </w:p>
          <w:p>
            <w:pPr>
              <w:spacing w:before="42" w:line="254" w:lineRule="auto"/>
              <w:ind w:left="129" w:right="72" w:hanging="65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政府性基金预算拨款收入</w:t>
            </w:r>
          </w:p>
        </w:tc>
        <w:tc>
          <w:tcPr>
            <w:tcW w:w="9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5" w:lineRule="auto"/>
            </w:pPr>
          </w:p>
          <w:p>
            <w:pPr>
              <w:spacing w:before="42" w:line="253" w:lineRule="auto"/>
              <w:ind w:left="152" w:right="27" w:hanging="123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z w:val="13"/>
                <w:szCs w:val="13"/>
              </w:rPr>
              <w:t>国有资本经营预</w:t>
            </w: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算拨款收入</w:t>
            </w:r>
          </w:p>
        </w:tc>
        <w:tc>
          <w:tcPr>
            <w:tcW w:w="9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43" w:line="253" w:lineRule="auto"/>
              <w:ind w:left="201" w:right="70" w:hanging="135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财政专户管理</w:t>
            </w:r>
            <w:r>
              <w:rPr>
                <w:rFonts w:ascii="黑体" w:hAnsi="黑体" w:eastAsia="黑体" w:cs="黑体"/>
                <w:sz w:val="13"/>
                <w:szCs w:val="13"/>
              </w:rPr>
              <w:t>资金收入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2" w:lineRule="auto"/>
            </w:pPr>
          </w:p>
          <w:p>
            <w:pPr>
              <w:spacing w:before="42" w:line="212" w:lineRule="auto"/>
              <w:ind w:left="212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z w:val="13"/>
                <w:szCs w:val="13"/>
              </w:rPr>
              <w:t>事业收入</w:t>
            </w:r>
          </w:p>
        </w:tc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2" w:lineRule="auto"/>
            </w:pPr>
          </w:p>
          <w:p>
            <w:pPr>
              <w:spacing w:before="43" w:line="207" w:lineRule="auto"/>
              <w:ind w:left="68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上级补助收入</w:t>
            </w:r>
          </w:p>
        </w:tc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4" w:lineRule="auto"/>
            </w:pPr>
          </w:p>
          <w:p>
            <w:pPr>
              <w:spacing w:before="43" w:line="255" w:lineRule="auto"/>
              <w:ind w:left="322" w:right="68" w:hanging="256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z w:val="13"/>
                <w:szCs w:val="13"/>
              </w:rPr>
              <w:t>附属单位上缴</w:t>
            </w:r>
            <w:r>
              <w:rPr>
                <w:rFonts w:ascii="黑体" w:hAnsi="黑体" w:eastAsia="黑体" w:cs="黑体"/>
                <w:spacing w:val="-1"/>
                <w:sz w:val="13"/>
                <w:szCs w:val="13"/>
              </w:rPr>
              <w:t>收入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4" w:lineRule="auto"/>
            </w:pPr>
          </w:p>
          <w:p>
            <w:pPr>
              <w:spacing w:before="42" w:line="256" w:lineRule="auto"/>
              <w:ind w:left="431" w:right="34" w:hanging="393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事业单位经营收</w:t>
            </w:r>
            <w:r>
              <w:rPr>
                <w:rFonts w:ascii="黑体" w:hAnsi="黑体" w:eastAsia="黑体" w:cs="黑体"/>
                <w:sz w:val="13"/>
                <w:szCs w:val="13"/>
              </w:rPr>
              <w:t>入</w:t>
            </w:r>
          </w:p>
        </w:tc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56" w:line="189" w:lineRule="auto"/>
              <w:ind w:left="212" w:right="78" w:hanging="129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spacing w:val="1"/>
                <w:sz w:val="13"/>
                <w:szCs w:val="13"/>
              </w:rPr>
              <w:t>上年结转结余资金</w:t>
            </w:r>
          </w:p>
        </w:tc>
        <w:tc>
          <w:tcPr>
            <w:tcW w:w="10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3" w:lineRule="auto"/>
            </w:pPr>
          </w:p>
          <w:p>
            <w:pPr>
              <w:spacing w:before="42" w:line="208" w:lineRule="auto"/>
              <w:ind w:left="240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z w:val="13"/>
                <w:szCs w:val="13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6" w:type="dxa"/>
            <w:vAlign w:val="top"/>
          </w:tcPr>
          <w:p>
            <w:pPr>
              <w:spacing w:before="154" w:line="202" w:lineRule="auto"/>
              <w:ind w:left="166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科目编码</w:t>
            </w:r>
          </w:p>
        </w:tc>
        <w:tc>
          <w:tcPr>
            <w:tcW w:w="2647" w:type="dxa"/>
            <w:vAlign w:val="top"/>
          </w:tcPr>
          <w:p>
            <w:pPr>
              <w:spacing w:before="153" w:line="207" w:lineRule="auto"/>
              <w:ind w:left="1055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>科目名称</w:t>
            </w:r>
          </w:p>
        </w:tc>
        <w:tc>
          <w:tcPr>
            <w:tcW w:w="101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8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4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2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2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1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513" w:type="dxa"/>
            <w:gridSpan w:val="2"/>
            <w:vAlign w:val="top"/>
          </w:tcPr>
          <w:p>
            <w:pPr>
              <w:spacing w:before="72" w:line="210" w:lineRule="auto"/>
              <w:ind w:left="161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合计</w:t>
            </w:r>
          </w:p>
        </w:tc>
        <w:tc>
          <w:tcPr>
            <w:tcW w:w="1015" w:type="dxa"/>
            <w:vAlign w:val="top"/>
          </w:tcPr>
          <w:p>
            <w:pPr>
              <w:spacing w:before="90" w:line="191" w:lineRule="auto"/>
              <w:ind w:left="61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564.87</w:t>
            </w:r>
          </w:p>
        </w:tc>
        <w:tc>
          <w:tcPr>
            <w:tcW w:w="860" w:type="dxa"/>
            <w:vAlign w:val="top"/>
          </w:tcPr>
          <w:p>
            <w:pPr>
              <w:spacing w:before="90" w:line="191" w:lineRule="auto"/>
              <w:ind w:left="46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564.87</w:t>
            </w:r>
          </w:p>
        </w:tc>
        <w:tc>
          <w:tcPr>
            <w:tcW w:w="937" w:type="dxa"/>
            <w:vAlign w:val="top"/>
          </w:tcPr>
          <w:p>
            <w:pPr>
              <w:pStyle w:val="6"/>
            </w:pPr>
          </w:p>
        </w:tc>
        <w:tc>
          <w:tcPr>
            <w:tcW w:w="982" w:type="dxa"/>
            <w:vAlign w:val="top"/>
          </w:tcPr>
          <w:p>
            <w:pPr>
              <w:pStyle w:val="6"/>
            </w:pPr>
          </w:p>
        </w:tc>
        <w:tc>
          <w:tcPr>
            <w:tcW w:w="937" w:type="dxa"/>
            <w:vAlign w:val="top"/>
          </w:tcPr>
          <w:p>
            <w:pPr>
              <w:pStyle w:val="6"/>
            </w:pPr>
          </w:p>
        </w:tc>
        <w:tc>
          <w:tcPr>
            <w:tcW w:w="960" w:type="dxa"/>
            <w:vAlign w:val="top"/>
          </w:tcPr>
          <w:p>
            <w:pPr>
              <w:pStyle w:val="6"/>
            </w:pPr>
          </w:p>
        </w:tc>
        <w:tc>
          <w:tcPr>
            <w:tcW w:w="948" w:type="dxa"/>
            <w:vAlign w:val="top"/>
          </w:tcPr>
          <w:p>
            <w:pPr>
              <w:pStyle w:val="6"/>
            </w:pPr>
          </w:p>
        </w:tc>
        <w:tc>
          <w:tcPr>
            <w:tcW w:w="926" w:type="dxa"/>
            <w:vAlign w:val="top"/>
          </w:tcPr>
          <w:p>
            <w:pPr>
              <w:pStyle w:val="6"/>
            </w:pPr>
          </w:p>
        </w:tc>
        <w:tc>
          <w:tcPr>
            <w:tcW w:w="1004" w:type="dxa"/>
            <w:vAlign w:val="top"/>
          </w:tcPr>
          <w:p>
            <w:pPr>
              <w:pStyle w:val="6"/>
            </w:pPr>
          </w:p>
        </w:tc>
        <w:tc>
          <w:tcPr>
            <w:tcW w:w="827" w:type="dxa"/>
            <w:vAlign w:val="top"/>
          </w:tcPr>
          <w:p>
            <w:pPr>
              <w:pStyle w:val="6"/>
            </w:pPr>
          </w:p>
        </w:tc>
        <w:tc>
          <w:tcPr>
            <w:tcW w:w="101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66" w:type="dxa"/>
            <w:vAlign w:val="top"/>
          </w:tcPr>
          <w:p>
            <w:pPr>
              <w:spacing w:before="20" w:line="226" w:lineRule="auto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sz w:val="13"/>
                <w:szCs w:val="13"/>
              </w:rPr>
              <w:t>201</w:t>
            </w:r>
          </w:p>
        </w:tc>
        <w:tc>
          <w:tcPr>
            <w:tcW w:w="2647" w:type="dxa"/>
            <w:vAlign w:val="top"/>
          </w:tcPr>
          <w:p>
            <w:pPr>
              <w:spacing w:before="23" w:line="214" w:lineRule="auto"/>
              <w:ind w:left="2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一般公共服务支出</w:t>
            </w:r>
          </w:p>
        </w:tc>
        <w:tc>
          <w:tcPr>
            <w:tcW w:w="1015" w:type="dxa"/>
            <w:vAlign w:val="top"/>
          </w:tcPr>
          <w:p>
            <w:pPr>
              <w:spacing w:before="44" w:line="191" w:lineRule="auto"/>
              <w:ind w:left="61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483.48</w:t>
            </w:r>
          </w:p>
        </w:tc>
        <w:tc>
          <w:tcPr>
            <w:tcW w:w="860" w:type="dxa"/>
            <w:vAlign w:val="top"/>
          </w:tcPr>
          <w:p>
            <w:pPr>
              <w:spacing w:before="44" w:line="191" w:lineRule="auto"/>
              <w:ind w:left="45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483.48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19" w:line="224" w:lineRule="auto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20103</w:t>
            </w:r>
          </w:p>
        </w:tc>
        <w:tc>
          <w:tcPr>
            <w:tcW w:w="2647" w:type="dxa"/>
            <w:vAlign w:val="top"/>
          </w:tcPr>
          <w:p>
            <w:pPr>
              <w:spacing w:before="19" w:line="224" w:lineRule="auto"/>
              <w:ind w:left="53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sz w:val="13"/>
                <w:szCs w:val="13"/>
              </w:rPr>
              <w:t>政府办公厅（</w:t>
            </w:r>
            <w:r>
              <w:rPr>
                <w:rFonts w:ascii="仿宋" w:hAnsi="仿宋" w:eastAsia="仿宋" w:cs="仿宋"/>
                <w:spacing w:val="-22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3"/>
                <w:szCs w:val="13"/>
              </w:rPr>
              <w:t>室）及相关机构事务</w:t>
            </w:r>
          </w:p>
        </w:tc>
        <w:tc>
          <w:tcPr>
            <w:tcW w:w="1015" w:type="dxa"/>
            <w:vAlign w:val="top"/>
          </w:tcPr>
          <w:p>
            <w:pPr>
              <w:spacing w:before="42" w:line="191" w:lineRule="auto"/>
              <w:ind w:left="62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160.00</w:t>
            </w:r>
          </w:p>
        </w:tc>
        <w:tc>
          <w:tcPr>
            <w:tcW w:w="860" w:type="dxa"/>
            <w:vAlign w:val="top"/>
          </w:tcPr>
          <w:p>
            <w:pPr>
              <w:spacing w:before="42" w:line="191" w:lineRule="auto"/>
              <w:ind w:left="47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160.00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21" w:line="221" w:lineRule="auto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3"/>
                <w:sz w:val="13"/>
                <w:szCs w:val="13"/>
              </w:rPr>
              <w:t>2010302</w:t>
            </w:r>
          </w:p>
        </w:tc>
        <w:tc>
          <w:tcPr>
            <w:tcW w:w="2647" w:type="dxa"/>
            <w:vAlign w:val="top"/>
          </w:tcPr>
          <w:p>
            <w:pPr>
              <w:spacing w:before="24" w:line="214" w:lineRule="auto"/>
              <w:ind w:left="93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一般行政管理事务</w:t>
            </w:r>
          </w:p>
        </w:tc>
        <w:tc>
          <w:tcPr>
            <w:tcW w:w="1015" w:type="dxa"/>
            <w:vAlign w:val="top"/>
          </w:tcPr>
          <w:p>
            <w:pPr>
              <w:spacing w:before="44" w:line="191" w:lineRule="auto"/>
              <w:ind w:left="62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160.00</w:t>
            </w:r>
          </w:p>
        </w:tc>
        <w:tc>
          <w:tcPr>
            <w:tcW w:w="860" w:type="dxa"/>
            <w:vAlign w:val="top"/>
          </w:tcPr>
          <w:p>
            <w:pPr>
              <w:spacing w:before="44" w:line="191" w:lineRule="auto"/>
              <w:ind w:left="47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160.00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23" w:line="218" w:lineRule="auto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3"/>
                <w:sz w:val="13"/>
                <w:szCs w:val="13"/>
              </w:rPr>
              <w:t>201</w:t>
            </w:r>
            <w:r>
              <w:rPr>
                <w:rFonts w:ascii="仿宋" w:hAnsi="仿宋" w:eastAsia="仿宋" w:cs="仿宋"/>
                <w:spacing w:val="-28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3"/>
                <w:szCs w:val="13"/>
              </w:rPr>
              <w:t>1</w:t>
            </w:r>
            <w:r>
              <w:rPr>
                <w:rFonts w:ascii="仿宋" w:hAnsi="仿宋" w:eastAsia="仿宋" w:cs="仿宋"/>
                <w:spacing w:val="-37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3"/>
                <w:szCs w:val="13"/>
              </w:rPr>
              <w:t>3</w:t>
            </w:r>
          </w:p>
        </w:tc>
        <w:tc>
          <w:tcPr>
            <w:tcW w:w="2647" w:type="dxa"/>
            <w:vAlign w:val="top"/>
          </w:tcPr>
          <w:p>
            <w:pPr>
              <w:spacing w:before="25" w:line="214" w:lineRule="auto"/>
              <w:ind w:left="59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sz w:val="13"/>
                <w:szCs w:val="13"/>
              </w:rPr>
              <w:t>商贸事务</w:t>
            </w:r>
          </w:p>
        </w:tc>
        <w:tc>
          <w:tcPr>
            <w:tcW w:w="1015" w:type="dxa"/>
            <w:vAlign w:val="top"/>
          </w:tcPr>
          <w:p>
            <w:pPr>
              <w:spacing w:before="46" w:line="191" w:lineRule="auto"/>
              <w:ind w:left="61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323.48</w:t>
            </w:r>
          </w:p>
        </w:tc>
        <w:tc>
          <w:tcPr>
            <w:tcW w:w="860" w:type="dxa"/>
            <w:vAlign w:val="top"/>
          </w:tcPr>
          <w:p>
            <w:pPr>
              <w:spacing w:before="46" w:line="191" w:lineRule="auto"/>
              <w:ind w:left="46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323.48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866" w:type="dxa"/>
            <w:vAlign w:val="top"/>
          </w:tcPr>
          <w:p>
            <w:pPr>
              <w:spacing w:before="25" w:line="217" w:lineRule="auto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3"/>
                <w:sz w:val="13"/>
                <w:szCs w:val="13"/>
              </w:rPr>
              <w:t>201</w:t>
            </w:r>
            <w:r>
              <w:rPr>
                <w:rFonts w:ascii="仿宋" w:hAnsi="仿宋" w:eastAsia="仿宋" w:cs="仿宋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3"/>
                <w:szCs w:val="13"/>
              </w:rPr>
              <w:t>1</w:t>
            </w:r>
            <w:r>
              <w:rPr>
                <w:rFonts w:ascii="仿宋" w:hAnsi="仿宋" w:eastAsia="仿宋" w:cs="仿宋"/>
                <w:spacing w:val="-37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3"/>
                <w:szCs w:val="13"/>
              </w:rPr>
              <w:t>301</w:t>
            </w:r>
          </w:p>
        </w:tc>
        <w:tc>
          <w:tcPr>
            <w:tcW w:w="2647" w:type="dxa"/>
            <w:vAlign w:val="top"/>
          </w:tcPr>
          <w:p>
            <w:pPr>
              <w:spacing w:before="29" w:line="210" w:lineRule="auto"/>
              <w:ind w:left="86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行政运行</w:t>
            </w:r>
          </w:p>
        </w:tc>
        <w:tc>
          <w:tcPr>
            <w:tcW w:w="1015" w:type="dxa"/>
            <w:vAlign w:val="top"/>
          </w:tcPr>
          <w:p>
            <w:pPr>
              <w:spacing w:before="48" w:line="191" w:lineRule="auto"/>
              <w:ind w:left="62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163.04</w:t>
            </w:r>
          </w:p>
        </w:tc>
        <w:tc>
          <w:tcPr>
            <w:tcW w:w="860" w:type="dxa"/>
            <w:vAlign w:val="top"/>
          </w:tcPr>
          <w:p>
            <w:pPr>
              <w:spacing w:before="48" w:line="191" w:lineRule="auto"/>
              <w:ind w:left="47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163.04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26" w:line="214" w:lineRule="auto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3"/>
                <w:sz w:val="13"/>
                <w:szCs w:val="13"/>
              </w:rPr>
              <w:t>201</w:t>
            </w:r>
            <w:r>
              <w:rPr>
                <w:rFonts w:ascii="仿宋" w:hAnsi="仿宋" w:eastAsia="仿宋" w:cs="仿宋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3"/>
                <w:szCs w:val="13"/>
              </w:rPr>
              <w:t>1</w:t>
            </w:r>
            <w:r>
              <w:rPr>
                <w:rFonts w:ascii="仿宋" w:hAnsi="仿宋" w:eastAsia="仿宋" w:cs="仿宋"/>
                <w:spacing w:val="-37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3"/>
                <w:szCs w:val="13"/>
              </w:rPr>
              <w:t>350</w:t>
            </w:r>
          </w:p>
        </w:tc>
        <w:tc>
          <w:tcPr>
            <w:tcW w:w="2647" w:type="dxa"/>
            <w:vAlign w:val="top"/>
          </w:tcPr>
          <w:p>
            <w:pPr>
              <w:spacing w:before="28" w:line="211" w:lineRule="auto"/>
              <w:ind w:left="89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sz w:val="13"/>
                <w:szCs w:val="13"/>
              </w:rPr>
              <w:t>事业运行</w:t>
            </w:r>
          </w:p>
        </w:tc>
        <w:tc>
          <w:tcPr>
            <w:tcW w:w="1015" w:type="dxa"/>
            <w:vAlign w:val="top"/>
          </w:tcPr>
          <w:p>
            <w:pPr>
              <w:spacing w:before="49" w:line="191" w:lineRule="auto"/>
              <w:ind w:left="62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160.44</w:t>
            </w:r>
          </w:p>
        </w:tc>
        <w:tc>
          <w:tcPr>
            <w:tcW w:w="860" w:type="dxa"/>
            <w:vAlign w:val="top"/>
          </w:tcPr>
          <w:p>
            <w:pPr>
              <w:spacing w:before="49" w:line="191" w:lineRule="auto"/>
              <w:ind w:left="47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160.44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66" w:type="dxa"/>
            <w:vAlign w:val="top"/>
          </w:tcPr>
          <w:p>
            <w:pPr>
              <w:spacing w:before="27" w:line="216" w:lineRule="auto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sz w:val="13"/>
                <w:szCs w:val="13"/>
              </w:rPr>
              <w:t>205</w:t>
            </w:r>
          </w:p>
        </w:tc>
        <w:tc>
          <w:tcPr>
            <w:tcW w:w="2647" w:type="dxa"/>
            <w:vAlign w:val="top"/>
          </w:tcPr>
          <w:p>
            <w:pPr>
              <w:spacing w:before="32" w:line="210" w:lineRule="auto"/>
              <w:ind w:left="18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教育支出</w:t>
            </w:r>
          </w:p>
        </w:tc>
        <w:tc>
          <w:tcPr>
            <w:tcW w:w="1015" w:type="dxa"/>
            <w:vAlign w:val="top"/>
          </w:tcPr>
          <w:p>
            <w:pPr>
              <w:spacing w:before="51" w:line="191" w:lineRule="auto"/>
              <w:ind w:left="75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1.11</w:t>
            </w:r>
          </w:p>
        </w:tc>
        <w:tc>
          <w:tcPr>
            <w:tcW w:w="860" w:type="dxa"/>
            <w:vAlign w:val="top"/>
          </w:tcPr>
          <w:p>
            <w:pPr>
              <w:spacing w:before="51" w:line="191" w:lineRule="auto"/>
              <w:ind w:left="60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1.11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27" w:line="213" w:lineRule="auto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20508</w:t>
            </w:r>
          </w:p>
        </w:tc>
        <w:tc>
          <w:tcPr>
            <w:tcW w:w="2647" w:type="dxa"/>
            <w:vAlign w:val="top"/>
          </w:tcPr>
          <w:p>
            <w:pPr>
              <w:spacing w:before="29" w:line="209" w:lineRule="auto"/>
              <w:ind w:left="5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进修及培训</w:t>
            </w:r>
          </w:p>
        </w:tc>
        <w:tc>
          <w:tcPr>
            <w:tcW w:w="1015" w:type="dxa"/>
            <w:vAlign w:val="top"/>
          </w:tcPr>
          <w:p>
            <w:pPr>
              <w:spacing w:before="50" w:line="191" w:lineRule="auto"/>
              <w:ind w:left="75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1.11</w:t>
            </w:r>
          </w:p>
        </w:tc>
        <w:tc>
          <w:tcPr>
            <w:tcW w:w="860" w:type="dxa"/>
            <w:vAlign w:val="top"/>
          </w:tcPr>
          <w:p>
            <w:pPr>
              <w:spacing w:before="50" w:line="191" w:lineRule="auto"/>
              <w:ind w:left="60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1.11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29" w:line="210" w:lineRule="auto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2050803</w:t>
            </w:r>
          </w:p>
        </w:tc>
        <w:tc>
          <w:tcPr>
            <w:tcW w:w="2647" w:type="dxa"/>
            <w:vAlign w:val="top"/>
          </w:tcPr>
          <w:p>
            <w:pPr>
              <w:spacing w:before="32" w:line="205" w:lineRule="auto"/>
              <w:ind w:left="85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培训支出</w:t>
            </w:r>
          </w:p>
        </w:tc>
        <w:tc>
          <w:tcPr>
            <w:tcW w:w="1015" w:type="dxa"/>
            <w:vAlign w:val="top"/>
          </w:tcPr>
          <w:p>
            <w:pPr>
              <w:spacing w:before="52" w:line="191" w:lineRule="auto"/>
              <w:ind w:left="75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1.11</w:t>
            </w:r>
          </w:p>
        </w:tc>
        <w:tc>
          <w:tcPr>
            <w:tcW w:w="860" w:type="dxa"/>
            <w:vAlign w:val="top"/>
          </w:tcPr>
          <w:p>
            <w:pPr>
              <w:spacing w:before="52" w:line="191" w:lineRule="auto"/>
              <w:ind w:left="60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3"/>
                <w:szCs w:val="13"/>
              </w:rPr>
              <w:t>1.11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66" w:type="dxa"/>
            <w:vAlign w:val="top"/>
          </w:tcPr>
          <w:p>
            <w:pPr>
              <w:spacing w:before="30" w:line="212" w:lineRule="auto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sz w:val="13"/>
                <w:szCs w:val="13"/>
              </w:rPr>
              <w:t>208</w:t>
            </w:r>
          </w:p>
        </w:tc>
        <w:tc>
          <w:tcPr>
            <w:tcW w:w="2647" w:type="dxa"/>
            <w:vAlign w:val="top"/>
          </w:tcPr>
          <w:p>
            <w:pPr>
              <w:spacing w:before="33" w:line="208" w:lineRule="auto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社会保障和就业支出</w:t>
            </w:r>
          </w:p>
        </w:tc>
        <w:tc>
          <w:tcPr>
            <w:tcW w:w="1015" w:type="dxa"/>
            <w:vAlign w:val="top"/>
          </w:tcPr>
          <w:p>
            <w:pPr>
              <w:spacing w:before="54" w:line="191" w:lineRule="auto"/>
              <w:ind w:left="67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42.98</w:t>
            </w:r>
          </w:p>
        </w:tc>
        <w:tc>
          <w:tcPr>
            <w:tcW w:w="860" w:type="dxa"/>
            <w:vAlign w:val="top"/>
          </w:tcPr>
          <w:p>
            <w:pPr>
              <w:spacing w:before="54" w:line="191" w:lineRule="auto"/>
              <w:ind w:left="52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42.98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29" w:line="209" w:lineRule="auto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20805</w:t>
            </w:r>
          </w:p>
        </w:tc>
        <w:tc>
          <w:tcPr>
            <w:tcW w:w="2647" w:type="dxa"/>
            <w:vAlign w:val="top"/>
          </w:tcPr>
          <w:p>
            <w:pPr>
              <w:spacing w:before="31" w:line="207" w:lineRule="auto"/>
              <w:ind w:left="53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行政事业单位养老支出</w:t>
            </w:r>
          </w:p>
        </w:tc>
        <w:tc>
          <w:tcPr>
            <w:tcW w:w="1015" w:type="dxa"/>
            <w:vAlign w:val="top"/>
          </w:tcPr>
          <w:p>
            <w:pPr>
              <w:spacing w:before="53" w:line="191" w:lineRule="auto"/>
              <w:ind w:left="67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42.98</w:t>
            </w:r>
          </w:p>
        </w:tc>
        <w:tc>
          <w:tcPr>
            <w:tcW w:w="860" w:type="dxa"/>
            <w:vAlign w:val="top"/>
          </w:tcPr>
          <w:p>
            <w:pPr>
              <w:spacing w:before="53" w:line="191" w:lineRule="auto"/>
              <w:ind w:left="52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42.98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31" w:line="207" w:lineRule="auto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2080505</w:t>
            </w:r>
          </w:p>
        </w:tc>
        <w:tc>
          <w:tcPr>
            <w:tcW w:w="2647" w:type="dxa"/>
            <w:vAlign w:val="top"/>
          </w:tcPr>
          <w:p>
            <w:pPr>
              <w:spacing w:before="31" w:line="207" w:lineRule="auto"/>
              <w:ind w:left="85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2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015" w:type="dxa"/>
            <w:vAlign w:val="top"/>
          </w:tcPr>
          <w:p>
            <w:pPr>
              <w:spacing w:before="54" w:line="191" w:lineRule="auto"/>
              <w:ind w:left="679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28.65</w:t>
            </w:r>
          </w:p>
        </w:tc>
        <w:tc>
          <w:tcPr>
            <w:tcW w:w="860" w:type="dxa"/>
            <w:vAlign w:val="top"/>
          </w:tcPr>
          <w:p>
            <w:pPr>
              <w:spacing w:before="54" w:line="191" w:lineRule="auto"/>
              <w:ind w:left="52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28.65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33" w:line="204" w:lineRule="auto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2080506</w:t>
            </w:r>
          </w:p>
        </w:tc>
        <w:tc>
          <w:tcPr>
            <w:tcW w:w="2647" w:type="dxa"/>
            <w:vAlign w:val="top"/>
          </w:tcPr>
          <w:p>
            <w:pPr>
              <w:spacing w:before="35" w:line="201" w:lineRule="auto"/>
              <w:ind w:left="85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机关事业单位职业年金缴费支出</w:t>
            </w:r>
          </w:p>
        </w:tc>
        <w:tc>
          <w:tcPr>
            <w:tcW w:w="1015" w:type="dxa"/>
            <w:vAlign w:val="top"/>
          </w:tcPr>
          <w:p>
            <w:pPr>
              <w:spacing w:before="56" w:line="191" w:lineRule="auto"/>
              <w:ind w:left="69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14.33</w:t>
            </w:r>
          </w:p>
        </w:tc>
        <w:tc>
          <w:tcPr>
            <w:tcW w:w="860" w:type="dxa"/>
            <w:vAlign w:val="top"/>
          </w:tcPr>
          <w:p>
            <w:pPr>
              <w:spacing w:before="56" w:line="191" w:lineRule="auto"/>
              <w:ind w:left="53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14.33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66" w:type="dxa"/>
            <w:vAlign w:val="top"/>
          </w:tcPr>
          <w:p>
            <w:pPr>
              <w:spacing w:before="35" w:line="205" w:lineRule="auto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8"/>
                <w:sz w:val="13"/>
                <w:szCs w:val="13"/>
              </w:rPr>
              <w:t>210</w:t>
            </w:r>
          </w:p>
        </w:tc>
        <w:tc>
          <w:tcPr>
            <w:tcW w:w="2647" w:type="dxa"/>
            <w:vAlign w:val="top"/>
          </w:tcPr>
          <w:p>
            <w:pPr>
              <w:spacing w:before="35" w:line="205" w:lineRule="auto"/>
              <w:ind w:left="2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卫生健康支出</w:t>
            </w:r>
          </w:p>
        </w:tc>
        <w:tc>
          <w:tcPr>
            <w:tcW w:w="1015" w:type="dxa"/>
            <w:vAlign w:val="top"/>
          </w:tcPr>
          <w:p>
            <w:pPr>
              <w:spacing w:before="58" w:line="191" w:lineRule="auto"/>
              <w:ind w:left="69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14.20</w:t>
            </w:r>
          </w:p>
        </w:tc>
        <w:tc>
          <w:tcPr>
            <w:tcW w:w="860" w:type="dxa"/>
            <w:vAlign w:val="top"/>
          </w:tcPr>
          <w:p>
            <w:pPr>
              <w:spacing w:before="58" w:line="191" w:lineRule="auto"/>
              <w:ind w:left="53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14.20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866" w:type="dxa"/>
            <w:vAlign w:val="top"/>
          </w:tcPr>
          <w:p>
            <w:pPr>
              <w:spacing w:before="34" w:line="204" w:lineRule="auto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2101</w:t>
            </w:r>
            <w:r>
              <w:rPr>
                <w:rFonts w:ascii="仿宋" w:hAnsi="仿宋" w:eastAsia="仿宋" w:cs="仿宋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1</w:t>
            </w:r>
          </w:p>
        </w:tc>
        <w:tc>
          <w:tcPr>
            <w:tcW w:w="2647" w:type="dxa"/>
            <w:vAlign w:val="top"/>
          </w:tcPr>
          <w:p>
            <w:pPr>
              <w:spacing w:before="36" w:line="201" w:lineRule="auto"/>
              <w:ind w:left="53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行政事业单位医疗</w:t>
            </w:r>
          </w:p>
        </w:tc>
        <w:tc>
          <w:tcPr>
            <w:tcW w:w="1015" w:type="dxa"/>
            <w:vAlign w:val="top"/>
          </w:tcPr>
          <w:p>
            <w:pPr>
              <w:spacing w:before="57" w:line="191" w:lineRule="auto"/>
              <w:ind w:left="69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14.20</w:t>
            </w:r>
          </w:p>
        </w:tc>
        <w:tc>
          <w:tcPr>
            <w:tcW w:w="860" w:type="dxa"/>
            <w:vAlign w:val="top"/>
          </w:tcPr>
          <w:p>
            <w:pPr>
              <w:spacing w:before="57" w:line="191" w:lineRule="auto"/>
              <w:ind w:left="53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3"/>
                <w:szCs w:val="13"/>
              </w:rPr>
              <w:t>14.20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866" w:type="dxa"/>
            <w:vAlign w:val="top"/>
          </w:tcPr>
          <w:p>
            <w:pPr>
              <w:spacing w:before="35" w:line="203" w:lineRule="auto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2101</w:t>
            </w:r>
            <w:r>
              <w:rPr>
                <w:rFonts w:ascii="仿宋" w:hAnsi="仿宋" w:eastAsia="仿宋" w:cs="仿宋"/>
                <w:spacing w:val="-24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101</w:t>
            </w:r>
          </w:p>
        </w:tc>
        <w:tc>
          <w:tcPr>
            <w:tcW w:w="2647" w:type="dxa"/>
            <w:vAlign w:val="top"/>
          </w:tcPr>
          <w:p>
            <w:pPr>
              <w:spacing w:before="37" w:line="199" w:lineRule="auto"/>
              <w:ind w:left="86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行政单位医疗</w:t>
            </w:r>
          </w:p>
        </w:tc>
        <w:tc>
          <w:tcPr>
            <w:tcW w:w="1015" w:type="dxa"/>
            <w:vAlign w:val="top"/>
          </w:tcPr>
          <w:p>
            <w:pPr>
              <w:spacing w:before="58" w:line="191" w:lineRule="auto"/>
              <w:ind w:left="74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6.81</w:t>
            </w:r>
          </w:p>
        </w:tc>
        <w:tc>
          <w:tcPr>
            <w:tcW w:w="860" w:type="dxa"/>
            <w:vAlign w:val="top"/>
          </w:tcPr>
          <w:p>
            <w:pPr>
              <w:spacing w:before="58" w:line="191" w:lineRule="auto"/>
              <w:ind w:left="59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6.81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36" w:line="200" w:lineRule="auto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2101</w:t>
            </w:r>
            <w:r>
              <w:rPr>
                <w:rFonts w:ascii="仿宋" w:hAnsi="仿宋" w:eastAsia="仿宋" w:cs="仿宋"/>
                <w:spacing w:val="-24"/>
                <w:sz w:val="13"/>
                <w:szCs w:val="1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102</w:t>
            </w:r>
          </w:p>
        </w:tc>
        <w:tc>
          <w:tcPr>
            <w:tcW w:w="2647" w:type="dxa"/>
            <w:vAlign w:val="top"/>
          </w:tcPr>
          <w:p>
            <w:pPr>
              <w:spacing w:before="38" w:line="197" w:lineRule="auto"/>
              <w:ind w:left="89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事业单位医疗</w:t>
            </w:r>
          </w:p>
        </w:tc>
        <w:tc>
          <w:tcPr>
            <w:tcW w:w="1015" w:type="dxa"/>
            <w:vAlign w:val="top"/>
          </w:tcPr>
          <w:p>
            <w:pPr>
              <w:spacing w:before="59" w:line="189" w:lineRule="auto"/>
              <w:ind w:left="74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7.39</w:t>
            </w:r>
          </w:p>
        </w:tc>
        <w:tc>
          <w:tcPr>
            <w:tcW w:w="860" w:type="dxa"/>
            <w:vAlign w:val="top"/>
          </w:tcPr>
          <w:p>
            <w:pPr>
              <w:spacing w:before="59" w:line="189" w:lineRule="auto"/>
              <w:ind w:left="593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7.39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66" w:type="dxa"/>
            <w:vAlign w:val="top"/>
          </w:tcPr>
          <w:p>
            <w:pPr>
              <w:spacing w:before="37" w:line="202" w:lineRule="auto"/>
              <w:ind w:left="21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sz w:val="13"/>
                <w:szCs w:val="13"/>
              </w:rPr>
              <w:t>221</w:t>
            </w:r>
          </w:p>
        </w:tc>
        <w:tc>
          <w:tcPr>
            <w:tcW w:w="2647" w:type="dxa"/>
            <w:vAlign w:val="top"/>
          </w:tcPr>
          <w:p>
            <w:pPr>
              <w:spacing w:before="41" w:line="197" w:lineRule="auto"/>
              <w:ind w:left="20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住房保障支出</w:t>
            </w:r>
          </w:p>
        </w:tc>
        <w:tc>
          <w:tcPr>
            <w:tcW w:w="1015" w:type="dxa"/>
            <w:vAlign w:val="top"/>
          </w:tcPr>
          <w:p>
            <w:pPr>
              <w:spacing w:before="61" w:line="190" w:lineRule="auto"/>
              <w:ind w:left="679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23.11</w:t>
            </w:r>
          </w:p>
        </w:tc>
        <w:tc>
          <w:tcPr>
            <w:tcW w:w="860" w:type="dxa"/>
            <w:vAlign w:val="top"/>
          </w:tcPr>
          <w:p>
            <w:pPr>
              <w:spacing w:before="61" w:line="190" w:lineRule="auto"/>
              <w:ind w:left="52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23.11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80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36" w:line="199" w:lineRule="auto"/>
              <w:ind w:left="5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4"/>
                <w:sz w:val="13"/>
                <w:szCs w:val="13"/>
              </w:rPr>
              <w:t>22102</w:t>
            </w:r>
          </w:p>
        </w:tc>
        <w:tc>
          <w:tcPr>
            <w:tcW w:w="2647" w:type="dxa"/>
            <w:vAlign w:val="top"/>
          </w:tcPr>
          <w:p>
            <w:pPr>
              <w:spacing w:before="39" w:line="195" w:lineRule="auto"/>
              <w:ind w:left="53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1"/>
                <w:sz w:val="13"/>
                <w:szCs w:val="13"/>
              </w:rPr>
              <w:t>住房改革支出</w:t>
            </w:r>
          </w:p>
        </w:tc>
        <w:tc>
          <w:tcPr>
            <w:tcW w:w="1015" w:type="dxa"/>
            <w:vAlign w:val="top"/>
          </w:tcPr>
          <w:p>
            <w:pPr>
              <w:spacing w:before="60" w:line="187" w:lineRule="auto"/>
              <w:ind w:left="679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23.11</w:t>
            </w:r>
          </w:p>
        </w:tc>
        <w:tc>
          <w:tcPr>
            <w:tcW w:w="860" w:type="dxa"/>
            <w:vAlign w:val="top"/>
          </w:tcPr>
          <w:p>
            <w:pPr>
              <w:spacing w:before="60" w:line="187" w:lineRule="auto"/>
              <w:ind w:left="52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23.11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66" w:type="dxa"/>
            <w:vAlign w:val="top"/>
          </w:tcPr>
          <w:p>
            <w:pPr>
              <w:spacing w:before="38" w:line="196" w:lineRule="auto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3"/>
                <w:sz w:val="13"/>
                <w:szCs w:val="13"/>
              </w:rPr>
              <w:t>2210201</w:t>
            </w:r>
          </w:p>
        </w:tc>
        <w:tc>
          <w:tcPr>
            <w:tcW w:w="2647" w:type="dxa"/>
            <w:vAlign w:val="top"/>
          </w:tcPr>
          <w:p>
            <w:pPr>
              <w:spacing w:before="42" w:line="191" w:lineRule="auto"/>
              <w:ind w:left="87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z w:val="13"/>
                <w:szCs w:val="13"/>
              </w:rPr>
              <w:t>住房公积金</w:t>
            </w:r>
          </w:p>
        </w:tc>
        <w:tc>
          <w:tcPr>
            <w:tcW w:w="1015" w:type="dxa"/>
            <w:vAlign w:val="top"/>
          </w:tcPr>
          <w:p>
            <w:pPr>
              <w:spacing w:before="62" w:line="184" w:lineRule="auto"/>
              <w:ind w:left="679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23.11</w:t>
            </w:r>
          </w:p>
        </w:tc>
        <w:tc>
          <w:tcPr>
            <w:tcW w:w="860" w:type="dxa"/>
            <w:vAlign w:val="top"/>
          </w:tcPr>
          <w:p>
            <w:pPr>
              <w:spacing w:before="62" w:line="184" w:lineRule="auto"/>
              <w:ind w:left="52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23.11</w:t>
            </w: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82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48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926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04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15" w:type="dxa"/>
            <w:vAlign w:val="top"/>
          </w:tcPr>
          <w:p>
            <w:pPr>
              <w:pStyle w:val="6"/>
              <w:spacing w:line="177" w:lineRule="exact"/>
              <w:rPr>
                <w:sz w:val="15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56" w:bottom="0" w:left="1447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20" w:line="185" w:lineRule="auto"/>
        <w:ind w:left="637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9"/>
          <w:sz w:val="28"/>
          <w:szCs w:val="28"/>
        </w:rPr>
        <w:t>表八</w:t>
      </w:r>
    </w:p>
    <w:p>
      <w:pPr>
        <w:spacing w:before="102" w:line="208" w:lineRule="auto"/>
        <w:ind w:left="3690"/>
        <w:outlineLvl w:val="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3"/>
          <w:sz w:val="27"/>
          <w:szCs w:val="27"/>
        </w:rPr>
        <w:t>垫江县招商投资促进局部门支出总表</w:t>
      </w:r>
    </w:p>
    <w:p>
      <w:pPr>
        <w:spacing w:before="159" w:line="214" w:lineRule="auto"/>
        <w:ind w:left="10198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spacing w:val="6"/>
          <w:sz w:val="17"/>
          <w:szCs w:val="17"/>
        </w:rPr>
        <w:t>单位： 万元</w:t>
      </w:r>
    </w:p>
    <w:p>
      <w:pPr>
        <w:spacing w:line="37" w:lineRule="exact"/>
      </w:pPr>
    </w:p>
    <w:tbl>
      <w:tblPr>
        <w:tblStyle w:val="5"/>
        <w:tblW w:w="10601" w:type="dxa"/>
        <w:tblInd w:w="5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54"/>
        <w:gridCol w:w="3012"/>
        <w:gridCol w:w="1957"/>
        <w:gridCol w:w="1903"/>
        <w:gridCol w:w="1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45" w:type="dxa"/>
            <w:vAlign w:val="top"/>
          </w:tcPr>
          <w:p>
            <w:pPr>
              <w:spacing w:before="182" w:line="206" w:lineRule="auto"/>
              <w:ind w:left="3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7"/>
                <w:sz w:val="25"/>
                <w:szCs w:val="25"/>
              </w:rPr>
              <w:t>科目编码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180" w:line="210" w:lineRule="auto"/>
              <w:ind w:left="97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7"/>
                <w:sz w:val="25"/>
                <w:szCs w:val="25"/>
              </w:rPr>
              <w:t>科目名称</w:t>
            </w:r>
          </w:p>
        </w:tc>
        <w:tc>
          <w:tcPr>
            <w:tcW w:w="1957" w:type="dxa"/>
            <w:vAlign w:val="top"/>
          </w:tcPr>
          <w:p>
            <w:pPr>
              <w:spacing w:before="180" w:line="212" w:lineRule="auto"/>
              <w:ind w:left="71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总计</w:t>
            </w:r>
          </w:p>
        </w:tc>
        <w:tc>
          <w:tcPr>
            <w:tcW w:w="1903" w:type="dxa"/>
            <w:vAlign w:val="top"/>
          </w:tcPr>
          <w:p>
            <w:pPr>
              <w:spacing w:before="178" w:line="213" w:lineRule="auto"/>
              <w:ind w:left="40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8"/>
                <w:sz w:val="25"/>
                <w:szCs w:val="25"/>
              </w:rPr>
              <w:t>基本支出</w:t>
            </w:r>
          </w:p>
        </w:tc>
        <w:tc>
          <w:tcPr>
            <w:tcW w:w="1930" w:type="dxa"/>
            <w:vAlign w:val="top"/>
          </w:tcPr>
          <w:p>
            <w:pPr>
              <w:spacing w:before="180" w:line="211" w:lineRule="auto"/>
              <w:ind w:left="4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8"/>
                <w:sz w:val="25"/>
                <w:szCs w:val="25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745" w:type="dxa"/>
            <w:tcBorders>
              <w:right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66" w:type="dxa"/>
            <w:gridSpan w:val="2"/>
            <w:tcBorders>
              <w:left w:val="nil"/>
            </w:tcBorders>
            <w:vAlign w:val="top"/>
          </w:tcPr>
          <w:p>
            <w:pPr>
              <w:spacing w:before="91" w:line="214" w:lineRule="auto"/>
              <w:ind w:left="43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>合计</w:t>
            </w:r>
          </w:p>
        </w:tc>
        <w:tc>
          <w:tcPr>
            <w:tcW w:w="1957" w:type="dxa"/>
            <w:vAlign w:val="top"/>
          </w:tcPr>
          <w:p>
            <w:pPr>
              <w:spacing w:before="122" w:line="194" w:lineRule="auto"/>
              <w:ind w:left="13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564.87</w:t>
            </w:r>
          </w:p>
        </w:tc>
        <w:tc>
          <w:tcPr>
            <w:tcW w:w="1903" w:type="dxa"/>
            <w:vAlign w:val="top"/>
          </w:tcPr>
          <w:p>
            <w:pPr>
              <w:spacing w:before="122" w:line="194" w:lineRule="auto"/>
              <w:ind w:left="1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404.87</w:t>
            </w:r>
          </w:p>
        </w:tc>
        <w:tc>
          <w:tcPr>
            <w:tcW w:w="1930" w:type="dxa"/>
            <w:vAlign w:val="top"/>
          </w:tcPr>
          <w:p>
            <w:pPr>
              <w:spacing w:before="122" w:line="194" w:lineRule="auto"/>
              <w:ind w:left="1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45" w:type="dxa"/>
            <w:vAlign w:val="top"/>
          </w:tcPr>
          <w:p>
            <w:pPr>
              <w:spacing w:before="2" w:line="235" w:lineRule="auto"/>
              <w:ind w:left="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201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7" w:line="218" w:lineRule="auto"/>
              <w:ind w:left="5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一般公共服务支出</w:t>
            </w:r>
          </w:p>
        </w:tc>
        <w:tc>
          <w:tcPr>
            <w:tcW w:w="1957" w:type="dxa"/>
            <w:vAlign w:val="top"/>
          </w:tcPr>
          <w:p>
            <w:pPr>
              <w:spacing w:before="41" w:line="194" w:lineRule="auto"/>
              <w:ind w:left="1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483.48</w:t>
            </w:r>
          </w:p>
        </w:tc>
        <w:tc>
          <w:tcPr>
            <w:tcW w:w="1903" w:type="dxa"/>
            <w:vAlign w:val="top"/>
          </w:tcPr>
          <w:p>
            <w:pPr>
              <w:spacing w:before="41" w:line="194" w:lineRule="auto"/>
              <w:ind w:left="12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323.48</w:t>
            </w:r>
          </w:p>
        </w:tc>
        <w:tc>
          <w:tcPr>
            <w:tcW w:w="1930" w:type="dxa"/>
            <w:vAlign w:val="top"/>
          </w:tcPr>
          <w:p>
            <w:pPr>
              <w:spacing w:before="41" w:line="194" w:lineRule="auto"/>
              <w:ind w:left="1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45" w:type="dxa"/>
            <w:vAlign w:val="top"/>
          </w:tcPr>
          <w:p>
            <w:pPr>
              <w:spacing w:before="136" w:line="311" w:lineRule="exact"/>
              <w:ind w:left="98"/>
              <w:rPr>
                <w:rFonts w:ascii="仿宋" w:hAnsi="仿宋" w:eastAsia="仿宋" w:cs="仿宋"/>
                <w:sz w:val="21"/>
                <w:szCs w:val="21"/>
              </w:rPr>
            </w:pPr>
            <w:r>
              <w:pict>
                <v:shape id="_x0000_s1026" o:spid="_x0000_s1026" style="position:absolute;left:0pt;margin-left:86.45pt;margin-top:1.05pt;height:0.7pt;width:0.7pt;mso-position-horizontal-relative:page;mso-position-vertical-relative:page;z-index:251662336;mso-width-relative:page;mso-height-relative:page;" fillcolor="#008000" filled="t" stroked="f" coordsize="13,13" path="m0,0l13,0,13,13,0,13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仿宋" w:hAnsi="仿宋" w:eastAsia="仿宋" w:cs="仿宋"/>
                <w:spacing w:val="8"/>
                <w:position w:val="2"/>
                <w:sz w:val="21"/>
                <w:szCs w:val="21"/>
              </w:rPr>
              <w:t>20103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line="243" w:lineRule="auto"/>
              <w:ind w:left="70" w:right="118" w:hanging="7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9"/>
                <w:sz w:val="21"/>
                <w:szCs w:val="21"/>
              </w:rPr>
              <w:drawing>
                <wp:inline distT="0" distB="0" distL="0" distR="0">
                  <wp:extent cx="25400" cy="825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5" cy="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政府办公厅（</w:t>
            </w:r>
            <w:r>
              <w:rPr>
                <w:rFonts w:ascii="仿宋" w:hAnsi="仿宋" w:eastAsia="仿宋" w:cs="仿宋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室）及相关机构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事务</w:t>
            </w:r>
          </w:p>
        </w:tc>
        <w:tc>
          <w:tcPr>
            <w:tcW w:w="1957" w:type="dxa"/>
            <w:vAlign w:val="top"/>
          </w:tcPr>
          <w:p>
            <w:pPr>
              <w:spacing w:before="176" w:line="194" w:lineRule="auto"/>
              <w:ind w:left="13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160.00</w:t>
            </w: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1930" w:type="dxa"/>
            <w:vAlign w:val="top"/>
          </w:tcPr>
          <w:p>
            <w:pPr>
              <w:spacing w:before="176" w:line="194" w:lineRule="auto"/>
              <w:ind w:left="1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745" w:type="dxa"/>
            <w:vAlign w:val="top"/>
          </w:tcPr>
          <w:p>
            <w:pPr>
              <w:spacing w:line="223" w:lineRule="auto"/>
              <w:ind w:left="1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2010302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line="215" w:lineRule="auto"/>
              <w:ind w:left="16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一般行政管理事务</w:t>
            </w:r>
          </w:p>
        </w:tc>
        <w:tc>
          <w:tcPr>
            <w:tcW w:w="1957" w:type="dxa"/>
            <w:vAlign w:val="top"/>
          </w:tcPr>
          <w:p>
            <w:pPr>
              <w:spacing w:before="31" w:line="194" w:lineRule="auto"/>
              <w:ind w:left="13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160.00</w:t>
            </w:r>
          </w:p>
        </w:tc>
        <w:tc>
          <w:tcPr>
            <w:tcW w:w="1903" w:type="dxa"/>
            <w:vAlign w:val="top"/>
          </w:tcPr>
          <w:p>
            <w:pPr>
              <w:pStyle w:val="6"/>
            </w:pPr>
          </w:p>
        </w:tc>
        <w:tc>
          <w:tcPr>
            <w:tcW w:w="1930" w:type="dxa"/>
            <w:vAlign w:val="top"/>
          </w:tcPr>
          <w:p>
            <w:pPr>
              <w:spacing w:before="31" w:line="194" w:lineRule="auto"/>
              <w:ind w:left="1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745" w:type="dxa"/>
            <w:vAlign w:val="top"/>
          </w:tcPr>
          <w:p>
            <w:pPr>
              <w:pStyle w:val="6"/>
              <w:spacing w:before="6" w:line="173" w:lineRule="auto"/>
              <w:jc w:val="right"/>
              <w:rPr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2"/>
                <w:position w:val="-2"/>
              </w:rPr>
              <w:t>201</w:t>
            </w:r>
            <w:r>
              <w:rPr>
                <w:rFonts w:ascii="仿宋" w:hAnsi="仿宋" w:eastAsia="仿宋" w:cs="仿宋"/>
                <w:spacing w:val="-53"/>
                <w:position w:val="-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-2"/>
              </w:rPr>
              <w:t>13</w:t>
            </w:r>
            <w:r>
              <w:rPr>
                <w:rFonts w:ascii="仿宋" w:hAnsi="仿宋" w:eastAsia="仿宋" w:cs="仿宋"/>
                <w:spacing w:val="9"/>
                <w:position w:val="-2"/>
              </w:rPr>
              <w:t xml:space="preserve">         </w:t>
            </w:r>
            <w:r>
              <w:rPr>
                <w:color w:val="008000"/>
                <w:spacing w:val="-2"/>
                <w:position w:val="13"/>
                <w:sz w:val="13"/>
                <w:szCs w:val="13"/>
              </w:rPr>
              <w:t>·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10" w:line="218" w:lineRule="auto"/>
              <w:ind w:left="1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商贸事务</w:t>
            </w:r>
          </w:p>
        </w:tc>
        <w:tc>
          <w:tcPr>
            <w:tcW w:w="1957" w:type="dxa"/>
            <w:vAlign w:val="top"/>
          </w:tcPr>
          <w:p>
            <w:pPr>
              <w:spacing w:before="45" w:line="194" w:lineRule="auto"/>
              <w:ind w:left="13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323.48</w:t>
            </w:r>
          </w:p>
        </w:tc>
        <w:tc>
          <w:tcPr>
            <w:tcW w:w="1903" w:type="dxa"/>
            <w:vAlign w:val="top"/>
          </w:tcPr>
          <w:p>
            <w:pPr>
              <w:spacing w:before="45" w:line="194" w:lineRule="auto"/>
              <w:ind w:left="12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323.48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745" w:type="dxa"/>
            <w:vAlign w:val="top"/>
          </w:tcPr>
          <w:p>
            <w:pPr>
              <w:spacing w:before="10" w:line="214" w:lineRule="auto"/>
              <w:ind w:left="1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201</w:t>
            </w:r>
            <w:r>
              <w:rPr>
                <w:rFonts w:ascii="仿宋" w:hAnsi="仿宋" w:eastAsia="仿宋" w:cs="仿宋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1301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17" w:line="208" w:lineRule="auto"/>
              <w:ind w:left="1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行政运行</w:t>
            </w:r>
          </w:p>
        </w:tc>
        <w:tc>
          <w:tcPr>
            <w:tcW w:w="1957" w:type="dxa"/>
            <w:vAlign w:val="top"/>
          </w:tcPr>
          <w:p>
            <w:pPr>
              <w:spacing w:before="49" w:line="194" w:lineRule="auto"/>
              <w:ind w:left="13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163.04</w:t>
            </w:r>
          </w:p>
        </w:tc>
        <w:tc>
          <w:tcPr>
            <w:tcW w:w="1903" w:type="dxa"/>
            <w:vAlign w:val="top"/>
          </w:tcPr>
          <w:p>
            <w:pPr>
              <w:spacing w:before="49" w:line="194" w:lineRule="auto"/>
              <w:ind w:left="1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163.04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45" w:type="dxa"/>
            <w:vAlign w:val="top"/>
          </w:tcPr>
          <w:p>
            <w:pPr>
              <w:pStyle w:val="6"/>
              <w:spacing w:before="24" w:line="160" w:lineRule="auto"/>
              <w:jc w:val="right"/>
              <w:rPr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position w:val="-2"/>
              </w:rPr>
              <w:t>201</w:t>
            </w:r>
            <w:r>
              <w:rPr>
                <w:rFonts w:ascii="仿宋" w:hAnsi="仿宋" w:eastAsia="仿宋" w:cs="仿宋"/>
                <w:spacing w:val="-49"/>
                <w:position w:val="-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-2"/>
              </w:rPr>
              <w:t>1350</w:t>
            </w:r>
            <w:r>
              <w:rPr>
                <w:rFonts w:ascii="仿宋" w:hAnsi="仿宋" w:eastAsia="仿宋" w:cs="仿宋"/>
                <w:spacing w:val="2"/>
                <w:position w:val="-2"/>
              </w:rPr>
              <w:t xml:space="preserve">       </w:t>
            </w:r>
            <w:r>
              <w:rPr>
                <w:color w:val="008000"/>
                <w:spacing w:val="-1"/>
                <w:position w:val="14"/>
                <w:sz w:val="13"/>
                <w:szCs w:val="13"/>
              </w:rPr>
              <w:t>·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7" w:line="234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8"/>
                <w:sz w:val="21"/>
                <w:szCs w:val="21"/>
              </w:rPr>
              <w:drawing>
                <wp:inline distT="0" distB="0" distL="0" distR="0">
                  <wp:extent cx="25400" cy="825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1" cy="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事业运行</w:t>
            </w:r>
          </w:p>
        </w:tc>
        <w:tc>
          <w:tcPr>
            <w:tcW w:w="1957" w:type="dxa"/>
            <w:vAlign w:val="top"/>
          </w:tcPr>
          <w:p>
            <w:pPr>
              <w:spacing w:before="63" w:line="194" w:lineRule="auto"/>
              <w:ind w:left="13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160.44</w:t>
            </w:r>
          </w:p>
        </w:tc>
        <w:tc>
          <w:tcPr>
            <w:tcW w:w="1903" w:type="dxa"/>
            <w:vAlign w:val="top"/>
          </w:tcPr>
          <w:p>
            <w:pPr>
              <w:spacing w:before="63" w:line="194" w:lineRule="auto"/>
              <w:ind w:left="1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160.44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45" w:type="dxa"/>
            <w:vAlign w:val="top"/>
          </w:tcPr>
          <w:p>
            <w:pPr>
              <w:spacing w:before="15" w:line="224" w:lineRule="auto"/>
              <w:ind w:left="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205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22" w:line="218" w:lineRule="auto"/>
              <w:ind w:left="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教育支出</w:t>
            </w:r>
          </w:p>
        </w:tc>
        <w:tc>
          <w:tcPr>
            <w:tcW w:w="1957" w:type="dxa"/>
            <w:vAlign w:val="top"/>
          </w:tcPr>
          <w:p>
            <w:pPr>
              <w:spacing w:before="54" w:line="194" w:lineRule="auto"/>
              <w:ind w:left="15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1.11</w:t>
            </w:r>
          </w:p>
        </w:tc>
        <w:tc>
          <w:tcPr>
            <w:tcW w:w="1903" w:type="dxa"/>
            <w:vAlign w:val="top"/>
          </w:tcPr>
          <w:p>
            <w:pPr>
              <w:spacing w:before="54" w:line="194" w:lineRule="auto"/>
              <w:ind w:left="15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1.11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745" w:type="dxa"/>
            <w:vAlign w:val="top"/>
          </w:tcPr>
          <w:p>
            <w:pPr>
              <w:spacing w:before="12" w:line="212" w:lineRule="auto"/>
              <w:ind w:left="9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20508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17" w:line="208" w:lineRule="auto"/>
              <w:ind w:left="9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进修及培训</w:t>
            </w:r>
          </w:p>
        </w:tc>
        <w:tc>
          <w:tcPr>
            <w:tcW w:w="1957" w:type="dxa"/>
            <w:vAlign w:val="top"/>
          </w:tcPr>
          <w:p>
            <w:pPr>
              <w:spacing w:before="52" w:line="194" w:lineRule="auto"/>
              <w:ind w:left="15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1.11</w:t>
            </w:r>
          </w:p>
        </w:tc>
        <w:tc>
          <w:tcPr>
            <w:tcW w:w="1903" w:type="dxa"/>
            <w:vAlign w:val="top"/>
          </w:tcPr>
          <w:p>
            <w:pPr>
              <w:spacing w:before="52" w:line="194" w:lineRule="auto"/>
              <w:ind w:left="15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1.11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745" w:type="dxa"/>
            <w:vAlign w:val="top"/>
          </w:tcPr>
          <w:p>
            <w:pPr>
              <w:pStyle w:val="6"/>
              <w:spacing w:before="26" w:line="239" w:lineRule="exact"/>
              <w:jc w:val="right"/>
              <w:rPr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1"/>
                <w:position w:val="-3"/>
              </w:rPr>
              <w:t>2050803</w:t>
            </w:r>
            <w:r>
              <w:rPr>
                <w:rFonts w:ascii="仿宋" w:hAnsi="仿宋" w:eastAsia="仿宋" w:cs="仿宋"/>
                <w:spacing w:val="10"/>
                <w:position w:val="-3"/>
              </w:rPr>
              <w:t xml:space="preserve">       </w:t>
            </w:r>
            <w:r>
              <w:rPr>
                <w:color w:val="008000"/>
                <w:spacing w:val="-1"/>
                <w:position w:val="13"/>
                <w:sz w:val="13"/>
                <w:szCs w:val="13"/>
              </w:rPr>
              <w:t>·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10" w:line="225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8"/>
                <w:sz w:val="21"/>
                <w:szCs w:val="21"/>
              </w:rPr>
              <w:drawing>
                <wp:inline distT="0" distB="0" distL="0" distR="0">
                  <wp:extent cx="25400" cy="825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1" cy="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培训支出</w:t>
            </w:r>
          </w:p>
        </w:tc>
        <w:tc>
          <w:tcPr>
            <w:tcW w:w="1957" w:type="dxa"/>
            <w:vAlign w:val="top"/>
          </w:tcPr>
          <w:p>
            <w:pPr>
              <w:spacing w:before="65" w:line="194" w:lineRule="auto"/>
              <w:ind w:left="15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1.11</w:t>
            </w:r>
          </w:p>
        </w:tc>
        <w:tc>
          <w:tcPr>
            <w:tcW w:w="1903" w:type="dxa"/>
            <w:vAlign w:val="top"/>
          </w:tcPr>
          <w:p>
            <w:pPr>
              <w:spacing w:before="65" w:line="194" w:lineRule="auto"/>
              <w:ind w:left="15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1.11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45" w:type="dxa"/>
            <w:vAlign w:val="top"/>
          </w:tcPr>
          <w:p>
            <w:pPr>
              <w:spacing w:before="27" w:line="213" w:lineRule="auto"/>
              <w:ind w:left="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208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32" w:line="209" w:lineRule="auto"/>
              <w:ind w:left="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社会保障和就业支出</w:t>
            </w:r>
          </w:p>
        </w:tc>
        <w:tc>
          <w:tcPr>
            <w:tcW w:w="1957" w:type="dxa"/>
            <w:vAlign w:val="top"/>
          </w:tcPr>
          <w:p>
            <w:pPr>
              <w:spacing w:before="66" w:line="194" w:lineRule="auto"/>
              <w:ind w:left="14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42.98</w:t>
            </w:r>
          </w:p>
        </w:tc>
        <w:tc>
          <w:tcPr>
            <w:tcW w:w="1903" w:type="dxa"/>
            <w:vAlign w:val="top"/>
          </w:tcPr>
          <w:p>
            <w:pPr>
              <w:spacing w:before="66" w:line="194" w:lineRule="auto"/>
              <w:ind w:left="1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42.98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745" w:type="dxa"/>
            <w:vAlign w:val="top"/>
          </w:tcPr>
          <w:p>
            <w:pPr>
              <w:spacing w:before="25" w:line="201" w:lineRule="auto"/>
              <w:ind w:left="9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20805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27" w:line="199" w:lineRule="auto"/>
              <w:ind w:left="1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行政事业单位养老支出</w:t>
            </w:r>
          </w:p>
        </w:tc>
        <w:tc>
          <w:tcPr>
            <w:tcW w:w="1957" w:type="dxa"/>
            <w:vAlign w:val="top"/>
          </w:tcPr>
          <w:p>
            <w:pPr>
              <w:spacing w:before="63" w:line="189" w:lineRule="auto"/>
              <w:ind w:left="14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42.98</w:t>
            </w:r>
          </w:p>
        </w:tc>
        <w:tc>
          <w:tcPr>
            <w:tcW w:w="1903" w:type="dxa"/>
            <w:vAlign w:val="top"/>
          </w:tcPr>
          <w:p>
            <w:pPr>
              <w:spacing w:before="63" w:line="189" w:lineRule="auto"/>
              <w:ind w:left="1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42.98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45" w:type="dxa"/>
            <w:vAlign w:val="top"/>
          </w:tcPr>
          <w:p>
            <w:pPr>
              <w:spacing w:before="175" w:line="311" w:lineRule="exact"/>
              <w:ind w:left="153"/>
              <w:rPr>
                <w:rFonts w:ascii="仿宋" w:hAnsi="仿宋" w:eastAsia="仿宋" w:cs="仿宋"/>
                <w:sz w:val="21"/>
                <w:szCs w:val="21"/>
              </w:rPr>
            </w:pPr>
            <w:r>
              <w:pict>
                <v:shape id="_x0000_s1027" o:spid="_x0000_s1027" style="position:absolute;left:0pt;margin-left:86.45pt;margin-top:2.95pt;height:0.7pt;width:0.7pt;mso-position-horizontal-relative:page;mso-position-vertical-relative:page;z-index:251661312;mso-width-relative:page;mso-height-relative:page;" fillcolor="#008000" filled="t" stroked="f" coordsize="13,13" path="m0,0l13,0,13,13,0,13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仿宋" w:hAnsi="仿宋" w:eastAsia="仿宋" w:cs="仿宋"/>
                <w:spacing w:val="3"/>
                <w:position w:val="2"/>
                <w:sz w:val="21"/>
                <w:szCs w:val="21"/>
              </w:rPr>
              <w:t>2080505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38" w:line="229" w:lineRule="auto"/>
              <w:ind w:left="55" w:right="63" w:firstLine="9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机关事业单位基本养老保险缴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费支出</w:t>
            </w:r>
          </w:p>
        </w:tc>
        <w:tc>
          <w:tcPr>
            <w:tcW w:w="1957" w:type="dxa"/>
            <w:vAlign w:val="top"/>
          </w:tcPr>
          <w:p>
            <w:pPr>
              <w:spacing w:before="214" w:line="194" w:lineRule="auto"/>
              <w:ind w:left="1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28.65</w:t>
            </w:r>
          </w:p>
        </w:tc>
        <w:tc>
          <w:tcPr>
            <w:tcW w:w="1903" w:type="dxa"/>
            <w:vAlign w:val="top"/>
          </w:tcPr>
          <w:p>
            <w:pPr>
              <w:spacing w:before="214" w:line="194" w:lineRule="auto"/>
              <w:ind w:left="13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28.65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5" w:type="dxa"/>
            <w:vAlign w:val="top"/>
          </w:tcPr>
          <w:p>
            <w:pPr>
              <w:spacing w:before="171" w:line="310" w:lineRule="exact"/>
              <w:ind w:left="153"/>
              <w:rPr>
                <w:rFonts w:ascii="仿宋" w:hAnsi="仿宋" w:eastAsia="仿宋" w:cs="仿宋"/>
                <w:sz w:val="21"/>
                <w:szCs w:val="21"/>
              </w:rPr>
            </w:pPr>
            <w:r>
              <w:pict>
                <v:shape id="_x0000_s1028" o:spid="_x0000_s1028" style="position:absolute;left:0pt;margin-left:86.45pt;margin-top:2.75pt;height:0.7pt;width:0.7pt;mso-position-horizontal-relative:page;mso-position-vertical-relative:page;z-index:251659264;mso-width-relative:page;mso-height-relative:page;" fillcolor="#008000" filled="t" stroked="f" coordsize="13,13" path="m0,0l13,0,13,13,0,13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仿宋" w:hAnsi="仿宋" w:eastAsia="仿宋" w:cs="仿宋"/>
                <w:spacing w:val="3"/>
                <w:position w:val="2"/>
                <w:sz w:val="21"/>
                <w:szCs w:val="21"/>
              </w:rPr>
              <w:t>2080506</w:t>
            </w:r>
          </w:p>
        </w:tc>
        <w:tc>
          <w:tcPr>
            <w:tcW w:w="54" w:type="dxa"/>
            <w:tcBorders>
              <w:right w:val="nil"/>
            </w:tcBorders>
            <w:vAlign w:val="top"/>
          </w:tcPr>
          <w:p>
            <w:pPr>
              <w:pStyle w:val="6"/>
            </w:pPr>
            <w:r>
              <w:pict>
                <v:shape id="_x0000_s1029" o:spid="_x0000_s1029" style="position:absolute;left:0pt;margin-left:-0.8pt;margin-top:1.35pt;height:0.7pt;width:2.1pt;mso-position-horizontal-relative:page;mso-position-vertical-relative:page;z-index:251660288;mso-width-relative:page;mso-height-relative:page;" fillcolor="#008000" filled="t" stroked="f" coordsize="41,13" path="m0,0l41,0,41,13,0,13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  <w:tc>
          <w:tcPr>
            <w:tcW w:w="3012" w:type="dxa"/>
            <w:tcBorders>
              <w:left w:val="nil"/>
            </w:tcBorders>
            <w:vAlign w:val="top"/>
          </w:tcPr>
          <w:p>
            <w:pPr>
              <w:spacing w:before="37" w:line="235" w:lineRule="auto"/>
              <w:ind w:left="24" w:right="63" w:firstLine="8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机关事业单位职业年金缴费支</w:t>
            </w:r>
            <w:r>
              <w:rPr>
                <w:rFonts w:ascii="仿宋" w:hAnsi="仿宋" w:eastAsia="仿宋" w:cs="仿宋"/>
                <w:sz w:val="21"/>
                <w:szCs w:val="21"/>
              </w:rPr>
              <w:t>出</w:t>
            </w:r>
          </w:p>
        </w:tc>
        <w:tc>
          <w:tcPr>
            <w:tcW w:w="1957" w:type="dxa"/>
            <w:vAlign w:val="top"/>
          </w:tcPr>
          <w:p>
            <w:pPr>
              <w:spacing w:before="210" w:line="194" w:lineRule="auto"/>
              <w:ind w:left="14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14.33</w:t>
            </w:r>
          </w:p>
        </w:tc>
        <w:tc>
          <w:tcPr>
            <w:tcW w:w="1903" w:type="dxa"/>
            <w:vAlign w:val="top"/>
          </w:tcPr>
          <w:p>
            <w:pPr>
              <w:spacing w:before="210" w:line="194" w:lineRule="auto"/>
              <w:ind w:left="13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14.33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45" w:type="dxa"/>
            <w:vAlign w:val="top"/>
          </w:tcPr>
          <w:p>
            <w:pPr>
              <w:spacing w:before="17" w:line="222" w:lineRule="auto"/>
              <w:ind w:left="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>210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17" w:line="222" w:lineRule="auto"/>
              <w:ind w:left="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卫生健康支出</w:t>
            </w:r>
          </w:p>
        </w:tc>
        <w:tc>
          <w:tcPr>
            <w:tcW w:w="1957" w:type="dxa"/>
            <w:vAlign w:val="top"/>
          </w:tcPr>
          <w:p>
            <w:pPr>
              <w:spacing w:before="56" w:line="194" w:lineRule="auto"/>
              <w:ind w:left="14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14.20</w:t>
            </w:r>
          </w:p>
        </w:tc>
        <w:tc>
          <w:tcPr>
            <w:tcW w:w="1903" w:type="dxa"/>
            <w:vAlign w:val="top"/>
          </w:tcPr>
          <w:p>
            <w:pPr>
              <w:spacing w:before="56" w:line="194" w:lineRule="auto"/>
              <w:ind w:left="13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14.20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745" w:type="dxa"/>
            <w:vAlign w:val="top"/>
          </w:tcPr>
          <w:p>
            <w:pPr>
              <w:pStyle w:val="6"/>
              <w:spacing w:before="14" w:line="168" w:lineRule="auto"/>
              <w:jc w:val="right"/>
              <w:rPr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2"/>
                <w:position w:val="-2"/>
              </w:rPr>
              <w:t>2101</w:t>
            </w:r>
            <w:r>
              <w:rPr>
                <w:rFonts w:ascii="仿宋" w:hAnsi="仿宋" w:eastAsia="仿宋" w:cs="仿宋"/>
                <w:spacing w:val="-53"/>
                <w:position w:val="-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-2"/>
              </w:rPr>
              <w:t>1</w:t>
            </w:r>
            <w:r>
              <w:rPr>
                <w:rFonts w:ascii="仿宋" w:hAnsi="仿宋" w:eastAsia="仿宋" w:cs="仿宋"/>
                <w:spacing w:val="9"/>
                <w:position w:val="-2"/>
              </w:rPr>
              <w:t xml:space="preserve">         </w:t>
            </w:r>
            <w:r>
              <w:rPr>
                <w:color w:val="008000"/>
                <w:spacing w:val="-2"/>
                <w:position w:val="13"/>
                <w:sz w:val="13"/>
                <w:szCs w:val="13"/>
              </w:rPr>
              <w:t>·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line="233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8"/>
                <w:sz w:val="21"/>
                <w:szCs w:val="21"/>
              </w:rPr>
              <w:drawing>
                <wp:inline distT="0" distB="0" distL="0" distR="0">
                  <wp:extent cx="25400" cy="825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2" cy="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行政事业单位医疗</w:t>
            </w:r>
          </w:p>
        </w:tc>
        <w:tc>
          <w:tcPr>
            <w:tcW w:w="1957" w:type="dxa"/>
            <w:vAlign w:val="top"/>
          </w:tcPr>
          <w:p>
            <w:pPr>
              <w:spacing w:before="53" w:line="194" w:lineRule="auto"/>
              <w:ind w:left="14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14.20</w:t>
            </w:r>
          </w:p>
        </w:tc>
        <w:tc>
          <w:tcPr>
            <w:tcW w:w="1903" w:type="dxa"/>
            <w:vAlign w:val="top"/>
          </w:tcPr>
          <w:p>
            <w:pPr>
              <w:spacing w:before="53" w:line="194" w:lineRule="auto"/>
              <w:ind w:left="13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14.20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745" w:type="dxa"/>
            <w:vAlign w:val="top"/>
          </w:tcPr>
          <w:p>
            <w:pPr>
              <w:spacing w:before="16" w:line="209" w:lineRule="auto"/>
              <w:ind w:left="1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2101</w:t>
            </w:r>
            <w:r>
              <w:rPr>
                <w:rFonts w:ascii="仿宋" w:hAnsi="仿宋" w:eastAsia="仿宋" w:cs="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101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20" w:line="205" w:lineRule="auto"/>
              <w:ind w:left="1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行政单位医疗</w:t>
            </w:r>
          </w:p>
        </w:tc>
        <w:tc>
          <w:tcPr>
            <w:tcW w:w="1957" w:type="dxa"/>
            <w:vAlign w:val="top"/>
          </w:tcPr>
          <w:p>
            <w:pPr>
              <w:spacing w:before="55" w:line="194" w:lineRule="auto"/>
              <w:ind w:left="15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6.81</w:t>
            </w:r>
          </w:p>
        </w:tc>
        <w:tc>
          <w:tcPr>
            <w:tcW w:w="1903" w:type="dxa"/>
            <w:vAlign w:val="top"/>
          </w:tcPr>
          <w:p>
            <w:pPr>
              <w:spacing w:before="55" w:line="194" w:lineRule="auto"/>
              <w:ind w:left="14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6.81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745" w:type="dxa"/>
            <w:vAlign w:val="top"/>
          </w:tcPr>
          <w:p>
            <w:pPr>
              <w:spacing w:before="29" w:line="197" w:lineRule="auto"/>
              <w:ind w:left="1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2101</w:t>
            </w:r>
            <w:r>
              <w:rPr>
                <w:rFonts w:ascii="仿宋" w:hAnsi="仿宋" w:eastAsia="仿宋" w:cs="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102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33" w:line="194" w:lineRule="auto"/>
              <w:ind w:left="1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事业单位医疗</w:t>
            </w:r>
          </w:p>
        </w:tc>
        <w:tc>
          <w:tcPr>
            <w:tcW w:w="1957" w:type="dxa"/>
            <w:vAlign w:val="top"/>
          </w:tcPr>
          <w:p>
            <w:pPr>
              <w:spacing w:before="67" w:line="185" w:lineRule="auto"/>
              <w:ind w:left="15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7.39</w:t>
            </w:r>
          </w:p>
        </w:tc>
        <w:tc>
          <w:tcPr>
            <w:tcW w:w="1903" w:type="dxa"/>
            <w:vAlign w:val="top"/>
          </w:tcPr>
          <w:p>
            <w:pPr>
              <w:spacing w:before="67" w:line="185" w:lineRule="auto"/>
              <w:ind w:left="14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7.39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45" w:type="dxa"/>
            <w:vAlign w:val="top"/>
          </w:tcPr>
          <w:p>
            <w:pPr>
              <w:spacing w:before="42" w:line="200" w:lineRule="auto"/>
              <w:ind w:left="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221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48" w:line="195" w:lineRule="auto"/>
              <w:ind w:left="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住房保障支出</w:t>
            </w:r>
          </w:p>
        </w:tc>
        <w:tc>
          <w:tcPr>
            <w:tcW w:w="1957" w:type="dxa"/>
            <w:vAlign w:val="top"/>
          </w:tcPr>
          <w:p>
            <w:pPr>
              <w:spacing w:before="81" w:line="187" w:lineRule="auto"/>
              <w:ind w:left="1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23.11</w:t>
            </w:r>
          </w:p>
        </w:tc>
        <w:tc>
          <w:tcPr>
            <w:tcW w:w="1903" w:type="dxa"/>
            <w:vAlign w:val="top"/>
          </w:tcPr>
          <w:p>
            <w:pPr>
              <w:spacing w:before="81" w:line="187" w:lineRule="auto"/>
              <w:ind w:left="13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23.11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745" w:type="dxa"/>
            <w:vAlign w:val="top"/>
          </w:tcPr>
          <w:p>
            <w:pPr>
              <w:spacing w:before="40" w:line="188" w:lineRule="auto"/>
              <w:ind w:left="9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>22102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44" w:line="184" w:lineRule="auto"/>
              <w:ind w:left="10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住房改革支出</w:t>
            </w:r>
          </w:p>
        </w:tc>
        <w:tc>
          <w:tcPr>
            <w:tcW w:w="1957" w:type="dxa"/>
            <w:vAlign w:val="top"/>
          </w:tcPr>
          <w:p>
            <w:pPr>
              <w:spacing w:before="78" w:line="174" w:lineRule="auto"/>
              <w:ind w:left="1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23.11</w:t>
            </w:r>
          </w:p>
        </w:tc>
        <w:tc>
          <w:tcPr>
            <w:tcW w:w="1903" w:type="dxa"/>
            <w:vAlign w:val="top"/>
          </w:tcPr>
          <w:p>
            <w:pPr>
              <w:spacing w:before="78" w:line="174" w:lineRule="auto"/>
              <w:ind w:left="13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23.11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745" w:type="dxa"/>
            <w:vAlign w:val="top"/>
          </w:tcPr>
          <w:p>
            <w:pPr>
              <w:pStyle w:val="6"/>
              <w:spacing w:before="53" w:line="230" w:lineRule="exact"/>
              <w:jc w:val="right"/>
              <w:rPr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2"/>
                <w:position w:val="-4"/>
              </w:rPr>
              <w:t>2210201</w:t>
            </w:r>
            <w:r>
              <w:rPr>
                <w:rFonts w:ascii="仿宋" w:hAnsi="仿宋" w:eastAsia="仿宋" w:cs="仿宋"/>
                <w:spacing w:val="7"/>
                <w:position w:val="-4"/>
              </w:rPr>
              <w:t xml:space="preserve">       </w:t>
            </w:r>
            <w:r>
              <w:rPr>
                <w:color w:val="008000"/>
                <w:spacing w:val="2"/>
                <w:position w:val="12"/>
                <w:sz w:val="13"/>
                <w:szCs w:val="13"/>
              </w:rPr>
              <w:t>·</w:t>
            </w:r>
          </w:p>
        </w:tc>
        <w:tc>
          <w:tcPr>
            <w:tcW w:w="3066" w:type="dxa"/>
            <w:gridSpan w:val="2"/>
            <w:vAlign w:val="top"/>
          </w:tcPr>
          <w:p>
            <w:pPr>
              <w:spacing w:before="37" w:line="217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8"/>
                <w:sz w:val="21"/>
                <w:szCs w:val="21"/>
              </w:rPr>
              <w:drawing>
                <wp:inline distT="0" distB="0" distL="0" distR="0">
                  <wp:extent cx="25400" cy="825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6" cy="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住房公积金</w:t>
            </w:r>
          </w:p>
        </w:tc>
        <w:tc>
          <w:tcPr>
            <w:tcW w:w="1957" w:type="dxa"/>
            <w:vAlign w:val="top"/>
          </w:tcPr>
          <w:p>
            <w:pPr>
              <w:spacing w:before="91" w:line="191" w:lineRule="auto"/>
              <w:ind w:left="14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23.11</w:t>
            </w:r>
          </w:p>
        </w:tc>
        <w:tc>
          <w:tcPr>
            <w:tcW w:w="1903" w:type="dxa"/>
            <w:vAlign w:val="top"/>
          </w:tcPr>
          <w:p>
            <w:pPr>
              <w:spacing w:before="91" w:line="191" w:lineRule="auto"/>
              <w:ind w:left="13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23.11</w:t>
            </w:r>
          </w:p>
        </w:tc>
        <w:tc>
          <w:tcPr>
            <w:tcW w:w="1930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2525" w:bottom="0" w:left="252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12" w:line="185" w:lineRule="auto"/>
        <w:ind w:left="49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14"/>
          <w:sz w:val="26"/>
          <w:szCs w:val="26"/>
        </w:rPr>
        <w:t>表九</w:t>
      </w:r>
    </w:p>
    <w:p>
      <w:pPr>
        <w:spacing w:before="56" w:line="207" w:lineRule="auto"/>
        <w:ind w:left="4562"/>
        <w:outlineLvl w:val="0"/>
        <w:rPr>
          <w:rFonts w:ascii="微软雅黑" w:hAnsi="微软雅黑" w:eastAsia="微软雅黑" w:cs="微软雅黑"/>
          <w:sz w:val="25"/>
          <w:szCs w:val="25"/>
        </w:rPr>
      </w:pPr>
      <w:r>
        <w:rPr>
          <w:rFonts w:ascii="微软雅黑" w:hAnsi="微软雅黑" w:eastAsia="微软雅黑" w:cs="微软雅黑"/>
          <w:spacing w:val="2"/>
          <w:sz w:val="25"/>
          <w:szCs w:val="25"/>
        </w:rPr>
        <w:t>垫江县招商投资促进局政府采购预算明细表</w:t>
      </w:r>
    </w:p>
    <w:p>
      <w:pPr>
        <w:spacing w:before="64" w:line="158" w:lineRule="auto"/>
        <w:ind w:left="1288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>单位：万元</w:t>
      </w:r>
    </w:p>
    <w:tbl>
      <w:tblPr>
        <w:tblStyle w:val="5"/>
        <w:tblW w:w="139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223"/>
        <w:gridCol w:w="1147"/>
        <w:gridCol w:w="1109"/>
        <w:gridCol w:w="1235"/>
        <w:gridCol w:w="1273"/>
        <w:gridCol w:w="1147"/>
        <w:gridCol w:w="1109"/>
        <w:gridCol w:w="1122"/>
        <w:gridCol w:w="1248"/>
        <w:gridCol w:w="1185"/>
        <w:gridCol w:w="1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39" w:type="dxa"/>
            <w:vAlign w:val="top"/>
          </w:tcPr>
          <w:p>
            <w:pPr>
              <w:pStyle w:val="6"/>
              <w:spacing w:line="421" w:lineRule="auto"/>
            </w:pPr>
          </w:p>
          <w:p>
            <w:pPr>
              <w:spacing w:before="52" w:line="204" w:lineRule="auto"/>
              <w:ind w:left="103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1"/>
                <w:sz w:val="16"/>
                <w:szCs w:val="16"/>
              </w:rPr>
              <w:t>项目编号</w:t>
            </w:r>
          </w:p>
        </w:tc>
        <w:tc>
          <w:tcPr>
            <w:tcW w:w="1223" w:type="dxa"/>
            <w:vAlign w:val="top"/>
          </w:tcPr>
          <w:p>
            <w:pPr>
              <w:pStyle w:val="6"/>
              <w:spacing w:line="425" w:lineRule="auto"/>
            </w:pPr>
          </w:p>
          <w:p>
            <w:pPr>
              <w:spacing w:before="52" w:line="200" w:lineRule="auto"/>
              <w:ind w:left="426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7"/>
                <w:sz w:val="16"/>
                <w:szCs w:val="16"/>
              </w:rPr>
              <w:t>项目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line="419" w:lineRule="auto"/>
            </w:pPr>
          </w:p>
          <w:p>
            <w:pPr>
              <w:spacing w:before="52" w:line="210" w:lineRule="auto"/>
              <w:ind w:left="394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4"/>
                <w:sz w:val="16"/>
                <w:szCs w:val="16"/>
              </w:rPr>
              <w:t>总计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line="307" w:lineRule="auto"/>
            </w:pPr>
          </w:p>
          <w:p>
            <w:pPr>
              <w:spacing w:before="52" w:line="250" w:lineRule="auto"/>
              <w:ind w:left="98" w:right="135" w:firstLine="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2"/>
                <w:sz w:val="16"/>
                <w:szCs w:val="16"/>
              </w:rPr>
              <w:t>一般公共预</w:t>
            </w:r>
            <w:r>
              <w:rPr>
                <w:rFonts w:ascii="黑体" w:hAnsi="黑体" w:eastAsia="黑体" w:cs="黑体"/>
                <w:spacing w:val="13"/>
                <w:sz w:val="16"/>
                <w:szCs w:val="16"/>
              </w:rPr>
              <w:t>算拨款收入</w:t>
            </w:r>
          </w:p>
        </w:tc>
        <w:tc>
          <w:tcPr>
            <w:tcW w:w="1235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52" w:line="251" w:lineRule="auto"/>
              <w:ind w:left="161" w:right="108" w:hanging="87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3"/>
                <w:sz w:val="16"/>
                <w:szCs w:val="16"/>
              </w:rPr>
              <w:t>政府性基金预算拨款收入</w:t>
            </w:r>
          </w:p>
        </w:tc>
        <w:tc>
          <w:tcPr>
            <w:tcW w:w="1273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52" w:line="250" w:lineRule="auto"/>
              <w:ind w:left="100" w:right="120" w:firstLine="1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1"/>
                <w:sz w:val="16"/>
                <w:szCs w:val="16"/>
              </w:rPr>
              <w:t>国有资本经营</w:t>
            </w:r>
            <w:r>
              <w:rPr>
                <w:rFonts w:ascii="黑体" w:hAnsi="黑体" w:eastAsia="黑体" w:cs="黑体"/>
                <w:spacing w:val="13"/>
                <w:sz w:val="16"/>
                <w:szCs w:val="16"/>
              </w:rPr>
              <w:t>预算拨款收入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52" w:line="250" w:lineRule="auto"/>
              <w:ind w:left="218" w:right="56" w:hanging="179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3"/>
                <w:sz w:val="16"/>
                <w:szCs w:val="16"/>
              </w:rPr>
              <w:t>财政专户管理</w:t>
            </w:r>
            <w:r>
              <w:rPr>
                <w:rFonts w:ascii="黑体" w:hAnsi="黑体" w:eastAsia="黑体" w:cs="黑体"/>
                <w:spacing w:val="11"/>
                <w:sz w:val="16"/>
                <w:szCs w:val="16"/>
              </w:rPr>
              <w:t>资金收入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line="417" w:lineRule="auto"/>
            </w:pPr>
          </w:p>
          <w:p>
            <w:pPr>
              <w:spacing w:before="52" w:line="214" w:lineRule="auto"/>
              <w:ind w:left="193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1"/>
                <w:sz w:val="16"/>
                <w:szCs w:val="16"/>
              </w:rPr>
              <w:t>事业收入</w:t>
            </w:r>
          </w:p>
        </w:tc>
        <w:tc>
          <w:tcPr>
            <w:tcW w:w="1122" w:type="dxa"/>
            <w:vAlign w:val="top"/>
          </w:tcPr>
          <w:p>
            <w:pPr>
              <w:pStyle w:val="6"/>
              <w:spacing w:line="418" w:lineRule="auto"/>
            </w:pPr>
          </w:p>
          <w:p>
            <w:pPr>
              <w:spacing w:before="52" w:line="208" w:lineRule="auto"/>
              <w:ind w:left="3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3"/>
                <w:sz w:val="16"/>
                <w:szCs w:val="16"/>
              </w:rPr>
              <w:t>上级补助收入</w:t>
            </w:r>
          </w:p>
        </w:tc>
        <w:tc>
          <w:tcPr>
            <w:tcW w:w="1248" w:type="dxa"/>
            <w:vAlign w:val="top"/>
          </w:tcPr>
          <w:p>
            <w:pPr>
              <w:pStyle w:val="6"/>
              <w:spacing w:line="306" w:lineRule="auto"/>
            </w:pPr>
          </w:p>
          <w:p>
            <w:pPr>
              <w:spacing w:before="52" w:line="251" w:lineRule="auto"/>
              <w:ind w:left="444" w:right="104" w:hanging="342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1"/>
                <w:sz w:val="16"/>
                <w:szCs w:val="16"/>
              </w:rPr>
              <w:t>附属单位上缴</w:t>
            </w:r>
            <w:r>
              <w:rPr>
                <w:rFonts w:ascii="黑体" w:hAnsi="黑体" w:eastAsia="黑体" w:cs="黑体"/>
                <w:spacing w:val="7"/>
                <w:sz w:val="16"/>
                <w:szCs w:val="16"/>
              </w:rPr>
              <w:t>收入</w:t>
            </w:r>
          </w:p>
        </w:tc>
        <w:tc>
          <w:tcPr>
            <w:tcW w:w="1185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52" w:line="251" w:lineRule="auto"/>
              <w:ind w:left="408" w:right="78" w:hanging="351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3"/>
                <w:sz w:val="16"/>
                <w:szCs w:val="16"/>
              </w:rPr>
              <w:t>事业单位经营</w:t>
            </w:r>
            <w:r>
              <w:rPr>
                <w:rFonts w:ascii="黑体" w:hAnsi="黑体" w:eastAsia="黑体" w:cs="黑体"/>
                <w:spacing w:val="7"/>
                <w:sz w:val="16"/>
                <w:szCs w:val="16"/>
              </w:rPr>
              <w:t>收入</w:t>
            </w:r>
          </w:p>
        </w:tc>
        <w:tc>
          <w:tcPr>
            <w:tcW w:w="1185" w:type="dxa"/>
            <w:vAlign w:val="top"/>
          </w:tcPr>
          <w:p>
            <w:pPr>
              <w:pStyle w:val="6"/>
              <w:spacing w:line="418" w:lineRule="auto"/>
            </w:pPr>
          </w:p>
          <w:p>
            <w:pPr>
              <w:spacing w:before="52" w:line="210" w:lineRule="auto"/>
              <w:ind w:left="237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0"/>
                <w:sz w:val="16"/>
                <w:szCs w:val="16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62" w:type="dxa"/>
            <w:gridSpan w:val="2"/>
            <w:vAlign w:val="top"/>
          </w:tcPr>
          <w:p>
            <w:pPr>
              <w:spacing w:before="119" w:line="212" w:lineRule="auto"/>
              <w:ind w:left="88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5"/>
                <w:sz w:val="16"/>
                <w:szCs w:val="16"/>
              </w:rPr>
              <w:t>合计</w:t>
            </w:r>
          </w:p>
        </w:tc>
        <w:tc>
          <w:tcPr>
            <w:tcW w:w="1147" w:type="dxa"/>
            <w:vAlign w:val="top"/>
          </w:tcPr>
          <w:p>
            <w:pPr>
              <w:pStyle w:val="6"/>
            </w:pPr>
          </w:p>
        </w:tc>
        <w:tc>
          <w:tcPr>
            <w:tcW w:w="1109" w:type="dxa"/>
            <w:vAlign w:val="top"/>
          </w:tcPr>
          <w:p>
            <w:pPr>
              <w:pStyle w:val="6"/>
            </w:pPr>
          </w:p>
        </w:tc>
        <w:tc>
          <w:tcPr>
            <w:tcW w:w="1235" w:type="dxa"/>
            <w:vAlign w:val="top"/>
          </w:tcPr>
          <w:p>
            <w:pPr>
              <w:pStyle w:val="6"/>
            </w:pPr>
          </w:p>
        </w:tc>
        <w:tc>
          <w:tcPr>
            <w:tcW w:w="1273" w:type="dxa"/>
            <w:vAlign w:val="top"/>
          </w:tcPr>
          <w:p>
            <w:pPr>
              <w:pStyle w:val="6"/>
            </w:pPr>
          </w:p>
        </w:tc>
        <w:tc>
          <w:tcPr>
            <w:tcW w:w="1147" w:type="dxa"/>
            <w:vAlign w:val="top"/>
          </w:tcPr>
          <w:p>
            <w:pPr>
              <w:pStyle w:val="6"/>
            </w:pPr>
          </w:p>
        </w:tc>
        <w:tc>
          <w:tcPr>
            <w:tcW w:w="1109" w:type="dxa"/>
            <w:vAlign w:val="top"/>
          </w:tcPr>
          <w:p>
            <w:pPr>
              <w:pStyle w:val="6"/>
            </w:pPr>
          </w:p>
        </w:tc>
        <w:tc>
          <w:tcPr>
            <w:tcW w:w="1122" w:type="dxa"/>
            <w:vAlign w:val="top"/>
          </w:tcPr>
          <w:p>
            <w:pPr>
              <w:pStyle w:val="6"/>
            </w:pPr>
          </w:p>
        </w:tc>
        <w:tc>
          <w:tcPr>
            <w:tcW w:w="1248" w:type="dxa"/>
            <w:vAlign w:val="top"/>
          </w:tcPr>
          <w:p>
            <w:pPr>
              <w:pStyle w:val="6"/>
            </w:pPr>
          </w:p>
        </w:tc>
        <w:tc>
          <w:tcPr>
            <w:tcW w:w="1185" w:type="dxa"/>
            <w:vAlign w:val="top"/>
          </w:tcPr>
          <w:p>
            <w:pPr>
              <w:pStyle w:val="6"/>
            </w:pPr>
          </w:p>
        </w:tc>
        <w:tc>
          <w:tcPr>
            <w:tcW w:w="11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939" w:type="dxa"/>
            <w:vAlign w:val="top"/>
          </w:tcPr>
          <w:p>
            <w:pPr>
              <w:spacing w:before="120" w:line="184" w:lineRule="auto"/>
              <w:ind w:left="4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2"/>
                <w:w w:val="128"/>
                <w:sz w:val="16"/>
                <w:szCs w:val="16"/>
              </w:rPr>
              <w:t>A</w:t>
            </w:r>
          </w:p>
        </w:tc>
        <w:tc>
          <w:tcPr>
            <w:tcW w:w="1223" w:type="dxa"/>
            <w:vAlign w:val="top"/>
          </w:tcPr>
          <w:p>
            <w:pPr>
              <w:spacing w:before="97" w:line="210" w:lineRule="auto"/>
              <w:ind w:left="43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4"/>
                <w:sz w:val="16"/>
                <w:szCs w:val="16"/>
              </w:rPr>
              <w:t>货物</w:t>
            </w:r>
          </w:p>
        </w:tc>
        <w:tc>
          <w:tcPr>
            <w:tcW w:w="1147" w:type="dxa"/>
            <w:vAlign w:val="top"/>
          </w:tcPr>
          <w:p>
            <w:pPr>
              <w:pStyle w:val="6"/>
            </w:pPr>
          </w:p>
        </w:tc>
        <w:tc>
          <w:tcPr>
            <w:tcW w:w="1109" w:type="dxa"/>
            <w:vAlign w:val="top"/>
          </w:tcPr>
          <w:p>
            <w:pPr>
              <w:pStyle w:val="6"/>
            </w:pPr>
          </w:p>
        </w:tc>
        <w:tc>
          <w:tcPr>
            <w:tcW w:w="1235" w:type="dxa"/>
            <w:vAlign w:val="top"/>
          </w:tcPr>
          <w:p>
            <w:pPr>
              <w:pStyle w:val="6"/>
            </w:pPr>
          </w:p>
        </w:tc>
        <w:tc>
          <w:tcPr>
            <w:tcW w:w="1273" w:type="dxa"/>
            <w:vAlign w:val="top"/>
          </w:tcPr>
          <w:p>
            <w:pPr>
              <w:pStyle w:val="6"/>
            </w:pPr>
          </w:p>
        </w:tc>
        <w:tc>
          <w:tcPr>
            <w:tcW w:w="1147" w:type="dxa"/>
            <w:vAlign w:val="top"/>
          </w:tcPr>
          <w:p>
            <w:pPr>
              <w:pStyle w:val="6"/>
            </w:pPr>
          </w:p>
        </w:tc>
        <w:tc>
          <w:tcPr>
            <w:tcW w:w="1109" w:type="dxa"/>
            <w:vAlign w:val="top"/>
          </w:tcPr>
          <w:p>
            <w:pPr>
              <w:pStyle w:val="6"/>
            </w:pPr>
          </w:p>
        </w:tc>
        <w:tc>
          <w:tcPr>
            <w:tcW w:w="1122" w:type="dxa"/>
            <w:vAlign w:val="top"/>
          </w:tcPr>
          <w:p>
            <w:pPr>
              <w:pStyle w:val="6"/>
            </w:pPr>
          </w:p>
        </w:tc>
        <w:tc>
          <w:tcPr>
            <w:tcW w:w="1248" w:type="dxa"/>
            <w:vAlign w:val="top"/>
          </w:tcPr>
          <w:p>
            <w:pPr>
              <w:pStyle w:val="6"/>
            </w:pPr>
          </w:p>
        </w:tc>
        <w:tc>
          <w:tcPr>
            <w:tcW w:w="1185" w:type="dxa"/>
            <w:vAlign w:val="top"/>
          </w:tcPr>
          <w:p>
            <w:pPr>
              <w:pStyle w:val="6"/>
            </w:pPr>
          </w:p>
        </w:tc>
        <w:tc>
          <w:tcPr>
            <w:tcW w:w="11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939" w:type="dxa"/>
            <w:vAlign w:val="top"/>
          </w:tcPr>
          <w:p>
            <w:pPr>
              <w:spacing w:before="124" w:line="182" w:lineRule="auto"/>
              <w:ind w:left="41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3"/>
                <w:sz w:val="16"/>
                <w:szCs w:val="16"/>
              </w:rPr>
              <w:t>B</w:t>
            </w:r>
          </w:p>
        </w:tc>
        <w:tc>
          <w:tcPr>
            <w:tcW w:w="1223" w:type="dxa"/>
            <w:vAlign w:val="top"/>
          </w:tcPr>
          <w:p>
            <w:pPr>
              <w:spacing w:before="106" w:line="203" w:lineRule="auto"/>
              <w:ind w:left="43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3"/>
                <w:sz w:val="16"/>
                <w:szCs w:val="16"/>
              </w:rPr>
              <w:t>工程</w:t>
            </w:r>
          </w:p>
        </w:tc>
        <w:tc>
          <w:tcPr>
            <w:tcW w:w="1147" w:type="dxa"/>
            <w:vAlign w:val="top"/>
          </w:tcPr>
          <w:p>
            <w:pPr>
              <w:pStyle w:val="6"/>
            </w:pPr>
          </w:p>
        </w:tc>
        <w:tc>
          <w:tcPr>
            <w:tcW w:w="1109" w:type="dxa"/>
            <w:vAlign w:val="top"/>
          </w:tcPr>
          <w:p>
            <w:pPr>
              <w:pStyle w:val="6"/>
            </w:pPr>
          </w:p>
        </w:tc>
        <w:tc>
          <w:tcPr>
            <w:tcW w:w="1235" w:type="dxa"/>
            <w:vAlign w:val="top"/>
          </w:tcPr>
          <w:p>
            <w:pPr>
              <w:pStyle w:val="6"/>
            </w:pPr>
          </w:p>
        </w:tc>
        <w:tc>
          <w:tcPr>
            <w:tcW w:w="1273" w:type="dxa"/>
            <w:vAlign w:val="top"/>
          </w:tcPr>
          <w:p>
            <w:pPr>
              <w:pStyle w:val="6"/>
            </w:pPr>
          </w:p>
        </w:tc>
        <w:tc>
          <w:tcPr>
            <w:tcW w:w="1147" w:type="dxa"/>
            <w:vAlign w:val="top"/>
          </w:tcPr>
          <w:p>
            <w:pPr>
              <w:pStyle w:val="6"/>
            </w:pPr>
          </w:p>
        </w:tc>
        <w:tc>
          <w:tcPr>
            <w:tcW w:w="1109" w:type="dxa"/>
            <w:vAlign w:val="top"/>
          </w:tcPr>
          <w:p>
            <w:pPr>
              <w:pStyle w:val="6"/>
            </w:pPr>
          </w:p>
        </w:tc>
        <w:tc>
          <w:tcPr>
            <w:tcW w:w="1122" w:type="dxa"/>
            <w:vAlign w:val="top"/>
          </w:tcPr>
          <w:p>
            <w:pPr>
              <w:pStyle w:val="6"/>
            </w:pPr>
          </w:p>
        </w:tc>
        <w:tc>
          <w:tcPr>
            <w:tcW w:w="1248" w:type="dxa"/>
            <w:vAlign w:val="top"/>
          </w:tcPr>
          <w:p>
            <w:pPr>
              <w:pStyle w:val="6"/>
            </w:pPr>
          </w:p>
        </w:tc>
        <w:tc>
          <w:tcPr>
            <w:tcW w:w="1185" w:type="dxa"/>
            <w:vAlign w:val="top"/>
          </w:tcPr>
          <w:p>
            <w:pPr>
              <w:pStyle w:val="6"/>
            </w:pPr>
          </w:p>
        </w:tc>
        <w:tc>
          <w:tcPr>
            <w:tcW w:w="11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39" w:type="dxa"/>
            <w:vAlign w:val="top"/>
          </w:tcPr>
          <w:p>
            <w:pPr>
              <w:spacing w:before="124" w:line="185" w:lineRule="auto"/>
              <w:ind w:left="42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2"/>
                <w:sz w:val="16"/>
                <w:szCs w:val="16"/>
              </w:rPr>
              <w:t>C</w:t>
            </w:r>
          </w:p>
        </w:tc>
        <w:tc>
          <w:tcPr>
            <w:tcW w:w="1223" w:type="dxa"/>
            <w:vAlign w:val="top"/>
          </w:tcPr>
          <w:p>
            <w:pPr>
              <w:spacing w:before="102" w:line="214" w:lineRule="auto"/>
              <w:ind w:left="4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5"/>
                <w:sz w:val="16"/>
                <w:szCs w:val="16"/>
              </w:rPr>
              <w:t>服务</w:t>
            </w:r>
          </w:p>
        </w:tc>
        <w:tc>
          <w:tcPr>
            <w:tcW w:w="1147" w:type="dxa"/>
            <w:vAlign w:val="top"/>
          </w:tcPr>
          <w:p>
            <w:pPr>
              <w:pStyle w:val="6"/>
            </w:pPr>
          </w:p>
        </w:tc>
        <w:tc>
          <w:tcPr>
            <w:tcW w:w="1109" w:type="dxa"/>
            <w:vAlign w:val="top"/>
          </w:tcPr>
          <w:p>
            <w:pPr>
              <w:pStyle w:val="6"/>
            </w:pPr>
          </w:p>
        </w:tc>
        <w:tc>
          <w:tcPr>
            <w:tcW w:w="1235" w:type="dxa"/>
            <w:vAlign w:val="top"/>
          </w:tcPr>
          <w:p>
            <w:pPr>
              <w:pStyle w:val="6"/>
            </w:pPr>
          </w:p>
        </w:tc>
        <w:tc>
          <w:tcPr>
            <w:tcW w:w="1273" w:type="dxa"/>
            <w:vAlign w:val="top"/>
          </w:tcPr>
          <w:p>
            <w:pPr>
              <w:pStyle w:val="6"/>
            </w:pPr>
          </w:p>
        </w:tc>
        <w:tc>
          <w:tcPr>
            <w:tcW w:w="1147" w:type="dxa"/>
            <w:vAlign w:val="top"/>
          </w:tcPr>
          <w:p>
            <w:pPr>
              <w:pStyle w:val="6"/>
            </w:pPr>
          </w:p>
        </w:tc>
        <w:tc>
          <w:tcPr>
            <w:tcW w:w="1109" w:type="dxa"/>
            <w:vAlign w:val="top"/>
          </w:tcPr>
          <w:p>
            <w:pPr>
              <w:pStyle w:val="6"/>
            </w:pPr>
          </w:p>
        </w:tc>
        <w:tc>
          <w:tcPr>
            <w:tcW w:w="1122" w:type="dxa"/>
            <w:vAlign w:val="top"/>
          </w:tcPr>
          <w:p>
            <w:pPr>
              <w:pStyle w:val="6"/>
            </w:pPr>
          </w:p>
        </w:tc>
        <w:tc>
          <w:tcPr>
            <w:tcW w:w="1248" w:type="dxa"/>
            <w:vAlign w:val="top"/>
          </w:tcPr>
          <w:p>
            <w:pPr>
              <w:pStyle w:val="6"/>
            </w:pPr>
          </w:p>
        </w:tc>
        <w:tc>
          <w:tcPr>
            <w:tcW w:w="1185" w:type="dxa"/>
            <w:vAlign w:val="top"/>
          </w:tcPr>
          <w:p>
            <w:pPr>
              <w:pStyle w:val="6"/>
            </w:pPr>
          </w:p>
        </w:tc>
        <w:tc>
          <w:tcPr>
            <w:tcW w:w="1185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33" w:line="268" w:lineRule="exact"/>
        <w:ind w:left="36"/>
        <w:rPr>
          <w:sz w:val="20"/>
          <w:szCs w:val="20"/>
        </w:rPr>
      </w:pPr>
      <w:r>
        <w:rPr>
          <w:spacing w:val="3"/>
          <w:position w:val="1"/>
          <w:sz w:val="20"/>
          <w:szCs w:val="20"/>
        </w:rPr>
        <w:t>（备注：本部门无政府采购收支，故此表无数据。）</w:t>
      </w:r>
    </w:p>
    <w:p>
      <w:pPr>
        <w:spacing w:line="268" w:lineRule="exact"/>
        <w:rPr>
          <w:sz w:val="20"/>
          <w:szCs w:val="20"/>
        </w:rPr>
        <w:sectPr>
          <w:pgSz w:w="16839" w:h="11906"/>
          <w:pgMar w:top="400" w:right="1457" w:bottom="0" w:left="1448" w:header="0" w:footer="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9216" w:lineRule="exact"/>
      </w:pPr>
      <w:r>
        <w:rPr>
          <w:position w:val="-184"/>
        </w:rPr>
        <w:drawing>
          <wp:inline distT="0" distB="0" distL="0" distR="0">
            <wp:extent cx="8856980" cy="585152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57488" cy="585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216" w:lineRule="exact"/>
        <w:sectPr>
          <w:pgSz w:w="16839" w:h="11906"/>
          <w:pgMar w:top="400" w:right="1418" w:bottom="0" w:left="1471" w:header="0" w:footer="0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12" w:line="187" w:lineRule="auto"/>
        <w:ind w:left="50"/>
        <w:outlineLvl w:val="1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13"/>
          <w:sz w:val="26"/>
          <w:szCs w:val="26"/>
        </w:rPr>
        <w:t>表十</w:t>
      </w:r>
      <w:r>
        <w:rPr>
          <w:rFonts w:ascii="微软雅黑" w:hAnsi="微软雅黑" w:eastAsia="微软雅黑" w:cs="微软雅黑"/>
          <w:spacing w:val="-38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>一</w:t>
      </w:r>
    </w:p>
    <w:p>
      <w:pPr>
        <w:spacing w:before="179" w:line="208" w:lineRule="auto"/>
        <w:ind w:left="3764"/>
        <w:outlineLvl w:val="0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1"/>
          <w:sz w:val="29"/>
          <w:szCs w:val="29"/>
        </w:rPr>
        <w:t>垫江县招商投资促进局2023年项目绩效目标表</w:t>
      </w:r>
    </w:p>
    <w:p>
      <w:pPr>
        <w:pStyle w:val="2"/>
        <w:spacing w:before="261" w:line="208" w:lineRule="auto"/>
        <w:ind w:left="54"/>
        <w:rPr>
          <w:rFonts w:ascii="微软雅黑" w:hAnsi="微软雅黑" w:eastAsia="微软雅黑" w:cs="微软雅黑"/>
          <w:sz w:val="19"/>
          <w:szCs w:val="19"/>
        </w:rPr>
      </w:pPr>
      <w:r>
        <w:rPr>
          <w:spacing w:val="-1"/>
          <w:sz w:val="19"/>
          <w:szCs w:val="19"/>
        </w:rPr>
        <w:t xml:space="preserve">填报单位：      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505001-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垫江县招商投资促进局</w:t>
      </w:r>
    </w:p>
    <w:p>
      <w:pPr>
        <w:spacing w:line="18" w:lineRule="exact"/>
      </w:pPr>
    </w:p>
    <w:tbl>
      <w:tblPr>
        <w:tblStyle w:val="5"/>
        <w:tblW w:w="137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2878"/>
        <w:gridCol w:w="1992"/>
        <w:gridCol w:w="1889"/>
        <w:gridCol w:w="1669"/>
        <w:gridCol w:w="1568"/>
        <w:gridCol w:w="1000"/>
        <w:gridCol w:w="1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555" w:type="dxa"/>
            <w:gridSpan w:val="2"/>
            <w:vAlign w:val="top"/>
          </w:tcPr>
          <w:p>
            <w:pPr>
              <w:spacing w:before="140" w:line="176" w:lineRule="auto"/>
              <w:ind w:left="18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3881" w:type="dxa"/>
            <w:gridSpan w:val="2"/>
            <w:vAlign w:val="top"/>
          </w:tcPr>
          <w:p>
            <w:pPr>
              <w:spacing w:before="140" w:line="177" w:lineRule="auto"/>
              <w:ind w:left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招商投促运行业务经费</w:t>
            </w:r>
          </w:p>
        </w:tc>
        <w:tc>
          <w:tcPr>
            <w:tcW w:w="3237" w:type="dxa"/>
            <w:gridSpan w:val="2"/>
            <w:vAlign w:val="top"/>
          </w:tcPr>
          <w:p>
            <w:pPr>
              <w:spacing w:before="140" w:line="177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项目负责人及联系电话</w:t>
            </w:r>
          </w:p>
        </w:tc>
        <w:tc>
          <w:tcPr>
            <w:tcW w:w="2030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555" w:type="dxa"/>
            <w:gridSpan w:val="2"/>
            <w:vAlign w:val="top"/>
          </w:tcPr>
          <w:p>
            <w:pPr>
              <w:spacing w:before="191" w:line="178" w:lineRule="auto"/>
              <w:ind w:left="188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主管部门</w:t>
            </w:r>
          </w:p>
        </w:tc>
        <w:tc>
          <w:tcPr>
            <w:tcW w:w="3881" w:type="dxa"/>
            <w:gridSpan w:val="2"/>
            <w:vAlign w:val="top"/>
          </w:tcPr>
          <w:p>
            <w:pPr>
              <w:spacing w:before="191" w:line="177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垫江县招商投资促进局</w:t>
            </w:r>
          </w:p>
        </w:tc>
        <w:tc>
          <w:tcPr>
            <w:tcW w:w="3237" w:type="dxa"/>
            <w:gridSpan w:val="2"/>
            <w:vAlign w:val="top"/>
          </w:tcPr>
          <w:p>
            <w:pPr>
              <w:spacing w:before="190" w:line="177" w:lineRule="auto"/>
              <w:ind w:left="12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实施单位</w:t>
            </w:r>
          </w:p>
        </w:tc>
        <w:tc>
          <w:tcPr>
            <w:tcW w:w="2030" w:type="dxa"/>
            <w:gridSpan w:val="2"/>
            <w:vAlign w:val="top"/>
          </w:tcPr>
          <w:p>
            <w:pPr>
              <w:spacing w:before="191" w:line="177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垫江县招商投资促进局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36" w:type="dxa"/>
            <w:gridSpan w:val="4"/>
            <w:vAlign w:val="top"/>
          </w:tcPr>
          <w:p>
            <w:pPr>
              <w:spacing w:before="207" w:line="190" w:lineRule="auto"/>
              <w:ind w:left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预算执行率权重(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%)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：</w:t>
            </w:r>
          </w:p>
        </w:tc>
        <w:tc>
          <w:tcPr>
            <w:tcW w:w="5267" w:type="dxa"/>
            <w:gridSpan w:val="4"/>
            <w:vAlign w:val="top"/>
          </w:tcPr>
          <w:p>
            <w:pPr>
              <w:spacing w:before="226" w:line="172" w:lineRule="auto"/>
              <w:ind w:left="25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55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spacing w:before="81" w:line="179" w:lineRule="auto"/>
              <w:ind w:left="1912" w:right="1899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资金情况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（万元）</w:t>
            </w:r>
          </w:p>
        </w:tc>
        <w:tc>
          <w:tcPr>
            <w:tcW w:w="3881" w:type="dxa"/>
            <w:gridSpan w:val="2"/>
            <w:vAlign w:val="top"/>
          </w:tcPr>
          <w:p>
            <w:pPr>
              <w:spacing w:before="82" w:line="177" w:lineRule="auto"/>
              <w:ind w:left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年度资金总额：</w:t>
            </w:r>
          </w:p>
        </w:tc>
        <w:tc>
          <w:tcPr>
            <w:tcW w:w="5267" w:type="dxa"/>
            <w:gridSpan w:val="4"/>
            <w:vAlign w:val="top"/>
          </w:tcPr>
          <w:p>
            <w:pPr>
              <w:spacing w:before="101" w:line="172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160.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55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881" w:type="dxa"/>
            <w:gridSpan w:val="2"/>
            <w:vAlign w:val="top"/>
          </w:tcPr>
          <w:p>
            <w:pPr>
              <w:spacing w:before="65" w:line="177" w:lineRule="auto"/>
              <w:ind w:left="12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其中：财政拨款</w:t>
            </w:r>
          </w:p>
        </w:tc>
        <w:tc>
          <w:tcPr>
            <w:tcW w:w="5267" w:type="dxa"/>
            <w:gridSpan w:val="4"/>
            <w:vAlign w:val="top"/>
          </w:tcPr>
          <w:p>
            <w:pPr>
              <w:spacing w:before="82" w:line="172" w:lineRule="auto"/>
              <w:ind w:right="15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160.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55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881" w:type="dxa"/>
            <w:gridSpan w:val="2"/>
            <w:vAlign w:val="top"/>
          </w:tcPr>
          <w:p>
            <w:pPr>
              <w:spacing w:before="58" w:line="178" w:lineRule="auto"/>
              <w:ind w:left="159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其他资金</w:t>
            </w:r>
          </w:p>
        </w:tc>
        <w:tc>
          <w:tcPr>
            <w:tcW w:w="5267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677" w:type="dxa"/>
            <w:textDirection w:val="tbRlV"/>
            <w:vAlign w:val="top"/>
          </w:tcPr>
          <w:p>
            <w:pPr>
              <w:pStyle w:val="6"/>
              <w:spacing w:line="320" w:lineRule="auto"/>
            </w:pPr>
          </w:p>
          <w:p>
            <w:pPr>
              <w:pStyle w:val="6"/>
              <w:spacing w:line="321" w:lineRule="auto"/>
            </w:pPr>
          </w:p>
          <w:p>
            <w:pPr>
              <w:spacing w:before="83" w:line="181" w:lineRule="auto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9"/>
                <w:sz w:val="19"/>
                <w:szCs w:val="19"/>
              </w:rPr>
              <w:t>总体目标</w:t>
            </w:r>
          </w:p>
        </w:tc>
        <w:tc>
          <w:tcPr>
            <w:tcW w:w="12026" w:type="dxa"/>
            <w:gridSpan w:val="7"/>
            <w:vAlign w:val="top"/>
          </w:tcPr>
          <w:p>
            <w:pPr>
              <w:pStyle w:val="6"/>
              <w:spacing w:line="252" w:lineRule="auto"/>
            </w:pPr>
          </w:p>
          <w:p>
            <w:pPr>
              <w:spacing w:before="82" w:line="178" w:lineRule="auto"/>
              <w:ind w:left="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保障招商投资促进工作有序开展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20" w:lineRule="auto"/>
            </w:pPr>
          </w:p>
          <w:p>
            <w:pPr>
              <w:pStyle w:val="6"/>
              <w:spacing w:line="321" w:lineRule="auto"/>
            </w:pPr>
          </w:p>
          <w:p>
            <w:pPr>
              <w:spacing w:before="84" w:line="179" w:lineRule="auto"/>
              <w:ind w:left="138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0"/>
                <w:sz w:val="19"/>
                <w:szCs w:val="19"/>
              </w:rPr>
              <w:t>绩效指标</w:t>
            </w:r>
          </w:p>
        </w:tc>
        <w:tc>
          <w:tcPr>
            <w:tcW w:w="2878" w:type="dxa"/>
            <w:vAlign w:val="top"/>
          </w:tcPr>
          <w:p>
            <w:pPr>
              <w:spacing w:before="78" w:line="178" w:lineRule="auto"/>
              <w:ind w:left="10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一级指标</w:t>
            </w:r>
          </w:p>
        </w:tc>
        <w:tc>
          <w:tcPr>
            <w:tcW w:w="1992" w:type="dxa"/>
            <w:vAlign w:val="top"/>
          </w:tcPr>
          <w:p>
            <w:pPr>
              <w:spacing w:before="78" w:line="178" w:lineRule="auto"/>
              <w:ind w:left="6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二级指标</w:t>
            </w:r>
          </w:p>
        </w:tc>
        <w:tc>
          <w:tcPr>
            <w:tcW w:w="1889" w:type="dxa"/>
            <w:vAlign w:val="top"/>
          </w:tcPr>
          <w:p>
            <w:pPr>
              <w:spacing w:before="78" w:line="178" w:lineRule="auto"/>
              <w:ind w:left="5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三级指标</w:t>
            </w:r>
          </w:p>
        </w:tc>
        <w:tc>
          <w:tcPr>
            <w:tcW w:w="1669" w:type="dxa"/>
            <w:vAlign w:val="top"/>
          </w:tcPr>
          <w:p>
            <w:pPr>
              <w:spacing w:before="79" w:line="176" w:lineRule="auto"/>
              <w:ind w:left="4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指标性质</w:t>
            </w:r>
          </w:p>
        </w:tc>
        <w:tc>
          <w:tcPr>
            <w:tcW w:w="1568" w:type="dxa"/>
            <w:vAlign w:val="top"/>
          </w:tcPr>
          <w:p>
            <w:pPr>
              <w:spacing w:before="79" w:line="177" w:lineRule="auto"/>
              <w:ind w:left="4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指标值</w:t>
            </w:r>
          </w:p>
        </w:tc>
        <w:tc>
          <w:tcPr>
            <w:tcW w:w="1000" w:type="dxa"/>
            <w:vAlign w:val="top"/>
          </w:tcPr>
          <w:p>
            <w:pPr>
              <w:spacing w:before="77" w:line="17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度量单位</w:t>
            </w:r>
          </w:p>
        </w:tc>
        <w:tc>
          <w:tcPr>
            <w:tcW w:w="1030" w:type="dxa"/>
            <w:vAlign w:val="top"/>
          </w:tcPr>
          <w:p>
            <w:pPr>
              <w:spacing w:before="75" w:line="177" w:lineRule="auto"/>
              <w:ind w:right="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权重（%）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87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81" w:line="178" w:lineRule="auto"/>
              <w:ind w:left="10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产出指标</w:t>
            </w:r>
          </w:p>
        </w:tc>
        <w:tc>
          <w:tcPr>
            <w:tcW w:w="1992" w:type="dxa"/>
            <w:vAlign w:val="top"/>
          </w:tcPr>
          <w:p>
            <w:pPr>
              <w:spacing w:before="111" w:line="176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质量指标</w:t>
            </w:r>
          </w:p>
        </w:tc>
        <w:tc>
          <w:tcPr>
            <w:tcW w:w="1889" w:type="dxa"/>
            <w:vAlign w:val="top"/>
          </w:tcPr>
          <w:p>
            <w:pPr>
              <w:spacing w:line="178" w:lineRule="auto"/>
              <w:ind w:left="25" w:right="1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招商引资工作质量达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标率</w:t>
            </w:r>
          </w:p>
        </w:tc>
        <w:tc>
          <w:tcPr>
            <w:tcW w:w="1669" w:type="dxa"/>
            <w:vAlign w:val="top"/>
          </w:tcPr>
          <w:p>
            <w:pPr>
              <w:spacing w:before="171" w:line="177" w:lineRule="exact"/>
              <w:ind w:left="7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1"/>
                <w:sz w:val="19"/>
                <w:szCs w:val="19"/>
              </w:rPr>
              <w:t>=</w:t>
            </w:r>
          </w:p>
        </w:tc>
        <w:tc>
          <w:tcPr>
            <w:tcW w:w="1568" w:type="dxa"/>
            <w:vAlign w:val="top"/>
          </w:tcPr>
          <w:p>
            <w:pPr>
              <w:spacing w:before="128" w:line="172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100</w:t>
            </w:r>
          </w:p>
        </w:tc>
        <w:tc>
          <w:tcPr>
            <w:tcW w:w="1000" w:type="dxa"/>
            <w:vAlign w:val="top"/>
          </w:tcPr>
          <w:p>
            <w:pPr>
              <w:spacing w:before="128" w:line="172" w:lineRule="auto"/>
              <w:ind w:left="4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%</w:t>
            </w:r>
          </w:p>
        </w:tc>
        <w:tc>
          <w:tcPr>
            <w:tcW w:w="1030" w:type="dxa"/>
            <w:vAlign w:val="top"/>
          </w:tcPr>
          <w:p>
            <w:pPr>
              <w:spacing w:before="129" w:line="171" w:lineRule="auto"/>
              <w:ind w:left="3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8. 5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8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2" w:type="dxa"/>
            <w:vAlign w:val="top"/>
          </w:tcPr>
          <w:p>
            <w:pPr>
              <w:spacing w:before="107" w:line="177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时效指标</w:t>
            </w:r>
          </w:p>
        </w:tc>
        <w:tc>
          <w:tcPr>
            <w:tcW w:w="1889" w:type="dxa"/>
            <w:vAlign w:val="top"/>
          </w:tcPr>
          <w:p>
            <w:pPr>
              <w:spacing w:before="1" w:line="157" w:lineRule="auto"/>
              <w:ind w:left="27" w:right="122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招商引资工作及时完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成率</w:t>
            </w:r>
          </w:p>
        </w:tc>
        <w:tc>
          <w:tcPr>
            <w:tcW w:w="1669" w:type="dxa"/>
            <w:vAlign w:val="top"/>
          </w:tcPr>
          <w:p>
            <w:pPr>
              <w:spacing w:before="168" w:line="177" w:lineRule="exact"/>
              <w:ind w:left="75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1"/>
                <w:sz w:val="19"/>
                <w:szCs w:val="19"/>
              </w:rPr>
              <w:t>=</w:t>
            </w:r>
          </w:p>
        </w:tc>
        <w:tc>
          <w:tcPr>
            <w:tcW w:w="1568" w:type="dxa"/>
            <w:vAlign w:val="top"/>
          </w:tcPr>
          <w:p>
            <w:pPr>
              <w:spacing w:before="125" w:line="172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100</w:t>
            </w:r>
          </w:p>
        </w:tc>
        <w:tc>
          <w:tcPr>
            <w:tcW w:w="1000" w:type="dxa"/>
            <w:vAlign w:val="top"/>
          </w:tcPr>
          <w:p>
            <w:pPr>
              <w:spacing w:before="125" w:line="172" w:lineRule="auto"/>
              <w:ind w:left="4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%</w:t>
            </w:r>
          </w:p>
        </w:tc>
        <w:tc>
          <w:tcPr>
            <w:tcW w:w="1030" w:type="dxa"/>
            <w:vAlign w:val="top"/>
          </w:tcPr>
          <w:p>
            <w:pPr>
              <w:spacing w:before="125" w:line="172" w:lineRule="auto"/>
              <w:ind w:left="3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8. 3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6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8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60" w:lineRule="auto"/>
            </w:pPr>
          </w:p>
          <w:p>
            <w:pPr>
              <w:spacing w:before="81" w:line="176" w:lineRule="auto"/>
              <w:ind w:left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数量指标</w:t>
            </w:r>
          </w:p>
        </w:tc>
        <w:tc>
          <w:tcPr>
            <w:tcW w:w="1889" w:type="dxa"/>
            <w:vAlign w:val="top"/>
          </w:tcPr>
          <w:p>
            <w:pPr>
              <w:spacing w:before="70" w:line="177" w:lineRule="auto"/>
              <w:ind w:left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协议金额</w:t>
            </w:r>
          </w:p>
        </w:tc>
        <w:tc>
          <w:tcPr>
            <w:tcW w:w="1669" w:type="dxa"/>
            <w:vAlign w:val="top"/>
          </w:tcPr>
          <w:p>
            <w:pPr>
              <w:spacing w:before="80" w:line="178" w:lineRule="auto"/>
              <w:ind w:left="7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8"/>
                <w:sz w:val="19"/>
                <w:szCs w:val="19"/>
              </w:rPr>
              <w:t>≥</w:t>
            </w:r>
          </w:p>
        </w:tc>
        <w:tc>
          <w:tcPr>
            <w:tcW w:w="1568" w:type="dxa"/>
            <w:vAlign w:val="top"/>
          </w:tcPr>
          <w:p>
            <w:pPr>
              <w:spacing w:before="89" w:line="171" w:lineRule="auto"/>
              <w:ind w:left="6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350</w:t>
            </w:r>
          </w:p>
        </w:tc>
        <w:tc>
          <w:tcPr>
            <w:tcW w:w="1000" w:type="dxa"/>
            <w:vAlign w:val="top"/>
          </w:tcPr>
          <w:p>
            <w:pPr>
              <w:spacing w:before="72" w:line="176" w:lineRule="auto"/>
              <w:ind w:left="3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亿元</w:t>
            </w:r>
          </w:p>
        </w:tc>
        <w:tc>
          <w:tcPr>
            <w:tcW w:w="1030" w:type="dxa"/>
            <w:vAlign w:val="top"/>
          </w:tcPr>
          <w:p>
            <w:pPr>
              <w:spacing w:before="89" w:line="171" w:lineRule="auto"/>
              <w:ind w:left="3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8. 3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6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8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89" w:type="dxa"/>
            <w:vAlign w:val="top"/>
          </w:tcPr>
          <w:p>
            <w:pPr>
              <w:spacing w:before="101" w:line="162" w:lineRule="auto"/>
              <w:ind w:left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签约项目个数</w:t>
            </w:r>
          </w:p>
        </w:tc>
        <w:tc>
          <w:tcPr>
            <w:tcW w:w="1669" w:type="dxa"/>
            <w:vAlign w:val="top"/>
          </w:tcPr>
          <w:p>
            <w:pPr>
              <w:spacing w:before="110" w:line="212" w:lineRule="exact"/>
              <w:ind w:left="7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8"/>
                <w:sz w:val="19"/>
                <w:szCs w:val="19"/>
              </w:rPr>
              <w:t>≥</w:t>
            </w:r>
          </w:p>
        </w:tc>
        <w:tc>
          <w:tcPr>
            <w:tcW w:w="1568" w:type="dxa"/>
            <w:vAlign w:val="top"/>
          </w:tcPr>
          <w:p>
            <w:pPr>
              <w:spacing w:before="119" w:line="203" w:lineRule="exact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position w:val="1"/>
                <w:sz w:val="19"/>
                <w:szCs w:val="19"/>
              </w:rPr>
              <w:t>110</w:t>
            </w:r>
          </w:p>
        </w:tc>
        <w:tc>
          <w:tcPr>
            <w:tcW w:w="1000" w:type="dxa"/>
            <w:vAlign w:val="top"/>
          </w:tcPr>
          <w:p>
            <w:pPr>
              <w:spacing w:before="101" w:line="162" w:lineRule="auto"/>
              <w:ind w:left="4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个</w:t>
            </w:r>
          </w:p>
        </w:tc>
        <w:tc>
          <w:tcPr>
            <w:tcW w:w="1030" w:type="dxa"/>
            <w:vAlign w:val="top"/>
          </w:tcPr>
          <w:p>
            <w:pPr>
              <w:spacing w:before="119" w:line="203" w:lineRule="exact"/>
              <w:ind w:left="3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4"/>
                <w:sz w:val="19"/>
                <w:szCs w:val="19"/>
              </w:rPr>
              <w:t>8. 3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87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89" w:type="dxa"/>
            <w:vAlign w:val="top"/>
          </w:tcPr>
          <w:p>
            <w:pPr>
              <w:spacing w:before="131" w:line="169" w:lineRule="auto"/>
              <w:ind w:left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资金到位额</w:t>
            </w:r>
          </w:p>
        </w:tc>
        <w:tc>
          <w:tcPr>
            <w:tcW w:w="1669" w:type="dxa"/>
            <w:vAlign w:val="top"/>
          </w:tcPr>
          <w:p>
            <w:pPr>
              <w:spacing w:before="140" w:line="162" w:lineRule="auto"/>
              <w:ind w:left="7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8"/>
                <w:sz w:val="19"/>
                <w:szCs w:val="19"/>
              </w:rPr>
              <w:t>≥</w:t>
            </w:r>
          </w:p>
        </w:tc>
        <w:tc>
          <w:tcPr>
            <w:tcW w:w="1568" w:type="dxa"/>
            <w:vAlign w:val="top"/>
          </w:tcPr>
          <w:p>
            <w:pPr>
              <w:spacing w:before="150" w:line="211" w:lineRule="exact"/>
              <w:ind w:left="6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position w:val="-4"/>
                <w:sz w:val="19"/>
                <w:szCs w:val="19"/>
              </w:rPr>
              <w:t>70</w:t>
            </w:r>
          </w:p>
        </w:tc>
        <w:tc>
          <w:tcPr>
            <w:tcW w:w="1000" w:type="dxa"/>
            <w:vAlign w:val="top"/>
          </w:tcPr>
          <w:p>
            <w:pPr>
              <w:spacing w:before="132" w:line="168" w:lineRule="auto"/>
              <w:ind w:left="3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亿元</w:t>
            </w:r>
          </w:p>
        </w:tc>
        <w:tc>
          <w:tcPr>
            <w:tcW w:w="1030" w:type="dxa"/>
            <w:vAlign w:val="top"/>
          </w:tcPr>
          <w:p>
            <w:pPr>
              <w:spacing w:before="150" w:line="211" w:lineRule="exact"/>
              <w:ind w:left="3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4"/>
                <w:sz w:val="19"/>
                <w:szCs w:val="19"/>
              </w:rPr>
              <w:t>8. 3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6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878" w:type="dxa"/>
            <w:vAlign w:val="top"/>
          </w:tcPr>
          <w:p>
            <w:pPr>
              <w:spacing w:before="124" w:line="172" w:lineRule="auto"/>
              <w:ind w:left="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成本指标</w:t>
            </w:r>
          </w:p>
        </w:tc>
        <w:tc>
          <w:tcPr>
            <w:tcW w:w="1992" w:type="dxa"/>
            <w:vAlign w:val="top"/>
          </w:tcPr>
          <w:p>
            <w:pPr>
              <w:spacing w:before="124" w:line="172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成本指标</w:t>
            </w:r>
          </w:p>
        </w:tc>
        <w:tc>
          <w:tcPr>
            <w:tcW w:w="1889" w:type="dxa"/>
            <w:vAlign w:val="top"/>
          </w:tcPr>
          <w:p>
            <w:pPr>
              <w:spacing w:before="124" w:line="172" w:lineRule="auto"/>
              <w:ind w:left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工作经费支出</w:t>
            </w:r>
          </w:p>
        </w:tc>
        <w:tc>
          <w:tcPr>
            <w:tcW w:w="1669" w:type="dxa"/>
            <w:vAlign w:val="top"/>
          </w:tcPr>
          <w:p>
            <w:pPr>
              <w:spacing w:before="132" w:line="166" w:lineRule="auto"/>
              <w:ind w:left="7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2"/>
                <w:sz w:val="19"/>
                <w:szCs w:val="19"/>
              </w:rPr>
              <w:t>≤</w:t>
            </w:r>
          </w:p>
        </w:tc>
        <w:tc>
          <w:tcPr>
            <w:tcW w:w="1568" w:type="dxa"/>
            <w:vAlign w:val="top"/>
          </w:tcPr>
          <w:p>
            <w:pPr>
              <w:spacing w:before="142" w:line="159" w:lineRule="auto"/>
              <w:ind w:left="6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pict>
                <v:shape id="_x0000_s1030" o:spid="_x0000_s1030" style="position:absolute;left:0pt;margin-left:-0.45pt;margin-top:2.05pt;height:0.65pt;width:2.6pt;mso-position-horizontal-relative:page;mso-position-vertical-relative:page;z-index:251664384;mso-width-relative:page;mso-height-relative:page;" fillcolor="#008000" filled="t" stroked="f" coordsize="51,12" path="m0,0l51,0,51,12,0,12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160</w:t>
            </w:r>
          </w:p>
        </w:tc>
        <w:tc>
          <w:tcPr>
            <w:tcW w:w="1000" w:type="dxa"/>
            <w:vAlign w:val="top"/>
          </w:tcPr>
          <w:p>
            <w:pPr>
              <w:spacing w:before="139" w:line="161" w:lineRule="auto"/>
              <w:ind w:left="3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万元</w:t>
            </w:r>
          </w:p>
        </w:tc>
        <w:tc>
          <w:tcPr>
            <w:tcW w:w="1030" w:type="dxa"/>
            <w:vAlign w:val="top"/>
          </w:tcPr>
          <w:p>
            <w:pPr>
              <w:spacing w:before="142" w:line="159" w:lineRule="auto"/>
              <w:ind w:left="3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pict>
                <v:shape id="_x0000_s1031" o:spid="_x0000_s1031" style="position:absolute;left:0pt;margin-left:-0.25pt;margin-top:2.05pt;height:0.65pt;width:2.6pt;mso-position-horizontal-relative:page;mso-position-vertical-relative:page;z-index:251663360;mso-width-relative:page;mso-height-relative:page;" fillcolor="#008000" filled="t" stroked="f" coordsize="51,12" path="m0,0l51,0,51,12,0,12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8. 3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878" w:type="dxa"/>
            <w:vAlign w:val="top"/>
          </w:tcPr>
          <w:p>
            <w:pPr>
              <w:spacing w:before="169" w:line="177" w:lineRule="auto"/>
              <w:ind w:left="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效益指标</w:t>
            </w:r>
          </w:p>
        </w:tc>
        <w:tc>
          <w:tcPr>
            <w:tcW w:w="1992" w:type="dxa"/>
            <w:vAlign w:val="top"/>
          </w:tcPr>
          <w:p>
            <w:pPr>
              <w:spacing w:before="170" w:line="176" w:lineRule="auto"/>
              <w:ind w:left="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社会效益指标</w:t>
            </w:r>
          </w:p>
        </w:tc>
        <w:tc>
          <w:tcPr>
            <w:tcW w:w="1889" w:type="dxa"/>
            <w:vAlign w:val="top"/>
          </w:tcPr>
          <w:p>
            <w:pPr>
              <w:spacing w:before="52" w:line="199" w:lineRule="exact"/>
              <w:ind w:left="26" w:right="1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1"/>
                <w:sz w:val="19"/>
                <w:szCs w:val="19"/>
              </w:rPr>
              <w:t>推动全县招商引资工</w:t>
            </w: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作</w:t>
            </w:r>
          </w:p>
        </w:tc>
        <w:tc>
          <w:tcPr>
            <w:tcW w:w="1669" w:type="dxa"/>
            <w:vAlign w:val="top"/>
          </w:tcPr>
          <w:p>
            <w:pPr>
              <w:spacing w:before="168" w:line="178" w:lineRule="auto"/>
              <w:ind w:left="6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定性</w:t>
            </w:r>
          </w:p>
        </w:tc>
        <w:tc>
          <w:tcPr>
            <w:tcW w:w="1568" w:type="dxa"/>
            <w:vAlign w:val="top"/>
          </w:tcPr>
          <w:p>
            <w:pPr>
              <w:pStyle w:val="6"/>
            </w:pPr>
          </w:p>
        </w:tc>
        <w:tc>
          <w:tcPr>
            <w:tcW w:w="1000" w:type="dxa"/>
            <w:vAlign w:val="top"/>
          </w:tcPr>
          <w:p>
            <w:pPr>
              <w:pStyle w:val="6"/>
            </w:pPr>
          </w:p>
        </w:tc>
        <w:tc>
          <w:tcPr>
            <w:tcW w:w="1030" w:type="dxa"/>
            <w:vAlign w:val="top"/>
          </w:tcPr>
          <w:p>
            <w:pPr>
              <w:spacing w:before="187" w:line="172" w:lineRule="auto"/>
              <w:ind w:left="4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6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878" w:type="dxa"/>
            <w:vAlign w:val="top"/>
          </w:tcPr>
          <w:p>
            <w:pPr>
              <w:spacing w:before="109" w:line="178" w:lineRule="auto"/>
              <w:ind w:left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满意度指标</w:t>
            </w:r>
          </w:p>
        </w:tc>
        <w:tc>
          <w:tcPr>
            <w:tcW w:w="1992" w:type="dxa"/>
            <w:vAlign w:val="top"/>
          </w:tcPr>
          <w:p>
            <w:pPr>
              <w:spacing w:before="110" w:line="177" w:lineRule="auto"/>
              <w:ind w:left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服务对象满意度指标</w:t>
            </w:r>
          </w:p>
        </w:tc>
        <w:tc>
          <w:tcPr>
            <w:tcW w:w="1889" w:type="dxa"/>
            <w:vAlign w:val="top"/>
          </w:tcPr>
          <w:p>
            <w:pPr>
              <w:spacing w:before="110" w:line="177" w:lineRule="auto"/>
              <w:ind w:left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服务对象满意度</w:t>
            </w:r>
          </w:p>
        </w:tc>
        <w:tc>
          <w:tcPr>
            <w:tcW w:w="1669" w:type="dxa"/>
            <w:vAlign w:val="top"/>
          </w:tcPr>
          <w:p>
            <w:pPr>
              <w:spacing w:before="120" w:line="174" w:lineRule="auto"/>
              <w:ind w:left="7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8"/>
                <w:sz w:val="19"/>
                <w:szCs w:val="19"/>
              </w:rPr>
              <w:t>≥</w:t>
            </w:r>
          </w:p>
        </w:tc>
        <w:tc>
          <w:tcPr>
            <w:tcW w:w="1568" w:type="dxa"/>
            <w:vAlign w:val="top"/>
          </w:tcPr>
          <w:p>
            <w:pPr>
              <w:spacing w:before="128" w:line="168" w:lineRule="auto"/>
              <w:ind w:left="67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80</w:t>
            </w:r>
          </w:p>
        </w:tc>
        <w:tc>
          <w:tcPr>
            <w:tcW w:w="1000" w:type="dxa"/>
            <w:vAlign w:val="top"/>
          </w:tcPr>
          <w:p>
            <w:pPr>
              <w:spacing w:before="128" w:line="168" w:lineRule="auto"/>
              <w:ind w:left="4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%</w:t>
            </w:r>
          </w:p>
        </w:tc>
        <w:tc>
          <w:tcPr>
            <w:tcW w:w="1030" w:type="dxa"/>
            <w:vAlign w:val="top"/>
          </w:tcPr>
          <w:p>
            <w:pPr>
              <w:spacing w:before="128" w:line="168" w:lineRule="auto"/>
              <w:ind w:left="4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10</w:t>
            </w: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400" w:right="1564" w:bottom="0" w:left="15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 w:line="177" w:lineRule="auto"/>
      <w:ind w:left="48"/>
      <w:rPr>
        <w:rFonts w:ascii="微软雅黑" w:hAnsi="微软雅黑" w:eastAsia="微软雅黑" w:cs="微软雅黑"/>
        <w:sz w:val="25"/>
        <w:szCs w:val="25"/>
      </w:rPr>
    </w:pPr>
    <w:r>
      <w:rPr>
        <w:rFonts w:ascii="微软雅黑" w:hAnsi="微软雅黑" w:eastAsia="微软雅黑" w:cs="微软雅黑"/>
        <w:spacing w:val="20"/>
        <w:sz w:val="25"/>
        <w:szCs w:val="25"/>
      </w:rPr>
      <w:t>表一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DAF41CE"/>
    <w:rsid w:val="5CCB0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contractReview xmlns="http://schemas.wps.cn/vas-ai-hub/contract-review">
  <reviewItems>
    <reviewItem>
      <errorID>9bac19db-1cad-4376-9aca-7bf0b487b4f0</errorID>
      <errorWord>垫江县投资促进局</errorWord>
      <group>L1_Other</group>
      <groupName>其他问题</groupName>
      <ability>L2_Consistency</ability>
      <abilityName>一致性检查</abilityName>
      <candidateList>
        <item>垫江县招商投资促进局</item>
      </candidateList>
      <explain>实体一致性错误，原文其余部分统一使用机构名称“垫江县招商投资促进局”，此处机构名称不一致</explain>
      <paraID>26393D24</paraID>
      <start>0</start>
      <end>8</end>
      <status>unmodified</status>
      <modifiedWord/>
      <trackRevisions>false</trackRevisions>
    </reviewItem>
    <reviewItem>
      <errorID>d7afb196-6b95-4286-a34e-304a8a974121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48BB7494</paraID>
      <start>1</start>
      <end>2</end>
      <status>unmodified</status>
      <modifiedWord/>
      <trackRevisions>false</trackRevisions>
    </reviewItem>
    <reviewItem>
      <errorID>a2472b64-977a-411d-ad53-6318de095733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48BB7494</paraID>
      <start>4</start>
      <end>5</end>
      <status>unmodified</status>
      <modifiedWord/>
      <trackRevisions>false</trackRevisions>
    </reviewItem>
    <reviewItem>
      <errorID>20da997f-4706-468a-9651-4a042d7dfb98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7E3FF1B5</paraID>
      <start>24</start>
      <end>29</end>
      <status>unmodified</status>
      <modifiedWord/>
      <trackRevisions>false</trackRevisions>
    </reviewItem>
    <reviewItem>
      <errorID>5ddab2d1-3363-4454-ac7a-43fa66548a69</errorID>
      <errorWord>项 目</errorWord>
      <group>L1_Word</group>
      <groupName>字词问题</groupName>
      <ability>L2_Typo</ability>
      <abilityName>字词错误</abilityName>
      <candidateList>
        <item>项目</item>
      </candidateList>
      <explain/>
      <paraID>3B48962D</paraID>
      <start>13</start>
      <end>16</end>
      <status>unmodified</status>
      <modifiedWord/>
      <trackRevisions>false</trackRevisions>
    </reviewItem>
    <reviewItem>
      <errorID>f780d272-9748-44d8-a8e1-385456490b65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3B48962D</paraID>
      <start>17</start>
      <end>18</end>
      <status>unmodified</status>
      <modifiedWord/>
      <trackRevisions>false</trackRevisions>
    </reviewItem>
    <reviewItem>
      <errorID>beffce81-f8d8-499d-91ec-0bdc60e16a81</errorID>
      <errorWord>项 目</errorWord>
      <group>L1_Word</group>
      <groupName>字词问题</groupName>
      <ability>L2_Typo</ability>
      <abilityName>字词错误</abilityName>
      <candidateList>
        <item>项目</item>
      </candidateList>
      <explain/>
      <paraID>52861992</paraID>
      <start>62</start>
      <end>65</end>
      <status>unmodified</status>
      <modifiedWord/>
      <trackRevisions>false</trackRevisions>
    </reviewItem>
    <reviewItem>
      <errorID>4f3d2293-3f48-4792-bd77-d9d2aee0a892</errorID>
      <errorWord>重大项 目的</errorWord>
      <group>L1_Word</group>
      <groupName>字词问题</groupName>
      <ability>L2_Typo</ability>
      <abilityName>字词错误</abilityName>
      <candidateList>
        <item>重大项目的</item>
      </candidateList>
      <explain/>
      <paraID>54BF8DAC</paraID>
      <start>28</start>
      <end>34</end>
      <status>unmodified</status>
      <modifiedWord/>
      <trackRevisions>false</trackRevisions>
    </reviewItem>
    <reviewItem>
      <errorID>fb037cf8-1d09-421e-a469-4759ae1f7b51</errorID>
      <errorWord>项 目的</errorWord>
      <group>L1_Word</group>
      <groupName>字词问题</groupName>
      <ability>L2_Typo</ability>
      <abilityName>字词错误</abilityName>
      <candidateList>
        <item>项目的</item>
      </candidateList>
      <explain/>
      <paraID>5A204246</paraID>
      <start>39</start>
      <end>43</end>
      <status>unmodified</status>
      <modifiedWord/>
      <trackRevisions>false</trackRevisions>
    </reviewItem>
    <reviewItem>
      <errorID>5a1bc613-880a-4603-a77c-7ddc39764b40</errorID>
      <errorWord>项 目</errorWord>
      <group>L1_Word</group>
      <groupName>字词问题</groupName>
      <ability>L2_Typo</ability>
      <abilityName>字词错误</abilityName>
      <candidateList>
        <item>项目</item>
      </candidateList>
      <explain/>
      <paraID>5A204246</paraID>
      <start>54</start>
      <end>57</end>
      <status>unmodified</status>
      <modifiedWord/>
      <trackRevisions>false</trackRevisions>
    </reviewItem>
    <reviewItem>
      <errorID>ef4f8233-837e-4b63-954c-5c37535eeddd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6D392F5E</paraID>
      <start>1</start>
      <end>2</end>
      <status>unmodified</status>
      <modifiedWord/>
      <trackRevisions>false</trackRevisions>
    </reviewItem>
    <reviewItem>
      <errorID>2a8ade40-a09e-40e6-8692-e2323d6e43ce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4E30A6F9</paraID>
      <start>1</start>
      <end>2</end>
      <status>unmodified</status>
      <modifiedWord/>
      <trackRevisions>false</trackRevisions>
    </reviewItem>
    <reviewItem>
      <errorID>71efe07a-79ee-4382-81c5-2ce65b5f1ba3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4E30A6F9</paraID>
      <start>34</start>
      <end>42</end>
      <status>unmodified</status>
      <modifiedWord/>
      <trackRevisions>false</trackRevisions>
    </reviewItem>
    <reviewItem>
      <errorID>c4be0389-d1d6-4ecc-81f9-3d1985ee7746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605D3A7D</paraID>
      <start>1</start>
      <end>2</end>
      <status>unmodified</status>
      <modifiedWord/>
      <trackRevisions>false</trackRevisions>
    </reviewItem>
    <reviewItem>
      <errorID>80ff68cf-8ce3-40a1-885a-b720e050c87c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235D5764</paraID>
      <start>3</start>
      <end>4</end>
      <status>unmodified</status>
      <modifiedWord/>
      <trackRevisions>false</trackRevisions>
    </reviewItem>
    <reviewItem>
      <errorID>23995e3f-0341-4247-9868-90f5b948d73a</errorID>
      <errorWord>三公”经费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235D5764</paraID>
      <start>4</start>
      <end>9</end>
      <status>unmodified</status>
      <modifiedWord/>
      <trackRevisions>false</trackRevisions>
    </reviewItem>
    <reviewItem>
      <errorID>6fc2a3fe-fbdc-4701-9526-7bbab9da2a55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36699DC0</paraID>
      <start>7</start>
      <end>8</end>
      <status>unmodified</status>
      <modifiedWord/>
      <trackRevisions>false</trackRevisions>
    </reviewItem>
    <reviewItem>
      <errorID>13ba2a6d-e9fb-4c4a-8459-81b317eb96d9</errorID>
      <errorWord>三公”经费预算</errorWord>
      <group>L1_Political</group>
      <groupName>政治性问题</groupName>
      <ability>L2_Keyword</ability>
      <abilityName>固定表述</abilityName>
      <candidateList>
        <item>“三公”经费预算</item>
      </candidateList>
      <explain>注意检查当前固定表述标点是否使用规范。</explain>
      <paraID>36699DC0</paraID>
      <start>8</start>
      <end>15</end>
      <status>unmodified</status>
      <modifiedWord/>
      <trackRevisions>false</trackRevisions>
    </reviewItem>
    <reviewItem>
      <errorID>73d6326f-452c-4e0a-8c9c-b847a6b492a7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36699DC0</paraID>
      <start>80</start>
      <end>81</end>
      <status>unmodified</status>
      <modifiedWord/>
      <trackRevisions>false</trackRevisions>
    </reviewItem>
    <reviewItem>
      <errorID>51b85f98-e856-4852-9219-01ba7378723d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36699DC0</paraID>
      <start>99</start>
      <end>100</end>
      <status>unmodified</status>
      <modifiedWord/>
      <trackRevisions>false</trackRevisions>
    </reviewItem>
    <reviewItem>
      <errorID>1d4df8ee-d818-431b-a909-98df842b3537</errorID>
      <errorWord>费</errorWord>
      <group>L1_Word</group>
      <groupName>字词问题</groupName>
      <ability>L2_Typo</ability>
      <abilityName>字词错误</abilityName>
      <candidateList>
        <item>费中</item>
      </candidateList>
      <explain/>
      <paraID>36699DC0</paraID>
      <start>174</start>
      <end>175</end>
      <status>unmodified</status>
      <modifiedWord/>
      <trackRevisions>false</trackRevisions>
    </reviewItem>
    <reviewItem>
      <errorID>ef9677c8-f06d-4423-9aa1-58b9e2362d3d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57B726A9</paraID>
      <start>1</start>
      <end>2</end>
      <status>unmodified</status>
      <modifiedWord/>
      <trackRevisions>false</trackRevisions>
    </reviewItem>
    <reviewItem>
      <errorID>bdd702a9-add1-4ce0-aecb-a3b451ba9df9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2858918C</paraID>
      <start>1</start>
      <end>2</end>
      <status>unmodified</status>
      <modifiedWord/>
      <trackRevisions>false</trackRevisions>
    </reviewItem>
    <reviewItem>
      <errorID>92339301-3c72-4db9-b9ec-5259d378baf5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3709EA4D</paraID>
      <start>1</start>
      <end>2</end>
      <status>unmodified</status>
      <modifiedWord/>
      <trackRevisions>false</trackRevisions>
    </reviewItem>
    <reviewItem>
      <errorID>a9647187-8cdc-49f5-97ee-72610acc8d90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702E5144</paraID>
      <start>1</start>
      <end>2</end>
      <status>unmodified</status>
      <modifiedWord/>
      <trackRevisions>false</trackRevisions>
    </reviewItem>
    <reviewItem>
      <errorID>5216f248-296c-451b-ae6b-95d387ecfe7e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/>
      <paraID>702E5144</paraID>
      <start>15</start>
      <end>17</end>
      <status>unmodified</status>
      <modifiedWord/>
      <trackRevisions>false</trackRevisions>
    </reviewItem>
    <reviewItem>
      <errorID>75f82086-388f-4f16-9ea2-377d172a2ae2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53799518</paraID>
      <start>23</start>
      <end>26</end>
      <status>unmodified</status>
      <modifiedWord/>
      <trackRevisions>false</trackRevisions>
    </reviewItem>
    <reviewItem>
      <errorID>30e0ab60-9eb4-42fc-b9ab-986aa0a2f011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53799518</paraID>
      <start>30</start>
      <end>33</end>
      <status>unmodified</status>
      <modifiedWord/>
      <trackRevisions>false</trackRevisions>
    </reviewItem>
    <reviewItem>
      <errorID>3d15ae05-a610-4dbb-809f-570d1cf68efd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67D8569B</paraID>
      <start>1</start>
      <end>2</end>
      <status>unmodified</status>
      <modifiedWord/>
      <trackRevisions>false</trackRevisions>
    </reviewItem>
    <reviewItem>
      <errorID>8ad84f15-834b-471e-b416-e818d34e1992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67D8569B</paraID>
      <start>22</start>
      <end>23</end>
      <status>unmodified</status>
      <modifiedWord/>
      <trackRevisions>false</trackRevisions>
    </reviewItem>
    <reviewItem>
      <errorID>78eeb1a8-f0a3-40d2-b3c5-009b98ff6a2e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72E230BC</paraID>
      <start>1</start>
      <end>2</end>
      <status>unmodified</status>
      <modifiedWord/>
      <trackRevisions>false</trackRevisions>
    </reviewItem>
    <reviewItem>
      <errorID>a9a9d556-23df-49f5-932d-d264d3067e69</errorID>
      <errorWord>项 目</errorWord>
      <group>L1_Word</group>
      <groupName>字词问题</groupName>
      <ability>L2_Typo</ability>
      <abilityName>字词错误</abilityName>
      <candidateList>
        <item>项目</item>
      </candidateList>
      <explain/>
      <paraID>72E230BC</paraID>
      <start>4</start>
      <end>7</end>
      <status>unmodified</status>
      <modifiedWord/>
      <trackRevisions>false</trackRevisions>
    </reviewItem>
    <reviewItem>
      <errorID>aea90b1a-ecbc-4b93-aaf1-1a658954fd44</errorID>
      <errorWord>4</errorWord>
      <group>L1_Punc</group>
      <groupName>标点问题</groupName>
      <ability>L2_Punc</ability>
      <abilityName>标点符号检查</abilityName>
      <candidateList>
        <item>；4</item>
      </candidateList>
      <explain/>
      <paraID>30BCE9DF</paraID>
      <start>19</start>
      <end>20</end>
      <status>unmodified</status>
      <modifiedWord/>
      <trackRevisions>false</trackRevisions>
    </reviewItem>
    <reviewItem>
      <errorID>643fc073-4233-4ad4-95c5-d15dd50c88b2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30BCE9DF</paraID>
      <start>28</start>
      <end>29</end>
      <status>unmodified</status>
      <modifiedWord/>
      <trackRevisions>false</trackRevisions>
    </reviewItem>
    <reviewItem>
      <errorID>08a1c463-62ec-4a19-9804-80428867965c</errorID>
      <errorWord>三公”经费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30BCE9DF</paraID>
      <start>29</start>
      <end>34</end>
      <status>unmodified</status>
      <modifiedWord/>
      <trackRevisions>false</trackRevisions>
    </reviewItem>
    <reviewItem>
      <errorID>785df354-0de9-4d41-8920-397ec28e7a3d</errorID>
      <errorWord>年</errorWord>
      <group>L1_Word</group>
      <groupName>字词问题</groupName>
      <ability>L2_Typo</ability>
      <abilityName>字词错误</abilityName>
      <candidateList>
        <item>年度</item>
      </candidateList>
      <explain/>
      <paraID>13A7D972</paraID>
      <start>8</start>
      <end>9</end>
      <status>unmodified</status>
      <modifiedWord/>
      <trackRevisions>false</trackRevisions>
    </reviewItem>
    <reviewItem>
      <errorID>9b9bdb91-0ffd-42a9-b4e3-03d7e8d99bfb</errorID>
      <errorWord>项 目</errorWord>
      <group>L1_Word</group>
      <groupName>字词问题</groupName>
      <ability>L2_Typo</ability>
      <abilityName>字词错误</abilityName>
      <candidateList>
        <item>项目</item>
      </candidateList>
      <explain/>
      <paraID>13A7D972</paraID>
      <start>9</start>
      <end>12</end>
      <status>unmodified</status>
      <modifiedWord/>
      <trackRevisions>false</trackRevisions>
    </reviewItem>
    <reviewItem>
      <errorID>c2586f81-56cd-4440-820c-5ce30883791a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3ABE9544</paraID>
      <start>0</start>
      <end>8</end>
      <status>unmodified</status>
      <modifiedWord/>
      <trackRevisions>false</trackRevisions>
    </reviewItem>
    <reviewItem>
      <errorID>2c1b87a5-d2ab-4453-a258-0825309524e4</errorID>
      <errorWord>301 10</errorWord>
      <group>L1_Word</group>
      <groupName>字词问题</groupName>
      <ability>L2_Typo</ability>
      <abilityName>字词错误</abilityName>
      <candidateList>
        <item>30110</item>
      </candidateList>
      <explain/>
      <paraID>3310C9B0</paraID>
      <start>0</start>
      <end>6</end>
      <status>unmodified</status>
      <modifiedWord/>
      <trackRevisions>false</trackRevisions>
    </reviewItem>
    <reviewItem>
      <errorID>d867bd54-1072-4a4e-b31f-a36717d4ced8</errorID>
      <errorWord>301 12</errorWord>
      <group>L1_Word</group>
      <groupName>字词问题</groupName>
      <ability>L2_Typo</ability>
      <abilityName>字词错误</abilityName>
      <candidateList>
        <item>30112</item>
      </candidateList>
      <explain/>
      <paraID>3981E97E</paraID>
      <start>0</start>
      <end>6</end>
      <status>unmodified</status>
      <modifiedWord/>
      <trackRevisions>false</trackRevisions>
    </reviewItem>
    <reviewItem>
      <errorID>17170cb9-8e6e-4ce5-ae6a-7c0420fcd4ca</errorID>
      <errorWord>301 13</errorWord>
      <group>L1_Word</group>
      <groupName>字词问题</groupName>
      <ability>L2_Typo</ability>
      <abilityName>字词错误</abilityName>
      <candidateList>
        <item>30113</item>
      </candidateList>
      <explain/>
      <paraID>1420FB14</paraID>
      <start>0</start>
      <end>6</end>
      <status>unmodified</status>
      <modifiedWord/>
      <trackRevisions>false</trackRevisions>
    </reviewItem>
    <reviewItem>
      <errorID>3d59e2d7-7b84-487a-a7e7-00afcf02633d</errorID>
      <errorWord>301 14</errorWord>
      <group>L1_Word</group>
      <groupName>字词问题</groupName>
      <ability>L2_Typo</ability>
      <abilityName>字词错误</abilityName>
      <candidateList>
        <item>30114</item>
      </candidateList>
      <explain/>
      <paraID>7E01A0B4</paraID>
      <start>0</start>
      <end>6</end>
      <status>unmodified</status>
      <modifiedWord/>
      <trackRevisions>false</trackRevisions>
    </reviewItem>
    <reviewItem>
      <errorID>5a96ea9c-b6fd-426d-a89e-87b6a7aa75a7</errorID>
      <errorWord>3021 1</errorWord>
      <group>L1_Word</group>
      <groupName>字词问题</groupName>
      <ability>L2_Typo</ability>
      <abilityName>字词错误</abilityName>
      <candidateList>
        <item>30211</item>
      </candidateList>
      <explain/>
      <paraID>4A700C59</paraID>
      <start>0</start>
      <end>6</end>
      <status>unmodified</status>
      <modifiedWord/>
      <trackRevisions>false</trackRevisions>
    </reviewItem>
    <reviewItem>
      <errorID>d3046294-a83d-4572-b981-907522133955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537DA915</paraID>
      <start>19</start>
      <end>20</end>
      <status>unmodified</status>
      <modifiedWord/>
      <trackRevisions>false</trackRevisions>
    </reviewItem>
    <reviewItem>
      <errorID>3fe1ceb0-d7b7-4de0-a612-af9e1764f04a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4843C1D0</paraID>
      <start>0</start>
      <end>8</end>
      <status>unmodified</status>
      <modifiedWord/>
      <trackRevisions>false</trackRevisions>
    </reviewItem>
    <reviewItem>
      <errorID>cb64dabd-dbd5-456b-80cf-a16350f524f4</errorID>
      <errorWord>201 1 3</errorWord>
      <group>L1_Grammar</group>
      <groupName>语法问题</groupName>
      <ability>L2_Grammar</ability>
      <abilityName>语法错误</abilityName>
      <candidateList>
        <item>20113</item>
      </candidateList>
      <explain/>
      <paraID>144436CE</paraID>
      <start>0</start>
      <end>7</end>
      <status>unmodified</status>
      <modifiedWord/>
      <trackRevisions>false</trackRevisions>
    </reviewItem>
    <reviewItem>
      <errorID>b2e0cdf2-66bc-4b17-a136-51ccc07b1158</errorID>
      <errorWord>201 1 301</errorWord>
      <group>L1_Grammar</group>
      <groupName>语法问题</groupName>
      <ability>L2_Grammar</ability>
      <abilityName>语法错误</abilityName>
      <candidateList>
        <item>2011301</item>
      </candidateList>
      <explain/>
      <paraID>4EBA22DD</paraID>
      <start>0</start>
      <end>9</end>
      <status>unmodified</status>
      <modifiedWord/>
      <trackRevisions>false</trackRevisions>
    </reviewItem>
    <reviewItem>
      <errorID>7e25ed25-bae1-4b79-9f3f-7a216ee3dd06</errorID>
      <errorWord>201 1 350</errorWord>
      <group>L1_Grammar</group>
      <groupName>语法问题</groupName>
      <ability>L2_Grammar</ability>
      <abilityName>语法错误</abilityName>
      <candidateList>
        <item>2011350</item>
      </candidateList>
      <explain/>
      <paraID> 6EE45A5</paraID>
      <start>0</start>
      <end>9</end>
      <status>unmodified</status>
      <modifiedWord/>
      <trackRevisions>false</trackRevisions>
    </reviewItem>
    <reviewItem>
      <errorID>d939a74b-12dc-4106-8591-5bcb1385a3d2</errorID>
      <errorWord>2101 1</errorWord>
      <group>L1_Word</group>
      <groupName>字词问题</groupName>
      <ability>L2_Typo</ability>
      <abilityName>字词错误</abilityName>
      <candidateList>
        <item>21011</item>
      </candidateList>
      <explain/>
      <paraID>49CE75C9</paraID>
      <start>0</start>
      <end>6</end>
      <status>unmodified</status>
      <modifiedWord/>
      <trackRevisions>false</trackRevisions>
    </reviewItem>
    <reviewItem>
      <errorID>d5a13358-552b-4827-9e3d-78967940612a</errorID>
      <errorWord>2101 101</errorWord>
      <group>L1_Word</group>
      <groupName>字词问题</groupName>
      <ability>L2_Typo</ability>
      <abilityName>字词错误</abilityName>
      <candidateList>
        <item>2101101</item>
      </candidateList>
      <explain/>
      <paraID>49047383</paraID>
      <start>0</start>
      <end>8</end>
      <status>unmodified</status>
      <modifiedWord/>
      <trackRevisions>false</trackRevisions>
    </reviewItem>
    <reviewItem>
      <errorID>aadb8a0c-303a-43da-b1c5-4ecee42f6f9e</errorID>
      <errorWord>2101 102</errorWord>
      <group>L1_Word</group>
      <groupName>字词问题</groupName>
      <ability>L2_Typo</ability>
      <abilityName>字词错误</abilityName>
      <candidateList>
        <item>2101102</item>
      </candidateList>
      <explain/>
      <paraID>2FD07982</paraID>
      <start>0</start>
      <end>8</end>
      <status>unmodified</status>
      <modifiedWord/>
      <trackRevisions>false</trackRevisions>
    </reviewItem>
    <reviewItem>
      <errorID>99cd056a-cec5-4991-b5d7-fd02c187c858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1E98E639</paraID>
      <start>0</start>
      <end>8</end>
      <status>unmodified</status>
      <modifiedWord/>
      <trackRevisions>false</trackRevisions>
    </reviewItem>
    <reviewItem>
      <errorID>489fcee8-b990-4d0e-bd73-9b46e43d5df2</errorID>
      <errorWord>十 一</errorWord>
      <group>L1_Word</group>
      <groupName>字词问题</groupName>
      <ability>L2_Typo</ability>
      <abilityName>字词错误</abilityName>
      <candidateList>
        <item>十一</item>
      </candidateList>
      <explain/>
      <paraID>581420E5</paraID>
      <start>1</start>
      <end>4</end>
      <status>unmodified</status>
      <modifiedWord/>
      <trackRevisions>false</trackRevisions>
    </reviewItem>
    <reviewItem>
      <errorID>e10fba44-e7a1-4de0-be83-55dd319dc4e8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E036501</paraID>
      <start>7</start>
      <end>8</end>
      <status>unmodified</status>
      <modifiedWord/>
      <trackRevisions>false</trackRevisions>
    </reviewItem>
    <reviewItem>
      <errorID>78dd2b34-a5c3-4aba-af47-fee2f0acb51f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E036501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693a5-e733-4311-9322-8230920c63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4365</Words>
  <Characters>5837</Characters>
  <TotalTime>0</TotalTime>
  <ScaleCrop>false</ScaleCrop>
  <LinksUpToDate>false</LinksUpToDate>
  <CharactersWithSpaces>6126</CharactersWithSpaces>
  <Application>WPS Office_11.8.2.8950_F1E327BC-269C-435d-A152-05C5408002CA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2023-03-09T16:11:00Z</dcterms:created>
  <dc:creator>Administrator</dc:creator>
  <cp:lastModifiedBy>Administrator</cp:lastModifiedBy>
  <dcterms:modified xsi:type="dcterms:W3CDTF">2026-07-10T09:24:59Z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2026-07-10T17:11:30Z</vt:filetime>
  </property>
  <property fmtid="{D5CDD505-2E9C-101B-9397-08002B2CF9AE}" pid="4" name="KSOTemplateDocerSaveRecord">
    <vt:lpwstr>eyJoZGlkIjoiMjZhYmQ2MzJmYTg1MDk1NTlhZDVlYWZjOGM4NGU0NDEiLCJ1c2VySWQiOiIyNDQ4MzA4MTYifQ==</vt:lpwstr>
  </property>
  <property fmtid="{D5CDD505-2E9C-101B-9397-08002B2CF9AE}" pid="5" name="KSOProductBuildVer">
    <vt:lpwstr>2052-11.8.2.8950</vt:lpwstr>
  </property>
  <property fmtid="{D5CDD505-2E9C-101B-9397-08002B2CF9AE}" pid="6" name="ICV">
    <vt:lpwstr>8DCED3DA35C24019ADFCA97B8E5DAC70_12</vt:lpwstr>
  </property>
</Properties>
</file>