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shd w:val="clear" w:color="auto" w:fill="auto"/>
          <w:lang w:val="en-US" w:eastAsia="zh-CN"/>
        </w:rPr>
        <w:t>垫江县交通局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auto"/>
          <w:spacing w:val="-11"/>
          <w:sz w:val="44"/>
          <w:szCs w:val="44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auto"/>
          <w:spacing w:val="-11"/>
          <w:sz w:val="44"/>
          <w:szCs w:val="44"/>
          <w:shd w:val="clear" w:color="auto" w:fill="auto"/>
          <w:lang w:val="en-US" w:eastAsia="zh-CN"/>
        </w:rPr>
        <w:t>关于公开征求县城区公交线路优化意见的通告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  <w:t>为合理优化城市公交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线路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整合公共交通资源，提升市民和旅客搭乘公共交通的便捷性，我局拟对002、004、005、007、009、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010、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012路等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条公交线路进行优化，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  <w:t>现公开征求社会公众意见，有关事项通告如下：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Style w:val="8"/>
          <w:rFonts w:hint="default" w:ascii="Times New Roman" w:hAnsi="Times New Roman" w:eastAsia="方正黑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一</w:t>
      </w:r>
      <w:r>
        <w:rPr>
          <w:rStyle w:val="8"/>
          <w:rFonts w:hint="default" w:ascii="Times New Roman" w:hAnsi="Times New Roman" w:eastAsia="方正黑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、征求意见起止时间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本次征求意见在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垫江县交通局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网站发布，公开征求意见时间：2023年7月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17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日至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2023年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7月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日。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3" w:firstLineChars="200"/>
        <w:jc w:val="both"/>
        <w:textAlignment w:val="auto"/>
        <w:outlineLvl w:val="9"/>
        <w:rPr>
          <w:rStyle w:val="8"/>
          <w:rFonts w:hint="default" w:ascii="Times New Roman" w:hAnsi="Times New Roman" w:eastAsia="方正黑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Style w:val="8"/>
          <w:rFonts w:hint="default" w:ascii="Times New Roman" w:hAnsi="Times New Roman" w:eastAsia="方正黑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二、意见建议反馈途径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（一）电话（传真）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：电话反馈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023-74525562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（上班时间9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: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00-12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: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00；1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: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00-18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: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00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；书面意见传真发送至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023-74512216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（二）电子邮件：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以正文或附件形式将意见建议发送电子邮件至邮箱：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745858521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@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qq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.com，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请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在邮件主题中标明“公交线路优化意见建议”。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（三）信函邮寄：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以信函或快递形式将意见建议邮寄至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重庆市垫江县南新街2号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收件人：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垫江县交通局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运输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科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邮政编码：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408300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请在信封上注明“公交线路优化意见建议”。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  <w:t>特此通告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附件：002路等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条公交线路优化方案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/>
        <w:jc w:val="righ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垫江县交通局     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/>
        <w:jc w:val="righ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2023年7月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日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附件</w:t>
      </w:r>
      <w:bookmarkStart w:id="0" w:name="_GoBack"/>
      <w:bookmarkEnd w:id="0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  <w:t>002路等</w:t>
      </w:r>
      <w:r>
        <w:rPr>
          <w:rFonts w:hint="eastAsia" w:ascii="Times New Roman" w:hAnsi="Times New Roman" w:eastAsia="方正黑体_GBK" w:cs="Times New Roman"/>
          <w:sz w:val="44"/>
          <w:szCs w:val="44"/>
          <w:lang w:val="en-US" w:eastAsia="zh-CN"/>
        </w:rPr>
        <w:t>7</w:t>
      </w:r>
      <w:r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  <w:t>条公交线路优化方案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一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002路（高铁站</w:t>
      </w:r>
      <w:r>
        <w:rPr>
          <w:rFonts w:hint="eastAsia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牡丹城）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002路取消“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文毕新村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东部新区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爱琴海购物公园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客运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中心·红星城市广场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健侨医院·春花站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电力公司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桂溪街道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办事处”等7个站点，新增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教委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三合湖北广场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满足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教委、东部新区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管委会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、垫中三合湖校区以及到三合湖景点观光的市民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公交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同时，原002路三合路口至黄沙转盘至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文毕新村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路段群众出行需求有003路、008路、011路补充。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往返里程18公里，运行时间78分钟，发车间隔约8分钟。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高铁站→客运中心→黄沙转盘→桂溪街道办事处→东门转盘→人民商场→体育场→垫一中→北部新城→北门农贸市场→西门桥→人民商场→东门转盘→桂溪街道办事处→黄沙转盘→客运中心→高铁站。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高铁站、3号路、文毕社区、文毕新村、东部新区、爱琴海购物公园、客运中心·红星城市广场、健侨医院·春花站、电力公司、桂溪街道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、易普力公司、东门转盘、公园站、渝运垫江公司、建委站、交警中队、康远分院、体育场、垫一中、广电馨苑、中医院康复中心、牡丹城、北部新城。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北部新城、农贸市场、县医院（白银桥）、西门桥、小平桥、渝运垫江公司、公园站、东门转盘、易普力公司、桂溪街道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、电力公司、健侨医院·春花站、客运中心·红星城市广场、双路口、东部新区、文毕新村、1号路、高铁站。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140335</wp:posOffset>
            </wp:positionV>
            <wp:extent cx="5392420" cy="3636010"/>
            <wp:effectExtent l="0" t="0" r="17780" b="2540"/>
            <wp:wrapTopAndBottom/>
            <wp:docPr id="1" name="图片 1" descr="C:\Users\Administrator.User-2021PILCFY\Desktop\002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User-2021PILCFY\Desktop\002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往返里程17公里，运行时间72分钟，发车间隔约7分钟。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高铁站→东部新区管委会→县教委→三合湖北广场→东门转盘→人民商场→体育场→垫一中→北部新城→北门农贸市场→西门桥→人民商场→东门转盘→三合湖北广场→县教委→东部新区管委会→高铁站。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高铁站、3号路、文毕社区、教委、三合湖北广场、易普力公司、东门转盘、公园站、渝运垫江公司、建委站、交警中队、康远分院、体育场、垫一中、广电馨苑、中医院康复中心、牡丹城、北部新城。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北部新城、农贸市场、县医院（白银桥）、西门桥、小平桥、渝运垫江公司、公园站、东门转盘、易普力公司、三合湖、1号路、高铁站。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87630</wp:posOffset>
            </wp:positionV>
            <wp:extent cx="5398770" cy="3603625"/>
            <wp:effectExtent l="0" t="0" r="11430" b="15875"/>
            <wp:wrapTopAndBottom/>
            <wp:docPr id="9" name="图片 4" descr="002路公交拟定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002路公交拟定线路图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路（牡丹城</w:t>
      </w:r>
      <w:r>
        <w:rPr>
          <w:rFonts w:hint="eastAsia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捷力轮毂厂）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004路取消“高铁站”“3号路”“1号站”等3个站点，新增“捷力轮毂厂”“渝东国际汽贸城”“昌培公司”等3个站点。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满足高新区群众公交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同时，原004路前往高铁站群众出行需求有002、003、008路补充。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往返里程18.5公里，运行时间76分钟，发车间隔约8分钟。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高铁站→高新区管委会→原捷力轮毂厂→客运中心→凤山隧道→中医院→西门桥→北门农贸市场→北部新城→垫一中→图书馆→青年路→体育场→自来水公司→人民商场→中医院→凤山隧道→客运中心→原捷力轮毂厂→高新区管委会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高铁站、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highlight w:val="none"/>
        </w:rPr>
        <w:t>3号路、1号站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、垫江高新区、轮毂厂、东海香悦里、爱琴海购物公园、客运中心·红星城市广场、健侨医院·春花站、骨科医院·凤城天街、铁锁桥、人民商场、小平桥、西门桥、县医院 (白银桥)、农贸市场、水岸康城、北部新城、牡丹城。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牡丹城、中医院康复中心、广电馨苑、垫一中、图书馆、明悦天街、少年宫、体育场、康远分院、交警中队、建委站、人民商场、铁锁桥、骨科医院·凤城天街、健侨医院·春花站、客运中心·红星城市广场、东城花园、轮毂厂、垫江高新区、1号站、3号路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140335</wp:posOffset>
            </wp:positionV>
            <wp:extent cx="5400040" cy="3797300"/>
            <wp:effectExtent l="0" t="0" r="10160" b="12700"/>
            <wp:wrapTopAndBottom/>
            <wp:docPr id="12" name="图片 12" descr="C:\Users\Administrator.User-2021PILCFY\Desktop\004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.User-2021PILCFY\Desktop\004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往返里程18公里，运行时间76分钟，发车间隔约8分钟。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新捷力轮毂厂→渝东国际汽贸城→客运中心→凤山隧道→中医院→西门桥→北门农贸市场→北部新城→垫一中→图书馆→青年路→体育场→自来水公司→人民商场→中医院→凤山隧道→客运中心→高新区管委会→渝东国际汽贸城→新捷力轮毂厂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捷力轮毂厂、渝东国际汽贸城、昌培公司、垫江高新区、轮毂厂、东海香悦里、爱琴海购物公园、客运中心·红星城市广场、健侨医院·春花站、骨科医院·凤城天街、铁锁桥、人民商场、小平桥、西门桥、县医院 (白银桥)、农贸市场、水岸康城、北部新城、牡丹城。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城、中医院康复中心、广电馨苑、垫一中、图书馆、明悦天街、少年宫、体育场、康远分院、交警中队、建委站、人民商场、铁锁桥、骨科医院·凤城天街、健侨医院·春花站、客运中心·红星城市广场、东城花园、轮毂厂、垫江高新区、昌培公司、渝东国际汽贸城、捷力轮毂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112395</wp:posOffset>
            </wp:positionV>
            <wp:extent cx="5497830" cy="3528060"/>
            <wp:effectExtent l="0" t="0" r="7620" b="15240"/>
            <wp:wrapTopAndBottom/>
            <wp:docPr id="13" name="图片 6" descr="004路公交拟定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004路公交拟定线路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路（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十路口</w:t>
      </w:r>
      <w:r>
        <w:rPr>
          <w:rFonts w:hint="eastAsia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客运中心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班次调整。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005路每天发车1班次。十路口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客运中心，发班时间为上午8:50；客运中心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十路口，发班时间为上午11:30。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十路口区域客流需求主要为上午到县城区办事、赶集或赶车，其他时间客流极少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同时，原005路沿线群众出行需求有001、002、003、004、006、008、011路补充。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（万胜村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东门农贸市场）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微软雅黑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007路取消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昌培公司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公园站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渝运垫江公司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人民商场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中医院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盛世华都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卫计委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会议中心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碧桂园一期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碧桂园西站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碧桂园二期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曙康医院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职教中心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南城郦景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等16个站点。新增“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2号站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1号站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2个站点。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满足大河凼区域安置点群众公交出行需求。原007路路线里程长、发车间隔长、空驶率高。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往返里程23公里，运行时间90分钟，发车间隔约22分钟。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胜村→蒋家店→大河凼→巴渝新村→高新区→客运中心→黄沙转盘→桂溪街道办事处→东门转盘→人民商场→中医院→盛世华都→县会议中心→碧桂园→职教中心→南城郦景→中医院→人民商场→东门转盘→桂溪街道办事处→黄沙转盘→客运中心→高新区→巴渝新村→蒋家店→万胜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万胜村（红砖厂）、机场希望学校、东待货停车场、万胜村办、万胜三社、渝东国际汽贸城、昌培公司、垫江高新区、轮毂厂、东海香悦里、爱琴海购物公园、客运中心·红星城市广场、健侨医院·春花站、电力公司、桂溪街道、易普力公司、东门转盘、公园站、渝运垫江公司、人民商场、中医院、盛世华都、卫计委、会议中心、碧桂园一期、碧桂园西站、碧桂园二期、曙康医院、职教中心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职教中心、桂溪华庭、南城郦景、中医院、人民商场、渝运垫江公司、公园站、东门转盘、易普力公司、桂溪街道、电力公司、健侨医院·春花站、客运中心·红星城市广场、东城花园、轮毂厂、垫江高新区、昌培公司、渝东国际汽贸城、万胜三社、万胜村办、机场希望学校·蒋家店、万胜村（红砖厂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85090</wp:posOffset>
            </wp:positionV>
            <wp:extent cx="5154295" cy="3790950"/>
            <wp:effectExtent l="0" t="0" r="8255" b="0"/>
            <wp:wrapTopAndBottom/>
            <wp:docPr id="17" name="图片 17" descr="C:\Users\Administrator.User-2021PILCFY\Desktop\007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User-2021PILCFY\Desktop\007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往返里程16公里，运行时间64分钟，发车间隔约16分钟。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万胜村→蒋家店→大河凼→巴渝新村→文笔大道→客运中心→黄沙转盘→桂溪街道办事处→东门转盘→黄沙转盘→客运中心→文笔大道→巴渝新村→大河凼→蒋家店→万胜村。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胜村（红砖厂）、机场希望学校、东待货停车场、万胜村办、万胜三社、2号站、1号站、垫江高新区、轮毂厂、东海香悦里、爱琴海购物公园、客运中心·红星城市广场、健侨医院·春花站、桂阳小学、桂东街、东门农贸市场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东门农贸市场、易普力公司、桂溪街道、电力公司、健侨医院·春花站、客运中心·红星城市广场、东城花园、轮毂厂、垫江高新区、2号站、万胜三社、万胜村办、机场希望学校·蒋家店、万胜村（红砖厂）。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bCs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70485</wp:posOffset>
            </wp:positionV>
            <wp:extent cx="4946015" cy="3122930"/>
            <wp:effectExtent l="0" t="0" r="6985" b="1270"/>
            <wp:wrapTopAndBottom/>
            <wp:docPr id="18" name="图片 1" descr="C:\Users\Administrator.User-2021PILCFY\Desktop\007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.User-2021PILCFY\Desktop\007路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09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路（北部新城</w:t>
      </w:r>
      <w:r>
        <w:rPr>
          <w:rFonts w:hint="eastAsia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客运中心</w:t>
      </w:r>
      <w:r>
        <w:rPr>
          <w:rFonts w:hint="eastAsia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eastAsia="zh-CN"/>
        </w:rPr>
        <w:t>北部新城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一、班次调整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。009路每天发车3班次。发班时间为上午6:50、7:35、8:20。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009路客流需求主要为沿线群众上班和玉鼎小学学生上学、放学接送，其他时段客流极少。同时，原00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路沿线群众出行需求有002、003、006、012路以及定制公交补充。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012路仅早晚通勤高峰时段营运，新增012路“垫十中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牡丹湖小学”区间车。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高新区客流需求集中在上下班高峰期，其他时段客流极少。012路区间车里程短、发车间隔短，能更好满足县城区公共出行需求。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（一）012路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1.运行调整。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（1）垫十中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捷力轮毂厂。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行驶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里程9.5公里，运行时间38分钟，发班时间为上午6:40、7:07、7:34、8:00；下午17:21、17:47。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（2）捷力轮毂厂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行驶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里程13公里，运行时间52分钟，发班时间为上午7:12、7:39、8:06；下午17:53、18:19。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→牡丹城→文化路小学→南城郦景→牡丹湖小学→中农联农贸城→渝东国际汽贸城→捷力轮毂厂→渝东国际汽贸城→垫江高新区→水果市场→中农联农贸城→牡丹湖小学→南城郦景→文化路小学→牡丹城→北门转盘→垫十中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Cs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垫十中北-垫十中-国库站-北部新城-集体社区-牡丹城电影院-红光卫生站-桂溪小学西-文化路小学-气象局-华都幼儿园-桂溪华庭-西湖小区-牡丹湖小学-桂阳派出所-长安天樾-中农联农贸城-华威汽车城-渝东国际汽贸城-捷力轮毂厂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捷力轮毂厂-渝东国际汽贸城-昌培公司-垫江高新区-轮毂厂-水果市场-消防救援大队-崇睿·江山铭著-中农联农贸城-社会福利院-桂阳派出所-牡丹湖小学-西湖小区-桂溪华庭-南城郦景-气象局-文化路小学-桂溪小学西-红光卫生站-牡丹城电影院-集体社区-国库西站-垫十中北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86995</wp:posOffset>
            </wp:positionV>
            <wp:extent cx="5048885" cy="3642360"/>
            <wp:effectExtent l="0" t="0" r="18415" b="15240"/>
            <wp:wrapTopAndBottom/>
            <wp:docPr id="24" name="图片 1" descr="C:\Users\Administrator.User-2021PILCFY\Desktop\012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Administrator.User-2021PILCFY\Desktop\012路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（二）012路区间车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往返里程13公里，运行时间52分钟，发车间隔约13分钟。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垫十中→牡丹城→文化路小学→南城郦景→桂阳街道办事处→桂阳派出所→牡丹湖小学→南城郦景→文化路小学→牡丹城→北门转盘→垫十中。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垫十中北-垫十中-国库站-北部新城-集体社区-牡丹城电影院-红光卫生站-桂溪小学西-文化路小学-气象局-华都幼儿园-桂溪华庭-西湖小区-桂阳街道-桂阳派出所-牡丹湖小学。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牡丹湖小学-西湖小区-桂溪华庭-南城郦景-气象局-文化路小学-桂溪小学西-红光卫生站-牡丹城电影院-集体社区-国库西站-垫十中北。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微软雅黑" w:cs="Times New Roman"/>
          <w:bCs/>
          <w:color w:val="FF0000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60325</wp:posOffset>
            </wp:positionV>
            <wp:extent cx="5433060" cy="3157855"/>
            <wp:effectExtent l="0" t="0" r="15240" b="4445"/>
            <wp:wrapTopAndBottom/>
            <wp:docPr id="25" name="图片 1" descr="C:\Users\Administrator.User-2021PILCFY\Desktop\微信图片_20230705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C:\Users\Administrator.User-2021PILCFY\Desktop\微信图片_2023070516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1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shd w:val="clear" w:color="FFFFFF" w:fill="D9D9D9"/>
          <w:lang w:val="en-US" w:eastAsia="zh-CN"/>
        </w:rPr>
        <w:t>七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 xml:space="preserve"> 取消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客运中心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行政中心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客运中心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一、取消原因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（一）客流极少。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日均客流约110人，营收亏损严重。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（二）路线重复。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</w:rPr>
        <w:t>路</w:t>
      </w: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与7条公交线路路段重复，12个站台均有其他公交车通过。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（三）营运低效。010路，投入运力1辆，运营时间较长，乘客出行时间成本高。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（四）替代补充。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原0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路沿线群众出行需求有003、005、008、011路补充。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5280" w:firstLineChars="165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2M2FjMjExM2I3MDY4M2NhODVkMjNmMjhkYjRmOGYifQ=="/>
  </w:docVars>
  <w:rsids>
    <w:rsidRoot w:val="004E2F40"/>
    <w:rsid w:val="000354F1"/>
    <w:rsid w:val="0003799A"/>
    <w:rsid w:val="0005118A"/>
    <w:rsid w:val="000B2D6D"/>
    <w:rsid w:val="000D38F6"/>
    <w:rsid w:val="00112D2D"/>
    <w:rsid w:val="00160442"/>
    <w:rsid w:val="00181B05"/>
    <w:rsid w:val="001C0C88"/>
    <w:rsid w:val="00236E30"/>
    <w:rsid w:val="00261700"/>
    <w:rsid w:val="0028538B"/>
    <w:rsid w:val="002D0383"/>
    <w:rsid w:val="00311AEE"/>
    <w:rsid w:val="00353496"/>
    <w:rsid w:val="003C7F7D"/>
    <w:rsid w:val="003E2DE4"/>
    <w:rsid w:val="00420527"/>
    <w:rsid w:val="004218C6"/>
    <w:rsid w:val="004D55FF"/>
    <w:rsid w:val="004E2F40"/>
    <w:rsid w:val="00566D6A"/>
    <w:rsid w:val="0057002F"/>
    <w:rsid w:val="006035CD"/>
    <w:rsid w:val="006164E5"/>
    <w:rsid w:val="0063570F"/>
    <w:rsid w:val="007022E9"/>
    <w:rsid w:val="007A3822"/>
    <w:rsid w:val="009F5308"/>
    <w:rsid w:val="009F5B41"/>
    <w:rsid w:val="00B03A0A"/>
    <w:rsid w:val="00B71167"/>
    <w:rsid w:val="00BB121A"/>
    <w:rsid w:val="00C02892"/>
    <w:rsid w:val="00D840C2"/>
    <w:rsid w:val="00E57403"/>
    <w:rsid w:val="00E72A68"/>
    <w:rsid w:val="00EA7558"/>
    <w:rsid w:val="0A8467EC"/>
    <w:rsid w:val="0A9D4D1D"/>
    <w:rsid w:val="12673076"/>
    <w:rsid w:val="140D42FE"/>
    <w:rsid w:val="140F281A"/>
    <w:rsid w:val="15B616A3"/>
    <w:rsid w:val="163F3F3A"/>
    <w:rsid w:val="19165125"/>
    <w:rsid w:val="28284B90"/>
    <w:rsid w:val="2B6F15EB"/>
    <w:rsid w:val="2E006920"/>
    <w:rsid w:val="39DA7CFA"/>
    <w:rsid w:val="3A5C34E5"/>
    <w:rsid w:val="41FC369E"/>
    <w:rsid w:val="435442D8"/>
    <w:rsid w:val="43DE49A3"/>
    <w:rsid w:val="45556A80"/>
    <w:rsid w:val="473A01E0"/>
    <w:rsid w:val="4CCE3313"/>
    <w:rsid w:val="4E8E04E2"/>
    <w:rsid w:val="517F013D"/>
    <w:rsid w:val="5A583EC9"/>
    <w:rsid w:val="60505CA7"/>
    <w:rsid w:val="65A374F0"/>
    <w:rsid w:val="6A202191"/>
    <w:rsid w:val="7AA1586A"/>
    <w:rsid w:val="7EA5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4562</Words>
  <Characters>4856</Characters>
  <Lines>22</Lines>
  <Paragraphs>6</Paragraphs>
  <TotalTime>2</TotalTime>
  <ScaleCrop>false</ScaleCrop>
  <LinksUpToDate>false</LinksUpToDate>
  <CharactersWithSpaces>4874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2023-06-05T00:34:00Z</dcterms:created>
  <dc:creator>Administrator</dc:creator>
  <cp:lastModifiedBy>交委刘玲</cp:lastModifiedBy>
  <cp:lastPrinted>2023-07-13T08:45:00Z</cp:lastPrinted>
  <dcterms:modified xsi:type="dcterms:W3CDTF">2023-07-18T01:10:04Z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02226394805D416F8DA0042194612386_12</vt:lpwstr>
  </property>
</Properties>
</file>