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垫江县五洞中心幼儿园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本单位内设机构包含：教务处、后勤处；领导职数：单位领导职数4名，其中：园长1名、副园长1名；内设机构领导职数2名。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年年初预算数264.37万元，其中：一般公共预算拨款210.95万元，政府性基金预算拨款0万元，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预算收入33</w:t>
      </w:r>
      <w:r>
        <w:rPr>
          <w:rFonts w:hint="eastAsia" w:ascii="Times New Roman" w:hAnsi="Times New Roman" w:eastAsia="方正仿宋_GBK"/>
          <w:sz w:val="32"/>
        </w:rPr>
        <w:t>.00</w:t>
      </w:r>
      <w:r>
        <w:rPr>
          <w:rFonts w:ascii="Times New Roman" w:hAnsi="Times New Roman" w:eastAsia="方正仿宋_GBK"/>
          <w:sz w:val="32"/>
        </w:rPr>
        <w:t>万元，事业收入0万元，其他收入15</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，上年结转结余资金5.42万元</w:t>
      </w:r>
      <w:r>
        <w:rPr>
          <w:rFonts w:ascii="Times New Roman" w:hAnsi="Times New Roman" w:eastAsia="方正仿宋_GBK"/>
          <w:sz w:val="32"/>
        </w:rPr>
        <w:t>；收入较去年减少了33.25万元，主要是一般公共预算财政拨款减少了20.47万元，上年结转结余资金等单位资金减少了12.78万元。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年年初预算数264.37万元，其中：一般公共服务支出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万元，教育支出225.79万元，社会保障和就业支出23.28万元，卫生健康支出6.72万元，住房保障支出8.59万元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；支出较去年减少了33.25万元，主要是基本支出减少了22.74万元，项目支出减少了10.52万元。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年一般公共预算财政拨款收入210.95万元，一般公共预算财政拨款支出210.95万元，比202</w:t>
      </w:r>
      <w:r>
        <w:rPr>
          <w:rFonts w:hint="eastAsia" w:ascii="Times New Roman" w:hAnsi="Times New Roman" w:eastAsia="方正仿宋_GBK"/>
          <w:sz w:val="32"/>
        </w:rPr>
        <w:t>5</w:t>
      </w:r>
      <w:r>
        <w:rPr>
          <w:rFonts w:ascii="Times New Roman" w:hAnsi="Times New Roman" w:eastAsia="方正仿宋_GBK"/>
          <w:sz w:val="32"/>
        </w:rPr>
        <w:t>年减少了20.47万元。其中：基本支出154.44万元，比202</w:t>
      </w:r>
      <w:r>
        <w:rPr>
          <w:rFonts w:hint="eastAsia" w:ascii="Times New Roman" w:hAnsi="Times New Roman" w:eastAsia="方正仿宋_GBK"/>
          <w:sz w:val="32"/>
        </w:rPr>
        <w:t>5</w:t>
      </w:r>
      <w:r>
        <w:rPr>
          <w:rFonts w:ascii="Times New Roman" w:hAnsi="Times New Roman" w:eastAsia="方正仿宋_GBK"/>
          <w:sz w:val="32"/>
        </w:rPr>
        <w:t>年减少了9.96万元，主要原因是教师人数减少导致人员经费减少，主要用于保障在职人员工资福利及社会保险缴费、离休人员离休费、退休人员补助等，保障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支出；项目支出56.51万元，比202</w:t>
      </w:r>
      <w:r>
        <w:rPr>
          <w:rFonts w:hint="eastAsia" w:ascii="Times New Roman" w:hAnsi="Times New Roman" w:eastAsia="方正仿宋_GBK"/>
          <w:sz w:val="32"/>
        </w:rPr>
        <w:t>5</w:t>
      </w:r>
      <w:r>
        <w:rPr>
          <w:rFonts w:ascii="Times New Roman" w:hAnsi="Times New Roman" w:eastAsia="方正仿宋_GBK"/>
          <w:sz w:val="32"/>
        </w:rPr>
        <w:t>年减少了10.51万元，主要原因是校舍维修维护经费减少，主要用于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年项目支出均实行了绩效目标管理，涉及一般公共预算当年财政拨款56.51万元。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单位预算公开联系人：彭老师   联系方式：023-74562942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附表：1.垫江县五洞中心幼儿园财政拨款收支总表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2.垫江县五洞中心幼儿园一般公共预算财政拨款支出预算表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3.垫江县五洞中心幼儿园一般公共预算财政拨款基本支出预算表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4.垫江县五洞中心幼儿园一般公共预算“三公”经费支出表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5.垫江县五洞中心幼儿园政府性基金预算支出表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6.垫江县五洞中心幼儿园收支总表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7.垫江县五洞中心幼儿园收入总表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8.垫江县五洞中心幼儿园支出总表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9.垫江县五洞中心幼儿园政府采购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10.垫江县五洞中心幼儿园202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208280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r>
        <w:drawing>
          <wp:inline distT="0" distB="0" distL="114300" distR="114300">
            <wp:extent cx="5723255" cy="4288790"/>
            <wp:effectExtent l="0" t="0" r="1079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28879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411095"/>
            <wp:effectExtent l="0" t="0" r="1524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41109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垫江县五洞中心幼儿园202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60" w:type="dxa"/>
        <w:jc w:val="center"/>
        <w:tblInd w:w="0" w:type="dxa"/>
        <w:tblLayout w:type="fixed"/>
        <w:tblCellMar>
          <w:top w:w="0" w:type="dxa"/>
          <w:left w:w="108" w:type="dxa"/>
          <w:bottom w:w="0" w:type="dxa"/>
          <w:right w:w="108" w:type="dxa"/>
        </w:tblCellMar>
      </w:tblPr>
      <w:tblGrid>
        <w:gridCol w:w="1221"/>
        <w:gridCol w:w="1181"/>
        <w:gridCol w:w="1261"/>
        <w:gridCol w:w="1503"/>
        <w:gridCol w:w="1207"/>
        <w:gridCol w:w="1343"/>
        <w:gridCol w:w="1395"/>
        <w:gridCol w:w="1049"/>
      </w:tblGrid>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76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彭益</w:t>
            </w:r>
            <w:r>
              <w:rPr>
                <w:rFonts w:hint="eastAsia" w:ascii="宋体" w:hAnsi="宋体" w:cs="宋体"/>
                <w:color w:val="000000"/>
                <w:kern w:val="0"/>
                <w:sz w:val="22"/>
                <w:lang w:bidi="ar"/>
              </w:rPr>
              <w:t>023-74562942</w:t>
            </w:r>
          </w:p>
        </w:tc>
      </w:tr>
      <w:tr>
        <w:tblPrEx>
          <w:tblLayout w:type="fixed"/>
          <w:tblCellMar>
            <w:top w:w="0" w:type="dxa"/>
            <w:left w:w="108" w:type="dxa"/>
            <w:bottom w:w="0" w:type="dxa"/>
            <w:right w:w="108" w:type="dxa"/>
          </w:tblCellMar>
        </w:tblPrEx>
        <w:trPr>
          <w:trHeight w:val="77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572"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87"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60"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88"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校园安全保障经费</w:t>
            </w:r>
          </w:p>
        </w:tc>
      </w:tr>
      <w:tr>
        <w:tblPrEx>
          <w:tblLayout w:type="fixed"/>
          <w:tblCellMar>
            <w:top w:w="0" w:type="dxa"/>
            <w:left w:w="108" w:type="dxa"/>
            <w:bottom w:w="0" w:type="dxa"/>
            <w:right w:w="108" w:type="dxa"/>
          </w:tblCellMar>
        </w:tblPrEx>
        <w:trPr>
          <w:trHeight w:val="32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22398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81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彭益</w:t>
            </w:r>
            <w:r>
              <w:rPr>
                <w:rFonts w:hint="eastAsia" w:ascii="宋体" w:hAnsi="宋体" w:cs="宋体"/>
                <w:color w:val="000000"/>
                <w:kern w:val="0"/>
                <w:sz w:val="22"/>
                <w:lang w:bidi="ar"/>
              </w:rPr>
              <w:t>023-74562942</w:t>
            </w:r>
          </w:p>
        </w:tc>
      </w:tr>
      <w:tr>
        <w:tblPrEx>
          <w:tblLayout w:type="fixed"/>
          <w:tblCellMar>
            <w:top w:w="0" w:type="dxa"/>
            <w:left w:w="108" w:type="dxa"/>
            <w:bottom w:w="0" w:type="dxa"/>
            <w:right w:w="108" w:type="dxa"/>
          </w:tblCellMar>
        </w:tblPrEx>
        <w:trPr>
          <w:trHeight w:val="77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572"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3.24</w:t>
            </w:r>
          </w:p>
        </w:tc>
      </w:tr>
      <w:tr>
        <w:tblPrEx>
          <w:tblLayout w:type="fixed"/>
          <w:tblCellMar>
            <w:top w:w="0" w:type="dxa"/>
            <w:left w:w="108" w:type="dxa"/>
            <w:bottom w:w="0" w:type="dxa"/>
            <w:right w:w="108" w:type="dxa"/>
          </w:tblCellMar>
        </w:tblPrEx>
        <w:trPr>
          <w:trHeight w:val="587"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3.24</w:t>
            </w:r>
          </w:p>
        </w:tc>
      </w:tr>
      <w:tr>
        <w:tblPrEx>
          <w:tblLayout w:type="fixed"/>
          <w:tblCellMar>
            <w:top w:w="0" w:type="dxa"/>
            <w:left w:w="108" w:type="dxa"/>
            <w:bottom w:w="0" w:type="dxa"/>
            <w:right w:w="108" w:type="dxa"/>
          </w:tblCellMar>
        </w:tblPrEx>
        <w:trPr>
          <w:trHeight w:val="560"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88"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w:t>
            </w:r>
          </w:p>
        </w:tc>
      </w:tr>
      <w:tr>
        <w:tblPrEx>
          <w:tblLayout w:type="fixed"/>
          <w:tblCellMar>
            <w:top w:w="0" w:type="dxa"/>
            <w:left w:w="108" w:type="dxa"/>
            <w:bottom w:w="0" w:type="dxa"/>
            <w:right w:w="108" w:type="dxa"/>
          </w:tblCellMar>
        </w:tblPrEx>
        <w:trPr>
          <w:trHeight w:val="102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及时兑现乡村教师的津补贴</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乡村教师补贴标准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76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彭益</w:t>
            </w:r>
            <w:r>
              <w:rPr>
                <w:rFonts w:hint="eastAsia" w:ascii="宋体" w:hAnsi="宋体" w:cs="宋体"/>
                <w:color w:val="000000"/>
                <w:kern w:val="0"/>
                <w:sz w:val="22"/>
                <w:lang w:bidi="ar"/>
              </w:rPr>
              <w:t>023-74562942</w:t>
            </w:r>
          </w:p>
        </w:tc>
      </w:tr>
      <w:tr>
        <w:tblPrEx>
          <w:tblLayout w:type="fixed"/>
          <w:tblCellMar>
            <w:top w:w="0" w:type="dxa"/>
            <w:left w:w="108" w:type="dxa"/>
            <w:bottom w:w="0" w:type="dxa"/>
            <w:right w:w="108" w:type="dxa"/>
          </w:tblCellMar>
        </w:tblPrEx>
        <w:trPr>
          <w:trHeight w:val="57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572"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2.21</w:t>
            </w:r>
          </w:p>
        </w:tc>
      </w:tr>
      <w:tr>
        <w:tblPrEx>
          <w:tblLayout w:type="fixed"/>
          <w:tblCellMar>
            <w:top w:w="0" w:type="dxa"/>
            <w:left w:w="108" w:type="dxa"/>
            <w:bottom w:w="0" w:type="dxa"/>
            <w:right w:w="108" w:type="dxa"/>
          </w:tblCellMar>
        </w:tblPrEx>
        <w:trPr>
          <w:trHeight w:val="587"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2.21</w:t>
            </w:r>
          </w:p>
        </w:tc>
      </w:tr>
      <w:tr>
        <w:tblPrEx>
          <w:tblLayout w:type="fixed"/>
          <w:tblCellMar>
            <w:top w:w="0" w:type="dxa"/>
            <w:left w:w="108" w:type="dxa"/>
            <w:bottom w:w="0" w:type="dxa"/>
            <w:right w:w="108" w:type="dxa"/>
          </w:tblCellMar>
        </w:tblPrEx>
        <w:trPr>
          <w:trHeight w:val="560"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88"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为贫困幼儿提供学习保障</w:t>
            </w:r>
          </w:p>
        </w:tc>
      </w:tr>
      <w:tr>
        <w:tblPrEx>
          <w:tblLayout w:type="fixed"/>
          <w:tblCellMar>
            <w:top w:w="0" w:type="dxa"/>
            <w:left w:w="108" w:type="dxa"/>
            <w:bottom w:w="0" w:type="dxa"/>
            <w:right w:w="108" w:type="dxa"/>
          </w:tblCellMar>
        </w:tblPrEx>
        <w:trPr>
          <w:trHeight w:val="321"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35"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贫困幼儿资助金发放及时率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贫困幼儿资助金发放覆盖率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为贫困幼儿提供学习保障</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贫困幼儿资助金发放标准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81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彭益</w:t>
            </w:r>
            <w:r>
              <w:rPr>
                <w:rFonts w:hint="eastAsia" w:ascii="宋体" w:hAnsi="宋体" w:cs="宋体"/>
                <w:color w:val="000000"/>
                <w:kern w:val="0"/>
                <w:sz w:val="22"/>
                <w:lang w:bidi="ar"/>
              </w:rPr>
              <w:t>023-74562942</w:t>
            </w:r>
          </w:p>
        </w:tc>
      </w:tr>
      <w:tr>
        <w:tblPrEx>
          <w:tblLayout w:type="fixed"/>
          <w:tblCellMar>
            <w:top w:w="0" w:type="dxa"/>
            <w:left w:w="108" w:type="dxa"/>
            <w:bottom w:w="0" w:type="dxa"/>
            <w:right w:w="108" w:type="dxa"/>
          </w:tblCellMar>
        </w:tblPrEx>
        <w:trPr>
          <w:trHeight w:val="77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572"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5.42</w:t>
            </w:r>
          </w:p>
        </w:tc>
      </w:tr>
      <w:tr>
        <w:tblPrEx>
          <w:tblLayout w:type="fixed"/>
          <w:tblCellMar>
            <w:top w:w="0" w:type="dxa"/>
            <w:left w:w="108" w:type="dxa"/>
            <w:bottom w:w="0" w:type="dxa"/>
            <w:right w:w="108" w:type="dxa"/>
          </w:tblCellMar>
        </w:tblPrEx>
        <w:trPr>
          <w:trHeight w:val="587"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5.42</w:t>
            </w:r>
          </w:p>
        </w:tc>
      </w:tr>
      <w:tr>
        <w:tblPrEx>
          <w:tblLayout w:type="fixed"/>
          <w:tblCellMar>
            <w:top w:w="0" w:type="dxa"/>
            <w:left w:w="108" w:type="dxa"/>
            <w:bottom w:w="0" w:type="dxa"/>
            <w:right w:w="108" w:type="dxa"/>
          </w:tblCellMar>
        </w:tblPrEx>
        <w:trPr>
          <w:trHeight w:val="560"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88"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w:t>
            </w:r>
          </w:p>
        </w:tc>
      </w:tr>
      <w:tr>
        <w:tblPrEx>
          <w:tblLayout w:type="fixed"/>
          <w:tblCellMar>
            <w:top w:w="0" w:type="dxa"/>
            <w:left w:w="108" w:type="dxa"/>
            <w:bottom w:w="0" w:type="dxa"/>
            <w:right w:w="108" w:type="dxa"/>
          </w:tblCellMar>
        </w:tblPrEx>
        <w:trPr>
          <w:trHeight w:val="378"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非义务教育学生入学率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76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彭益</w:t>
            </w:r>
            <w:r>
              <w:rPr>
                <w:rFonts w:hint="eastAsia" w:ascii="宋体" w:hAnsi="宋体" w:cs="宋体"/>
                <w:color w:val="000000"/>
                <w:kern w:val="0"/>
                <w:sz w:val="22"/>
                <w:lang w:bidi="ar"/>
              </w:rPr>
              <w:t>023-74562942</w:t>
            </w:r>
          </w:p>
        </w:tc>
      </w:tr>
      <w:tr>
        <w:tblPrEx>
          <w:tblLayout w:type="fixed"/>
          <w:tblCellMar>
            <w:top w:w="0" w:type="dxa"/>
            <w:left w:w="108" w:type="dxa"/>
            <w:bottom w:w="0" w:type="dxa"/>
            <w:right w:w="108" w:type="dxa"/>
          </w:tblCellMar>
        </w:tblPrEx>
        <w:trPr>
          <w:trHeight w:val="77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572"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11.28</w:t>
            </w:r>
          </w:p>
        </w:tc>
      </w:tr>
      <w:tr>
        <w:tblPrEx>
          <w:tblLayout w:type="fixed"/>
          <w:tblCellMar>
            <w:top w:w="0" w:type="dxa"/>
            <w:left w:w="108" w:type="dxa"/>
            <w:bottom w:w="0" w:type="dxa"/>
            <w:right w:w="108" w:type="dxa"/>
          </w:tblCellMar>
        </w:tblPrEx>
        <w:trPr>
          <w:trHeight w:val="587"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11.28</w:t>
            </w:r>
          </w:p>
        </w:tc>
      </w:tr>
      <w:tr>
        <w:tblPrEx>
          <w:tblLayout w:type="fixed"/>
          <w:tblCellMar>
            <w:top w:w="0" w:type="dxa"/>
            <w:left w:w="108" w:type="dxa"/>
            <w:bottom w:w="0" w:type="dxa"/>
            <w:right w:w="108" w:type="dxa"/>
          </w:tblCellMar>
        </w:tblPrEx>
        <w:trPr>
          <w:trHeight w:val="560"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88"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大班幼儿免保教费入学</w:t>
            </w:r>
          </w:p>
        </w:tc>
      </w:tr>
      <w:tr>
        <w:tblPrEx>
          <w:tblLayout w:type="fixed"/>
          <w:tblCellMar>
            <w:top w:w="0" w:type="dxa"/>
            <w:left w:w="108" w:type="dxa"/>
            <w:bottom w:w="0" w:type="dxa"/>
            <w:right w:w="108" w:type="dxa"/>
          </w:tblCellMar>
        </w:tblPrEx>
        <w:trPr>
          <w:trHeight w:val="439"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免保教费受益周期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学龄前幼儿免保教费入学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免保教费受益人数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免保教费收益覆盖率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大班幼儿免保教费</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免保教费标准</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7"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761"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彭益</w:t>
            </w:r>
            <w:r>
              <w:rPr>
                <w:rFonts w:hint="eastAsia" w:ascii="宋体" w:hAnsi="宋体" w:cs="宋体"/>
                <w:color w:val="000000"/>
                <w:kern w:val="0"/>
                <w:sz w:val="22"/>
                <w:lang w:bidi="ar"/>
              </w:rPr>
              <w:t>023-74562942</w:t>
            </w:r>
          </w:p>
        </w:tc>
      </w:tr>
      <w:tr>
        <w:tblPrEx>
          <w:tblLayout w:type="fixed"/>
          <w:tblCellMar>
            <w:top w:w="0" w:type="dxa"/>
            <w:left w:w="108" w:type="dxa"/>
            <w:bottom w:w="0" w:type="dxa"/>
            <w:right w:w="108" w:type="dxa"/>
          </w:tblCellMar>
        </w:tblPrEx>
        <w:trPr>
          <w:trHeight w:val="776" w:hRule="atLeast"/>
          <w:jc w:val="center"/>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134196-垫江县五洞中心幼儿园</w:t>
            </w:r>
          </w:p>
        </w:tc>
      </w:tr>
      <w:tr>
        <w:tblPrEx>
          <w:tblLayout w:type="fixed"/>
          <w:tblCellMar>
            <w:top w:w="0" w:type="dxa"/>
            <w:left w:w="108" w:type="dxa"/>
            <w:bottom w:w="0" w:type="dxa"/>
            <w:right w:w="108" w:type="dxa"/>
          </w:tblCellMar>
        </w:tblPrEx>
        <w:trPr>
          <w:trHeight w:val="572" w:hRule="atLeast"/>
          <w:jc w:val="center"/>
        </w:trPr>
        <w:tc>
          <w:tcPr>
            <w:tcW w:w="5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Layout w:type="fixed"/>
          <w:tblCellMar>
            <w:top w:w="0" w:type="dxa"/>
            <w:left w:w="108" w:type="dxa"/>
            <w:bottom w:w="0" w:type="dxa"/>
            <w:right w:w="108" w:type="dxa"/>
          </w:tblCellMar>
        </w:tblPrEx>
        <w:trPr>
          <w:trHeight w:val="587"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w:t>
            </w:r>
          </w:p>
        </w:tc>
      </w:tr>
      <w:tr>
        <w:tblPrEx>
          <w:tblLayout w:type="fixed"/>
          <w:tblCellMar>
            <w:top w:w="0" w:type="dxa"/>
            <w:left w:w="108" w:type="dxa"/>
            <w:bottom w:w="0" w:type="dxa"/>
            <w:right w:w="108" w:type="dxa"/>
          </w:tblCellMar>
        </w:tblPrEx>
        <w:trPr>
          <w:trHeight w:val="560" w:hRule="atLeast"/>
          <w:jc w:val="center"/>
        </w:trPr>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88"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改善学校办学条件</w:t>
            </w:r>
          </w:p>
        </w:tc>
      </w:tr>
      <w:tr>
        <w:tblPrEx>
          <w:tblLayout w:type="fixed"/>
          <w:tblCellMar>
            <w:top w:w="0" w:type="dxa"/>
            <w:left w:w="108" w:type="dxa"/>
            <w:bottom w:w="0" w:type="dxa"/>
            <w:right w:w="108" w:type="dxa"/>
          </w:tblCellMar>
        </w:tblPrEx>
        <w:trPr>
          <w:trHeight w:val="1022"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6"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验收合格率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维修规模</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7"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55"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003B6"/>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239B"/>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009B1"/>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E50D7"/>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A3A07"/>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B61EAF"/>
    <w:rsid w:val="086256F7"/>
    <w:rsid w:val="0D3003B6"/>
    <w:rsid w:val="0F7628E2"/>
    <w:rsid w:val="0FCB01CA"/>
    <w:rsid w:val="0FD54BD4"/>
    <w:rsid w:val="12D03FDB"/>
    <w:rsid w:val="180E3F6F"/>
    <w:rsid w:val="18CC21E2"/>
    <w:rsid w:val="19D75DEA"/>
    <w:rsid w:val="19FD5543"/>
    <w:rsid w:val="1B99058E"/>
    <w:rsid w:val="1BD1139C"/>
    <w:rsid w:val="1C814AF8"/>
    <w:rsid w:val="1C951C13"/>
    <w:rsid w:val="1F2E2C3C"/>
    <w:rsid w:val="20461B35"/>
    <w:rsid w:val="20C87833"/>
    <w:rsid w:val="24665D0A"/>
    <w:rsid w:val="25B13028"/>
    <w:rsid w:val="28E042C1"/>
    <w:rsid w:val="2A6B170D"/>
    <w:rsid w:val="2EA357C9"/>
    <w:rsid w:val="2F3069AA"/>
    <w:rsid w:val="313B741D"/>
    <w:rsid w:val="33050ADA"/>
    <w:rsid w:val="357D0805"/>
    <w:rsid w:val="38D66FDC"/>
    <w:rsid w:val="39760D9A"/>
    <w:rsid w:val="3A865F58"/>
    <w:rsid w:val="3BC5739B"/>
    <w:rsid w:val="41E50202"/>
    <w:rsid w:val="425860C7"/>
    <w:rsid w:val="451C28CD"/>
    <w:rsid w:val="48310C7F"/>
    <w:rsid w:val="49356421"/>
    <w:rsid w:val="49634404"/>
    <w:rsid w:val="4C053323"/>
    <w:rsid w:val="528402D9"/>
    <w:rsid w:val="543E2A9B"/>
    <w:rsid w:val="55004B87"/>
    <w:rsid w:val="56EE7DE3"/>
    <w:rsid w:val="5FAE5678"/>
    <w:rsid w:val="6DF25BEE"/>
    <w:rsid w:val="73B8032F"/>
    <w:rsid w:val="75327A6D"/>
    <w:rsid w:val="75DD3B36"/>
    <w:rsid w:val="78B01713"/>
    <w:rsid w:val="7A872CB4"/>
    <w:rsid w:val="7ABB3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758</Words>
  <Characters>4327</Characters>
  <Lines>36</Lines>
  <Paragraphs>10</Paragraphs>
  <TotalTime>0</TotalTime>
  <ScaleCrop>false</ScaleCrop>
  <LinksUpToDate>false</LinksUpToDate>
  <CharactersWithSpaces>5075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2026-02-02T03:53:00Z</dcterms:created>
  <dc:creator>保持沉默</dc:creator>
  <cp:lastModifiedBy>Administrator</cp:lastModifiedBy>
  <cp:lastPrinted>2026-02-06T08:39:00Z</cp:lastPrinted>
  <dcterms:modified xsi:type="dcterms:W3CDTF">2026-02-10T06:35:14Z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65660C69F7A94E7DA27683536775A4F1_11</vt:lpwstr>
  </property>
</Properties>
</file>