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822F9">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垫江县果品蔬菜管理站</w:t>
      </w:r>
    </w:p>
    <w:p w14:paraId="21C1959F">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7CC48C1A">
      <w:pPr>
        <w:pStyle w:val="7"/>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黑体" w:cs="Times New Roman"/>
          <w:sz w:val="32"/>
          <w:szCs w:val="32"/>
        </w:rPr>
      </w:pPr>
      <w:r>
        <w:rPr>
          <w:rStyle w:val="11"/>
          <w:rFonts w:hint="default" w:ascii="Times New Roman" w:hAnsi="Times New Roman" w:eastAsia="黑体" w:cs="Times New Roman"/>
          <w:sz w:val="32"/>
          <w:szCs w:val="32"/>
          <w:shd w:val="clear" w:color="auto" w:fill="FFFFFF"/>
        </w:rPr>
        <w:t>一、单位基本情况</w:t>
      </w:r>
    </w:p>
    <w:p w14:paraId="22CB300B">
      <w:pPr>
        <w:pStyle w:val="7"/>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42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（一）职能职责</w:t>
      </w:r>
    </w:p>
    <w:p w14:paraId="4DCFB01B">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（1）</w:t>
      </w:r>
      <w:r>
        <w:rPr>
          <w:rFonts w:hint="default" w:ascii="Times New Roman" w:hAnsi="Times New Roman" w:eastAsia="方正仿宋_GBK" w:cs="Times New Roman"/>
          <w:sz w:val="32"/>
          <w:szCs w:val="32"/>
          <w:shd w:val="clear" w:color="auto" w:fill="FFFFFF"/>
        </w:rPr>
        <w:t>研究制定全县“菜篮子工程”规划、政策、改革方案，并组织实施。</w:t>
      </w:r>
    </w:p>
    <w:p w14:paraId="70B0BD52">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（2）</w:t>
      </w:r>
      <w:r>
        <w:rPr>
          <w:rFonts w:hint="default" w:ascii="Times New Roman" w:hAnsi="Times New Roman" w:eastAsia="方正仿宋_GBK" w:cs="Times New Roman"/>
          <w:sz w:val="32"/>
          <w:szCs w:val="32"/>
          <w:shd w:val="clear" w:color="auto" w:fill="FFFFFF"/>
        </w:rPr>
        <w:t>制定全县果品、蔬菜、花卉、中药材、茶叶等特色经济作物的生产、发展、规划并组织实施；负责技术指导、技术培训、技术推广、试验、示范等工作。</w:t>
      </w:r>
    </w:p>
    <w:p w14:paraId="49FABBD4">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（3）</w:t>
      </w:r>
      <w:r>
        <w:rPr>
          <w:rFonts w:hint="default" w:ascii="Times New Roman" w:hAnsi="Times New Roman" w:eastAsia="方正仿宋_GBK" w:cs="Times New Roman"/>
          <w:sz w:val="32"/>
          <w:szCs w:val="32"/>
          <w:shd w:val="clear" w:color="auto" w:fill="FFFFFF"/>
        </w:rPr>
        <w:t>委托承担全县果品、蔬菜、花卉、中药材、茶叶等特色经济作物种子、种苗、产品的质量监督、检验和登记。</w:t>
      </w:r>
    </w:p>
    <w:p w14:paraId="2047D312">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（4）</w:t>
      </w:r>
      <w:r>
        <w:rPr>
          <w:rFonts w:hint="default" w:ascii="Times New Roman" w:hAnsi="Times New Roman" w:eastAsia="方正仿宋_GBK" w:cs="Times New Roman"/>
          <w:sz w:val="32"/>
          <w:szCs w:val="32"/>
          <w:shd w:val="clear" w:color="auto" w:fill="FFFFFF"/>
        </w:rPr>
        <w:t>委托承担实施国家、市、县下达的相关科技项目。</w:t>
      </w:r>
    </w:p>
    <w:p w14:paraId="500FFD95">
      <w:pPr>
        <w:pStyle w:val="7"/>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420"/>
        <w:rPr>
          <w:rFonts w:hint="default" w:ascii="Times New Roman" w:hAnsi="Times New Roman" w:eastAsia="楷体" w:cs="Times New Roman"/>
          <w:sz w:val="32"/>
          <w:szCs w:val="32"/>
        </w:rPr>
      </w:pPr>
      <w:r>
        <w:rPr>
          <w:rStyle w:val="11"/>
          <w:rFonts w:hint="default" w:ascii="Times New Roman" w:hAnsi="Times New Roman" w:eastAsia="楷体" w:cs="Times New Roman"/>
          <w:sz w:val="32"/>
          <w:szCs w:val="32"/>
          <w:shd w:val="clear" w:color="auto" w:fill="FFFFFF"/>
        </w:rPr>
        <w:t>（二）机构设置</w:t>
      </w:r>
    </w:p>
    <w:p w14:paraId="466D6C4C">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本单位无内设机构。</w:t>
      </w:r>
    </w:p>
    <w:p w14:paraId="22FD29C1">
      <w:pPr>
        <w:pStyle w:val="7"/>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黑体" w:cs="Times New Roman"/>
          <w:b/>
          <w:sz w:val="32"/>
          <w:szCs w:val="32"/>
          <w:shd w:val="clear" w:color="auto" w:fill="FFFFFF"/>
        </w:rPr>
      </w:pPr>
      <w:r>
        <w:rPr>
          <w:rStyle w:val="11"/>
          <w:rFonts w:hint="default" w:ascii="Times New Roman" w:hAnsi="Times New Roman" w:eastAsia="黑体" w:cs="Times New Roman"/>
          <w:sz w:val="32"/>
          <w:szCs w:val="32"/>
          <w:shd w:val="clear" w:color="auto" w:fill="FFFFFF"/>
        </w:rPr>
        <w:t>二、单位决算收支情况说明</w:t>
      </w:r>
    </w:p>
    <w:p w14:paraId="0FC67AC4">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3A0A9BB6">
      <w:pPr>
        <w:pStyle w:val="7"/>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2024年度收入总计1947.57万元，支出总计</w:t>
      </w:r>
      <w:r>
        <w:rPr>
          <w:rFonts w:hint="default" w:ascii="Times New Roman" w:hAnsi="Times New Roman" w:eastAsia="方正仿宋_GBK" w:cs="Times New Roman"/>
          <w:sz w:val="32"/>
          <w:szCs w:val="32"/>
        </w:rPr>
        <w:t>1947.57</w:t>
      </w:r>
      <w:r>
        <w:rPr>
          <w:rFonts w:hint="default" w:ascii="Times New Roman" w:hAnsi="Times New Roman" w:eastAsia="方正仿宋_GBK" w:cs="Times New Roman"/>
          <w:sz w:val="32"/>
          <w:szCs w:val="32"/>
          <w:shd w:val="clear" w:color="auto" w:fill="FFFFFF"/>
        </w:rPr>
        <w:t>万元。收、支与2023年度相比，增加449.96万元，增长30.05%，主要原因是本年榨菜产业集群项目调整年初结转结余增加。</w:t>
      </w:r>
    </w:p>
    <w:p w14:paraId="591A9C0E">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1299.57万元，与2023年度相比，减少23.30万元，下降1.76%，主要原因是上年末退休一人导致本年收入减少。其中：财政拨款收入1289.57万元，占99.23%；事业收入0.00万元，占0.00%；经营收入0.00万元，占0.00%；其他收入10.00万元，占0.77%。此外，使用非财政拨款结余和专用结余0.00万元，年初结转和结余648.00万元。</w:t>
      </w:r>
    </w:p>
    <w:p w14:paraId="636B2FD7">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1844.33</w:t>
      </w:r>
      <w:r>
        <w:rPr>
          <w:rFonts w:hint="default" w:ascii="Times New Roman" w:hAnsi="Times New Roman" w:eastAsia="方正仿宋_GBK" w:cs="Times New Roman"/>
          <w:sz w:val="32"/>
          <w:szCs w:val="32"/>
          <w:shd w:val="clear" w:color="auto" w:fill="FFFFFF"/>
        </w:rPr>
        <w:t>万元，与2023年度相比，增加446.72万元，增长31.96%，主要原因是本年榨菜产业集群项目资金支出增加。其中：基本支出426.15万元，占23.11%；项目支出</w:t>
      </w:r>
      <w:r>
        <w:rPr>
          <w:rFonts w:hint="default" w:ascii="Times New Roman" w:hAnsi="Times New Roman" w:eastAsia="方正仿宋_GBK" w:cs="Times New Roman"/>
          <w:sz w:val="32"/>
          <w:szCs w:val="32"/>
        </w:rPr>
        <w:t>1418.18</w:t>
      </w:r>
      <w:r>
        <w:rPr>
          <w:rFonts w:hint="default" w:ascii="Times New Roman" w:hAnsi="Times New Roman" w:eastAsia="方正仿宋_GBK" w:cs="Times New Roman"/>
          <w:sz w:val="32"/>
          <w:szCs w:val="32"/>
          <w:shd w:val="clear" w:color="auto" w:fill="FFFFFF"/>
        </w:rPr>
        <w:t>万元，占76.89%；经营支出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85341F3">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103.24</w:t>
      </w:r>
      <w:r>
        <w:rPr>
          <w:rFonts w:hint="default" w:ascii="Times New Roman" w:hAnsi="Times New Roman" w:eastAsia="方正仿宋_GBK" w:cs="Times New Roman"/>
          <w:sz w:val="32"/>
          <w:szCs w:val="32"/>
          <w:shd w:val="clear" w:color="auto" w:fill="FFFFFF"/>
        </w:rPr>
        <w:t>万元，与2023年度相比，增加3.24万元，增长3.24%，主要原因是本年度收到垫江县市场监管局2022年商标专利奖励资金10.00万元，支出6.76万元，结转3.24万元下年支付。</w:t>
      </w:r>
    </w:p>
    <w:p w14:paraId="2E494F2F">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48FE8344">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2024年度财政拨款收、支总计1837.57万元。与2023年相比，财政拨款收、支总计各增加514.70万元，增长38.91%。主要原因是本年度榨菜产业集群项目资金收支增加。</w:t>
      </w:r>
    </w:p>
    <w:p w14:paraId="3176DA39">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444039B7">
      <w:pPr>
        <w:keepNext w:val="0"/>
        <w:keepLines w:val="0"/>
        <w:pageBreakBefore w:val="0"/>
        <w:widowControl w:val="0"/>
        <w:kinsoku/>
        <w:wordWrap/>
        <w:overflowPunct/>
        <w:topLinePunct w:val="0"/>
        <w:autoSpaceDN/>
        <w:bidi w:val="0"/>
        <w:adjustRightInd w:val="0"/>
        <w:snapToGrid w:val="0"/>
        <w:spacing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1289.57</w:t>
      </w:r>
      <w:r>
        <w:rPr>
          <w:rFonts w:hint="default" w:ascii="Times New Roman" w:hAnsi="Times New Roman" w:eastAsia="方正仿宋_GBK" w:cs="Times New Roman"/>
          <w:sz w:val="32"/>
          <w:szCs w:val="32"/>
          <w:shd w:val="clear" w:color="auto" w:fill="FFFFFF"/>
        </w:rPr>
        <w:t>万元，与2023年度相比，减少33.30万元，下降2.52%。主要原因是上年末退休一人导致本年收入减少。较年初预算数减少268.61万元，下降17.24%。主要原因是上年末退休一人导致本年收入减少。此外，年初财政拨款结转和结余</w:t>
      </w:r>
      <w:r>
        <w:rPr>
          <w:rFonts w:hint="default" w:ascii="Times New Roman" w:hAnsi="Times New Roman" w:eastAsia="方正仿宋_GBK" w:cs="Times New Roman"/>
          <w:sz w:val="32"/>
          <w:szCs w:val="32"/>
        </w:rPr>
        <w:t>548.00</w:t>
      </w:r>
      <w:r>
        <w:rPr>
          <w:rFonts w:hint="default" w:ascii="Times New Roman" w:hAnsi="Times New Roman" w:eastAsia="方正仿宋_GBK" w:cs="Times New Roman"/>
          <w:sz w:val="32"/>
          <w:szCs w:val="32"/>
          <w:shd w:val="clear" w:color="auto" w:fill="FFFFFF"/>
        </w:rPr>
        <w:t>万元。</w:t>
      </w:r>
    </w:p>
    <w:p w14:paraId="1EE0B83F">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1837.57</w:t>
      </w:r>
      <w:r>
        <w:rPr>
          <w:rFonts w:hint="default" w:ascii="Times New Roman" w:hAnsi="Times New Roman" w:eastAsia="方正仿宋_GBK" w:cs="Times New Roman"/>
          <w:sz w:val="32"/>
          <w:szCs w:val="32"/>
          <w:shd w:val="clear" w:color="auto" w:fill="FFFFFF"/>
        </w:rPr>
        <w:t>万元，与2023年度相比，增加514.70万元，增长38.91%。主要原因是本年榨菜产业集群项目调整年初结转结余增加，支出增加。较年初预算数增加279.39万元，增长17.93%。主要原因是本年度榨菜产业集群项目动用存量资金支出。</w:t>
      </w:r>
    </w:p>
    <w:p w14:paraId="367442F5">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万元，与2023年度相比，无增减，主要原因是本年度一般公共预算财政拨款已全部支付完毕。</w:t>
      </w:r>
    </w:p>
    <w:p w14:paraId="65824E7A">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101A9700">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0.09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%，较年初预算数减少1.07万元，下降92.24%，主要原因是本年度培训人次相应减少。</w:t>
      </w:r>
    </w:p>
    <w:p w14:paraId="351E7A62">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110.39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6.01</w:t>
      </w:r>
      <w:r>
        <w:rPr>
          <w:rFonts w:hint="default" w:ascii="Times New Roman" w:hAnsi="Times New Roman" w:eastAsia="方正仿宋_GBK" w:cs="Times New Roman"/>
          <w:sz w:val="32"/>
          <w:szCs w:val="32"/>
          <w:shd w:val="clear" w:color="auto" w:fill="FFFFFF"/>
        </w:rPr>
        <w:t>%，较年初预算数增加33.39万元，增长43.36%，主要原因是新增在职人员一人。</w:t>
      </w:r>
    </w:p>
    <w:p w14:paraId="0CBFEDE2">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13.25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0.72</w:t>
      </w:r>
      <w:r>
        <w:rPr>
          <w:rFonts w:hint="default" w:ascii="Times New Roman" w:hAnsi="Times New Roman" w:eastAsia="方正仿宋_GBK" w:cs="Times New Roman"/>
          <w:sz w:val="32"/>
          <w:szCs w:val="32"/>
          <w:shd w:val="clear" w:color="auto" w:fill="FFFFFF"/>
        </w:rPr>
        <w:t>%，较年初预算数减少0.69万元，下降4.95%，主要原因是新增人员比退休人员基数低。</w:t>
      </w:r>
    </w:p>
    <w:p w14:paraId="5F99D150">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（4）农林水支出</w:t>
      </w:r>
      <w:r>
        <w:rPr>
          <w:rFonts w:hint="default" w:ascii="Times New Roman" w:hAnsi="Times New Roman" w:eastAsia="方正仿宋_GBK" w:cs="Times New Roman"/>
          <w:sz w:val="32"/>
          <w:szCs w:val="32"/>
        </w:rPr>
        <w:t>1682.76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91.58</w:t>
      </w:r>
      <w:r>
        <w:rPr>
          <w:rFonts w:hint="default" w:ascii="Times New Roman" w:hAnsi="Times New Roman" w:eastAsia="方正仿宋_GBK" w:cs="Times New Roman"/>
          <w:sz w:val="32"/>
          <w:szCs w:val="32"/>
          <w:shd w:val="clear" w:color="auto" w:fill="FFFFFF"/>
        </w:rPr>
        <w:t>%，较年初预算数增加233.39万元，增长16.10%，主要原因是本年度榨菜产业集群项目资金支出增加。</w:t>
      </w:r>
    </w:p>
    <w:p w14:paraId="705074D6">
      <w:pPr>
        <w:keepNext w:val="0"/>
        <w:keepLines w:val="0"/>
        <w:pageBreakBefore w:val="0"/>
        <w:widowControl w:val="0"/>
        <w:kinsoku/>
        <w:wordWrap/>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住房保障支出31.08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1.69</w:t>
      </w:r>
      <w:r>
        <w:rPr>
          <w:rFonts w:hint="default" w:ascii="Times New Roman" w:hAnsi="Times New Roman" w:eastAsia="方正仿宋_GBK" w:cs="Times New Roman"/>
          <w:sz w:val="32"/>
          <w:szCs w:val="32"/>
          <w:shd w:val="clear" w:color="auto" w:fill="FFFFFF"/>
        </w:rPr>
        <w:t>%，较年初预算数增加14.36万元，增长85.89%，主要原因是住房公积金基数增加。</w:t>
      </w:r>
    </w:p>
    <w:p w14:paraId="04BA4205">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02B10FEC">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426.15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406.87</w:t>
      </w:r>
      <w:r>
        <w:rPr>
          <w:rFonts w:hint="default" w:ascii="Times New Roman" w:hAnsi="Times New Roman" w:eastAsia="方正仿宋_GBK" w:cs="Times New Roman"/>
          <w:sz w:val="32"/>
          <w:szCs w:val="32"/>
          <w:shd w:val="clear" w:color="auto" w:fill="FFFFFF"/>
        </w:rPr>
        <w:t>万元，与2023年度相比，减少13.09万元，下降3.12%，主要原因是补发超额绩效工资减少。人员经费用途主要包括政府收支分类经济科目中的“工资福利支出”和“对个人和家庭的补助”。公用经费</w:t>
      </w:r>
      <w:r>
        <w:rPr>
          <w:rFonts w:hint="default" w:ascii="Times New Roman" w:hAnsi="Times New Roman" w:eastAsia="方正仿宋_GBK" w:cs="Times New Roman"/>
          <w:sz w:val="32"/>
          <w:szCs w:val="32"/>
        </w:rPr>
        <w:t>19.28</w:t>
      </w:r>
      <w:r>
        <w:rPr>
          <w:rFonts w:hint="default" w:ascii="Times New Roman" w:hAnsi="Times New Roman" w:eastAsia="方正仿宋_GBK" w:cs="Times New Roman"/>
          <w:sz w:val="32"/>
          <w:szCs w:val="32"/>
          <w:shd w:val="clear" w:color="auto" w:fill="FFFFFF"/>
        </w:rPr>
        <w:t>万元，与2023年度相比，减少1.89万元，下降8.93%，主要原因是年初预算</w:t>
      </w:r>
      <w:r>
        <w:rPr>
          <w:rFonts w:hint="eastAsia" w:ascii="Times New Roman" w:hAnsi="Times New Roman" w:eastAsia="方正仿宋_GBK" w:cs="Times New Roman"/>
          <w:sz w:val="32"/>
          <w:szCs w:val="32"/>
          <w:shd w:val="clear" w:color="auto" w:fill="FFFFFF"/>
          <w:lang w:eastAsia="zh-CN"/>
        </w:rPr>
        <w:t>人均减少</w:t>
      </w:r>
      <w:r>
        <w:rPr>
          <w:rFonts w:hint="default" w:ascii="Times New Roman" w:hAnsi="Times New Roman" w:eastAsia="方正仿宋_GBK" w:cs="Times New Roman"/>
          <w:sz w:val="32"/>
          <w:szCs w:val="32"/>
          <w:shd w:val="clear" w:color="auto" w:fill="FFFFFF"/>
        </w:rPr>
        <w:t>0.5万元。公用经费用途主要包括政府收支分类经济科目中除“工资福利支出”和“对个人和家庭的补助”外的其他支出。</w:t>
      </w:r>
    </w:p>
    <w:p w14:paraId="6E64D264">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2A5EF011">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万元，与2023年度相比，无增减，主要原因是本单位2024年度无政府性基金预算财政拨款收支。本年支出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万元，与2023年度相比，无增减，主要原因是本单位2024年度无政府性基金预算财政拨款收支。</w:t>
      </w:r>
    </w:p>
    <w:p w14:paraId="1EEF91FF">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51A12620">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2024年度国有资本经营预算财政</w:t>
      </w:r>
      <w:r>
        <w:rPr>
          <w:rFonts w:hint="eastAsia" w:ascii="Times New Roman" w:hAnsi="Times New Roman" w:eastAsia="方正仿宋_GBK" w:cs="Times New Roman"/>
          <w:sz w:val="32"/>
          <w:szCs w:val="32"/>
          <w:shd w:val="clear" w:color="auto" w:fill="FFFFFF"/>
          <w:lang w:eastAsia="zh-CN"/>
        </w:rPr>
        <w:t>拨款</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万元，主要用途用于本单位2024年度无国有资本经营预算财政拨款支出。</w:t>
      </w:r>
    </w:p>
    <w:p w14:paraId="49225014">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三、财政拨款“三公”经费情况说明</w:t>
      </w:r>
    </w:p>
    <w:p w14:paraId="3CCC7439">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73E5A053">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2.62</w:t>
      </w:r>
      <w:r>
        <w:rPr>
          <w:rFonts w:hint="default" w:ascii="Times New Roman" w:hAnsi="Times New Roman" w:eastAsia="方正仿宋_GBK" w:cs="Times New Roman"/>
          <w:sz w:val="32"/>
          <w:szCs w:val="32"/>
          <w:shd w:val="clear" w:color="auto" w:fill="FFFFFF"/>
        </w:rPr>
        <w:t>万元，较年初预算数减少2.18万元，下降45.42%，主要原因是</w:t>
      </w:r>
      <w:r>
        <w:rPr>
          <w:rFonts w:hint="default" w:ascii="Times New Roman" w:hAnsi="Times New Roman" w:eastAsia="方正仿宋_GBK" w:cs="Times New Roman"/>
          <w:sz w:val="32"/>
          <w:szCs w:val="32"/>
        </w:rPr>
        <w:t>厉行节约，尽量减少公务接待及公务用车人次。</w:t>
      </w:r>
      <w:r>
        <w:rPr>
          <w:rFonts w:hint="default" w:ascii="Times New Roman" w:hAnsi="Times New Roman" w:eastAsia="方正仿宋_GBK" w:cs="Times New Roman"/>
          <w:sz w:val="32"/>
          <w:szCs w:val="32"/>
          <w:shd w:val="clear" w:color="auto" w:fill="FFFFFF"/>
        </w:rPr>
        <w:t>较上年支出数减少1.85万元，下降41.39%，主要原因是</w:t>
      </w:r>
      <w:r>
        <w:rPr>
          <w:rFonts w:hint="default" w:ascii="Times New Roman" w:hAnsi="Times New Roman" w:eastAsia="方正仿宋_GBK" w:cs="Times New Roman"/>
          <w:sz w:val="32"/>
          <w:szCs w:val="32"/>
        </w:rPr>
        <w:t>厉行节约，尽量减少公务接待及公务用车人次。</w:t>
      </w:r>
    </w:p>
    <w:p w14:paraId="2EEE56F1">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249CBB33">
      <w:pPr>
        <w:keepNext w:val="0"/>
        <w:keepLines w:val="0"/>
        <w:pageBreakBefore w:val="0"/>
        <w:widowControl w:val="0"/>
        <w:kinsoku/>
        <w:wordWrap/>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万元，主要是用于单位公务出国（境）的国际旅费、国外城市间交通费、住宿费、伙食费、培训费、公杂费等支出，费用支出较年初预算数无增减，主要原因是</w:t>
      </w:r>
      <w:r>
        <w:rPr>
          <w:rFonts w:hint="default" w:ascii="Times New Roman" w:hAnsi="Times New Roman" w:eastAsia="方正仿宋_GBK" w:cs="Times New Roman"/>
          <w:sz w:val="32"/>
          <w:szCs w:val="32"/>
        </w:rPr>
        <w:t>本单位2024年度未发生因公出国（境）费用支出。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rPr>
        <w:t>本单位2024年度未发生因公出国（境）费用支出。</w:t>
      </w:r>
    </w:p>
    <w:p w14:paraId="699251B2">
      <w:pPr>
        <w:keepNext w:val="0"/>
        <w:keepLines w:val="0"/>
        <w:pageBreakBefore w:val="0"/>
        <w:widowControl w:val="0"/>
        <w:kinsoku/>
        <w:wordWrap/>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万元，主要用于单位公务用车购置支出（含车辆购置税）。费用支出较年初预算数无增减，主要原因是</w:t>
      </w:r>
      <w:r>
        <w:rPr>
          <w:rFonts w:hint="default" w:ascii="Times New Roman" w:hAnsi="Times New Roman" w:eastAsia="方正仿宋_GBK" w:cs="Times New Roman"/>
          <w:sz w:val="32"/>
          <w:szCs w:val="32"/>
        </w:rPr>
        <w:t>本单位2024年度未发生公务车购置费用支出。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rPr>
        <w:t>本单位2024年度未发生公务车购置费用支出</w:t>
      </w:r>
      <w:r>
        <w:rPr>
          <w:rFonts w:hint="default" w:ascii="Times New Roman" w:hAnsi="Times New Roman" w:eastAsia="方正仿宋_GBK" w:cs="Times New Roman"/>
          <w:sz w:val="32"/>
          <w:szCs w:val="32"/>
          <w:shd w:val="clear" w:color="auto" w:fill="FFFFFF"/>
        </w:rPr>
        <w:t>。</w:t>
      </w:r>
    </w:p>
    <w:p w14:paraId="2AFCFB1C">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1.78</w:t>
      </w:r>
      <w:r>
        <w:rPr>
          <w:rFonts w:hint="default" w:ascii="Times New Roman" w:hAnsi="Times New Roman" w:eastAsia="方正仿宋_GBK" w:cs="Times New Roman"/>
          <w:sz w:val="32"/>
          <w:szCs w:val="32"/>
          <w:shd w:val="clear" w:color="auto" w:fill="FFFFFF"/>
        </w:rPr>
        <w:t>万元，主要用于单位按规定保留的公务用车燃料费、维修费、过路过桥费、保险费、安全奖励费用等支出。费用支出较年初预算数减少1.22万元，下降40.67%，主要原因是</w:t>
      </w:r>
      <w:r>
        <w:rPr>
          <w:rFonts w:hint="default" w:ascii="Times New Roman" w:hAnsi="Times New Roman" w:eastAsia="方正仿宋_GBK" w:cs="Times New Roman"/>
          <w:sz w:val="32"/>
          <w:szCs w:val="32"/>
        </w:rPr>
        <w:t>节省开支。</w:t>
      </w:r>
      <w:r>
        <w:rPr>
          <w:rFonts w:hint="default" w:ascii="Times New Roman" w:hAnsi="Times New Roman" w:eastAsia="方正仿宋_GBK" w:cs="Times New Roman"/>
          <w:sz w:val="32"/>
          <w:szCs w:val="32"/>
          <w:shd w:val="clear" w:color="auto" w:fill="FFFFFF"/>
        </w:rPr>
        <w:t>较上年支出数减少1.98万元，下降52.66%，主要原因是</w:t>
      </w:r>
      <w:r>
        <w:rPr>
          <w:rFonts w:hint="default" w:ascii="Times New Roman" w:hAnsi="Times New Roman" w:eastAsia="方正仿宋_GBK" w:cs="Times New Roman"/>
          <w:sz w:val="32"/>
          <w:szCs w:val="32"/>
        </w:rPr>
        <w:t>厉行节约，尽量减少公务用车人次。</w:t>
      </w:r>
    </w:p>
    <w:p w14:paraId="0BD59FDC">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0.83</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rPr>
        <w:t>市级专家指导果品、蔬菜生产。</w:t>
      </w:r>
      <w:r>
        <w:rPr>
          <w:rFonts w:hint="default" w:ascii="Times New Roman" w:hAnsi="Times New Roman" w:eastAsia="方正仿宋_GBK" w:cs="Times New Roman"/>
          <w:sz w:val="32"/>
          <w:szCs w:val="32"/>
          <w:shd w:val="clear" w:color="auto" w:fill="FFFFFF"/>
        </w:rPr>
        <w:t>费用支出较年初预算数减少0.97万元，下降53.89%，主要原因是</w:t>
      </w:r>
      <w:r>
        <w:rPr>
          <w:rFonts w:hint="default" w:ascii="Times New Roman" w:hAnsi="Times New Roman" w:eastAsia="方正仿宋_GBK" w:cs="Times New Roman"/>
          <w:sz w:val="32"/>
          <w:szCs w:val="32"/>
        </w:rPr>
        <w:t>厉行节约，尽量减少公务接待人次。</w:t>
      </w:r>
      <w:r>
        <w:rPr>
          <w:rFonts w:hint="default" w:ascii="Times New Roman" w:hAnsi="Times New Roman" w:eastAsia="方正仿宋_GBK" w:cs="Times New Roman"/>
          <w:sz w:val="32"/>
          <w:szCs w:val="32"/>
          <w:shd w:val="clear" w:color="auto" w:fill="FFFFFF"/>
        </w:rPr>
        <w:t>较上年支出数增加0.12万元，增长16.90%，主要原因是</w:t>
      </w:r>
      <w:r>
        <w:rPr>
          <w:rFonts w:hint="default" w:ascii="Times New Roman" w:hAnsi="Times New Roman" w:eastAsia="方正仿宋_GBK" w:cs="Times New Roman"/>
          <w:sz w:val="32"/>
          <w:szCs w:val="32"/>
        </w:rPr>
        <w:t>专家指导</w:t>
      </w:r>
      <w:r>
        <w:rPr>
          <w:rFonts w:hint="default" w:ascii="Times New Roman" w:hAnsi="Times New Roman" w:eastAsia="方正仿宋_GBK" w:cs="Times New Roman"/>
          <w:sz w:val="32"/>
          <w:szCs w:val="32"/>
          <w:shd w:val="clear" w:color="auto" w:fill="FFFFFF"/>
        </w:rPr>
        <w:t>榨菜产业集群项目工作</w:t>
      </w:r>
      <w:r>
        <w:rPr>
          <w:rFonts w:hint="default" w:ascii="Times New Roman" w:hAnsi="Times New Roman" w:eastAsia="方正仿宋_GBK" w:cs="Times New Roman"/>
          <w:sz w:val="32"/>
          <w:szCs w:val="32"/>
        </w:rPr>
        <w:t>。</w:t>
      </w:r>
    </w:p>
    <w:p w14:paraId="11DB49C6">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0F167B93">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140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59.60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1.78</w:t>
      </w:r>
      <w:r>
        <w:rPr>
          <w:rFonts w:hint="default" w:ascii="Times New Roman" w:hAnsi="Times New Roman" w:eastAsia="方正仿宋_GBK" w:cs="Times New Roman"/>
          <w:sz w:val="32"/>
          <w:szCs w:val="32"/>
          <w:shd w:val="clear" w:color="auto" w:fill="FFFFFF"/>
        </w:rPr>
        <w:t>万元。</w:t>
      </w:r>
    </w:p>
    <w:p w14:paraId="13DE6481">
      <w:pPr>
        <w:pStyle w:val="7"/>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四、其他需要说明的事项</w:t>
      </w:r>
    </w:p>
    <w:p w14:paraId="3DE34E23">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33E279B1">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万元，与2023年度相比，无增减，主要原因是本年度无会议费支出，与上年持平。本年度培训费支出</w:t>
      </w:r>
      <w:r>
        <w:rPr>
          <w:rFonts w:hint="default" w:ascii="Times New Roman" w:hAnsi="Times New Roman" w:eastAsia="方正仿宋_GBK" w:cs="Times New Roman"/>
          <w:sz w:val="32"/>
          <w:szCs w:val="32"/>
        </w:rPr>
        <w:t>0.11</w:t>
      </w:r>
      <w:r>
        <w:rPr>
          <w:rFonts w:hint="default" w:ascii="Times New Roman" w:hAnsi="Times New Roman" w:eastAsia="方正仿宋_GBK" w:cs="Times New Roman"/>
          <w:sz w:val="32"/>
          <w:szCs w:val="32"/>
          <w:shd w:val="clear" w:color="auto" w:fill="FFFFFF"/>
        </w:rPr>
        <w:t>万元，与2023年度相比，减少1.02万元，下降90.27%，主要原因是本年度培训人次减少导致培训费支出减少。</w:t>
      </w:r>
    </w:p>
    <w:p w14:paraId="1219C7E8">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7EFC4845">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14:paraId="2A336387">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4D81AD4C">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26C1BA37">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5578A640">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%。2024年度我单位未发生政府采购事项，无相关经费支出。</w:t>
      </w:r>
    </w:p>
    <w:p w14:paraId="77127AD7">
      <w:pPr>
        <w:pStyle w:val="7"/>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五、2024年度预算绩效管理情况说明</w:t>
      </w:r>
    </w:p>
    <w:p w14:paraId="065A1958">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1BB4D29D">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rPr>
        <w:t>3个二级项目</w:t>
      </w:r>
      <w:r>
        <w:rPr>
          <w:rFonts w:hint="default" w:ascii="Times New Roman" w:hAnsi="Times New Roman" w:eastAsia="方正仿宋_GBK" w:cs="Times New Roman"/>
          <w:sz w:val="32"/>
          <w:szCs w:val="32"/>
          <w:shd w:val="clear" w:color="auto" w:fill="FFFFFF"/>
        </w:rPr>
        <w:t>开展了绩效自评，涉及财政拨款项目支出资金1411.43万元。</w:t>
      </w:r>
    </w:p>
    <w:p w14:paraId="14094358">
      <w:pPr>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br w:type="page"/>
      </w:r>
    </w:p>
    <w:p w14:paraId="476F5D25">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rPr>
          <w:rFonts w:hint="default" w:ascii="Times New Roman" w:hAnsi="Times New Roman" w:eastAsia="方正仿宋_GBK" w:cs="Times New Roman"/>
          <w:sz w:val="32"/>
          <w:szCs w:val="32"/>
          <w:shd w:val="clear" w:color="auto" w:fill="FFFFFF"/>
        </w:rPr>
      </w:pPr>
    </w:p>
    <w:tbl>
      <w:tblPr>
        <w:tblStyle w:val="8"/>
        <w:tblW w:w="8700" w:type="dxa"/>
        <w:jc w:val="center"/>
        <w:tblLayout w:type="fixed"/>
        <w:tblCellMar>
          <w:top w:w="15" w:type="dxa"/>
          <w:left w:w="15" w:type="dxa"/>
          <w:bottom w:w="15" w:type="dxa"/>
          <w:right w:w="15" w:type="dxa"/>
        </w:tblCellMar>
      </w:tblPr>
      <w:tblGrid>
        <w:gridCol w:w="832"/>
        <w:gridCol w:w="778"/>
        <w:gridCol w:w="538"/>
        <w:gridCol w:w="872"/>
        <w:gridCol w:w="1009"/>
        <w:gridCol w:w="1123"/>
        <w:gridCol w:w="607"/>
        <w:gridCol w:w="665"/>
        <w:gridCol w:w="542"/>
        <w:gridCol w:w="602"/>
        <w:gridCol w:w="1132"/>
      </w:tblGrid>
      <w:tr w14:paraId="68AE9F5A">
        <w:tblPrEx>
          <w:tblCellMar>
            <w:top w:w="15" w:type="dxa"/>
            <w:left w:w="15" w:type="dxa"/>
            <w:bottom w:w="15" w:type="dxa"/>
            <w:right w:w="15" w:type="dxa"/>
          </w:tblCellMar>
        </w:tblPrEx>
        <w:trPr>
          <w:trHeight w:val="555" w:hRule="atLeast"/>
          <w:jc w:val="center"/>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28846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000000"/>
                <w:sz w:val="20"/>
                <w:szCs w:val="20"/>
              </w:rPr>
            </w:pPr>
            <w:r>
              <w:rPr>
                <w:rFonts w:hint="default" w:ascii="Times New Roman" w:hAnsi="Times New Roman" w:eastAsia="微软雅黑" w:cs="Times New Roman"/>
                <w:b/>
                <w:color w:val="000000"/>
                <w:sz w:val="20"/>
                <w:szCs w:val="20"/>
                <w:lang w:bidi="ar"/>
              </w:rPr>
              <w:t>2024年度二级项目绩效自评表</w:t>
            </w:r>
          </w:p>
        </w:tc>
      </w:tr>
      <w:tr w14:paraId="348F6DAD">
        <w:tblPrEx>
          <w:tblCellMar>
            <w:top w:w="15" w:type="dxa"/>
            <w:left w:w="15" w:type="dxa"/>
            <w:bottom w:w="15" w:type="dxa"/>
            <w:right w:w="15" w:type="dxa"/>
          </w:tblCellMar>
        </w:tblPrEx>
        <w:trPr>
          <w:trHeight w:val="390" w:hRule="atLeast"/>
          <w:jc w:val="center"/>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453D2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DA3232"/>
                <w:sz w:val="20"/>
                <w:szCs w:val="20"/>
              </w:rPr>
            </w:pPr>
            <w:r>
              <w:rPr>
                <w:rFonts w:hint="default" w:ascii="Times New Roman" w:hAnsi="Times New Roman" w:cs="Times New Roman"/>
                <w:b/>
                <w:color w:val="DA3232"/>
                <w:sz w:val="20"/>
                <w:szCs w:val="20"/>
                <w:lang w:bidi="ar"/>
              </w:rPr>
              <w:t>状态：绩效审核已审</w:t>
            </w:r>
          </w:p>
        </w:tc>
      </w:tr>
      <w:tr w14:paraId="07593805">
        <w:tblPrEx>
          <w:tblCellMar>
            <w:top w:w="15" w:type="dxa"/>
            <w:left w:w="15" w:type="dxa"/>
            <w:bottom w:w="15" w:type="dxa"/>
            <w:right w:w="15" w:type="dxa"/>
          </w:tblCellMar>
        </w:tblPrEx>
        <w:trPr>
          <w:trHeight w:val="66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B0B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项目名称：</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F30B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农业服务体系建设资金</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74A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项目编码：</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CE1F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50023122T000002045191</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A67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自评总分：</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2038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100.00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E005">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b/>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7940">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27C58323">
        <w:tblPrEx>
          <w:tblCellMar>
            <w:top w:w="15" w:type="dxa"/>
            <w:left w:w="15" w:type="dxa"/>
            <w:bottom w:w="15" w:type="dxa"/>
            <w:right w:w="15" w:type="dxa"/>
          </w:tblCellMar>
        </w:tblPrEx>
        <w:trPr>
          <w:trHeight w:val="91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E76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项目主管部门：</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78FC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402-垫江县农业农村委员会</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151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财政归口处室：</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C655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007-农业科</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1FA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部门联系人：</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A998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杨光霞</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B0F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联系电话：</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EA2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13896616548</w:t>
            </w:r>
          </w:p>
        </w:tc>
      </w:tr>
      <w:tr w14:paraId="54E9369D">
        <w:tblPrEx>
          <w:tblCellMar>
            <w:top w:w="15" w:type="dxa"/>
            <w:left w:w="15" w:type="dxa"/>
            <w:bottom w:w="15" w:type="dxa"/>
            <w:right w:w="15" w:type="dxa"/>
          </w:tblCellMar>
        </w:tblPrEx>
        <w:trPr>
          <w:trHeight w:val="600" w:hRule="atLeast"/>
          <w:jc w:val="center"/>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99D167">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20"/>
                <w:szCs w:val="20"/>
              </w:rPr>
            </w:pPr>
            <w:r>
              <w:rPr>
                <w:rFonts w:hint="default" w:ascii="Times New Roman" w:hAnsi="Times New Roman" w:eastAsia="微软雅黑" w:cs="Times New Roman"/>
                <w:b/>
                <w:color w:val="808080"/>
                <w:sz w:val="20"/>
                <w:szCs w:val="20"/>
                <w:lang w:bidi="ar"/>
              </w:rPr>
              <w:t>资金情况</w:t>
            </w:r>
          </w:p>
        </w:tc>
      </w:tr>
      <w:tr w14:paraId="071549E2">
        <w:tblPrEx>
          <w:tblCellMar>
            <w:top w:w="15" w:type="dxa"/>
            <w:left w:w="15" w:type="dxa"/>
            <w:bottom w:w="15" w:type="dxa"/>
            <w:right w:w="15" w:type="dxa"/>
          </w:tblCellMar>
        </w:tblPrEx>
        <w:trPr>
          <w:trHeight w:val="495" w:hRule="atLeast"/>
          <w:jc w:val="center"/>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E4DD2">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0"/>
                <w:szCs w:val="20"/>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6FE2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年初预算数</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14CBF">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全年（调整）预算数</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47BB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全年执行数</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699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执行率</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D3F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执行率权重</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E56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执行率得分</w:t>
            </w:r>
          </w:p>
        </w:tc>
      </w:tr>
      <w:tr w14:paraId="49F7091A">
        <w:tblPrEx>
          <w:tblCellMar>
            <w:top w:w="15" w:type="dxa"/>
            <w:left w:w="15" w:type="dxa"/>
            <w:bottom w:w="15" w:type="dxa"/>
            <w:right w:w="15" w:type="dxa"/>
          </w:tblCellMar>
        </w:tblPrEx>
        <w:trPr>
          <w:trHeight w:val="495" w:hRule="atLeast"/>
          <w:jc w:val="center"/>
        </w:trPr>
        <w:tc>
          <w:tcPr>
            <w:tcW w:w="832" w:type="dxa"/>
            <w:tcBorders>
              <w:top w:val="single" w:color="000000" w:sz="4" w:space="0"/>
              <w:left w:val="single" w:color="000000" w:sz="4" w:space="0"/>
              <w:bottom w:val="single" w:color="000000" w:sz="4" w:space="0"/>
            </w:tcBorders>
            <w:shd w:val="clear" w:color="auto" w:fill="auto"/>
            <w:vAlign w:val="center"/>
          </w:tcPr>
          <w:p w14:paraId="203E43D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年度总金额</w:t>
            </w:r>
          </w:p>
        </w:tc>
        <w:tc>
          <w:tcPr>
            <w:tcW w:w="778" w:type="dxa"/>
            <w:tcBorders>
              <w:top w:val="single" w:color="000000" w:sz="4" w:space="0"/>
              <w:bottom w:val="single" w:color="000000" w:sz="4" w:space="0"/>
              <w:right w:val="single" w:color="000000" w:sz="4" w:space="0"/>
            </w:tcBorders>
            <w:shd w:val="clear" w:color="auto" w:fill="auto"/>
            <w:vAlign w:val="center"/>
          </w:tcPr>
          <w:p w14:paraId="289B850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07E5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16,695.00 </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63FF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16,695.00 </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A7E69">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16,695.00 </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C239">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218A">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0C3B">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20"/>
                <w:szCs w:val="20"/>
              </w:rPr>
            </w:pPr>
          </w:p>
        </w:tc>
      </w:tr>
      <w:tr w14:paraId="5DD9D7CB">
        <w:tblPrEx>
          <w:tblCellMar>
            <w:top w:w="15" w:type="dxa"/>
            <w:left w:w="15" w:type="dxa"/>
            <w:bottom w:w="15" w:type="dxa"/>
            <w:right w:w="15" w:type="dxa"/>
          </w:tblCellMar>
        </w:tblPrEx>
        <w:trPr>
          <w:trHeight w:val="495" w:hRule="atLeast"/>
          <w:jc w:val="center"/>
        </w:trPr>
        <w:tc>
          <w:tcPr>
            <w:tcW w:w="832" w:type="dxa"/>
            <w:tcBorders>
              <w:top w:val="single" w:color="000000" w:sz="4" w:space="0"/>
              <w:left w:val="single" w:color="000000" w:sz="4" w:space="0"/>
              <w:bottom w:val="single" w:color="000000" w:sz="4" w:space="0"/>
            </w:tcBorders>
            <w:shd w:val="clear" w:color="auto" w:fill="auto"/>
            <w:vAlign w:val="center"/>
          </w:tcPr>
          <w:p w14:paraId="5FAEB72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其中：财政拨款</w:t>
            </w:r>
          </w:p>
        </w:tc>
        <w:tc>
          <w:tcPr>
            <w:tcW w:w="778" w:type="dxa"/>
            <w:tcBorders>
              <w:top w:val="single" w:color="000000" w:sz="4" w:space="0"/>
              <w:bottom w:val="single" w:color="000000" w:sz="4" w:space="0"/>
              <w:right w:val="single" w:color="000000" w:sz="4" w:space="0"/>
            </w:tcBorders>
            <w:shd w:val="clear" w:color="auto" w:fill="auto"/>
            <w:vAlign w:val="center"/>
          </w:tcPr>
          <w:p w14:paraId="23DBE92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05E7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16,695.00 </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D0E6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16,695.00 </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86AB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16,695.00 </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93C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0FA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CC2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10.00 </w:t>
            </w:r>
          </w:p>
        </w:tc>
      </w:tr>
      <w:tr w14:paraId="13358890">
        <w:tblPrEx>
          <w:tblCellMar>
            <w:top w:w="15" w:type="dxa"/>
            <w:left w:w="15" w:type="dxa"/>
            <w:bottom w:w="15" w:type="dxa"/>
            <w:right w:w="15" w:type="dxa"/>
          </w:tblCellMar>
        </w:tblPrEx>
        <w:trPr>
          <w:trHeight w:val="495" w:hRule="atLeast"/>
          <w:jc w:val="center"/>
        </w:trPr>
        <w:tc>
          <w:tcPr>
            <w:tcW w:w="832" w:type="dxa"/>
            <w:tcBorders>
              <w:top w:val="single" w:color="000000" w:sz="4" w:space="0"/>
              <w:left w:val="single" w:color="000000" w:sz="4" w:space="0"/>
              <w:bottom w:val="single" w:color="000000" w:sz="4" w:space="0"/>
            </w:tcBorders>
            <w:shd w:val="clear" w:color="auto" w:fill="auto"/>
            <w:vAlign w:val="center"/>
          </w:tcPr>
          <w:p w14:paraId="5825112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一般公共预算</w:t>
            </w:r>
          </w:p>
        </w:tc>
        <w:tc>
          <w:tcPr>
            <w:tcW w:w="778" w:type="dxa"/>
            <w:tcBorders>
              <w:top w:val="single" w:color="000000" w:sz="4" w:space="0"/>
              <w:bottom w:val="single" w:color="000000" w:sz="4" w:space="0"/>
              <w:right w:val="single" w:color="000000" w:sz="4" w:space="0"/>
            </w:tcBorders>
            <w:shd w:val="clear" w:color="auto" w:fill="auto"/>
            <w:vAlign w:val="center"/>
          </w:tcPr>
          <w:p w14:paraId="31A77D42">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87B19">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16,695.00 </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61D9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16,695.00 </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F1EAF">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16,695.00 </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BF2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047A">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490B">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20"/>
                <w:szCs w:val="20"/>
              </w:rPr>
            </w:pPr>
          </w:p>
        </w:tc>
      </w:tr>
      <w:tr w14:paraId="1F46F46D">
        <w:tblPrEx>
          <w:tblCellMar>
            <w:top w:w="15" w:type="dxa"/>
            <w:left w:w="15" w:type="dxa"/>
            <w:bottom w:w="15" w:type="dxa"/>
            <w:right w:w="15" w:type="dxa"/>
          </w:tblCellMar>
        </w:tblPrEx>
        <w:trPr>
          <w:trHeight w:val="600" w:hRule="atLeast"/>
          <w:jc w:val="center"/>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1DB58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20"/>
                <w:szCs w:val="20"/>
              </w:rPr>
            </w:pPr>
            <w:r>
              <w:rPr>
                <w:rFonts w:hint="default" w:ascii="Times New Roman" w:hAnsi="Times New Roman" w:eastAsia="微软雅黑" w:cs="Times New Roman"/>
                <w:b/>
                <w:color w:val="808080"/>
                <w:sz w:val="20"/>
                <w:szCs w:val="20"/>
                <w:lang w:bidi="ar"/>
              </w:rPr>
              <w:t>绩效目标</w:t>
            </w:r>
          </w:p>
        </w:tc>
      </w:tr>
      <w:tr w14:paraId="4626B68A">
        <w:tblPrEx>
          <w:tblCellMar>
            <w:top w:w="15" w:type="dxa"/>
            <w:left w:w="15" w:type="dxa"/>
            <w:bottom w:w="15" w:type="dxa"/>
            <w:right w:w="15" w:type="dxa"/>
          </w:tblCellMar>
        </w:tblPrEx>
        <w:trPr>
          <w:trHeight w:val="495" w:hRule="atLeast"/>
          <w:jc w:val="center"/>
        </w:trPr>
        <w:tc>
          <w:tcPr>
            <w:tcW w:w="3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E0FFB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年初绩效目标</w:t>
            </w:r>
          </w:p>
        </w:tc>
        <w:tc>
          <w:tcPr>
            <w:tcW w:w="34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FFBA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全年（调整）绩效目标</w:t>
            </w:r>
          </w:p>
        </w:tc>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4D70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全年目标实际完成情况</w:t>
            </w:r>
          </w:p>
        </w:tc>
      </w:tr>
      <w:tr w14:paraId="0C3959EE">
        <w:tblPrEx>
          <w:tblCellMar>
            <w:top w:w="15" w:type="dxa"/>
            <w:left w:w="15" w:type="dxa"/>
            <w:bottom w:w="15" w:type="dxa"/>
            <w:right w:w="15" w:type="dxa"/>
          </w:tblCellMar>
        </w:tblPrEx>
        <w:trPr>
          <w:trHeight w:val="1950" w:hRule="atLeast"/>
          <w:jc w:val="center"/>
        </w:trPr>
        <w:tc>
          <w:tcPr>
            <w:tcW w:w="3020" w:type="dxa"/>
            <w:gridSpan w:val="4"/>
            <w:tcBorders>
              <w:top w:val="single" w:color="000000" w:sz="4" w:space="0"/>
              <w:left w:val="single" w:color="000000" w:sz="4" w:space="0"/>
              <w:bottom w:val="single" w:color="000000" w:sz="4" w:space="0"/>
              <w:right w:val="single" w:color="000000" w:sz="4" w:space="0"/>
            </w:tcBorders>
            <w:shd w:val="clear" w:color="auto" w:fill="auto"/>
          </w:tcPr>
          <w:p w14:paraId="0474FC4C">
            <w:pPr>
              <w:keepNext w:val="0"/>
              <w:keepLines w:val="0"/>
              <w:pageBreakBefore w:val="0"/>
              <w:widowControl w:val="0"/>
              <w:kinsoku/>
              <w:wordWrap/>
              <w:overflowPunct/>
              <w:topLinePunct w:val="0"/>
              <w:autoSpaceDN/>
              <w:bidi w:val="0"/>
              <w:adjustRightInd w:val="0"/>
              <w:snapToGrid w:val="0"/>
              <w:spacing w:line="594" w:lineRule="exact"/>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筛选、提纯选优垫江晚柚优质母本树19株，建立垫江晚柚母本园60亩，以19株1代母本树重新高换培育垫江晚柚优质母本树2100株，繁育垫江晚柚种苗100万株。</w:t>
            </w:r>
          </w:p>
        </w:tc>
        <w:tc>
          <w:tcPr>
            <w:tcW w:w="3404" w:type="dxa"/>
            <w:gridSpan w:val="4"/>
            <w:tcBorders>
              <w:top w:val="single" w:color="000000" w:sz="4" w:space="0"/>
              <w:left w:val="single" w:color="000000" w:sz="4" w:space="0"/>
              <w:bottom w:val="single" w:color="000000" w:sz="4" w:space="0"/>
              <w:right w:val="single" w:color="000000" w:sz="4" w:space="0"/>
            </w:tcBorders>
            <w:shd w:val="clear" w:color="auto" w:fill="auto"/>
          </w:tcPr>
          <w:p w14:paraId="73BE630A">
            <w:pPr>
              <w:keepNext w:val="0"/>
              <w:keepLines w:val="0"/>
              <w:pageBreakBefore w:val="0"/>
              <w:widowControl w:val="0"/>
              <w:kinsoku/>
              <w:wordWrap/>
              <w:overflowPunct/>
              <w:topLinePunct w:val="0"/>
              <w:autoSpaceDN/>
              <w:bidi w:val="0"/>
              <w:adjustRightInd w:val="0"/>
              <w:snapToGrid w:val="0"/>
              <w:spacing w:line="594" w:lineRule="exact"/>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筛选、提纯选优垫江晚柚优质母本树19株，建立垫江晚柚母本园60亩，以19株1代母本树重新高换培育垫江晚柚优质母本树2100株，繁育垫江晚柚种苗100万株。</w:t>
            </w:r>
          </w:p>
        </w:tc>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tcPr>
          <w:p w14:paraId="1884F2F6">
            <w:pPr>
              <w:keepNext w:val="0"/>
              <w:keepLines w:val="0"/>
              <w:pageBreakBefore w:val="0"/>
              <w:widowControl w:val="0"/>
              <w:kinsoku/>
              <w:wordWrap/>
              <w:overflowPunct/>
              <w:topLinePunct w:val="0"/>
              <w:autoSpaceDN/>
              <w:bidi w:val="0"/>
              <w:adjustRightInd w:val="0"/>
              <w:snapToGrid w:val="0"/>
              <w:spacing w:line="594" w:lineRule="exact"/>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筛选、提纯选优垫江晚柚优质母本树19株，建立垫江晚柚母本园60亩，以19株1代母本树重新高换培育垫江晚柚优质母本树2100株，繁育垫江晚柚种苗100万株。</w:t>
            </w:r>
          </w:p>
        </w:tc>
      </w:tr>
      <w:tr w14:paraId="69A909D7">
        <w:tblPrEx>
          <w:tblCellMar>
            <w:top w:w="15" w:type="dxa"/>
            <w:left w:w="15" w:type="dxa"/>
            <w:bottom w:w="15" w:type="dxa"/>
            <w:right w:w="15" w:type="dxa"/>
          </w:tblCellMar>
        </w:tblPrEx>
        <w:trPr>
          <w:trHeight w:val="600" w:hRule="atLeast"/>
          <w:jc w:val="center"/>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92405F">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20"/>
                <w:szCs w:val="20"/>
              </w:rPr>
            </w:pPr>
            <w:r>
              <w:rPr>
                <w:rFonts w:hint="default" w:ascii="Times New Roman" w:hAnsi="Times New Roman" w:eastAsia="微软雅黑" w:cs="Times New Roman"/>
                <w:b/>
                <w:color w:val="808080"/>
                <w:sz w:val="20"/>
                <w:szCs w:val="20"/>
                <w:lang w:bidi="ar"/>
              </w:rPr>
              <w:t>绩效指标</w:t>
            </w:r>
          </w:p>
        </w:tc>
      </w:tr>
      <w:tr w14:paraId="22B85E47">
        <w:tblPrEx>
          <w:tblCellMar>
            <w:top w:w="15" w:type="dxa"/>
            <w:left w:w="15" w:type="dxa"/>
            <w:bottom w:w="15" w:type="dxa"/>
            <w:right w:w="15" w:type="dxa"/>
          </w:tblCellMar>
        </w:tblPrEx>
        <w:trPr>
          <w:trHeight w:val="78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0F4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指标名称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BA4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计量单位</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EC8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指标性质</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E28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指标值</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E15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全年完成值</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A25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偏离度（%）</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626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得分系数（%）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677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指标权重</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85E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指标得分</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622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是否核心指标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AFB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说明</w:t>
            </w:r>
          </w:p>
        </w:tc>
      </w:tr>
      <w:tr w14:paraId="1A170D3A">
        <w:tblPrEx>
          <w:tblCellMar>
            <w:top w:w="15" w:type="dxa"/>
            <w:left w:w="15" w:type="dxa"/>
            <w:bottom w:w="15" w:type="dxa"/>
            <w:right w:w="15" w:type="dxa"/>
          </w:tblCellMar>
        </w:tblPrEx>
        <w:trPr>
          <w:trHeight w:val="67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FBD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建立垫江晚柚母本园60亩</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F8F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亩</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B17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44A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60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AAF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60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9D5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D0A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E22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924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926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8E3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1D08323D">
        <w:tblPrEx>
          <w:tblCellMar>
            <w:top w:w="15" w:type="dxa"/>
            <w:left w:w="15" w:type="dxa"/>
            <w:bottom w:w="15" w:type="dxa"/>
            <w:right w:w="15" w:type="dxa"/>
          </w:tblCellMar>
        </w:tblPrEx>
        <w:trPr>
          <w:trHeight w:val="66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ED7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培育垫江晚柚优质母本树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39B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20D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定性</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E28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441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112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953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03C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154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AB14">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A6A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7CDD4A1C">
        <w:tblPrEx>
          <w:tblCellMar>
            <w:top w:w="15" w:type="dxa"/>
            <w:left w:w="15" w:type="dxa"/>
            <w:bottom w:w="15" w:type="dxa"/>
            <w:right w:w="15" w:type="dxa"/>
          </w:tblCellMar>
        </w:tblPrEx>
        <w:trPr>
          <w:trHeight w:val="6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AB1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项目建成年限</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1C7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年</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58A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67B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1D0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0EA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459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F24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B4C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0C0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8DF0">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67AF2574">
        <w:tblPrEx>
          <w:tblCellMar>
            <w:top w:w="15" w:type="dxa"/>
            <w:left w:w="15" w:type="dxa"/>
            <w:bottom w:w="15" w:type="dxa"/>
            <w:right w:w="15" w:type="dxa"/>
          </w:tblCellMar>
        </w:tblPrEx>
        <w:trPr>
          <w:trHeight w:val="79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BAE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提高森林覆盖率，减少水土流失</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EEB9">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629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定性</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9A7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有效改善</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4E7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600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2E3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C2A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344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E372">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765C">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2D8E9FA5">
        <w:tblPrEx>
          <w:tblCellMar>
            <w:top w:w="15" w:type="dxa"/>
            <w:left w:w="15" w:type="dxa"/>
            <w:bottom w:w="15" w:type="dxa"/>
            <w:right w:w="15"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28C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满足发展垫江晚柚种苗的需要</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FC54">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6FB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定性</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24D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好</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07D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539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792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AD9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D60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A261">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8154">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4A4B7F9B">
        <w:tblPrEx>
          <w:tblCellMar>
            <w:top w:w="15" w:type="dxa"/>
            <w:left w:w="15" w:type="dxa"/>
            <w:bottom w:w="15" w:type="dxa"/>
            <w:right w:w="15" w:type="dxa"/>
          </w:tblCellMar>
        </w:tblPrEx>
        <w:trPr>
          <w:trHeight w:val="6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AF6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服务对象满意度</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441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75D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A69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95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3D1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95</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B50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91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BEE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251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23C4">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6F3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7BE80C22">
        <w:tblPrEx>
          <w:tblCellMar>
            <w:top w:w="15" w:type="dxa"/>
            <w:left w:w="15" w:type="dxa"/>
            <w:bottom w:w="15" w:type="dxa"/>
            <w:right w:w="15" w:type="dxa"/>
          </w:tblCellMar>
        </w:tblPrEx>
        <w:trPr>
          <w:trHeight w:val="6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29D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本年项目成本</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089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元</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AB7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E75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16695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C8E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16695</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526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2CA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3CF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739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33C0">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EDCC">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bl>
    <w:p w14:paraId="02DEA24E">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rPr>
          <w:rFonts w:hint="default" w:ascii="Times New Roman" w:hAnsi="Times New Roman" w:eastAsia="方正仿宋_GBK" w:cs="Times New Roman"/>
          <w:sz w:val="32"/>
          <w:szCs w:val="32"/>
          <w:highlight w:val="yellow"/>
          <w:shd w:val="clear" w:color="auto" w:fill="FFFFFF"/>
        </w:rPr>
      </w:pPr>
    </w:p>
    <w:tbl>
      <w:tblPr>
        <w:tblStyle w:val="8"/>
        <w:tblW w:w="8295" w:type="dxa"/>
        <w:jc w:val="center"/>
        <w:tblLayout w:type="fixed"/>
        <w:tblCellMar>
          <w:top w:w="15" w:type="dxa"/>
          <w:left w:w="15" w:type="dxa"/>
          <w:bottom w:w="15" w:type="dxa"/>
          <w:right w:w="15" w:type="dxa"/>
        </w:tblCellMar>
      </w:tblPr>
      <w:tblGrid>
        <w:gridCol w:w="750"/>
        <w:gridCol w:w="689"/>
        <w:gridCol w:w="433"/>
        <w:gridCol w:w="750"/>
        <w:gridCol w:w="1044"/>
        <w:gridCol w:w="1088"/>
        <w:gridCol w:w="619"/>
        <w:gridCol w:w="599"/>
        <w:gridCol w:w="473"/>
        <w:gridCol w:w="638"/>
        <w:gridCol w:w="1212"/>
      </w:tblGrid>
      <w:tr w14:paraId="3C621BAB">
        <w:tblPrEx>
          <w:tblCellMar>
            <w:top w:w="15" w:type="dxa"/>
            <w:left w:w="15" w:type="dxa"/>
            <w:bottom w:w="15" w:type="dxa"/>
            <w:right w:w="15" w:type="dxa"/>
          </w:tblCellMar>
        </w:tblPrEx>
        <w:trPr>
          <w:trHeight w:val="480" w:hRule="atLeast"/>
          <w:jc w:val="center"/>
        </w:trPr>
        <w:tc>
          <w:tcPr>
            <w:tcW w:w="82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FA58E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000000"/>
                <w:sz w:val="20"/>
                <w:szCs w:val="20"/>
              </w:rPr>
            </w:pPr>
            <w:r>
              <w:rPr>
                <w:rFonts w:hint="default" w:ascii="Times New Roman" w:hAnsi="Times New Roman" w:eastAsia="微软雅黑" w:cs="Times New Roman"/>
                <w:b/>
                <w:color w:val="000000"/>
                <w:sz w:val="20"/>
                <w:szCs w:val="20"/>
                <w:lang w:bidi="ar"/>
              </w:rPr>
              <w:t>2024年度二级项目绩效自评表</w:t>
            </w:r>
          </w:p>
        </w:tc>
      </w:tr>
      <w:tr w14:paraId="26EDB2A3">
        <w:tblPrEx>
          <w:tblCellMar>
            <w:top w:w="15" w:type="dxa"/>
            <w:left w:w="15" w:type="dxa"/>
            <w:bottom w:w="15" w:type="dxa"/>
            <w:right w:w="15" w:type="dxa"/>
          </w:tblCellMar>
        </w:tblPrEx>
        <w:trPr>
          <w:trHeight w:val="495" w:hRule="atLeast"/>
          <w:jc w:val="center"/>
        </w:trPr>
        <w:tc>
          <w:tcPr>
            <w:tcW w:w="82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26F21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DA3232"/>
                <w:sz w:val="20"/>
                <w:szCs w:val="20"/>
              </w:rPr>
            </w:pPr>
            <w:r>
              <w:rPr>
                <w:rFonts w:hint="default" w:ascii="Times New Roman" w:hAnsi="Times New Roman" w:cs="Times New Roman"/>
                <w:b/>
                <w:color w:val="DA3232"/>
                <w:sz w:val="20"/>
                <w:szCs w:val="20"/>
                <w:lang w:bidi="ar"/>
              </w:rPr>
              <w:t>状态：绩效审核已审</w:t>
            </w:r>
          </w:p>
        </w:tc>
      </w:tr>
      <w:tr w14:paraId="1AD49C0E">
        <w:tblPrEx>
          <w:tblCellMar>
            <w:top w:w="15" w:type="dxa"/>
            <w:left w:w="15" w:type="dxa"/>
            <w:bottom w:w="15" w:type="dxa"/>
            <w:right w:w="15" w:type="dxa"/>
          </w:tblCellMar>
        </w:tblPrEx>
        <w:trPr>
          <w:trHeight w:val="49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B35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项目名称：</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0E38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三品一标认证奖励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6DE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项目编码：</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8067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50023122T000000115765</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7A2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自评总分：</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C1EF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D9F2">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b/>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516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2FFEED42">
        <w:tblPrEx>
          <w:tblCellMar>
            <w:top w:w="15" w:type="dxa"/>
            <w:left w:w="15" w:type="dxa"/>
            <w:bottom w:w="15" w:type="dxa"/>
            <w:right w:w="15" w:type="dxa"/>
          </w:tblCellMar>
        </w:tblPrEx>
        <w:trPr>
          <w:trHeight w:val="49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C20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项目主管部门：</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3248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402-垫江县农业农村委员会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BD9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财政归口处室：</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5BD1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007-农业科</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3FB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部门联系人：</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40E3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杨光霞</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3BC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联系电话：</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CBF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13596616548</w:t>
            </w:r>
          </w:p>
        </w:tc>
      </w:tr>
      <w:tr w14:paraId="32082B1B">
        <w:tblPrEx>
          <w:tblCellMar>
            <w:top w:w="15" w:type="dxa"/>
            <w:left w:w="15" w:type="dxa"/>
            <w:bottom w:w="15" w:type="dxa"/>
            <w:right w:w="15" w:type="dxa"/>
          </w:tblCellMar>
        </w:tblPrEx>
        <w:trPr>
          <w:trHeight w:val="600" w:hRule="atLeast"/>
          <w:jc w:val="center"/>
        </w:trPr>
        <w:tc>
          <w:tcPr>
            <w:tcW w:w="82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4AA8B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20"/>
                <w:szCs w:val="20"/>
              </w:rPr>
            </w:pPr>
            <w:r>
              <w:rPr>
                <w:rFonts w:hint="default" w:ascii="Times New Roman" w:hAnsi="Times New Roman" w:eastAsia="微软雅黑" w:cs="Times New Roman"/>
                <w:b/>
                <w:color w:val="808080"/>
                <w:sz w:val="20"/>
                <w:szCs w:val="20"/>
                <w:lang w:bidi="ar"/>
              </w:rPr>
              <w:t>资金情况</w:t>
            </w:r>
          </w:p>
        </w:tc>
      </w:tr>
      <w:tr w14:paraId="709010E4">
        <w:tblPrEx>
          <w:tblCellMar>
            <w:top w:w="15" w:type="dxa"/>
            <w:left w:w="15" w:type="dxa"/>
            <w:bottom w:w="15" w:type="dxa"/>
            <w:right w:w="15" w:type="dxa"/>
          </w:tblCellMar>
        </w:tblPrEx>
        <w:trPr>
          <w:trHeight w:val="495" w:hRule="atLeast"/>
          <w:jc w:val="center"/>
        </w:trPr>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7D3CC">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0"/>
                <w:szCs w:val="20"/>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2044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年初预算数</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56FF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全年（调整）预算数</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08507">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全年执行数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B4C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执行率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7EF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执行率权重</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ED8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执行率得分</w:t>
            </w:r>
          </w:p>
        </w:tc>
      </w:tr>
      <w:tr w14:paraId="7324B054">
        <w:tblPrEx>
          <w:tblCellMar>
            <w:top w:w="15" w:type="dxa"/>
            <w:left w:w="15" w:type="dxa"/>
            <w:bottom w:w="15" w:type="dxa"/>
            <w:right w:w="15" w:type="dxa"/>
          </w:tblCellMar>
        </w:tblPrEx>
        <w:trPr>
          <w:trHeight w:val="495" w:hRule="atLeast"/>
          <w:jc w:val="center"/>
        </w:trPr>
        <w:tc>
          <w:tcPr>
            <w:tcW w:w="750" w:type="dxa"/>
            <w:tcBorders>
              <w:top w:val="single" w:color="000000" w:sz="4" w:space="0"/>
              <w:left w:val="single" w:color="000000" w:sz="4" w:space="0"/>
              <w:bottom w:val="single" w:color="000000" w:sz="4" w:space="0"/>
            </w:tcBorders>
            <w:shd w:val="clear" w:color="auto" w:fill="auto"/>
            <w:vAlign w:val="center"/>
          </w:tcPr>
          <w:p w14:paraId="148D1E0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年度总金额</w:t>
            </w:r>
          </w:p>
        </w:tc>
        <w:tc>
          <w:tcPr>
            <w:tcW w:w="689" w:type="dxa"/>
            <w:tcBorders>
              <w:top w:val="single" w:color="000000" w:sz="4" w:space="0"/>
              <w:bottom w:val="single" w:color="000000" w:sz="4" w:space="0"/>
              <w:right w:val="single" w:color="000000" w:sz="4" w:space="0"/>
            </w:tcBorders>
            <w:shd w:val="clear" w:color="auto" w:fill="auto"/>
            <w:vAlign w:val="center"/>
          </w:tcPr>
          <w:p w14:paraId="0EE9FF42">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33" w:type="dxa"/>
            <w:tcBorders>
              <w:top w:val="single" w:color="000000" w:sz="4" w:space="0"/>
              <w:left w:val="single" w:color="000000" w:sz="4" w:space="0"/>
              <w:bottom w:val="single" w:color="000000" w:sz="4" w:space="0"/>
            </w:tcBorders>
            <w:shd w:val="clear" w:color="auto" w:fill="auto"/>
            <w:vAlign w:val="center"/>
          </w:tcPr>
          <w:p w14:paraId="49CBB52C">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750" w:type="dxa"/>
            <w:tcBorders>
              <w:top w:val="single" w:color="000000" w:sz="4" w:space="0"/>
              <w:bottom w:val="single" w:color="000000" w:sz="4" w:space="0"/>
              <w:right w:val="single" w:color="000000" w:sz="4" w:space="0"/>
            </w:tcBorders>
            <w:shd w:val="clear" w:color="auto" w:fill="auto"/>
            <w:vAlign w:val="center"/>
          </w:tcPr>
          <w:p w14:paraId="6FCF234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0.00 </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E1590">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20,000.00 </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B2310">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20,000.00 </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202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93B3">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8A62">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20"/>
                <w:szCs w:val="20"/>
              </w:rPr>
            </w:pPr>
          </w:p>
        </w:tc>
      </w:tr>
      <w:tr w14:paraId="65357E90">
        <w:tblPrEx>
          <w:tblCellMar>
            <w:top w:w="15" w:type="dxa"/>
            <w:left w:w="15" w:type="dxa"/>
            <w:bottom w:w="15" w:type="dxa"/>
            <w:right w:w="15" w:type="dxa"/>
          </w:tblCellMar>
        </w:tblPrEx>
        <w:trPr>
          <w:trHeight w:val="495" w:hRule="atLeast"/>
          <w:jc w:val="center"/>
        </w:trPr>
        <w:tc>
          <w:tcPr>
            <w:tcW w:w="750" w:type="dxa"/>
            <w:tcBorders>
              <w:top w:val="single" w:color="000000" w:sz="4" w:space="0"/>
              <w:left w:val="single" w:color="000000" w:sz="4" w:space="0"/>
              <w:bottom w:val="single" w:color="000000" w:sz="4" w:space="0"/>
            </w:tcBorders>
            <w:shd w:val="clear" w:color="auto" w:fill="auto"/>
            <w:vAlign w:val="center"/>
          </w:tcPr>
          <w:p w14:paraId="6FEE8AA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其中：财政拨款</w:t>
            </w:r>
          </w:p>
        </w:tc>
        <w:tc>
          <w:tcPr>
            <w:tcW w:w="689" w:type="dxa"/>
            <w:tcBorders>
              <w:top w:val="single" w:color="000000" w:sz="4" w:space="0"/>
              <w:bottom w:val="single" w:color="000000" w:sz="4" w:space="0"/>
              <w:right w:val="single" w:color="000000" w:sz="4" w:space="0"/>
            </w:tcBorders>
            <w:shd w:val="clear" w:color="auto" w:fill="auto"/>
            <w:vAlign w:val="center"/>
          </w:tcPr>
          <w:p w14:paraId="0E66356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33" w:type="dxa"/>
            <w:tcBorders>
              <w:top w:val="single" w:color="000000" w:sz="4" w:space="0"/>
              <w:left w:val="single" w:color="000000" w:sz="4" w:space="0"/>
              <w:bottom w:val="single" w:color="000000" w:sz="4" w:space="0"/>
            </w:tcBorders>
            <w:shd w:val="clear" w:color="auto" w:fill="auto"/>
            <w:vAlign w:val="center"/>
          </w:tcPr>
          <w:p w14:paraId="32D2E20C">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750" w:type="dxa"/>
            <w:tcBorders>
              <w:top w:val="single" w:color="000000" w:sz="4" w:space="0"/>
              <w:bottom w:val="single" w:color="000000" w:sz="4" w:space="0"/>
              <w:right w:val="single" w:color="000000" w:sz="4" w:space="0"/>
            </w:tcBorders>
            <w:shd w:val="clear" w:color="auto" w:fill="auto"/>
            <w:vAlign w:val="center"/>
          </w:tcPr>
          <w:p w14:paraId="1A04DCD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0.00 </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00B2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20,000.00 </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24357">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20,000.00 </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C10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1C8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2D0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10.00 </w:t>
            </w:r>
          </w:p>
        </w:tc>
      </w:tr>
      <w:tr w14:paraId="3BF7D245">
        <w:tblPrEx>
          <w:tblCellMar>
            <w:top w:w="15" w:type="dxa"/>
            <w:left w:w="15" w:type="dxa"/>
            <w:bottom w:w="15" w:type="dxa"/>
            <w:right w:w="15" w:type="dxa"/>
          </w:tblCellMar>
        </w:tblPrEx>
        <w:trPr>
          <w:trHeight w:val="495" w:hRule="atLeast"/>
          <w:jc w:val="center"/>
        </w:trPr>
        <w:tc>
          <w:tcPr>
            <w:tcW w:w="750" w:type="dxa"/>
            <w:tcBorders>
              <w:top w:val="single" w:color="000000" w:sz="4" w:space="0"/>
              <w:left w:val="single" w:color="000000" w:sz="4" w:space="0"/>
              <w:bottom w:val="single" w:color="000000" w:sz="4" w:space="0"/>
            </w:tcBorders>
            <w:shd w:val="clear" w:color="auto" w:fill="auto"/>
            <w:vAlign w:val="center"/>
          </w:tcPr>
          <w:p w14:paraId="5DB5725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一般公共预算</w:t>
            </w:r>
          </w:p>
        </w:tc>
        <w:tc>
          <w:tcPr>
            <w:tcW w:w="689" w:type="dxa"/>
            <w:tcBorders>
              <w:top w:val="single" w:color="000000" w:sz="4" w:space="0"/>
              <w:bottom w:val="single" w:color="000000" w:sz="4" w:space="0"/>
              <w:right w:val="single" w:color="000000" w:sz="4" w:space="0"/>
            </w:tcBorders>
            <w:shd w:val="clear" w:color="auto" w:fill="auto"/>
            <w:vAlign w:val="center"/>
          </w:tcPr>
          <w:p w14:paraId="7953EFD3">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33" w:type="dxa"/>
            <w:tcBorders>
              <w:top w:val="single" w:color="000000" w:sz="4" w:space="0"/>
              <w:left w:val="single" w:color="000000" w:sz="4" w:space="0"/>
              <w:bottom w:val="single" w:color="000000" w:sz="4" w:space="0"/>
            </w:tcBorders>
            <w:shd w:val="clear" w:color="auto" w:fill="auto"/>
            <w:vAlign w:val="center"/>
          </w:tcPr>
          <w:p w14:paraId="19DAB5E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750" w:type="dxa"/>
            <w:tcBorders>
              <w:top w:val="single" w:color="000000" w:sz="4" w:space="0"/>
              <w:bottom w:val="single" w:color="000000" w:sz="4" w:space="0"/>
              <w:right w:val="single" w:color="000000" w:sz="4" w:space="0"/>
            </w:tcBorders>
            <w:shd w:val="clear" w:color="auto" w:fill="auto"/>
            <w:vAlign w:val="center"/>
          </w:tcPr>
          <w:p w14:paraId="3A1ADC1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0.00 </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7465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20,000.00 </w:t>
            </w:r>
          </w:p>
        </w:tc>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88A9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20,000.00 </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A4B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05A8">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3586">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20"/>
                <w:szCs w:val="20"/>
              </w:rPr>
            </w:pPr>
          </w:p>
        </w:tc>
      </w:tr>
      <w:tr w14:paraId="0C123479">
        <w:tblPrEx>
          <w:tblCellMar>
            <w:top w:w="15" w:type="dxa"/>
            <w:left w:w="15" w:type="dxa"/>
            <w:bottom w:w="15" w:type="dxa"/>
            <w:right w:w="15" w:type="dxa"/>
          </w:tblCellMar>
        </w:tblPrEx>
        <w:trPr>
          <w:trHeight w:val="600" w:hRule="atLeast"/>
          <w:jc w:val="center"/>
        </w:trPr>
        <w:tc>
          <w:tcPr>
            <w:tcW w:w="82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EAD9C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20"/>
                <w:szCs w:val="20"/>
              </w:rPr>
            </w:pPr>
            <w:r>
              <w:rPr>
                <w:rFonts w:hint="default" w:ascii="Times New Roman" w:hAnsi="Times New Roman" w:eastAsia="微软雅黑" w:cs="Times New Roman"/>
                <w:b/>
                <w:color w:val="808080"/>
                <w:sz w:val="20"/>
                <w:szCs w:val="20"/>
                <w:lang w:bidi="ar"/>
              </w:rPr>
              <w:t>绩效目标</w:t>
            </w:r>
          </w:p>
        </w:tc>
      </w:tr>
      <w:tr w14:paraId="3DC04C68">
        <w:tblPrEx>
          <w:tblCellMar>
            <w:top w:w="15" w:type="dxa"/>
            <w:left w:w="15" w:type="dxa"/>
            <w:bottom w:w="15" w:type="dxa"/>
            <w:right w:w="15" w:type="dxa"/>
          </w:tblCellMar>
        </w:tblPrEx>
        <w:trPr>
          <w:trHeight w:val="495" w:hRule="atLeast"/>
          <w:jc w:val="center"/>
        </w:trPr>
        <w:tc>
          <w:tcPr>
            <w:tcW w:w="26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593B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年初绩效目标</w:t>
            </w:r>
          </w:p>
        </w:tc>
        <w:tc>
          <w:tcPr>
            <w:tcW w:w="33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84DB7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全年（调整）绩效目标</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E817F">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全年目标实际完成情况</w:t>
            </w:r>
          </w:p>
        </w:tc>
      </w:tr>
      <w:tr w14:paraId="1B5D19DA">
        <w:tblPrEx>
          <w:tblCellMar>
            <w:top w:w="15" w:type="dxa"/>
            <w:left w:w="15" w:type="dxa"/>
            <w:bottom w:w="15" w:type="dxa"/>
            <w:right w:w="15" w:type="dxa"/>
          </w:tblCellMar>
        </w:tblPrEx>
        <w:trPr>
          <w:trHeight w:val="1590" w:hRule="atLeast"/>
          <w:jc w:val="center"/>
        </w:trPr>
        <w:tc>
          <w:tcPr>
            <w:tcW w:w="2622" w:type="dxa"/>
            <w:gridSpan w:val="4"/>
            <w:tcBorders>
              <w:top w:val="single" w:color="000000" w:sz="4" w:space="0"/>
              <w:left w:val="single" w:color="000000" w:sz="4" w:space="0"/>
              <w:bottom w:val="single" w:color="000000" w:sz="4" w:space="0"/>
              <w:right w:val="single" w:color="000000" w:sz="4" w:space="0"/>
            </w:tcBorders>
            <w:shd w:val="clear" w:color="auto" w:fill="auto"/>
          </w:tcPr>
          <w:p w14:paraId="13211238">
            <w:pPr>
              <w:keepNext w:val="0"/>
              <w:keepLines w:val="0"/>
              <w:pageBreakBefore w:val="0"/>
              <w:widowControl w:val="0"/>
              <w:kinsoku/>
              <w:wordWrap/>
              <w:overflowPunct/>
              <w:topLinePunct w:val="0"/>
              <w:autoSpaceDN/>
              <w:bidi w:val="0"/>
              <w:adjustRightInd w:val="0"/>
              <w:snapToGrid w:val="0"/>
              <w:spacing w:line="594" w:lineRule="exact"/>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本年度成功申报垫江晚柚全国名特优新产品一个。</w:t>
            </w:r>
          </w:p>
        </w:tc>
        <w:tc>
          <w:tcPr>
            <w:tcW w:w="3350" w:type="dxa"/>
            <w:gridSpan w:val="4"/>
            <w:tcBorders>
              <w:top w:val="single" w:color="000000" w:sz="4" w:space="0"/>
              <w:left w:val="single" w:color="000000" w:sz="4" w:space="0"/>
              <w:bottom w:val="single" w:color="000000" w:sz="4" w:space="0"/>
              <w:right w:val="single" w:color="000000" w:sz="4" w:space="0"/>
            </w:tcBorders>
            <w:shd w:val="clear" w:color="auto" w:fill="auto"/>
          </w:tcPr>
          <w:p w14:paraId="14944254">
            <w:pPr>
              <w:keepNext w:val="0"/>
              <w:keepLines w:val="0"/>
              <w:pageBreakBefore w:val="0"/>
              <w:widowControl w:val="0"/>
              <w:kinsoku/>
              <w:wordWrap/>
              <w:overflowPunct/>
              <w:topLinePunct w:val="0"/>
              <w:autoSpaceDN/>
              <w:bidi w:val="0"/>
              <w:adjustRightInd w:val="0"/>
              <w:snapToGrid w:val="0"/>
              <w:spacing w:line="594" w:lineRule="exact"/>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本年度成功申报垫江晚柚全国名特优新产品一个。</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tcPr>
          <w:p w14:paraId="06FE9EE6">
            <w:pPr>
              <w:keepNext w:val="0"/>
              <w:keepLines w:val="0"/>
              <w:pageBreakBefore w:val="0"/>
              <w:widowControl w:val="0"/>
              <w:kinsoku/>
              <w:wordWrap/>
              <w:overflowPunct/>
              <w:topLinePunct w:val="0"/>
              <w:autoSpaceDN/>
              <w:bidi w:val="0"/>
              <w:adjustRightInd w:val="0"/>
              <w:snapToGrid w:val="0"/>
              <w:spacing w:line="594" w:lineRule="exact"/>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本年度成功申报垫江晚柚全国名特优新产品一个。</w:t>
            </w:r>
          </w:p>
        </w:tc>
      </w:tr>
      <w:tr w14:paraId="50354A0F">
        <w:tblPrEx>
          <w:tblCellMar>
            <w:top w:w="15" w:type="dxa"/>
            <w:left w:w="15" w:type="dxa"/>
            <w:bottom w:w="15" w:type="dxa"/>
            <w:right w:w="15" w:type="dxa"/>
          </w:tblCellMar>
        </w:tblPrEx>
        <w:trPr>
          <w:trHeight w:val="600" w:hRule="atLeast"/>
          <w:jc w:val="center"/>
        </w:trPr>
        <w:tc>
          <w:tcPr>
            <w:tcW w:w="82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496D2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20"/>
                <w:szCs w:val="20"/>
              </w:rPr>
            </w:pPr>
            <w:r>
              <w:rPr>
                <w:rFonts w:hint="default" w:ascii="Times New Roman" w:hAnsi="Times New Roman" w:eastAsia="微软雅黑" w:cs="Times New Roman"/>
                <w:b/>
                <w:color w:val="808080"/>
                <w:sz w:val="20"/>
                <w:szCs w:val="20"/>
                <w:lang w:bidi="ar"/>
              </w:rPr>
              <w:t>绩效指标</w:t>
            </w:r>
          </w:p>
        </w:tc>
      </w:tr>
      <w:tr w14:paraId="1C09377F">
        <w:tblPrEx>
          <w:tblCellMar>
            <w:top w:w="15" w:type="dxa"/>
            <w:left w:w="15" w:type="dxa"/>
            <w:bottom w:w="15" w:type="dxa"/>
            <w:right w:w="15" w:type="dxa"/>
          </w:tblCellMar>
        </w:tblPrEx>
        <w:trPr>
          <w:trHeight w:val="7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867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指标名称</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C44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计量单位</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C52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870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指标值</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0B2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全年完成值</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C9B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偏离度（%）</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F5F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得分系数（%）</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0FC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指标权重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08D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指标得分</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29D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是否核心指标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FEA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说明</w:t>
            </w:r>
          </w:p>
        </w:tc>
      </w:tr>
      <w:tr w14:paraId="33370FAA">
        <w:tblPrEx>
          <w:tblCellMar>
            <w:top w:w="15" w:type="dxa"/>
            <w:left w:w="15" w:type="dxa"/>
            <w:bottom w:w="15" w:type="dxa"/>
            <w:right w:w="15" w:type="dxa"/>
          </w:tblCellMar>
        </w:tblPrEx>
        <w:trPr>
          <w:trHeight w:val="72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C72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完成垫江晚柚技术指导面积</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779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万亩</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BFA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D8C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3</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149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ADB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D76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384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20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C1A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20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AB5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是</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6120">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736BF2E6">
        <w:tblPrEx>
          <w:tblCellMar>
            <w:top w:w="15" w:type="dxa"/>
            <w:left w:w="15" w:type="dxa"/>
            <w:bottom w:w="15" w:type="dxa"/>
            <w:right w:w="15" w:type="dxa"/>
          </w:tblCellMar>
        </w:tblPrEx>
        <w:trPr>
          <w:trHeight w:val="49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661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补助合格率</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674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057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DEE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5AF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E17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901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8D5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0C2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954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37B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1F6FBF53">
        <w:tblPrEx>
          <w:tblCellMar>
            <w:top w:w="15" w:type="dxa"/>
            <w:left w:w="15" w:type="dxa"/>
            <w:bottom w:w="15" w:type="dxa"/>
            <w:right w:w="15" w:type="dxa"/>
          </w:tblCellMar>
        </w:tblPrEx>
        <w:trPr>
          <w:trHeight w:val="49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66D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项目完成年限</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733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年</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380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D98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DB6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094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8F5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EDF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34A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A6B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7323">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1F581783">
        <w:tblPrEx>
          <w:tblCellMar>
            <w:top w:w="15" w:type="dxa"/>
            <w:left w:w="15" w:type="dxa"/>
            <w:bottom w:w="15" w:type="dxa"/>
            <w:right w:w="15" w:type="dxa"/>
          </w:tblCellMar>
        </w:tblPrEx>
        <w:trPr>
          <w:trHeight w:val="49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660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美化环境</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D663">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F06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542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有提升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3B2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A3C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1F8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09F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2F7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91D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9EC2">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2E4D7846">
        <w:tblPrEx>
          <w:tblCellMar>
            <w:top w:w="15" w:type="dxa"/>
            <w:left w:w="15" w:type="dxa"/>
            <w:bottom w:w="15" w:type="dxa"/>
            <w:right w:w="15" w:type="dxa"/>
          </w:tblCellMar>
        </w:tblPrEx>
        <w:trPr>
          <w:trHeight w:val="49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4CE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认证完成可持续使用</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3EE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B7C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1E8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持续使用</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EEA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C93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63F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BE0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8C4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006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35F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6A66A439">
        <w:tblPrEx>
          <w:tblCellMar>
            <w:top w:w="15" w:type="dxa"/>
            <w:left w:w="15" w:type="dxa"/>
            <w:bottom w:w="15" w:type="dxa"/>
            <w:right w:w="15" w:type="dxa"/>
          </w:tblCellMar>
        </w:tblPrEx>
        <w:trPr>
          <w:trHeight w:val="49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381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服务对象满意度</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990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70C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4E4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95</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B23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95</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3DF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D8E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95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4E2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B20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47D3">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47E50F80">
        <w:tblPrEx>
          <w:tblCellMar>
            <w:top w:w="15" w:type="dxa"/>
            <w:left w:w="15" w:type="dxa"/>
            <w:bottom w:w="15" w:type="dxa"/>
            <w:right w:w="15" w:type="dxa"/>
          </w:tblCellMar>
        </w:tblPrEx>
        <w:trPr>
          <w:trHeight w:val="49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572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项目成本控制</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FD1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万</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D17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21B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C17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2</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D93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8AC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B5E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88E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D23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C95A">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bl>
    <w:p w14:paraId="5F23DEF1">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rPr>
          <w:rFonts w:hint="default" w:ascii="Times New Roman" w:hAnsi="Times New Roman" w:eastAsia="方正仿宋_GBK" w:cs="Times New Roman"/>
          <w:sz w:val="32"/>
          <w:szCs w:val="32"/>
          <w:highlight w:val="yellow"/>
          <w:shd w:val="clear" w:color="auto" w:fill="FFFFFF"/>
        </w:rPr>
      </w:pPr>
    </w:p>
    <w:tbl>
      <w:tblPr>
        <w:tblStyle w:val="8"/>
        <w:tblW w:w="9285" w:type="dxa"/>
        <w:jc w:val="center"/>
        <w:tblLayout w:type="fixed"/>
        <w:tblCellMar>
          <w:top w:w="15" w:type="dxa"/>
          <w:left w:w="15" w:type="dxa"/>
          <w:bottom w:w="15" w:type="dxa"/>
          <w:right w:w="15" w:type="dxa"/>
        </w:tblCellMar>
      </w:tblPr>
      <w:tblGrid>
        <w:gridCol w:w="723"/>
        <w:gridCol w:w="668"/>
        <w:gridCol w:w="776"/>
        <w:gridCol w:w="1132"/>
        <w:gridCol w:w="1132"/>
        <w:gridCol w:w="1003"/>
        <w:gridCol w:w="776"/>
        <w:gridCol w:w="777"/>
        <w:gridCol w:w="538"/>
        <w:gridCol w:w="628"/>
        <w:gridCol w:w="1132"/>
      </w:tblGrid>
      <w:tr w14:paraId="1EC82939">
        <w:tblPrEx>
          <w:tblCellMar>
            <w:top w:w="15" w:type="dxa"/>
            <w:left w:w="15" w:type="dxa"/>
            <w:bottom w:w="15" w:type="dxa"/>
            <w:right w:w="15" w:type="dxa"/>
          </w:tblCellMar>
        </w:tblPrEx>
        <w:trPr>
          <w:trHeight w:val="795" w:hRule="atLeast"/>
          <w:jc w:val="center"/>
        </w:trPr>
        <w:tc>
          <w:tcPr>
            <w:tcW w:w="92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7092E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000000"/>
                <w:sz w:val="20"/>
                <w:szCs w:val="20"/>
              </w:rPr>
            </w:pPr>
            <w:r>
              <w:rPr>
                <w:rFonts w:hint="default" w:ascii="Times New Roman" w:hAnsi="Times New Roman" w:eastAsia="微软雅黑" w:cs="Times New Roman"/>
                <w:b/>
                <w:color w:val="000000"/>
                <w:sz w:val="20"/>
                <w:szCs w:val="20"/>
                <w:lang w:bidi="ar"/>
              </w:rPr>
              <w:t>2024年度二级项目绩效自评表</w:t>
            </w:r>
          </w:p>
        </w:tc>
      </w:tr>
      <w:tr w14:paraId="2D8964F9">
        <w:tblPrEx>
          <w:tblCellMar>
            <w:top w:w="15" w:type="dxa"/>
            <w:left w:w="15" w:type="dxa"/>
            <w:bottom w:w="15" w:type="dxa"/>
            <w:right w:w="15" w:type="dxa"/>
          </w:tblCellMar>
        </w:tblPrEx>
        <w:trPr>
          <w:trHeight w:val="495" w:hRule="atLeast"/>
          <w:jc w:val="center"/>
        </w:trPr>
        <w:tc>
          <w:tcPr>
            <w:tcW w:w="92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59342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DA3232"/>
                <w:sz w:val="20"/>
                <w:szCs w:val="20"/>
              </w:rPr>
            </w:pPr>
            <w:r>
              <w:rPr>
                <w:rFonts w:hint="default" w:ascii="Times New Roman" w:hAnsi="Times New Roman" w:cs="Times New Roman"/>
                <w:b/>
                <w:color w:val="DA3232"/>
                <w:sz w:val="20"/>
                <w:szCs w:val="20"/>
                <w:lang w:bidi="ar"/>
              </w:rPr>
              <w:t>状态：绩效审核已审</w:t>
            </w:r>
          </w:p>
        </w:tc>
      </w:tr>
      <w:tr w14:paraId="221D695B">
        <w:tblPrEx>
          <w:tblCellMar>
            <w:top w:w="15" w:type="dxa"/>
            <w:left w:w="15" w:type="dxa"/>
            <w:bottom w:w="15" w:type="dxa"/>
            <w:right w:w="15" w:type="dxa"/>
          </w:tblCellMar>
        </w:tblPrEx>
        <w:trPr>
          <w:trHeight w:val="49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A7F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项目名称：</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113D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农业生产发展资金-其他生产发展资金</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B06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项目编码：</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B704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50023122T000002045661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8C6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自评总分：</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D4DD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445E">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b/>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EE0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64DF4E4F">
        <w:tblPrEx>
          <w:tblCellMar>
            <w:top w:w="15" w:type="dxa"/>
            <w:left w:w="15" w:type="dxa"/>
            <w:bottom w:w="15" w:type="dxa"/>
            <w:right w:w="15" w:type="dxa"/>
          </w:tblCellMar>
        </w:tblPrEx>
        <w:trPr>
          <w:trHeight w:val="49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A5F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项目主管部门：</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D589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402-垫江县农业农村委员会</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BF1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财政归口处室：</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B8A2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007-农业科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E24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部门联系人：</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FAD1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杨光霞</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C7C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联系电话：</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329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13896616548</w:t>
            </w:r>
          </w:p>
        </w:tc>
      </w:tr>
      <w:tr w14:paraId="3CD3FB07">
        <w:tblPrEx>
          <w:tblCellMar>
            <w:top w:w="15" w:type="dxa"/>
            <w:left w:w="15" w:type="dxa"/>
            <w:bottom w:w="15" w:type="dxa"/>
            <w:right w:w="15" w:type="dxa"/>
          </w:tblCellMar>
        </w:tblPrEx>
        <w:trPr>
          <w:trHeight w:val="600" w:hRule="atLeast"/>
          <w:jc w:val="center"/>
        </w:trPr>
        <w:tc>
          <w:tcPr>
            <w:tcW w:w="92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912DE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20"/>
                <w:szCs w:val="20"/>
              </w:rPr>
            </w:pPr>
            <w:r>
              <w:rPr>
                <w:rFonts w:hint="default" w:ascii="Times New Roman" w:hAnsi="Times New Roman" w:eastAsia="微软雅黑" w:cs="Times New Roman"/>
                <w:b/>
                <w:color w:val="808080"/>
                <w:sz w:val="20"/>
                <w:szCs w:val="20"/>
                <w:lang w:bidi="ar"/>
              </w:rPr>
              <w:t>资金情况</w:t>
            </w:r>
          </w:p>
        </w:tc>
      </w:tr>
      <w:tr w14:paraId="4E0A66BF">
        <w:tblPrEx>
          <w:tblCellMar>
            <w:top w:w="15" w:type="dxa"/>
            <w:left w:w="15" w:type="dxa"/>
            <w:bottom w:w="15" w:type="dxa"/>
            <w:right w:w="15" w:type="dxa"/>
          </w:tblCellMar>
        </w:tblPrEx>
        <w:trPr>
          <w:trHeight w:val="495" w:hRule="atLeast"/>
          <w:jc w:val="center"/>
        </w:trPr>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AF0B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sz w:val="20"/>
                <w:szCs w:val="20"/>
              </w:rPr>
            </w:pP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1649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年初预算数</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B367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全年（调整）预算数</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1652F">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全年执行数</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F3D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执行率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443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执行率权重</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772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执行率得分</w:t>
            </w:r>
          </w:p>
        </w:tc>
      </w:tr>
      <w:tr w14:paraId="07425FF6">
        <w:tblPrEx>
          <w:tblCellMar>
            <w:top w:w="15" w:type="dxa"/>
            <w:left w:w="15" w:type="dxa"/>
            <w:bottom w:w="15" w:type="dxa"/>
            <w:right w:w="15" w:type="dxa"/>
          </w:tblCellMar>
        </w:tblPrEx>
        <w:trPr>
          <w:trHeight w:val="495" w:hRule="atLeast"/>
          <w:jc w:val="center"/>
        </w:trPr>
        <w:tc>
          <w:tcPr>
            <w:tcW w:w="723" w:type="dxa"/>
            <w:tcBorders>
              <w:top w:val="single" w:color="000000" w:sz="4" w:space="0"/>
              <w:left w:val="single" w:color="000000" w:sz="4" w:space="0"/>
              <w:bottom w:val="single" w:color="000000" w:sz="4" w:space="0"/>
            </w:tcBorders>
            <w:shd w:val="clear" w:color="auto" w:fill="auto"/>
            <w:vAlign w:val="center"/>
          </w:tcPr>
          <w:p w14:paraId="78A8BDE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年度总金额</w:t>
            </w:r>
          </w:p>
        </w:tc>
        <w:tc>
          <w:tcPr>
            <w:tcW w:w="668" w:type="dxa"/>
            <w:tcBorders>
              <w:top w:val="single" w:color="000000" w:sz="4" w:space="0"/>
              <w:bottom w:val="single" w:color="000000" w:sz="4" w:space="0"/>
              <w:right w:val="single" w:color="000000" w:sz="4" w:space="0"/>
            </w:tcBorders>
            <w:shd w:val="clear" w:color="auto" w:fill="auto"/>
            <w:vAlign w:val="center"/>
          </w:tcPr>
          <w:p w14:paraId="53AF9B1E">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0C2F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11,840,000.00 </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87EB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14,077,551.36 </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C7C7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14,077,551.36 </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47E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4A59">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51CB">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20"/>
                <w:szCs w:val="20"/>
              </w:rPr>
            </w:pPr>
          </w:p>
        </w:tc>
      </w:tr>
      <w:tr w14:paraId="2C335637">
        <w:tblPrEx>
          <w:tblCellMar>
            <w:top w:w="15" w:type="dxa"/>
            <w:left w:w="15" w:type="dxa"/>
            <w:bottom w:w="15" w:type="dxa"/>
            <w:right w:w="15" w:type="dxa"/>
          </w:tblCellMar>
        </w:tblPrEx>
        <w:trPr>
          <w:trHeight w:val="495" w:hRule="atLeast"/>
          <w:jc w:val="center"/>
        </w:trPr>
        <w:tc>
          <w:tcPr>
            <w:tcW w:w="723" w:type="dxa"/>
            <w:tcBorders>
              <w:top w:val="single" w:color="000000" w:sz="4" w:space="0"/>
              <w:left w:val="single" w:color="000000" w:sz="4" w:space="0"/>
              <w:bottom w:val="single" w:color="000000" w:sz="4" w:space="0"/>
            </w:tcBorders>
            <w:shd w:val="clear" w:color="auto" w:fill="auto"/>
            <w:vAlign w:val="center"/>
          </w:tcPr>
          <w:p w14:paraId="2583A29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其中：财政拨款</w:t>
            </w:r>
          </w:p>
        </w:tc>
        <w:tc>
          <w:tcPr>
            <w:tcW w:w="668" w:type="dxa"/>
            <w:tcBorders>
              <w:top w:val="single" w:color="000000" w:sz="4" w:space="0"/>
              <w:bottom w:val="single" w:color="000000" w:sz="4" w:space="0"/>
              <w:right w:val="single" w:color="000000" w:sz="4" w:space="0"/>
            </w:tcBorders>
            <w:shd w:val="clear" w:color="auto" w:fill="auto"/>
            <w:vAlign w:val="center"/>
          </w:tcPr>
          <w:p w14:paraId="5BC5CD51">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F3849">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11,840,000.00 </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001C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14,077,551.36 </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3B99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14,077,551.36 </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341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F85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CED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10.00 </w:t>
            </w:r>
          </w:p>
        </w:tc>
      </w:tr>
      <w:tr w14:paraId="78E52A01">
        <w:tblPrEx>
          <w:tblCellMar>
            <w:top w:w="15" w:type="dxa"/>
            <w:left w:w="15" w:type="dxa"/>
            <w:bottom w:w="15" w:type="dxa"/>
            <w:right w:w="15" w:type="dxa"/>
          </w:tblCellMar>
        </w:tblPrEx>
        <w:trPr>
          <w:trHeight w:val="495" w:hRule="atLeast"/>
          <w:jc w:val="center"/>
        </w:trPr>
        <w:tc>
          <w:tcPr>
            <w:tcW w:w="723" w:type="dxa"/>
            <w:tcBorders>
              <w:top w:val="single" w:color="000000" w:sz="4" w:space="0"/>
              <w:left w:val="single" w:color="000000" w:sz="4" w:space="0"/>
              <w:bottom w:val="single" w:color="000000" w:sz="4" w:space="0"/>
            </w:tcBorders>
            <w:shd w:val="clear" w:color="auto" w:fill="auto"/>
            <w:vAlign w:val="center"/>
          </w:tcPr>
          <w:p w14:paraId="58A7A7D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一般公共预算</w:t>
            </w:r>
          </w:p>
        </w:tc>
        <w:tc>
          <w:tcPr>
            <w:tcW w:w="668" w:type="dxa"/>
            <w:tcBorders>
              <w:top w:val="single" w:color="000000" w:sz="4" w:space="0"/>
              <w:bottom w:val="single" w:color="000000" w:sz="4" w:space="0"/>
              <w:right w:val="single" w:color="000000" w:sz="4" w:space="0"/>
            </w:tcBorders>
            <w:shd w:val="clear" w:color="auto" w:fill="auto"/>
            <w:vAlign w:val="center"/>
          </w:tcPr>
          <w:p w14:paraId="3444A34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509CF">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11,840,000.00 </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F8D3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14,077,551.36 </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7C5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14,077,551.36 </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9A9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B599">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361F">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20"/>
                <w:szCs w:val="20"/>
              </w:rPr>
            </w:pPr>
          </w:p>
        </w:tc>
      </w:tr>
      <w:tr w14:paraId="34D1AA1F">
        <w:tblPrEx>
          <w:tblCellMar>
            <w:top w:w="15" w:type="dxa"/>
            <w:left w:w="15" w:type="dxa"/>
            <w:bottom w:w="15" w:type="dxa"/>
            <w:right w:w="15" w:type="dxa"/>
          </w:tblCellMar>
        </w:tblPrEx>
        <w:trPr>
          <w:trHeight w:val="600" w:hRule="atLeast"/>
          <w:jc w:val="center"/>
        </w:trPr>
        <w:tc>
          <w:tcPr>
            <w:tcW w:w="92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1B913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20"/>
                <w:szCs w:val="20"/>
              </w:rPr>
            </w:pPr>
            <w:r>
              <w:rPr>
                <w:rFonts w:hint="default" w:ascii="Times New Roman" w:hAnsi="Times New Roman" w:eastAsia="微软雅黑" w:cs="Times New Roman"/>
                <w:b/>
                <w:color w:val="808080"/>
                <w:sz w:val="20"/>
                <w:szCs w:val="20"/>
                <w:lang w:bidi="ar"/>
              </w:rPr>
              <w:t>绩效目标</w:t>
            </w:r>
          </w:p>
        </w:tc>
      </w:tr>
      <w:tr w14:paraId="352835E1">
        <w:tblPrEx>
          <w:tblCellMar>
            <w:top w:w="15" w:type="dxa"/>
            <w:left w:w="15" w:type="dxa"/>
            <w:bottom w:w="15" w:type="dxa"/>
            <w:right w:w="15" w:type="dxa"/>
          </w:tblCellMar>
        </w:tblPrEx>
        <w:trPr>
          <w:trHeight w:val="495" w:hRule="atLeast"/>
          <w:jc w:val="center"/>
        </w:trPr>
        <w:tc>
          <w:tcPr>
            <w:tcW w:w="3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98D2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年初绩效目标</w:t>
            </w:r>
          </w:p>
        </w:tc>
        <w:tc>
          <w:tcPr>
            <w:tcW w:w="3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EC20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全年（调整）绩效目标</w:t>
            </w:r>
          </w:p>
        </w:tc>
        <w:tc>
          <w:tcPr>
            <w:tcW w:w="22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91AA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全年目标实际完成情况</w:t>
            </w:r>
          </w:p>
        </w:tc>
      </w:tr>
      <w:tr w14:paraId="03D4026D">
        <w:tblPrEx>
          <w:tblCellMar>
            <w:top w:w="15" w:type="dxa"/>
            <w:left w:w="15" w:type="dxa"/>
            <w:bottom w:w="15" w:type="dxa"/>
            <w:right w:w="15" w:type="dxa"/>
          </w:tblCellMar>
        </w:tblPrEx>
        <w:trPr>
          <w:trHeight w:val="1590" w:hRule="atLeast"/>
          <w:jc w:val="center"/>
        </w:trPr>
        <w:tc>
          <w:tcPr>
            <w:tcW w:w="3299" w:type="dxa"/>
            <w:gridSpan w:val="4"/>
            <w:tcBorders>
              <w:top w:val="single" w:color="000000" w:sz="4" w:space="0"/>
              <w:left w:val="single" w:color="000000" w:sz="4" w:space="0"/>
              <w:bottom w:val="single" w:color="000000" w:sz="4" w:space="0"/>
              <w:right w:val="single" w:color="000000" w:sz="4" w:space="0"/>
            </w:tcBorders>
            <w:shd w:val="clear" w:color="auto" w:fill="auto"/>
          </w:tcPr>
          <w:p w14:paraId="4B33BBBE">
            <w:pPr>
              <w:keepNext w:val="0"/>
              <w:keepLines w:val="0"/>
              <w:pageBreakBefore w:val="0"/>
              <w:widowControl w:val="0"/>
              <w:kinsoku/>
              <w:wordWrap/>
              <w:overflowPunct/>
              <w:topLinePunct w:val="0"/>
              <w:autoSpaceDN/>
              <w:bidi w:val="0"/>
              <w:adjustRightInd w:val="0"/>
              <w:snapToGrid w:val="0"/>
              <w:spacing w:line="594" w:lineRule="exact"/>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1.打造榨菜高产示范片3000亩；2.引进榨菜加工生产线2条；3.新建榨菜腌制池5000立方米；4.发展榨菜16万亩、年产量32万吨、年产值1.9亿元。</w:t>
            </w:r>
          </w:p>
        </w:tc>
        <w:tc>
          <w:tcPr>
            <w:tcW w:w="3688" w:type="dxa"/>
            <w:gridSpan w:val="4"/>
            <w:tcBorders>
              <w:top w:val="single" w:color="000000" w:sz="4" w:space="0"/>
              <w:left w:val="single" w:color="000000" w:sz="4" w:space="0"/>
              <w:bottom w:val="single" w:color="000000" w:sz="4" w:space="0"/>
              <w:right w:val="single" w:color="000000" w:sz="4" w:space="0"/>
            </w:tcBorders>
            <w:shd w:val="clear" w:color="auto" w:fill="auto"/>
          </w:tcPr>
          <w:p w14:paraId="213A6B9E">
            <w:pPr>
              <w:keepNext w:val="0"/>
              <w:keepLines w:val="0"/>
              <w:pageBreakBefore w:val="0"/>
              <w:widowControl w:val="0"/>
              <w:kinsoku/>
              <w:wordWrap/>
              <w:overflowPunct/>
              <w:topLinePunct w:val="0"/>
              <w:autoSpaceDN/>
              <w:bidi w:val="0"/>
              <w:adjustRightInd w:val="0"/>
              <w:snapToGrid w:val="0"/>
              <w:spacing w:line="594" w:lineRule="exact"/>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1.打造榨菜高产示范片3000亩；2.引进榨菜加工生产线2条；3.新建榨菜腌制池5000立方米；4.发展榨菜16万亩、年产量32万吨、年产值1.9亿元。</w:t>
            </w:r>
          </w:p>
        </w:tc>
        <w:tc>
          <w:tcPr>
            <w:tcW w:w="2298" w:type="dxa"/>
            <w:gridSpan w:val="3"/>
            <w:tcBorders>
              <w:top w:val="single" w:color="000000" w:sz="4" w:space="0"/>
              <w:left w:val="single" w:color="000000" w:sz="4" w:space="0"/>
              <w:bottom w:val="single" w:color="000000" w:sz="4" w:space="0"/>
              <w:right w:val="single" w:color="000000" w:sz="4" w:space="0"/>
            </w:tcBorders>
            <w:shd w:val="clear" w:color="auto" w:fill="auto"/>
          </w:tcPr>
          <w:p w14:paraId="0B2B2A5B">
            <w:pPr>
              <w:keepNext w:val="0"/>
              <w:keepLines w:val="0"/>
              <w:pageBreakBefore w:val="0"/>
              <w:widowControl w:val="0"/>
              <w:kinsoku/>
              <w:wordWrap/>
              <w:overflowPunct/>
              <w:topLinePunct w:val="0"/>
              <w:autoSpaceDN/>
              <w:bidi w:val="0"/>
              <w:adjustRightInd w:val="0"/>
              <w:snapToGrid w:val="0"/>
              <w:spacing w:line="594" w:lineRule="exact"/>
              <w:textAlignment w:val="top"/>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1.打造榨菜高产示范片3000亩；2.引进榨菜加工生产线2条；3.新建榨菜腌制池5000立方米；4.发展榨菜16万亩、年产量32万吨、年产值1.9亿元。</w:t>
            </w:r>
          </w:p>
        </w:tc>
      </w:tr>
      <w:tr w14:paraId="07577C3F">
        <w:tblPrEx>
          <w:tblCellMar>
            <w:top w:w="15" w:type="dxa"/>
            <w:left w:w="15" w:type="dxa"/>
            <w:bottom w:w="15" w:type="dxa"/>
            <w:right w:w="15" w:type="dxa"/>
          </w:tblCellMar>
        </w:tblPrEx>
        <w:trPr>
          <w:trHeight w:val="600" w:hRule="atLeast"/>
          <w:jc w:val="center"/>
        </w:trPr>
        <w:tc>
          <w:tcPr>
            <w:tcW w:w="92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1E153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20"/>
                <w:szCs w:val="20"/>
              </w:rPr>
            </w:pPr>
            <w:r>
              <w:rPr>
                <w:rFonts w:hint="default" w:ascii="Times New Roman" w:hAnsi="Times New Roman" w:eastAsia="微软雅黑" w:cs="Times New Roman"/>
                <w:b/>
                <w:color w:val="808080"/>
                <w:sz w:val="20"/>
                <w:szCs w:val="20"/>
                <w:lang w:bidi="ar"/>
              </w:rPr>
              <w:t>绩效指标</w:t>
            </w:r>
          </w:p>
        </w:tc>
      </w:tr>
      <w:tr w14:paraId="5180A93C">
        <w:tblPrEx>
          <w:tblCellMar>
            <w:top w:w="15" w:type="dxa"/>
            <w:left w:w="15" w:type="dxa"/>
            <w:bottom w:w="15" w:type="dxa"/>
            <w:right w:w="15" w:type="dxa"/>
          </w:tblCellMar>
        </w:tblPrEx>
        <w:trPr>
          <w:trHeight w:val="49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008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指标名称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157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计量单位</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70A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指标性质</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709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指标值</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CFF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全年完成值</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E709">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偏离度（%）</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5B1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得分系数（%）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D7B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指标权重</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714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指标得分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C60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是否核心指标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5C9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lang w:bidi="ar"/>
              </w:rPr>
              <w:t>说明</w:t>
            </w:r>
          </w:p>
        </w:tc>
      </w:tr>
      <w:tr w14:paraId="7E6E21A7">
        <w:tblPrEx>
          <w:tblCellMar>
            <w:top w:w="15" w:type="dxa"/>
            <w:left w:w="15" w:type="dxa"/>
            <w:bottom w:w="15" w:type="dxa"/>
            <w:right w:w="15" w:type="dxa"/>
          </w:tblCellMar>
        </w:tblPrEx>
        <w:trPr>
          <w:trHeight w:val="49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EF6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发展榨菜面积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73B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万亩</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87A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82D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236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E77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AFA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52E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20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282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20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6DF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是</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A71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150BDA17">
        <w:tblPrEx>
          <w:tblCellMar>
            <w:top w:w="15" w:type="dxa"/>
            <w:left w:w="15" w:type="dxa"/>
            <w:bottom w:w="15" w:type="dxa"/>
            <w:right w:w="15" w:type="dxa"/>
          </w:tblCellMar>
        </w:tblPrEx>
        <w:trPr>
          <w:trHeight w:val="49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478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项目验收合格率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770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70A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DE2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514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0BC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0D2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205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20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CF4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20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A66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4E6C">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426803F7">
        <w:tblPrEx>
          <w:tblCellMar>
            <w:top w:w="15" w:type="dxa"/>
            <w:left w:w="15" w:type="dxa"/>
            <w:bottom w:w="15" w:type="dxa"/>
            <w:right w:w="15" w:type="dxa"/>
          </w:tblCellMar>
        </w:tblPrEx>
        <w:trPr>
          <w:trHeight w:val="49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2D5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榨菜年产值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A6C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万元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58B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7F4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19000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369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19000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2DE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038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955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C0D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414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165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0F464489">
        <w:tblPrEx>
          <w:tblCellMar>
            <w:top w:w="15" w:type="dxa"/>
            <w:left w:w="15" w:type="dxa"/>
            <w:bottom w:w="15" w:type="dxa"/>
            <w:right w:w="15" w:type="dxa"/>
          </w:tblCellMar>
        </w:tblPrEx>
        <w:trPr>
          <w:trHeight w:val="79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16F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项目完成进度达标率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5A3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080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0F4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C4C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D0A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378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984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EED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521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3B61">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11F3BEA4">
        <w:tblPrEx>
          <w:tblCellMar>
            <w:top w:w="15" w:type="dxa"/>
            <w:left w:w="15" w:type="dxa"/>
            <w:bottom w:w="15" w:type="dxa"/>
            <w:right w:w="15" w:type="dxa"/>
          </w:tblCellMar>
        </w:tblPrEx>
        <w:trPr>
          <w:trHeight w:val="49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403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服务对象满意度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30B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CCC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EDF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90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4E2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90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5FA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ADC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96D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E5E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387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AFF8">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r w14:paraId="04A2A381">
        <w:tblPrEx>
          <w:tblCellMar>
            <w:top w:w="15" w:type="dxa"/>
            <w:left w:w="15" w:type="dxa"/>
            <w:bottom w:w="15" w:type="dxa"/>
            <w:right w:w="15" w:type="dxa"/>
          </w:tblCellMar>
        </w:tblPrEx>
        <w:trPr>
          <w:trHeight w:val="49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983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项目成本</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5DD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万元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DB9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B57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1407.755136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16B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1407.755136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71B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2AB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277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9C5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8AE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F28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r>
    </w:tbl>
    <w:p w14:paraId="3128B380">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28C0AB7C">
      <w:pPr>
        <w:pStyle w:val="17"/>
        <w:keepNext w:val="0"/>
        <w:keepLines w:val="0"/>
        <w:pageBreakBefore w:val="0"/>
        <w:widowControl w:val="0"/>
        <w:kinsoku/>
        <w:wordWrap/>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我单位未组织开展绩效评价。</w:t>
      </w:r>
    </w:p>
    <w:p w14:paraId="0ABEE678">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264759A7">
      <w:pPr>
        <w:pStyle w:val="12"/>
        <w:keepNext w:val="0"/>
        <w:keepLines w:val="0"/>
        <w:pageBreakBefore w:val="0"/>
        <w:widowControl w:val="0"/>
        <w:kinsoku/>
        <w:wordWrap/>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2D079034">
      <w:pPr>
        <w:pStyle w:val="7"/>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六、专业名词解释</w:t>
      </w:r>
    </w:p>
    <w:p w14:paraId="37F7F861">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3F716895">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01A83BA4">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79C3446B">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E2C43D5">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35AF5E9B">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5C78C435">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45CF476C">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4C612F77">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5B66550">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7DB17926">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280B2FF7">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4ABF435">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9610D2C">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3476FC1">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4B3CF432">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1223CAD0">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02874D4">
      <w:pPr>
        <w:pStyle w:val="7"/>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594" w:lineRule="exact"/>
        <w:ind w:firstLine="643" w:firstLineChars="200"/>
        <w:rPr>
          <w:rStyle w:val="11"/>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七、决算公开联系方式及信息反馈渠道</w:t>
      </w:r>
    </w:p>
    <w:p w14:paraId="04E99351">
      <w:pPr>
        <w:pStyle w:val="7"/>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rPr>
          <w:rStyle w:val="11"/>
          <w:rFonts w:hint="eastAsia" w:ascii="Times New Roman" w:hAnsi="Times New Roman" w:eastAsia="方正仿宋_GBK" w:cs="Times New Roman"/>
          <w:sz w:val="32"/>
          <w:szCs w:val="32"/>
          <w:shd w:val="clear" w:color="auto" w:fill="FFFF00"/>
          <w:lang w:eastAsia="zh-CN"/>
        </w:rPr>
        <w:sectPr>
          <w:footerReference r:id="rId3" w:type="default"/>
          <w:pgSz w:w="11915" w:h="16840"/>
          <w:pgMar w:top="1984" w:right="1446" w:bottom="1644" w:left="1446" w:header="851" w:footer="1361" w:gutter="0"/>
          <w:pgNumType w:fmt="decimal"/>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本单位决算公开信息反馈和联系方式：023-74628626</w:t>
      </w:r>
      <w:r>
        <w:rPr>
          <w:rFonts w:hint="eastAsia" w:ascii="Times New Roman" w:hAnsi="Times New Roman" w:eastAsia="方正仿宋_GBK" w:cs="Times New Roman"/>
          <w:sz w:val="32"/>
          <w:szCs w:val="32"/>
          <w:shd w:val="clear" w:color="auto" w:fill="FFFFFF"/>
          <w:lang w:eastAsia="zh-CN"/>
        </w:rPr>
        <w:t>。</w:t>
      </w:r>
      <w:bookmarkStart w:id="0" w:name="_GoBack"/>
      <w:bookmarkEnd w:id="0"/>
    </w:p>
    <w:tbl>
      <w:tblPr>
        <w:tblStyle w:val="8"/>
        <w:tblpPr w:leftFromText="180" w:rightFromText="180" w:vertAnchor="text" w:horzAnchor="page" w:tblpXSpec="center" w:tblpY="22"/>
        <w:tblOverlap w:val="never"/>
        <w:tblW w:w="14820" w:type="dxa"/>
        <w:jc w:val="center"/>
        <w:tblLayout w:type="fixed"/>
        <w:tblCellMar>
          <w:top w:w="0" w:type="dxa"/>
          <w:left w:w="0" w:type="dxa"/>
          <w:bottom w:w="0" w:type="dxa"/>
          <w:right w:w="0" w:type="dxa"/>
        </w:tblCellMar>
      </w:tblPr>
      <w:tblGrid>
        <w:gridCol w:w="4317"/>
        <w:gridCol w:w="3578"/>
        <w:gridCol w:w="4066"/>
        <w:gridCol w:w="2859"/>
      </w:tblGrid>
      <w:tr w14:paraId="08006616">
        <w:tblPrEx>
          <w:tblCellMar>
            <w:top w:w="0" w:type="dxa"/>
            <w:left w:w="0" w:type="dxa"/>
            <w:bottom w:w="0" w:type="dxa"/>
            <w:right w:w="0" w:type="dxa"/>
          </w:tblCellMar>
        </w:tblPrEx>
        <w:trPr>
          <w:trHeight w:val="232" w:hRule="atLeast"/>
          <w:jc w:val="center"/>
        </w:trPr>
        <w:tc>
          <w:tcPr>
            <w:tcW w:w="14820" w:type="dxa"/>
            <w:gridSpan w:val="4"/>
            <w:tcBorders>
              <w:top w:val="nil"/>
              <w:left w:val="nil"/>
              <w:bottom w:val="nil"/>
              <w:right w:val="nil"/>
            </w:tcBorders>
            <w:shd w:val="clear" w:color="auto" w:fill="auto"/>
            <w:tcMar>
              <w:top w:w="15" w:type="dxa"/>
              <w:left w:w="15" w:type="dxa"/>
              <w:right w:w="15" w:type="dxa"/>
            </w:tcMar>
            <w:vAlign w:val="bottom"/>
          </w:tcPr>
          <w:p w14:paraId="519EFCFF">
            <w:pPr>
              <w:keepNext w:val="0"/>
              <w:keepLines w:val="0"/>
              <w:pageBreakBefore w:val="0"/>
              <w:widowControl w:val="0"/>
              <w:kinsoku/>
              <w:wordWrap/>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6E6BB4F">
        <w:tblPrEx>
          <w:tblCellMar>
            <w:top w:w="0" w:type="dxa"/>
            <w:left w:w="0" w:type="dxa"/>
            <w:bottom w:w="0" w:type="dxa"/>
            <w:right w:w="0" w:type="dxa"/>
          </w:tblCellMar>
        </w:tblPrEx>
        <w:trPr>
          <w:trHeight w:val="232" w:hRule="atLeast"/>
          <w:jc w:val="center"/>
        </w:trPr>
        <w:tc>
          <w:tcPr>
            <w:tcW w:w="4317" w:type="dxa"/>
            <w:tcBorders>
              <w:top w:val="nil"/>
              <w:left w:val="nil"/>
              <w:bottom w:val="nil"/>
              <w:right w:val="nil"/>
            </w:tcBorders>
            <w:shd w:val="clear" w:color="auto" w:fill="auto"/>
            <w:tcMar>
              <w:top w:w="15" w:type="dxa"/>
              <w:left w:w="15" w:type="dxa"/>
              <w:right w:w="15" w:type="dxa"/>
            </w:tcMar>
            <w:vAlign w:val="bottom"/>
          </w:tcPr>
          <w:p w14:paraId="11BD654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578" w:type="dxa"/>
            <w:tcBorders>
              <w:top w:val="nil"/>
              <w:left w:val="nil"/>
              <w:bottom w:val="nil"/>
              <w:right w:val="nil"/>
            </w:tcBorders>
            <w:shd w:val="clear" w:color="auto" w:fill="auto"/>
            <w:tcMar>
              <w:top w:w="15" w:type="dxa"/>
              <w:left w:w="15" w:type="dxa"/>
              <w:right w:w="15" w:type="dxa"/>
            </w:tcMar>
            <w:vAlign w:val="bottom"/>
          </w:tcPr>
          <w:p w14:paraId="021871A6">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20"/>
                <w:szCs w:val="20"/>
              </w:rPr>
            </w:pPr>
          </w:p>
        </w:tc>
        <w:tc>
          <w:tcPr>
            <w:tcW w:w="4066" w:type="dxa"/>
            <w:tcBorders>
              <w:top w:val="nil"/>
              <w:left w:val="nil"/>
              <w:bottom w:val="nil"/>
              <w:right w:val="nil"/>
            </w:tcBorders>
            <w:shd w:val="clear" w:color="auto" w:fill="auto"/>
            <w:tcMar>
              <w:top w:w="15" w:type="dxa"/>
              <w:left w:w="15" w:type="dxa"/>
              <w:right w:w="15" w:type="dxa"/>
            </w:tcMar>
            <w:vAlign w:val="bottom"/>
          </w:tcPr>
          <w:p w14:paraId="4C7571B9">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2859" w:type="dxa"/>
            <w:tcBorders>
              <w:top w:val="nil"/>
              <w:left w:val="nil"/>
              <w:bottom w:val="nil"/>
              <w:right w:val="nil"/>
            </w:tcBorders>
            <w:shd w:val="clear" w:color="auto" w:fill="auto"/>
            <w:tcMar>
              <w:top w:w="15" w:type="dxa"/>
              <w:left w:w="15" w:type="dxa"/>
              <w:right w:w="15" w:type="dxa"/>
            </w:tcMar>
            <w:vAlign w:val="bottom"/>
          </w:tcPr>
          <w:p w14:paraId="7F095E6E">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3B3F7DB5">
        <w:tblPrEx>
          <w:tblCellMar>
            <w:top w:w="0" w:type="dxa"/>
            <w:left w:w="0" w:type="dxa"/>
            <w:bottom w:w="0" w:type="dxa"/>
            <w:right w:w="0" w:type="dxa"/>
          </w:tblCellMar>
        </w:tblPrEx>
        <w:trPr>
          <w:trHeight w:val="232" w:hRule="atLeast"/>
          <w:jc w:val="center"/>
        </w:trPr>
        <w:tc>
          <w:tcPr>
            <w:tcW w:w="7895" w:type="dxa"/>
            <w:gridSpan w:val="2"/>
            <w:tcBorders>
              <w:top w:val="nil"/>
              <w:left w:val="nil"/>
              <w:bottom w:val="nil"/>
              <w:right w:val="nil"/>
            </w:tcBorders>
            <w:shd w:val="clear" w:color="auto" w:fill="auto"/>
            <w:tcMar>
              <w:top w:w="15" w:type="dxa"/>
              <w:left w:w="15" w:type="dxa"/>
              <w:right w:w="15" w:type="dxa"/>
            </w:tcMar>
            <w:vAlign w:val="bottom"/>
          </w:tcPr>
          <w:p w14:paraId="7BEF5B03">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垫江县果品蔬菜管理站</w:t>
            </w:r>
          </w:p>
        </w:tc>
        <w:tc>
          <w:tcPr>
            <w:tcW w:w="4066" w:type="dxa"/>
            <w:tcBorders>
              <w:top w:val="nil"/>
              <w:left w:val="nil"/>
              <w:bottom w:val="nil"/>
              <w:right w:val="nil"/>
            </w:tcBorders>
            <w:shd w:val="clear" w:color="auto" w:fill="auto"/>
            <w:tcMar>
              <w:top w:w="15" w:type="dxa"/>
              <w:left w:w="15" w:type="dxa"/>
              <w:right w:w="15" w:type="dxa"/>
            </w:tcMar>
            <w:vAlign w:val="bottom"/>
          </w:tcPr>
          <w:p w14:paraId="648BDB43">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c>
          <w:tcPr>
            <w:tcW w:w="2859" w:type="dxa"/>
            <w:tcBorders>
              <w:top w:val="nil"/>
              <w:left w:val="nil"/>
              <w:bottom w:val="nil"/>
              <w:right w:val="nil"/>
            </w:tcBorders>
            <w:shd w:val="clear" w:color="auto" w:fill="auto"/>
            <w:tcMar>
              <w:top w:w="15" w:type="dxa"/>
              <w:left w:w="15" w:type="dxa"/>
              <w:right w:w="15" w:type="dxa"/>
            </w:tcMar>
            <w:vAlign w:val="bottom"/>
          </w:tcPr>
          <w:p w14:paraId="1D0D5E26">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7AFC2F5">
        <w:tblPrEx>
          <w:tblCellMar>
            <w:top w:w="0" w:type="dxa"/>
            <w:left w:w="0" w:type="dxa"/>
            <w:bottom w:w="0" w:type="dxa"/>
            <w:right w:w="0" w:type="dxa"/>
          </w:tblCellMar>
        </w:tblPrEx>
        <w:trPr>
          <w:trHeight w:val="243" w:hRule="atLeast"/>
          <w:jc w:val="center"/>
        </w:trPr>
        <w:tc>
          <w:tcPr>
            <w:tcW w:w="78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A27E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92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F6FCC0">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9BA75F5">
        <w:tblPrEx>
          <w:tblCellMar>
            <w:top w:w="0" w:type="dxa"/>
            <w:left w:w="0" w:type="dxa"/>
            <w:bottom w:w="0" w:type="dxa"/>
            <w:right w:w="0" w:type="dxa"/>
          </w:tblCellMar>
        </w:tblPrEx>
        <w:trPr>
          <w:trHeight w:val="243" w:hRule="atLeast"/>
          <w:jc w:val="center"/>
        </w:trPr>
        <w:tc>
          <w:tcPr>
            <w:tcW w:w="4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E80B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4588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D908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9CCF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489CA57D">
        <w:tblPrEx>
          <w:tblCellMar>
            <w:top w:w="0" w:type="dxa"/>
            <w:left w:w="0" w:type="dxa"/>
            <w:bottom w:w="0" w:type="dxa"/>
            <w:right w:w="0" w:type="dxa"/>
          </w:tblCellMar>
        </w:tblPrEx>
        <w:trPr>
          <w:trHeight w:val="243" w:hRule="atLeast"/>
          <w:jc w:val="center"/>
        </w:trPr>
        <w:tc>
          <w:tcPr>
            <w:tcW w:w="4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AEEC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BEAF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1,289.57</w:t>
            </w:r>
            <w:r>
              <w:rPr>
                <w:rFonts w:hint="default" w:ascii="Times New Roman" w:hAnsi="Times New Roman" w:cs="Times New Roman"/>
                <w:color w:val="000000"/>
                <w:sz w:val="20"/>
              </w:rPr>
              <w:t xml:space="preserve"> </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3617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3B7E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938F649">
        <w:tblPrEx>
          <w:tblCellMar>
            <w:top w:w="0" w:type="dxa"/>
            <w:left w:w="0" w:type="dxa"/>
            <w:bottom w:w="0" w:type="dxa"/>
            <w:right w:w="0" w:type="dxa"/>
          </w:tblCellMar>
        </w:tblPrEx>
        <w:trPr>
          <w:trHeight w:val="243" w:hRule="atLeast"/>
          <w:jc w:val="center"/>
        </w:trPr>
        <w:tc>
          <w:tcPr>
            <w:tcW w:w="4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733D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C632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36AA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80E8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DC319C7">
        <w:tblPrEx>
          <w:tblCellMar>
            <w:top w:w="0" w:type="dxa"/>
            <w:left w:w="0" w:type="dxa"/>
            <w:bottom w:w="0" w:type="dxa"/>
            <w:right w:w="0" w:type="dxa"/>
          </w:tblCellMar>
        </w:tblPrEx>
        <w:trPr>
          <w:trHeight w:val="243" w:hRule="atLeast"/>
          <w:jc w:val="center"/>
        </w:trPr>
        <w:tc>
          <w:tcPr>
            <w:tcW w:w="4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2B16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A707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27D4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DAD2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1FA12CF">
        <w:tblPrEx>
          <w:tblCellMar>
            <w:top w:w="0" w:type="dxa"/>
            <w:left w:w="0" w:type="dxa"/>
            <w:bottom w:w="0" w:type="dxa"/>
            <w:right w:w="0" w:type="dxa"/>
          </w:tblCellMar>
        </w:tblPrEx>
        <w:trPr>
          <w:trHeight w:val="243" w:hRule="atLeast"/>
          <w:jc w:val="center"/>
        </w:trPr>
        <w:tc>
          <w:tcPr>
            <w:tcW w:w="4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7A20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8E3C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1D8B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9B71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471AD52">
        <w:tblPrEx>
          <w:tblCellMar>
            <w:top w:w="0" w:type="dxa"/>
            <w:left w:w="0" w:type="dxa"/>
            <w:bottom w:w="0" w:type="dxa"/>
            <w:right w:w="0" w:type="dxa"/>
          </w:tblCellMar>
        </w:tblPrEx>
        <w:trPr>
          <w:trHeight w:val="243" w:hRule="atLeast"/>
          <w:jc w:val="center"/>
        </w:trPr>
        <w:tc>
          <w:tcPr>
            <w:tcW w:w="4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0F5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E455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2820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1522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r>
      <w:tr w14:paraId="7F88418D">
        <w:tblPrEx>
          <w:tblCellMar>
            <w:top w:w="0" w:type="dxa"/>
            <w:left w:w="0" w:type="dxa"/>
            <w:bottom w:w="0" w:type="dxa"/>
            <w:right w:w="0" w:type="dxa"/>
          </w:tblCellMar>
        </w:tblPrEx>
        <w:trPr>
          <w:trHeight w:val="243" w:hRule="atLeast"/>
          <w:jc w:val="center"/>
        </w:trPr>
        <w:tc>
          <w:tcPr>
            <w:tcW w:w="4317"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70D3A2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7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A0710E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6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6530F0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0E12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7DD0C8B">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A94E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8F87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61BA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59"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9713A4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689AB4F">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DC3D6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2365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rPr>
              <w:t xml:space="preserve"> </w:t>
            </w:r>
          </w:p>
        </w:tc>
        <w:tc>
          <w:tcPr>
            <w:tcW w:w="4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0E9D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59"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5CBB952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110.39</w:t>
            </w:r>
            <w:r>
              <w:rPr>
                <w:rFonts w:hint="default" w:ascii="Times New Roman" w:hAnsi="Times New Roman" w:cs="Times New Roman"/>
                <w:color w:val="000000"/>
                <w:sz w:val="20"/>
              </w:rPr>
              <w:t xml:space="preserve"> </w:t>
            </w:r>
          </w:p>
        </w:tc>
      </w:tr>
      <w:tr w14:paraId="3F79854A">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F752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4DC48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965E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73B56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rPr>
              <w:t xml:space="preserve"> </w:t>
            </w:r>
          </w:p>
        </w:tc>
      </w:tr>
      <w:tr w14:paraId="6C8AE47B">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A614A">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197C4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4152B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59"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4FA443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DDF1089">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39660">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7B295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748B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59"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F8DEDA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6138628">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48063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DA2D5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E41C9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59"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11EF95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1,689.52</w:t>
            </w:r>
            <w:r>
              <w:rPr>
                <w:rFonts w:hint="default" w:ascii="Times New Roman" w:hAnsi="Times New Roman" w:cs="Times New Roman"/>
                <w:color w:val="000000"/>
                <w:sz w:val="20"/>
              </w:rPr>
              <w:t xml:space="preserve"> </w:t>
            </w:r>
          </w:p>
        </w:tc>
      </w:tr>
      <w:tr w14:paraId="3AC144C1">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4FBBBF">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087E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BD10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59"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A190E4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F76DF01">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D6894">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0264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DC29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59"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A1F9AA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1768078">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42369">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38F390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3421CD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96D3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ED7201A">
        <w:tblPrEx>
          <w:tblCellMar>
            <w:top w:w="0" w:type="dxa"/>
            <w:left w:w="0" w:type="dxa"/>
            <w:bottom w:w="0" w:type="dxa"/>
            <w:right w:w="0" w:type="dxa"/>
          </w:tblCellMar>
        </w:tblPrEx>
        <w:trPr>
          <w:trHeight w:val="243" w:hRule="atLeast"/>
          <w:jc w:val="center"/>
        </w:trPr>
        <w:tc>
          <w:tcPr>
            <w:tcW w:w="4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F0324">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63BD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6EF5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8EA6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7130863">
        <w:tblPrEx>
          <w:tblCellMar>
            <w:top w:w="0" w:type="dxa"/>
            <w:left w:w="0" w:type="dxa"/>
            <w:bottom w:w="0" w:type="dxa"/>
            <w:right w:w="0" w:type="dxa"/>
          </w:tblCellMar>
        </w:tblPrEx>
        <w:trPr>
          <w:trHeight w:val="243" w:hRule="atLeast"/>
          <w:jc w:val="center"/>
        </w:trPr>
        <w:tc>
          <w:tcPr>
            <w:tcW w:w="4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3A54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D1A2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E2BD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278B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7C87B93">
        <w:tblPrEx>
          <w:tblCellMar>
            <w:top w:w="0" w:type="dxa"/>
            <w:left w:w="0" w:type="dxa"/>
            <w:bottom w:w="0" w:type="dxa"/>
            <w:right w:w="0" w:type="dxa"/>
          </w:tblCellMar>
        </w:tblPrEx>
        <w:trPr>
          <w:trHeight w:val="90" w:hRule="atLeast"/>
          <w:jc w:val="center"/>
        </w:trPr>
        <w:tc>
          <w:tcPr>
            <w:tcW w:w="4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B04E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7A7F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F8A5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E596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93C5871">
        <w:tblPrEx>
          <w:tblCellMar>
            <w:top w:w="0" w:type="dxa"/>
            <w:left w:w="0" w:type="dxa"/>
            <w:bottom w:w="0" w:type="dxa"/>
            <w:right w:w="0" w:type="dxa"/>
          </w:tblCellMar>
        </w:tblPrEx>
        <w:trPr>
          <w:trHeight w:val="243" w:hRule="atLeast"/>
          <w:jc w:val="center"/>
        </w:trPr>
        <w:tc>
          <w:tcPr>
            <w:tcW w:w="4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69C0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02EA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A824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A386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31.08</w:t>
            </w:r>
            <w:r>
              <w:rPr>
                <w:rFonts w:hint="default" w:ascii="Times New Roman" w:hAnsi="Times New Roman" w:cs="Times New Roman"/>
                <w:color w:val="000000"/>
                <w:sz w:val="20"/>
              </w:rPr>
              <w:t xml:space="preserve"> </w:t>
            </w:r>
          </w:p>
        </w:tc>
      </w:tr>
      <w:tr w14:paraId="50EA32B6">
        <w:tblPrEx>
          <w:tblCellMar>
            <w:top w:w="0" w:type="dxa"/>
            <w:left w:w="0" w:type="dxa"/>
            <w:bottom w:w="0" w:type="dxa"/>
            <w:right w:w="0" w:type="dxa"/>
          </w:tblCellMar>
        </w:tblPrEx>
        <w:trPr>
          <w:trHeight w:val="243" w:hRule="atLeast"/>
          <w:jc w:val="center"/>
        </w:trPr>
        <w:tc>
          <w:tcPr>
            <w:tcW w:w="4317"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26795A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9EFC7D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10F57C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5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31A3D9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6D0A70C">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B5C18">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1B61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8A77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5798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B14AC41">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0345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F9AF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7BE2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BAEC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F15B23E">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A0B1E">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9F5D7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C466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2DF4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C429105">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0F0C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bCs/>
                <w:color w:val="000000"/>
                <w:sz w:val="20"/>
                <w:szCs w:val="20"/>
              </w:rPr>
            </w:pPr>
          </w:p>
        </w:tc>
        <w:tc>
          <w:tcPr>
            <w:tcW w:w="357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5D7D0C8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940CED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59"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2168A21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D0A5688">
        <w:tblPrEx>
          <w:tblCellMar>
            <w:top w:w="0" w:type="dxa"/>
            <w:left w:w="0" w:type="dxa"/>
            <w:bottom w:w="0" w:type="dxa"/>
            <w:right w:w="0" w:type="dxa"/>
          </w:tblCellMar>
        </w:tblPrEx>
        <w:trPr>
          <w:trHeight w:val="243" w:hRule="atLeast"/>
          <w:jc w:val="center"/>
        </w:trPr>
        <w:tc>
          <w:tcPr>
            <w:tcW w:w="43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7238C">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8934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0188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69C6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E815598">
        <w:tblPrEx>
          <w:tblCellMar>
            <w:top w:w="0" w:type="dxa"/>
            <w:left w:w="0" w:type="dxa"/>
            <w:bottom w:w="0" w:type="dxa"/>
            <w:right w:w="0" w:type="dxa"/>
          </w:tblCellMar>
        </w:tblPrEx>
        <w:trPr>
          <w:trHeight w:val="243" w:hRule="atLeast"/>
          <w:jc w:val="center"/>
        </w:trPr>
        <w:tc>
          <w:tcPr>
            <w:tcW w:w="4317"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1DFE5E3">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357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E52DBF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406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DBE2DF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5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F1B79B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B0A8222">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F801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0111C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1,299.57</w:t>
            </w:r>
            <w:r>
              <w:rPr>
                <w:rFonts w:hint="default" w:ascii="Times New Roman" w:hAnsi="Times New Roman" w:cs="Times New Roman"/>
                <w:color w:val="000000"/>
                <w:sz w:val="20"/>
              </w:rPr>
              <w:t xml:space="preserve"> </w:t>
            </w:r>
          </w:p>
        </w:tc>
        <w:tc>
          <w:tcPr>
            <w:tcW w:w="4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AAFB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34BD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1,844.33</w:t>
            </w:r>
            <w:r>
              <w:rPr>
                <w:rFonts w:hint="default" w:ascii="Times New Roman" w:hAnsi="Times New Roman" w:cs="Times New Roman"/>
                <w:color w:val="000000"/>
                <w:sz w:val="20"/>
              </w:rPr>
              <w:t xml:space="preserve"> </w:t>
            </w:r>
          </w:p>
        </w:tc>
      </w:tr>
      <w:tr w14:paraId="5D503299">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42E2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7456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5D55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0032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5725A23">
        <w:tblPrEx>
          <w:tblCellMar>
            <w:top w:w="0" w:type="dxa"/>
            <w:left w:w="0" w:type="dxa"/>
            <w:bottom w:w="0" w:type="dxa"/>
            <w:right w:w="0" w:type="dxa"/>
          </w:tblCellMar>
        </w:tblPrEx>
        <w:trPr>
          <w:trHeight w:val="243" w:hRule="atLeast"/>
          <w:jc w:val="center"/>
        </w:trPr>
        <w:tc>
          <w:tcPr>
            <w:tcW w:w="4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E1A3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DBB2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648.00</w:t>
            </w:r>
            <w:r>
              <w:rPr>
                <w:rFonts w:hint="default" w:ascii="Times New Roman" w:hAnsi="Times New Roman" w:cs="Times New Roman"/>
                <w:color w:val="000000"/>
                <w:sz w:val="20"/>
              </w:rPr>
              <w:t xml:space="preserve"> </w:t>
            </w:r>
          </w:p>
        </w:tc>
        <w:tc>
          <w:tcPr>
            <w:tcW w:w="4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860F1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64D5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103.24</w:t>
            </w:r>
            <w:r>
              <w:rPr>
                <w:rFonts w:hint="default" w:ascii="Times New Roman" w:hAnsi="Times New Roman" w:cs="Times New Roman"/>
                <w:color w:val="000000"/>
                <w:sz w:val="20"/>
              </w:rPr>
              <w:t xml:space="preserve"> </w:t>
            </w:r>
          </w:p>
        </w:tc>
      </w:tr>
      <w:tr w14:paraId="7EE44414">
        <w:tblPrEx>
          <w:tblCellMar>
            <w:top w:w="0" w:type="dxa"/>
            <w:left w:w="0" w:type="dxa"/>
            <w:bottom w:w="0" w:type="dxa"/>
            <w:right w:w="0" w:type="dxa"/>
          </w:tblCellMar>
        </w:tblPrEx>
        <w:trPr>
          <w:trHeight w:val="253" w:hRule="atLeast"/>
          <w:jc w:val="center"/>
        </w:trPr>
        <w:tc>
          <w:tcPr>
            <w:tcW w:w="4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01CE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C67A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1,947.57</w:t>
            </w:r>
            <w:r>
              <w:rPr>
                <w:rFonts w:hint="default" w:ascii="Times New Roman" w:hAnsi="Times New Roman" w:cs="Times New Roman"/>
                <w:color w:val="000000"/>
                <w:sz w:val="20"/>
              </w:rPr>
              <w:t xml:space="preserve"> </w:t>
            </w:r>
          </w:p>
        </w:tc>
        <w:tc>
          <w:tcPr>
            <w:tcW w:w="4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7A46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BA2F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1,947.57</w:t>
            </w:r>
            <w:r>
              <w:rPr>
                <w:rFonts w:hint="default" w:ascii="Times New Roman" w:hAnsi="Times New Roman" w:cs="Times New Roman"/>
                <w:color w:val="000000"/>
                <w:sz w:val="20"/>
              </w:rPr>
              <w:t xml:space="preserve"> </w:t>
            </w:r>
          </w:p>
        </w:tc>
      </w:tr>
    </w:tbl>
    <w:p w14:paraId="05A43BB3">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53707315">
      <w:pPr>
        <w:pStyle w:val="2"/>
        <w:rPr>
          <w:rFonts w:hint="default" w:ascii="Times New Roman" w:hAnsi="Times New Roman" w:cs="Times New Roman"/>
          <w:sz w:val="20"/>
          <w:szCs w:val="20"/>
        </w:rPr>
      </w:pPr>
    </w:p>
    <w:p w14:paraId="7D6FA79C">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8"/>
        <w:tblW w:w="15559" w:type="dxa"/>
        <w:jc w:val="center"/>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07EB354D">
        <w:tblPrEx>
          <w:tblCellMar>
            <w:top w:w="0" w:type="dxa"/>
            <w:left w:w="0" w:type="dxa"/>
            <w:bottom w:w="0" w:type="dxa"/>
            <w:right w:w="0" w:type="dxa"/>
          </w:tblCellMar>
        </w:tblPrEx>
        <w:trPr>
          <w:trHeight w:val="641" w:hRule="atLeast"/>
          <w:jc w:val="center"/>
        </w:trPr>
        <w:tc>
          <w:tcPr>
            <w:tcW w:w="15559" w:type="dxa"/>
            <w:gridSpan w:val="10"/>
            <w:tcBorders>
              <w:top w:val="nil"/>
              <w:left w:val="nil"/>
              <w:bottom w:val="nil"/>
              <w:right w:val="nil"/>
            </w:tcBorders>
            <w:shd w:val="clear" w:color="auto" w:fill="auto"/>
            <w:tcMar>
              <w:top w:w="15" w:type="dxa"/>
              <w:left w:w="15" w:type="dxa"/>
              <w:right w:w="15" w:type="dxa"/>
            </w:tcMar>
            <w:vAlign w:val="bottom"/>
          </w:tcPr>
          <w:p w14:paraId="19D2625D">
            <w:pPr>
              <w:keepNext w:val="0"/>
              <w:keepLines w:val="0"/>
              <w:pageBreakBefore w:val="0"/>
              <w:widowControl w:val="0"/>
              <w:kinsoku/>
              <w:wordWrap/>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3D496B08">
        <w:tblPrEx>
          <w:tblCellMar>
            <w:top w:w="0" w:type="dxa"/>
            <w:left w:w="0" w:type="dxa"/>
            <w:bottom w:w="0" w:type="dxa"/>
            <w:right w:w="0" w:type="dxa"/>
          </w:tblCellMar>
        </w:tblPrEx>
        <w:trPr>
          <w:trHeight w:val="328" w:hRule="atLeast"/>
          <w:jc w:val="center"/>
        </w:trPr>
        <w:tc>
          <w:tcPr>
            <w:tcW w:w="6042" w:type="dxa"/>
            <w:gridSpan w:val="3"/>
            <w:vMerge w:val="restart"/>
            <w:tcBorders>
              <w:top w:val="nil"/>
              <w:left w:val="nil"/>
              <w:right w:val="nil"/>
            </w:tcBorders>
            <w:shd w:val="clear" w:color="auto" w:fill="auto"/>
            <w:tcMar>
              <w:top w:w="15" w:type="dxa"/>
              <w:left w:w="15" w:type="dxa"/>
              <w:right w:w="15" w:type="dxa"/>
            </w:tcMar>
            <w:vAlign w:val="bottom"/>
          </w:tcPr>
          <w:p w14:paraId="6A32E0EF">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垫江县果品蔬菜管理站</w:t>
            </w:r>
          </w:p>
        </w:tc>
        <w:tc>
          <w:tcPr>
            <w:tcW w:w="1376" w:type="dxa"/>
            <w:tcBorders>
              <w:top w:val="nil"/>
              <w:left w:val="nil"/>
              <w:bottom w:val="nil"/>
              <w:right w:val="nil"/>
            </w:tcBorders>
            <w:shd w:val="clear" w:color="auto" w:fill="auto"/>
            <w:tcMar>
              <w:top w:w="15" w:type="dxa"/>
              <w:left w:w="15" w:type="dxa"/>
              <w:right w:w="15" w:type="dxa"/>
            </w:tcMar>
            <w:vAlign w:val="bottom"/>
          </w:tcPr>
          <w:p w14:paraId="5E93945C">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37D3DE29">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5BFD6B9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75CB2419">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3B80FB71">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7AA1351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15250F47">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38C79DA5">
        <w:tblPrEx>
          <w:tblCellMar>
            <w:top w:w="0" w:type="dxa"/>
            <w:left w:w="0" w:type="dxa"/>
            <w:bottom w:w="0" w:type="dxa"/>
            <w:right w:w="0" w:type="dxa"/>
          </w:tblCellMar>
        </w:tblPrEx>
        <w:trPr>
          <w:trHeight w:val="328" w:hRule="atLeast"/>
          <w:jc w:val="center"/>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14:paraId="3592C95C">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14:paraId="6DA6B00F">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59BCDA9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1D54BAD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1D05663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5FFF3631">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0D7A801C">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00B8979F">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1187244">
        <w:tblPrEx>
          <w:tblCellMar>
            <w:top w:w="0" w:type="dxa"/>
            <w:left w:w="0" w:type="dxa"/>
            <w:bottom w:w="0" w:type="dxa"/>
            <w:right w:w="0" w:type="dxa"/>
          </w:tblCellMar>
        </w:tblPrEx>
        <w:trPr>
          <w:trHeight w:val="431" w:hRule="atLeast"/>
          <w:jc w:val="center"/>
        </w:trPr>
        <w:tc>
          <w:tcPr>
            <w:tcW w:w="4726" w:type="dxa"/>
            <w:gridSpan w:val="2"/>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bottom"/>
          </w:tcPr>
          <w:p w14:paraId="1A1ECA66">
            <w:pPr>
              <w:keepNext w:val="0"/>
              <w:keepLines w:val="0"/>
              <w:pageBreakBefore w:val="0"/>
              <w:widowControl w:val="0"/>
              <w:kinsoku/>
              <w:wordWrap/>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16"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F1D1E6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76"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2DF638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57" w:type="dxa"/>
            <w:vMerge w:val="restart"/>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113E3A0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86"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14:paraId="1962784B">
            <w:pPr>
              <w:keepNext w:val="0"/>
              <w:keepLines w:val="0"/>
              <w:pageBreakBefore w:val="0"/>
              <w:widowControl w:val="0"/>
              <w:kinsoku/>
              <w:wordWrap/>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AEB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58620">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FA310">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88010A0">
        <w:tblPrEx>
          <w:tblCellMar>
            <w:top w:w="0" w:type="dxa"/>
            <w:left w:w="0" w:type="dxa"/>
            <w:bottom w:w="0" w:type="dxa"/>
            <w:right w:w="0" w:type="dxa"/>
          </w:tblCellMar>
        </w:tblPrEx>
        <w:trPr>
          <w:trHeight w:val="594" w:hRule="atLeast"/>
          <w:jc w:val="center"/>
        </w:trPr>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2DB5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8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E9479">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2C8D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C7E1E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D869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57"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BB8358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14F27">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BD7C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BF416">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E0F93">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3410FF1A">
        <w:tblPrEx>
          <w:tblCellMar>
            <w:top w:w="0" w:type="dxa"/>
            <w:left w:w="0" w:type="dxa"/>
            <w:bottom w:w="0" w:type="dxa"/>
            <w:right w:w="0" w:type="dxa"/>
          </w:tblCellMar>
        </w:tblPrEx>
        <w:trPr>
          <w:trHeight w:val="594" w:hRule="atLeast"/>
          <w:jc w:val="center"/>
        </w:trPr>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2954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08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9236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D728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45088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46C9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E353F2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E81BA">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18E9D">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797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2C43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2BC8D4A1">
        <w:tblPrEx>
          <w:tblCellMar>
            <w:top w:w="0" w:type="dxa"/>
            <w:left w:w="0" w:type="dxa"/>
            <w:bottom w:w="0" w:type="dxa"/>
            <w:right w:w="0" w:type="dxa"/>
          </w:tblCellMar>
        </w:tblPrEx>
        <w:trPr>
          <w:trHeight w:val="594" w:hRule="atLeast"/>
          <w:jc w:val="center"/>
        </w:trPr>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41D7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08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1B620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87E15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F71CC">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DF286C">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8396A2E">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634E">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7C473">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124F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90F76">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68682DF0">
        <w:tblPrEx>
          <w:tblCellMar>
            <w:top w:w="0" w:type="dxa"/>
            <w:left w:w="0" w:type="dxa"/>
            <w:bottom w:w="0" w:type="dxa"/>
            <w:right w:w="0" w:type="dxa"/>
          </w:tblCellMar>
        </w:tblPrEx>
        <w:trPr>
          <w:trHeight w:val="594" w:hRule="atLeast"/>
          <w:jc w:val="center"/>
        </w:trPr>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27115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08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AC11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ED2DA">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A6A6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2D449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914AC9E">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2C82">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E4E96">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7672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3189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778D272D">
        <w:tblPrEx>
          <w:tblCellMar>
            <w:top w:w="0" w:type="dxa"/>
            <w:left w:w="0" w:type="dxa"/>
            <w:bottom w:w="0" w:type="dxa"/>
            <w:right w:w="0" w:type="dxa"/>
          </w:tblCellMar>
        </w:tblPrEx>
        <w:trPr>
          <w:trHeight w:val="338" w:hRule="atLeast"/>
          <w:jc w:val="center"/>
        </w:trPr>
        <w:tc>
          <w:tcPr>
            <w:tcW w:w="472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5A6EE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4381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1,299.57</w:t>
            </w:r>
            <w:r>
              <w:rPr>
                <w:rFonts w:hint="default" w:ascii="Times New Roman" w:hAnsi="Times New Roman" w:cs="Times New Roman"/>
                <w:b/>
                <w:color w:val="000000"/>
                <w:sz w:val="20"/>
              </w:rPr>
              <w:t xml:space="preserve"> </w:t>
            </w:r>
          </w:p>
        </w:tc>
        <w:tc>
          <w:tcPr>
            <w:tcW w:w="13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E2D14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1,289.57</w:t>
            </w:r>
            <w:r>
              <w:rPr>
                <w:rFonts w:hint="default" w:ascii="Times New Roman" w:hAnsi="Times New Roman" w:cs="Times New Roman"/>
                <w:b/>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9954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5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E6A728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A916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B12E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459E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918A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10.00</w:t>
            </w:r>
            <w:r>
              <w:rPr>
                <w:rFonts w:hint="default" w:ascii="Times New Roman" w:hAnsi="Times New Roman" w:cs="Times New Roman"/>
                <w:b/>
                <w:color w:val="000000"/>
                <w:sz w:val="20"/>
              </w:rPr>
              <w:t xml:space="preserve"> </w:t>
            </w:r>
          </w:p>
        </w:tc>
      </w:tr>
      <w:tr w14:paraId="084DE43A">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F3ED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492E8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B50D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13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EDE0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DED2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6A45F2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6443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228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D794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B823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73C7E06">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3AC7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9800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4C915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13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F5BBB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0C3D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A895E8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EE7A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5C8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2052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3A80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645933F">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126E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0339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BFFC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13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0B6A3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E042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4A6FD2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7933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E963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715D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7753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66D10B9">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7614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DB032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7766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110.39</w:t>
            </w:r>
            <w:r>
              <w:rPr>
                <w:rFonts w:hint="default" w:ascii="Times New Roman" w:hAnsi="Times New Roman" w:cs="Times New Roman"/>
                <w:b/>
                <w:color w:val="000000"/>
                <w:sz w:val="20"/>
              </w:rPr>
              <w:t xml:space="preserve"> </w:t>
            </w:r>
          </w:p>
        </w:tc>
        <w:tc>
          <w:tcPr>
            <w:tcW w:w="13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FDF1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110.39</w:t>
            </w:r>
            <w:r>
              <w:rPr>
                <w:rFonts w:hint="default" w:ascii="Times New Roman" w:hAnsi="Times New Roman" w:cs="Times New Roman"/>
                <w:b/>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90A6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0FFCDC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AFF0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D747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2645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542A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7E43E5">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C7C5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3633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168AB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110.39</w:t>
            </w:r>
            <w:r>
              <w:rPr>
                <w:rFonts w:hint="default" w:ascii="Times New Roman" w:hAnsi="Times New Roman" w:cs="Times New Roman"/>
                <w:b/>
                <w:color w:val="000000"/>
                <w:sz w:val="20"/>
              </w:rPr>
              <w:t xml:space="preserve"> </w:t>
            </w:r>
          </w:p>
        </w:tc>
        <w:tc>
          <w:tcPr>
            <w:tcW w:w="13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7D5CC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110.39</w:t>
            </w:r>
            <w:r>
              <w:rPr>
                <w:rFonts w:hint="default" w:ascii="Times New Roman" w:hAnsi="Times New Roman" w:cs="Times New Roman"/>
                <w:b/>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C01C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7F50AF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552F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3BC7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F9DF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2D0B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65B2B9F">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AEFC51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08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1AEE009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1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A91DEB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44.70</w:t>
            </w:r>
            <w:r>
              <w:rPr>
                <w:rFonts w:hint="default" w:ascii="Times New Roman" w:hAnsi="Times New Roman" w:cs="Times New Roman"/>
                <w:color w:val="000000"/>
                <w:sz w:val="20"/>
              </w:rPr>
              <w:t xml:space="preserve"> </w:t>
            </w:r>
          </w:p>
        </w:tc>
        <w:tc>
          <w:tcPr>
            <w:tcW w:w="137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691A56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44.70</w:t>
            </w:r>
            <w:r>
              <w:rPr>
                <w:rFonts w:hint="default" w:ascii="Times New Roman" w:hAnsi="Times New Roman" w:cs="Times New Roman"/>
                <w:color w:val="000000"/>
                <w:sz w:val="20"/>
              </w:rPr>
              <w:t xml:space="preserve"> </w:t>
            </w:r>
          </w:p>
        </w:tc>
        <w:tc>
          <w:tcPr>
            <w:tcW w:w="12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56BF5F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FB0E35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9C7BFB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CD33C9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0E8E55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280793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CED85FD">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34F2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A82D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8C01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22.44</w:t>
            </w:r>
            <w:r>
              <w:rPr>
                <w:rFonts w:hint="default" w:ascii="Times New Roman" w:hAnsi="Times New Roman" w:cs="Times New Roman"/>
                <w:color w:val="000000"/>
                <w:sz w:val="20"/>
              </w:rPr>
              <w:t xml:space="preserve"> </w:t>
            </w:r>
          </w:p>
        </w:tc>
        <w:tc>
          <w:tcPr>
            <w:tcW w:w="13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D1E9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22.44</w:t>
            </w:r>
            <w:r>
              <w:rPr>
                <w:rFonts w:hint="default" w:ascii="Times New Roman" w:hAnsi="Times New Roman" w:cs="Times New Roman"/>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1D65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9943F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5E93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95BC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D42EF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B136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45BFE01">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A950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819F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A9B6F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43.25</w:t>
            </w:r>
            <w:r>
              <w:rPr>
                <w:rFonts w:hint="default" w:ascii="Times New Roman" w:hAnsi="Times New Roman" w:cs="Times New Roman"/>
                <w:color w:val="000000"/>
                <w:sz w:val="20"/>
              </w:rPr>
              <w:t xml:space="preserve"> </w:t>
            </w:r>
          </w:p>
        </w:tc>
        <w:tc>
          <w:tcPr>
            <w:tcW w:w="13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5648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43.25</w:t>
            </w:r>
            <w:r>
              <w:rPr>
                <w:rFonts w:hint="default" w:ascii="Times New Roman" w:hAnsi="Times New Roman" w:cs="Times New Roman"/>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B8F9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102A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FBFF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2273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9A44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5BA16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FDC0C51">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2632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089"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AE0B04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1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9F63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rPr>
              <w:t xml:space="preserve"> </w:t>
            </w:r>
          </w:p>
        </w:tc>
        <w:tc>
          <w:tcPr>
            <w:tcW w:w="137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A650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rPr>
              <w:t xml:space="preserve"> </w:t>
            </w:r>
          </w:p>
        </w:tc>
        <w:tc>
          <w:tcPr>
            <w:tcW w:w="12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733F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13D4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A09F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6ED9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1462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10E1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0D20B91">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4ABA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6DD9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1C14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0FA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5C3F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D81D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C425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EA0B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D127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0F2B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771BC8">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4F2C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82A4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845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F86B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B45E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83B5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C731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247B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459C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677B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6F808E3">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E794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6A14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E80D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1,144.76</w:t>
            </w:r>
            <w:r>
              <w:rPr>
                <w:rFonts w:hint="default" w:ascii="Times New Roman" w:hAnsi="Times New Roman" w:cs="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0A00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1,134.76</w:t>
            </w:r>
            <w:r>
              <w:rPr>
                <w:rFonts w:hint="default" w:ascii="Times New Roman" w:hAnsi="Times New Roman" w:cs="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3D97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C29F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BC1E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3791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E18A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C6E7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rPr>
              <w:t xml:space="preserve"> </w:t>
            </w:r>
          </w:p>
        </w:tc>
      </w:tr>
      <w:tr w14:paraId="46F73E55">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A224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BB0A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DF5B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1,144.76</w:t>
            </w:r>
            <w:r>
              <w:rPr>
                <w:rFonts w:hint="default" w:ascii="Times New Roman" w:hAnsi="Times New Roman" w:cs="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88F3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1,134.76</w:t>
            </w:r>
            <w:r>
              <w:rPr>
                <w:rFonts w:hint="default" w:ascii="Times New Roman" w:hAnsi="Times New Roman" w:cs="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EDAA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60AC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BAC9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A12E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FA7C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369F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rPr>
              <w:t xml:space="preserve"> </w:t>
            </w:r>
          </w:p>
        </w:tc>
      </w:tr>
      <w:tr w14:paraId="7293015F">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4BE8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CDF1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FAFD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271.33</w:t>
            </w:r>
            <w:r>
              <w:rPr>
                <w:rFonts w:hint="default" w:ascii="Times New Roman" w:hAnsi="Times New Roman" w:cs="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C569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271.33</w:t>
            </w:r>
            <w:r>
              <w:rPr>
                <w:rFonts w:hint="default" w:ascii="Times New Roman" w:hAnsi="Times New Roman" w:cs="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482C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3553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9ED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69F8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5FAE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6EC4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A6D5B44">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C6D867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308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824A9F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3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762AB6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859.76</w:t>
            </w:r>
            <w:r>
              <w:rPr>
                <w:rFonts w:hint="default" w:ascii="Times New Roman" w:hAnsi="Times New Roman" w:cs="Times New Roman"/>
                <w:color w:val="000000"/>
                <w:sz w:val="20"/>
              </w:rPr>
              <w:t xml:space="preserve"> </w:t>
            </w:r>
          </w:p>
        </w:tc>
        <w:tc>
          <w:tcPr>
            <w:tcW w:w="13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96EDC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859.76</w:t>
            </w:r>
            <w:r>
              <w:rPr>
                <w:rFonts w:hint="default" w:ascii="Times New Roman" w:hAnsi="Times New Roman" w:cs="Times New Roman"/>
                <w:color w:val="000000"/>
                <w:sz w:val="20"/>
              </w:rPr>
              <w:t xml:space="preserve"> </w:t>
            </w:r>
          </w:p>
        </w:tc>
        <w:tc>
          <w:tcPr>
            <w:tcW w:w="125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E0E50B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9F5157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6E98B6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248A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E97D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7031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2E89E43">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BF85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3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4194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92D6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3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A0E78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5C57A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2A0A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605B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DB9781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80F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E3D6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907002D">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76361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B9732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75B0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11.67</w:t>
            </w:r>
            <w:r>
              <w:rPr>
                <w:rFonts w:hint="default" w:ascii="Times New Roman" w:hAnsi="Times New Roman" w:cs="Times New Roman"/>
                <w:color w:val="000000"/>
                <w:sz w:val="20"/>
              </w:rPr>
              <w:t xml:space="preserve"> </w:t>
            </w:r>
          </w:p>
        </w:tc>
        <w:tc>
          <w:tcPr>
            <w:tcW w:w="13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8D953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1.67</w:t>
            </w:r>
            <w:r>
              <w:rPr>
                <w:rFonts w:hint="default" w:ascii="Times New Roman" w:hAnsi="Times New Roman" w:cs="Times New Roman"/>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AFD07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5BB76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22CB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2AAC17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114E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EDC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rPr>
              <w:t xml:space="preserve"> </w:t>
            </w:r>
          </w:p>
        </w:tc>
      </w:tr>
      <w:tr w14:paraId="1ED70383">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514AD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7FDB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5E374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31.08</w:t>
            </w:r>
            <w:r>
              <w:rPr>
                <w:rFonts w:hint="default" w:ascii="Times New Roman" w:hAnsi="Times New Roman" w:cs="Times New Roman"/>
                <w:b/>
                <w:color w:val="000000"/>
                <w:sz w:val="20"/>
              </w:rPr>
              <w:t xml:space="preserve"> </w:t>
            </w:r>
          </w:p>
        </w:tc>
        <w:tc>
          <w:tcPr>
            <w:tcW w:w="13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0062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31.08</w:t>
            </w:r>
            <w:r>
              <w:rPr>
                <w:rFonts w:hint="default" w:ascii="Times New Roman" w:hAnsi="Times New Roman" w:cs="Times New Roman"/>
                <w:b/>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DD43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11BF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56C2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05EA57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117F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BA3F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470209">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9D85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E067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F80E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31.08</w:t>
            </w:r>
            <w:r>
              <w:rPr>
                <w:rFonts w:hint="default" w:ascii="Times New Roman" w:hAnsi="Times New Roman" w:cs="Times New Roman"/>
                <w:b/>
                <w:color w:val="000000"/>
                <w:sz w:val="20"/>
              </w:rPr>
              <w:t xml:space="preserve"> </w:t>
            </w:r>
          </w:p>
        </w:tc>
        <w:tc>
          <w:tcPr>
            <w:tcW w:w="13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37EB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31.08</w:t>
            </w:r>
            <w:r>
              <w:rPr>
                <w:rFonts w:hint="default" w:ascii="Times New Roman" w:hAnsi="Times New Roman" w:cs="Times New Roman"/>
                <w:b/>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D0BE6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23599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72B35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0984A0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778C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27C4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B07E066">
        <w:tblPrEx>
          <w:tblCellMar>
            <w:top w:w="0" w:type="dxa"/>
            <w:left w:w="0" w:type="dxa"/>
            <w:bottom w:w="0" w:type="dxa"/>
            <w:right w:w="0" w:type="dxa"/>
          </w:tblCellMar>
        </w:tblPrEx>
        <w:trPr>
          <w:trHeight w:val="348"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D7D6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0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FF07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0DE25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31.08</w:t>
            </w:r>
            <w:r>
              <w:rPr>
                <w:rFonts w:hint="default" w:ascii="Times New Roman" w:hAnsi="Times New Roman" w:cs="Times New Roman"/>
                <w:color w:val="000000"/>
                <w:sz w:val="20"/>
              </w:rPr>
              <w:t xml:space="preserve"> </w:t>
            </w:r>
          </w:p>
        </w:tc>
        <w:tc>
          <w:tcPr>
            <w:tcW w:w="13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F005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31.08</w:t>
            </w:r>
            <w:r>
              <w:rPr>
                <w:rFonts w:hint="default" w:ascii="Times New Roman" w:hAnsi="Times New Roman" w:cs="Times New Roman"/>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8335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D8776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AA2CA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A1AAE1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F97D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81B2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88690A8">
      <w:pPr>
        <w:keepNext w:val="0"/>
        <w:keepLines w:val="0"/>
        <w:pageBreakBefore w:val="0"/>
        <w:widowControl w:val="0"/>
        <w:kinsoku/>
        <w:wordWrap/>
        <w:overflowPunct/>
        <w:topLinePunct w:val="0"/>
        <w:autoSpaceDN/>
        <w:bidi w:val="0"/>
        <w:adjustRightInd w:val="0"/>
        <w:snapToGrid w:val="0"/>
        <w:spacing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FAC070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8"/>
        <w:tblW w:w="15378" w:type="dxa"/>
        <w:jc w:val="center"/>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15AE438A">
        <w:tblPrEx>
          <w:tblCellMar>
            <w:top w:w="0" w:type="dxa"/>
            <w:left w:w="0" w:type="dxa"/>
            <w:bottom w:w="0" w:type="dxa"/>
            <w:right w:w="0" w:type="dxa"/>
          </w:tblCellMar>
        </w:tblPrEx>
        <w:trPr>
          <w:trHeight w:val="654" w:hRule="atLeast"/>
          <w:jc w:val="center"/>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5CBBABD0">
            <w:pPr>
              <w:keepNext w:val="0"/>
              <w:keepLines w:val="0"/>
              <w:pageBreakBefore w:val="0"/>
              <w:widowControl w:val="0"/>
              <w:kinsoku/>
              <w:wordWrap/>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376AE3A1">
        <w:tblPrEx>
          <w:tblCellMar>
            <w:top w:w="0" w:type="dxa"/>
            <w:left w:w="0" w:type="dxa"/>
            <w:bottom w:w="0" w:type="dxa"/>
            <w:right w:w="0" w:type="dxa"/>
          </w:tblCellMar>
        </w:tblPrEx>
        <w:trPr>
          <w:trHeight w:val="342" w:hRule="atLeast"/>
          <w:jc w:val="center"/>
        </w:trPr>
        <w:tc>
          <w:tcPr>
            <w:tcW w:w="6832" w:type="dxa"/>
            <w:gridSpan w:val="3"/>
            <w:vMerge w:val="restart"/>
            <w:tcBorders>
              <w:top w:val="nil"/>
              <w:left w:val="nil"/>
              <w:right w:val="nil"/>
            </w:tcBorders>
            <w:shd w:val="clear" w:color="auto" w:fill="auto"/>
            <w:tcMar>
              <w:top w:w="15" w:type="dxa"/>
              <w:left w:w="15" w:type="dxa"/>
              <w:right w:w="15" w:type="dxa"/>
            </w:tcMar>
            <w:vAlign w:val="bottom"/>
          </w:tcPr>
          <w:p w14:paraId="320A51E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垫江县果品蔬菜管理站 </w:t>
            </w:r>
          </w:p>
        </w:tc>
        <w:tc>
          <w:tcPr>
            <w:tcW w:w="1701" w:type="dxa"/>
            <w:tcBorders>
              <w:top w:val="nil"/>
              <w:left w:val="nil"/>
              <w:bottom w:val="nil"/>
              <w:right w:val="nil"/>
            </w:tcBorders>
            <w:shd w:val="clear" w:color="auto" w:fill="auto"/>
            <w:tcMar>
              <w:top w:w="15" w:type="dxa"/>
              <w:left w:w="15" w:type="dxa"/>
              <w:right w:w="15" w:type="dxa"/>
            </w:tcMar>
            <w:vAlign w:val="bottom"/>
          </w:tcPr>
          <w:p w14:paraId="07B7562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5E18147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3E16FF09">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26888D0">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1AECADC9">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3269C475">
        <w:tblPrEx>
          <w:tblCellMar>
            <w:top w:w="0" w:type="dxa"/>
            <w:left w:w="0" w:type="dxa"/>
            <w:bottom w:w="0" w:type="dxa"/>
            <w:right w:w="0" w:type="dxa"/>
          </w:tblCellMar>
        </w:tblPrEx>
        <w:trPr>
          <w:trHeight w:val="342" w:hRule="atLeast"/>
          <w:jc w:val="center"/>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14:paraId="5DC34AE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E2496FA">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39735799">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494EB70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E506669">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0D9C3AE5">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B2376E6">
        <w:tblPrEx>
          <w:tblCellMar>
            <w:top w:w="0" w:type="dxa"/>
            <w:left w:w="0" w:type="dxa"/>
            <w:bottom w:w="0" w:type="dxa"/>
            <w:right w:w="0" w:type="dxa"/>
          </w:tblCellMar>
        </w:tblPrEx>
        <w:trPr>
          <w:trHeight w:val="362" w:hRule="atLeast"/>
          <w:jc w:val="center"/>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952891">
            <w:pPr>
              <w:keepNext w:val="0"/>
              <w:keepLines w:val="0"/>
              <w:pageBreakBefore w:val="0"/>
              <w:widowControl w:val="0"/>
              <w:kinsoku/>
              <w:wordWrap/>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D794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1B42F">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D395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48CC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F11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4740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0846541">
        <w:tblPrEx>
          <w:tblCellMar>
            <w:top w:w="0" w:type="dxa"/>
            <w:left w:w="0" w:type="dxa"/>
            <w:bottom w:w="0" w:type="dxa"/>
            <w:right w:w="0" w:type="dxa"/>
          </w:tblCellMar>
        </w:tblPrEx>
        <w:trPr>
          <w:trHeight w:val="594" w:hRule="atLeast"/>
          <w:jc w:val="center"/>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D62E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597F8D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950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A3FA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C2E9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D796D">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FBD1C">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AC7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60466961">
        <w:tblPrEx>
          <w:tblCellMar>
            <w:top w:w="0" w:type="dxa"/>
            <w:left w:w="0" w:type="dxa"/>
            <w:bottom w:w="0" w:type="dxa"/>
            <w:right w:w="0" w:type="dxa"/>
          </w:tblCellMar>
        </w:tblPrEx>
        <w:trPr>
          <w:trHeight w:val="59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48F8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676B8E3">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38CAC">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DDFB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4BFA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E5CC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F5D1">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0089A">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3BC421C3">
        <w:tblPrEx>
          <w:tblCellMar>
            <w:top w:w="0" w:type="dxa"/>
            <w:left w:w="0" w:type="dxa"/>
            <w:bottom w:w="0" w:type="dxa"/>
            <w:right w:w="0" w:type="dxa"/>
          </w:tblCellMar>
        </w:tblPrEx>
        <w:trPr>
          <w:trHeight w:val="59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05B16">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3D3994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F3B3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DFA3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A1AE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E1DA3">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E8991">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25C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1F82E687">
        <w:tblPrEx>
          <w:tblCellMar>
            <w:top w:w="0" w:type="dxa"/>
            <w:left w:w="0" w:type="dxa"/>
            <w:bottom w:w="0" w:type="dxa"/>
            <w:right w:w="0" w:type="dxa"/>
          </w:tblCellMar>
        </w:tblPrEx>
        <w:trPr>
          <w:trHeight w:val="59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A04A6">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F4595B2">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4355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CA51D">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9217D">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EB65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2647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78343">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1609C9C1">
        <w:tblPrEx>
          <w:tblCellMar>
            <w:top w:w="0" w:type="dxa"/>
            <w:left w:w="0" w:type="dxa"/>
            <w:bottom w:w="0" w:type="dxa"/>
            <w:right w:w="0" w:type="dxa"/>
          </w:tblCellMar>
        </w:tblPrEx>
        <w:trPr>
          <w:trHeight w:val="362" w:hRule="atLeast"/>
          <w:jc w:val="center"/>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C80D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F1A4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1,844.33</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C950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426.15</w:t>
            </w:r>
            <w:r>
              <w:rPr>
                <w:rFonts w:hint="default" w:ascii="Times New Roman" w:hAnsi="Times New Roman" w:cs="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2B88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1,418.18</w:t>
            </w:r>
            <w:r>
              <w:rPr>
                <w:rFonts w:hint="default" w:ascii="Times New Roman" w:hAnsi="Times New Roman" w:cs="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7D40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0BCA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557B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B2AB50B">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28EB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9228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EB76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0FC0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DE51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8A19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799D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4510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62D1F50">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7FD0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BF28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6F7D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AD10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5EE1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8895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548A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9901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151119">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9A73B6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54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CE4E7B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65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6FFCB7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C6F62F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73FE4A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5F255C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5D0B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9C38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DB33917">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D003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3AB1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7049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110.39</w:t>
            </w:r>
            <w:r>
              <w:rPr>
                <w:rFonts w:hint="default" w:ascii="Times New Roman" w:hAnsi="Times New Roman" w:cs="Times New Roman"/>
                <w:b/>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C415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110.39</w:t>
            </w:r>
            <w:r>
              <w:rPr>
                <w:rFonts w:hint="default" w:ascii="Times New Roman" w:hAnsi="Times New Roman" w:cs="Times New Roman"/>
                <w:b/>
                <w:color w:val="000000"/>
                <w:sz w:val="20"/>
              </w:rPr>
              <w:t xml:space="preserve"> </w:t>
            </w:r>
          </w:p>
        </w:tc>
        <w:tc>
          <w:tcPr>
            <w:tcW w:w="1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8FD4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4467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006753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5861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BA778C">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24FF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93B6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16EA0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110.39</w:t>
            </w:r>
            <w:r>
              <w:rPr>
                <w:rFonts w:hint="default" w:ascii="Times New Roman" w:hAnsi="Times New Roman" w:cs="Times New Roman"/>
                <w:b/>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4E7D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110.39</w:t>
            </w:r>
            <w:r>
              <w:rPr>
                <w:rFonts w:hint="default" w:ascii="Times New Roman" w:hAnsi="Times New Roman" w:cs="Times New Roman"/>
                <w:b/>
                <w:color w:val="000000"/>
                <w:sz w:val="20"/>
              </w:rPr>
              <w:t xml:space="preserve"> </w:t>
            </w:r>
          </w:p>
        </w:tc>
        <w:tc>
          <w:tcPr>
            <w:tcW w:w="1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CD1A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E62C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04C208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33F8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2181418">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659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3"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E1F04C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5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10FD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44.70</w:t>
            </w:r>
            <w:r>
              <w:rPr>
                <w:rFonts w:hint="default" w:ascii="Times New Roman" w:hAnsi="Times New Roman" w:cs="Times New Roman"/>
                <w:color w:val="000000"/>
                <w:sz w:val="20"/>
              </w:rPr>
              <w:t xml:space="preserve"> </w:t>
            </w:r>
          </w:p>
        </w:tc>
        <w:tc>
          <w:tcPr>
            <w:tcW w:w="170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95E2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44.70</w:t>
            </w:r>
            <w:r>
              <w:rPr>
                <w:rFonts w:hint="default" w:ascii="Times New Roman" w:hAnsi="Times New Roman" w:cs="Times New Roman"/>
                <w:color w:val="000000"/>
                <w:sz w:val="20"/>
              </w:rPr>
              <w:t xml:space="preserve"> </w:t>
            </w:r>
          </w:p>
        </w:tc>
        <w:tc>
          <w:tcPr>
            <w:tcW w:w="163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94EC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4A81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9D1B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7AA3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6D83909">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F01178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D35038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5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F75A73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22.44</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ABFB2D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22.44</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0DD7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AF83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B9F5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438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A496538">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646E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1CF5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6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7806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43.25</w:t>
            </w:r>
            <w:r>
              <w:rPr>
                <w:rFonts w:hint="default" w:ascii="Times New Roman" w:hAnsi="Times New Roman" w:cs="Times New Roman"/>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C5D5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43.25</w:t>
            </w:r>
            <w:r>
              <w:rPr>
                <w:rFonts w:hint="default" w:ascii="Times New Roman" w:hAnsi="Times New Roman" w:cs="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9041AA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0CB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6820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67D6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FF31EBB">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24ED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263A9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807BE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77A0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290710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14FD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F306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210C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D5C1F1E">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401E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3"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109F7A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5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5948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rPr>
              <w:t xml:space="preserve"> </w:t>
            </w:r>
          </w:p>
        </w:tc>
        <w:tc>
          <w:tcPr>
            <w:tcW w:w="170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93D2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EA9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3BA6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DCDF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BEA4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C495B56">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D1AE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22E1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8C20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CE5A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E035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DD2A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1106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554C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509130F">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804C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6535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08A4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1,689.52</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4594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271.33</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B1D1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1,418.18</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5A2C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AE8F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738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7EB1DC9">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79AB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E6F1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F69E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1,689.52</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028F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271.33</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041B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1,418.18</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6A73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752C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6F76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EF99C4">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B4D4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4FF4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DBC6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271.33</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203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271.33</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3547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90DE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6793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B148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12BAAFC">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1FA5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7244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5103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1,407.76</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187F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5091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1,407.76</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738B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CF8A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A58F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46F489">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3A4708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354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AD672B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65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88B7DE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AC7BA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7E2E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B25A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A77F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387C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5D63AD1">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2039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BD35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6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4266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8.43</w:t>
            </w:r>
            <w:r>
              <w:rPr>
                <w:rFonts w:hint="default" w:ascii="Times New Roman" w:hAnsi="Times New Roman" w:cs="Times New Roman"/>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CEB5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87C887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8.43</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225E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1D9D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283F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B0A71E0">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67660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9AF5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CACB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31.08</w:t>
            </w:r>
            <w:r>
              <w:rPr>
                <w:rFonts w:hint="default" w:ascii="Times New Roman" w:hAnsi="Times New Roman" w:cs="Times New Roman"/>
                <w:b/>
                <w:color w:val="000000"/>
                <w:sz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1D57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31.08</w:t>
            </w:r>
            <w:r>
              <w:rPr>
                <w:rFonts w:hint="default" w:ascii="Times New Roman" w:hAnsi="Times New Roman" w:cs="Times New Roman"/>
                <w:b/>
                <w:color w:val="000000"/>
                <w:sz w:val="20"/>
              </w:rPr>
              <w:t xml:space="preserve"> </w:t>
            </w:r>
          </w:p>
        </w:tc>
        <w:tc>
          <w:tcPr>
            <w:tcW w:w="163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7A3631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AA3D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626F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6D86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A394930">
        <w:tblPrEx>
          <w:tblCellMar>
            <w:top w:w="0" w:type="dxa"/>
            <w:left w:w="0" w:type="dxa"/>
            <w:bottom w:w="0" w:type="dxa"/>
            <w:right w:w="0" w:type="dxa"/>
          </w:tblCellMar>
        </w:tblPrEx>
        <w:trPr>
          <w:trHeight w:val="382" w:hRule="atLeast"/>
          <w:jc w:val="center"/>
        </w:trPr>
        <w:tc>
          <w:tcPr>
            <w:tcW w:w="16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F976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3"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62ABD5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5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50AF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31.08</w:t>
            </w:r>
            <w:r>
              <w:rPr>
                <w:rFonts w:hint="default" w:ascii="Times New Roman" w:hAnsi="Times New Roman" w:cs="Times New Roman"/>
                <w:b/>
                <w:color w:val="000000"/>
                <w:sz w:val="20"/>
              </w:rPr>
              <w:t xml:space="preserve"> </w:t>
            </w:r>
          </w:p>
        </w:tc>
        <w:tc>
          <w:tcPr>
            <w:tcW w:w="170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295E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31.08</w:t>
            </w:r>
            <w:r>
              <w:rPr>
                <w:rFonts w:hint="default" w:ascii="Times New Roman" w:hAnsi="Times New Roman" w:cs="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8EB6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D13E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DB55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85EF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2E4F603">
        <w:tblPrEx>
          <w:tblCellMar>
            <w:top w:w="0" w:type="dxa"/>
            <w:left w:w="0" w:type="dxa"/>
            <w:bottom w:w="0" w:type="dxa"/>
            <w:right w:w="0" w:type="dxa"/>
          </w:tblCellMar>
        </w:tblPrEx>
        <w:trPr>
          <w:trHeight w:val="382" w:hRule="atLeast"/>
          <w:jc w:val="center"/>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E999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9A3C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940D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31.08</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12DA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31.08</w:t>
            </w:r>
            <w:r>
              <w:rPr>
                <w:rFonts w:hint="default" w:ascii="Times New Roman" w:hAnsi="Times New Roman" w:cs="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B619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852E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F618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CB4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74C9F1F8">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34BF670">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56014142">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sz w:val="21"/>
          <w:szCs w:val="21"/>
        </w:rPr>
      </w:pPr>
    </w:p>
    <w:tbl>
      <w:tblPr>
        <w:tblStyle w:val="8"/>
        <w:tblW w:w="14732" w:type="dxa"/>
        <w:jc w:val="center"/>
        <w:tblLayout w:type="fixed"/>
        <w:tblCellMar>
          <w:top w:w="0" w:type="dxa"/>
          <w:left w:w="0" w:type="dxa"/>
          <w:bottom w:w="0" w:type="dxa"/>
          <w:right w:w="0" w:type="dxa"/>
        </w:tblCellMar>
      </w:tblPr>
      <w:tblGrid>
        <w:gridCol w:w="2979"/>
        <w:gridCol w:w="1526"/>
        <w:gridCol w:w="3191"/>
        <w:gridCol w:w="1700"/>
        <w:gridCol w:w="1700"/>
        <w:gridCol w:w="1700"/>
        <w:gridCol w:w="1936"/>
      </w:tblGrid>
      <w:tr w14:paraId="45850114">
        <w:tblPrEx>
          <w:tblCellMar>
            <w:top w:w="0" w:type="dxa"/>
            <w:left w:w="0" w:type="dxa"/>
            <w:bottom w:w="0" w:type="dxa"/>
            <w:right w:w="0" w:type="dxa"/>
          </w:tblCellMar>
        </w:tblPrEx>
        <w:trPr>
          <w:trHeight w:val="90" w:hRule="atLeast"/>
          <w:jc w:val="center"/>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08FA9D4B">
            <w:pPr>
              <w:keepNext w:val="0"/>
              <w:keepLines w:val="0"/>
              <w:pageBreakBefore w:val="0"/>
              <w:widowControl w:val="0"/>
              <w:kinsoku/>
              <w:wordWrap/>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1654AB8">
        <w:tblPrEx>
          <w:tblCellMar>
            <w:top w:w="0" w:type="dxa"/>
            <w:left w:w="0" w:type="dxa"/>
            <w:bottom w:w="0" w:type="dxa"/>
            <w:right w:w="0" w:type="dxa"/>
          </w:tblCellMar>
        </w:tblPrEx>
        <w:trPr>
          <w:trHeight w:val="90" w:hRule="atLeast"/>
          <w:jc w:val="center"/>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00BB229C">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垫江县果品蔬菜管理站</w:t>
            </w:r>
          </w:p>
        </w:tc>
        <w:tc>
          <w:tcPr>
            <w:tcW w:w="1700" w:type="dxa"/>
            <w:tcBorders>
              <w:top w:val="nil"/>
              <w:left w:val="nil"/>
              <w:bottom w:val="nil"/>
              <w:right w:val="nil"/>
            </w:tcBorders>
            <w:shd w:val="clear" w:color="auto" w:fill="auto"/>
            <w:tcMar>
              <w:top w:w="15" w:type="dxa"/>
              <w:left w:w="15" w:type="dxa"/>
              <w:right w:w="15" w:type="dxa"/>
            </w:tcMar>
            <w:vAlign w:val="bottom"/>
          </w:tcPr>
          <w:p w14:paraId="5180540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45E3A3C2">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4187BAFA">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5B2AE3AF">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458B86E7">
        <w:tblPrEx>
          <w:tblCellMar>
            <w:top w:w="0" w:type="dxa"/>
            <w:left w:w="0" w:type="dxa"/>
            <w:bottom w:w="0" w:type="dxa"/>
            <w:right w:w="0" w:type="dxa"/>
          </w:tblCellMar>
        </w:tblPrEx>
        <w:trPr>
          <w:trHeight w:val="90" w:hRule="atLeast"/>
          <w:jc w:val="center"/>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5067EC88">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0D46623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0446ED0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69AF93C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3C2073D1">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A031818">
        <w:tblPrEx>
          <w:tblCellMar>
            <w:top w:w="0" w:type="dxa"/>
            <w:left w:w="0" w:type="dxa"/>
            <w:bottom w:w="0" w:type="dxa"/>
            <w:right w:w="0" w:type="dxa"/>
          </w:tblCellMar>
        </w:tblPrEx>
        <w:trPr>
          <w:trHeight w:val="90" w:hRule="atLeast"/>
          <w:jc w:val="center"/>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5B77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11ED9">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C99B322">
        <w:tblPrEx>
          <w:tblCellMar>
            <w:top w:w="0" w:type="dxa"/>
            <w:left w:w="0" w:type="dxa"/>
            <w:bottom w:w="0" w:type="dxa"/>
            <w:right w:w="0" w:type="dxa"/>
          </w:tblCellMar>
        </w:tblPrEx>
        <w:trPr>
          <w:trHeight w:val="90" w:hRule="atLeast"/>
          <w:jc w:val="center"/>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6D5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7B7B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83AD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A603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6AC12332">
        <w:tblPrEx>
          <w:tblCellMar>
            <w:top w:w="0" w:type="dxa"/>
            <w:left w:w="0" w:type="dxa"/>
            <w:bottom w:w="0" w:type="dxa"/>
            <w:right w:w="0" w:type="dxa"/>
          </w:tblCellMar>
        </w:tblPrEx>
        <w:trPr>
          <w:trHeight w:val="90" w:hRule="atLeast"/>
          <w:jc w:val="center"/>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6745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AE474">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1318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E8F3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9018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AAAB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6429">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611C643A">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3563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101D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1,289.57</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289F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1334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89D6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7376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6D48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4ACAD4">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C967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E9F2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4998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14E0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E559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1A3F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A52F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D5DA31">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9BCA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3030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61F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484A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8F8F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3C3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C4EC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87200F">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67AB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DA1B2E">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EDEE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F9A6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E0C7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2D0F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71CC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6DE4894">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F03D1">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4A9368">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6A10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1667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0.09</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6E2B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0.09</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A012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1DA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8819C1">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06C1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DD1153E">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9C5A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4C88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D1C0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137F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AD1F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127B4C">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F78BF">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60D809">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9987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02F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7450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EA15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BF56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81ABB11">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4A8EF">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EF5DC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6DE5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A59D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110.39</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7B9D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110.39</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96B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4744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D0B929">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FF274">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92D71C">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962B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B852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13.25</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6505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13.25</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A6CD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4B9D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4D231B">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89F4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7132F">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F82B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9B5D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C9BF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5D8A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CF55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0B4BE2">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AB12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3DA2F">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4920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9326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274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E381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FC9C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4A7D6FD">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CEDE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90E28">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67E8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D34B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1,682.76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14C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1,682.76</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5BC8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66E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9E059D">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80E8">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354F8">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2450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8FFA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CEFE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5932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1E81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C63A37">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FECD8">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DFAD5">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7101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2389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C22C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208A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4225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A34C63">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DC9E9">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61B57">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BE2F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B25C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F831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29DD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937F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91DC43">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8F6D3">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664F8">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726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E150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83B5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25A5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F075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167113">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D8B9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05245">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5BB1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3F20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5DDC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3B7B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9F60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0A8CAA">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BCA94">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1011F">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BA81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B33E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C20D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FC6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CFA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976390">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C345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96E28">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8616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9869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31.08</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47B1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31.08</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61C8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C49E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DA7638">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9F5E1">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7444">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89A2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386F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D3B6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5FD7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740C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5E265A">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4F31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8CA80">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20D4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7725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9607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4282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D6F9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7C624A">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4182E">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A1D45">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1068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5556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4115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48F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E19B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13B9AA">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D8CC2">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8A0D1">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4A86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6C49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A2DE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72EF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4FE4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E50F39">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3D347F">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98C89">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E9AC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0846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2976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8C2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E88A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4D7C52">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386EF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CBCF5">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840F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C5F2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B4DB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0AD6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7391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895777">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CAC81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4431F">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BC86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6946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3E84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2E1E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213B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30C32F">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3BB5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4C5A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1,289.57</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B6C3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06B3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1,837.57</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14F2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1,837.57</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8B35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D579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196D1D">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924D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889F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548.00</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2FF1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4F4B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49D4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1905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BBEB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5EE0CC">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AA66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723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548.00</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27507C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F30E4E">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243B92">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ECE84A">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06EA162">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r>
      <w:tr w14:paraId="784171CA">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B2DB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E823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EB2EC">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7B1DD">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64DB1">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CF9B1">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B30C0">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181D0099">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E1FE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6FFD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A9B0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13CE6">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73C9E">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45C88">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B0495">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17364380">
        <w:tblPrEx>
          <w:tblCellMar>
            <w:top w:w="0" w:type="dxa"/>
            <w:left w:w="0" w:type="dxa"/>
            <w:bottom w:w="0" w:type="dxa"/>
            <w:right w:w="0" w:type="dxa"/>
          </w:tblCellMar>
        </w:tblPrEx>
        <w:trPr>
          <w:trHeight w:val="90" w:hRule="atLeast"/>
          <w:jc w:val="center"/>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68D4F">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EBB4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1,837.57</w:t>
            </w:r>
            <w:r>
              <w:rPr>
                <w:rFonts w:hint="default" w:ascii="Times New Roman" w:hAnsi="Times New Roman" w:cs="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FD3A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DB07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1,837.57</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74FE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1,837.57</w:t>
            </w:r>
            <w:r>
              <w:rPr>
                <w:rFonts w:hint="default" w:ascii="Times New Roman" w:hAnsi="Times New Roman" w:cs="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4EA8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DFB9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05E2899F">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15378" w:type="dxa"/>
        <w:jc w:val="center"/>
        <w:tblLayout w:type="fixed"/>
        <w:tblCellMar>
          <w:top w:w="0" w:type="dxa"/>
          <w:left w:w="0" w:type="dxa"/>
          <w:bottom w:w="0" w:type="dxa"/>
          <w:right w:w="0" w:type="dxa"/>
        </w:tblCellMar>
      </w:tblPr>
      <w:tblGrid>
        <w:gridCol w:w="1492"/>
        <w:gridCol w:w="3909"/>
        <w:gridCol w:w="3319"/>
        <w:gridCol w:w="3312"/>
        <w:gridCol w:w="3346"/>
      </w:tblGrid>
      <w:tr w14:paraId="0BCD859D">
        <w:tblPrEx>
          <w:tblCellMar>
            <w:top w:w="0" w:type="dxa"/>
            <w:left w:w="0" w:type="dxa"/>
            <w:bottom w:w="0" w:type="dxa"/>
            <w:right w:w="0" w:type="dxa"/>
          </w:tblCellMar>
        </w:tblPrEx>
        <w:trPr>
          <w:trHeight w:val="510" w:hRule="atLeast"/>
          <w:jc w:val="center"/>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1447C096">
            <w:pPr>
              <w:keepNext w:val="0"/>
              <w:keepLines w:val="0"/>
              <w:pageBreakBefore w:val="0"/>
              <w:widowControl w:val="0"/>
              <w:kinsoku/>
              <w:wordWrap/>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177A93E6">
        <w:tblPrEx>
          <w:tblCellMar>
            <w:top w:w="0" w:type="dxa"/>
            <w:left w:w="0" w:type="dxa"/>
            <w:bottom w:w="0" w:type="dxa"/>
            <w:right w:w="0" w:type="dxa"/>
          </w:tblCellMar>
        </w:tblPrEx>
        <w:trPr>
          <w:trHeight w:val="255" w:hRule="atLeast"/>
          <w:jc w:val="center"/>
        </w:trPr>
        <w:tc>
          <w:tcPr>
            <w:tcW w:w="8720" w:type="dxa"/>
            <w:gridSpan w:val="3"/>
            <w:vMerge w:val="restart"/>
            <w:tcBorders>
              <w:top w:val="nil"/>
              <w:left w:val="nil"/>
              <w:right w:val="nil"/>
            </w:tcBorders>
            <w:shd w:val="clear" w:color="auto" w:fill="auto"/>
            <w:tcMar>
              <w:top w:w="15" w:type="dxa"/>
              <w:left w:w="15" w:type="dxa"/>
              <w:right w:w="15" w:type="dxa"/>
            </w:tcMar>
            <w:vAlign w:val="bottom"/>
          </w:tcPr>
          <w:p w14:paraId="72C6F08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垫江县果品蔬菜管理站</w:t>
            </w:r>
          </w:p>
        </w:tc>
        <w:tc>
          <w:tcPr>
            <w:tcW w:w="3312" w:type="dxa"/>
            <w:tcBorders>
              <w:top w:val="nil"/>
              <w:left w:val="nil"/>
              <w:bottom w:val="nil"/>
              <w:right w:val="nil"/>
            </w:tcBorders>
            <w:shd w:val="clear" w:color="auto" w:fill="auto"/>
            <w:tcMar>
              <w:top w:w="15" w:type="dxa"/>
              <w:left w:w="15" w:type="dxa"/>
              <w:right w:w="15" w:type="dxa"/>
            </w:tcMar>
            <w:vAlign w:val="bottom"/>
          </w:tcPr>
          <w:p w14:paraId="3F363AE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15CED36B">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7BC99D83">
        <w:tblPrEx>
          <w:tblCellMar>
            <w:top w:w="0" w:type="dxa"/>
            <w:left w:w="0" w:type="dxa"/>
            <w:bottom w:w="0" w:type="dxa"/>
            <w:right w:w="0" w:type="dxa"/>
          </w:tblCellMar>
        </w:tblPrEx>
        <w:trPr>
          <w:trHeight w:val="285" w:hRule="atLeast"/>
          <w:jc w:val="center"/>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14:paraId="3880C398">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14:paraId="2A238B9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4568B3D7">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CA85E7B">
        <w:tblPrEx>
          <w:tblCellMar>
            <w:top w:w="0" w:type="dxa"/>
            <w:left w:w="0" w:type="dxa"/>
            <w:bottom w:w="0" w:type="dxa"/>
            <w:right w:w="0" w:type="dxa"/>
          </w:tblCellMar>
        </w:tblPrEx>
        <w:trPr>
          <w:trHeight w:val="308" w:hRule="atLeast"/>
          <w:jc w:val="center"/>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2D7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5A4E1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48A5A2E">
        <w:tblPrEx>
          <w:tblCellMar>
            <w:top w:w="0" w:type="dxa"/>
            <w:left w:w="0" w:type="dxa"/>
            <w:bottom w:w="0" w:type="dxa"/>
            <w:right w:w="0" w:type="dxa"/>
          </w:tblCellMar>
        </w:tblPrEx>
        <w:trPr>
          <w:trHeight w:val="594" w:hRule="atLeast"/>
          <w:jc w:val="center"/>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2AF4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37379">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F699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8CEA9">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7DAC7">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4BA3CFE">
        <w:tblPrEx>
          <w:tblCellMar>
            <w:top w:w="0" w:type="dxa"/>
            <w:left w:w="0" w:type="dxa"/>
            <w:bottom w:w="0" w:type="dxa"/>
            <w:right w:w="0" w:type="dxa"/>
          </w:tblCellMar>
        </w:tblPrEx>
        <w:trPr>
          <w:trHeight w:val="594" w:hRule="atLeast"/>
          <w:jc w:val="center"/>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06D5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AE9BC">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CE9AE">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E38BD">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3C1F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240ADAF5">
        <w:tblPrEx>
          <w:tblCellMar>
            <w:top w:w="0" w:type="dxa"/>
            <w:left w:w="0" w:type="dxa"/>
            <w:bottom w:w="0" w:type="dxa"/>
            <w:right w:w="0" w:type="dxa"/>
          </w:tblCellMar>
        </w:tblPrEx>
        <w:trPr>
          <w:trHeight w:val="615" w:hRule="atLeast"/>
          <w:jc w:val="center"/>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93EF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1404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02A1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61ACE">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EC8C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6C0EECF3">
        <w:tblPrEx>
          <w:tblCellMar>
            <w:top w:w="0" w:type="dxa"/>
            <w:left w:w="0" w:type="dxa"/>
            <w:bottom w:w="0" w:type="dxa"/>
            <w:right w:w="0" w:type="dxa"/>
          </w:tblCellMar>
        </w:tblPrEx>
        <w:trPr>
          <w:trHeight w:val="308" w:hRule="atLeast"/>
          <w:jc w:val="center"/>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7E1F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92A3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1,837.57</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84C4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426.15</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8F06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1,411.42</w:t>
            </w:r>
            <w:r>
              <w:rPr>
                <w:rFonts w:hint="default" w:ascii="Times New Roman" w:hAnsi="Times New Roman" w:cs="Times New Roman"/>
                <w:b/>
                <w:color w:val="000000"/>
                <w:sz w:val="20"/>
              </w:rPr>
              <w:t xml:space="preserve"> </w:t>
            </w:r>
          </w:p>
        </w:tc>
      </w:tr>
      <w:tr w14:paraId="19C569E8">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9440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6E23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FC70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2DD5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9340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AF66662">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3836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95B5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201D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D605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6E0B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EBEE515">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6461A6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90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88067D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331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115C0E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331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9FA654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334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9CE0C4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6ADBF2">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1229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7FFA7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C43B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110.39</w:t>
            </w:r>
            <w:r>
              <w:rPr>
                <w:rFonts w:hint="default" w:ascii="Times New Roman" w:hAnsi="Times New Roman" w:cs="Times New Roman"/>
                <w:b/>
                <w:color w:val="000000"/>
                <w:sz w:val="20"/>
              </w:rPr>
              <w:t xml:space="preserve"> </w:t>
            </w:r>
          </w:p>
        </w:tc>
        <w:tc>
          <w:tcPr>
            <w:tcW w:w="33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7F41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110.39</w:t>
            </w:r>
            <w:r>
              <w:rPr>
                <w:rFonts w:hint="default" w:ascii="Times New Roman" w:hAnsi="Times New Roman" w:cs="Times New Roman"/>
                <w:b/>
                <w:color w:val="000000"/>
                <w:sz w:val="20"/>
              </w:rPr>
              <w:t xml:space="preserve"> </w:t>
            </w:r>
          </w:p>
        </w:tc>
        <w:tc>
          <w:tcPr>
            <w:tcW w:w="33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6F62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638151A">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93D0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7CBA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90CC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110.39</w:t>
            </w:r>
            <w:r>
              <w:rPr>
                <w:rFonts w:hint="default" w:ascii="Times New Roman" w:hAnsi="Times New Roman" w:cs="Times New Roman"/>
                <w:b/>
                <w:color w:val="000000"/>
                <w:sz w:val="20"/>
              </w:rPr>
              <w:t xml:space="preserve"> </w:t>
            </w:r>
          </w:p>
        </w:tc>
        <w:tc>
          <w:tcPr>
            <w:tcW w:w="33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87991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110.39</w:t>
            </w:r>
            <w:r>
              <w:rPr>
                <w:rFonts w:hint="default" w:ascii="Times New Roman" w:hAnsi="Times New Roman" w:cs="Times New Roman"/>
                <w:b/>
                <w:color w:val="000000"/>
                <w:sz w:val="20"/>
              </w:rPr>
              <w:t xml:space="preserve"> </w:t>
            </w:r>
          </w:p>
        </w:tc>
        <w:tc>
          <w:tcPr>
            <w:tcW w:w="33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B0BC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EB7F52C">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B0C7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B5F8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E942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44.70</w:t>
            </w:r>
            <w:r>
              <w:rPr>
                <w:rFonts w:hint="default" w:ascii="Times New Roman" w:hAnsi="Times New Roman" w:cs="Times New Roman"/>
                <w:color w:val="000000"/>
                <w:sz w:val="20"/>
              </w:rPr>
              <w:t xml:space="preserve"> </w:t>
            </w:r>
          </w:p>
        </w:tc>
        <w:tc>
          <w:tcPr>
            <w:tcW w:w="33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FAC88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44.70</w:t>
            </w:r>
            <w:r>
              <w:rPr>
                <w:rFonts w:hint="default" w:ascii="Times New Roman" w:hAnsi="Times New Roman" w:cs="Times New Roman"/>
                <w:color w:val="000000"/>
                <w:sz w:val="20"/>
              </w:rPr>
              <w:t xml:space="preserve"> </w:t>
            </w:r>
          </w:p>
        </w:tc>
        <w:tc>
          <w:tcPr>
            <w:tcW w:w="33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22FC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43E6174">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1558F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4E65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9CDD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22.44</w:t>
            </w:r>
            <w:r>
              <w:rPr>
                <w:rFonts w:hint="default" w:ascii="Times New Roman" w:hAnsi="Times New Roman" w:cs="Times New Roman"/>
                <w:color w:val="000000"/>
                <w:sz w:val="20"/>
              </w:rPr>
              <w:t xml:space="preserve"> </w:t>
            </w:r>
          </w:p>
        </w:tc>
        <w:tc>
          <w:tcPr>
            <w:tcW w:w="33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76BD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22.44</w:t>
            </w:r>
            <w:r>
              <w:rPr>
                <w:rFonts w:hint="default" w:ascii="Times New Roman" w:hAnsi="Times New Roman" w:cs="Times New Roman"/>
                <w:color w:val="000000"/>
                <w:sz w:val="20"/>
              </w:rPr>
              <w:t xml:space="preserve"> </w:t>
            </w:r>
          </w:p>
        </w:tc>
        <w:tc>
          <w:tcPr>
            <w:tcW w:w="33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A684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A5ACAB2">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104D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5C34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8615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43.25</w:t>
            </w:r>
            <w:r>
              <w:rPr>
                <w:rFonts w:hint="default" w:ascii="Times New Roman" w:hAnsi="Times New Roman" w:cs="Times New Roman"/>
                <w:color w:val="000000"/>
                <w:sz w:val="20"/>
              </w:rPr>
              <w:t xml:space="preserve"> </w:t>
            </w:r>
          </w:p>
        </w:tc>
        <w:tc>
          <w:tcPr>
            <w:tcW w:w="33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E9AB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43.25</w:t>
            </w:r>
            <w:r>
              <w:rPr>
                <w:rFonts w:hint="default" w:ascii="Times New Roman" w:hAnsi="Times New Roman" w:cs="Times New Roman"/>
                <w:color w:val="000000"/>
                <w:sz w:val="20"/>
              </w:rPr>
              <w:t xml:space="preserve"> </w:t>
            </w:r>
          </w:p>
        </w:tc>
        <w:tc>
          <w:tcPr>
            <w:tcW w:w="33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35C1A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CB05181">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48617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F950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DC684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rPr>
              <w:t xml:space="preserve"> </w:t>
            </w:r>
          </w:p>
        </w:tc>
        <w:tc>
          <w:tcPr>
            <w:tcW w:w="33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70B22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rPr>
              <w:t xml:space="preserve"> </w:t>
            </w:r>
          </w:p>
        </w:tc>
        <w:tc>
          <w:tcPr>
            <w:tcW w:w="33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C252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1AF5DDA">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B5AD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6851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46E47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rPr>
              <w:t xml:space="preserve"> </w:t>
            </w:r>
          </w:p>
        </w:tc>
        <w:tc>
          <w:tcPr>
            <w:tcW w:w="33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AD301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13.25</w:t>
            </w:r>
            <w:r>
              <w:rPr>
                <w:rFonts w:hint="default" w:ascii="Times New Roman" w:hAnsi="Times New Roman" w:cs="Times New Roman"/>
                <w:b/>
                <w:color w:val="000000"/>
                <w:sz w:val="20"/>
              </w:rPr>
              <w:t xml:space="preserve"> </w:t>
            </w:r>
          </w:p>
        </w:tc>
        <w:tc>
          <w:tcPr>
            <w:tcW w:w="33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E954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D650FC0">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F250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09"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6EA68E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19"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587286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rPr>
              <w:t xml:space="preserve"> </w:t>
            </w:r>
          </w:p>
        </w:tc>
        <w:tc>
          <w:tcPr>
            <w:tcW w:w="331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B8237C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13.25</w:t>
            </w:r>
            <w:r>
              <w:rPr>
                <w:rFonts w:hint="default" w:ascii="Times New Roman" w:hAnsi="Times New Roman" w:cs="Times New Roman"/>
                <w:color w:val="000000"/>
                <w:sz w:val="20"/>
              </w:rPr>
              <w:t xml:space="preserve"> </w:t>
            </w:r>
          </w:p>
        </w:tc>
        <w:tc>
          <w:tcPr>
            <w:tcW w:w="3346"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5D9B508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F2653F0">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12D5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CFAE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7F63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1,682.76</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F696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271.33</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68B1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1,411.42</w:t>
            </w:r>
            <w:r>
              <w:rPr>
                <w:rFonts w:hint="default" w:ascii="Times New Roman" w:hAnsi="Times New Roman" w:cs="Times New Roman"/>
                <w:b/>
                <w:color w:val="000000"/>
                <w:sz w:val="20"/>
              </w:rPr>
              <w:t xml:space="preserve"> </w:t>
            </w:r>
          </w:p>
        </w:tc>
      </w:tr>
      <w:tr w14:paraId="6B61A2AE">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683F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6BF1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3BDF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1,682.76</w:t>
            </w:r>
            <w:r>
              <w:rPr>
                <w:rFonts w:hint="default" w:ascii="Times New Roman" w:hAnsi="Times New Roman" w:cs="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E199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271.33</w:t>
            </w:r>
            <w:r>
              <w:rPr>
                <w:rFonts w:hint="default" w:ascii="Times New Roman" w:hAnsi="Times New Roman" w:cs="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BF5A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1,411.42</w:t>
            </w:r>
            <w:r>
              <w:rPr>
                <w:rFonts w:hint="default" w:ascii="Times New Roman" w:hAnsi="Times New Roman" w:cs="Times New Roman"/>
                <w:b/>
                <w:color w:val="000000"/>
                <w:sz w:val="20"/>
              </w:rPr>
              <w:t xml:space="preserve"> </w:t>
            </w:r>
          </w:p>
        </w:tc>
      </w:tr>
      <w:tr w14:paraId="59FC8EFA">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EEC7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94DA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E0CE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271.33</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9654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271.33</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53B3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8E29B7">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A91D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05C5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FB29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1,407.76</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56DD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6E4A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1,407.76</w:t>
            </w:r>
            <w:r>
              <w:rPr>
                <w:rFonts w:hint="default" w:ascii="Times New Roman" w:hAnsi="Times New Roman" w:cs="Times New Roman"/>
                <w:color w:val="000000"/>
                <w:sz w:val="20"/>
              </w:rPr>
              <w:t xml:space="preserve"> </w:t>
            </w:r>
          </w:p>
        </w:tc>
      </w:tr>
      <w:tr w14:paraId="7EEF4305">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2656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1E64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A6B9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9715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B4E1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rPr>
              <w:t xml:space="preserve"> </w:t>
            </w:r>
          </w:p>
        </w:tc>
      </w:tr>
      <w:tr w14:paraId="19B66933">
        <w:tblPrEx>
          <w:tblCellMar>
            <w:top w:w="0" w:type="dxa"/>
            <w:left w:w="0" w:type="dxa"/>
            <w:bottom w:w="0" w:type="dxa"/>
            <w:right w:w="0" w:type="dxa"/>
          </w:tblCellMar>
        </w:tblPrEx>
        <w:trPr>
          <w:trHeight w:val="308" w:hRule="atLeast"/>
          <w:jc w:val="center"/>
        </w:trPr>
        <w:tc>
          <w:tcPr>
            <w:tcW w:w="1492"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AD572C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90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1BCA21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331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000720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1.67</w:t>
            </w:r>
            <w:r>
              <w:rPr>
                <w:rFonts w:hint="default" w:ascii="Times New Roman" w:hAnsi="Times New Roman" w:cs="Times New Roman"/>
                <w:color w:val="000000"/>
                <w:sz w:val="20"/>
              </w:rPr>
              <w:t xml:space="preserve"> </w:t>
            </w:r>
          </w:p>
        </w:tc>
        <w:tc>
          <w:tcPr>
            <w:tcW w:w="331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02DC47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1326B7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1.67</w:t>
            </w:r>
            <w:r>
              <w:rPr>
                <w:rFonts w:hint="default" w:ascii="Times New Roman" w:hAnsi="Times New Roman" w:cs="Times New Roman"/>
                <w:color w:val="000000"/>
                <w:sz w:val="20"/>
              </w:rPr>
              <w:t xml:space="preserve"> </w:t>
            </w:r>
          </w:p>
        </w:tc>
      </w:tr>
      <w:tr w14:paraId="741F8188">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572A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8CF59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D2CF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31.08</w:t>
            </w:r>
            <w:r>
              <w:rPr>
                <w:rFonts w:hint="default" w:ascii="Times New Roman" w:hAnsi="Times New Roman" w:cs="Times New Roman"/>
                <w:b/>
                <w:color w:val="000000"/>
                <w:sz w:val="20"/>
              </w:rPr>
              <w:t xml:space="preserve"> </w:t>
            </w:r>
          </w:p>
        </w:tc>
        <w:tc>
          <w:tcPr>
            <w:tcW w:w="33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B1BC6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31.08</w:t>
            </w:r>
            <w:r>
              <w:rPr>
                <w:rFonts w:hint="default" w:ascii="Times New Roman" w:hAnsi="Times New Roman" w:cs="Times New Roman"/>
                <w:b/>
                <w:color w:val="000000"/>
                <w:sz w:val="20"/>
              </w:rPr>
              <w:t xml:space="preserve"> </w:t>
            </w:r>
          </w:p>
        </w:tc>
        <w:tc>
          <w:tcPr>
            <w:tcW w:w="33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E710A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AEDEF5C">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E7A89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CE3A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C73C8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31.08</w:t>
            </w:r>
            <w:r>
              <w:rPr>
                <w:rFonts w:hint="default" w:ascii="Times New Roman" w:hAnsi="Times New Roman" w:cs="Times New Roman"/>
                <w:b/>
                <w:color w:val="000000"/>
                <w:sz w:val="20"/>
              </w:rPr>
              <w:t xml:space="preserve"> </w:t>
            </w:r>
          </w:p>
        </w:tc>
        <w:tc>
          <w:tcPr>
            <w:tcW w:w="33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F842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31.08</w:t>
            </w:r>
            <w:r>
              <w:rPr>
                <w:rFonts w:hint="default" w:ascii="Times New Roman" w:hAnsi="Times New Roman" w:cs="Times New Roman"/>
                <w:b/>
                <w:color w:val="000000"/>
                <w:sz w:val="20"/>
              </w:rPr>
              <w:t xml:space="preserve"> </w:t>
            </w:r>
          </w:p>
        </w:tc>
        <w:tc>
          <w:tcPr>
            <w:tcW w:w="33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7E575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16D9CD3">
        <w:tblPrEx>
          <w:tblCellMar>
            <w:top w:w="0" w:type="dxa"/>
            <w:left w:w="0" w:type="dxa"/>
            <w:bottom w:w="0" w:type="dxa"/>
            <w:right w:w="0" w:type="dxa"/>
          </w:tblCellMar>
        </w:tblPrEx>
        <w:trPr>
          <w:trHeight w:val="308" w:hRule="atLeast"/>
          <w:jc w:val="center"/>
        </w:trPr>
        <w:tc>
          <w:tcPr>
            <w:tcW w:w="149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290B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09"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2CE2B42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5F5F44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31.08</w:t>
            </w:r>
            <w:r>
              <w:rPr>
                <w:rFonts w:hint="default" w:ascii="Times New Roman" w:hAnsi="Times New Roman" w:cs="Times New Roman"/>
                <w:color w:val="000000"/>
                <w:sz w:val="20"/>
              </w:rPr>
              <w:t xml:space="preserve"> </w:t>
            </w:r>
          </w:p>
        </w:tc>
        <w:tc>
          <w:tcPr>
            <w:tcW w:w="331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3F68DC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31.08</w:t>
            </w:r>
            <w:r>
              <w:rPr>
                <w:rFonts w:hint="default" w:ascii="Times New Roman" w:hAnsi="Times New Roman" w:cs="Times New Roman"/>
                <w:color w:val="000000"/>
                <w:sz w:val="20"/>
              </w:rPr>
              <w:t xml:space="preserve"> </w:t>
            </w:r>
          </w:p>
        </w:tc>
        <w:tc>
          <w:tcPr>
            <w:tcW w:w="3346"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EF3544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D967092">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5B0757E">
      <w:pPr>
        <w:keepNext w:val="0"/>
        <w:keepLines w:val="0"/>
        <w:pageBreakBefore w:val="0"/>
        <w:widowControl w:val="0"/>
        <w:kinsoku/>
        <w:wordWrap/>
        <w:overflowPunct/>
        <w:topLinePunct w:val="0"/>
        <w:autoSpaceDN/>
        <w:bidi w:val="0"/>
        <w:adjustRightInd w:val="0"/>
        <w:snapToGrid w:val="0"/>
        <w:spacing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5360" w:type="dxa"/>
        <w:jc w:val="center"/>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563F4BF8">
        <w:tblPrEx>
          <w:tblCellMar>
            <w:top w:w="0" w:type="dxa"/>
            <w:left w:w="0" w:type="dxa"/>
            <w:bottom w:w="0" w:type="dxa"/>
            <w:right w:w="0" w:type="dxa"/>
          </w:tblCellMar>
        </w:tblPrEx>
        <w:trPr>
          <w:trHeight w:val="90" w:hRule="atLeast"/>
          <w:jc w:val="center"/>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229F58B1">
            <w:pPr>
              <w:keepNext w:val="0"/>
              <w:keepLines w:val="0"/>
              <w:pageBreakBefore w:val="0"/>
              <w:widowControl w:val="0"/>
              <w:kinsoku/>
              <w:wordWrap/>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782CEB6D">
        <w:tblPrEx>
          <w:tblCellMar>
            <w:top w:w="0" w:type="dxa"/>
            <w:left w:w="0" w:type="dxa"/>
            <w:bottom w:w="0" w:type="dxa"/>
            <w:right w:w="0" w:type="dxa"/>
          </w:tblCellMar>
        </w:tblPrEx>
        <w:trPr>
          <w:trHeight w:val="90" w:hRule="atLeast"/>
          <w:jc w:val="center"/>
        </w:trPr>
        <w:tc>
          <w:tcPr>
            <w:tcW w:w="7480" w:type="dxa"/>
            <w:gridSpan w:val="5"/>
            <w:vMerge w:val="restart"/>
            <w:tcBorders>
              <w:top w:val="nil"/>
              <w:left w:val="nil"/>
              <w:right w:val="nil"/>
            </w:tcBorders>
            <w:shd w:val="clear" w:color="auto" w:fill="auto"/>
            <w:tcMar>
              <w:top w:w="15" w:type="dxa"/>
              <w:left w:w="15" w:type="dxa"/>
              <w:right w:w="15" w:type="dxa"/>
            </w:tcMar>
            <w:vAlign w:val="bottom"/>
          </w:tcPr>
          <w:p w14:paraId="35F41C81">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垫江县果品蔬菜管理站</w:t>
            </w:r>
          </w:p>
        </w:tc>
        <w:tc>
          <w:tcPr>
            <w:tcW w:w="1656" w:type="dxa"/>
            <w:tcBorders>
              <w:top w:val="nil"/>
              <w:left w:val="nil"/>
              <w:bottom w:val="nil"/>
              <w:right w:val="nil"/>
            </w:tcBorders>
            <w:shd w:val="clear" w:color="auto" w:fill="auto"/>
            <w:tcMar>
              <w:top w:w="15" w:type="dxa"/>
              <w:left w:w="15" w:type="dxa"/>
              <w:right w:w="15" w:type="dxa"/>
            </w:tcMar>
            <w:vAlign w:val="bottom"/>
          </w:tcPr>
          <w:p w14:paraId="7EBACB3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411ACAC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4F57372E">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08E77A4E">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01E93360">
        <w:tblPrEx>
          <w:tblCellMar>
            <w:top w:w="0" w:type="dxa"/>
            <w:left w:w="0" w:type="dxa"/>
            <w:bottom w:w="0" w:type="dxa"/>
            <w:right w:w="0" w:type="dxa"/>
          </w:tblCellMar>
        </w:tblPrEx>
        <w:trPr>
          <w:trHeight w:val="90" w:hRule="atLeast"/>
          <w:jc w:val="center"/>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14:paraId="65A8274A">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146AAD2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5D5E24AF">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69AC221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5C8363D4">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CEBC402">
        <w:tblPrEx>
          <w:tblCellMar>
            <w:top w:w="0" w:type="dxa"/>
            <w:left w:w="0" w:type="dxa"/>
            <w:bottom w:w="0" w:type="dxa"/>
            <w:right w:w="0" w:type="dxa"/>
          </w:tblCellMar>
        </w:tblPrEx>
        <w:trPr>
          <w:trHeight w:val="90" w:hRule="atLeast"/>
          <w:jc w:val="center"/>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28B4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761489">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1B071C31">
        <w:tblPrEx>
          <w:tblCellMar>
            <w:top w:w="0" w:type="dxa"/>
            <w:left w:w="0" w:type="dxa"/>
            <w:bottom w:w="0" w:type="dxa"/>
            <w:right w:w="0" w:type="dxa"/>
          </w:tblCellMar>
        </w:tblPrEx>
        <w:trPr>
          <w:trHeight w:val="594" w:hRule="atLeast"/>
          <w:jc w:val="center"/>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8BD7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3829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D9C6F">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9A187">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12E2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1DB7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6562F">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D148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AEE3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1A36BF8">
        <w:tblPrEx>
          <w:tblCellMar>
            <w:top w:w="0" w:type="dxa"/>
            <w:left w:w="0" w:type="dxa"/>
            <w:bottom w:w="0" w:type="dxa"/>
            <w:right w:w="0" w:type="dxa"/>
          </w:tblCellMar>
        </w:tblPrEx>
        <w:trPr>
          <w:trHeight w:val="594" w:hRule="atLeast"/>
          <w:jc w:val="center"/>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6B81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C290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45632">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91F7A">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535DE">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D2F8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B1E7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D2A4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AA763">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r>
      <w:tr w14:paraId="7C7CC374">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B4EE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CCDA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2697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363.62</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B566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DD3E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9826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19.28</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BB48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55AD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5F8B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6451E8">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25A8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EA6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65FD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74.49</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F497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9BB4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249A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CA8F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5D3B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DE01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4EC504">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AA1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A700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65A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7.40</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0523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73C7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CB4C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0.36</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0DFA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385D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F9FC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036D84">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97FF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9EDD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952B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6B0E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5BD5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101A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DA90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CA57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6DA5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0A2626">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C981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1073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1266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10.45</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2334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EB7D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0D67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CA24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F757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C454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350719">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C16F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17B2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BC1B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147.74</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099B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7167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4371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C865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B32A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4348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DE345B">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D33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58A6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EF92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44.70</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D3C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F936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1F55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005B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AACD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9342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4DFAF9">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0130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00E1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78CD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22.44</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1BEE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B366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B194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0.36</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9B6A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1762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BCCE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EACF0C">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EA0E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2A3B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464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13.25</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0B58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E232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EDCF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B2E6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638F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32F9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500E6A">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2BC5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058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D3D9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A094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0DC6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B5BA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D82B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576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43BF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26B9C7">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4C45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AAD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F8F1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F036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AA1C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E533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4.19</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C538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9EE1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D342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B3655D">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E86D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2868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C39B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31.08</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E9F6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76B4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56B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9516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23B1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1B4C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07B90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10F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C877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EBC0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CE4C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B41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ED6E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32C2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73A4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B6C0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FDCEAC">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98D1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F378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3009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9.39</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A208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3976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5E53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C59B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7A28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14D2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2F00CB">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C95A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D004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11C6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43.25</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82D4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FDA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2E31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90A4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0EA1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5018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75CF0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1BCA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7874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8669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D850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BC1A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2E8C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0.09</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3884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05CD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2906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347DC2">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F70C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405E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B821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CE70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6316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3C74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0.83</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367E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16A0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7DE5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D257A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2E1C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D100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5C33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4497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1495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39B6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3BD9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31A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2A2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B5E876">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B861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AAF9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0EF4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D05A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A719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5623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8403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209C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8169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23C394">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0C36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E6DD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B871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40.05</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2F2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CFD7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79B9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17D8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AC7C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BD0F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308386">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4DFA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21BD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8EED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4CA6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E762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6C86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7BB5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5953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0FC0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7C342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F84B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A499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B8E9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3.20</w:t>
            </w: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9DE1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EC56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5D9A5">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3E8B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3032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723D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C7F4AB">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411F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225F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1BA1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8680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8DB3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2739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6.87</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0C05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A2B69">
            <w:pPr>
              <w:keepNext w:val="0"/>
              <w:keepLines w:val="0"/>
              <w:pageBreakBefore w:val="0"/>
              <w:widowControl w:val="0"/>
              <w:kinsoku/>
              <w:wordWrap/>
              <w:overflowPunct/>
              <w:topLinePunct w:val="0"/>
              <w:autoSpaceDN/>
              <w:bidi w:val="0"/>
              <w:adjustRightInd w:val="0"/>
              <w:snapToGrid w:val="0"/>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C038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E6916D">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BC58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B3B9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4C63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6889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11DA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5EB1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4.80</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707F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DAB9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9977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523FA9">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3E94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1E79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E98B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2656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3F1C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3B3A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1.78</w:t>
            </w: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D6E2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2C34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5117F">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E051A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F407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82C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520B9">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68F5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ED50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6E2B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C888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55ED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4FF2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F79037">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3B3C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AAA4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58A0A">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BA20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DB0A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AEF5D">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E54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1AE4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D893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3F8651">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184D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0BAE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454108">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5162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1308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D5C4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EE5A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300D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1511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C26B9C">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0F2CE">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A062F">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298CA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DAE1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0AC6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5D88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0F9F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781E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81C6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030AD41">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90FE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1062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8962D3">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917D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666D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07F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2FC5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1094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C68EC">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8241D8">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EE4C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E5CC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29B5D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60D3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E4F1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928C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6C52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649CE">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ABFBA">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24709323">
        <w:tblPrEx>
          <w:tblCellMar>
            <w:top w:w="0" w:type="dxa"/>
            <w:left w:w="0" w:type="dxa"/>
            <w:bottom w:w="0" w:type="dxa"/>
            <w:right w:w="0" w:type="dxa"/>
          </w:tblCellMar>
        </w:tblPrEx>
        <w:trPr>
          <w:trHeight w:val="9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4056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9347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E89420">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56F9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D2E2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1D01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8F2F0">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C7648">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537A3">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76585C68">
        <w:tblPrEx>
          <w:tblCellMar>
            <w:top w:w="0" w:type="dxa"/>
            <w:left w:w="0" w:type="dxa"/>
            <w:bottom w:w="0" w:type="dxa"/>
            <w:right w:w="0" w:type="dxa"/>
          </w:tblCellMar>
        </w:tblPrEx>
        <w:trPr>
          <w:trHeight w:val="155"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617A">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860D8">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9C358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7B84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DBA4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DFC8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80CF9">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BBED5">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87AC1">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0D8F5F4A">
        <w:tblPrEx>
          <w:tblCellMar>
            <w:top w:w="0" w:type="dxa"/>
            <w:left w:w="0" w:type="dxa"/>
            <w:bottom w:w="0" w:type="dxa"/>
            <w:right w:w="0" w:type="dxa"/>
          </w:tblCellMar>
        </w:tblPrEx>
        <w:trPr>
          <w:trHeight w:val="310" w:hRule="atLeast"/>
          <w:jc w:val="center"/>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F320">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1E2D1E">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406.87</w:t>
            </w:r>
            <w:r>
              <w:rPr>
                <w:rFonts w:hint="default" w:ascii="Times New Roman" w:hAnsi="Times New Roman" w:cs="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E9C05">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9743E">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19.28</w:t>
            </w:r>
            <w:r>
              <w:rPr>
                <w:rFonts w:hint="default" w:ascii="Times New Roman" w:hAnsi="Times New Roman" w:cs="Times New Roman"/>
                <w:color w:val="000000"/>
                <w:sz w:val="18"/>
              </w:rPr>
              <w:t xml:space="preserve"> </w:t>
            </w:r>
          </w:p>
        </w:tc>
      </w:tr>
    </w:tbl>
    <w:p w14:paraId="1917EBE1">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15378" w:type="dxa"/>
        <w:jc w:val="center"/>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2EB2A82D">
        <w:tblPrEx>
          <w:tblCellMar>
            <w:top w:w="0" w:type="dxa"/>
            <w:left w:w="0" w:type="dxa"/>
            <w:bottom w:w="0" w:type="dxa"/>
            <w:right w:w="0" w:type="dxa"/>
          </w:tblCellMar>
        </w:tblPrEx>
        <w:trPr>
          <w:trHeight w:val="644" w:hRule="atLeast"/>
          <w:jc w:val="center"/>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16D001E6">
            <w:pPr>
              <w:keepNext w:val="0"/>
              <w:keepLines w:val="0"/>
              <w:pageBreakBefore w:val="0"/>
              <w:widowControl w:val="0"/>
              <w:kinsoku/>
              <w:wordWrap/>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44AEDF75">
        <w:tblPrEx>
          <w:tblCellMar>
            <w:top w:w="0" w:type="dxa"/>
            <w:left w:w="0" w:type="dxa"/>
            <w:bottom w:w="0" w:type="dxa"/>
            <w:right w:w="0" w:type="dxa"/>
          </w:tblCellMar>
        </w:tblPrEx>
        <w:trPr>
          <w:trHeight w:val="329" w:hRule="atLeast"/>
          <w:jc w:val="center"/>
        </w:trPr>
        <w:tc>
          <w:tcPr>
            <w:tcW w:w="6646" w:type="dxa"/>
            <w:gridSpan w:val="3"/>
            <w:vMerge w:val="restart"/>
            <w:tcBorders>
              <w:top w:val="nil"/>
              <w:left w:val="nil"/>
              <w:right w:val="nil"/>
            </w:tcBorders>
            <w:shd w:val="clear" w:color="auto" w:fill="auto"/>
            <w:tcMar>
              <w:top w:w="15" w:type="dxa"/>
              <w:left w:w="15" w:type="dxa"/>
              <w:right w:w="15" w:type="dxa"/>
            </w:tcMar>
            <w:vAlign w:val="bottom"/>
          </w:tcPr>
          <w:p w14:paraId="464D39FC">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垫江县果品蔬菜管理站</w:t>
            </w:r>
          </w:p>
        </w:tc>
        <w:tc>
          <w:tcPr>
            <w:tcW w:w="1707" w:type="dxa"/>
            <w:tcBorders>
              <w:top w:val="nil"/>
              <w:left w:val="nil"/>
              <w:bottom w:val="nil"/>
              <w:right w:val="nil"/>
            </w:tcBorders>
            <w:shd w:val="clear" w:color="auto" w:fill="auto"/>
            <w:tcMar>
              <w:top w:w="15" w:type="dxa"/>
              <w:left w:w="15" w:type="dxa"/>
              <w:right w:w="15" w:type="dxa"/>
            </w:tcMar>
            <w:vAlign w:val="bottom"/>
          </w:tcPr>
          <w:p w14:paraId="4FEB457C">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7BBC899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0889E48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2FE22D4F">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5889ABEC">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D5BDD4A">
        <w:tblPrEx>
          <w:tblCellMar>
            <w:top w:w="0" w:type="dxa"/>
            <w:left w:w="0" w:type="dxa"/>
            <w:bottom w:w="0" w:type="dxa"/>
            <w:right w:w="0" w:type="dxa"/>
          </w:tblCellMar>
        </w:tblPrEx>
        <w:trPr>
          <w:trHeight w:val="329" w:hRule="atLeast"/>
          <w:jc w:val="center"/>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14:paraId="557B3E89">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079A36E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31EE0EB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620B9FB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7047D14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5CC9CE4E">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6D24D7D">
        <w:tblPrEx>
          <w:tblCellMar>
            <w:top w:w="0" w:type="dxa"/>
            <w:left w:w="0" w:type="dxa"/>
            <w:bottom w:w="0" w:type="dxa"/>
            <w:right w:w="0" w:type="dxa"/>
          </w:tblCellMar>
        </w:tblPrEx>
        <w:trPr>
          <w:trHeight w:val="339" w:hRule="atLeast"/>
          <w:jc w:val="center"/>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5E57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AA44F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393AF">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47B02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83D4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0711995D">
        <w:tblPrEx>
          <w:tblCellMar>
            <w:top w:w="0" w:type="dxa"/>
            <w:left w:w="0" w:type="dxa"/>
            <w:bottom w:w="0" w:type="dxa"/>
            <w:right w:w="0" w:type="dxa"/>
          </w:tblCellMar>
        </w:tblPrEx>
        <w:trPr>
          <w:trHeight w:val="594" w:hRule="atLeast"/>
          <w:jc w:val="center"/>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5878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70BDA">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811E7C">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D553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D34E1">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8936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654A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24CD">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0F039F30">
        <w:tblPrEx>
          <w:tblCellMar>
            <w:top w:w="0" w:type="dxa"/>
            <w:left w:w="0" w:type="dxa"/>
            <w:bottom w:w="0" w:type="dxa"/>
            <w:right w:w="0" w:type="dxa"/>
          </w:tblCellMar>
        </w:tblPrEx>
        <w:trPr>
          <w:trHeight w:val="594" w:hRule="atLeast"/>
          <w:jc w:val="center"/>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1DBA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31E6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8D43CE">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0E22B">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D069A">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CB23C">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54B0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8D4B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306BC965">
        <w:tblPrEx>
          <w:tblCellMar>
            <w:top w:w="0" w:type="dxa"/>
            <w:left w:w="0" w:type="dxa"/>
            <w:bottom w:w="0" w:type="dxa"/>
            <w:right w:w="0" w:type="dxa"/>
          </w:tblCellMar>
        </w:tblPrEx>
        <w:trPr>
          <w:trHeight w:val="645" w:hRule="atLeast"/>
          <w:jc w:val="center"/>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5EEAD">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922E1">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0A031D">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211AD">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83923">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9935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4171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8DC8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15F07FC9">
        <w:tblPrEx>
          <w:tblCellMar>
            <w:top w:w="0" w:type="dxa"/>
            <w:left w:w="0" w:type="dxa"/>
            <w:bottom w:w="0" w:type="dxa"/>
            <w:right w:w="0" w:type="dxa"/>
          </w:tblCellMar>
        </w:tblPrEx>
        <w:trPr>
          <w:trHeight w:val="339" w:hRule="atLeast"/>
          <w:jc w:val="center"/>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42713">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1EC93">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E633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C75F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CDB5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9714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765F0">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9C39B9B">
        <w:tblPrEx>
          <w:tblCellMar>
            <w:top w:w="0" w:type="dxa"/>
            <w:left w:w="0" w:type="dxa"/>
            <w:bottom w:w="0" w:type="dxa"/>
            <w:right w:w="0" w:type="dxa"/>
          </w:tblCellMar>
        </w:tblPrEx>
        <w:trPr>
          <w:trHeight w:val="349" w:hRule="atLeast"/>
          <w:jc w:val="center"/>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065F2">
            <w:pPr>
              <w:keepNext w:val="0"/>
              <w:keepLines w:val="0"/>
              <w:pageBreakBefore w:val="0"/>
              <w:widowControl w:val="0"/>
              <w:kinsoku/>
              <w:wordWrap/>
              <w:overflowPunct/>
              <w:topLinePunct w:val="0"/>
              <w:autoSpaceDN/>
              <w:bidi w:val="0"/>
              <w:adjustRightInd w:val="0"/>
              <w:snapToGrid w:val="0"/>
              <w:spacing w:line="594" w:lineRule="exact"/>
              <w:jc w:val="both"/>
              <w:textAlignment w:val="center"/>
              <w:rPr>
                <w:rFonts w:hint="default" w:ascii="Times New Roman" w:hAnsi="Times New Roman" w:cs="Times New Roman"/>
                <w:color w:val="000000"/>
                <w:sz w:val="20"/>
                <w:szCs w:val="20"/>
              </w:rPr>
            </w:pP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8B77D">
            <w:pPr>
              <w:keepNext w:val="0"/>
              <w:keepLines w:val="0"/>
              <w:pageBreakBefore w:val="0"/>
              <w:widowControl w:val="0"/>
              <w:kinsoku/>
              <w:wordWrap/>
              <w:overflowPunct/>
              <w:topLinePunct w:val="0"/>
              <w:autoSpaceDN/>
              <w:bidi w:val="0"/>
              <w:adjustRightInd w:val="0"/>
              <w:snapToGrid w:val="0"/>
              <w:spacing w:line="594" w:lineRule="exact"/>
              <w:jc w:val="both"/>
              <w:textAlignment w:val="center"/>
              <w:rPr>
                <w:rFonts w:hint="default" w:ascii="Times New Roman" w:hAnsi="Times New Roman" w:cs="Times New Roman"/>
                <w:color w:val="000000"/>
                <w:sz w:val="20"/>
                <w:szCs w:val="20"/>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2A468">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A0CCB">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1618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09446">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B91A7">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DA6A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917BD93">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75E64FA">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5378" w:type="dxa"/>
        <w:jc w:val="center"/>
        <w:tblLayout w:type="fixed"/>
        <w:tblCellMar>
          <w:top w:w="0" w:type="dxa"/>
          <w:left w:w="0" w:type="dxa"/>
          <w:bottom w:w="0" w:type="dxa"/>
          <w:right w:w="0" w:type="dxa"/>
        </w:tblCellMar>
      </w:tblPr>
      <w:tblGrid>
        <w:gridCol w:w="2008"/>
        <w:gridCol w:w="2928"/>
        <w:gridCol w:w="3276"/>
        <w:gridCol w:w="200"/>
        <w:gridCol w:w="3475"/>
        <w:gridCol w:w="77"/>
        <w:gridCol w:w="3414"/>
      </w:tblGrid>
      <w:tr w14:paraId="6EB1E00E">
        <w:tblPrEx>
          <w:tblCellMar>
            <w:top w:w="0" w:type="dxa"/>
            <w:left w:w="0" w:type="dxa"/>
            <w:bottom w:w="0" w:type="dxa"/>
            <w:right w:w="0" w:type="dxa"/>
          </w:tblCellMar>
        </w:tblPrEx>
        <w:trPr>
          <w:trHeight w:val="650" w:hRule="atLeast"/>
          <w:jc w:val="center"/>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69EC7F09">
            <w:pPr>
              <w:keepNext w:val="0"/>
              <w:keepLines w:val="0"/>
              <w:pageBreakBefore w:val="0"/>
              <w:widowControl w:val="0"/>
              <w:kinsoku/>
              <w:wordWrap/>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F5E8ABD">
        <w:tblPrEx>
          <w:tblCellMar>
            <w:top w:w="0" w:type="dxa"/>
            <w:left w:w="0" w:type="dxa"/>
            <w:bottom w:w="0" w:type="dxa"/>
            <w:right w:w="0" w:type="dxa"/>
          </w:tblCellMar>
        </w:tblPrEx>
        <w:trPr>
          <w:trHeight w:val="332" w:hRule="atLeast"/>
          <w:jc w:val="center"/>
        </w:trPr>
        <w:tc>
          <w:tcPr>
            <w:tcW w:w="8212" w:type="dxa"/>
            <w:gridSpan w:val="3"/>
            <w:vMerge w:val="restart"/>
            <w:tcBorders>
              <w:top w:val="nil"/>
              <w:left w:val="nil"/>
              <w:right w:val="nil"/>
            </w:tcBorders>
            <w:shd w:val="clear" w:color="auto" w:fill="auto"/>
            <w:tcMar>
              <w:top w:w="15" w:type="dxa"/>
              <w:left w:w="15" w:type="dxa"/>
              <w:right w:w="15" w:type="dxa"/>
            </w:tcMar>
            <w:vAlign w:val="bottom"/>
          </w:tcPr>
          <w:p w14:paraId="451D979D">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垫江县果品蔬菜管理站</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14006298">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22555BA9">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A1CD1E2">
        <w:tblPrEx>
          <w:tblCellMar>
            <w:top w:w="0" w:type="dxa"/>
            <w:left w:w="0" w:type="dxa"/>
            <w:bottom w:w="0" w:type="dxa"/>
            <w:right w:w="0" w:type="dxa"/>
          </w:tblCellMar>
        </w:tblPrEx>
        <w:trPr>
          <w:trHeight w:val="332" w:hRule="atLeast"/>
          <w:jc w:val="center"/>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14:paraId="311B2C8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707A8DE7">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6DFC27AB">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CDDB65D">
        <w:tblPrEx>
          <w:tblCellMar>
            <w:top w:w="0" w:type="dxa"/>
            <w:left w:w="0" w:type="dxa"/>
            <w:bottom w:w="0" w:type="dxa"/>
            <w:right w:w="0" w:type="dxa"/>
          </w:tblCellMar>
        </w:tblPrEx>
        <w:trPr>
          <w:trHeight w:val="422" w:hRule="atLeast"/>
          <w:jc w:val="center"/>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24E91C">
            <w:pPr>
              <w:keepNext w:val="0"/>
              <w:keepLines w:val="0"/>
              <w:pageBreakBefore w:val="0"/>
              <w:widowControl w:val="0"/>
              <w:kinsoku/>
              <w:wordWrap/>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A3435D">
            <w:pPr>
              <w:keepNext w:val="0"/>
              <w:keepLines w:val="0"/>
              <w:pageBreakBefore w:val="0"/>
              <w:widowControl w:val="0"/>
              <w:kinsoku/>
              <w:wordWrap/>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E8A2FD9">
        <w:tblPrEx>
          <w:tblCellMar>
            <w:top w:w="0" w:type="dxa"/>
            <w:left w:w="0" w:type="dxa"/>
            <w:bottom w:w="0" w:type="dxa"/>
            <w:right w:w="0" w:type="dxa"/>
          </w:tblCellMar>
        </w:tblPrEx>
        <w:trPr>
          <w:trHeight w:val="594" w:hRule="atLeast"/>
          <w:jc w:val="center"/>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B64B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B99D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4F9D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1FBC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1AAE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6700B84">
        <w:tblPrEx>
          <w:tblCellMar>
            <w:top w:w="0" w:type="dxa"/>
            <w:left w:w="0" w:type="dxa"/>
            <w:bottom w:w="0" w:type="dxa"/>
            <w:right w:w="0" w:type="dxa"/>
          </w:tblCellMar>
        </w:tblPrEx>
        <w:trPr>
          <w:trHeight w:val="594" w:hRule="atLeast"/>
          <w:jc w:val="center"/>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342BE">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718A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0EA5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66B3A">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83053">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3F038828">
        <w:tblPrEx>
          <w:tblCellMar>
            <w:top w:w="0" w:type="dxa"/>
            <w:left w:w="0" w:type="dxa"/>
            <w:bottom w:w="0" w:type="dxa"/>
            <w:right w:w="0" w:type="dxa"/>
          </w:tblCellMar>
        </w:tblPrEx>
        <w:trPr>
          <w:trHeight w:val="594" w:hRule="atLeast"/>
          <w:jc w:val="center"/>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27679">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6E97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5D441">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02BA8">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9CC6E">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707BEE46">
        <w:tblPrEx>
          <w:tblCellMar>
            <w:top w:w="0" w:type="dxa"/>
            <w:left w:w="0" w:type="dxa"/>
            <w:bottom w:w="0" w:type="dxa"/>
            <w:right w:w="0" w:type="dxa"/>
          </w:tblCellMar>
        </w:tblPrEx>
        <w:trPr>
          <w:trHeight w:val="594" w:hRule="atLeast"/>
          <w:jc w:val="center"/>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5210">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23407">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C4DA2">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185FF">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CD91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335F0736">
        <w:tblPrEx>
          <w:tblCellMar>
            <w:top w:w="0" w:type="dxa"/>
            <w:left w:w="0" w:type="dxa"/>
            <w:bottom w:w="0" w:type="dxa"/>
            <w:right w:w="0" w:type="dxa"/>
          </w:tblCellMar>
        </w:tblPrEx>
        <w:trPr>
          <w:trHeight w:val="611" w:hRule="atLeast"/>
          <w:jc w:val="center"/>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4A4B7">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7257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0849F">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85192">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F2E3D57">
        <w:tblPrEx>
          <w:tblCellMar>
            <w:top w:w="0" w:type="dxa"/>
            <w:left w:w="0" w:type="dxa"/>
            <w:bottom w:w="0" w:type="dxa"/>
            <w:right w:w="0" w:type="dxa"/>
          </w:tblCellMar>
        </w:tblPrEx>
        <w:trPr>
          <w:trHeight w:val="488" w:hRule="atLeast"/>
          <w:jc w:val="center"/>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64FF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FA975">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35594">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2C55E">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6F8E1">
            <w:pPr>
              <w:keepNext w:val="0"/>
              <w:keepLines w:val="0"/>
              <w:pageBreakBefore w:val="0"/>
              <w:widowControl w:val="0"/>
              <w:kinsoku/>
              <w:wordWrap/>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3A5183C">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6A0173F">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4182" w:type="dxa"/>
        <w:jc w:val="center"/>
        <w:tblLayout w:type="fixed"/>
        <w:tblCellMar>
          <w:top w:w="0" w:type="dxa"/>
          <w:left w:w="170" w:type="dxa"/>
          <w:bottom w:w="0" w:type="dxa"/>
          <w:right w:w="170" w:type="dxa"/>
        </w:tblCellMar>
      </w:tblPr>
      <w:tblGrid>
        <w:gridCol w:w="3190"/>
        <w:gridCol w:w="2425"/>
        <w:gridCol w:w="2384"/>
        <w:gridCol w:w="3687"/>
        <w:gridCol w:w="2496"/>
      </w:tblGrid>
      <w:tr w14:paraId="7C029386">
        <w:tblPrEx>
          <w:tblCellMar>
            <w:top w:w="0" w:type="dxa"/>
            <w:left w:w="170" w:type="dxa"/>
            <w:bottom w:w="0" w:type="dxa"/>
            <w:right w:w="170" w:type="dxa"/>
          </w:tblCellMar>
        </w:tblPrEx>
        <w:trPr>
          <w:trHeight w:val="343" w:hRule="atLeast"/>
          <w:jc w:val="center"/>
        </w:trPr>
        <w:tc>
          <w:tcPr>
            <w:tcW w:w="14182" w:type="dxa"/>
            <w:gridSpan w:val="5"/>
            <w:shd w:val="clear" w:color="auto" w:fill="auto"/>
            <w:tcMar>
              <w:top w:w="15" w:type="dxa"/>
              <w:left w:w="15" w:type="dxa"/>
              <w:right w:w="15" w:type="dxa"/>
            </w:tcMar>
            <w:vAlign w:val="bottom"/>
          </w:tcPr>
          <w:p w14:paraId="410DEDB0">
            <w:pPr>
              <w:keepNext w:val="0"/>
              <w:keepLines w:val="0"/>
              <w:pageBreakBefore w:val="0"/>
              <w:widowControl w:val="0"/>
              <w:kinsoku/>
              <w:wordWrap/>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57F4C9FC">
        <w:tblPrEx>
          <w:tblCellMar>
            <w:top w:w="0" w:type="dxa"/>
            <w:left w:w="170" w:type="dxa"/>
            <w:bottom w:w="0" w:type="dxa"/>
            <w:right w:w="170" w:type="dxa"/>
          </w:tblCellMar>
        </w:tblPrEx>
        <w:trPr>
          <w:trHeight w:val="244" w:hRule="atLeast"/>
          <w:jc w:val="center"/>
        </w:trPr>
        <w:tc>
          <w:tcPr>
            <w:tcW w:w="3190" w:type="dxa"/>
            <w:shd w:val="clear" w:color="auto" w:fill="auto"/>
            <w:tcMar>
              <w:top w:w="15" w:type="dxa"/>
              <w:left w:w="15" w:type="dxa"/>
              <w:right w:w="15" w:type="dxa"/>
            </w:tcMar>
            <w:vAlign w:val="bottom"/>
          </w:tcPr>
          <w:p w14:paraId="77423186">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p>
        </w:tc>
        <w:tc>
          <w:tcPr>
            <w:tcW w:w="2425" w:type="dxa"/>
            <w:shd w:val="clear" w:color="auto" w:fill="auto"/>
            <w:tcMar>
              <w:top w:w="15" w:type="dxa"/>
              <w:left w:w="15" w:type="dxa"/>
              <w:right w:w="15" w:type="dxa"/>
            </w:tcMar>
            <w:vAlign w:val="bottom"/>
          </w:tcPr>
          <w:p w14:paraId="182C0F45">
            <w:pPr>
              <w:keepNext w:val="0"/>
              <w:keepLines w:val="0"/>
              <w:pageBreakBefore w:val="0"/>
              <w:widowControl w:val="0"/>
              <w:kinsoku/>
              <w:wordWrap/>
              <w:overflowPunct/>
              <w:topLinePunct w:val="0"/>
              <w:autoSpaceDN/>
              <w:bidi w:val="0"/>
              <w:adjustRightInd w:val="0"/>
              <w:snapToGrid w:val="0"/>
              <w:spacing w:line="594" w:lineRule="exact"/>
              <w:jc w:val="center"/>
              <w:rPr>
                <w:rFonts w:hint="default" w:ascii="Times New Roman" w:hAnsi="Times New Roman" w:cs="Times New Roman"/>
                <w:color w:val="000000"/>
                <w:kern w:val="2"/>
                <w:sz w:val="20"/>
                <w:szCs w:val="20"/>
              </w:rPr>
            </w:pPr>
          </w:p>
        </w:tc>
        <w:tc>
          <w:tcPr>
            <w:tcW w:w="2384" w:type="dxa"/>
            <w:shd w:val="clear" w:color="auto" w:fill="auto"/>
            <w:tcMar>
              <w:top w:w="15" w:type="dxa"/>
              <w:left w:w="15" w:type="dxa"/>
              <w:right w:w="15" w:type="dxa"/>
            </w:tcMar>
            <w:vAlign w:val="bottom"/>
          </w:tcPr>
          <w:p w14:paraId="79BE0B79">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kern w:val="2"/>
                <w:sz w:val="20"/>
                <w:szCs w:val="20"/>
              </w:rPr>
            </w:pPr>
          </w:p>
        </w:tc>
        <w:tc>
          <w:tcPr>
            <w:tcW w:w="3687" w:type="dxa"/>
            <w:shd w:val="clear" w:color="auto" w:fill="auto"/>
            <w:tcMar>
              <w:top w:w="15" w:type="dxa"/>
              <w:left w:w="15" w:type="dxa"/>
              <w:right w:w="15" w:type="dxa"/>
            </w:tcMar>
            <w:vAlign w:val="bottom"/>
          </w:tcPr>
          <w:p w14:paraId="5118E251">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p>
        </w:tc>
        <w:tc>
          <w:tcPr>
            <w:tcW w:w="2496" w:type="dxa"/>
            <w:shd w:val="clear" w:color="auto" w:fill="auto"/>
            <w:tcMar>
              <w:top w:w="15" w:type="dxa"/>
              <w:left w:w="15" w:type="dxa"/>
              <w:right w:w="15" w:type="dxa"/>
            </w:tcMar>
            <w:vAlign w:val="bottom"/>
          </w:tcPr>
          <w:p w14:paraId="1D30C5F7">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06855EF">
        <w:tblPrEx>
          <w:tblCellMar>
            <w:top w:w="0" w:type="dxa"/>
            <w:left w:w="170" w:type="dxa"/>
            <w:bottom w:w="0" w:type="dxa"/>
            <w:right w:w="170" w:type="dxa"/>
          </w:tblCellMar>
        </w:tblPrEx>
        <w:trPr>
          <w:trHeight w:val="244" w:hRule="atLeast"/>
          <w:jc w:val="center"/>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4851CDD2">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垫江县果品蔬菜管理站</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399E88E0">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5B177398">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5A3E6C06">
            <w:pPr>
              <w:keepNext w:val="0"/>
              <w:keepLines w:val="0"/>
              <w:pageBreakBefore w:val="0"/>
              <w:widowControl w:val="0"/>
              <w:kinsoku/>
              <w:wordWrap/>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499FE0E">
        <w:tblPrEx>
          <w:tblCellMar>
            <w:top w:w="0" w:type="dxa"/>
            <w:left w:w="170" w:type="dxa"/>
            <w:bottom w:w="0" w:type="dxa"/>
            <w:right w:w="170" w:type="dxa"/>
          </w:tblCellMar>
        </w:tblPrEx>
        <w:trPr>
          <w:trHeight w:val="28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ABA9B">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D63A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57603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B85E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1B3B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5CDDD50E">
        <w:tblPrEx>
          <w:tblCellMar>
            <w:top w:w="0" w:type="dxa"/>
            <w:left w:w="170" w:type="dxa"/>
            <w:bottom w:w="0" w:type="dxa"/>
            <w:right w:w="170" w:type="dxa"/>
          </w:tblCellMar>
        </w:tblPrEx>
        <w:trPr>
          <w:trHeight w:val="28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C156F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F116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5E26FF">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AC94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454DA5">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2C2B01">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AE3A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F399D9">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2.62</w:t>
            </w: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533CB2">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2.62</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A744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88D11B">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C6D01F">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0EDE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D9CB814">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AB43BE">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BEF8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993E67">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93C3BA">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15F9F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415018">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1.78</w:t>
            </w: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68F230">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1.78</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86BE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EA356">
            <w:pPr>
              <w:keepNext w:val="0"/>
              <w:keepLines w:val="0"/>
              <w:pageBreakBefore w:val="0"/>
              <w:widowControl w:val="0"/>
              <w:kinsoku/>
              <w:wordWrap/>
              <w:overflowPunct/>
              <w:topLinePunct w:val="0"/>
              <w:autoSpaceDN/>
              <w:bidi w:val="0"/>
              <w:adjustRightInd w:val="0"/>
              <w:snapToGrid w:val="0"/>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5174220">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9C1C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083A0F8">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FD6925">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3F28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EA0C67">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09FEB9FD">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7C115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7BA638">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1.78</w:t>
            </w: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18BE28">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1.78</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84D3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F79215">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5DEC7E2">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C3413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133DFA">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0.83</w:t>
            </w:r>
            <w:r>
              <w:rPr>
                <w:rFonts w:hint="default" w:ascii="Times New Roman" w:hAnsi="Times New Roman" w:cs="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F9F626">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0.83</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D21F1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31EDDE">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D36843">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C1331">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76A2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C089DA">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0.83</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124F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83600C">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9D3B71">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BB692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04B3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430767">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D801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78842E">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71A83629">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57856">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506FBE">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D1B06D">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F5AD9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6DF475">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5B3185">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BEDA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43D9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9585D">
            <w:pPr>
              <w:keepNext w:val="0"/>
              <w:keepLines w:val="0"/>
              <w:pageBreakBefore w:val="0"/>
              <w:widowControl w:val="0"/>
              <w:kinsoku/>
              <w:wordWrap/>
              <w:overflowPunct/>
              <w:topLinePunct w:val="0"/>
              <w:autoSpaceDN/>
              <w:bidi w:val="0"/>
              <w:adjustRightInd w:val="0"/>
              <w:snapToGrid w:val="0"/>
              <w:spacing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F1F34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2CE65F">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829F8C7">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CC28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2964D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A90456">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D3ED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97ACB7">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A9777D">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8E0B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BB38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5170559">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2C89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B19BC4">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6C1985">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88B8F">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50B48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C8DF9E">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5DF90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4D26E8">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9A0500">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4B5EB">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62E68">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CA4781">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A80E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41415D">
            <w:pPr>
              <w:keepNext w:val="0"/>
              <w:keepLines w:val="0"/>
              <w:pageBreakBefore w:val="0"/>
              <w:widowControl w:val="0"/>
              <w:kinsoku/>
              <w:wordWrap/>
              <w:overflowPunct/>
              <w:topLinePunct w:val="0"/>
              <w:autoSpaceDN/>
              <w:bidi w:val="0"/>
              <w:adjustRightInd w:val="0"/>
              <w:snapToGrid w:val="0"/>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FC1F7BF">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220F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3669C">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6CD1B1">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22</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EB5A4">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98C2C5">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D15230">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65F28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3E1F0">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A65726">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BCB47">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50035E">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D9A643">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CDDB0">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58D150">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307090">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140</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4B42BE">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E597F1">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F7E849">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431D09">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1BF3D">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AC5426">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3DD9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FF93DA">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435AD1">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99EC63">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86F36">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CFC96B">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97098">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0CA293">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2B5C67">
        <w:tblPrEx>
          <w:tblCellMar>
            <w:top w:w="0" w:type="dxa"/>
            <w:left w:w="170" w:type="dxa"/>
            <w:bottom w:w="0" w:type="dxa"/>
            <w:right w:w="170" w:type="dxa"/>
          </w:tblCellMar>
        </w:tblPrEx>
        <w:trPr>
          <w:trHeight w:val="292"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B0742">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061230">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FC3477">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3BC0D">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4F5CE9">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85BEF81">
        <w:tblPrEx>
          <w:tblCellMar>
            <w:top w:w="0" w:type="dxa"/>
            <w:left w:w="170" w:type="dxa"/>
            <w:bottom w:w="0" w:type="dxa"/>
            <w:right w:w="170" w:type="dxa"/>
          </w:tblCellMar>
        </w:tblPrEx>
        <w:trPr>
          <w:trHeight w:val="286"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325D6C">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723480">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BB062B">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F03272">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266F23">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kern w:val="2"/>
                <w:sz w:val="16"/>
                <w:szCs w:val="16"/>
              </w:rPr>
            </w:pPr>
          </w:p>
        </w:tc>
      </w:tr>
      <w:tr w14:paraId="4A93E3DE">
        <w:tblPrEx>
          <w:tblCellMar>
            <w:top w:w="0" w:type="dxa"/>
            <w:left w:w="170" w:type="dxa"/>
            <w:bottom w:w="0" w:type="dxa"/>
            <w:right w:w="170" w:type="dxa"/>
          </w:tblCellMar>
        </w:tblPrEx>
        <w:trPr>
          <w:trHeight w:val="389"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3FC09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43EA32">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2966B5">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0.11</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7F90BB">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171B0A">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kern w:val="2"/>
                <w:sz w:val="16"/>
                <w:szCs w:val="16"/>
              </w:rPr>
            </w:pPr>
          </w:p>
        </w:tc>
      </w:tr>
      <w:tr w14:paraId="433AD618">
        <w:tblPrEx>
          <w:tblCellMar>
            <w:top w:w="0" w:type="dxa"/>
            <w:left w:w="170" w:type="dxa"/>
            <w:bottom w:w="0" w:type="dxa"/>
            <w:right w:w="170" w:type="dxa"/>
          </w:tblCellMar>
        </w:tblPrEx>
        <w:trPr>
          <w:trHeight w:val="389" w:hRule="atLeast"/>
          <w:jc w:val="center"/>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9C22EA">
            <w:pPr>
              <w:keepNext w:val="0"/>
              <w:keepLines w:val="0"/>
              <w:pageBreakBefore w:val="0"/>
              <w:widowControl w:val="0"/>
              <w:kinsoku/>
              <w:wordWrap/>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72AB4">
            <w:pPr>
              <w:keepNext w:val="0"/>
              <w:keepLines w:val="0"/>
              <w:pageBreakBefore w:val="0"/>
              <w:widowControl w:val="0"/>
              <w:kinsoku/>
              <w:wordWrap/>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45EC30">
            <w:pPr>
              <w:keepNext w:val="0"/>
              <w:keepLines w:val="0"/>
              <w:pageBreakBefore w:val="0"/>
              <w:widowControl w:val="0"/>
              <w:kinsoku/>
              <w:wordWrap/>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5.22</w:t>
            </w:r>
            <w:r>
              <w:rPr>
                <w:rFonts w:hint="default" w:ascii="Times New Roman" w:hAnsi="Times New Roman" w:cs="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4A91E">
            <w:pPr>
              <w:keepNext w:val="0"/>
              <w:keepLines w:val="0"/>
              <w:pageBreakBefore w:val="0"/>
              <w:widowControl w:val="0"/>
              <w:kinsoku/>
              <w:wordWrap/>
              <w:overflowPunct/>
              <w:topLinePunct w:val="0"/>
              <w:autoSpaceDN/>
              <w:bidi w:val="0"/>
              <w:adjustRightInd w:val="0"/>
              <w:snapToGrid w:val="0"/>
              <w:spacing w:line="594" w:lineRule="exact"/>
              <w:rPr>
                <w:rFonts w:hint="default" w:ascii="Times New Roman" w:hAnsi="Times New Roman" w:cs="Times New Roman"/>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C3C10C">
            <w:pPr>
              <w:keepNext w:val="0"/>
              <w:keepLines w:val="0"/>
              <w:pageBreakBefore w:val="0"/>
              <w:widowControl w:val="0"/>
              <w:kinsoku/>
              <w:wordWrap/>
              <w:overflowPunct/>
              <w:topLinePunct w:val="0"/>
              <w:autoSpaceDN/>
              <w:bidi w:val="0"/>
              <w:adjustRightInd w:val="0"/>
              <w:snapToGrid w:val="0"/>
              <w:spacing w:line="594" w:lineRule="exact"/>
              <w:jc w:val="right"/>
              <w:rPr>
                <w:rFonts w:hint="default" w:ascii="Times New Roman" w:hAnsi="Times New Roman" w:cs="Times New Roman"/>
                <w:color w:val="000000"/>
                <w:sz w:val="16"/>
                <w:szCs w:val="16"/>
              </w:rPr>
            </w:pPr>
          </w:p>
        </w:tc>
      </w:tr>
    </w:tbl>
    <w:p w14:paraId="39DC1580">
      <w:pPr>
        <w:keepNext w:val="0"/>
        <w:keepLines w:val="0"/>
        <w:pageBreakBefore w:val="0"/>
        <w:widowControl w:val="0"/>
        <w:kinsoku/>
        <w:wordWrap/>
        <w:overflowPunct/>
        <w:topLinePunct w:val="0"/>
        <w:autoSpaceDN/>
        <w:bidi w:val="0"/>
        <w:adjustRightInd w:val="0"/>
        <w:snapToGrid w:val="0"/>
        <w:spacing w:line="594" w:lineRule="exact"/>
        <w:ind w:left="540" w:hanging="540" w:hangingChars="300"/>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839" w:h="11907" w:orient="landscape"/>
      <w:pgMar w:top="1984" w:right="1446" w:bottom="1644" w:left="1446" w:header="850" w:footer="1361"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Helvetica">
    <w:altName w:val="DejaVu Sans"/>
    <w:panose1 w:val="020B060402020202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932AC">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32F53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732F53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E58DD">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3E5D6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C3E5D6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6D1C800">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6D1C800">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623E9">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A6FF1"/>
    <w:rsid w:val="001D3BB7"/>
    <w:rsid w:val="002B254B"/>
    <w:rsid w:val="00466C9B"/>
    <w:rsid w:val="00550ABE"/>
    <w:rsid w:val="00770383"/>
    <w:rsid w:val="007819D4"/>
    <w:rsid w:val="007B419D"/>
    <w:rsid w:val="007B7C4B"/>
    <w:rsid w:val="007D3D39"/>
    <w:rsid w:val="0086713F"/>
    <w:rsid w:val="00924D74"/>
    <w:rsid w:val="00973607"/>
    <w:rsid w:val="00994AF7"/>
    <w:rsid w:val="009B67B8"/>
    <w:rsid w:val="009D2B67"/>
    <w:rsid w:val="00A53456"/>
    <w:rsid w:val="00A566F9"/>
    <w:rsid w:val="00AF2751"/>
    <w:rsid w:val="00B03CCD"/>
    <w:rsid w:val="00B10F1D"/>
    <w:rsid w:val="00BB5F8B"/>
    <w:rsid w:val="00BE2B89"/>
    <w:rsid w:val="00C10E9E"/>
    <w:rsid w:val="00C20C3E"/>
    <w:rsid w:val="00CF2ACF"/>
    <w:rsid w:val="00E36D63"/>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0F6882"/>
    <w:rsid w:val="1E374ACB"/>
    <w:rsid w:val="1ECF0A66"/>
    <w:rsid w:val="1EF67CA4"/>
    <w:rsid w:val="1F020D3A"/>
    <w:rsid w:val="1F2C5189"/>
    <w:rsid w:val="1F4B0B02"/>
    <w:rsid w:val="1FBB35CD"/>
    <w:rsid w:val="1FCD26AF"/>
    <w:rsid w:val="20642787"/>
    <w:rsid w:val="21556F04"/>
    <w:rsid w:val="22403BD3"/>
    <w:rsid w:val="248B0ACD"/>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A15D8A"/>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9A65886"/>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7A402F6"/>
    <w:rsid w:val="781926BC"/>
    <w:rsid w:val="796D60A4"/>
    <w:rsid w:val="79A031D5"/>
    <w:rsid w:val="7A1525F7"/>
    <w:rsid w:val="7B420052"/>
    <w:rsid w:val="7BD06A28"/>
    <w:rsid w:val="7C3A7C0B"/>
    <w:rsid w:val="7C5248E4"/>
    <w:rsid w:val="7C566698"/>
    <w:rsid w:val="7C5866A3"/>
    <w:rsid w:val="7D7406BB"/>
    <w:rsid w:val="7DE94331"/>
    <w:rsid w:val="7F446A19"/>
    <w:rsid w:val="7F7452B9"/>
    <w:rsid w:val="7F9E7D06"/>
    <w:rsid w:val="7FBF2982"/>
    <w:rsid w:val="BF74B38A"/>
    <w:rsid w:val="C5B7D568"/>
    <w:rsid w:val="CFE3FA75"/>
    <w:rsid w:val="DEEF6452"/>
    <w:rsid w:val="EBED6FE6"/>
    <w:rsid w:val="F27A38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0" w:beforeAutospacing="1" w:after="100" w:afterAutospacing="1"/>
    </w:pPr>
    <w:rPr>
      <w:rFonts w:cs="宋体"/>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qFormat/>
    <w:uiPriority w:val="99"/>
    <w:pPr>
      <w:ind w:firstLine="420" w:firstLineChars="200"/>
    </w:pPr>
    <w:rPr>
      <w:rFonts w:ascii="宋体" w:hAnsi="宋体" w:eastAsia="宋体" w:cs="Times New Roman"/>
      <w:sz w:val="24"/>
      <w:szCs w:val="24"/>
      <w:lang w:val="en-US" w:eastAsia="zh-CN" w:bidi="ar-SA"/>
    </w:rPr>
  </w:style>
  <w:style w:type="paragraph" w:customStyle="1" w:styleId="18">
    <w:name w:val="默认"/>
    <w:unhideWhenUsed/>
    <w:qFormat/>
    <w:uiPriority w:val="99"/>
    <w:rPr>
      <w:rFonts w:hint="eastAsia" w:ascii="Helvetica" w:hAnsi="Helvetica" w:eastAsia="宋体" w:cs="Times New Roman"/>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2590</Words>
  <Characters>14767</Characters>
  <Lines>123</Lines>
  <Paragraphs>34</Paragraphs>
  <TotalTime>13</TotalTime>
  <ScaleCrop>false</ScaleCrop>
  <LinksUpToDate>false</LinksUpToDate>
  <CharactersWithSpaces>17323</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川大哥</cp:lastModifiedBy>
  <dcterms:modified xsi:type="dcterms:W3CDTF">2025-09-18T09:34:17Z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