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color="auto" w:fill="FFFFFF"/>
          <w:lang w:val="en-US" w:eastAsia="zh-CN"/>
        </w:rPr>
        <w:t>2026年垫江县职称申报评审工作计划</w:t>
      </w:r>
    </w:p>
    <w:tbl>
      <w:tblPr>
        <w:tblStyle w:val="5"/>
        <w:tblW w:w="15972" w:type="dxa"/>
        <w:tblInd w:w="-106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3695"/>
        <w:gridCol w:w="1935"/>
        <w:gridCol w:w="3285"/>
        <w:gridCol w:w="2010"/>
        <w:gridCol w:w="1440"/>
        <w:gridCol w:w="15"/>
        <w:gridCol w:w="1440"/>
        <w:gridCol w:w="14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7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6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职称系列</w:t>
            </w:r>
          </w:p>
        </w:tc>
        <w:tc>
          <w:tcPr>
            <w:tcW w:w="19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职称等级</w:t>
            </w:r>
          </w:p>
        </w:tc>
        <w:tc>
          <w:tcPr>
            <w:tcW w:w="32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评委会</w:t>
            </w:r>
          </w:p>
        </w:tc>
        <w:tc>
          <w:tcPr>
            <w:tcW w:w="20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" w:eastAsia="zh-CN"/>
              </w:rPr>
              <w:t>时间安排（以申报系统设定时间为准）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2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9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28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1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申报时间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审核时间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缴费时间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中小学教师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中、初级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垫江县中小学教师中级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评审委员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023-74669348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10.23-11.03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11.10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11.12-11.15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工程系列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spacing w:val="0"/>
                <w:sz w:val="21"/>
                <w:szCs w:val="21"/>
              </w:rPr>
              <w:t>建设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spacing w:val="0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水利水电、化工、市政维护、生态环境、机械电气、交通运输、能源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，具体评审专业方向以系统设置为准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中、初级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垫江县工程系列中级职务评审委员会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023-74606177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9.01-9.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10.23前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-11.0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档案系列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初级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垫江县档案系列初级职务评审委员会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023-74512501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9.01-9.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10.23前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-11.0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中级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涪陵区评委会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023-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72813006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8.25-9.11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10.16前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中职教师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中、初级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涪陵区评委会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023-72259271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9.04-9.13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9.30前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新闻专业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中、初级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涪陵区评委会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023-72813311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10.30前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图书资料、群众文化、文物博物、艺术专业等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中、初级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涪陵区评委会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023-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72281515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9.01-9.20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10.23前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另行通知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5245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其他系列（专业）的中、初级按各系列高级职称申报评审工作日程安排进行申报。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</w:rPr>
      </w:pPr>
    </w:p>
    <w:bookmarkEnd w:id="0"/>
    <w:sectPr>
      <w:pgSz w:w="16838" w:h="11906" w:orient="landscape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1F5CDC"/>
    <w:rsid w:val="00215A47"/>
    <w:rsid w:val="02C6211B"/>
    <w:rsid w:val="04552BE7"/>
    <w:rsid w:val="08495929"/>
    <w:rsid w:val="0B8532CE"/>
    <w:rsid w:val="0E5B51D8"/>
    <w:rsid w:val="18CA4B2F"/>
    <w:rsid w:val="331F5CDC"/>
    <w:rsid w:val="38C9220F"/>
    <w:rsid w:val="3B07777D"/>
    <w:rsid w:val="44926729"/>
    <w:rsid w:val="455A3D58"/>
    <w:rsid w:val="473E0204"/>
    <w:rsid w:val="76DB441B"/>
    <w:rsid w:val="7753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pageBreakBefore w:val="0"/>
      <w:widowControl w:val="0"/>
      <w:suppressLineNumbers w:val="0"/>
      <w:suppressAutoHyphens w:val="0"/>
      <w:spacing w:before="260" w:beforeAutospacing="0" w:after="260" w:afterAutospacing="0" w:line="415" w:lineRule="auto"/>
      <w:outlineLvl w:val="2"/>
    </w:pPr>
    <w:rPr>
      <w:b/>
      <w:sz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next w:val="1"/>
    <w:qFormat/>
    <w:uiPriority w:val="99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4">
    <w:name w:val="Title"/>
    <w:basedOn w:val="1"/>
    <w:next w:val="3"/>
    <w:qFormat/>
    <w:uiPriority w:val="0"/>
    <w:pPr>
      <w:widowControl w:val="0"/>
      <w:spacing w:before="240" w:after="60"/>
      <w:jc w:val="center"/>
      <w:outlineLvl w:val="0"/>
    </w:pPr>
    <w:rPr>
      <w:rFonts w:ascii="Arial" w:hAnsi="Arial" w:eastAsia="宋体" w:cs="Times New Roman"/>
      <w:b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526</Characters>
  <Lines>0</Lines>
  <Paragraphs>0</Paragraphs>
  <TotalTime>1</TotalTime>
  <ScaleCrop>false</ScaleCrop>
  <LinksUpToDate>false</LinksUpToDate>
  <CharactersWithSpaces>526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2026-08-14T02:49:00Z</dcterms:created>
  <dc:creator>惠普</dc:creator>
  <cp:lastModifiedBy>Administrator</cp:lastModifiedBy>
  <cp:lastPrinted>2026-08-18T08:00:00Z</cp:lastPrinted>
  <dcterms:modified xsi:type="dcterms:W3CDTF">2026-08-19T07:40:09Z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ICV">
    <vt:lpwstr>BBE2E5E66DEE4807A8523232B92D51FD</vt:lpwstr>
  </property>
  <property fmtid="{D5CDD505-2E9C-101B-9397-08002B2CF9AE}" pid="4" name="KSOTemplateDocerSaveRecord">
    <vt:lpwstr>eyJoZGlkIjoiN2Y2NWU4ODRlOWY2MzVkYzIyZTM1OTM4NzhlYzlkZWUiLCJ1c2VySWQiOiI3Mjg3Nzg3MjYifQ==</vt:lpwstr>
  </property>
</Properties>
</file>