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垫江县市场监督管理局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上半年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未成年人保护工作情况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为贯彻落实《中华人民共和国未成年人保护法》，保护未成年人的人身安全和身心健康，保障未成年人的合法权益，</w:t>
      </w:r>
      <w:r>
        <w:rPr>
          <w:rFonts w:hint="eastAsia" w:ascii="方正仿宋_GBK" w:eastAsia="方正仿宋_GBK"/>
          <w:sz w:val="32"/>
          <w:szCs w:val="32"/>
          <w:lang w:eastAsia="zh-CN"/>
        </w:rPr>
        <w:t>垫江县市场监管局</w:t>
      </w:r>
      <w:r>
        <w:rPr>
          <w:rFonts w:hint="eastAsia" w:ascii="方正仿宋_GBK" w:eastAsia="方正仿宋_GBK"/>
          <w:sz w:val="32"/>
          <w:szCs w:val="32"/>
        </w:rPr>
        <w:t>从生产、销售用于未成年人的食品、药品、玩具、用具和大型游乐设施等方面加强监管。</w:t>
      </w:r>
    </w:p>
    <w:p>
      <w:pPr>
        <w:spacing w:line="560" w:lineRule="exact"/>
        <w:ind w:firstLine="640" w:firstLineChars="200"/>
        <w:rPr>
          <w:rFonts w:ascii="方正黑体_GBK" w:hAnsi="微软雅黑" w:eastAsia="方正黑体_GBK" w:cs="宋体"/>
          <w:kern w:val="0"/>
          <w:sz w:val="32"/>
          <w:szCs w:val="32"/>
        </w:rPr>
      </w:pPr>
      <w:r>
        <w:rPr>
          <w:rFonts w:hint="eastAsia" w:ascii="方正黑体_GBK" w:hAnsi="微软雅黑" w:eastAsia="方正黑体_GBK" w:cs="宋体"/>
          <w:kern w:val="0"/>
          <w:sz w:val="32"/>
          <w:szCs w:val="32"/>
        </w:rPr>
        <w:t>一、高度重视，统筹安排，加大宣传力度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结合市场监管职能职责，</w:t>
      </w:r>
      <w:r>
        <w:rPr>
          <w:rFonts w:hint="eastAsia" w:ascii="方正仿宋_GBK" w:eastAsia="方正仿宋_GBK"/>
          <w:sz w:val="32"/>
          <w:szCs w:val="32"/>
          <w:lang w:eastAsia="zh-CN"/>
        </w:rPr>
        <w:t>按照国家市场监管总局《</w:t>
      </w:r>
      <w:r>
        <w:rPr>
          <w:rFonts w:hint="eastAsia" w:ascii="方正仿宋_GBK" w:eastAsia="方正仿宋_GBK"/>
          <w:sz w:val="32"/>
          <w:szCs w:val="32"/>
        </w:rPr>
        <w:t>关于开展2023年儿童用品安全主题宣传活动的通知</w:t>
      </w:r>
      <w:r>
        <w:rPr>
          <w:rFonts w:hint="eastAsia" w:ascii="方正仿宋_GBK" w:eastAsia="方正仿宋_GBK"/>
          <w:sz w:val="32"/>
          <w:szCs w:val="32"/>
          <w:lang w:eastAsia="zh-CN"/>
        </w:rPr>
        <w:t>》要求，全局各市场监管所、相关科室</w:t>
      </w:r>
      <w:r>
        <w:rPr>
          <w:rFonts w:hint="eastAsia" w:ascii="方正仿宋_GBK" w:eastAsia="方正仿宋_GBK"/>
          <w:sz w:val="32"/>
          <w:szCs w:val="32"/>
        </w:rPr>
        <w:t>利用</w:t>
      </w:r>
      <w:r>
        <w:rPr>
          <w:rFonts w:ascii="Times New Roman" w:hAnsi="Times New Roman" w:eastAsia="方正仿宋_GBK" w:cs="Times New Roman"/>
          <w:sz w:val="32"/>
          <w:szCs w:val="32"/>
        </w:rPr>
        <w:t>3.15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  <w:lang w:eastAsia="zh-CN"/>
        </w:rPr>
        <w:t>知识产权宣传周</w:t>
      </w:r>
      <w:r>
        <w:rPr>
          <w:rFonts w:hint="eastAsia" w:ascii="方正仿宋_GBK" w:eastAsia="方正仿宋_GBK"/>
          <w:sz w:val="32"/>
          <w:szCs w:val="32"/>
        </w:rPr>
        <w:t>等活动开展儿童和学生用品、特种设备</w:t>
      </w:r>
      <w:r>
        <w:rPr>
          <w:rFonts w:hint="eastAsia" w:ascii="方正仿宋_GBK" w:eastAsia="方正仿宋_GBK"/>
          <w:sz w:val="32"/>
          <w:szCs w:val="32"/>
          <w:lang w:eastAsia="zh-CN"/>
        </w:rPr>
        <w:t>（电梯）</w:t>
      </w:r>
      <w:r>
        <w:rPr>
          <w:rFonts w:hint="eastAsia" w:ascii="方正仿宋_GBK" w:eastAsia="方正仿宋_GBK"/>
          <w:sz w:val="32"/>
          <w:szCs w:val="32"/>
        </w:rPr>
        <w:t>等知识宣传教育</w:t>
      </w:r>
      <w:r>
        <w:rPr>
          <w:rFonts w:hint="eastAsia" w:ascii="方正仿宋_GBK" w:eastAsia="方正仿宋_GBK"/>
          <w:sz w:val="32"/>
          <w:szCs w:val="32"/>
          <w:lang w:eastAsia="zh-CN"/>
        </w:rPr>
        <w:t>。“六一”期间</w:t>
      </w:r>
      <w:r>
        <w:rPr>
          <w:rFonts w:hint="eastAsia" w:ascii="方正仿宋_GBK" w:eastAsia="方正仿宋_GBK"/>
          <w:sz w:val="32"/>
          <w:szCs w:val="32"/>
        </w:rPr>
        <w:t>联合县教委精心谋划、创新开展“守护儿童安全 远离产品伤害”儿童用品安全行主题宣传活动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利用各学校远程教育终端，组织开展“云课堂”，普及甄别优劣玩具、文具等产品的方式方法，改变原来以点带面宣传受众偏小的问题，扩大宣传受众师生范围。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二、突出重点，</w:t>
      </w:r>
      <w:r>
        <w:rPr>
          <w:rFonts w:hint="eastAsia" w:ascii="方正黑体_GBK" w:eastAsia="方正黑体_GBK"/>
          <w:sz w:val="32"/>
          <w:szCs w:val="32"/>
          <w:lang w:eastAsia="zh-CN"/>
        </w:rPr>
        <w:t>强化</w:t>
      </w:r>
      <w:r>
        <w:rPr>
          <w:rFonts w:hint="eastAsia" w:ascii="方正黑体_GBK" w:eastAsia="方正黑体_GBK"/>
          <w:sz w:val="32"/>
          <w:szCs w:val="32"/>
        </w:rPr>
        <w:t>监管，</w:t>
      </w:r>
      <w:r>
        <w:rPr>
          <w:rFonts w:hint="eastAsia" w:ascii="方正黑体_GBK" w:eastAsia="方正黑体_GBK"/>
          <w:sz w:val="32"/>
          <w:szCs w:val="32"/>
          <w:lang w:eastAsia="zh-CN"/>
        </w:rPr>
        <w:t>实施</w:t>
      </w:r>
      <w:r>
        <w:rPr>
          <w:rFonts w:hint="eastAsia" w:ascii="方正黑体_GBK" w:eastAsia="方正黑体_GBK"/>
          <w:sz w:val="32"/>
          <w:szCs w:val="32"/>
        </w:rPr>
        <w:t>综合治理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（一）</w:t>
      </w:r>
      <w:r>
        <w:rPr>
          <w:rFonts w:hint="eastAsia" w:ascii="方正楷体_GBK" w:eastAsia="方正楷体_GBK"/>
          <w:sz w:val="32"/>
          <w:szCs w:val="32"/>
        </w:rPr>
        <w:t>聚焦儿童玩具、学生用品等产品质量监管。</w:t>
      </w:r>
      <w:r>
        <w:rPr>
          <w:rFonts w:hint="eastAsia" w:ascii="方正仿宋_GBK" w:eastAsia="方正仿宋_GBK"/>
          <w:sz w:val="32"/>
          <w:szCs w:val="32"/>
        </w:rPr>
        <w:t>一是以儿童玩具为重点，守护儿童游玩安全。重点抽查儿童玩具产品标识、是否获得强制性认证等情况。二是以学生文具为重点，守护学生学习安全。重点检查记号笔、涂改液、作业簿册等。三是</w:t>
      </w:r>
      <w:r>
        <w:rPr>
          <w:rFonts w:hint="eastAsia" w:ascii="方正仿宋_GBK" w:eastAsia="方正仿宋_GBK"/>
          <w:sz w:val="32"/>
          <w:szCs w:val="32"/>
          <w:lang w:eastAsia="zh-CN"/>
        </w:rPr>
        <w:t>围绕</w:t>
      </w:r>
      <w:r>
        <w:rPr>
          <w:rFonts w:hint="eastAsia" w:ascii="方正仿宋_GBK" w:eastAsia="方正仿宋_GBK"/>
          <w:sz w:val="32"/>
          <w:szCs w:val="32"/>
        </w:rPr>
        <w:t>儿童服装、</w:t>
      </w:r>
      <w:r>
        <w:rPr>
          <w:rFonts w:hint="eastAsia" w:ascii="方正仿宋_GBK" w:eastAsia="方正仿宋_GBK"/>
          <w:sz w:val="32"/>
          <w:szCs w:val="32"/>
          <w:lang w:eastAsia="zh-CN"/>
        </w:rPr>
        <w:t>童鞋等</w:t>
      </w:r>
      <w:r>
        <w:rPr>
          <w:rFonts w:hint="eastAsia" w:ascii="方正仿宋_GBK" w:eastAsia="方正仿宋_GBK"/>
          <w:sz w:val="32"/>
          <w:szCs w:val="32"/>
        </w:rPr>
        <w:t>产品，守护儿童穿戴安全。儿童服装重点检查和抽查消费者投诉多的产品。四是以婴童用品为重点，守护婴童生活安全。以大型商超、母婴用品店、批发市场等经营场为重点。截止</w:t>
      </w:r>
      <w:r>
        <w:rPr>
          <w:rFonts w:hint="eastAsia" w:ascii="方正仿宋_GBK" w:eastAsia="方正仿宋_GBK"/>
          <w:sz w:val="32"/>
          <w:szCs w:val="32"/>
          <w:lang w:eastAsia="zh-CN"/>
        </w:rPr>
        <w:t>今年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6月</w:t>
      </w:r>
      <w:r>
        <w:rPr>
          <w:rFonts w:hint="eastAsia" w:ascii="方正仿宋_GBK" w:eastAsia="方正仿宋_GBK"/>
          <w:sz w:val="32"/>
          <w:szCs w:val="32"/>
        </w:rPr>
        <w:t>，抽查</w:t>
      </w:r>
      <w:r>
        <w:rPr>
          <w:rFonts w:hint="eastAsia" w:ascii="方正仿宋_GBK" w:eastAsia="方正仿宋_GBK"/>
          <w:sz w:val="32"/>
          <w:szCs w:val="32"/>
          <w:lang w:eastAsia="zh-CN"/>
        </w:rPr>
        <w:t>儿童和学生用品、近视眼镜共计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eastAsia="方正仿宋_GBK"/>
          <w:sz w:val="32"/>
          <w:szCs w:val="32"/>
        </w:rPr>
        <w:t>批次，</w:t>
      </w:r>
      <w:r>
        <w:rPr>
          <w:rFonts w:hint="eastAsia" w:ascii="方正仿宋_GBK" w:eastAsia="方正仿宋_GBK"/>
          <w:sz w:val="32"/>
          <w:szCs w:val="32"/>
          <w:lang w:eastAsia="zh-CN"/>
        </w:rPr>
        <w:t>经检验全部合格。以城区小学校园周边商铺和文具店为重点场所，进行拉网式全覆盖检查，查扣无厂名厂址、无质量合格证明和无CCC认证的儿童玩具十余种近500件，立案查处经营单位1家。</w:t>
      </w:r>
    </w:p>
    <w:p>
      <w:pPr>
        <w:spacing w:line="560" w:lineRule="exact"/>
        <w:ind w:firstLine="480" w:firstLineChars="15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（二）聚焦源头管控加强学校食品供应企业监管。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上半年，我局共检查桶装水生产企业8家次，其中供应学校的桶装水生产企业4家（占比100%）；大米生产企业10家次，其中检查配送学校大米生产企业3家次（占比100%）；糕点生产企业3家次，其中供应学校糕点生产企业1家次（占比100%）。执法人员对部分企业生产过程中存在的场所环境卫生、人员健康管理、过程记录不完善、制度执行不严格等行为进行了责令改正和持续规范，消除了风险隐患。未发现为学校配送食品相关企业存在违法违规行为。</w:t>
      </w:r>
    </w:p>
    <w:p>
      <w:pPr>
        <w:spacing w:line="560" w:lineRule="exact"/>
        <w:ind w:firstLine="480" w:firstLineChars="15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</w:t>
      </w:r>
      <w:r>
        <w:rPr>
          <w:rFonts w:hint="eastAsia" w:ascii="方正楷体_GBK" w:hAnsi="Times New Roman" w:eastAsia="方正楷体_GBK" w:cs="Times New Roman"/>
          <w:sz w:val="32"/>
          <w:szCs w:val="32"/>
          <w:lang w:eastAsia="zh-CN"/>
        </w:rPr>
        <w:t>三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）</w:t>
      </w:r>
      <w:r>
        <w:rPr>
          <w:rFonts w:hint="eastAsia" w:ascii="方正楷体_GBK" w:eastAsia="方正楷体_GBK"/>
          <w:sz w:val="32"/>
          <w:szCs w:val="32"/>
        </w:rPr>
        <w:t>全面开展校园及周边食品安全检查。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我局通过使用食品安全监管APP小程序对学校食堂开展日常监督检查，严格风险等级评定，开展高考校园食品安全保障工作，上半年来，共出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执法人员523人次，检查学校食堂248家次，下达责令改正通知书11份，立案查处案件2件。开展高考食品原料快检20批次，无不合格批次，坚决从食品源头把控高考食品安全。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针对校园周边，通过严禁向未成年人销售酒行为、开展校园周边食品专项检查、开展食品安全知识宣传等方式保障未成年人身体健康。我局要求校园周边食品销售者要设置不得向未成年人售酒标识，不得向未成年人售酒，对于难以区分年龄的消费者要求其出示身份证。2023年上半年，组织检查校园周边食品经营单位300余家次，对校园周边经营过期食品、标签不合格等违法行为行政处罚4起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yellow"/>
          <w:lang w:val="en-US" w:eastAsia="zh-CN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</w:t>
      </w:r>
      <w:r>
        <w:rPr>
          <w:rFonts w:hint="eastAsia" w:ascii="方正楷体_GBK" w:hAnsi="Times New Roman" w:eastAsia="方正楷体_GBK" w:cs="Times New Roman"/>
          <w:sz w:val="32"/>
          <w:szCs w:val="32"/>
          <w:lang w:eastAsia="zh-CN"/>
        </w:rPr>
        <w:t>四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）</w:t>
      </w:r>
      <w:r>
        <w:rPr>
          <w:rFonts w:hint="eastAsia" w:ascii="方正楷体_GBK" w:eastAsia="方正楷体_GBK"/>
          <w:sz w:val="32"/>
          <w:szCs w:val="32"/>
        </w:rPr>
        <w:t>开展大型游乐设施</w:t>
      </w:r>
      <w:r>
        <w:rPr>
          <w:rFonts w:hint="eastAsia" w:ascii="方正楷体_GBK" w:eastAsia="方正楷体_GBK"/>
          <w:sz w:val="32"/>
          <w:szCs w:val="32"/>
          <w:lang w:eastAsia="zh-CN"/>
        </w:rPr>
        <w:t>等特种设备安全</w:t>
      </w:r>
      <w:r>
        <w:rPr>
          <w:rFonts w:hint="eastAsia" w:ascii="方正楷体_GBK" w:eastAsia="方正楷体_GBK"/>
          <w:sz w:val="32"/>
          <w:szCs w:val="32"/>
        </w:rPr>
        <w:t>监管。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是加强大型游乐设施安全监管，春节、牡丹节、劳动节、儿童节等重点时段，对县内4家大型游乐设施使用单位开展监督检查10次，发现并督促企业及时整改问题隐患9个。二是强化公众聚集场所电梯安全，将商场、学校等重点场所电梯作为监管重点，常规监督检查和专项监督检查相结合，进一步增强使用单位日常巡查、定期维保、故障修理、隐患整治、应急处置等安全能力。</w:t>
      </w:r>
    </w:p>
    <w:p>
      <w:pPr>
        <w:spacing w:line="56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  <w:highlight w:val="none"/>
        </w:rPr>
      </w:pPr>
      <w:r>
        <w:rPr>
          <w:rFonts w:hint="eastAsia" w:ascii="方正楷体_GBK" w:hAnsi="Times New Roman" w:eastAsia="方正楷体_GBK" w:cs="Times New Roman"/>
          <w:sz w:val="32"/>
          <w:szCs w:val="32"/>
          <w:highlight w:val="none"/>
        </w:rPr>
        <w:t>（</w:t>
      </w:r>
      <w:r>
        <w:rPr>
          <w:rFonts w:hint="eastAsia" w:ascii="方正楷体_GBK" w:hAnsi="Times New Roman" w:eastAsia="方正楷体_GBK" w:cs="Times New Roman"/>
          <w:sz w:val="32"/>
          <w:szCs w:val="32"/>
          <w:highlight w:val="none"/>
          <w:lang w:eastAsia="zh-CN"/>
        </w:rPr>
        <w:t>五</w:t>
      </w:r>
      <w:r>
        <w:rPr>
          <w:rFonts w:hint="eastAsia" w:ascii="方正楷体_GBK" w:hAnsi="Times New Roman" w:eastAsia="方正楷体_GBK" w:cs="Times New Roman"/>
          <w:sz w:val="32"/>
          <w:szCs w:val="32"/>
          <w:highlight w:val="none"/>
        </w:rPr>
        <w:t>）</w:t>
      </w:r>
      <w:r>
        <w:rPr>
          <w:rFonts w:hint="eastAsia" w:ascii="方正楷体_GBK" w:eastAsia="方正楷体_GBK"/>
          <w:sz w:val="32"/>
          <w:szCs w:val="32"/>
          <w:highlight w:val="none"/>
        </w:rPr>
        <w:t>加强儿童用药管理工作保障儿童用药安全。</w:t>
      </w:r>
      <w:r>
        <w:rPr>
          <w:rFonts w:hint="eastAsia" w:ascii="方正仿宋_GBK" w:eastAsia="方正仿宋_GBK"/>
          <w:sz w:val="32"/>
          <w:szCs w:val="32"/>
          <w:highlight w:val="none"/>
        </w:rPr>
        <w:t>为保障保障儿童用药安全有效，我局上半年积极采取措施加强儿童用药管理工作。一是加强儿童用药质量监管。在开展药品零售环节日常监管和相关专项检查时，将儿童用药列为重点品种之一，保障儿童用药质量安全，共检查药店232家，检查儿童药品368个品种，未发现假药和劣药。二是加强儿童用药质量监督抽检。在进行药品质量监督抽检过程中，提高了对市场上儿童用药的针对性和覆盖面，上半年共抽检儿童药品4组，未发现质量不合格的药品。三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是</w:t>
      </w:r>
      <w:r>
        <w:rPr>
          <w:rFonts w:hint="eastAsia" w:ascii="方正仿宋_GBK" w:eastAsia="方正仿宋_GBK"/>
          <w:sz w:val="32"/>
          <w:szCs w:val="32"/>
          <w:highlight w:val="none"/>
        </w:rPr>
        <w:t>加强儿童用药的不良反应监测。指导医疗机构重点关注对儿童用药不良反应监测和报告，更好的促进儿童临床合理用药。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下一步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我局将开展以学生儿童用品为主的消费品质量安全“进社区、进校园、进乡镇”教育活动，提升儿童和学生用品产品质量安全意识。</w:t>
      </w:r>
    </w:p>
    <w:p>
      <w:pPr>
        <w:spacing w:line="560" w:lineRule="exact"/>
        <w:ind w:firstLine="640" w:firstLineChars="200"/>
        <w:rPr>
          <w:rFonts w:hint="default" w:ascii="方正楷体_GBK" w:hAnsi="宋体" w:eastAsia="方正楷体_GBK" w:cs="宋体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5" w:right="1418" w:bottom="2041" w:left="1531" w:header="851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xMzVhNDEzNzZjNGU1ZmQ3YWE0Y2I0YjlhMTM5MjAifQ=="/>
  </w:docVars>
  <w:rsids>
    <w:rsidRoot w:val="00024B61"/>
    <w:rsid w:val="00013CD7"/>
    <w:rsid w:val="00024B61"/>
    <w:rsid w:val="00033706"/>
    <w:rsid w:val="00087A53"/>
    <w:rsid w:val="00091816"/>
    <w:rsid w:val="00092E24"/>
    <w:rsid w:val="000960BF"/>
    <w:rsid w:val="000B5430"/>
    <w:rsid w:val="000C18B2"/>
    <w:rsid w:val="000E5A85"/>
    <w:rsid w:val="000F1DD4"/>
    <w:rsid w:val="000F35EC"/>
    <w:rsid w:val="000F3792"/>
    <w:rsid w:val="001004A1"/>
    <w:rsid w:val="00116E64"/>
    <w:rsid w:val="00124A81"/>
    <w:rsid w:val="00137BAE"/>
    <w:rsid w:val="00151518"/>
    <w:rsid w:val="001576DA"/>
    <w:rsid w:val="00166043"/>
    <w:rsid w:val="001A7AB1"/>
    <w:rsid w:val="001B1EE0"/>
    <w:rsid w:val="001D55E3"/>
    <w:rsid w:val="001D572F"/>
    <w:rsid w:val="001D59CE"/>
    <w:rsid w:val="001E0BBC"/>
    <w:rsid w:val="0020181E"/>
    <w:rsid w:val="00207FD2"/>
    <w:rsid w:val="00221316"/>
    <w:rsid w:val="002324CA"/>
    <w:rsid w:val="00250932"/>
    <w:rsid w:val="002958A1"/>
    <w:rsid w:val="00296854"/>
    <w:rsid w:val="002E16BD"/>
    <w:rsid w:val="002F5AA2"/>
    <w:rsid w:val="003457C2"/>
    <w:rsid w:val="00353856"/>
    <w:rsid w:val="0036426E"/>
    <w:rsid w:val="0039641D"/>
    <w:rsid w:val="003B22D2"/>
    <w:rsid w:val="003B5166"/>
    <w:rsid w:val="003D0B52"/>
    <w:rsid w:val="003E152D"/>
    <w:rsid w:val="003F16F6"/>
    <w:rsid w:val="004566A8"/>
    <w:rsid w:val="00473BE2"/>
    <w:rsid w:val="004820F1"/>
    <w:rsid w:val="0048791C"/>
    <w:rsid w:val="004D22CB"/>
    <w:rsid w:val="004F0CD6"/>
    <w:rsid w:val="004F5FD1"/>
    <w:rsid w:val="00503280"/>
    <w:rsid w:val="00517499"/>
    <w:rsid w:val="00533C00"/>
    <w:rsid w:val="0055789B"/>
    <w:rsid w:val="005808A9"/>
    <w:rsid w:val="00592AE9"/>
    <w:rsid w:val="005B7628"/>
    <w:rsid w:val="005C0CDF"/>
    <w:rsid w:val="005D1A72"/>
    <w:rsid w:val="005D5696"/>
    <w:rsid w:val="005E001F"/>
    <w:rsid w:val="005E3521"/>
    <w:rsid w:val="005F53EF"/>
    <w:rsid w:val="00614775"/>
    <w:rsid w:val="0063249C"/>
    <w:rsid w:val="00660227"/>
    <w:rsid w:val="00672E86"/>
    <w:rsid w:val="00680E14"/>
    <w:rsid w:val="006C4EBA"/>
    <w:rsid w:val="006E5792"/>
    <w:rsid w:val="007104B6"/>
    <w:rsid w:val="0072763D"/>
    <w:rsid w:val="00741891"/>
    <w:rsid w:val="0075751E"/>
    <w:rsid w:val="00794A67"/>
    <w:rsid w:val="00795621"/>
    <w:rsid w:val="007C03FD"/>
    <w:rsid w:val="007D27AA"/>
    <w:rsid w:val="007F5D90"/>
    <w:rsid w:val="0080682C"/>
    <w:rsid w:val="00822E18"/>
    <w:rsid w:val="00823C7E"/>
    <w:rsid w:val="00867B9F"/>
    <w:rsid w:val="00887FC9"/>
    <w:rsid w:val="00896C18"/>
    <w:rsid w:val="008973D1"/>
    <w:rsid w:val="008A1280"/>
    <w:rsid w:val="00925377"/>
    <w:rsid w:val="00934D31"/>
    <w:rsid w:val="009364F1"/>
    <w:rsid w:val="009405AB"/>
    <w:rsid w:val="0096290D"/>
    <w:rsid w:val="00976C13"/>
    <w:rsid w:val="009B4D86"/>
    <w:rsid w:val="009C569E"/>
    <w:rsid w:val="009D590A"/>
    <w:rsid w:val="009E5901"/>
    <w:rsid w:val="00A153F5"/>
    <w:rsid w:val="00A23EFB"/>
    <w:rsid w:val="00A37EB7"/>
    <w:rsid w:val="00A40C0F"/>
    <w:rsid w:val="00A40C13"/>
    <w:rsid w:val="00A53DDC"/>
    <w:rsid w:val="00A65F21"/>
    <w:rsid w:val="00A91A60"/>
    <w:rsid w:val="00AB08A1"/>
    <w:rsid w:val="00AD27E6"/>
    <w:rsid w:val="00AD5548"/>
    <w:rsid w:val="00B21E52"/>
    <w:rsid w:val="00B3279F"/>
    <w:rsid w:val="00B556AF"/>
    <w:rsid w:val="00B6724E"/>
    <w:rsid w:val="00B86AA4"/>
    <w:rsid w:val="00BA776A"/>
    <w:rsid w:val="00BC379C"/>
    <w:rsid w:val="00BD68D0"/>
    <w:rsid w:val="00C171E9"/>
    <w:rsid w:val="00C4321E"/>
    <w:rsid w:val="00C66FF9"/>
    <w:rsid w:val="00C770C6"/>
    <w:rsid w:val="00C80994"/>
    <w:rsid w:val="00C907DC"/>
    <w:rsid w:val="00CD5C45"/>
    <w:rsid w:val="00CF7166"/>
    <w:rsid w:val="00D4664A"/>
    <w:rsid w:val="00D80CBA"/>
    <w:rsid w:val="00D85FC2"/>
    <w:rsid w:val="00DA6780"/>
    <w:rsid w:val="00DD2ECE"/>
    <w:rsid w:val="00DE148D"/>
    <w:rsid w:val="00E237D4"/>
    <w:rsid w:val="00E31410"/>
    <w:rsid w:val="00E34FFC"/>
    <w:rsid w:val="00E649EC"/>
    <w:rsid w:val="00EB555D"/>
    <w:rsid w:val="00EC442F"/>
    <w:rsid w:val="00ED25C6"/>
    <w:rsid w:val="00ED3943"/>
    <w:rsid w:val="00ED4B10"/>
    <w:rsid w:val="00EF1385"/>
    <w:rsid w:val="00F001ED"/>
    <w:rsid w:val="00F132CC"/>
    <w:rsid w:val="00F363B8"/>
    <w:rsid w:val="00F82C89"/>
    <w:rsid w:val="00FA0389"/>
    <w:rsid w:val="00FB1D6E"/>
    <w:rsid w:val="00FC310F"/>
    <w:rsid w:val="00FE116D"/>
    <w:rsid w:val="00FE4522"/>
    <w:rsid w:val="00FF5E26"/>
    <w:rsid w:val="02DC3F47"/>
    <w:rsid w:val="06F1685A"/>
    <w:rsid w:val="075E1037"/>
    <w:rsid w:val="0A0E1ABB"/>
    <w:rsid w:val="11772E7B"/>
    <w:rsid w:val="203463BA"/>
    <w:rsid w:val="249441E7"/>
    <w:rsid w:val="2A48159F"/>
    <w:rsid w:val="2A922F77"/>
    <w:rsid w:val="2BEE5268"/>
    <w:rsid w:val="2F31430D"/>
    <w:rsid w:val="34EA64C3"/>
    <w:rsid w:val="3BE707CC"/>
    <w:rsid w:val="3C261162"/>
    <w:rsid w:val="3C9C6051"/>
    <w:rsid w:val="3F69525D"/>
    <w:rsid w:val="40374430"/>
    <w:rsid w:val="412671E9"/>
    <w:rsid w:val="47C544E4"/>
    <w:rsid w:val="4AB72B75"/>
    <w:rsid w:val="4B5C0D0B"/>
    <w:rsid w:val="50213990"/>
    <w:rsid w:val="526D3458"/>
    <w:rsid w:val="57A557E8"/>
    <w:rsid w:val="58037222"/>
    <w:rsid w:val="58C15CEE"/>
    <w:rsid w:val="5D2A6B17"/>
    <w:rsid w:val="5D5C2B8C"/>
    <w:rsid w:val="61E309C2"/>
    <w:rsid w:val="629648E8"/>
    <w:rsid w:val="6A3A7CAA"/>
    <w:rsid w:val="714D0FAB"/>
    <w:rsid w:val="73F76F74"/>
    <w:rsid w:val="7B4935A3"/>
    <w:rsid w:val="7D150D7F"/>
    <w:rsid w:val="7F1C66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420" w:leftChars="2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2"/>
    <w:qFormat/>
    <w:uiPriority w:val="0"/>
    <w:pPr>
      <w:spacing w:after="120"/>
      <w:ind w:firstLine="420" w:firstLineChars="200"/>
    </w:pPr>
    <w:rPr>
      <w:rFonts w:ascii="Calibri" w:hAnsi="Calibri" w:eastAsia="宋体" w:cs="Times New Roman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bjh-strong"/>
    <w:basedOn w:val="8"/>
    <w:qFormat/>
    <w:uiPriority w:val="0"/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03BA5F-58FD-4538-90ED-B6906270D1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1761</Words>
  <Characters>1806</Characters>
  <Lines>20</Lines>
  <Paragraphs>5</Paragraphs>
  <TotalTime>27</TotalTime>
  <ScaleCrop>false</ScaleCrop>
  <LinksUpToDate>false</LinksUpToDate>
  <CharactersWithSpaces>1808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2021-07-01T08:21:00Z</dcterms:created>
  <dc:creator>AutoBVT</dc:creator>
  <cp:lastModifiedBy>Administrator</cp:lastModifiedBy>
  <cp:lastPrinted>2023-07-10T01:56:00Z</cp:lastPrinted>
  <dcterms:modified xsi:type="dcterms:W3CDTF">2023-10-16T06:32:07Z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DDB32CCD97AF40638D4D28FCB5FFC6B8</vt:lpwstr>
  </property>
</Properties>
</file>