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垫江县包家镇卫生院</w:t>
      </w:r>
    </w:p>
    <w:p>
      <w:pPr>
        <w:spacing w:line="600" w:lineRule="exact"/>
        <w:jc w:val="center"/>
        <w:rPr>
          <w:rFonts w:hint="eastAsia" w:ascii="华文中宋" w:hAnsi="华文中宋" w:eastAsia="华文中宋" w:cs="华文中宋"/>
          <w:sz w:val="44"/>
          <w:szCs w:val="44"/>
        </w:rPr>
      </w:pPr>
      <w:r>
        <w:rPr>
          <w:rFonts w:hint="eastAsia" w:ascii="方正小标宋_GBK" w:hAnsi="华文中宋" w:eastAsia="方正小标宋_GBK" w:cs="华文中宋"/>
          <w:sz w:val="44"/>
          <w:szCs w:val="44"/>
        </w:rPr>
        <w:t>2022年单位预算情况说明</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80" w:lineRule="exact"/>
        <w:ind w:firstLine="640" w:firstLineChars="200"/>
        <w:rPr>
          <w:rFonts w:hint="eastAsia" w:eastAsia="方正仿宋_GBK"/>
          <w:sz w:val="32"/>
          <w:szCs w:val="32"/>
        </w:rPr>
      </w:pPr>
      <w:r>
        <w:rPr>
          <w:rFonts w:hint="eastAsia" w:eastAsia="方正仿宋_GBK"/>
          <w:sz w:val="32"/>
          <w:szCs w:val="32"/>
        </w:rPr>
        <w:t>（一）职能职责</w:t>
      </w:r>
    </w:p>
    <w:p>
      <w:pPr>
        <w:spacing w:line="580" w:lineRule="exact"/>
        <w:ind w:firstLine="640" w:firstLineChars="200"/>
        <w:rPr>
          <w:rFonts w:hint="eastAsia" w:eastAsia="方正仿宋_GBK"/>
          <w:sz w:val="32"/>
          <w:szCs w:val="32"/>
        </w:rPr>
      </w:pPr>
      <w:r>
        <w:rPr>
          <w:rFonts w:hint="eastAsia" w:eastAsia="方正仿宋_GBK"/>
          <w:sz w:val="32"/>
          <w:szCs w:val="32"/>
        </w:rPr>
        <w:t>本单位现行的职能职责(医疗服务、计生服务、综合管理服务）。</w:t>
      </w:r>
    </w:p>
    <w:p>
      <w:pPr>
        <w:spacing w:line="580" w:lineRule="exact"/>
        <w:ind w:firstLine="640" w:firstLineChars="200"/>
        <w:rPr>
          <w:rFonts w:hint="eastAsia" w:eastAsia="方正仿宋_GBK"/>
          <w:sz w:val="32"/>
          <w:szCs w:val="32"/>
        </w:rPr>
      </w:pPr>
      <w:r>
        <w:rPr>
          <w:rFonts w:hint="eastAsia" w:eastAsia="方正仿宋_GBK"/>
          <w:sz w:val="32"/>
          <w:szCs w:val="32"/>
        </w:rPr>
        <w:t>（二）单位构成</w:t>
      </w:r>
    </w:p>
    <w:p>
      <w:pPr>
        <w:spacing w:line="580" w:lineRule="exact"/>
        <w:ind w:firstLine="640" w:firstLineChars="200"/>
        <w:rPr>
          <w:rFonts w:hint="eastAsia" w:eastAsia="方正仿宋_GBK"/>
          <w:sz w:val="32"/>
          <w:szCs w:val="32"/>
        </w:rPr>
      </w:pPr>
      <w:r>
        <w:rPr>
          <w:rFonts w:hint="eastAsia" w:eastAsia="方正仿宋_GBK"/>
          <w:sz w:val="32"/>
          <w:szCs w:val="32"/>
        </w:rPr>
        <w:t>本单位内设有综合办公室、医护办公室、公共卫生科（计划生育服务指导科）、医</w:t>
      </w:r>
      <w:bookmarkStart w:id="0" w:name="_GoBack"/>
      <w:bookmarkEnd w:id="0"/>
      <w:r>
        <w:rPr>
          <w:rFonts w:hint="eastAsia" w:eastAsia="方正仿宋_GBK"/>
          <w:sz w:val="32"/>
          <w:szCs w:val="32"/>
        </w:rPr>
        <w:t>务科、护理部、药剂科、纪检监察室等职能科室和门诊部、住院部（内、外、妇、儿、全科）、医技科、中医科（康复科）等业务科室。</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二、单位收支总体情况</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收入预算：2022年年初预算数504.51万元，其中：一般公共预算拨款204.51万元，政府性基金预算拨款0万元，国有资本经营预算收入0万元，事业收入300万元，事业单位经营收入0万元，其他收入0万元；上年结转结余资金29.81万元；收入较去年增加76.05万元，主要是财政拨款收入增加76.05万元。</w:t>
      </w:r>
    </w:p>
    <w:p>
      <w:pPr>
        <w:widowControl/>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（二）支出预算：2022年年初预算数441.68万元，其中：社会保障和就业支出32.76万元，卫生健康支出392.54万元，住房保障支出16.38万元；结转下年92.32万元；支出较去年增加29.48万元，</w:t>
      </w:r>
      <w:r>
        <w:rPr>
          <w:rFonts w:hint="eastAsia" w:ascii="方正仿宋_GBK" w:hAnsi="方正仿宋_GBK" w:eastAsia="方正仿宋_GBK" w:cs="方正仿宋_GBK"/>
          <w:color w:val="000000"/>
          <w:kern w:val="0"/>
          <w:sz w:val="32"/>
          <w:szCs w:val="32"/>
          <w:shd w:val="clear" w:color="auto" w:fill="FFFFFF"/>
        </w:rPr>
        <w:t>主要是基本支出增加76.05万元;项目支出增加1.86万元。</w:t>
      </w:r>
    </w:p>
    <w:p>
      <w:pPr>
        <w:spacing w:line="600" w:lineRule="exact"/>
        <w:ind w:firstLine="640" w:firstLineChars="200"/>
        <w:rPr>
          <w:rFonts w:hint="eastAsia" w:ascii="方正仿宋_GBK" w:hAnsi="黑体" w:eastAsia="方正仿宋_GBK" w:cs="仿宋_GB2312"/>
          <w:color w:val="000000"/>
          <w:sz w:val="32"/>
        </w:rPr>
      </w:pPr>
      <w:r>
        <w:rPr>
          <w:rFonts w:hint="eastAsia" w:ascii="方正黑体_GBK" w:hAnsi="黑体" w:eastAsia="方正黑体_GBK" w:cs="仿宋_GB2312"/>
          <w:color w:val="000000"/>
          <w:sz w:val="32"/>
        </w:rPr>
        <w:t>三</w:t>
      </w:r>
      <w:r>
        <w:rPr>
          <w:rFonts w:ascii="方正黑体_GBK" w:hAnsi="黑体" w:eastAsia="方正黑体_GBK" w:cs="仿宋_GB2312"/>
          <w:color w:val="000000"/>
          <w:sz w:val="32"/>
        </w:rPr>
        <w:t>、</w:t>
      </w:r>
      <w:r>
        <w:rPr>
          <w:rFonts w:hint="eastAsia" w:ascii="方正黑体_GBK" w:hAnsi="黑体" w:eastAsia="方正黑体_GBK" w:cs="仿宋_GB2312"/>
          <w:color w:val="000000"/>
          <w:sz w:val="32"/>
        </w:rPr>
        <w:t>单位预算情况说明</w:t>
      </w:r>
    </w:p>
    <w:p>
      <w:pPr>
        <w:widowControl/>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一般公共预算财政拨款收入204.51万元，一般公共预算财政拨款支出204.51万元，比2021年增加76.05万元。其中：基本支出204.51万元，比2021年增加76.05万元，主要原因是2021年基层医疗卫生机构财政补偿机制中人员部分经费由</w:t>
      </w:r>
      <w:r>
        <w:rPr>
          <w:rFonts w:hint="eastAsia" w:ascii="方正仿宋_GBK" w:hAnsi="方正仿宋_GBK" w:eastAsia="方正仿宋_GBK" w:cs="方正仿宋_GBK"/>
          <w:kern w:val="0"/>
          <w:sz w:val="32"/>
          <w:szCs w:val="32"/>
          <w:shd w:val="clear" w:color="auto" w:fill="FFFFFF"/>
          <w:lang w:eastAsia="zh-CN"/>
        </w:rPr>
        <w:t>卫生健康委</w:t>
      </w:r>
      <w:r>
        <w:rPr>
          <w:rFonts w:hint="eastAsia" w:ascii="方正仿宋_GBK" w:hAnsi="方正仿宋_GBK" w:eastAsia="方正仿宋_GBK" w:cs="方正仿宋_GBK"/>
          <w:kern w:val="0"/>
          <w:sz w:val="32"/>
          <w:szCs w:val="32"/>
          <w:shd w:val="clear" w:color="auto" w:fill="FFFFFF"/>
        </w:rPr>
        <w:t>列报，现由本单位进行列报，主要用于保障在职人员工资福利及社会保险缴费、离休人员离休费、退休人员补助等；</w:t>
      </w:r>
      <w:r>
        <w:rPr>
          <w:rFonts w:hint="eastAsia" w:ascii="方正仿宋_GBK" w:hAnsi="方正仿宋_GBK" w:eastAsia="方正仿宋_GBK" w:cs="方正仿宋_GBK"/>
          <w:color w:val="000000"/>
          <w:kern w:val="0"/>
          <w:sz w:val="32"/>
          <w:szCs w:val="32"/>
          <w:shd w:val="clear" w:color="auto" w:fill="FFFFFF"/>
        </w:rPr>
        <w:t>项目支出1.86万元，比2021年增加1.86万元，主要原因是2022年增加项目支出1.86万元，主要用于遗属人员补助工作。</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2022年本单位无使用政府性基金预算拨款安排的支出。</w:t>
      </w:r>
    </w:p>
    <w:p>
      <w:pPr>
        <w:widowControl/>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2022</w:t>
      </w:r>
      <w:r>
        <w:rPr>
          <w:rFonts w:eastAsia="方正仿宋_GBK"/>
          <w:sz w:val="32"/>
        </w:rPr>
        <w:t>年“三公”经费预算0元，比2021年减少(或增加)0元。其中：因公出国（境）费用0元，比2021年减少(或增加)0元；公务接待费0元，比2021年减少(或增加)0元，比2021年减少(或增加) 0元；公务用车购置费0元，比2021年减少(或增加)0元。</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（一）我单位不在机关运行经费统计范围之内。</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政府采购情况。本单位政府采购预算总额13.5万元：政府采购货物预算3.5万元、政府采购工程预算0万元、政府采购服务预算10万元；其中一般公共预算拨款政府采购0万元：政府采购货物预算0万元、政府采购工程预算0万元、政府采购服务预算0万元。</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（三）绩效目标设置情况。2022年项目支出均实行了绩效目标管理，涉及一般公共预算当年财政拨款1.86万元。</w:t>
      </w:r>
    </w:p>
    <w:p>
      <w:pPr>
        <w:widowControl/>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（四）国有资产占有使用情况。截止2021年12月，所属各预算单位共有车辆1辆，其中一般公务用车0辆、执勤执法用车0辆。2022年一般公共预算安排购置车辆1辆，其中一般公务用车0辆、执勤执法用车0辆。</w:t>
      </w:r>
    </w:p>
    <w:p>
      <w:pPr>
        <w:pStyle w:val="11"/>
        <w:tabs>
          <w:tab w:val="center" w:pos="4153"/>
          <w:tab w:val="left" w:pos="7275"/>
        </w:tabs>
        <w:spacing w:line="600" w:lineRule="exact"/>
        <w:ind w:firstLine="640"/>
        <w:rPr>
          <w:rFonts w:hint="eastAsia" w:ascii="方正仿宋_GBK" w:eastAsia="方正仿宋_GBK"/>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r>
        <w:rPr>
          <w:rFonts w:hint="eastAsia" w:ascii="方正仿宋_GBK" w:hAnsi="Calibri" w:eastAsia="方正仿宋_GBK"/>
          <w:sz w:val="32"/>
          <w:szCs w:val="32"/>
        </w:rPr>
        <w:t>单位预算公开联系人：游小丁    联系方式：023-74586949</w:t>
      </w:r>
    </w:p>
    <w:p>
      <w:pPr>
        <w:pStyle w:val="11"/>
        <w:tabs>
          <w:tab w:val="center" w:pos="4153"/>
          <w:tab w:val="left" w:pos="7275"/>
        </w:tabs>
        <w:spacing w:line="600" w:lineRule="exact"/>
        <w:ind w:firstLine="640"/>
        <w:jc w:val="left"/>
        <w:rPr>
          <w:rFonts w:hint="eastAsia" w:ascii="方正仿宋_GBK" w:hAnsi="Calibri" w:eastAsia="方正仿宋_GBK"/>
          <w:sz w:val="32"/>
          <w:szCs w:val="32"/>
        </w:rPr>
      </w:pPr>
    </w:p>
    <w:tbl>
      <w:tblPr>
        <w:tblStyle w:val="6"/>
        <w:tblW w:w="8575" w:type="dxa"/>
        <w:tblInd w:w="93" w:type="dxa"/>
        <w:tblLayout w:type="autofit"/>
        <w:tblCellMar>
          <w:top w:w="0" w:type="dxa"/>
          <w:left w:w="108" w:type="dxa"/>
          <w:bottom w:w="0" w:type="dxa"/>
          <w:right w:w="108" w:type="dxa"/>
        </w:tblCellMar>
      </w:tblPr>
      <w:tblGrid>
        <w:gridCol w:w="1016"/>
        <w:gridCol w:w="1243"/>
        <w:gridCol w:w="980"/>
        <w:gridCol w:w="1107"/>
        <w:gridCol w:w="311"/>
        <w:gridCol w:w="687"/>
        <w:gridCol w:w="189"/>
        <w:gridCol w:w="861"/>
        <w:gridCol w:w="138"/>
        <w:gridCol w:w="961"/>
        <w:gridCol w:w="31"/>
        <w:gridCol w:w="1055"/>
      </w:tblGrid>
      <w:tr>
        <w:tblPrEx>
          <w:tblCellMar>
            <w:top w:w="0" w:type="dxa"/>
            <w:left w:w="108" w:type="dxa"/>
            <w:bottom w:w="0" w:type="dxa"/>
            <w:right w:w="108" w:type="dxa"/>
          </w:tblCellMar>
        </w:tblPrEx>
        <w:trPr>
          <w:trHeight w:val="330" w:hRule="atLeast"/>
        </w:trPr>
        <w:tc>
          <w:tcPr>
            <w:tcW w:w="2255" w:type="dxa"/>
            <w:gridSpan w:val="2"/>
            <w:tcBorders>
              <w:top w:val="nil"/>
              <w:left w:val="nil"/>
              <w:bottom w:val="nil"/>
              <w:right w:val="nil"/>
            </w:tcBorders>
            <w:shd w:val="clear" w:color="auto" w:fill="auto"/>
            <w:noWrap/>
            <w:vAlign w:val="center"/>
          </w:tcPr>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表一</w:t>
            </w:r>
          </w:p>
        </w:tc>
        <w:tc>
          <w:tcPr>
            <w:tcW w:w="9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1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7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99"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6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35" w:hRule="atLeast"/>
        </w:trPr>
        <w:tc>
          <w:tcPr>
            <w:tcW w:w="8575" w:type="dxa"/>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r>
              <w:rPr>
                <w:rFonts w:hint="eastAsia" w:ascii="方正小标宋_GBK" w:hAnsi="宋体" w:eastAsia="方正小标宋_GBK" w:cs="宋体"/>
                <w:kern w:val="0"/>
                <w:sz w:val="38"/>
                <w:szCs w:val="38"/>
              </w:rPr>
              <w:t>垫江县包家镇卫生院财政拨款收支总表</w:t>
            </w:r>
          </w:p>
        </w:tc>
      </w:tr>
      <w:tr>
        <w:tblPrEx>
          <w:tblCellMar>
            <w:top w:w="0" w:type="dxa"/>
            <w:left w:w="108" w:type="dxa"/>
            <w:bottom w:w="0" w:type="dxa"/>
            <w:right w:w="108" w:type="dxa"/>
          </w:tblCellMar>
        </w:tblPrEx>
        <w:trPr>
          <w:trHeight w:val="345" w:hRule="atLeast"/>
        </w:trPr>
        <w:tc>
          <w:tcPr>
            <w:tcW w:w="2255" w:type="dxa"/>
            <w:gridSpan w:val="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8"/>
                <w:szCs w:val="38"/>
              </w:rPr>
            </w:pPr>
          </w:p>
        </w:tc>
        <w:tc>
          <w:tcPr>
            <w:tcW w:w="980"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p>
        </w:tc>
        <w:tc>
          <w:tcPr>
            <w:tcW w:w="1418"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p>
        </w:tc>
        <w:tc>
          <w:tcPr>
            <w:tcW w:w="876"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p>
        </w:tc>
        <w:tc>
          <w:tcPr>
            <w:tcW w:w="999"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p>
        </w:tc>
        <w:tc>
          <w:tcPr>
            <w:tcW w:w="961"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p>
        </w:tc>
        <w:tc>
          <w:tcPr>
            <w:tcW w:w="1086" w:type="dxa"/>
            <w:gridSpan w:val="2"/>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trHeight w:val="360" w:hRule="atLeast"/>
        </w:trPr>
        <w:tc>
          <w:tcPr>
            <w:tcW w:w="3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收入</w:t>
            </w:r>
          </w:p>
        </w:tc>
        <w:tc>
          <w:tcPr>
            <w:tcW w:w="5340"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支出</w:t>
            </w:r>
          </w:p>
        </w:tc>
      </w:tr>
      <w:tr>
        <w:tblPrEx>
          <w:tblCellMar>
            <w:top w:w="0" w:type="dxa"/>
            <w:left w:w="108" w:type="dxa"/>
            <w:bottom w:w="0" w:type="dxa"/>
            <w:right w:w="108" w:type="dxa"/>
          </w:tblCellMar>
        </w:tblPrEx>
        <w:trPr>
          <w:trHeight w:val="975"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项目</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预算数</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项目</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合计</w:t>
            </w:r>
          </w:p>
        </w:tc>
        <w:tc>
          <w:tcPr>
            <w:tcW w:w="99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一般公共预算</w:t>
            </w:r>
          </w:p>
        </w:tc>
        <w:tc>
          <w:tcPr>
            <w:tcW w:w="961"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政府性基金预算</w:t>
            </w:r>
          </w:p>
        </w:tc>
        <w:tc>
          <w:tcPr>
            <w:tcW w:w="10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2"/>
              </w:rPr>
            </w:pPr>
            <w:r>
              <w:rPr>
                <w:rFonts w:hint="eastAsia" w:ascii="方正黑体_GBK" w:hAnsi="宋体" w:eastAsia="方正黑体_GBK" w:cs="宋体"/>
                <w:kern w:val="0"/>
                <w:sz w:val="22"/>
              </w:rPr>
              <w:t>国有资本经营预算</w:t>
            </w:r>
          </w:p>
        </w:tc>
      </w:tr>
      <w:tr>
        <w:tblPrEx>
          <w:tblCellMar>
            <w:top w:w="0" w:type="dxa"/>
            <w:left w:w="108" w:type="dxa"/>
            <w:bottom w:w="0" w:type="dxa"/>
            <w:right w:w="108" w:type="dxa"/>
          </w:tblCellMar>
        </w:tblPrEx>
        <w:trPr>
          <w:trHeight w:val="420"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一、本年收入</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204.51</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一、本年支出</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204.51</w:t>
            </w:r>
          </w:p>
        </w:tc>
        <w:tc>
          <w:tcPr>
            <w:tcW w:w="999" w:type="dxa"/>
            <w:gridSpan w:val="2"/>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204.51</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　</w:t>
            </w:r>
          </w:p>
        </w:tc>
        <w:tc>
          <w:tcPr>
            <w:tcW w:w="1086" w:type="dxa"/>
            <w:gridSpan w:val="2"/>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　</w:t>
            </w:r>
          </w:p>
        </w:tc>
      </w:tr>
      <w:tr>
        <w:tblPrEx>
          <w:tblCellMar>
            <w:top w:w="0" w:type="dxa"/>
            <w:left w:w="108" w:type="dxa"/>
            <w:bottom w:w="0" w:type="dxa"/>
            <w:right w:w="108" w:type="dxa"/>
          </w:tblCellMar>
        </w:tblPrEx>
        <w:trPr>
          <w:trHeight w:val="645"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一般公共预算资金</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204.51</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社会保障和就业支出</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32.76</w:t>
            </w:r>
          </w:p>
        </w:tc>
        <w:tc>
          <w:tcPr>
            <w:tcW w:w="999"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32.76</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1086"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630" w:hRule="atLeast"/>
        </w:trPr>
        <w:tc>
          <w:tcPr>
            <w:tcW w:w="225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政府性基金预算资金</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卫生健康支出</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155.38</w:t>
            </w:r>
          </w:p>
        </w:tc>
        <w:tc>
          <w:tcPr>
            <w:tcW w:w="999"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155.38</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1086"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645" w:hRule="atLeast"/>
        </w:trPr>
        <w:tc>
          <w:tcPr>
            <w:tcW w:w="225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国有资本经营预算资金</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住房保障支出</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16.38</w:t>
            </w:r>
          </w:p>
        </w:tc>
        <w:tc>
          <w:tcPr>
            <w:tcW w:w="999"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16.38</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1086" w:type="dxa"/>
            <w:gridSpan w:val="2"/>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585"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二、上年结转</w:t>
            </w:r>
          </w:p>
        </w:tc>
        <w:tc>
          <w:tcPr>
            <w:tcW w:w="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二、结转下年</w:t>
            </w:r>
          </w:p>
        </w:tc>
        <w:tc>
          <w:tcPr>
            <w:tcW w:w="8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一般公共预算拨款</w:t>
            </w:r>
          </w:p>
        </w:tc>
        <w:tc>
          <w:tcPr>
            <w:tcW w:w="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5"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政府性基金预算拨款</w:t>
            </w:r>
          </w:p>
        </w:tc>
        <w:tc>
          <w:tcPr>
            <w:tcW w:w="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国有资本经营收入</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95" w:hRule="atLeast"/>
        </w:trPr>
        <w:tc>
          <w:tcPr>
            <w:tcW w:w="225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收入总计</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204.51</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支出总计</w:t>
            </w:r>
          </w:p>
        </w:tc>
        <w:tc>
          <w:tcPr>
            <w:tcW w:w="876" w:type="dxa"/>
            <w:gridSpan w:val="2"/>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204.51</w:t>
            </w:r>
          </w:p>
        </w:tc>
        <w:tc>
          <w:tcPr>
            <w:tcW w:w="999" w:type="dxa"/>
            <w:gridSpan w:val="2"/>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204.51</w:t>
            </w:r>
          </w:p>
        </w:tc>
        <w:tc>
          <w:tcPr>
            <w:tcW w:w="961"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　</w:t>
            </w:r>
          </w:p>
        </w:tc>
        <w:tc>
          <w:tcPr>
            <w:tcW w:w="1086" w:type="dxa"/>
            <w:gridSpan w:val="2"/>
            <w:tcBorders>
              <w:top w:val="nil"/>
              <w:left w:val="nil"/>
              <w:bottom w:val="single" w:color="000000" w:sz="4" w:space="0"/>
              <w:right w:val="single" w:color="000000" w:sz="4" w:space="0"/>
            </w:tcBorders>
            <w:shd w:val="clear" w:color="auto" w:fill="auto"/>
            <w:noWrap/>
            <w:vAlign w:val="center"/>
          </w:tcPr>
          <w:p>
            <w:pPr>
              <w:widowControl/>
              <w:jc w:val="right"/>
              <w:rPr>
                <w:b/>
                <w:bCs/>
                <w:kern w:val="0"/>
                <w:sz w:val="24"/>
                <w:szCs w:val="24"/>
              </w:rPr>
            </w:pPr>
            <w:r>
              <w:rPr>
                <w:b/>
                <w:bCs/>
                <w:kern w:val="0"/>
                <w:sz w:val="24"/>
                <w:szCs w:val="24"/>
              </w:rPr>
              <w:t>　</w:t>
            </w:r>
          </w:p>
        </w:tc>
      </w:tr>
      <w:tr>
        <w:tblPrEx>
          <w:tblCellMar>
            <w:top w:w="0" w:type="dxa"/>
            <w:left w:w="108" w:type="dxa"/>
            <w:bottom w:w="0" w:type="dxa"/>
            <w:right w:w="108" w:type="dxa"/>
          </w:tblCellMar>
        </w:tblPrEx>
        <w:trPr>
          <w:gridAfter w:val="1"/>
          <w:wAfter w:w="1055" w:type="dxa"/>
          <w:trHeight w:val="327" w:hRule="atLeast"/>
        </w:trPr>
        <w:tc>
          <w:tcPr>
            <w:tcW w:w="1012" w:type="dxa"/>
            <w:tcBorders>
              <w:top w:val="nil"/>
              <w:left w:val="nil"/>
              <w:bottom w:val="nil"/>
              <w:right w:val="nil"/>
            </w:tcBorders>
            <w:shd w:val="clear" w:color="auto" w:fill="auto"/>
            <w:vAlign w:val="center"/>
          </w:tcPr>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表二</w:t>
            </w:r>
          </w:p>
        </w:tc>
        <w:tc>
          <w:tcPr>
            <w:tcW w:w="3330" w:type="dxa"/>
            <w:gridSpan w:val="3"/>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998" w:type="dxa"/>
            <w:gridSpan w:val="2"/>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1050" w:type="dxa"/>
            <w:gridSpan w:val="2"/>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1130" w:type="dxa"/>
            <w:gridSpan w:val="3"/>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r>
      <w:tr>
        <w:tblPrEx>
          <w:tblCellMar>
            <w:top w:w="0" w:type="dxa"/>
            <w:left w:w="108" w:type="dxa"/>
            <w:bottom w:w="0" w:type="dxa"/>
            <w:right w:w="108" w:type="dxa"/>
          </w:tblCellMar>
        </w:tblPrEx>
        <w:trPr>
          <w:gridAfter w:val="1"/>
          <w:wAfter w:w="1055" w:type="dxa"/>
          <w:trHeight w:val="624" w:hRule="atLeast"/>
        </w:trPr>
        <w:tc>
          <w:tcPr>
            <w:tcW w:w="7520" w:type="dxa"/>
            <w:gridSpan w:val="11"/>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垫江县包家镇卫生院一般公共预算财政拨款支出预算表</w:t>
            </w:r>
          </w:p>
        </w:tc>
      </w:tr>
      <w:tr>
        <w:tblPrEx>
          <w:tblCellMar>
            <w:top w:w="0" w:type="dxa"/>
            <w:left w:w="108" w:type="dxa"/>
            <w:bottom w:w="0" w:type="dxa"/>
            <w:right w:w="108" w:type="dxa"/>
          </w:tblCellMar>
        </w:tblPrEx>
        <w:trPr>
          <w:gridAfter w:val="1"/>
          <w:wAfter w:w="1055" w:type="dxa"/>
          <w:trHeight w:val="624" w:hRule="atLeast"/>
        </w:trPr>
        <w:tc>
          <w:tcPr>
            <w:tcW w:w="7520" w:type="dxa"/>
            <w:gridSpan w:val="11"/>
            <w:vMerge w:val="continue"/>
            <w:tcBorders>
              <w:top w:val="nil"/>
              <w:left w:val="nil"/>
              <w:bottom w:val="nil"/>
              <w:right w:val="nil"/>
            </w:tcBorders>
            <w:vAlign w:val="center"/>
          </w:tcPr>
          <w:p>
            <w:pPr>
              <w:widowControl/>
              <w:jc w:val="left"/>
              <w:rPr>
                <w:rFonts w:ascii="方正小标宋_GBK" w:hAnsi="宋体" w:eastAsia="方正小标宋_GBK" w:cs="宋体"/>
                <w:kern w:val="0"/>
                <w:sz w:val="36"/>
                <w:szCs w:val="36"/>
              </w:rPr>
            </w:pPr>
          </w:p>
        </w:tc>
      </w:tr>
      <w:tr>
        <w:tblPrEx>
          <w:tblCellMar>
            <w:top w:w="0" w:type="dxa"/>
            <w:left w:w="108" w:type="dxa"/>
            <w:bottom w:w="0" w:type="dxa"/>
            <w:right w:w="108" w:type="dxa"/>
          </w:tblCellMar>
        </w:tblPrEx>
        <w:trPr>
          <w:gridAfter w:val="1"/>
          <w:wAfter w:w="1055" w:type="dxa"/>
          <w:trHeight w:val="327" w:hRule="atLeast"/>
        </w:trPr>
        <w:tc>
          <w:tcPr>
            <w:tcW w:w="1012"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3330" w:type="dxa"/>
            <w:gridSpan w:val="3"/>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998" w:type="dxa"/>
            <w:gridSpan w:val="2"/>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1050" w:type="dxa"/>
            <w:gridSpan w:val="2"/>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1130" w:type="dxa"/>
            <w:gridSpan w:val="3"/>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gridAfter w:val="1"/>
          <w:wAfter w:w="1055" w:type="dxa"/>
          <w:trHeight w:val="690" w:hRule="atLeast"/>
        </w:trPr>
        <w:tc>
          <w:tcPr>
            <w:tcW w:w="4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功能分类科目</w:t>
            </w:r>
          </w:p>
        </w:tc>
        <w:tc>
          <w:tcPr>
            <w:tcW w:w="317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2022年预算数</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 科目编码</w:t>
            </w:r>
          </w:p>
        </w:tc>
        <w:tc>
          <w:tcPr>
            <w:tcW w:w="33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总计</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基本支出 </w:t>
            </w:r>
          </w:p>
        </w:tc>
        <w:tc>
          <w:tcPr>
            <w:tcW w:w="1130" w:type="dxa"/>
            <w:gridSpan w:val="3"/>
            <w:tcBorders>
              <w:top w:val="nil"/>
              <w:left w:val="nil"/>
              <w:bottom w:val="nil"/>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项目支出 </w:t>
            </w:r>
          </w:p>
        </w:tc>
      </w:tr>
      <w:tr>
        <w:tblPrEx>
          <w:tblCellMar>
            <w:top w:w="0" w:type="dxa"/>
            <w:left w:w="108" w:type="dxa"/>
            <w:bottom w:w="0" w:type="dxa"/>
            <w:right w:w="108" w:type="dxa"/>
          </w:tblCellMar>
        </w:tblPrEx>
        <w:trPr>
          <w:gridAfter w:val="1"/>
          <w:wAfter w:w="1055" w:type="dxa"/>
          <w:trHeight w:val="585" w:hRule="atLeast"/>
        </w:trPr>
        <w:tc>
          <w:tcPr>
            <w:tcW w:w="4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合计</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b/>
                <w:bCs/>
                <w:kern w:val="0"/>
                <w:sz w:val="20"/>
                <w:szCs w:val="20"/>
              </w:rPr>
            </w:pPr>
            <w:r>
              <w:rPr>
                <w:b/>
                <w:bCs/>
                <w:kern w:val="0"/>
                <w:sz w:val="20"/>
                <w:szCs w:val="20"/>
              </w:rPr>
              <w:t>204.51</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b/>
                <w:bCs/>
                <w:kern w:val="0"/>
                <w:sz w:val="20"/>
                <w:szCs w:val="20"/>
              </w:rPr>
            </w:pPr>
            <w:r>
              <w:rPr>
                <w:b/>
                <w:bCs/>
                <w:kern w:val="0"/>
                <w:sz w:val="20"/>
                <w:szCs w:val="20"/>
              </w:rPr>
              <w:t>202.65</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b/>
                <w:bCs/>
                <w:kern w:val="0"/>
                <w:sz w:val="20"/>
                <w:szCs w:val="20"/>
              </w:rPr>
            </w:pPr>
            <w:r>
              <w:rPr>
                <w:b/>
                <w:bCs/>
                <w:kern w:val="0"/>
                <w:sz w:val="20"/>
                <w:szCs w:val="20"/>
              </w:rPr>
              <w:t>1.86</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208</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社会保障和就业支出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32.76</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32.76</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20805</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行政事业单位养老支出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32.76</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32.76</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2080505</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机关事业单位基本养老保险缴费支出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21.84</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21.84</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2080506</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机关事业单位职业年金缴费支出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10.92</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10.92</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210</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卫生健康支出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155.38</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153.52</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1.86</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21003</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基层医疗卫生机构</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140.91</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139.05</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1.86</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2100302</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乡镇卫生院</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140.91</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139.05</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1.86</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21011</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行政事业单位医疗</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14.47</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14.47</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2101102</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事业单位医疗</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14.47</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14.47</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221</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住房保障支出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16.38</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16.38</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22102</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住房改革支出</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16.38</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16.38</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585" w:hRule="atLeast"/>
        </w:trPr>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2210201</w:t>
            </w:r>
          </w:p>
        </w:tc>
        <w:tc>
          <w:tcPr>
            <w:tcW w:w="333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住房公积金</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16.38</w:t>
            </w:r>
          </w:p>
        </w:tc>
        <w:tc>
          <w:tcPr>
            <w:tcW w:w="1050"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16.38</w:t>
            </w:r>
          </w:p>
        </w:tc>
        <w:tc>
          <w:tcPr>
            <w:tcW w:w="1130" w:type="dxa"/>
            <w:gridSpan w:val="3"/>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gridAfter w:val="1"/>
          <w:wAfter w:w="1055" w:type="dxa"/>
          <w:trHeight w:val="398" w:hRule="atLeast"/>
        </w:trPr>
        <w:tc>
          <w:tcPr>
            <w:tcW w:w="6390" w:type="dxa"/>
            <w:gridSpan w:val="8"/>
            <w:tcBorders>
              <w:top w:val="nil"/>
              <w:left w:val="nil"/>
              <w:bottom w:val="nil"/>
              <w:right w:val="nil"/>
            </w:tcBorders>
            <w:shd w:val="clear" w:color="auto" w:fill="auto"/>
            <w:vAlign w:val="center"/>
          </w:tcPr>
          <w:p>
            <w:pPr>
              <w:widowControl/>
              <w:jc w:val="left"/>
              <w:rPr>
                <w:rFonts w:ascii="方正楷体_GBK" w:hAnsi="宋体" w:eastAsia="方正楷体_GBK" w:cs="宋体"/>
                <w:kern w:val="0"/>
                <w:sz w:val="24"/>
                <w:szCs w:val="24"/>
              </w:rPr>
            </w:pPr>
            <w:r>
              <w:rPr>
                <w:rFonts w:hint="eastAsia" w:ascii="方正楷体_GBK" w:hAnsi="宋体" w:eastAsia="方正楷体_GBK" w:cs="宋体"/>
                <w:kern w:val="0"/>
                <w:sz w:val="24"/>
                <w:szCs w:val="24"/>
              </w:rPr>
              <w:t>备注：本表反映2022年当年一般公共预算财政拨款支出情况。</w:t>
            </w:r>
          </w:p>
        </w:tc>
        <w:tc>
          <w:tcPr>
            <w:tcW w:w="113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tbl>
      <w:tblPr>
        <w:tblStyle w:val="6"/>
        <w:tblW w:w="8708" w:type="dxa"/>
        <w:tblInd w:w="93" w:type="dxa"/>
        <w:tblLayout w:type="autofit"/>
        <w:tblCellMar>
          <w:top w:w="0" w:type="dxa"/>
          <w:left w:w="108" w:type="dxa"/>
          <w:bottom w:w="0" w:type="dxa"/>
          <w:right w:w="108" w:type="dxa"/>
        </w:tblCellMar>
      </w:tblPr>
      <w:tblGrid>
        <w:gridCol w:w="693"/>
        <w:gridCol w:w="453"/>
        <w:gridCol w:w="714"/>
        <w:gridCol w:w="749"/>
        <w:gridCol w:w="719"/>
        <w:gridCol w:w="967"/>
        <w:gridCol w:w="277"/>
        <w:gridCol w:w="179"/>
        <w:gridCol w:w="456"/>
        <w:gridCol w:w="935"/>
        <w:gridCol w:w="52"/>
        <w:gridCol w:w="404"/>
        <w:gridCol w:w="544"/>
        <w:gridCol w:w="641"/>
        <w:gridCol w:w="38"/>
        <w:gridCol w:w="957"/>
        <w:gridCol w:w="371"/>
      </w:tblGrid>
      <w:tr>
        <w:tblPrEx>
          <w:tblCellMar>
            <w:top w:w="0" w:type="dxa"/>
            <w:left w:w="108" w:type="dxa"/>
            <w:bottom w:w="0" w:type="dxa"/>
            <w:right w:w="108" w:type="dxa"/>
          </w:tblCellMar>
        </w:tblPrEx>
        <w:trPr>
          <w:trHeight w:val="364" w:hRule="atLeast"/>
        </w:trPr>
        <w:tc>
          <w:tcPr>
            <w:tcW w:w="1149" w:type="dxa"/>
            <w:gridSpan w:val="2"/>
            <w:tcBorders>
              <w:top w:val="nil"/>
              <w:left w:val="nil"/>
              <w:bottom w:val="nil"/>
              <w:right w:val="nil"/>
            </w:tcBorders>
            <w:shd w:val="clear" w:color="auto" w:fill="auto"/>
            <w:noWrap/>
            <w:vAlign w:val="center"/>
          </w:tcPr>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表三</w:t>
            </w:r>
          </w:p>
        </w:tc>
        <w:tc>
          <w:tcPr>
            <w:tcW w:w="3381" w:type="dxa"/>
            <w:gridSpan w:val="5"/>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230" w:type="dxa"/>
            <w:gridSpan w:val="4"/>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58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368" w:type="dxa"/>
            <w:gridSpan w:val="3"/>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24" w:hRule="atLeast"/>
        </w:trPr>
        <w:tc>
          <w:tcPr>
            <w:tcW w:w="8708" w:type="dxa"/>
            <w:gridSpan w:val="17"/>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垫江县包家镇卫生院一般公共预算财政拨款基本支出预算表</w:t>
            </w:r>
          </w:p>
        </w:tc>
      </w:tr>
      <w:tr>
        <w:tblPrEx>
          <w:tblCellMar>
            <w:top w:w="0" w:type="dxa"/>
            <w:left w:w="108" w:type="dxa"/>
            <w:bottom w:w="0" w:type="dxa"/>
            <w:right w:w="108" w:type="dxa"/>
          </w:tblCellMar>
        </w:tblPrEx>
        <w:trPr>
          <w:trHeight w:val="624" w:hRule="atLeast"/>
        </w:trPr>
        <w:tc>
          <w:tcPr>
            <w:tcW w:w="8708" w:type="dxa"/>
            <w:gridSpan w:val="17"/>
            <w:vMerge w:val="continue"/>
            <w:tcBorders>
              <w:top w:val="nil"/>
              <w:left w:val="nil"/>
              <w:bottom w:val="nil"/>
              <w:right w:val="nil"/>
            </w:tcBorders>
            <w:vAlign w:val="center"/>
          </w:tcPr>
          <w:p>
            <w:pPr>
              <w:widowControl/>
              <w:jc w:val="left"/>
              <w:rPr>
                <w:rFonts w:ascii="方正小标宋_GBK" w:hAnsi="宋体" w:eastAsia="方正小标宋_GBK" w:cs="宋体"/>
                <w:kern w:val="0"/>
                <w:sz w:val="36"/>
                <w:szCs w:val="36"/>
              </w:rPr>
            </w:pPr>
          </w:p>
        </w:tc>
      </w:tr>
      <w:tr>
        <w:tblPrEx>
          <w:tblCellMar>
            <w:top w:w="0" w:type="dxa"/>
            <w:left w:w="108" w:type="dxa"/>
            <w:bottom w:w="0" w:type="dxa"/>
            <w:right w:w="108" w:type="dxa"/>
          </w:tblCellMar>
        </w:tblPrEx>
        <w:trPr>
          <w:trHeight w:val="327" w:hRule="atLeast"/>
        </w:trPr>
        <w:tc>
          <w:tcPr>
            <w:tcW w:w="1149"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3381" w:type="dxa"/>
            <w:gridSpan w:val="5"/>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230" w:type="dxa"/>
            <w:gridSpan w:val="4"/>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58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368" w:type="dxa"/>
            <w:gridSpan w:val="3"/>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trHeight w:val="724" w:hRule="atLeast"/>
        </w:trPr>
        <w:tc>
          <w:tcPr>
            <w:tcW w:w="45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经济分类科目</w:t>
            </w:r>
          </w:p>
        </w:tc>
        <w:tc>
          <w:tcPr>
            <w:tcW w:w="4178" w:type="dxa"/>
            <w:gridSpan w:val="10"/>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2022年基本支出</w:t>
            </w:r>
          </w:p>
        </w:tc>
      </w:tr>
      <w:tr>
        <w:tblPrEx>
          <w:tblCellMar>
            <w:top w:w="0" w:type="dxa"/>
            <w:left w:w="108" w:type="dxa"/>
            <w:bottom w:w="0" w:type="dxa"/>
            <w:right w:w="108" w:type="dxa"/>
          </w:tblCellMar>
        </w:tblPrEx>
        <w:trPr>
          <w:trHeight w:val="795" w:hRule="atLeast"/>
        </w:trPr>
        <w:tc>
          <w:tcPr>
            <w:tcW w:w="1149" w:type="dxa"/>
            <w:gridSpan w:val="2"/>
            <w:tcBorders>
              <w:top w:val="nil"/>
              <w:left w:val="single" w:color="000000" w:sz="4" w:space="0"/>
              <w:bottom w:val="nil"/>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科目编码</w:t>
            </w:r>
          </w:p>
        </w:tc>
        <w:tc>
          <w:tcPr>
            <w:tcW w:w="3381" w:type="dxa"/>
            <w:gridSpan w:val="5"/>
            <w:tcBorders>
              <w:top w:val="nil"/>
              <w:left w:val="nil"/>
              <w:bottom w:val="nil"/>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1230" w:type="dxa"/>
            <w:gridSpan w:val="4"/>
            <w:tcBorders>
              <w:top w:val="nil"/>
              <w:left w:val="nil"/>
              <w:bottom w:val="nil"/>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总计</w:t>
            </w:r>
          </w:p>
        </w:tc>
        <w:tc>
          <w:tcPr>
            <w:tcW w:w="1580" w:type="dxa"/>
            <w:gridSpan w:val="3"/>
            <w:tcBorders>
              <w:top w:val="nil"/>
              <w:left w:val="nil"/>
              <w:bottom w:val="nil"/>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人员经费</w:t>
            </w:r>
          </w:p>
        </w:tc>
        <w:tc>
          <w:tcPr>
            <w:tcW w:w="1368" w:type="dxa"/>
            <w:gridSpan w:val="3"/>
            <w:tcBorders>
              <w:top w:val="nil"/>
              <w:left w:val="nil"/>
              <w:bottom w:val="nil"/>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日常公用经费</w:t>
            </w:r>
          </w:p>
        </w:tc>
      </w:tr>
      <w:tr>
        <w:tblPrEx>
          <w:tblCellMar>
            <w:top w:w="0" w:type="dxa"/>
            <w:left w:w="108" w:type="dxa"/>
            <w:bottom w:w="0" w:type="dxa"/>
            <w:right w:w="108" w:type="dxa"/>
          </w:tblCellMar>
        </w:tblPrEx>
        <w:trPr>
          <w:trHeight w:val="552" w:hRule="atLeast"/>
        </w:trPr>
        <w:tc>
          <w:tcPr>
            <w:tcW w:w="45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合计</w:t>
            </w:r>
          </w:p>
        </w:tc>
        <w:tc>
          <w:tcPr>
            <w:tcW w:w="1230"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202.65</w:t>
            </w:r>
          </w:p>
        </w:tc>
        <w:tc>
          <w:tcPr>
            <w:tcW w:w="158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202.65</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301</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工资福利支出</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179.77</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179.77</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30101</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基本工资</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61.06</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61.06</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30102</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津贴补贴</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14.92</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14.92</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30107</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绩效工资</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36.31</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36.31</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30108</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机关事业单位基本养老保险缴费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21.84</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21.84</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30109</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职业年金缴费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10.92</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10.92</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30110</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职工基本医疗保险缴费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14.47</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14.47</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30112</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其他社会保障缴费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0.68</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0.68</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30113</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住房公积金</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16.38</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16.38</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30114</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医疗费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3.20</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3.20</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303</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对个人和家庭的补助</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22.88</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22.88</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30302</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退休费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21.28</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21.28</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30303</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退职（役）费</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1.60</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1.60</w:t>
            </w:r>
          </w:p>
        </w:tc>
        <w:tc>
          <w:tcPr>
            <w:tcW w:w="1368"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trHeight w:val="552"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30307</w:t>
            </w:r>
          </w:p>
        </w:tc>
        <w:tc>
          <w:tcPr>
            <w:tcW w:w="3381"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医疗费补助</w:t>
            </w:r>
          </w:p>
        </w:tc>
        <w:tc>
          <w:tcPr>
            <w:tcW w:w="1230" w:type="dxa"/>
            <w:gridSpan w:val="4"/>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3.60</w:t>
            </w:r>
          </w:p>
        </w:tc>
        <w:tc>
          <w:tcPr>
            <w:tcW w:w="1580" w:type="dxa"/>
            <w:gridSpan w:val="3"/>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3.60</w:t>
            </w:r>
          </w:p>
        </w:tc>
        <w:tc>
          <w:tcPr>
            <w:tcW w:w="13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w:t>
            </w:r>
          </w:p>
        </w:tc>
      </w:tr>
      <w:tr>
        <w:tblPrEx>
          <w:tblCellMar>
            <w:top w:w="0" w:type="dxa"/>
            <w:left w:w="108" w:type="dxa"/>
            <w:bottom w:w="0" w:type="dxa"/>
            <w:right w:w="108" w:type="dxa"/>
          </w:tblCellMar>
        </w:tblPrEx>
        <w:trPr>
          <w:gridAfter w:val="1"/>
          <w:wAfter w:w="372" w:type="dxa"/>
          <w:trHeight w:val="327" w:hRule="atLeast"/>
        </w:trPr>
        <w:tc>
          <w:tcPr>
            <w:tcW w:w="695" w:type="dxa"/>
            <w:tcBorders>
              <w:top w:val="nil"/>
              <w:left w:val="nil"/>
              <w:bottom w:val="nil"/>
              <w:right w:val="nil"/>
            </w:tcBorders>
            <w:shd w:val="clear" w:color="auto" w:fill="auto"/>
            <w:vAlign w:val="center"/>
          </w:tcPr>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表四</w:t>
            </w:r>
          </w:p>
        </w:tc>
        <w:tc>
          <w:tcPr>
            <w:tcW w:w="1169"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5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7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9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3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44"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8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5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372" w:type="dxa"/>
          <w:trHeight w:val="624" w:hRule="atLeast"/>
        </w:trPr>
        <w:tc>
          <w:tcPr>
            <w:tcW w:w="8336" w:type="dxa"/>
            <w:gridSpan w:val="16"/>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r>
              <w:rPr>
                <w:rFonts w:hint="eastAsia" w:ascii="方正小标宋_GBK" w:hAnsi="宋体" w:eastAsia="方正小标宋_GBK" w:cs="宋体"/>
                <w:kern w:val="0"/>
                <w:sz w:val="34"/>
                <w:szCs w:val="34"/>
              </w:rPr>
              <w:t>垫江县包家镇卫生院一般公共预算“三公”经费支出表</w:t>
            </w:r>
          </w:p>
        </w:tc>
      </w:tr>
      <w:tr>
        <w:tblPrEx>
          <w:tblCellMar>
            <w:top w:w="0" w:type="dxa"/>
            <w:left w:w="108" w:type="dxa"/>
            <w:bottom w:w="0" w:type="dxa"/>
            <w:right w:w="108" w:type="dxa"/>
          </w:tblCellMar>
        </w:tblPrEx>
        <w:trPr>
          <w:gridAfter w:val="1"/>
          <w:wAfter w:w="372" w:type="dxa"/>
          <w:trHeight w:val="624" w:hRule="atLeast"/>
        </w:trPr>
        <w:tc>
          <w:tcPr>
            <w:tcW w:w="8336" w:type="dxa"/>
            <w:gridSpan w:val="16"/>
            <w:vMerge w:val="continue"/>
            <w:tcBorders>
              <w:top w:val="nil"/>
              <w:left w:val="nil"/>
              <w:bottom w:val="nil"/>
              <w:right w:val="nil"/>
            </w:tcBorders>
            <w:vAlign w:val="center"/>
          </w:tcPr>
          <w:p>
            <w:pPr>
              <w:widowControl/>
              <w:jc w:val="left"/>
              <w:rPr>
                <w:rFonts w:ascii="方正小标宋_GBK" w:hAnsi="宋体" w:eastAsia="方正小标宋_GBK" w:cs="宋体"/>
                <w:kern w:val="0"/>
                <w:sz w:val="34"/>
                <w:szCs w:val="34"/>
              </w:rPr>
            </w:pPr>
          </w:p>
        </w:tc>
      </w:tr>
      <w:tr>
        <w:tblPrEx>
          <w:tblCellMar>
            <w:top w:w="0" w:type="dxa"/>
            <w:left w:w="108" w:type="dxa"/>
            <w:bottom w:w="0" w:type="dxa"/>
            <w:right w:w="108" w:type="dxa"/>
          </w:tblCellMar>
        </w:tblPrEx>
        <w:trPr>
          <w:gridAfter w:val="1"/>
          <w:wAfter w:w="372" w:type="dxa"/>
          <w:trHeight w:val="624" w:hRule="atLeast"/>
        </w:trPr>
        <w:tc>
          <w:tcPr>
            <w:tcW w:w="8336" w:type="dxa"/>
            <w:gridSpan w:val="16"/>
            <w:vMerge w:val="continue"/>
            <w:tcBorders>
              <w:top w:val="nil"/>
              <w:left w:val="nil"/>
              <w:bottom w:val="nil"/>
              <w:right w:val="nil"/>
            </w:tcBorders>
            <w:vAlign w:val="center"/>
          </w:tcPr>
          <w:p>
            <w:pPr>
              <w:widowControl/>
              <w:jc w:val="left"/>
              <w:rPr>
                <w:rFonts w:ascii="方正小标宋_GBK" w:hAnsi="宋体" w:eastAsia="方正小标宋_GBK" w:cs="宋体"/>
                <w:kern w:val="0"/>
                <w:sz w:val="34"/>
                <w:szCs w:val="34"/>
              </w:rPr>
            </w:pPr>
          </w:p>
        </w:tc>
      </w:tr>
      <w:tr>
        <w:tblPrEx>
          <w:tblCellMar>
            <w:top w:w="0" w:type="dxa"/>
            <w:left w:w="108" w:type="dxa"/>
            <w:bottom w:w="0" w:type="dxa"/>
            <w:right w:w="108" w:type="dxa"/>
          </w:tblCellMar>
        </w:tblPrEx>
        <w:trPr>
          <w:gridAfter w:val="1"/>
          <w:wAfter w:w="372" w:type="dxa"/>
          <w:trHeight w:val="327" w:hRule="atLeast"/>
        </w:trPr>
        <w:tc>
          <w:tcPr>
            <w:tcW w:w="695"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1169"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750"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720"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968"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376"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393"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638"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444"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545" w:type="dxa"/>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680" w:type="dxa"/>
            <w:gridSpan w:val="2"/>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p>
        </w:tc>
        <w:tc>
          <w:tcPr>
            <w:tcW w:w="958" w:type="dxa"/>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gridAfter w:val="1"/>
          <w:wAfter w:w="372" w:type="dxa"/>
          <w:trHeight w:val="777" w:hRule="atLeast"/>
        </w:trPr>
        <w:tc>
          <w:tcPr>
            <w:tcW w:w="46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2021年预算数</w:t>
            </w:r>
          </w:p>
        </w:tc>
        <w:tc>
          <w:tcPr>
            <w:tcW w:w="365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2022年预算数</w:t>
            </w:r>
          </w:p>
        </w:tc>
      </w:tr>
      <w:tr>
        <w:tblPrEx>
          <w:tblCellMar>
            <w:top w:w="0" w:type="dxa"/>
            <w:left w:w="108" w:type="dxa"/>
            <w:bottom w:w="0" w:type="dxa"/>
            <w:right w:w="108" w:type="dxa"/>
          </w:tblCellMar>
        </w:tblPrEx>
        <w:trPr>
          <w:gridAfter w:val="1"/>
          <w:wAfter w:w="372" w:type="dxa"/>
          <w:trHeight w:val="724" w:hRule="atLeast"/>
        </w:trPr>
        <w:tc>
          <w:tcPr>
            <w:tcW w:w="6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合计</w:t>
            </w:r>
          </w:p>
        </w:tc>
        <w:tc>
          <w:tcPr>
            <w:tcW w:w="116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因公出国（境）费</w:t>
            </w:r>
          </w:p>
        </w:tc>
        <w:tc>
          <w:tcPr>
            <w:tcW w:w="243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公务用车购置及运行费</w:t>
            </w:r>
          </w:p>
        </w:tc>
        <w:tc>
          <w:tcPr>
            <w:tcW w:w="3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公务接待费</w:t>
            </w:r>
          </w:p>
        </w:tc>
        <w:tc>
          <w:tcPr>
            <w:tcW w:w="39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合计</w:t>
            </w:r>
          </w:p>
        </w:tc>
        <w:tc>
          <w:tcPr>
            <w:tcW w:w="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因公出国（境）费</w:t>
            </w:r>
          </w:p>
        </w:tc>
        <w:tc>
          <w:tcPr>
            <w:tcW w:w="16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公务用车购置及运行费</w:t>
            </w:r>
          </w:p>
        </w:tc>
        <w:tc>
          <w:tcPr>
            <w:tcW w:w="9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公务接待费</w:t>
            </w:r>
          </w:p>
        </w:tc>
      </w:tr>
      <w:tr>
        <w:tblPrEx>
          <w:tblCellMar>
            <w:top w:w="0" w:type="dxa"/>
            <w:left w:w="108" w:type="dxa"/>
            <w:bottom w:w="0" w:type="dxa"/>
            <w:right w:w="108" w:type="dxa"/>
          </w:tblCellMar>
        </w:tblPrEx>
        <w:trPr>
          <w:gridAfter w:val="1"/>
          <w:wAfter w:w="372" w:type="dxa"/>
          <w:trHeight w:val="2640" w:hRule="atLeast"/>
        </w:trPr>
        <w:tc>
          <w:tcPr>
            <w:tcW w:w="695"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116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750"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小计</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公务用车购置费</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公务用车运行费</w:t>
            </w:r>
          </w:p>
        </w:tc>
        <w:tc>
          <w:tcPr>
            <w:tcW w:w="37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393"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638"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44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小计</w:t>
            </w:r>
          </w:p>
        </w:tc>
        <w:tc>
          <w:tcPr>
            <w:tcW w:w="545"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公务用车购置费</w:t>
            </w:r>
          </w:p>
        </w:tc>
        <w:tc>
          <w:tcPr>
            <w:tcW w:w="68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公务用车运行费</w:t>
            </w:r>
          </w:p>
        </w:tc>
        <w:tc>
          <w:tcPr>
            <w:tcW w:w="958"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r>
      <w:tr>
        <w:tblPrEx>
          <w:tblCellMar>
            <w:top w:w="0" w:type="dxa"/>
            <w:left w:w="108" w:type="dxa"/>
            <w:bottom w:w="0" w:type="dxa"/>
            <w:right w:w="108" w:type="dxa"/>
          </w:tblCellMar>
        </w:tblPrEx>
        <w:trPr>
          <w:gridAfter w:val="1"/>
          <w:wAfter w:w="372" w:type="dxa"/>
          <w:trHeight w:val="1140" w:hRule="atLeast"/>
        </w:trPr>
        <w:tc>
          <w:tcPr>
            <w:tcW w:w="695"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5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372" w:type="dxa"/>
          <w:trHeight w:val="1140" w:hRule="atLeast"/>
        </w:trPr>
        <w:tc>
          <w:tcPr>
            <w:tcW w:w="4302" w:type="dxa"/>
            <w:gridSpan w:val="6"/>
            <w:tcBorders>
              <w:top w:val="single" w:color="000000" w:sz="4" w:space="0"/>
              <w:left w:val="nil"/>
              <w:bottom w:val="nil"/>
              <w:right w:val="nil"/>
            </w:tcBorders>
            <w:shd w:val="clear" w:color="auto" w:fill="auto"/>
            <w:noWrap/>
            <w:vAlign w:val="bottom"/>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（备注：本单位无该项收支，故此表无数据。）</w:t>
            </w:r>
          </w:p>
        </w:tc>
        <w:tc>
          <w:tcPr>
            <w:tcW w:w="37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9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3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44"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4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8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5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tbl>
      <w:tblPr>
        <w:tblStyle w:val="6"/>
        <w:tblW w:w="8662" w:type="dxa"/>
        <w:tblInd w:w="93" w:type="dxa"/>
        <w:tblLayout w:type="autofit"/>
        <w:tblCellMar>
          <w:top w:w="0" w:type="dxa"/>
          <w:left w:w="108" w:type="dxa"/>
          <w:bottom w:w="0" w:type="dxa"/>
          <w:right w:w="108" w:type="dxa"/>
        </w:tblCellMar>
      </w:tblPr>
      <w:tblGrid>
        <w:gridCol w:w="845"/>
        <w:gridCol w:w="1718"/>
        <w:gridCol w:w="1036"/>
        <w:gridCol w:w="1499"/>
        <w:gridCol w:w="3564"/>
      </w:tblGrid>
      <w:tr>
        <w:tblPrEx>
          <w:tblCellMar>
            <w:top w:w="0" w:type="dxa"/>
            <w:left w:w="108" w:type="dxa"/>
            <w:bottom w:w="0" w:type="dxa"/>
            <w:right w:w="108" w:type="dxa"/>
          </w:tblCellMar>
        </w:tblPrEx>
        <w:trPr>
          <w:trHeight w:val="327" w:hRule="atLeast"/>
        </w:trPr>
        <w:tc>
          <w:tcPr>
            <w:tcW w:w="845" w:type="dxa"/>
            <w:tcBorders>
              <w:top w:val="nil"/>
              <w:left w:val="nil"/>
              <w:bottom w:val="nil"/>
              <w:right w:val="nil"/>
            </w:tcBorders>
            <w:shd w:val="clear" w:color="auto" w:fill="auto"/>
            <w:noWrap/>
            <w:vAlign w:val="center"/>
          </w:tcPr>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表五</w:t>
            </w:r>
          </w:p>
        </w:tc>
        <w:tc>
          <w:tcPr>
            <w:tcW w:w="1718"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036"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499"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3564"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24" w:hRule="atLeast"/>
        </w:trPr>
        <w:tc>
          <w:tcPr>
            <w:tcW w:w="8662" w:type="dxa"/>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垫江县包家镇卫生院政府性基金预算支出表</w:t>
            </w:r>
          </w:p>
        </w:tc>
      </w:tr>
      <w:tr>
        <w:tblPrEx>
          <w:tblCellMar>
            <w:top w:w="0" w:type="dxa"/>
            <w:left w:w="108" w:type="dxa"/>
            <w:bottom w:w="0" w:type="dxa"/>
            <w:right w:w="108" w:type="dxa"/>
          </w:tblCellMar>
        </w:tblPrEx>
        <w:trPr>
          <w:trHeight w:val="624" w:hRule="atLeast"/>
        </w:trPr>
        <w:tc>
          <w:tcPr>
            <w:tcW w:w="8662" w:type="dxa"/>
            <w:gridSpan w:val="5"/>
            <w:vMerge w:val="continue"/>
            <w:tcBorders>
              <w:top w:val="nil"/>
              <w:left w:val="nil"/>
              <w:bottom w:val="nil"/>
              <w:right w:val="nil"/>
            </w:tcBorders>
            <w:vAlign w:val="center"/>
          </w:tcPr>
          <w:p>
            <w:pPr>
              <w:widowControl/>
              <w:jc w:val="left"/>
              <w:rPr>
                <w:rFonts w:ascii="方正小标宋_GBK" w:hAnsi="宋体" w:eastAsia="方正小标宋_GBK" w:cs="宋体"/>
                <w:kern w:val="0"/>
                <w:sz w:val="36"/>
                <w:szCs w:val="36"/>
              </w:rPr>
            </w:pPr>
          </w:p>
        </w:tc>
      </w:tr>
      <w:tr>
        <w:tblPrEx>
          <w:tblCellMar>
            <w:top w:w="0" w:type="dxa"/>
            <w:left w:w="108" w:type="dxa"/>
            <w:bottom w:w="0" w:type="dxa"/>
            <w:right w:w="108" w:type="dxa"/>
          </w:tblCellMar>
        </w:tblPrEx>
        <w:trPr>
          <w:trHeight w:val="327" w:hRule="atLeast"/>
        </w:trPr>
        <w:tc>
          <w:tcPr>
            <w:tcW w:w="845"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718"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036"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1499"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3564" w:type="dxa"/>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trHeight w:val="672"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 科目编码</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6099"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本年政府性基金预算财政拨款支出</w:t>
            </w:r>
          </w:p>
        </w:tc>
      </w:tr>
      <w:tr>
        <w:tblPrEx>
          <w:tblCellMar>
            <w:top w:w="0" w:type="dxa"/>
            <w:left w:w="108" w:type="dxa"/>
            <w:bottom w:w="0" w:type="dxa"/>
            <w:right w:w="108" w:type="dxa"/>
          </w:tblCellMar>
        </w:tblPrEx>
        <w:trPr>
          <w:trHeight w:val="1395"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17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24"/>
                <w:szCs w:val="24"/>
              </w:rPr>
            </w:pPr>
          </w:p>
        </w:tc>
        <w:tc>
          <w:tcPr>
            <w:tcW w:w="103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总计</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基本支出 </w:t>
            </w:r>
          </w:p>
        </w:tc>
        <w:tc>
          <w:tcPr>
            <w:tcW w:w="3564"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84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w:t>
            </w:r>
          </w:p>
        </w:tc>
        <w:tc>
          <w:tcPr>
            <w:tcW w:w="1718"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0"/>
                <w:szCs w:val="20"/>
              </w:rPr>
            </w:pPr>
            <w:r>
              <w:rPr>
                <w:rFonts w:eastAsia="方正仿宋_GBK"/>
                <w:color w:val="000000"/>
                <w:kern w:val="0"/>
                <w:sz w:val="20"/>
                <w:szCs w:val="20"/>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1499"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3564"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480" w:hRule="atLeast"/>
        </w:trPr>
        <w:tc>
          <w:tcPr>
            <w:tcW w:w="8662" w:type="dxa"/>
            <w:gridSpan w:val="5"/>
            <w:tcBorders>
              <w:top w:val="single" w:color="000000" w:sz="4" w:space="0"/>
              <w:left w:val="nil"/>
              <w:bottom w:val="nil"/>
              <w:right w:val="nil"/>
            </w:tcBorders>
            <w:shd w:val="clear" w:color="auto" w:fill="auto"/>
            <w:noWrap/>
            <w:vAlign w:val="bottom"/>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（备注：本单位无政府性基金收支，故此表无数据。）</w:t>
            </w: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tbl>
      <w:tblPr>
        <w:tblStyle w:val="6"/>
        <w:tblW w:w="7480" w:type="dxa"/>
        <w:tblInd w:w="93" w:type="dxa"/>
        <w:tblLayout w:type="autofit"/>
        <w:tblCellMar>
          <w:top w:w="0" w:type="dxa"/>
          <w:left w:w="108" w:type="dxa"/>
          <w:bottom w:w="0" w:type="dxa"/>
          <w:right w:w="108" w:type="dxa"/>
        </w:tblCellMar>
      </w:tblPr>
      <w:tblGrid>
        <w:gridCol w:w="2740"/>
        <w:gridCol w:w="1420"/>
        <w:gridCol w:w="2190"/>
        <w:gridCol w:w="1130"/>
      </w:tblGrid>
      <w:tr>
        <w:tblPrEx>
          <w:tblCellMar>
            <w:top w:w="0" w:type="dxa"/>
            <w:left w:w="108" w:type="dxa"/>
            <w:bottom w:w="0" w:type="dxa"/>
            <w:right w:w="108" w:type="dxa"/>
          </w:tblCellMar>
        </w:tblPrEx>
        <w:trPr>
          <w:trHeight w:val="327" w:hRule="atLeast"/>
        </w:trPr>
        <w:tc>
          <w:tcPr>
            <w:tcW w:w="2740" w:type="dxa"/>
            <w:tcBorders>
              <w:top w:val="nil"/>
              <w:left w:val="nil"/>
              <w:bottom w:val="nil"/>
              <w:right w:val="nil"/>
            </w:tcBorders>
            <w:shd w:val="clear" w:color="auto" w:fill="auto"/>
            <w:vAlign w:val="center"/>
          </w:tcPr>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表六</w:t>
            </w:r>
          </w:p>
        </w:tc>
        <w:tc>
          <w:tcPr>
            <w:tcW w:w="14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9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24" w:hRule="atLeast"/>
        </w:trPr>
        <w:tc>
          <w:tcPr>
            <w:tcW w:w="7480" w:type="dxa"/>
            <w:gridSpan w:val="4"/>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r>
              <w:rPr>
                <w:rFonts w:hint="eastAsia" w:ascii="方正小标宋_GBK" w:hAnsi="宋体" w:eastAsia="方正小标宋_GBK" w:cs="宋体"/>
                <w:kern w:val="0"/>
                <w:sz w:val="38"/>
                <w:szCs w:val="38"/>
              </w:rPr>
              <w:t>垫江县包家镇卫生院收支总表</w:t>
            </w:r>
          </w:p>
        </w:tc>
      </w:tr>
      <w:tr>
        <w:tblPrEx>
          <w:tblCellMar>
            <w:top w:w="0" w:type="dxa"/>
            <w:left w:w="108" w:type="dxa"/>
            <w:bottom w:w="0" w:type="dxa"/>
            <w:right w:w="108" w:type="dxa"/>
          </w:tblCellMar>
        </w:tblPrEx>
        <w:trPr>
          <w:trHeight w:val="624" w:hRule="atLeast"/>
        </w:trPr>
        <w:tc>
          <w:tcPr>
            <w:tcW w:w="7480" w:type="dxa"/>
            <w:gridSpan w:val="4"/>
            <w:vMerge w:val="continue"/>
            <w:tcBorders>
              <w:top w:val="nil"/>
              <w:left w:val="nil"/>
              <w:bottom w:val="nil"/>
              <w:right w:val="nil"/>
            </w:tcBorders>
            <w:vAlign w:val="center"/>
          </w:tcPr>
          <w:p>
            <w:pPr>
              <w:widowControl/>
              <w:jc w:val="left"/>
              <w:rPr>
                <w:rFonts w:ascii="方正小标宋_GBK" w:hAnsi="宋体" w:eastAsia="方正小标宋_GBK" w:cs="宋体"/>
                <w:kern w:val="0"/>
                <w:sz w:val="38"/>
                <w:szCs w:val="38"/>
              </w:rPr>
            </w:pPr>
          </w:p>
        </w:tc>
      </w:tr>
      <w:tr>
        <w:tblPrEx>
          <w:tblCellMar>
            <w:top w:w="0" w:type="dxa"/>
            <w:left w:w="108" w:type="dxa"/>
            <w:bottom w:w="0" w:type="dxa"/>
            <w:right w:w="108" w:type="dxa"/>
          </w:tblCellMar>
        </w:tblPrEx>
        <w:trPr>
          <w:trHeight w:val="327" w:hRule="atLeast"/>
        </w:trPr>
        <w:tc>
          <w:tcPr>
            <w:tcW w:w="27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9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trHeight w:val="690" w:hRule="atLeast"/>
        </w:trPr>
        <w:tc>
          <w:tcPr>
            <w:tcW w:w="4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收入</w:t>
            </w:r>
          </w:p>
        </w:tc>
        <w:tc>
          <w:tcPr>
            <w:tcW w:w="332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支出</w:t>
            </w:r>
          </w:p>
        </w:tc>
      </w:tr>
      <w:tr>
        <w:tblPrEx>
          <w:tblCellMar>
            <w:top w:w="0" w:type="dxa"/>
            <w:left w:w="108" w:type="dxa"/>
            <w:bottom w:w="0" w:type="dxa"/>
            <w:right w:w="108" w:type="dxa"/>
          </w:tblCellMar>
        </w:tblPrEx>
        <w:trPr>
          <w:trHeight w:val="657"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项目</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预算数</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项目</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预算数</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一般公共预算资金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204.51</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社会保障和就业支出</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32.76</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政府性基金预算资金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卫生健康支出</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392.54</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国有资本经营预算资金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住房保障支出</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16.38</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财政专户管理资金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事业收入资金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300.00</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上级补助收入资金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附属单位上缴收入资金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事业单位经营收入资金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其他收入资金 </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本年收入合计</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504.51</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本年支出合计</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441.68</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上年结转结余资金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29.48</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结转下年</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92.32</w:t>
            </w:r>
          </w:p>
        </w:tc>
      </w:tr>
      <w:tr>
        <w:tblPrEx>
          <w:tblCellMar>
            <w:top w:w="0" w:type="dxa"/>
            <w:left w:w="108" w:type="dxa"/>
            <w:bottom w:w="0" w:type="dxa"/>
            <w:right w:w="108" w:type="dxa"/>
          </w:tblCellMar>
        </w:tblPrEx>
        <w:trPr>
          <w:trHeight w:val="480" w:hRule="atLeast"/>
        </w:trPr>
        <w:tc>
          <w:tcPr>
            <w:tcW w:w="27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收入总计</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533.99</w:t>
            </w:r>
          </w:p>
        </w:tc>
        <w:tc>
          <w:tcPr>
            <w:tcW w:w="2190"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支出总计</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4"/>
                <w:szCs w:val="24"/>
              </w:rPr>
            </w:pPr>
            <w:r>
              <w:rPr>
                <w:kern w:val="0"/>
                <w:sz w:val="24"/>
                <w:szCs w:val="24"/>
              </w:rPr>
              <w:t>533.99</w:t>
            </w:r>
          </w:p>
        </w:tc>
      </w:tr>
      <w:tr>
        <w:tblPrEx>
          <w:tblCellMar>
            <w:top w:w="0" w:type="dxa"/>
            <w:left w:w="108" w:type="dxa"/>
            <w:bottom w:w="0" w:type="dxa"/>
            <w:right w:w="108" w:type="dxa"/>
          </w:tblCellMar>
        </w:tblPrEx>
        <w:trPr>
          <w:trHeight w:val="462" w:hRule="atLeast"/>
        </w:trPr>
        <w:tc>
          <w:tcPr>
            <w:tcW w:w="27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9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tbl>
      <w:tblPr>
        <w:tblStyle w:val="6"/>
        <w:tblW w:w="12391" w:type="dxa"/>
        <w:tblInd w:w="93" w:type="dxa"/>
        <w:tblLayout w:type="autofit"/>
        <w:tblCellMar>
          <w:top w:w="0" w:type="dxa"/>
          <w:left w:w="108" w:type="dxa"/>
          <w:bottom w:w="0" w:type="dxa"/>
          <w:right w:w="108" w:type="dxa"/>
        </w:tblCellMar>
      </w:tblPr>
      <w:tblGrid>
        <w:gridCol w:w="1292"/>
        <w:gridCol w:w="3951"/>
        <w:gridCol w:w="1409"/>
        <w:gridCol w:w="841"/>
        <w:gridCol w:w="517"/>
        <w:gridCol w:w="1282"/>
        <w:gridCol w:w="33"/>
        <w:gridCol w:w="1072"/>
        <w:gridCol w:w="1994"/>
      </w:tblGrid>
      <w:tr>
        <w:tblPrEx>
          <w:tblCellMar>
            <w:top w:w="0" w:type="dxa"/>
            <w:left w:w="108" w:type="dxa"/>
            <w:bottom w:w="0" w:type="dxa"/>
            <w:right w:w="108" w:type="dxa"/>
          </w:tblCellMar>
        </w:tblPrEx>
        <w:trPr>
          <w:trHeight w:val="462" w:hRule="atLeast"/>
        </w:trPr>
        <w:tc>
          <w:tcPr>
            <w:tcW w:w="7493" w:type="dxa"/>
            <w:gridSpan w:val="4"/>
            <w:tcBorders>
              <w:top w:val="nil"/>
              <w:left w:val="nil"/>
              <w:bottom w:val="nil"/>
              <w:right w:val="nil"/>
            </w:tcBorders>
            <w:shd w:val="clear" w:color="auto" w:fill="auto"/>
            <w:noWrap/>
            <w:vAlign w:val="center"/>
          </w:tcPr>
          <w:p/>
          <w:tbl>
            <w:tblPr>
              <w:tblStyle w:val="6"/>
              <w:tblW w:w="5717" w:type="dxa"/>
              <w:tblInd w:w="0" w:type="dxa"/>
              <w:tblLayout w:type="autofit"/>
              <w:tblCellMar>
                <w:top w:w="0" w:type="dxa"/>
                <w:left w:w="108" w:type="dxa"/>
                <w:bottom w:w="0" w:type="dxa"/>
                <w:right w:w="108" w:type="dxa"/>
              </w:tblCellMar>
            </w:tblPr>
            <w:tblGrid>
              <w:gridCol w:w="936"/>
              <w:gridCol w:w="486"/>
              <w:gridCol w:w="711"/>
              <w:gridCol w:w="711"/>
              <w:gridCol w:w="396"/>
              <w:gridCol w:w="396"/>
              <w:gridCol w:w="396"/>
              <w:gridCol w:w="711"/>
              <w:gridCol w:w="396"/>
              <w:gridCol w:w="396"/>
              <w:gridCol w:w="396"/>
              <w:gridCol w:w="666"/>
              <w:gridCol w:w="680"/>
            </w:tblGrid>
            <w:tr>
              <w:tblPrEx>
                <w:tblCellMar>
                  <w:top w:w="0" w:type="dxa"/>
                  <w:left w:w="108" w:type="dxa"/>
                  <w:bottom w:w="0" w:type="dxa"/>
                  <w:right w:w="108" w:type="dxa"/>
                </w:tblCellMar>
              </w:tblPrEx>
              <w:trPr>
                <w:trHeight w:val="327" w:hRule="atLeast"/>
              </w:trPr>
              <w:tc>
                <w:tcPr>
                  <w:tcW w:w="589" w:type="dxa"/>
                  <w:tcBorders>
                    <w:top w:val="nil"/>
                    <w:left w:val="nil"/>
                    <w:bottom w:val="nil"/>
                    <w:right w:val="nil"/>
                  </w:tcBorders>
                  <w:shd w:val="clear" w:color="auto" w:fill="auto"/>
                  <w:vAlign w:val="center"/>
                </w:tcPr>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表七</w:t>
                  </w:r>
                </w:p>
              </w:tc>
              <w:tc>
                <w:tcPr>
                  <w:tcW w:w="43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1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4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24" w:hRule="atLeast"/>
              </w:trPr>
              <w:tc>
                <w:tcPr>
                  <w:tcW w:w="5717" w:type="dxa"/>
                  <w:gridSpan w:val="13"/>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r>
                    <w:rPr>
                      <w:rFonts w:hint="eastAsia" w:ascii="方正小标宋_GBK" w:hAnsi="宋体" w:eastAsia="方正小标宋_GBK" w:cs="宋体"/>
                      <w:kern w:val="0"/>
                      <w:sz w:val="38"/>
                      <w:szCs w:val="38"/>
                    </w:rPr>
                    <w:t>垫江县包家镇卫生院收入总表</w:t>
                  </w:r>
                </w:p>
              </w:tc>
            </w:tr>
            <w:tr>
              <w:tblPrEx>
                <w:tblCellMar>
                  <w:top w:w="0" w:type="dxa"/>
                  <w:left w:w="108" w:type="dxa"/>
                  <w:bottom w:w="0" w:type="dxa"/>
                  <w:right w:w="108" w:type="dxa"/>
                </w:tblCellMar>
              </w:tblPrEx>
              <w:trPr>
                <w:trHeight w:val="624" w:hRule="atLeast"/>
              </w:trPr>
              <w:tc>
                <w:tcPr>
                  <w:tcW w:w="5717" w:type="dxa"/>
                  <w:gridSpan w:val="13"/>
                  <w:vMerge w:val="continue"/>
                  <w:tcBorders>
                    <w:top w:val="nil"/>
                    <w:left w:val="nil"/>
                    <w:bottom w:val="nil"/>
                    <w:right w:val="nil"/>
                  </w:tcBorders>
                  <w:vAlign w:val="center"/>
                </w:tcPr>
                <w:p>
                  <w:pPr>
                    <w:widowControl/>
                    <w:jc w:val="left"/>
                    <w:rPr>
                      <w:rFonts w:ascii="方正小标宋_GBK" w:hAnsi="宋体" w:eastAsia="方正小标宋_GBK" w:cs="宋体"/>
                      <w:kern w:val="0"/>
                      <w:sz w:val="38"/>
                      <w:szCs w:val="38"/>
                    </w:rPr>
                  </w:pPr>
                </w:p>
              </w:tc>
            </w:tr>
            <w:tr>
              <w:tblPrEx>
                <w:tblCellMar>
                  <w:top w:w="0" w:type="dxa"/>
                  <w:left w:w="108" w:type="dxa"/>
                  <w:bottom w:w="0" w:type="dxa"/>
                  <w:right w:w="108" w:type="dxa"/>
                </w:tblCellMar>
              </w:tblPrEx>
              <w:trPr>
                <w:trHeight w:val="327" w:hRule="atLeast"/>
              </w:trPr>
              <w:tc>
                <w:tcPr>
                  <w:tcW w:w="5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3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1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4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trHeight w:val="724" w:hRule="atLeast"/>
              </w:trPr>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科目</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总计</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一般公共预算拨款收入</w:t>
                  </w:r>
                </w:p>
              </w:tc>
              <w:tc>
                <w:tcPr>
                  <w:tcW w:w="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政府性基金预算拨款收入</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国有资本经营预算拨款收入</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财政专户管理资金收入</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事业收入</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上级补助收入</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附属单位上缴收入</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事业单位经营收入</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上年结转结余资金</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其他收入</w:t>
                  </w:r>
                </w:p>
              </w:tc>
            </w:tr>
            <w:tr>
              <w:tblPrEx>
                <w:tblCellMar>
                  <w:top w:w="0" w:type="dxa"/>
                  <w:left w:w="108" w:type="dxa"/>
                  <w:bottom w:w="0" w:type="dxa"/>
                  <w:right w:w="108" w:type="dxa"/>
                </w:tblCellMar>
              </w:tblPrEx>
              <w:trPr>
                <w:trHeight w:val="750"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科目编码</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科目名称</w:t>
                  </w: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3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4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kern w:val="0"/>
                      <w:sz w:val="18"/>
                      <w:szCs w:val="18"/>
                    </w:rPr>
                  </w:pPr>
                </w:p>
              </w:tc>
            </w:tr>
            <w:tr>
              <w:tblPrEx>
                <w:tblCellMar>
                  <w:top w:w="0" w:type="dxa"/>
                  <w:left w:w="108" w:type="dxa"/>
                  <w:bottom w:w="0" w:type="dxa"/>
                  <w:right w:w="108" w:type="dxa"/>
                </w:tblCellMar>
              </w:tblPrEx>
              <w:trPr>
                <w:trHeight w:val="604" w:hRule="atLeast"/>
              </w:trPr>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b/>
                      <w:bCs/>
                      <w:kern w:val="0"/>
                      <w:sz w:val="18"/>
                      <w:szCs w:val="18"/>
                    </w:rPr>
                  </w:pPr>
                  <w:r>
                    <w:rPr>
                      <w:rFonts w:hint="eastAsia" w:ascii="方正仿宋_GBK" w:hAnsi="宋体" w:eastAsia="方正仿宋_GBK" w:cs="宋体"/>
                      <w:b/>
                      <w:bCs/>
                      <w:kern w:val="0"/>
                      <w:sz w:val="18"/>
                      <w:szCs w:val="18"/>
                    </w:rPr>
                    <w:t>合计</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471.15</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204.51</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237.16</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18"/>
                      <w:szCs w:val="18"/>
                    </w:rPr>
                  </w:pPr>
                  <w:r>
                    <w:rPr>
                      <w:b/>
                      <w:bCs/>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29.48</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208</w:t>
                  </w:r>
                </w:p>
              </w:tc>
              <w:tc>
                <w:tcPr>
                  <w:tcW w:w="431"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社会保障和就业支出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32.76</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32.76</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20805</w:t>
                  </w:r>
                </w:p>
              </w:tc>
              <w:tc>
                <w:tcPr>
                  <w:tcW w:w="431"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行政事业单位养老支出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32.76</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32.76</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2080505</w:t>
                  </w:r>
                </w:p>
              </w:tc>
              <w:tc>
                <w:tcPr>
                  <w:tcW w:w="431"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机关事业单位基本养老保险缴费支出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21.84</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21.84</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2080506</w:t>
                  </w:r>
                </w:p>
              </w:tc>
              <w:tc>
                <w:tcPr>
                  <w:tcW w:w="431"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机关事业单位职业年金缴费支出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10.92</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10.92</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210</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卫生健康支出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392.54</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155.38</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237.16</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21003</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基层医疗卫生机构</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378.07</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140.91</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237.16</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2100302</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乡镇卫生院</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471.15</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140.91</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237.16</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29.48</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21011</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行政事业单位医疗</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14.47</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14.47</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2101102</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事业单位医疗</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14.47</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14.47</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221</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住房保障支出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16.38</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16.38</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22102</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住房改革支出</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16.38</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16.38</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r>
              <w:tblPrEx>
                <w:tblCellMar>
                  <w:top w:w="0" w:type="dxa"/>
                  <w:left w:w="108" w:type="dxa"/>
                  <w:bottom w:w="0" w:type="dxa"/>
                  <w:right w:w="108" w:type="dxa"/>
                </w:tblCellMar>
              </w:tblPrEx>
              <w:trPr>
                <w:trHeight w:val="604" w:hRule="atLeast"/>
              </w:trPr>
              <w:tc>
                <w:tcPr>
                  <w:tcW w:w="58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2210201</w:t>
                  </w:r>
                </w:p>
              </w:tc>
              <w:tc>
                <w:tcPr>
                  <w:tcW w:w="43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18"/>
                      <w:szCs w:val="18"/>
                    </w:rPr>
                  </w:pPr>
                  <w:r>
                    <w:rPr>
                      <w:rFonts w:eastAsia="方正仿宋_GBK"/>
                      <w:color w:val="000000"/>
                      <w:kern w:val="0"/>
                      <w:sz w:val="18"/>
                      <w:szCs w:val="18"/>
                    </w:rPr>
                    <w:t>  住房公积金</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16.38</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16.38</w:t>
                  </w:r>
                </w:p>
              </w:tc>
              <w:tc>
                <w:tcPr>
                  <w:tcW w:w="31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72"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368" w:type="dxa"/>
                  <w:tcBorders>
                    <w:top w:val="nil"/>
                    <w:left w:val="nil"/>
                    <w:bottom w:val="single" w:color="000000" w:sz="4" w:space="0"/>
                    <w:right w:val="single" w:color="000000" w:sz="4" w:space="0"/>
                  </w:tcBorders>
                  <w:shd w:val="clear" w:color="auto" w:fill="auto"/>
                  <w:noWrap/>
                  <w:vAlign w:val="center"/>
                </w:tcPr>
                <w:p>
                  <w:pPr>
                    <w:widowControl/>
                    <w:jc w:val="right"/>
                    <w:rPr>
                      <w:kern w:val="0"/>
                      <w:sz w:val="18"/>
                      <w:szCs w:val="18"/>
                    </w:rPr>
                  </w:pPr>
                  <w:r>
                    <w:rPr>
                      <w:kern w:val="0"/>
                      <w:sz w:val="18"/>
                      <w:szCs w:val="18"/>
                    </w:rPr>
                    <w:t>　</w:t>
                  </w:r>
                </w:p>
              </w:tc>
              <w:tc>
                <w:tcPr>
                  <w:tcW w:w="4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　</w:t>
                  </w:r>
                </w:p>
              </w:tc>
            </w:tr>
          </w:tbl>
          <w:p>
            <w:pPr>
              <w:widowControl/>
              <w:jc w:val="left"/>
              <w:rPr>
                <w:rFonts w:ascii="宋体" w:hAnsi="宋体" w:cs="宋体"/>
                <w:color w:val="000000"/>
                <w:kern w:val="0"/>
                <w:sz w:val="22"/>
              </w:rPr>
            </w:pPr>
          </w:p>
        </w:tc>
        <w:tc>
          <w:tcPr>
            <w:tcW w:w="1832"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99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3"/>
          <w:wAfter w:w="3099" w:type="dxa"/>
          <w:trHeight w:val="327" w:hRule="atLeast"/>
        </w:trPr>
        <w:tc>
          <w:tcPr>
            <w:tcW w:w="1292" w:type="dxa"/>
            <w:tcBorders>
              <w:top w:val="nil"/>
              <w:left w:val="nil"/>
              <w:bottom w:val="nil"/>
              <w:right w:val="nil"/>
            </w:tcBorders>
            <w:shd w:val="clear" w:color="auto" w:fill="auto"/>
            <w:vAlign w:val="center"/>
          </w:tcPr>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表八</w:t>
            </w:r>
          </w:p>
        </w:tc>
        <w:tc>
          <w:tcPr>
            <w:tcW w:w="39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0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35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28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3"/>
          <w:wAfter w:w="3099" w:type="dxa"/>
          <w:trHeight w:val="624" w:hRule="atLeast"/>
        </w:trPr>
        <w:tc>
          <w:tcPr>
            <w:tcW w:w="9292" w:type="dxa"/>
            <w:gridSpan w:val="6"/>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8"/>
                <w:szCs w:val="38"/>
              </w:rPr>
            </w:pPr>
            <w:r>
              <w:rPr>
                <w:rFonts w:hint="eastAsia" w:ascii="方正小标宋_GBK" w:hAnsi="宋体" w:eastAsia="方正小标宋_GBK" w:cs="宋体"/>
                <w:kern w:val="0"/>
                <w:sz w:val="38"/>
                <w:szCs w:val="38"/>
              </w:rPr>
              <w:t>垫江县包家镇卫生院支出总表</w:t>
            </w:r>
          </w:p>
        </w:tc>
      </w:tr>
      <w:tr>
        <w:tblPrEx>
          <w:tblCellMar>
            <w:top w:w="0" w:type="dxa"/>
            <w:left w:w="108" w:type="dxa"/>
            <w:bottom w:w="0" w:type="dxa"/>
            <w:right w:w="108" w:type="dxa"/>
          </w:tblCellMar>
        </w:tblPrEx>
        <w:trPr>
          <w:gridAfter w:val="3"/>
          <w:wAfter w:w="3099" w:type="dxa"/>
          <w:trHeight w:val="624" w:hRule="atLeast"/>
        </w:trPr>
        <w:tc>
          <w:tcPr>
            <w:tcW w:w="9292" w:type="dxa"/>
            <w:gridSpan w:val="6"/>
            <w:vMerge w:val="continue"/>
            <w:tcBorders>
              <w:top w:val="nil"/>
              <w:left w:val="nil"/>
              <w:bottom w:val="nil"/>
              <w:right w:val="nil"/>
            </w:tcBorders>
            <w:vAlign w:val="center"/>
          </w:tcPr>
          <w:p>
            <w:pPr>
              <w:widowControl/>
              <w:jc w:val="left"/>
              <w:rPr>
                <w:rFonts w:ascii="方正小标宋_GBK" w:hAnsi="宋体" w:eastAsia="方正小标宋_GBK" w:cs="宋体"/>
                <w:kern w:val="0"/>
                <w:sz w:val="38"/>
                <w:szCs w:val="38"/>
              </w:rPr>
            </w:pPr>
          </w:p>
        </w:tc>
      </w:tr>
      <w:tr>
        <w:tblPrEx>
          <w:tblCellMar>
            <w:top w:w="0" w:type="dxa"/>
            <w:left w:w="108" w:type="dxa"/>
            <w:bottom w:w="0" w:type="dxa"/>
            <w:right w:w="108" w:type="dxa"/>
          </w:tblCellMar>
        </w:tblPrEx>
        <w:trPr>
          <w:gridAfter w:val="3"/>
          <w:wAfter w:w="3099" w:type="dxa"/>
          <w:trHeight w:val="327" w:hRule="atLeast"/>
        </w:trPr>
        <w:tc>
          <w:tcPr>
            <w:tcW w:w="1292"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951"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1409"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1358" w:type="dxa"/>
            <w:gridSpan w:val="2"/>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gridAfter w:val="3"/>
          <w:wAfter w:w="3099" w:type="dxa"/>
          <w:trHeight w:val="638"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科目编码</w:t>
            </w:r>
          </w:p>
        </w:tc>
        <w:tc>
          <w:tcPr>
            <w:tcW w:w="395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科目名称</w:t>
            </w:r>
          </w:p>
        </w:tc>
        <w:tc>
          <w:tcPr>
            <w:tcW w:w="14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总计</w:t>
            </w:r>
          </w:p>
        </w:tc>
        <w:tc>
          <w:tcPr>
            <w:tcW w:w="13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基本支出</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8"/>
                <w:szCs w:val="28"/>
              </w:rPr>
            </w:pPr>
            <w:r>
              <w:rPr>
                <w:rFonts w:hint="eastAsia" w:ascii="方正黑体_GBK" w:hAnsi="宋体" w:eastAsia="方正黑体_GBK" w:cs="宋体"/>
                <w:kern w:val="0"/>
                <w:sz w:val="28"/>
                <w:szCs w:val="28"/>
              </w:rPr>
              <w:t>项目支出</w:t>
            </w:r>
          </w:p>
        </w:tc>
      </w:tr>
      <w:tr>
        <w:tblPrEx>
          <w:tblCellMar>
            <w:top w:w="0" w:type="dxa"/>
            <w:left w:w="108" w:type="dxa"/>
            <w:bottom w:w="0" w:type="dxa"/>
            <w:right w:w="108" w:type="dxa"/>
          </w:tblCellMar>
        </w:tblPrEx>
        <w:trPr>
          <w:gridAfter w:val="3"/>
          <w:wAfter w:w="3099" w:type="dxa"/>
          <w:trHeight w:val="465" w:hRule="atLeast"/>
        </w:trPr>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合计</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b/>
                <w:bCs/>
                <w:kern w:val="0"/>
                <w:sz w:val="24"/>
                <w:szCs w:val="24"/>
              </w:rPr>
            </w:pPr>
            <w:r>
              <w:rPr>
                <w:b/>
                <w:bCs/>
                <w:kern w:val="0"/>
                <w:sz w:val="24"/>
                <w:szCs w:val="24"/>
              </w:rPr>
              <w:t>441.68</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b/>
                <w:bCs/>
                <w:kern w:val="0"/>
                <w:sz w:val="24"/>
                <w:szCs w:val="24"/>
              </w:rPr>
            </w:pPr>
            <w:r>
              <w:rPr>
                <w:b/>
                <w:bCs/>
                <w:kern w:val="0"/>
                <w:sz w:val="24"/>
                <w:szCs w:val="24"/>
              </w:rPr>
              <w:t>420.42</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b/>
                <w:bCs/>
                <w:kern w:val="0"/>
                <w:sz w:val="24"/>
                <w:szCs w:val="24"/>
              </w:rPr>
            </w:pPr>
            <w:r>
              <w:rPr>
                <w:b/>
                <w:bCs/>
                <w:kern w:val="0"/>
                <w:sz w:val="24"/>
                <w:szCs w:val="24"/>
              </w:rPr>
              <w:t>21.26</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208</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社会保障和就业支出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32.76</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32.76</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20805</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行政事业单位养老支出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32.76</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32.76</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2080505</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机关事业单位基本养老保险缴费支出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21.84</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21.84</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2080506</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机关事业单位职业年金缴费支出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10.92</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10.92</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210</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卫生健康支出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392.54</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371.28</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21.26</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21003</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基层医疗卫生机构</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378.07</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356.81</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21.26</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2100302</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乡镇卫生院</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378.07</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356.81</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21.26</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21011</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行政事业单位医疗</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14.47</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14.47</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2101102</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事业单位医疗</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14.47</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14.47</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221</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住房保障支出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16.38</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16.38</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22102</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住房改革支出</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16.38</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16.38</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r>
        <w:tblPrEx>
          <w:tblCellMar>
            <w:top w:w="0" w:type="dxa"/>
            <w:left w:w="108" w:type="dxa"/>
            <w:bottom w:w="0" w:type="dxa"/>
            <w:right w:w="108" w:type="dxa"/>
          </w:tblCellMar>
        </w:tblPrEx>
        <w:trPr>
          <w:gridAfter w:val="3"/>
          <w:wAfter w:w="3099" w:type="dxa"/>
          <w:trHeight w:val="315" w:hRule="atLeast"/>
        </w:trPr>
        <w:tc>
          <w:tcPr>
            <w:tcW w:w="129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2210201</w:t>
            </w:r>
          </w:p>
        </w:tc>
        <w:tc>
          <w:tcPr>
            <w:tcW w:w="3951"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kern w:val="0"/>
                <w:sz w:val="24"/>
                <w:szCs w:val="24"/>
              </w:rPr>
            </w:pPr>
            <w:r>
              <w:rPr>
                <w:rFonts w:eastAsia="方正仿宋_GBK"/>
                <w:color w:val="000000"/>
                <w:kern w:val="0"/>
                <w:sz w:val="24"/>
                <w:szCs w:val="24"/>
              </w:rPr>
              <w:t>  住房公积金</w:t>
            </w:r>
          </w:p>
        </w:tc>
        <w:tc>
          <w:tcPr>
            <w:tcW w:w="1409"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16.38</w:t>
            </w:r>
          </w:p>
        </w:tc>
        <w:tc>
          <w:tcPr>
            <w:tcW w:w="1358" w:type="dxa"/>
            <w:gridSpan w:val="2"/>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16.38</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rPr>
                <w:kern w:val="0"/>
                <w:sz w:val="24"/>
                <w:szCs w:val="24"/>
              </w:rPr>
            </w:pPr>
            <w:r>
              <w:rPr>
                <w:kern w:val="0"/>
                <w:sz w:val="24"/>
                <w:szCs w:val="24"/>
              </w:rPr>
              <w:t>　</w:t>
            </w: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tbl>
      <w:tblPr>
        <w:tblStyle w:val="6"/>
        <w:tblW w:w="8520" w:type="dxa"/>
        <w:tblInd w:w="93" w:type="dxa"/>
        <w:tblLayout w:type="autofit"/>
        <w:tblCellMar>
          <w:top w:w="0" w:type="dxa"/>
          <w:left w:w="108" w:type="dxa"/>
          <w:bottom w:w="0" w:type="dxa"/>
          <w:right w:w="108" w:type="dxa"/>
        </w:tblCellMar>
      </w:tblPr>
      <w:tblGrid>
        <w:gridCol w:w="723"/>
        <w:gridCol w:w="904"/>
        <w:gridCol w:w="677"/>
        <w:gridCol w:w="740"/>
        <w:gridCol w:w="758"/>
        <w:gridCol w:w="489"/>
        <w:gridCol w:w="454"/>
        <w:gridCol w:w="666"/>
        <w:gridCol w:w="650"/>
        <w:gridCol w:w="650"/>
        <w:gridCol w:w="758"/>
        <w:gridCol w:w="1130"/>
      </w:tblGrid>
      <w:tr>
        <w:tblPrEx>
          <w:tblCellMar>
            <w:top w:w="0" w:type="dxa"/>
            <w:left w:w="108" w:type="dxa"/>
            <w:bottom w:w="0" w:type="dxa"/>
            <w:right w:w="108" w:type="dxa"/>
          </w:tblCellMar>
        </w:tblPrEx>
        <w:trPr>
          <w:trHeight w:val="345" w:hRule="atLeast"/>
        </w:trPr>
        <w:tc>
          <w:tcPr>
            <w:tcW w:w="723" w:type="dxa"/>
            <w:tcBorders>
              <w:top w:val="nil"/>
              <w:left w:val="nil"/>
              <w:bottom w:val="nil"/>
              <w:right w:val="nil"/>
            </w:tcBorders>
            <w:shd w:val="clear" w:color="auto" w:fill="auto"/>
            <w:vAlign w:val="center"/>
          </w:tcPr>
          <w:p>
            <w:pPr>
              <w:widowControl/>
              <w:jc w:val="left"/>
              <w:rPr>
                <w:rFonts w:hint="eastAsia" w:ascii="方正楷体_GBK" w:hAnsi="宋体" w:eastAsia="方正楷体_GBK" w:cs="宋体"/>
                <w:kern w:val="0"/>
                <w:sz w:val="20"/>
                <w:szCs w:val="20"/>
              </w:rPr>
            </w:pPr>
          </w:p>
          <w:p>
            <w:pPr>
              <w:widowControl/>
              <w:jc w:val="left"/>
              <w:rPr>
                <w:rFonts w:hint="eastAsia" w:ascii="方正楷体_GBK" w:hAnsi="宋体" w:eastAsia="方正楷体_GBK" w:cs="宋体"/>
                <w:kern w:val="0"/>
                <w:sz w:val="20"/>
                <w:szCs w:val="20"/>
              </w:rPr>
            </w:pPr>
          </w:p>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表九</w:t>
            </w:r>
          </w:p>
        </w:tc>
        <w:tc>
          <w:tcPr>
            <w:tcW w:w="904"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677"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4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58"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489"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454"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587"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65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65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58"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113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r>
      <w:tr>
        <w:tblPrEx>
          <w:tblCellMar>
            <w:top w:w="0" w:type="dxa"/>
            <w:left w:w="108" w:type="dxa"/>
            <w:bottom w:w="0" w:type="dxa"/>
            <w:right w:w="108" w:type="dxa"/>
          </w:tblCellMar>
        </w:tblPrEx>
        <w:trPr>
          <w:trHeight w:val="624" w:hRule="atLeast"/>
        </w:trPr>
        <w:tc>
          <w:tcPr>
            <w:tcW w:w="8520" w:type="dxa"/>
            <w:gridSpan w:val="12"/>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0"/>
                <w:szCs w:val="30"/>
              </w:rPr>
            </w:pPr>
            <w:r>
              <w:rPr>
                <w:rFonts w:hint="eastAsia" w:ascii="方正小标宋_GBK" w:hAnsi="宋体" w:eastAsia="方正小标宋_GBK" w:cs="宋体"/>
                <w:kern w:val="0"/>
                <w:sz w:val="30"/>
                <w:szCs w:val="30"/>
              </w:rPr>
              <w:t>垫江县包家镇卫生院政府采购预算明细表</w:t>
            </w:r>
          </w:p>
        </w:tc>
      </w:tr>
      <w:tr>
        <w:tblPrEx>
          <w:tblCellMar>
            <w:top w:w="0" w:type="dxa"/>
            <w:left w:w="108" w:type="dxa"/>
            <w:bottom w:w="0" w:type="dxa"/>
            <w:right w:w="108" w:type="dxa"/>
          </w:tblCellMar>
        </w:tblPrEx>
        <w:trPr>
          <w:trHeight w:val="624" w:hRule="atLeast"/>
        </w:trPr>
        <w:tc>
          <w:tcPr>
            <w:tcW w:w="8520" w:type="dxa"/>
            <w:gridSpan w:val="12"/>
            <w:vMerge w:val="continue"/>
            <w:tcBorders>
              <w:top w:val="nil"/>
              <w:left w:val="nil"/>
              <w:bottom w:val="nil"/>
              <w:right w:val="nil"/>
            </w:tcBorders>
            <w:vAlign w:val="center"/>
          </w:tcPr>
          <w:p>
            <w:pPr>
              <w:widowControl/>
              <w:jc w:val="left"/>
              <w:rPr>
                <w:rFonts w:ascii="方正小标宋_GBK" w:hAnsi="宋体" w:eastAsia="方正小标宋_GBK" w:cs="宋体"/>
                <w:kern w:val="0"/>
                <w:sz w:val="30"/>
                <w:szCs w:val="30"/>
              </w:rPr>
            </w:pPr>
          </w:p>
        </w:tc>
      </w:tr>
      <w:tr>
        <w:tblPrEx>
          <w:tblCellMar>
            <w:top w:w="0" w:type="dxa"/>
            <w:left w:w="108" w:type="dxa"/>
            <w:bottom w:w="0" w:type="dxa"/>
            <w:right w:w="108" w:type="dxa"/>
          </w:tblCellMar>
        </w:tblPrEx>
        <w:trPr>
          <w:trHeight w:val="327" w:hRule="atLeast"/>
        </w:trPr>
        <w:tc>
          <w:tcPr>
            <w:tcW w:w="723"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904"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677"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4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58"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489"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454"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587"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65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65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58"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1130" w:type="dxa"/>
            <w:tcBorders>
              <w:top w:val="nil"/>
              <w:left w:val="nil"/>
              <w:bottom w:val="nil"/>
              <w:right w:val="nil"/>
            </w:tcBorders>
            <w:shd w:val="clear" w:color="auto" w:fill="auto"/>
            <w:noWrap/>
            <w:vAlign w:val="center"/>
          </w:tcPr>
          <w:p>
            <w:pPr>
              <w:widowControl/>
              <w:jc w:val="right"/>
              <w:rPr>
                <w:rFonts w:ascii="方正楷体_GBK" w:hAnsi="宋体" w:eastAsia="方正楷体_GBK" w:cs="宋体"/>
                <w:kern w:val="0"/>
                <w:sz w:val="22"/>
              </w:rPr>
            </w:pPr>
            <w:r>
              <w:rPr>
                <w:rFonts w:hint="eastAsia" w:ascii="方正楷体_GBK" w:hAnsi="宋体" w:eastAsia="方正楷体_GBK" w:cs="宋体"/>
                <w:kern w:val="0"/>
                <w:sz w:val="22"/>
              </w:rPr>
              <w:t>单位：万元</w:t>
            </w:r>
          </w:p>
        </w:tc>
      </w:tr>
      <w:tr>
        <w:tblPrEx>
          <w:tblCellMar>
            <w:top w:w="0" w:type="dxa"/>
            <w:left w:w="108" w:type="dxa"/>
            <w:bottom w:w="0" w:type="dxa"/>
            <w:right w:w="108" w:type="dxa"/>
          </w:tblCellMar>
        </w:tblPrEx>
        <w:trPr>
          <w:trHeight w:val="20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项目编号</w:t>
            </w:r>
          </w:p>
        </w:tc>
        <w:tc>
          <w:tcPr>
            <w:tcW w:w="90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项目</w:t>
            </w:r>
          </w:p>
        </w:tc>
        <w:tc>
          <w:tcPr>
            <w:tcW w:w="67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总计</w:t>
            </w:r>
          </w:p>
        </w:tc>
        <w:tc>
          <w:tcPr>
            <w:tcW w:w="7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一般公共预算拨款收入</w:t>
            </w:r>
          </w:p>
        </w:tc>
        <w:tc>
          <w:tcPr>
            <w:tcW w:w="7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政府性基金预算拨款收入</w:t>
            </w:r>
          </w:p>
        </w:tc>
        <w:tc>
          <w:tcPr>
            <w:tcW w:w="48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国有资本经营预算拨款收入</w:t>
            </w:r>
          </w:p>
        </w:tc>
        <w:tc>
          <w:tcPr>
            <w:tcW w:w="45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财政专户管理资金收入</w:t>
            </w:r>
          </w:p>
        </w:tc>
        <w:tc>
          <w:tcPr>
            <w:tcW w:w="58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事业收入</w:t>
            </w:r>
          </w:p>
        </w:tc>
        <w:tc>
          <w:tcPr>
            <w:tcW w:w="6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上级补助收入</w:t>
            </w:r>
          </w:p>
        </w:tc>
        <w:tc>
          <w:tcPr>
            <w:tcW w:w="6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附属单位上缴收入</w:t>
            </w:r>
          </w:p>
        </w:tc>
        <w:tc>
          <w:tcPr>
            <w:tcW w:w="7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事业单位经营收入</w:t>
            </w:r>
          </w:p>
        </w:tc>
        <w:tc>
          <w:tcPr>
            <w:tcW w:w="113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其他收入</w:t>
            </w:r>
          </w:p>
        </w:tc>
      </w:tr>
      <w:tr>
        <w:tblPrEx>
          <w:tblCellMar>
            <w:top w:w="0" w:type="dxa"/>
            <w:left w:w="108" w:type="dxa"/>
            <w:bottom w:w="0" w:type="dxa"/>
            <w:right w:w="108" w:type="dxa"/>
          </w:tblCellMar>
        </w:tblPrEx>
        <w:trPr>
          <w:trHeight w:val="465" w:hRule="atLeast"/>
        </w:trPr>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kern w:val="0"/>
                <w:sz w:val="20"/>
                <w:szCs w:val="20"/>
              </w:rPr>
            </w:pPr>
            <w:r>
              <w:rPr>
                <w:rFonts w:hint="eastAsia" w:ascii="方正仿宋_GBK" w:hAnsi="宋体" w:eastAsia="方正仿宋_GBK" w:cs="宋体"/>
                <w:b/>
                <w:bCs/>
                <w:kern w:val="0"/>
                <w:sz w:val="20"/>
                <w:szCs w:val="20"/>
              </w:rPr>
              <w:t>合计</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13.50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454"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587"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13.50</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b/>
                <w:bCs/>
                <w:kern w:val="0"/>
                <w:sz w:val="20"/>
                <w:szCs w:val="20"/>
              </w:rPr>
            </w:pPr>
            <w:r>
              <w:rPr>
                <w:b/>
                <w:bCs/>
                <w:kern w:val="0"/>
                <w:sz w:val="20"/>
                <w:szCs w:val="20"/>
              </w:rPr>
              <w:t>　</w:t>
            </w:r>
          </w:p>
        </w:tc>
      </w:tr>
      <w:tr>
        <w:tblPrEx>
          <w:tblCellMar>
            <w:top w:w="0" w:type="dxa"/>
            <w:left w:w="108" w:type="dxa"/>
            <w:bottom w:w="0" w:type="dxa"/>
            <w:right w:w="108" w:type="dxa"/>
          </w:tblCellMar>
        </w:tblPrEx>
        <w:trPr>
          <w:trHeight w:val="432" w:hRule="atLeast"/>
        </w:trPr>
        <w:tc>
          <w:tcPr>
            <w:tcW w:w="72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A</w:t>
            </w:r>
          </w:p>
        </w:tc>
        <w:tc>
          <w:tcPr>
            <w:tcW w:w="904"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货物</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3.50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454"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587"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3.50</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432" w:hRule="atLeast"/>
        </w:trPr>
        <w:tc>
          <w:tcPr>
            <w:tcW w:w="72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B</w:t>
            </w:r>
          </w:p>
        </w:tc>
        <w:tc>
          <w:tcPr>
            <w:tcW w:w="904"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工程</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454"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587"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0.00</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432" w:hRule="atLeast"/>
        </w:trPr>
        <w:tc>
          <w:tcPr>
            <w:tcW w:w="72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C</w:t>
            </w:r>
          </w:p>
        </w:tc>
        <w:tc>
          <w:tcPr>
            <w:tcW w:w="904"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服务</w:t>
            </w:r>
          </w:p>
        </w:tc>
        <w:tc>
          <w:tcPr>
            <w:tcW w:w="677"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10.00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454"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587"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10.00</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65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758"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c>
          <w:tcPr>
            <w:tcW w:w="1130" w:type="dxa"/>
            <w:tcBorders>
              <w:top w:val="nil"/>
              <w:left w:val="nil"/>
              <w:bottom w:val="single" w:color="000000" w:sz="4" w:space="0"/>
              <w:right w:val="single" w:color="000000" w:sz="4" w:space="0"/>
            </w:tcBorders>
            <w:shd w:val="clear" w:color="auto" w:fill="auto"/>
            <w:noWrap/>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15" w:hRule="atLeast"/>
        </w:trPr>
        <w:tc>
          <w:tcPr>
            <w:tcW w:w="3802" w:type="dxa"/>
            <w:gridSpan w:val="5"/>
            <w:tcBorders>
              <w:top w:val="single" w:color="000000" w:sz="4" w:space="0"/>
              <w:left w:val="nil"/>
              <w:bottom w:val="nil"/>
              <w:right w:val="nil"/>
            </w:tcBorders>
            <w:shd w:val="clear" w:color="auto" w:fill="auto"/>
            <w:noWrap/>
            <w:vAlign w:val="bottom"/>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5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5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5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5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tbl>
      <w:tblPr>
        <w:tblStyle w:val="6"/>
        <w:tblW w:w="9500" w:type="dxa"/>
        <w:tblInd w:w="93" w:type="dxa"/>
        <w:tblLayout w:type="autofit"/>
        <w:tblCellMar>
          <w:top w:w="0" w:type="dxa"/>
          <w:left w:w="108" w:type="dxa"/>
          <w:bottom w:w="0" w:type="dxa"/>
          <w:right w:w="108" w:type="dxa"/>
        </w:tblCellMar>
      </w:tblPr>
      <w:tblGrid>
        <w:gridCol w:w="820"/>
        <w:gridCol w:w="1240"/>
        <w:gridCol w:w="2120"/>
        <w:gridCol w:w="2080"/>
        <w:gridCol w:w="780"/>
        <w:gridCol w:w="760"/>
        <w:gridCol w:w="1000"/>
        <w:gridCol w:w="766"/>
      </w:tblGrid>
      <w:tr>
        <w:tblPrEx>
          <w:tblCellMar>
            <w:top w:w="0" w:type="dxa"/>
            <w:left w:w="108" w:type="dxa"/>
            <w:bottom w:w="0" w:type="dxa"/>
            <w:right w:w="108" w:type="dxa"/>
          </w:tblCellMar>
        </w:tblPrEx>
        <w:trPr>
          <w:trHeight w:val="327" w:hRule="atLeast"/>
        </w:trPr>
        <w:tc>
          <w:tcPr>
            <w:tcW w:w="820" w:type="dxa"/>
            <w:tcBorders>
              <w:top w:val="nil"/>
              <w:left w:val="nil"/>
              <w:bottom w:val="nil"/>
              <w:right w:val="nil"/>
            </w:tcBorders>
            <w:shd w:val="clear" w:color="auto" w:fill="auto"/>
            <w:vAlign w:val="center"/>
          </w:tcPr>
          <w:p>
            <w:pPr>
              <w:widowControl/>
              <w:jc w:val="left"/>
              <w:rPr>
                <w:rFonts w:ascii="方正楷体_GBK" w:hAnsi="宋体" w:eastAsia="方正楷体_GBK" w:cs="宋体"/>
                <w:kern w:val="0"/>
                <w:sz w:val="20"/>
                <w:szCs w:val="20"/>
              </w:rPr>
            </w:pPr>
            <w:r>
              <w:rPr>
                <w:rFonts w:hint="eastAsia" w:ascii="方正楷体_GBK" w:hAnsi="宋体" w:eastAsia="方正楷体_GBK" w:cs="宋体"/>
                <w:kern w:val="0"/>
                <w:sz w:val="20"/>
                <w:szCs w:val="20"/>
              </w:rPr>
              <w:t>表十</w:t>
            </w:r>
          </w:p>
        </w:tc>
        <w:tc>
          <w:tcPr>
            <w:tcW w:w="124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212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2080" w:type="dxa"/>
            <w:tcBorders>
              <w:top w:val="nil"/>
              <w:left w:val="nil"/>
              <w:bottom w:val="nil"/>
              <w:right w:val="nil"/>
            </w:tcBorders>
            <w:shd w:val="clear" w:color="auto" w:fill="auto"/>
            <w:vAlign w:val="center"/>
          </w:tcPr>
          <w:p>
            <w:pPr>
              <w:widowControl/>
              <w:jc w:val="left"/>
              <w:rPr>
                <w:rFonts w:ascii="Courier New" w:hAnsi="Courier New" w:cs="Courier New"/>
                <w:kern w:val="0"/>
                <w:sz w:val="18"/>
                <w:szCs w:val="18"/>
              </w:rPr>
            </w:pPr>
          </w:p>
        </w:tc>
        <w:tc>
          <w:tcPr>
            <w:tcW w:w="780" w:type="dxa"/>
            <w:tcBorders>
              <w:top w:val="nil"/>
              <w:left w:val="nil"/>
              <w:bottom w:val="nil"/>
              <w:right w:val="nil"/>
            </w:tcBorders>
            <w:shd w:val="clear" w:color="auto" w:fill="auto"/>
            <w:vAlign w:val="center"/>
          </w:tcPr>
          <w:p>
            <w:pPr>
              <w:widowControl/>
              <w:jc w:val="center"/>
              <w:rPr>
                <w:rFonts w:ascii="Courier New" w:hAnsi="Courier New" w:cs="Courier New"/>
                <w:kern w:val="0"/>
                <w:sz w:val="18"/>
                <w:szCs w:val="18"/>
              </w:rPr>
            </w:pPr>
          </w:p>
        </w:tc>
        <w:tc>
          <w:tcPr>
            <w:tcW w:w="760" w:type="dxa"/>
            <w:tcBorders>
              <w:top w:val="nil"/>
              <w:left w:val="nil"/>
              <w:bottom w:val="nil"/>
              <w:right w:val="nil"/>
            </w:tcBorders>
            <w:shd w:val="clear" w:color="auto" w:fill="auto"/>
            <w:vAlign w:val="center"/>
          </w:tcPr>
          <w:p>
            <w:pPr>
              <w:widowControl/>
              <w:jc w:val="center"/>
              <w:rPr>
                <w:rFonts w:ascii="Courier New" w:hAnsi="Courier New" w:cs="Courier New"/>
                <w:kern w:val="0"/>
                <w:sz w:val="18"/>
                <w:szCs w:val="18"/>
              </w:rPr>
            </w:pPr>
          </w:p>
        </w:tc>
        <w:tc>
          <w:tcPr>
            <w:tcW w:w="10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7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882" w:hRule="atLeast"/>
        </w:trPr>
        <w:tc>
          <w:tcPr>
            <w:tcW w:w="9500"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4"/>
                <w:szCs w:val="34"/>
              </w:rPr>
            </w:pPr>
            <w:r>
              <w:rPr>
                <w:rFonts w:hint="eastAsia" w:ascii="方正小标宋_GBK" w:hAnsi="宋体" w:eastAsia="方正小标宋_GBK" w:cs="宋体"/>
                <w:kern w:val="0"/>
                <w:sz w:val="34"/>
                <w:szCs w:val="34"/>
              </w:rPr>
              <w:t>垫江县包家镇卫生院2022年项目绩效目标表</w:t>
            </w:r>
          </w:p>
        </w:tc>
      </w:tr>
      <w:tr>
        <w:tblPrEx>
          <w:tblCellMar>
            <w:top w:w="0" w:type="dxa"/>
            <w:left w:w="108" w:type="dxa"/>
            <w:bottom w:w="0" w:type="dxa"/>
            <w:right w:w="108" w:type="dxa"/>
          </w:tblCellMar>
        </w:tblPrEx>
        <w:trPr>
          <w:trHeight w:val="522" w:hRule="atLeast"/>
        </w:trPr>
        <w:tc>
          <w:tcPr>
            <w:tcW w:w="820" w:type="dxa"/>
            <w:tcBorders>
              <w:top w:val="nil"/>
              <w:left w:val="nil"/>
              <w:bottom w:val="nil"/>
              <w:right w:val="nil"/>
            </w:tcBorders>
            <w:shd w:val="clear" w:color="auto" w:fill="auto"/>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填报单位：</w:t>
            </w:r>
          </w:p>
        </w:tc>
        <w:tc>
          <w:tcPr>
            <w:tcW w:w="8680" w:type="dxa"/>
            <w:gridSpan w:val="7"/>
            <w:tcBorders>
              <w:top w:val="nil"/>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垫江县包家镇卫生院</w:t>
            </w:r>
          </w:p>
        </w:tc>
      </w:tr>
      <w:tr>
        <w:tblPrEx>
          <w:tblCellMar>
            <w:top w:w="0" w:type="dxa"/>
            <w:left w:w="108" w:type="dxa"/>
            <w:bottom w:w="0" w:type="dxa"/>
            <w:right w:w="108" w:type="dxa"/>
          </w:tblCellMar>
        </w:tblPrEx>
        <w:trPr>
          <w:trHeight w:val="765"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项目名称</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遗属补助（</w:t>
            </w:r>
            <w:r>
              <w:rPr>
                <w:rFonts w:hint="eastAsia" w:ascii="宋体" w:hAnsi="宋体" w:cs="宋体"/>
                <w:kern w:val="0"/>
                <w:sz w:val="22"/>
                <w:lang w:eastAsia="zh-CN"/>
              </w:rPr>
              <w:t>卫生健康委</w:t>
            </w:r>
            <w:r>
              <w:rPr>
                <w:rFonts w:hint="eastAsia" w:ascii="宋体" w:hAnsi="宋体" w:cs="宋体"/>
                <w:kern w:val="0"/>
                <w:sz w:val="22"/>
              </w:rPr>
              <w:t>）</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项目负责人及联系电话</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660"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主管部门</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垫江县卫生健康委员会</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实施单位</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垫江县包家镇卫生院</w:t>
            </w:r>
          </w:p>
        </w:tc>
      </w:tr>
      <w:tr>
        <w:tblPrEx>
          <w:tblCellMar>
            <w:top w:w="0" w:type="dxa"/>
            <w:left w:w="108" w:type="dxa"/>
            <w:bottom w:w="0" w:type="dxa"/>
            <w:right w:w="108" w:type="dxa"/>
          </w:tblCellMar>
        </w:tblPrEx>
        <w:trPr>
          <w:trHeight w:val="540" w:hRule="atLeast"/>
        </w:trPr>
        <w:tc>
          <w:tcPr>
            <w:tcW w:w="6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预算执行率权重(%)：</w:t>
            </w:r>
          </w:p>
        </w:tc>
        <w:tc>
          <w:tcPr>
            <w:tcW w:w="3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465" w:hRule="atLeast"/>
        </w:trPr>
        <w:tc>
          <w:tcPr>
            <w:tcW w:w="206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资金情况</w:t>
            </w:r>
            <w:r>
              <w:rPr>
                <w:rFonts w:hint="eastAsia" w:ascii="宋体" w:hAnsi="宋体" w:cs="宋体"/>
                <w:kern w:val="0"/>
                <w:sz w:val="22"/>
              </w:rPr>
              <w:br w:type="textWrapping"/>
            </w:r>
            <w:r>
              <w:rPr>
                <w:rFonts w:hint="eastAsia" w:ascii="宋体" w:hAnsi="宋体" w:cs="宋体"/>
                <w:kern w:val="0"/>
                <w:sz w:val="22"/>
              </w:rPr>
              <w:t>（元）</w:t>
            </w:r>
          </w:p>
        </w:tc>
        <w:tc>
          <w:tcPr>
            <w:tcW w:w="42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年度资金总额：</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18,600.00</w:t>
            </w:r>
          </w:p>
        </w:tc>
      </w:tr>
      <w:tr>
        <w:tblPrEx>
          <w:tblCellMar>
            <w:top w:w="0" w:type="dxa"/>
            <w:left w:w="108" w:type="dxa"/>
            <w:bottom w:w="0" w:type="dxa"/>
            <w:right w:w="108" w:type="dxa"/>
          </w:tblCellMar>
        </w:tblPrEx>
        <w:trPr>
          <w:trHeight w:val="439" w:hRule="atLeast"/>
        </w:trPr>
        <w:tc>
          <w:tcPr>
            <w:tcW w:w="20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42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其中：财政拨款</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18,600.00</w:t>
            </w:r>
          </w:p>
        </w:tc>
      </w:tr>
      <w:tr>
        <w:tblPrEx>
          <w:tblCellMar>
            <w:top w:w="0" w:type="dxa"/>
            <w:left w:w="108" w:type="dxa"/>
            <w:bottom w:w="0" w:type="dxa"/>
            <w:right w:w="108" w:type="dxa"/>
          </w:tblCellMar>
        </w:tblPrEx>
        <w:trPr>
          <w:trHeight w:val="439" w:hRule="atLeast"/>
        </w:trPr>
        <w:tc>
          <w:tcPr>
            <w:tcW w:w="20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42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其他资金</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0.00</w:t>
            </w:r>
          </w:p>
        </w:tc>
      </w:tr>
      <w:tr>
        <w:tblPrEx>
          <w:tblCellMar>
            <w:top w:w="0" w:type="dxa"/>
            <w:left w:w="108" w:type="dxa"/>
            <w:bottom w:w="0" w:type="dxa"/>
            <w:right w:w="108" w:type="dxa"/>
          </w:tblCellMar>
        </w:tblPrEx>
        <w:trPr>
          <w:trHeight w:val="439"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总</w:t>
            </w:r>
            <w:r>
              <w:rPr>
                <w:rFonts w:hint="eastAsia" w:ascii="宋体" w:hAnsi="宋体" w:cs="宋体"/>
                <w:kern w:val="0"/>
                <w:sz w:val="22"/>
              </w:rPr>
              <w:br w:type="textWrapping"/>
            </w:r>
            <w:r>
              <w:rPr>
                <w:rFonts w:hint="eastAsia" w:ascii="宋体" w:hAnsi="宋体" w:cs="宋体"/>
                <w:kern w:val="0"/>
                <w:sz w:val="22"/>
              </w:rPr>
              <w:t>体</w:t>
            </w:r>
            <w:r>
              <w:rPr>
                <w:rFonts w:hint="eastAsia" w:ascii="宋体" w:hAnsi="宋体" w:cs="宋体"/>
                <w:kern w:val="0"/>
                <w:sz w:val="22"/>
              </w:rPr>
              <w:br w:type="textWrapping"/>
            </w:r>
            <w:r>
              <w:rPr>
                <w:rFonts w:hint="eastAsia" w:ascii="宋体" w:hAnsi="宋体" w:cs="宋体"/>
                <w:kern w:val="0"/>
                <w:sz w:val="22"/>
              </w:rPr>
              <w:t>目</w:t>
            </w:r>
            <w:r>
              <w:rPr>
                <w:rFonts w:hint="eastAsia" w:ascii="宋体" w:hAnsi="宋体" w:cs="宋体"/>
                <w:kern w:val="0"/>
                <w:sz w:val="22"/>
              </w:rPr>
              <w:br w:type="textWrapping"/>
            </w:r>
            <w:r>
              <w:rPr>
                <w:rFonts w:hint="eastAsia" w:ascii="宋体" w:hAnsi="宋体" w:cs="宋体"/>
                <w:kern w:val="0"/>
                <w:sz w:val="22"/>
              </w:rPr>
              <w:t>标</w:t>
            </w:r>
          </w:p>
        </w:tc>
        <w:tc>
          <w:tcPr>
            <w:tcW w:w="86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足额发放遗属补助</w:t>
            </w:r>
          </w:p>
        </w:tc>
      </w:tr>
      <w:tr>
        <w:tblPrEx>
          <w:tblCellMar>
            <w:top w:w="0" w:type="dxa"/>
            <w:left w:w="108" w:type="dxa"/>
            <w:bottom w:w="0" w:type="dxa"/>
            <w:right w:w="108" w:type="dxa"/>
          </w:tblCellMar>
        </w:tblPrEx>
        <w:trPr>
          <w:trHeight w:val="660"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868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660"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绩</w:t>
            </w:r>
            <w:r>
              <w:rPr>
                <w:rFonts w:hint="eastAsia" w:ascii="宋体" w:hAnsi="宋体" w:cs="宋体"/>
                <w:kern w:val="0"/>
                <w:sz w:val="22"/>
              </w:rPr>
              <w:br w:type="textWrapping"/>
            </w:r>
            <w:r>
              <w:rPr>
                <w:rFonts w:hint="eastAsia" w:ascii="宋体" w:hAnsi="宋体" w:cs="宋体"/>
                <w:kern w:val="0"/>
                <w:sz w:val="22"/>
              </w:rPr>
              <w:t>效</w:t>
            </w:r>
            <w:r>
              <w:rPr>
                <w:rFonts w:hint="eastAsia" w:ascii="宋体" w:hAnsi="宋体" w:cs="宋体"/>
                <w:kern w:val="0"/>
                <w:sz w:val="22"/>
              </w:rPr>
              <w:br w:type="textWrapping"/>
            </w:r>
            <w:r>
              <w:rPr>
                <w:rFonts w:hint="eastAsia" w:ascii="宋体" w:hAnsi="宋体" w:cs="宋体"/>
                <w:kern w:val="0"/>
                <w:sz w:val="22"/>
              </w:rPr>
              <w:t>指</w:t>
            </w:r>
            <w:r>
              <w:rPr>
                <w:rFonts w:hint="eastAsia" w:ascii="宋体" w:hAnsi="宋体" w:cs="宋体"/>
                <w:kern w:val="0"/>
                <w:sz w:val="22"/>
              </w:rPr>
              <w:br w:type="textWrapping"/>
            </w:r>
            <w:r>
              <w:rPr>
                <w:rFonts w:hint="eastAsia" w:ascii="宋体" w:hAnsi="宋体" w:cs="宋体"/>
                <w:kern w:val="0"/>
                <w:sz w:val="22"/>
              </w:rPr>
              <w:t>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一级指标</w:t>
            </w:r>
          </w:p>
        </w:tc>
        <w:tc>
          <w:tcPr>
            <w:tcW w:w="2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二级指标</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三级指标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指标性质</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指标值</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度量单位</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权重（%）</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产出指标</w:t>
            </w:r>
          </w:p>
        </w:tc>
        <w:tc>
          <w:tcPr>
            <w:tcW w:w="21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质量指标</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遗属补助发放覆盖率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405"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55"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时效指标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遗属补助发放及时率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人（户）</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数量指标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遗属补助发放人数</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人（户）</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成本指标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遗属补助发放标准</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775</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元/人*月</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效益指标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社会效益指标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为遗属人员生活</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满意度指标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服务对象满意度指标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服务对象满意度</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99</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439" w:hRule="atLeast"/>
        </w:trPr>
        <w:tc>
          <w:tcPr>
            <w:tcW w:w="8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8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76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0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7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9" w:hRule="atLeast"/>
        </w:trPr>
        <w:tc>
          <w:tcPr>
            <w:tcW w:w="9500" w:type="dxa"/>
            <w:gridSpan w:val="8"/>
            <w:tcBorders>
              <w:top w:val="nil"/>
              <w:left w:val="nil"/>
              <w:bottom w:val="nil"/>
              <w:right w:val="nil"/>
            </w:tcBorders>
            <w:shd w:val="clear" w:color="auto" w:fill="auto"/>
            <w:vAlign w:val="center"/>
          </w:tcPr>
          <w:p>
            <w:pPr>
              <w:widowControl/>
              <w:jc w:val="center"/>
              <w:rPr>
                <w:rFonts w:hint="eastAsia" w:ascii="方正小标宋_GBK" w:hAnsi="宋体" w:eastAsia="方正小标宋_GBK" w:cs="宋体"/>
                <w:kern w:val="0"/>
                <w:sz w:val="34"/>
                <w:szCs w:val="34"/>
              </w:rPr>
            </w:pPr>
          </w:p>
          <w:p>
            <w:pPr>
              <w:widowControl/>
              <w:jc w:val="center"/>
              <w:rPr>
                <w:rFonts w:hint="eastAsia" w:ascii="方正小标宋_GBK" w:hAnsi="宋体" w:eastAsia="方正小标宋_GBK" w:cs="宋体"/>
                <w:kern w:val="0"/>
                <w:sz w:val="34"/>
                <w:szCs w:val="34"/>
              </w:rPr>
            </w:pPr>
          </w:p>
          <w:p>
            <w:pPr>
              <w:widowControl/>
              <w:jc w:val="center"/>
              <w:rPr>
                <w:rFonts w:hint="eastAsia" w:ascii="方正小标宋_GBK" w:hAnsi="宋体" w:eastAsia="方正小标宋_GBK" w:cs="宋体"/>
                <w:kern w:val="0"/>
                <w:sz w:val="34"/>
                <w:szCs w:val="34"/>
              </w:rPr>
            </w:pPr>
          </w:p>
          <w:p>
            <w:pPr>
              <w:widowControl/>
              <w:jc w:val="center"/>
              <w:rPr>
                <w:rFonts w:ascii="方正小标宋_GBK" w:hAnsi="宋体" w:eastAsia="方正小标宋_GBK" w:cs="宋体"/>
                <w:kern w:val="0"/>
                <w:sz w:val="34"/>
                <w:szCs w:val="34"/>
              </w:rPr>
            </w:pPr>
            <w:r>
              <w:rPr>
                <w:rFonts w:hint="eastAsia" w:ascii="方正小标宋_GBK" w:hAnsi="宋体" w:eastAsia="方正小标宋_GBK" w:cs="宋体"/>
                <w:kern w:val="0"/>
                <w:sz w:val="34"/>
                <w:szCs w:val="34"/>
              </w:rPr>
              <w:t>垫江县包家镇生院2022年项目绩效目标表</w:t>
            </w:r>
          </w:p>
        </w:tc>
      </w:tr>
      <w:tr>
        <w:tblPrEx>
          <w:tblCellMar>
            <w:top w:w="0" w:type="dxa"/>
            <w:left w:w="108" w:type="dxa"/>
            <w:bottom w:w="0" w:type="dxa"/>
            <w:right w:w="108" w:type="dxa"/>
          </w:tblCellMar>
        </w:tblPrEx>
        <w:trPr>
          <w:trHeight w:val="439" w:hRule="atLeast"/>
        </w:trPr>
        <w:tc>
          <w:tcPr>
            <w:tcW w:w="820" w:type="dxa"/>
            <w:tcBorders>
              <w:top w:val="nil"/>
              <w:left w:val="nil"/>
              <w:bottom w:val="nil"/>
              <w:right w:val="nil"/>
            </w:tcBorders>
            <w:shd w:val="clear" w:color="auto" w:fill="auto"/>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填报单位：</w:t>
            </w:r>
          </w:p>
        </w:tc>
        <w:tc>
          <w:tcPr>
            <w:tcW w:w="8680" w:type="dxa"/>
            <w:gridSpan w:val="7"/>
            <w:tcBorders>
              <w:top w:val="nil"/>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垫江县包家镇卫生院</w:t>
            </w:r>
          </w:p>
        </w:tc>
      </w:tr>
      <w:tr>
        <w:tblPrEx>
          <w:tblCellMar>
            <w:top w:w="0" w:type="dxa"/>
            <w:left w:w="108" w:type="dxa"/>
            <w:bottom w:w="0" w:type="dxa"/>
            <w:right w:w="108" w:type="dxa"/>
          </w:tblCellMar>
        </w:tblPrEx>
        <w:trPr>
          <w:trHeight w:val="690"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项目名称</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临时工工资（</w:t>
            </w:r>
            <w:r>
              <w:rPr>
                <w:rFonts w:hint="eastAsia" w:ascii="宋体" w:hAnsi="宋体" w:cs="宋体"/>
                <w:kern w:val="0"/>
                <w:sz w:val="22"/>
                <w:lang w:eastAsia="zh-CN"/>
              </w:rPr>
              <w:t>卫生健康委</w:t>
            </w:r>
            <w:r>
              <w:rPr>
                <w:rFonts w:hint="eastAsia" w:ascii="宋体" w:hAnsi="宋体" w:cs="宋体"/>
                <w:kern w:val="0"/>
                <w:sz w:val="22"/>
              </w:rPr>
              <w:t>）</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项目负责人及联系电话</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85"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主管部门</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垫江县卫生健康委员会</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实施单位</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垫江县包家镇卫生院</w:t>
            </w:r>
          </w:p>
        </w:tc>
      </w:tr>
      <w:tr>
        <w:tblPrEx>
          <w:tblCellMar>
            <w:top w:w="0" w:type="dxa"/>
            <w:left w:w="108" w:type="dxa"/>
            <w:bottom w:w="0" w:type="dxa"/>
            <w:right w:w="108" w:type="dxa"/>
          </w:tblCellMar>
        </w:tblPrEx>
        <w:trPr>
          <w:trHeight w:val="439" w:hRule="atLeast"/>
        </w:trPr>
        <w:tc>
          <w:tcPr>
            <w:tcW w:w="6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预算执行率权重(%)：</w:t>
            </w:r>
          </w:p>
        </w:tc>
        <w:tc>
          <w:tcPr>
            <w:tcW w:w="3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439" w:hRule="atLeast"/>
        </w:trPr>
        <w:tc>
          <w:tcPr>
            <w:tcW w:w="206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资金情况</w:t>
            </w:r>
            <w:r>
              <w:rPr>
                <w:rFonts w:hint="eastAsia" w:ascii="宋体" w:hAnsi="宋体" w:cs="宋体"/>
                <w:kern w:val="0"/>
                <w:sz w:val="22"/>
              </w:rPr>
              <w:br w:type="textWrapping"/>
            </w:r>
            <w:r>
              <w:rPr>
                <w:rFonts w:hint="eastAsia" w:ascii="宋体" w:hAnsi="宋体" w:cs="宋体"/>
                <w:kern w:val="0"/>
                <w:sz w:val="22"/>
              </w:rPr>
              <w:t>（元）</w:t>
            </w:r>
          </w:p>
        </w:tc>
        <w:tc>
          <w:tcPr>
            <w:tcW w:w="42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年度资金总额：</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144,000.00</w:t>
            </w:r>
          </w:p>
        </w:tc>
      </w:tr>
      <w:tr>
        <w:tblPrEx>
          <w:tblCellMar>
            <w:top w:w="0" w:type="dxa"/>
            <w:left w:w="108" w:type="dxa"/>
            <w:bottom w:w="0" w:type="dxa"/>
            <w:right w:w="108" w:type="dxa"/>
          </w:tblCellMar>
        </w:tblPrEx>
        <w:trPr>
          <w:trHeight w:val="439" w:hRule="atLeast"/>
        </w:trPr>
        <w:tc>
          <w:tcPr>
            <w:tcW w:w="20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42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其中：财政拨款</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0.00</w:t>
            </w:r>
          </w:p>
        </w:tc>
      </w:tr>
      <w:tr>
        <w:tblPrEx>
          <w:tblCellMar>
            <w:top w:w="0" w:type="dxa"/>
            <w:left w:w="108" w:type="dxa"/>
            <w:bottom w:w="0" w:type="dxa"/>
            <w:right w:w="108" w:type="dxa"/>
          </w:tblCellMar>
        </w:tblPrEx>
        <w:trPr>
          <w:trHeight w:val="439" w:hRule="atLeast"/>
        </w:trPr>
        <w:tc>
          <w:tcPr>
            <w:tcW w:w="20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42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其他资金</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144,000.00</w:t>
            </w:r>
          </w:p>
        </w:tc>
      </w:tr>
      <w:tr>
        <w:tblPrEx>
          <w:tblCellMar>
            <w:top w:w="0" w:type="dxa"/>
            <w:left w:w="108" w:type="dxa"/>
            <w:bottom w:w="0" w:type="dxa"/>
            <w:right w:w="108" w:type="dxa"/>
          </w:tblCellMar>
        </w:tblPrEx>
        <w:trPr>
          <w:trHeight w:val="439"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总</w:t>
            </w:r>
            <w:r>
              <w:rPr>
                <w:rFonts w:hint="eastAsia" w:ascii="宋体" w:hAnsi="宋体" w:cs="宋体"/>
                <w:kern w:val="0"/>
                <w:sz w:val="22"/>
              </w:rPr>
              <w:br w:type="textWrapping"/>
            </w:r>
            <w:r>
              <w:rPr>
                <w:rFonts w:hint="eastAsia" w:ascii="宋体" w:hAnsi="宋体" w:cs="宋体"/>
                <w:kern w:val="0"/>
                <w:sz w:val="22"/>
              </w:rPr>
              <w:t>体</w:t>
            </w:r>
            <w:r>
              <w:rPr>
                <w:rFonts w:hint="eastAsia" w:ascii="宋体" w:hAnsi="宋体" w:cs="宋体"/>
                <w:kern w:val="0"/>
                <w:sz w:val="22"/>
              </w:rPr>
              <w:br w:type="textWrapping"/>
            </w:r>
            <w:r>
              <w:rPr>
                <w:rFonts w:hint="eastAsia" w:ascii="宋体" w:hAnsi="宋体" w:cs="宋体"/>
                <w:kern w:val="0"/>
                <w:sz w:val="22"/>
              </w:rPr>
              <w:t>目</w:t>
            </w:r>
            <w:r>
              <w:rPr>
                <w:rFonts w:hint="eastAsia" w:ascii="宋体" w:hAnsi="宋体" w:cs="宋体"/>
                <w:kern w:val="0"/>
                <w:sz w:val="22"/>
              </w:rPr>
              <w:br w:type="textWrapping"/>
            </w:r>
            <w:r>
              <w:rPr>
                <w:rFonts w:hint="eastAsia" w:ascii="宋体" w:hAnsi="宋体" w:cs="宋体"/>
                <w:kern w:val="0"/>
                <w:sz w:val="22"/>
              </w:rPr>
              <w:t>标</w:t>
            </w:r>
          </w:p>
        </w:tc>
        <w:tc>
          <w:tcPr>
            <w:tcW w:w="86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rPr>
                <w:rFonts w:ascii="宋体" w:hAnsi="宋体" w:cs="宋体"/>
                <w:kern w:val="0"/>
                <w:sz w:val="22"/>
              </w:rPr>
            </w:pPr>
            <w:r>
              <w:rPr>
                <w:rFonts w:hint="eastAsia" w:ascii="宋体" w:hAnsi="宋体" w:cs="宋体"/>
                <w:kern w:val="0"/>
                <w:sz w:val="22"/>
              </w:rPr>
              <w:t>每月足额发放临时工基本工资，奖励性工资</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868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85"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绩</w:t>
            </w:r>
            <w:r>
              <w:rPr>
                <w:rFonts w:hint="eastAsia" w:ascii="宋体" w:hAnsi="宋体" w:cs="宋体"/>
                <w:kern w:val="0"/>
                <w:sz w:val="22"/>
              </w:rPr>
              <w:br w:type="textWrapping"/>
            </w:r>
            <w:r>
              <w:rPr>
                <w:rFonts w:hint="eastAsia" w:ascii="宋体" w:hAnsi="宋体" w:cs="宋体"/>
                <w:kern w:val="0"/>
                <w:sz w:val="22"/>
              </w:rPr>
              <w:t>效</w:t>
            </w:r>
            <w:r>
              <w:rPr>
                <w:rFonts w:hint="eastAsia" w:ascii="宋体" w:hAnsi="宋体" w:cs="宋体"/>
                <w:kern w:val="0"/>
                <w:sz w:val="22"/>
              </w:rPr>
              <w:br w:type="textWrapping"/>
            </w:r>
            <w:r>
              <w:rPr>
                <w:rFonts w:hint="eastAsia" w:ascii="宋体" w:hAnsi="宋体" w:cs="宋体"/>
                <w:kern w:val="0"/>
                <w:sz w:val="22"/>
              </w:rPr>
              <w:t>指</w:t>
            </w:r>
            <w:r>
              <w:rPr>
                <w:rFonts w:hint="eastAsia" w:ascii="宋体" w:hAnsi="宋体" w:cs="宋体"/>
                <w:kern w:val="0"/>
                <w:sz w:val="22"/>
              </w:rPr>
              <w:br w:type="textWrapping"/>
            </w:r>
            <w:r>
              <w:rPr>
                <w:rFonts w:hint="eastAsia" w:ascii="宋体" w:hAnsi="宋体" w:cs="宋体"/>
                <w:kern w:val="0"/>
                <w:sz w:val="22"/>
              </w:rPr>
              <w:t>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一级指标</w:t>
            </w:r>
          </w:p>
        </w:tc>
        <w:tc>
          <w:tcPr>
            <w:tcW w:w="2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二级指标</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三级指标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指标性质</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指标值</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度量单位</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权重（%）</w:t>
            </w:r>
          </w:p>
        </w:tc>
      </w:tr>
      <w:tr>
        <w:tblPrEx>
          <w:tblCellMar>
            <w:top w:w="0" w:type="dxa"/>
            <w:left w:w="108" w:type="dxa"/>
            <w:bottom w:w="0" w:type="dxa"/>
            <w:right w:w="108" w:type="dxa"/>
          </w:tblCellMar>
        </w:tblPrEx>
        <w:trPr>
          <w:trHeight w:val="675"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产出指标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质量指标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临时工工作量达标率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675"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时效指标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临时工工资发放及时率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数量指标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临时工工资标准</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元/人*月</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645"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成本指标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临时工工资发放人数</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人</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900"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效益指标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社会效益指标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为单位提供医疗服务，计生服务，综合管理服务</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满意度指标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服务对象满意度指标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服务对象满意度</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439" w:hRule="atLeast"/>
        </w:trPr>
        <w:tc>
          <w:tcPr>
            <w:tcW w:w="8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8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76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0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7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882" w:hRule="atLeast"/>
        </w:trPr>
        <w:tc>
          <w:tcPr>
            <w:tcW w:w="9500" w:type="dxa"/>
            <w:gridSpan w:val="8"/>
            <w:tcBorders>
              <w:top w:val="nil"/>
              <w:left w:val="nil"/>
              <w:bottom w:val="nil"/>
              <w:right w:val="nil"/>
            </w:tcBorders>
            <w:shd w:val="clear" w:color="auto" w:fill="auto"/>
            <w:vAlign w:val="center"/>
          </w:tcPr>
          <w:p>
            <w:pPr>
              <w:widowControl/>
              <w:jc w:val="center"/>
              <w:rPr>
                <w:rFonts w:hint="eastAsia" w:ascii="方正小标宋_GBK" w:hAnsi="宋体" w:eastAsia="方正小标宋_GBK" w:cs="宋体"/>
                <w:kern w:val="0"/>
                <w:sz w:val="34"/>
                <w:szCs w:val="34"/>
              </w:rPr>
            </w:pPr>
          </w:p>
          <w:p>
            <w:pPr>
              <w:widowControl/>
              <w:jc w:val="center"/>
              <w:rPr>
                <w:rFonts w:hint="eastAsia" w:ascii="方正小标宋_GBK" w:hAnsi="宋体" w:eastAsia="方正小标宋_GBK" w:cs="宋体"/>
                <w:kern w:val="0"/>
                <w:sz w:val="34"/>
                <w:szCs w:val="34"/>
              </w:rPr>
            </w:pPr>
          </w:p>
          <w:p>
            <w:pPr>
              <w:widowControl/>
              <w:jc w:val="center"/>
              <w:rPr>
                <w:rFonts w:hint="eastAsia" w:ascii="方正小标宋_GBK" w:hAnsi="宋体" w:eastAsia="方正小标宋_GBK" w:cs="宋体"/>
                <w:kern w:val="0"/>
                <w:sz w:val="34"/>
                <w:szCs w:val="34"/>
              </w:rPr>
            </w:pPr>
          </w:p>
          <w:p>
            <w:pPr>
              <w:widowControl/>
              <w:jc w:val="center"/>
              <w:rPr>
                <w:rFonts w:ascii="方正小标宋_GBK" w:hAnsi="宋体" w:eastAsia="方正小标宋_GBK" w:cs="宋体"/>
                <w:kern w:val="0"/>
                <w:sz w:val="34"/>
                <w:szCs w:val="34"/>
              </w:rPr>
            </w:pPr>
            <w:r>
              <w:rPr>
                <w:rFonts w:hint="eastAsia" w:ascii="方正小标宋_GBK" w:hAnsi="宋体" w:eastAsia="方正小标宋_GBK" w:cs="宋体"/>
                <w:kern w:val="0"/>
                <w:sz w:val="34"/>
                <w:szCs w:val="34"/>
              </w:rPr>
              <w:t>垫江县包家镇卫生院2022年项目绩效目标表</w:t>
            </w:r>
          </w:p>
        </w:tc>
      </w:tr>
      <w:tr>
        <w:tblPrEx>
          <w:tblCellMar>
            <w:top w:w="0" w:type="dxa"/>
            <w:left w:w="108" w:type="dxa"/>
            <w:bottom w:w="0" w:type="dxa"/>
            <w:right w:w="108" w:type="dxa"/>
          </w:tblCellMar>
        </w:tblPrEx>
        <w:trPr>
          <w:trHeight w:val="522" w:hRule="atLeast"/>
        </w:trPr>
        <w:tc>
          <w:tcPr>
            <w:tcW w:w="820" w:type="dxa"/>
            <w:tcBorders>
              <w:top w:val="nil"/>
              <w:left w:val="nil"/>
              <w:bottom w:val="nil"/>
              <w:right w:val="nil"/>
            </w:tcBorders>
            <w:shd w:val="clear" w:color="auto" w:fill="auto"/>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填报单位：</w:t>
            </w:r>
          </w:p>
        </w:tc>
        <w:tc>
          <w:tcPr>
            <w:tcW w:w="8680" w:type="dxa"/>
            <w:gridSpan w:val="7"/>
            <w:tcBorders>
              <w:top w:val="nil"/>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垫江县包家镇卫生院</w:t>
            </w:r>
          </w:p>
        </w:tc>
      </w:tr>
      <w:tr>
        <w:tblPrEx>
          <w:tblCellMar>
            <w:top w:w="0" w:type="dxa"/>
            <w:left w:w="108" w:type="dxa"/>
            <w:bottom w:w="0" w:type="dxa"/>
            <w:right w:w="108" w:type="dxa"/>
          </w:tblCellMar>
        </w:tblPrEx>
        <w:trPr>
          <w:trHeight w:val="690"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项目名称</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三支一扶项目（</w:t>
            </w:r>
            <w:r>
              <w:rPr>
                <w:rFonts w:hint="eastAsia" w:ascii="宋体" w:hAnsi="宋体" w:cs="宋体"/>
                <w:kern w:val="0"/>
                <w:sz w:val="22"/>
                <w:lang w:eastAsia="zh-CN"/>
              </w:rPr>
              <w:t>卫生健康委</w:t>
            </w:r>
            <w:r>
              <w:rPr>
                <w:rFonts w:hint="eastAsia" w:ascii="宋体" w:hAnsi="宋体" w:cs="宋体"/>
                <w:kern w:val="0"/>
                <w:sz w:val="22"/>
              </w:rPr>
              <w:t>）</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项目负责人及联系电话</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660"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主管部门</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垫江县卫生健康委员会</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实施单位</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垫江县包家镇卫生院</w:t>
            </w:r>
          </w:p>
        </w:tc>
      </w:tr>
      <w:tr>
        <w:tblPrEx>
          <w:tblCellMar>
            <w:top w:w="0" w:type="dxa"/>
            <w:left w:w="108" w:type="dxa"/>
            <w:bottom w:w="0" w:type="dxa"/>
            <w:right w:w="108" w:type="dxa"/>
          </w:tblCellMar>
        </w:tblPrEx>
        <w:trPr>
          <w:trHeight w:val="540" w:hRule="atLeast"/>
        </w:trPr>
        <w:tc>
          <w:tcPr>
            <w:tcW w:w="6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预算执行率权重(%)：</w:t>
            </w:r>
          </w:p>
        </w:tc>
        <w:tc>
          <w:tcPr>
            <w:tcW w:w="3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465" w:hRule="atLeast"/>
        </w:trPr>
        <w:tc>
          <w:tcPr>
            <w:tcW w:w="206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资金情况</w:t>
            </w:r>
            <w:r>
              <w:rPr>
                <w:rFonts w:hint="eastAsia" w:ascii="宋体" w:hAnsi="宋体" w:cs="宋体"/>
                <w:kern w:val="0"/>
                <w:sz w:val="22"/>
              </w:rPr>
              <w:br w:type="textWrapping"/>
            </w:r>
            <w:r>
              <w:rPr>
                <w:rFonts w:hint="eastAsia" w:ascii="宋体" w:hAnsi="宋体" w:cs="宋体"/>
                <w:kern w:val="0"/>
                <w:sz w:val="22"/>
              </w:rPr>
              <w:t>（元）</w:t>
            </w:r>
          </w:p>
        </w:tc>
        <w:tc>
          <w:tcPr>
            <w:tcW w:w="42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年度资金总额：</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50,000.00</w:t>
            </w:r>
          </w:p>
        </w:tc>
      </w:tr>
      <w:tr>
        <w:tblPrEx>
          <w:tblCellMar>
            <w:top w:w="0" w:type="dxa"/>
            <w:left w:w="108" w:type="dxa"/>
            <w:bottom w:w="0" w:type="dxa"/>
            <w:right w:w="108" w:type="dxa"/>
          </w:tblCellMar>
        </w:tblPrEx>
        <w:trPr>
          <w:trHeight w:val="439" w:hRule="atLeast"/>
        </w:trPr>
        <w:tc>
          <w:tcPr>
            <w:tcW w:w="20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42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其中：财政拨款</w:t>
            </w:r>
          </w:p>
        </w:tc>
        <w:tc>
          <w:tcPr>
            <w:tcW w:w="324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0.00</w:t>
            </w:r>
          </w:p>
        </w:tc>
      </w:tr>
      <w:tr>
        <w:tblPrEx>
          <w:tblCellMar>
            <w:top w:w="0" w:type="dxa"/>
            <w:left w:w="108" w:type="dxa"/>
            <w:bottom w:w="0" w:type="dxa"/>
            <w:right w:w="108" w:type="dxa"/>
          </w:tblCellMar>
        </w:tblPrEx>
        <w:trPr>
          <w:trHeight w:val="439" w:hRule="atLeast"/>
        </w:trPr>
        <w:tc>
          <w:tcPr>
            <w:tcW w:w="206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42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其他资金</w:t>
            </w:r>
          </w:p>
        </w:tc>
        <w:tc>
          <w:tcPr>
            <w:tcW w:w="324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50,000.00</w:t>
            </w:r>
          </w:p>
        </w:tc>
      </w:tr>
      <w:tr>
        <w:tblPrEx>
          <w:tblCellMar>
            <w:top w:w="0" w:type="dxa"/>
            <w:left w:w="108" w:type="dxa"/>
            <w:bottom w:w="0" w:type="dxa"/>
            <w:right w:w="108" w:type="dxa"/>
          </w:tblCellMar>
        </w:tblPrEx>
        <w:trPr>
          <w:trHeight w:val="439"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总</w:t>
            </w:r>
            <w:r>
              <w:rPr>
                <w:rFonts w:hint="eastAsia" w:ascii="宋体" w:hAnsi="宋体" w:cs="宋体"/>
                <w:kern w:val="0"/>
                <w:sz w:val="22"/>
              </w:rPr>
              <w:br w:type="textWrapping"/>
            </w:r>
            <w:r>
              <w:rPr>
                <w:rFonts w:hint="eastAsia" w:ascii="宋体" w:hAnsi="宋体" w:cs="宋体"/>
                <w:kern w:val="0"/>
                <w:sz w:val="22"/>
              </w:rPr>
              <w:t>体</w:t>
            </w:r>
            <w:r>
              <w:rPr>
                <w:rFonts w:hint="eastAsia" w:ascii="宋体" w:hAnsi="宋体" w:cs="宋体"/>
                <w:kern w:val="0"/>
                <w:sz w:val="22"/>
              </w:rPr>
              <w:br w:type="textWrapping"/>
            </w:r>
            <w:r>
              <w:rPr>
                <w:rFonts w:hint="eastAsia" w:ascii="宋体" w:hAnsi="宋体" w:cs="宋体"/>
                <w:kern w:val="0"/>
                <w:sz w:val="22"/>
              </w:rPr>
              <w:t>目</w:t>
            </w:r>
            <w:r>
              <w:rPr>
                <w:rFonts w:hint="eastAsia" w:ascii="宋体" w:hAnsi="宋体" w:cs="宋体"/>
                <w:kern w:val="0"/>
                <w:sz w:val="22"/>
              </w:rPr>
              <w:br w:type="textWrapping"/>
            </w:r>
            <w:r>
              <w:rPr>
                <w:rFonts w:hint="eastAsia" w:ascii="宋体" w:hAnsi="宋体" w:cs="宋体"/>
                <w:kern w:val="0"/>
                <w:sz w:val="22"/>
              </w:rPr>
              <w:t>标</w:t>
            </w:r>
          </w:p>
        </w:tc>
        <w:tc>
          <w:tcPr>
            <w:tcW w:w="86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三支一扶人员经费</w:t>
            </w:r>
          </w:p>
        </w:tc>
      </w:tr>
      <w:tr>
        <w:tblPrEx>
          <w:tblCellMar>
            <w:top w:w="0" w:type="dxa"/>
            <w:left w:w="108" w:type="dxa"/>
            <w:bottom w:w="0" w:type="dxa"/>
            <w:right w:w="108" w:type="dxa"/>
          </w:tblCellMar>
        </w:tblPrEx>
        <w:trPr>
          <w:trHeight w:val="660"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868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720"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绩</w:t>
            </w:r>
            <w:r>
              <w:rPr>
                <w:rFonts w:hint="eastAsia" w:ascii="宋体" w:hAnsi="宋体" w:cs="宋体"/>
                <w:kern w:val="0"/>
                <w:sz w:val="22"/>
              </w:rPr>
              <w:br w:type="textWrapping"/>
            </w:r>
            <w:r>
              <w:rPr>
                <w:rFonts w:hint="eastAsia" w:ascii="宋体" w:hAnsi="宋体" w:cs="宋体"/>
                <w:kern w:val="0"/>
                <w:sz w:val="22"/>
              </w:rPr>
              <w:t>效</w:t>
            </w:r>
            <w:r>
              <w:rPr>
                <w:rFonts w:hint="eastAsia" w:ascii="宋体" w:hAnsi="宋体" w:cs="宋体"/>
                <w:kern w:val="0"/>
                <w:sz w:val="22"/>
              </w:rPr>
              <w:br w:type="textWrapping"/>
            </w:r>
            <w:r>
              <w:rPr>
                <w:rFonts w:hint="eastAsia" w:ascii="宋体" w:hAnsi="宋体" w:cs="宋体"/>
                <w:kern w:val="0"/>
                <w:sz w:val="22"/>
              </w:rPr>
              <w:t>指</w:t>
            </w:r>
            <w:r>
              <w:rPr>
                <w:rFonts w:hint="eastAsia" w:ascii="宋体" w:hAnsi="宋体" w:cs="宋体"/>
                <w:kern w:val="0"/>
                <w:sz w:val="22"/>
              </w:rPr>
              <w:br w:type="textWrapping"/>
            </w:r>
            <w:r>
              <w:rPr>
                <w:rFonts w:hint="eastAsia" w:ascii="宋体" w:hAnsi="宋体" w:cs="宋体"/>
                <w:kern w:val="0"/>
                <w:sz w:val="22"/>
              </w:rPr>
              <w:t>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一级指标</w:t>
            </w:r>
          </w:p>
        </w:tc>
        <w:tc>
          <w:tcPr>
            <w:tcW w:w="2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二级指标</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三级指标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指标性质</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指标值</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度量单位</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权重（%）</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产出指标</w:t>
            </w:r>
          </w:p>
        </w:tc>
        <w:tc>
          <w:tcPr>
            <w:tcW w:w="21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质量指标</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三支一扶工资发放及时率</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时效指标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三支一扶工资标准</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630"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数量指标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三支一扶人员工资人数</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人数</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成本指标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三支一扶工资标准</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4167</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元/人*月</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12.5</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效益指标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社会效益指标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为单位行职能职责提供保障</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439" w:hRule="atLeast"/>
        </w:trPr>
        <w:tc>
          <w:tcPr>
            <w:tcW w:w="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满意度指标</w:t>
            </w:r>
          </w:p>
        </w:tc>
        <w:tc>
          <w:tcPr>
            <w:tcW w:w="21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服务对象满意度指标</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服务对象满意度</w:t>
            </w:r>
          </w:p>
        </w:tc>
        <w:tc>
          <w:tcPr>
            <w:tcW w:w="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90</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bl>
    <w:p>
      <w:pPr>
        <w:pStyle w:val="11"/>
        <w:tabs>
          <w:tab w:val="center" w:pos="4153"/>
          <w:tab w:val="left" w:pos="7275"/>
        </w:tabs>
        <w:spacing w:line="600" w:lineRule="exact"/>
        <w:ind w:firstLine="0" w:firstLineChars="0"/>
        <w:jc w:val="left"/>
        <w:rPr>
          <w:rFonts w:hint="eastAsia" w:ascii="方正仿宋_GBK" w:hAnsi="Calibri" w:eastAsia="方正仿宋_GBK"/>
          <w:sz w:val="32"/>
          <w:szCs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0E88"/>
    <w:rsid w:val="00006FB1"/>
    <w:rsid w:val="0001271B"/>
    <w:rsid w:val="000170B7"/>
    <w:rsid w:val="00023A4C"/>
    <w:rsid w:val="00042219"/>
    <w:rsid w:val="00047C7A"/>
    <w:rsid w:val="00053834"/>
    <w:rsid w:val="000551A4"/>
    <w:rsid w:val="000624D8"/>
    <w:rsid w:val="0007330D"/>
    <w:rsid w:val="00075914"/>
    <w:rsid w:val="0008570C"/>
    <w:rsid w:val="000858D1"/>
    <w:rsid w:val="00091B93"/>
    <w:rsid w:val="00093301"/>
    <w:rsid w:val="00096685"/>
    <w:rsid w:val="000A3F84"/>
    <w:rsid w:val="000A5AE0"/>
    <w:rsid w:val="000A5C03"/>
    <w:rsid w:val="000A60FC"/>
    <w:rsid w:val="000B036C"/>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05572"/>
    <w:rsid w:val="00207528"/>
    <w:rsid w:val="002132E9"/>
    <w:rsid w:val="00213635"/>
    <w:rsid w:val="00226F1D"/>
    <w:rsid w:val="00227108"/>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67F38"/>
    <w:rsid w:val="004756B4"/>
    <w:rsid w:val="0049017F"/>
    <w:rsid w:val="00490E29"/>
    <w:rsid w:val="00492FB3"/>
    <w:rsid w:val="00494673"/>
    <w:rsid w:val="00496C6A"/>
    <w:rsid w:val="004B1650"/>
    <w:rsid w:val="004C42ED"/>
    <w:rsid w:val="004C60BD"/>
    <w:rsid w:val="004D1E02"/>
    <w:rsid w:val="004E592A"/>
    <w:rsid w:val="004E6E1A"/>
    <w:rsid w:val="004F1853"/>
    <w:rsid w:val="004F7D1D"/>
    <w:rsid w:val="00500B1D"/>
    <w:rsid w:val="005010F1"/>
    <w:rsid w:val="00506DF4"/>
    <w:rsid w:val="00507410"/>
    <w:rsid w:val="00507823"/>
    <w:rsid w:val="005174B9"/>
    <w:rsid w:val="00530F64"/>
    <w:rsid w:val="00536713"/>
    <w:rsid w:val="00543257"/>
    <w:rsid w:val="00572736"/>
    <w:rsid w:val="0058350C"/>
    <w:rsid w:val="00595C24"/>
    <w:rsid w:val="005A1227"/>
    <w:rsid w:val="005A4606"/>
    <w:rsid w:val="005A4AD7"/>
    <w:rsid w:val="005B0F11"/>
    <w:rsid w:val="005B6D39"/>
    <w:rsid w:val="005E18A6"/>
    <w:rsid w:val="005F1960"/>
    <w:rsid w:val="006115F1"/>
    <w:rsid w:val="00620BCE"/>
    <w:rsid w:val="0066585E"/>
    <w:rsid w:val="006807C0"/>
    <w:rsid w:val="006809FA"/>
    <w:rsid w:val="006819DD"/>
    <w:rsid w:val="00697192"/>
    <w:rsid w:val="006C01C3"/>
    <w:rsid w:val="006D0C33"/>
    <w:rsid w:val="006D1609"/>
    <w:rsid w:val="006E0BEC"/>
    <w:rsid w:val="006E455F"/>
    <w:rsid w:val="006F7539"/>
    <w:rsid w:val="00714828"/>
    <w:rsid w:val="007158F8"/>
    <w:rsid w:val="0071734A"/>
    <w:rsid w:val="007252E3"/>
    <w:rsid w:val="00731AF8"/>
    <w:rsid w:val="00742C4D"/>
    <w:rsid w:val="007620B8"/>
    <w:rsid w:val="00762CF8"/>
    <w:rsid w:val="00765DF5"/>
    <w:rsid w:val="007713EB"/>
    <w:rsid w:val="00784C80"/>
    <w:rsid w:val="00791CE4"/>
    <w:rsid w:val="007B10D4"/>
    <w:rsid w:val="007B22D6"/>
    <w:rsid w:val="007B5ACF"/>
    <w:rsid w:val="007B6182"/>
    <w:rsid w:val="007C4C9B"/>
    <w:rsid w:val="007D2AEA"/>
    <w:rsid w:val="007E0B4D"/>
    <w:rsid w:val="007E6A39"/>
    <w:rsid w:val="007F68E5"/>
    <w:rsid w:val="0080088B"/>
    <w:rsid w:val="00801BFF"/>
    <w:rsid w:val="00803270"/>
    <w:rsid w:val="00805D05"/>
    <w:rsid w:val="00810067"/>
    <w:rsid w:val="00813B4F"/>
    <w:rsid w:val="00830BF3"/>
    <w:rsid w:val="00833B65"/>
    <w:rsid w:val="00842F0B"/>
    <w:rsid w:val="008560C6"/>
    <w:rsid w:val="0087374F"/>
    <w:rsid w:val="00876439"/>
    <w:rsid w:val="00880920"/>
    <w:rsid w:val="00893BF5"/>
    <w:rsid w:val="008A13B7"/>
    <w:rsid w:val="008A2D12"/>
    <w:rsid w:val="008A622D"/>
    <w:rsid w:val="008D2570"/>
    <w:rsid w:val="008E37E5"/>
    <w:rsid w:val="008E3C27"/>
    <w:rsid w:val="008E5A19"/>
    <w:rsid w:val="008E7590"/>
    <w:rsid w:val="008F1CA6"/>
    <w:rsid w:val="008F731A"/>
    <w:rsid w:val="00905727"/>
    <w:rsid w:val="00914195"/>
    <w:rsid w:val="00926FE2"/>
    <w:rsid w:val="0092702A"/>
    <w:rsid w:val="00933A24"/>
    <w:rsid w:val="00936EDC"/>
    <w:rsid w:val="00940465"/>
    <w:rsid w:val="00942ED0"/>
    <w:rsid w:val="0094655E"/>
    <w:rsid w:val="00946D33"/>
    <w:rsid w:val="009561D9"/>
    <w:rsid w:val="009653AE"/>
    <w:rsid w:val="00972AB0"/>
    <w:rsid w:val="00983001"/>
    <w:rsid w:val="0098712E"/>
    <w:rsid w:val="009B77D4"/>
    <w:rsid w:val="009E1485"/>
    <w:rsid w:val="009E6734"/>
    <w:rsid w:val="009F01A9"/>
    <w:rsid w:val="00A05F72"/>
    <w:rsid w:val="00A07288"/>
    <w:rsid w:val="00A174AB"/>
    <w:rsid w:val="00A21DCD"/>
    <w:rsid w:val="00A31DC7"/>
    <w:rsid w:val="00A33F5E"/>
    <w:rsid w:val="00A35F07"/>
    <w:rsid w:val="00A3721F"/>
    <w:rsid w:val="00A45A23"/>
    <w:rsid w:val="00A52D34"/>
    <w:rsid w:val="00A712EA"/>
    <w:rsid w:val="00A8020D"/>
    <w:rsid w:val="00A802E9"/>
    <w:rsid w:val="00A80B6C"/>
    <w:rsid w:val="00A91BB5"/>
    <w:rsid w:val="00AA324B"/>
    <w:rsid w:val="00AB25DF"/>
    <w:rsid w:val="00AC6F85"/>
    <w:rsid w:val="00AE0A20"/>
    <w:rsid w:val="00AE4156"/>
    <w:rsid w:val="00AF42AF"/>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37260"/>
    <w:rsid w:val="00C40A50"/>
    <w:rsid w:val="00C427D3"/>
    <w:rsid w:val="00C47446"/>
    <w:rsid w:val="00C5758E"/>
    <w:rsid w:val="00C601F9"/>
    <w:rsid w:val="00C7602D"/>
    <w:rsid w:val="00C827DC"/>
    <w:rsid w:val="00C8514B"/>
    <w:rsid w:val="00C95346"/>
    <w:rsid w:val="00C97DAB"/>
    <w:rsid w:val="00CA4340"/>
    <w:rsid w:val="00CB0296"/>
    <w:rsid w:val="00CB7FE2"/>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B7933"/>
    <w:rsid w:val="00DE3685"/>
    <w:rsid w:val="00DE5805"/>
    <w:rsid w:val="00E00D68"/>
    <w:rsid w:val="00E01CEB"/>
    <w:rsid w:val="00E11FB2"/>
    <w:rsid w:val="00E13514"/>
    <w:rsid w:val="00E275D0"/>
    <w:rsid w:val="00E40ED1"/>
    <w:rsid w:val="00E4747D"/>
    <w:rsid w:val="00E712B9"/>
    <w:rsid w:val="00E96899"/>
    <w:rsid w:val="00EC09E7"/>
    <w:rsid w:val="00EE21B6"/>
    <w:rsid w:val="00EF1B14"/>
    <w:rsid w:val="00EF782E"/>
    <w:rsid w:val="00EF7D6B"/>
    <w:rsid w:val="00F11A07"/>
    <w:rsid w:val="00F258CE"/>
    <w:rsid w:val="00F45944"/>
    <w:rsid w:val="00F5425D"/>
    <w:rsid w:val="00F605C0"/>
    <w:rsid w:val="00F66710"/>
    <w:rsid w:val="00F84112"/>
    <w:rsid w:val="00F84AC6"/>
    <w:rsid w:val="00F86A3C"/>
    <w:rsid w:val="00F90464"/>
    <w:rsid w:val="00F9492F"/>
    <w:rsid w:val="00FC2169"/>
    <w:rsid w:val="00FC2267"/>
    <w:rsid w:val="00FE12C3"/>
    <w:rsid w:val="00FE28C5"/>
    <w:rsid w:val="02B74CC9"/>
    <w:rsid w:val="04D54B30"/>
    <w:rsid w:val="052E47BF"/>
    <w:rsid w:val="119500A0"/>
    <w:rsid w:val="121838C4"/>
    <w:rsid w:val="16CC73B0"/>
    <w:rsid w:val="17C56DD4"/>
    <w:rsid w:val="18CC21E2"/>
    <w:rsid w:val="19C5431F"/>
    <w:rsid w:val="19D75DEA"/>
    <w:rsid w:val="1C951C13"/>
    <w:rsid w:val="1DA7559F"/>
    <w:rsid w:val="1EAD4C0D"/>
    <w:rsid w:val="1FD97786"/>
    <w:rsid w:val="212562F2"/>
    <w:rsid w:val="22BC044A"/>
    <w:rsid w:val="28655343"/>
    <w:rsid w:val="2EA357C9"/>
    <w:rsid w:val="2F25386E"/>
    <w:rsid w:val="32C21FB8"/>
    <w:rsid w:val="367455E1"/>
    <w:rsid w:val="3BC5739B"/>
    <w:rsid w:val="3C5A44D0"/>
    <w:rsid w:val="44240E0B"/>
    <w:rsid w:val="461D24C2"/>
    <w:rsid w:val="48310C7F"/>
    <w:rsid w:val="490312E7"/>
    <w:rsid w:val="49122F72"/>
    <w:rsid w:val="49D774AA"/>
    <w:rsid w:val="4A5D6DCD"/>
    <w:rsid w:val="4AFF6C13"/>
    <w:rsid w:val="4C793858"/>
    <w:rsid w:val="508007EB"/>
    <w:rsid w:val="51574B4F"/>
    <w:rsid w:val="543220AA"/>
    <w:rsid w:val="5FD14119"/>
    <w:rsid w:val="69977A50"/>
    <w:rsid w:val="6C356876"/>
    <w:rsid w:val="719F4334"/>
    <w:rsid w:val="73125EB7"/>
    <w:rsid w:val="7A872CB4"/>
    <w:rsid w:val="7AC067FB"/>
    <w:rsid w:val="7E9C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1032</Words>
  <Characters>5888</Characters>
  <Lines>49</Lines>
  <Paragraphs>13</Paragraphs>
  <TotalTime>1</TotalTime>
  <ScaleCrop>false</ScaleCrop>
  <LinksUpToDate>false</LinksUpToDate>
  <CharactersWithSpaces>6907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2022-02-17T03:56:00Z</dcterms:created>
  <dc:creator>Administrator</dc:creator>
  <cp:lastModifiedBy>卫健委收文员</cp:lastModifiedBy>
  <cp:lastPrinted>2018-01-02T08:11:00Z</cp:lastPrinted>
  <dcterms:modified xsi:type="dcterms:W3CDTF">2022-02-17T11:18:08Z</dcterms:modified>
  <dc:title>XXXXX（单位全称）2021年单位预算情况说明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84966B42C90241FAAF974E6D2CBE60B0</vt:lpwstr>
  </property>
</Properties>
</file>