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5BA" w:rsidRDefault="007B5CAE">
      <w:pPr>
        <w:pStyle w:val="a8"/>
        <w:spacing w:before="0" w:beforeAutospacing="0"/>
        <w:jc w:val="center"/>
        <w:rPr>
          <w:rFonts w:hint="default"/>
          <w:sz w:val="27"/>
          <w:szCs w:val="27"/>
          <w:shd w:val="clear" w:color="auto" w:fill="FFFF00"/>
        </w:rPr>
      </w:pPr>
      <w:r>
        <w:rPr>
          <w:rFonts w:ascii="方正小标宋_GBK" w:eastAsia="方正小标宋_GBK" w:hAnsi="方正小标宋_GBK" w:cs="方正小标宋_GBK"/>
          <w:sz w:val="36"/>
          <w:szCs w:val="36"/>
        </w:rPr>
        <w:t>垫江县排水服务中心</w:t>
      </w:r>
      <w:r>
        <w:rPr>
          <w:rFonts w:ascii="方正小标宋_GBK" w:eastAsia="方正小标宋_GBK" w:hAnsi="方正小标宋_GBK" w:cs="方正小标宋_GBK"/>
          <w:sz w:val="36"/>
          <w:szCs w:val="36"/>
          <w:shd w:val="clear" w:color="auto" w:fill="FFFFFF"/>
        </w:rPr>
        <w:t>2023年度决算公开说明</w:t>
      </w:r>
    </w:p>
    <w:p w:rsidR="009675BA" w:rsidRDefault="007B5CAE">
      <w:pPr>
        <w:pStyle w:val="a8"/>
        <w:shd w:val="clear" w:color="auto" w:fill="FFFFFF"/>
        <w:rPr>
          <w:rFonts w:ascii="黑体" w:eastAsia="黑体" w:hAnsi="黑体" w:cs="黑体" w:hint="default"/>
          <w:sz w:val="32"/>
          <w:szCs w:val="32"/>
        </w:rPr>
      </w:pPr>
      <w:r>
        <w:rPr>
          <w:rStyle w:val="a9"/>
          <w:rFonts w:ascii="黑体" w:eastAsia="黑体" w:hAnsi="黑体" w:cs="黑体"/>
          <w:sz w:val="32"/>
          <w:szCs w:val="32"/>
          <w:shd w:val="clear" w:color="auto" w:fill="FFFFFF"/>
        </w:rPr>
        <w:t>一、单位基本情况</w:t>
      </w:r>
    </w:p>
    <w:p w:rsidR="009675BA" w:rsidRDefault="007B5CAE">
      <w:pPr>
        <w:pStyle w:val="a8"/>
        <w:shd w:val="clear" w:color="auto" w:fill="FFFFFF"/>
        <w:ind w:firstLine="420"/>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（一）职能职责</w:t>
      </w:r>
    </w:p>
    <w:p w:rsidR="009675BA" w:rsidRDefault="007B5CAE">
      <w:pPr>
        <w:pStyle w:val="Char"/>
        <w:shd w:val="clear" w:color="auto" w:fill="FFFFFF"/>
        <w:autoSpaceDE w:val="0"/>
        <w:spacing w:before="0" w:beforeAutospacing="0" w:after="0" w:afterAutospacing="0"/>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1.</w:t>
      </w:r>
      <w:r>
        <w:rPr>
          <w:rFonts w:ascii="Times New Roman" w:eastAsia="方正仿宋_GBK" w:hAnsi="Times New Roman" w:hint="eastAsia"/>
          <w:sz w:val="32"/>
          <w:szCs w:val="32"/>
          <w:shd w:val="clear" w:color="auto" w:fill="FFFFFF"/>
        </w:rPr>
        <w:t>协助做好城市污水处理厂建设运行、乡镇污水处理建设运行等服务工作；</w:t>
      </w:r>
    </w:p>
    <w:p w:rsidR="009675BA" w:rsidRDefault="007B5CAE">
      <w:pPr>
        <w:pStyle w:val="Char"/>
        <w:shd w:val="clear" w:color="auto" w:fill="FFFFFF"/>
        <w:autoSpaceDE w:val="0"/>
        <w:spacing w:before="0" w:beforeAutospacing="0" w:after="0" w:afterAutospacing="0"/>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 xml:space="preserve"> 2.</w:t>
      </w:r>
      <w:r>
        <w:rPr>
          <w:rFonts w:ascii="Times New Roman" w:eastAsia="方正仿宋_GBK" w:hAnsi="Times New Roman" w:hint="eastAsia"/>
          <w:sz w:val="32"/>
          <w:szCs w:val="32"/>
          <w:shd w:val="clear" w:color="auto" w:fill="FFFFFF"/>
        </w:rPr>
        <w:t>负责城市排水（雨水、污水）管网管理维护服务工作；</w:t>
      </w:r>
    </w:p>
    <w:p w:rsidR="009675BA" w:rsidRDefault="007B5CAE">
      <w:pPr>
        <w:pStyle w:val="Char"/>
        <w:shd w:val="clear" w:color="auto" w:fill="FFFFFF"/>
        <w:autoSpaceDE w:val="0"/>
        <w:spacing w:before="0" w:beforeAutospacing="0" w:after="0" w:afterAutospacing="0"/>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hint="eastAsia"/>
          <w:sz w:val="32"/>
          <w:szCs w:val="32"/>
          <w:shd w:val="clear" w:color="auto" w:fill="FFFFFF"/>
        </w:rPr>
        <w:t xml:space="preserve"> 3.</w:t>
      </w:r>
      <w:r>
        <w:rPr>
          <w:rFonts w:ascii="Times New Roman" w:eastAsia="方正仿宋_GBK" w:hAnsi="Times New Roman" w:hint="eastAsia"/>
          <w:sz w:val="32"/>
          <w:szCs w:val="32"/>
          <w:shd w:val="clear" w:color="auto" w:fill="FFFFFF"/>
        </w:rPr>
        <w:t>负责城镇排水监测服务工作；</w:t>
      </w:r>
    </w:p>
    <w:p w:rsidR="009675BA" w:rsidRDefault="007B5CAE">
      <w:pPr>
        <w:pStyle w:val="a8"/>
        <w:snapToGrid w:val="0"/>
        <w:spacing w:before="0" w:beforeAutospacing="0" w:after="0" w:afterAutospacing="0"/>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sz w:val="32"/>
          <w:szCs w:val="32"/>
          <w:shd w:val="clear" w:color="auto" w:fill="FFFFFF"/>
        </w:rPr>
        <w:t xml:space="preserve"> 4.</w:t>
      </w:r>
      <w:r>
        <w:rPr>
          <w:rFonts w:ascii="Times New Roman" w:eastAsia="方正仿宋_GBK" w:hAnsi="Times New Roman"/>
          <w:sz w:val="32"/>
          <w:szCs w:val="32"/>
          <w:shd w:val="clear" w:color="auto" w:fill="FFFFFF"/>
        </w:rPr>
        <w:t>承担城市排水防涝服务等工作。</w:t>
      </w:r>
    </w:p>
    <w:p w:rsidR="009675BA" w:rsidRDefault="007B5CAE">
      <w:pPr>
        <w:pStyle w:val="a8"/>
        <w:shd w:val="clear" w:color="auto" w:fill="FFFFFF"/>
        <w:ind w:firstLine="420"/>
        <w:rPr>
          <w:rFonts w:ascii="楷体" w:eastAsia="楷体" w:hAnsi="楷体" w:cs="楷体" w:hint="default"/>
          <w:sz w:val="32"/>
          <w:szCs w:val="32"/>
        </w:rPr>
      </w:pPr>
      <w:r>
        <w:rPr>
          <w:rStyle w:val="a9"/>
          <w:rFonts w:ascii="楷体" w:eastAsia="楷体" w:hAnsi="楷体" w:cs="楷体"/>
          <w:sz w:val="32"/>
          <w:szCs w:val="32"/>
          <w:shd w:val="clear" w:color="auto" w:fill="FFFFFF"/>
        </w:rPr>
        <w:t>（二）机构设置</w:t>
      </w:r>
    </w:p>
    <w:p w:rsidR="009675BA" w:rsidRDefault="007B5CAE">
      <w:pPr>
        <w:pStyle w:val="a8"/>
        <w:shd w:val="clear" w:color="auto" w:fill="FFFFFF"/>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本单位无内设机构。</w:t>
      </w:r>
    </w:p>
    <w:p w:rsidR="009675BA" w:rsidRDefault="007B5CAE">
      <w:pPr>
        <w:pStyle w:val="a8"/>
        <w:shd w:val="clear" w:color="auto" w:fill="FFFFFF"/>
        <w:rPr>
          <w:rFonts w:ascii="方正仿宋_GBK" w:eastAsia="方正仿宋_GBK" w:hAnsi="方正仿宋_GBK" w:cs="方正仿宋_GBK" w:hint="default"/>
          <w:sz w:val="32"/>
          <w:szCs w:val="32"/>
        </w:rPr>
      </w:pPr>
      <w:r>
        <w:rPr>
          <w:rStyle w:val="a9"/>
          <w:rFonts w:ascii="黑体" w:eastAsia="黑体" w:hAnsi="黑体" w:cs="黑体"/>
          <w:sz w:val="32"/>
          <w:szCs w:val="32"/>
          <w:shd w:val="clear" w:color="auto" w:fill="FFFFFF"/>
        </w:rPr>
        <w:t>二、部门决算情况说明</w:t>
      </w:r>
    </w:p>
    <w:p w:rsidR="009675BA" w:rsidRDefault="007B5CA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9675BA" w:rsidRDefault="007B5CAE">
      <w:pPr>
        <w:pStyle w:val="a8"/>
        <w:shd w:val="clear" w:color="auto" w:fill="FFFFFF"/>
        <w:ind w:firstLineChars="200" w:firstLine="643"/>
        <w:rPr>
          <w:rFonts w:ascii="方正仿宋_GBK" w:eastAsia="方正仿宋_GBK" w:hAnsi="方正仿宋_GBK" w:cs="方正仿宋_GBK" w:hint="default"/>
          <w:color w:val="000000" w:themeColor="text1"/>
          <w:sz w:val="32"/>
          <w:szCs w:val="32"/>
        </w:rPr>
      </w:pPr>
      <w:r>
        <w:rPr>
          <w:rStyle w:val="a9"/>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2023年度收入总计1554.11万元，支出总计</w:t>
      </w:r>
      <w:r>
        <w:rPr>
          <w:rFonts w:ascii="方正仿宋_GBK" w:eastAsia="方正仿宋_GBK" w:hAnsi="方正仿宋_GBK" w:cs="方正仿宋_GBK"/>
          <w:sz w:val="32"/>
          <w:szCs w:val="32"/>
        </w:rPr>
        <w:t>1554.11</w:t>
      </w:r>
      <w:r>
        <w:rPr>
          <w:rFonts w:ascii="方正仿宋_GBK" w:eastAsia="方正仿宋_GBK" w:hAnsi="方正仿宋_GBK" w:cs="方正仿宋_GBK"/>
          <w:sz w:val="32"/>
          <w:szCs w:val="32"/>
          <w:shd w:val="clear" w:color="auto" w:fill="FFFFFF"/>
        </w:rPr>
        <w:t>万元。收支较上年决算数增加930.67万元，增长149.28%，主要原因是</w:t>
      </w:r>
      <w:r>
        <w:rPr>
          <w:rFonts w:ascii="方正仿宋_GBK" w:eastAsia="方正仿宋_GBK" w:hAnsi="方正仿宋_GBK" w:cs="方正仿宋_GBK"/>
          <w:color w:val="000000" w:themeColor="text1"/>
          <w:sz w:val="32"/>
          <w:szCs w:val="32"/>
          <w:shd w:val="clear" w:color="auto" w:fill="FFFFFF"/>
        </w:rPr>
        <w:t>污泥运输及处理费增加，县城建成区雨污管网运行维护费及乡镇污水处理费及乡镇污泥处理费减少。</w:t>
      </w:r>
    </w:p>
    <w:p w:rsidR="009675BA" w:rsidRDefault="007B5CAE">
      <w:pPr>
        <w:pStyle w:val="a8"/>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lastRenderedPageBreak/>
        <w:t>2.收入情况。</w:t>
      </w:r>
      <w:r>
        <w:rPr>
          <w:rFonts w:ascii="方正仿宋_GBK" w:eastAsia="方正仿宋_GBK" w:hAnsi="方正仿宋_GBK" w:cs="方正仿宋_GBK"/>
          <w:sz w:val="32"/>
          <w:szCs w:val="32"/>
          <w:shd w:val="clear" w:color="auto" w:fill="FFFFFF"/>
        </w:rPr>
        <w:t>2023年度收入合计1554.11万元，较上年决算数增加930.67万元，增长149.28%，主要原因是</w:t>
      </w:r>
      <w:r>
        <w:rPr>
          <w:rFonts w:ascii="方正仿宋_GBK" w:eastAsia="方正仿宋_GBK" w:hAnsi="方正仿宋_GBK" w:cs="方正仿宋_GBK"/>
          <w:color w:val="000000" w:themeColor="text1"/>
          <w:sz w:val="32"/>
          <w:szCs w:val="32"/>
          <w:shd w:val="clear" w:color="auto" w:fill="FFFFFF"/>
        </w:rPr>
        <w:t>污泥运输及处理费增加，县城建成区雨污管网运行维护费及乡镇污水处理费及乡镇污泥处理费减少。</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1554.11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675BA" w:rsidRDefault="007B5CAE">
      <w:pPr>
        <w:pStyle w:val="a8"/>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1554.11</w:t>
      </w:r>
      <w:r>
        <w:rPr>
          <w:rFonts w:ascii="方正仿宋_GBK" w:eastAsia="方正仿宋_GBK" w:hAnsi="方正仿宋_GBK" w:cs="方正仿宋_GBK"/>
          <w:sz w:val="32"/>
          <w:szCs w:val="32"/>
          <w:shd w:val="clear" w:color="auto" w:fill="FFFFFF"/>
        </w:rPr>
        <w:t>万元，较上年决算数增加930.67万元，增长149.28%，主要原因是</w:t>
      </w:r>
      <w:r>
        <w:rPr>
          <w:rFonts w:ascii="方正仿宋_GBK" w:eastAsia="方正仿宋_GBK" w:hAnsi="方正仿宋_GBK" w:cs="方正仿宋_GBK"/>
          <w:color w:val="000000" w:themeColor="text1"/>
          <w:sz w:val="32"/>
          <w:szCs w:val="32"/>
          <w:shd w:val="clear" w:color="auto" w:fill="FFFFFF"/>
        </w:rPr>
        <w:t>污泥运输及处理费增加，县城建成区雨污管网运行维护费及乡镇污水处理费及乡镇污泥处理费减少。</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102.42</w:t>
      </w:r>
      <w:r>
        <w:rPr>
          <w:rFonts w:ascii="方正仿宋_GBK" w:eastAsia="方正仿宋_GBK" w:hAnsi="方正仿宋_GBK" w:cs="方正仿宋_GBK"/>
          <w:sz w:val="32"/>
          <w:szCs w:val="32"/>
          <w:shd w:val="clear" w:color="auto" w:fill="FFFFFF"/>
        </w:rPr>
        <w:t>万元，占6.59%；项目支出</w:t>
      </w:r>
      <w:r>
        <w:rPr>
          <w:rFonts w:ascii="方正仿宋_GBK" w:eastAsia="方正仿宋_GBK" w:hAnsi="方正仿宋_GBK" w:cs="方正仿宋_GBK"/>
          <w:sz w:val="32"/>
          <w:szCs w:val="32"/>
        </w:rPr>
        <w:t>1451.69</w:t>
      </w:r>
      <w:r>
        <w:rPr>
          <w:rFonts w:ascii="方正仿宋_GBK" w:eastAsia="方正仿宋_GBK" w:hAnsi="方正仿宋_GBK" w:cs="方正仿宋_GBK"/>
          <w:sz w:val="32"/>
          <w:szCs w:val="32"/>
          <w:shd w:val="clear" w:color="auto" w:fill="FFFFFF"/>
        </w:rPr>
        <w:t>万元，占93.41%；经营支出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675BA" w:rsidRDefault="007B5CAE">
      <w:pPr>
        <w:pStyle w:val="a8"/>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lang w:bidi="ar"/>
        </w:rPr>
      </w:pPr>
      <w:r>
        <w:rPr>
          <w:rStyle w:val="a9"/>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2023年度年末结转和结余0.00万元，较上年决算数无增减，主要原因是按财政预决算合理规划本单位收支，无结转结余。</w:t>
      </w:r>
    </w:p>
    <w:p w:rsidR="009675BA" w:rsidRDefault="007B5CA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9675BA" w:rsidRDefault="007B5CAE">
      <w:pPr>
        <w:pStyle w:val="a8"/>
        <w:shd w:val="clear" w:color="auto" w:fill="FFFFFF"/>
        <w:ind w:firstLineChars="200" w:firstLine="640"/>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shd w:val="clear" w:color="auto" w:fill="FFFFFF"/>
        </w:rPr>
        <w:t>2023年度财政拨款收、支总计1554.11万元。与2022年相比，财政拨款收、支总计各增加930.67万元，增长149.28%。主要原因是</w:t>
      </w:r>
      <w:r>
        <w:rPr>
          <w:rFonts w:ascii="方正仿宋_GBK" w:eastAsia="方正仿宋_GBK" w:hAnsi="方正仿宋_GBK" w:cs="方正仿宋_GBK"/>
          <w:color w:val="000000" w:themeColor="text1"/>
          <w:sz w:val="32"/>
          <w:szCs w:val="32"/>
          <w:shd w:val="clear" w:color="auto" w:fill="FFFFFF"/>
        </w:rPr>
        <w:t>污泥运输及处理费增加，县城建成区</w:t>
      </w:r>
      <w:r>
        <w:rPr>
          <w:rFonts w:ascii="方正仿宋_GBK" w:eastAsia="方正仿宋_GBK" w:hAnsi="方正仿宋_GBK" w:cs="方正仿宋_GBK"/>
          <w:color w:val="000000" w:themeColor="text1"/>
          <w:sz w:val="32"/>
          <w:szCs w:val="32"/>
          <w:shd w:val="clear" w:color="auto" w:fill="FFFFFF"/>
        </w:rPr>
        <w:lastRenderedPageBreak/>
        <w:t>雨污管网运行维护费及乡镇污水处理费及乡镇污泥处理费减少。</w:t>
      </w:r>
    </w:p>
    <w:p w:rsidR="009675BA" w:rsidRDefault="007B5CA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9675BA" w:rsidRDefault="007B5CAE">
      <w:pPr>
        <w:pStyle w:val="a8"/>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1413.11</w:t>
      </w:r>
      <w:r>
        <w:rPr>
          <w:rFonts w:ascii="方正仿宋_GBK" w:eastAsia="方正仿宋_GBK" w:hAnsi="方正仿宋_GBK" w:cs="方正仿宋_GBK"/>
          <w:sz w:val="32"/>
          <w:szCs w:val="32"/>
          <w:shd w:val="clear" w:color="auto" w:fill="FFFFFF"/>
        </w:rPr>
        <w:t>万元，较上年决算数增加794.49万元，增长128.43%。主要原因是</w:t>
      </w:r>
      <w:r>
        <w:rPr>
          <w:rFonts w:ascii="方正仿宋_GBK" w:eastAsia="方正仿宋_GBK" w:hAnsi="方正仿宋_GBK" w:cs="方正仿宋_GBK"/>
          <w:color w:val="000000" w:themeColor="text1"/>
          <w:sz w:val="32"/>
          <w:szCs w:val="32"/>
          <w:shd w:val="clear" w:color="auto" w:fill="FFFFFF"/>
        </w:rPr>
        <w:t>污泥运输及处理费增加，县城建成区雨污管网运行维护费及乡镇污水处理费及乡镇污泥处理费减少。较年初预算数减少231.70万元，下降14.09%。主要原因是污泥运输及处理费增加，县城建成区雨污管网运行维护费及乡镇污水处理费及乡镇污泥处理费减少。</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9675BA" w:rsidRDefault="007B5CAE">
      <w:pPr>
        <w:pStyle w:val="a8"/>
        <w:shd w:val="clear" w:color="auto" w:fill="FFFFFF"/>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1413.11</w:t>
      </w:r>
      <w:r>
        <w:rPr>
          <w:rFonts w:ascii="方正仿宋_GBK" w:eastAsia="方正仿宋_GBK" w:hAnsi="方正仿宋_GBK" w:cs="方正仿宋_GBK"/>
          <w:sz w:val="32"/>
          <w:szCs w:val="32"/>
          <w:shd w:val="clear" w:color="auto" w:fill="FFFFFF"/>
        </w:rPr>
        <w:t>万元，较上年决算数增加794.49万元，增长128.43%。主要原因是</w:t>
      </w:r>
      <w:r>
        <w:rPr>
          <w:rFonts w:ascii="方正仿宋_GBK" w:eastAsia="方正仿宋_GBK" w:hAnsi="方正仿宋_GBK" w:cs="方正仿宋_GBK"/>
          <w:color w:val="000000" w:themeColor="text1"/>
          <w:sz w:val="32"/>
          <w:szCs w:val="32"/>
          <w:shd w:val="clear" w:color="auto" w:fill="FFFFFF"/>
        </w:rPr>
        <w:t>污泥运输及处理费增加，县城建成区雨污管网运行维护费及乡镇污水处理费及乡镇污泥处理费减少。较年初预算数减少231.70万元，下降14.09%。主要原因是污泥运输及处理费增加，县城建成区雨污管网运行维护费及乡镇污水处理费及乡镇污泥处理费减少。</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万元，较上年决算数无增减，主要原因是按财政预决算合理规划本单位收支，无结转结余。</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9675BA" w:rsidRDefault="007B5CA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（1）教育支出</w:t>
      </w:r>
      <w:r>
        <w:rPr>
          <w:rFonts w:ascii="方正仿宋_GBK" w:eastAsia="方正仿宋_GBK" w:hAnsi="方正仿宋_GBK" w:cs="方正仿宋_GBK"/>
          <w:sz w:val="32"/>
          <w:szCs w:val="32"/>
        </w:rPr>
        <w:t>0.25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0.02</w:t>
      </w:r>
      <w:r>
        <w:rPr>
          <w:rFonts w:ascii="方正仿宋_GBK" w:eastAsia="方正仿宋_GBK" w:hAnsi="方正仿宋_GBK" w:cs="方正仿宋_GBK"/>
          <w:sz w:val="32"/>
          <w:szCs w:val="32"/>
          <w:shd w:val="clear" w:color="auto" w:fill="FFFFFF"/>
        </w:rPr>
        <w:t>%，较年初预算数无增减，主要原因是按财政预算合理计划支出。</w:t>
      </w:r>
    </w:p>
    <w:p w:rsidR="009675BA" w:rsidRDefault="007B5CA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（2）社会保障与就业支出</w:t>
      </w:r>
      <w:r>
        <w:rPr>
          <w:rFonts w:ascii="方正仿宋_GBK" w:eastAsia="方正仿宋_GBK" w:hAnsi="方正仿宋_GBK" w:cs="方正仿宋_GBK"/>
          <w:sz w:val="32"/>
          <w:szCs w:val="32"/>
        </w:rPr>
        <w:t>7.82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0.55</w:t>
      </w:r>
      <w:r>
        <w:rPr>
          <w:rFonts w:ascii="方正仿宋_GBK" w:eastAsia="方正仿宋_GBK" w:hAnsi="方正仿宋_GBK" w:cs="方正仿宋_GBK"/>
          <w:sz w:val="32"/>
          <w:szCs w:val="32"/>
          <w:shd w:val="clear" w:color="auto" w:fill="FFFFFF"/>
        </w:rPr>
        <w:t>%，较年初预算数增加0万元，增长0.0%，主要原因是按财政预算合理计划支出。</w:t>
      </w:r>
    </w:p>
    <w:p w:rsidR="009675BA" w:rsidRDefault="007B5CA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（3）卫生健康支出</w:t>
      </w:r>
      <w:r>
        <w:rPr>
          <w:rFonts w:ascii="方正仿宋_GBK" w:eastAsia="方正仿宋_GBK" w:hAnsi="方正仿宋_GBK" w:cs="方正仿宋_GBK"/>
          <w:sz w:val="32"/>
          <w:szCs w:val="32"/>
        </w:rPr>
        <w:t>3.26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0.23</w:t>
      </w:r>
      <w:r>
        <w:rPr>
          <w:rFonts w:ascii="方正仿宋_GBK" w:eastAsia="方正仿宋_GBK" w:hAnsi="方正仿宋_GBK" w:cs="方正仿宋_GBK"/>
          <w:sz w:val="32"/>
          <w:szCs w:val="32"/>
          <w:shd w:val="clear" w:color="auto" w:fill="FFFFFF"/>
        </w:rPr>
        <w:t>%，较年初预算数无增减，增长0.0%。主要原因是按财政预算合理计划支出。</w:t>
      </w:r>
    </w:p>
    <w:p w:rsidR="009675BA" w:rsidRDefault="007B5CA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（4）城乡社区支出</w:t>
      </w:r>
      <w:r>
        <w:rPr>
          <w:rFonts w:ascii="方正仿宋_GBK" w:eastAsia="方正仿宋_GBK" w:hAnsi="方正仿宋_GBK" w:cs="方正仿宋_GBK"/>
          <w:sz w:val="32"/>
          <w:szCs w:val="32"/>
        </w:rPr>
        <w:t>1397.88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98.92</w:t>
      </w:r>
      <w:r>
        <w:rPr>
          <w:rFonts w:ascii="方正仿宋_GBK" w:eastAsia="方正仿宋_GBK" w:hAnsi="方正仿宋_GBK" w:cs="方正仿宋_GBK"/>
          <w:sz w:val="32"/>
          <w:szCs w:val="32"/>
          <w:shd w:val="clear" w:color="auto" w:fill="FFFFFF"/>
        </w:rPr>
        <w:t>%，较年初预算数减少231.70万元，下降14.22%，主要原因是</w:t>
      </w:r>
      <w:r>
        <w:rPr>
          <w:rFonts w:ascii="方正仿宋_GBK" w:eastAsia="方正仿宋_GBK" w:hAnsi="方正仿宋_GBK" w:cs="方正仿宋_GBK"/>
          <w:color w:val="000000" w:themeColor="text1"/>
          <w:sz w:val="32"/>
          <w:szCs w:val="32"/>
          <w:shd w:val="clear" w:color="auto" w:fill="FFFFFF"/>
        </w:rPr>
        <w:t>县城建成区雨污管网运行维护费及乡镇污水处理费及乡镇污泥处理费减少。</w:t>
      </w:r>
    </w:p>
    <w:p w:rsidR="009675BA" w:rsidRDefault="007B5CA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住房保障支出3.91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0.28</w:t>
      </w:r>
      <w:r>
        <w:rPr>
          <w:rFonts w:ascii="方正仿宋_GBK" w:eastAsia="方正仿宋_GBK" w:hAnsi="方正仿宋_GBK" w:cs="方正仿宋_GBK"/>
          <w:sz w:val="32"/>
          <w:szCs w:val="32"/>
          <w:shd w:val="clear" w:color="auto" w:fill="FFFFFF"/>
        </w:rPr>
        <w:t>%，较年初预算数无增减，增长0.0%。主要原因是按财政预算合理计划支出。</w:t>
      </w:r>
    </w:p>
    <w:p w:rsidR="009675BA" w:rsidRDefault="007B5CA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9675BA" w:rsidRDefault="007B5CAE" w:rsidP="00C9259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102.42</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83.28</w:t>
      </w:r>
      <w:r>
        <w:rPr>
          <w:rFonts w:ascii="方正仿宋_GBK" w:eastAsia="方正仿宋_GBK" w:hAnsi="方正仿宋_GBK" w:cs="方正仿宋_GBK"/>
          <w:sz w:val="32"/>
          <w:szCs w:val="32"/>
          <w:shd w:val="clear" w:color="auto" w:fill="FFFFFF"/>
        </w:rPr>
        <w:t>万元，较上年决算数减少12.49万元，下降13.04%，主要原因是</w:t>
      </w:r>
      <w:r>
        <w:rPr>
          <w:rFonts w:ascii="Times New Roman" w:eastAsia="方正仿宋_GBK" w:hAnsi="Times New Roman"/>
          <w:sz w:val="32"/>
          <w:szCs w:val="32"/>
          <w:shd w:val="clear" w:color="auto" w:fill="FFFFFF"/>
        </w:rPr>
        <w:t>人员工资、社会保险缴费、医疗费补助。</w:t>
      </w:r>
      <w:r>
        <w:rPr>
          <w:rFonts w:ascii="方正仿宋_GBK" w:eastAsia="方正仿宋_GBK" w:hAnsi="方正仿宋_GBK" w:cs="方正仿宋_GBK"/>
          <w:sz w:val="32"/>
          <w:szCs w:val="32"/>
          <w:shd w:val="clear" w:color="auto" w:fill="FFFFFF"/>
        </w:rPr>
        <w:t>人员经费用途主要包括</w:t>
      </w:r>
      <w:r>
        <w:rPr>
          <w:rFonts w:ascii="Times New Roman" w:eastAsia="方正仿宋_GBK" w:hAnsi="Times New Roman"/>
          <w:sz w:val="32"/>
          <w:szCs w:val="32"/>
          <w:shd w:val="clear" w:color="auto" w:fill="FFFFFF"/>
        </w:rPr>
        <w:t>基本工资、津贴补贴、绩效工资、</w:t>
      </w:r>
      <w:r>
        <w:rPr>
          <w:rFonts w:ascii="Times New Roman" w:eastAsia="方正仿宋_GBK" w:hAnsi="Times New Roman"/>
          <w:sz w:val="32"/>
          <w:szCs w:val="32"/>
          <w:shd w:val="clear" w:color="auto" w:fill="FFFFFF"/>
        </w:rPr>
        <w:lastRenderedPageBreak/>
        <w:t>社会保障缴费、住房公积金、医疗费补助等费用。</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19.14</w:t>
      </w:r>
      <w:r>
        <w:rPr>
          <w:rFonts w:ascii="方正仿宋_GBK" w:eastAsia="方正仿宋_GBK" w:hAnsi="方正仿宋_GBK" w:cs="方正仿宋_GBK"/>
          <w:sz w:val="32"/>
          <w:szCs w:val="32"/>
          <w:shd w:val="clear" w:color="auto" w:fill="FFFFFF"/>
        </w:rPr>
        <w:t>万元，较上年决算数减少5.51万元，下降22.35%，主要原因是</w:t>
      </w:r>
      <w:r>
        <w:rPr>
          <w:rFonts w:ascii="Times New Roman" w:eastAsia="方正仿宋_GBK" w:hAnsi="Times New Roman"/>
          <w:sz w:val="32"/>
          <w:szCs w:val="32"/>
          <w:shd w:val="clear" w:color="auto" w:fill="FFFFFF"/>
        </w:rPr>
        <w:t>办公费、差旅费、公务接待费、公务用车运行维护费等</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公用经费用途主要包括</w:t>
      </w:r>
      <w:r>
        <w:rPr>
          <w:rFonts w:ascii="Times New Roman" w:eastAsia="方正仿宋_GBK" w:hAnsi="Times New Roman"/>
          <w:sz w:val="32"/>
          <w:szCs w:val="32"/>
          <w:shd w:val="clear" w:color="auto" w:fill="FFFFFF"/>
        </w:rPr>
        <w:t>办公费、差旅费、公务接待费、工会经费、公务用车运行维护费等</w:t>
      </w:r>
      <w:r>
        <w:rPr>
          <w:rFonts w:ascii="方正仿宋_GBK" w:eastAsia="方正仿宋_GBK" w:hAnsi="方正仿宋_GBK" w:cs="方正仿宋_GBK"/>
          <w:color w:val="000000" w:themeColor="text1"/>
          <w:sz w:val="32"/>
          <w:szCs w:val="32"/>
          <w:shd w:val="clear" w:color="auto" w:fill="FFFFFF"/>
        </w:rPr>
        <w:t>。</w:t>
      </w:r>
    </w:p>
    <w:p w:rsidR="009675BA" w:rsidRDefault="007B5CA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9675BA" w:rsidRDefault="007B5CAE">
      <w:pPr>
        <w:pStyle w:val="Char"/>
        <w:shd w:val="clear" w:color="auto" w:fill="FFFFFF"/>
        <w:autoSpaceDE w:val="0"/>
        <w:spacing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2023年度政府性基金预算财政拨款年初结转结余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141.00</w:t>
      </w:r>
      <w:r>
        <w:rPr>
          <w:rFonts w:ascii="方正仿宋_GBK" w:eastAsia="方正仿宋_GBK" w:hAnsi="方正仿宋_GBK" w:cs="方正仿宋_GBK"/>
          <w:sz w:val="32"/>
          <w:szCs w:val="32"/>
          <w:shd w:val="clear" w:color="auto" w:fill="FFFFFF"/>
        </w:rPr>
        <w:t>万元，较上年决算数增加136.18万元，增长2825.31%，主要原因是</w:t>
      </w:r>
      <w:r>
        <w:rPr>
          <w:rFonts w:ascii="方正仿宋_GBK" w:eastAsia="方正仿宋_GBK" w:hAnsi="方正仿宋_GBK" w:cs="方正仿宋_GBK" w:hint="eastAsia"/>
          <w:sz w:val="32"/>
          <w:szCs w:val="32"/>
          <w:shd w:val="clear" w:color="auto" w:fill="FFFFFF"/>
        </w:rPr>
        <w:t>污水处理设施建设和运营远郊区县城市生活污水处理厂污泥无害化处置补贴资金项目增加</w:t>
      </w:r>
      <w:r>
        <w:rPr>
          <w:rFonts w:ascii="方正仿宋_GBK" w:eastAsia="方正仿宋_GBK" w:hAnsi="方正仿宋_GBK" w:cs="方正仿宋_GBK"/>
          <w:color w:val="000000" w:themeColor="text1"/>
          <w:sz w:val="32"/>
          <w:szCs w:val="32"/>
          <w:shd w:val="clear" w:color="auto" w:fill="FFFFFF"/>
        </w:rPr>
        <w:t>。</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141.00</w:t>
      </w:r>
      <w:r>
        <w:rPr>
          <w:rFonts w:ascii="方正仿宋_GBK" w:eastAsia="方正仿宋_GBK" w:hAnsi="方正仿宋_GBK" w:cs="方正仿宋_GBK"/>
          <w:sz w:val="32"/>
          <w:szCs w:val="32"/>
          <w:shd w:val="clear" w:color="auto" w:fill="FFFFFF"/>
        </w:rPr>
        <w:t>万元，较上年决算数增加136.18万元，增长2825.31%，主要原因是</w:t>
      </w:r>
      <w:r>
        <w:rPr>
          <w:rFonts w:ascii="方正仿宋_GBK" w:eastAsia="方正仿宋_GBK" w:hAnsi="方正仿宋_GBK" w:cs="方正仿宋_GBK" w:hint="eastAsia"/>
          <w:sz w:val="32"/>
          <w:szCs w:val="32"/>
          <w:shd w:val="clear" w:color="auto" w:fill="FFFFFF"/>
        </w:rPr>
        <w:t>污水处理设施建设和运营远郊区县城市生活污水处理厂污泥无害化处置补贴资金项目增加。</w:t>
      </w:r>
    </w:p>
    <w:p w:rsidR="009675BA" w:rsidRDefault="007B5CAE">
      <w:pPr>
        <w:pStyle w:val="1"/>
        <w:autoSpaceDE w:val="0"/>
        <w:ind w:firstLineChars="0" w:firstLine="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（六）国有资本经营预算财政拨款支出决算情况说明</w:t>
      </w:r>
    </w:p>
    <w:p w:rsidR="009675BA" w:rsidRDefault="007B5CA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本单位2023年度无国有资本经营预算财政拨款支出</w:t>
      </w:r>
      <w:r>
        <w:rPr>
          <w:rFonts w:ascii="方正仿宋_GBK" w:eastAsia="方正仿宋_GBK" w:hAnsi="方正仿宋_GBK" w:cs="方正仿宋_GBK"/>
          <w:sz w:val="32"/>
          <w:szCs w:val="32"/>
        </w:rPr>
        <w:t>。</w:t>
      </w:r>
    </w:p>
    <w:p w:rsidR="009675BA" w:rsidRDefault="007B5CAE">
      <w:pPr>
        <w:pStyle w:val="a8"/>
        <w:shd w:val="clear" w:color="auto" w:fill="FFFFFF"/>
        <w:rPr>
          <w:rFonts w:ascii="方正仿宋_GBK" w:eastAsia="方正仿宋_GBK" w:hAnsi="方正仿宋_GBK" w:cs="方正仿宋_GBK" w:hint="default"/>
          <w:sz w:val="32"/>
          <w:szCs w:val="32"/>
        </w:rPr>
      </w:pPr>
      <w:r>
        <w:rPr>
          <w:rStyle w:val="a9"/>
          <w:rFonts w:ascii="黑体" w:eastAsia="黑体" w:hAnsi="黑体" w:cs="黑体"/>
          <w:sz w:val="32"/>
          <w:szCs w:val="32"/>
          <w:shd w:val="clear" w:color="auto" w:fill="FFFFFF"/>
        </w:rPr>
        <w:t>三、“三公”经费情况说明</w:t>
      </w:r>
    </w:p>
    <w:p w:rsidR="009675BA" w:rsidRDefault="007B5CA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（一）“三公”经费支出总体情况说明</w:t>
      </w:r>
    </w:p>
    <w:p w:rsidR="009675BA" w:rsidRDefault="007B5CAE">
      <w:pPr>
        <w:pStyle w:val="Char"/>
        <w:shd w:val="clear" w:color="auto" w:fill="FFFFFF"/>
        <w:autoSpaceDE w:val="0"/>
        <w:spacing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lastRenderedPageBreak/>
        <w:t>2023年度“三公”经费支出共计</w:t>
      </w:r>
      <w:r>
        <w:rPr>
          <w:rFonts w:ascii="方正仿宋_GBK" w:eastAsia="方正仿宋_GBK" w:hAnsi="方正仿宋_GBK" w:cs="方正仿宋_GBK"/>
          <w:sz w:val="32"/>
          <w:szCs w:val="32"/>
        </w:rPr>
        <w:t>5.00</w:t>
      </w:r>
      <w:r>
        <w:rPr>
          <w:rFonts w:ascii="方正仿宋_GBK" w:eastAsia="方正仿宋_GBK" w:hAnsi="方正仿宋_GBK" w:cs="方正仿宋_GBK"/>
          <w:sz w:val="32"/>
          <w:szCs w:val="32"/>
          <w:shd w:val="clear" w:color="auto" w:fill="FFFFFF"/>
        </w:rPr>
        <w:t>万元，较年初预算数无增减，主要原因是</w:t>
      </w:r>
      <w:r>
        <w:rPr>
          <w:rFonts w:ascii="方正仿宋_GBK" w:eastAsia="方正仿宋_GBK" w:hAnsi="方正仿宋_GBK" w:cs="方正仿宋_GBK" w:hint="eastAsia"/>
          <w:sz w:val="32"/>
          <w:szCs w:val="32"/>
          <w:shd w:val="clear" w:color="auto" w:fill="FFFFFF"/>
        </w:rPr>
        <w:t>按财政预算合理计划支出。较上年支出数无增减，主要原因是按财政预算合理计划支出，压缩开支。</w:t>
      </w:r>
    </w:p>
    <w:p w:rsidR="009675BA" w:rsidRDefault="007B5CAE">
      <w:pPr>
        <w:pStyle w:val="1"/>
        <w:autoSpaceDE w:val="0"/>
        <w:ind w:firstLineChars="0" w:firstLine="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（二）“三公”经费分项支出情况</w:t>
      </w:r>
    </w:p>
    <w:p w:rsidR="00C92590" w:rsidRPr="002528F8" w:rsidRDefault="00C92590" w:rsidP="00C92590">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9675BA" w:rsidRDefault="00C92590" w:rsidP="00C92590">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9675BA" w:rsidRDefault="007B5CA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车运行维护费4.00万元，主要用于公务用车燃料费、维修费、过路过桥费、保险费等支出。费用支出较年初预算数无增减，主要原因是按财政预算合理计划支出。较上年支出数无增减，主要原因是按财政预算合理计划支出，压缩开支。</w:t>
      </w:r>
    </w:p>
    <w:p w:rsidR="009675BA" w:rsidRDefault="007B5CA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公务接待费1.00万元，主要用于接待行业单位检查考核、考察交流、日常工作接待、重大活动工作用餐等费用支出。费用支出较年初预算数无增减，主要原因是按财政预算</w:t>
      </w:r>
      <w:r>
        <w:rPr>
          <w:rFonts w:ascii="方正仿宋_GBK" w:eastAsia="方正仿宋_GBK" w:hAnsi="方正仿宋_GBK" w:cs="方正仿宋_GBK"/>
          <w:sz w:val="32"/>
          <w:szCs w:val="32"/>
          <w:shd w:val="clear" w:color="auto" w:fill="FFFFFF"/>
        </w:rPr>
        <w:lastRenderedPageBreak/>
        <w:t>合理计划支出。较上年支出数无增减，主要原因是按财政预算合理计划支出，压缩开支。</w:t>
      </w:r>
    </w:p>
    <w:p w:rsidR="009675BA" w:rsidRDefault="007B5CA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9675BA" w:rsidRDefault="007B5CA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30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200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50.00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4.00</w:t>
      </w:r>
      <w:r>
        <w:rPr>
          <w:rFonts w:ascii="方正仿宋_GBK" w:eastAsia="方正仿宋_GBK" w:hAnsi="方正仿宋_GBK" w:cs="方正仿宋_GBK"/>
          <w:sz w:val="32"/>
          <w:szCs w:val="32"/>
          <w:shd w:val="clear" w:color="auto" w:fill="FFFFFF"/>
        </w:rPr>
        <w:t>万元。</w:t>
      </w:r>
    </w:p>
    <w:p w:rsidR="009675BA" w:rsidRDefault="007B5CAE">
      <w:pPr>
        <w:pStyle w:val="a8"/>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黑体" w:eastAsia="黑体" w:hAnsi="黑体" w:cs="黑体"/>
          <w:sz w:val="32"/>
          <w:szCs w:val="32"/>
          <w:shd w:val="clear" w:color="auto" w:fill="FFFFFF"/>
        </w:rPr>
        <w:t>四、其他需要说明的事项</w:t>
      </w:r>
    </w:p>
    <w:p w:rsidR="009675BA" w:rsidRDefault="007B5CA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（一）财政拨款会议费和培训费情况说明</w:t>
      </w:r>
    </w:p>
    <w:p w:rsidR="009675BA" w:rsidRDefault="007B5CAE">
      <w:pPr>
        <w:pStyle w:val="Char"/>
        <w:shd w:val="clear" w:color="auto" w:fill="FFFFFF"/>
        <w:autoSpaceDE w:val="0"/>
        <w:spacing w:line="594" w:lineRule="exact"/>
        <w:ind w:firstLineChars="200" w:firstLine="640"/>
        <w:jc w:val="both"/>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hint="eastAsia"/>
          <w:sz w:val="32"/>
          <w:szCs w:val="32"/>
          <w:shd w:val="clear" w:color="auto" w:fill="FFFFFF"/>
        </w:rPr>
        <w:t>本年度会议费支出0.00万元，较上年决算数无增减，主要原因是本单位未发生会议费</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0.25</w:t>
      </w:r>
      <w:r>
        <w:rPr>
          <w:rFonts w:ascii="方正仿宋_GBK" w:eastAsia="方正仿宋_GBK" w:hAnsi="方正仿宋_GBK" w:cs="方正仿宋_GBK"/>
          <w:sz w:val="32"/>
          <w:szCs w:val="32"/>
          <w:shd w:val="clear" w:color="auto" w:fill="FFFFFF"/>
        </w:rPr>
        <w:t>万元，较上年决算数减少0.04万元，下降13.79%，主要原因是</w:t>
      </w:r>
      <w:r>
        <w:rPr>
          <w:rFonts w:ascii="方正仿宋_GBK" w:eastAsia="方正仿宋_GBK" w:hAnsi="方正仿宋_GBK" w:cs="方正仿宋_GBK" w:hint="eastAsia"/>
          <w:sz w:val="32"/>
          <w:szCs w:val="32"/>
          <w:shd w:val="clear" w:color="auto" w:fill="FFFFFF"/>
        </w:rPr>
        <w:t>人员培训支出减少。</w:t>
      </w:r>
    </w:p>
    <w:p w:rsidR="009675BA" w:rsidRDefault="007B5CA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9675BA" w:rsidRDefault="00C92590">
      <w:pPr>
        <w:pStyle w:val="Char"/>
        <w:shd w:val="clear" w:color="auto" w:fill="FFFFFF"/>
        <w:autoSpaceDE w:val="0"/>
        <w:spacing w:line="594" w:lineRule="exact"/>
        <w:ind w:firstLineChars="200" w:firstLine="64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9675BA" w:rsidRDefault="007B5CA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9675BA" w:rsidRDefault="007B5CAE">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lastRenderedPageBreak/>
        <w:t>  截至2023年12月31日，本部门共有车辆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9675BA" w:rsidRDefault="007B5CAE">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9675BA" w:rsidRDefault="007B5CAE">
      <w:pPr>
        <w:pStyle w:val="a8"/>
        <w:snapToGrid w:val="0"/>
        <w:spacing w:before="0" w:beforeAutospacing="0" w:after="0" w:afterAutospacing="0" w:line="600" w:lineRule="exact"/>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xml:space="preserve">    2023年度本部门政府采购支出总额</w:t>
      </w:r>
      <w:r>
        <w:rPr>
          <w:rFonts w:ascii="方正仿宋_GBK" w:eastAsia="方正仿宋_GBK" w:hAnsi="方正仿宋_GBK" w:cs="方正仿宋_GBK"/>
          <w:sz w:val="32"/>
          <w:szCs w:val="32"/>
        </w:rPr>
        <w:t>48.00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48.00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48.00万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48.00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 xml:space="preserve"> %。主要用于采购县城建成区雨污管网维护货物支出。</w:t>
      </w:r>
    </w:p>
    <w:p w:rsidR="009675BA" w:rsidRDefault="007B5CAE">
      <w:pPr>
        <w:pStyle w:val="a8"/>
        <w:numPr>
          <w:ilvl w:val="0"/>
          <w:numId w:val="1"/>
        </w:numPr>
        <w:shd w:val="clear" w:color="auto" w:fill="FFFFFF"/>
        <w:rPr>
          <w:rStyle w:val="a9"/>
          <w:rFonts w:ascii="黑体" w:eastAsia="黑体" w:hAnsi="黑体" w:cs="黑体" w:hint="default"/>
          <w:sz w:val="32"/>
          <w:szCs w:val="32"/>
          <w:shd w:val="clear" w:color="auto" w:fill="FFFFFF"/>
        </w:rPr>
      </w:pPr>
      <w:r>
        <w:rPr>
          <w:rStyle w:val="a9"/>
          <w:rFonts w:ascii="黑体" w:eastAsia="黑体" w:hAnsi="黑体" w:cs="黑体"/>
          <w:sz w:val="32"/>
          <w:szCs w:val="32"/>
          <w:shd w:val="clear" w:color="auto" w:fill="FFFFFF"/>
        </w:rPr>
        <w:t>预算绩效管理情况说明</w:t>
      </w:r>
    </w:p>
    <w:p w:rsidR="009675BA" w:rsidRDefault="007B5CAE">
      <w:pPr>
        <w:pStyle w:val="Char"/>
        <w:autoSpaceDE w:val="0"/>
        <w:spacing w:before="0" w:beforeAutospacing="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（一）单位自评情况</w:t>
      </w:r>
    </w:p>
    <w:p w:rsidR="009675BA" w:rsidRDefault="007B5CAE">
      <w:pPr>
        <w:pStyle w:val="Char"/>
        <w:autoSpaceDE w:val="0"/>
        <w:spacing w:before="0" w:beforeAutospacing="0"/>
        <w:rPr>
          <w:rFonts w:ascii="方正仿宋_GBK" w:eastAsia="方正仿宋_GBK" w:hAnsi="方正仿宋_GBK" w:cs="方正仿宋_GBK" w:hint="eastAsia"/>
          <w:color w:val="000000" w:themeColor="text1"/>
          <w:sz w:val="32"/>
          <w:szCs w:val="32"/>
          <w:shd w:val="clear" w:color="auto" w:fill="FFFFFF"/>
        </w:rPr>
      </w:pPr>
      <w:r>
        <w:rPr>
          <w:rFonts w:ascii="方正仿宋_GBK" w:eastAsia="方正仿宋_GBK" w:hAnsi="方正仿宋_GBK" w:cs="方正仿宋_GBK" w:hint="eastAsia"/>
          <w:color w:val="000000" w:themeColor="text1"/>
          <w:sz w:val="32"/>
          <w:szCs w:val="32"/>
          <w:shd w:val="clear" w:color="auto" w:fill="FFFFFF"/>
        </w:rPr>
        <w:lastRenderedPageBreak/>
        <w:t xml:space="preserve">   根据预算绩效管理要求，我单位对3个二级项目开展了绩效自评，涉及财政拨款项目支出资金1451.68万元。</w:t>
      </w:r>
      <w:r>
        <w:rPr>
          <w:noProof/>
        </w:rPr>
        <w:drawing>
          <wp:inline distT="0" distB="0" distL="114300" distR="114300">
            <wp:extent cx="5549900" cy="5626100"/>
            <wp:effectExtent l="0" t="0" r="12700" b="1270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a:srcRect/>
                    <a:stretch>
                      <a:fillRect/>
                    </a:stretch>
                  </pic:blipFill>
                  <pic:spPr>
                    <a:xfrm>
                      <a:off x="0" y="0"/>
                      <a:ext cx="5549900" cy="5626100"/>
                    </a:xfrm>
                    <a:prstGeom prst="rect">
                      <a:avLst/>
                    </a:prstGeom>
                    <a:noFill/>
                    <a:ln w="9525">
                      <a:noFill/>
                    </a:ln>
                  </pic:spPr>
                </pic:pic>
              </a:graphicData>
            </a:graphic>
          </wp:inline>
        </w:drawing>
      </w:r>
    </w:p>
    <w:p w:rsidR="009675BA" w:rsidRDefault="007B5CAE">
      <w:pPr>
        <w:pStyle w:val="1"/>
        <w:autoSpaceDE w:val="0"/>
        <w:ind w:firstLineChars="0" w:firstLine="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（二）单位绩效评价情况</w:t>
      </w:r>
    </w:p>
    <w:p w:rsidR="009675BA" w:rsidRDefault="007B5CAE">
      <w:pPr>
        <w:pStyle w:val="1"/>
        <w:autoSpaceDE w:val="0"/>
        <w:ind w:firstLineChars="0" w:firstLine="0"/>
        <w:rPr>
          <w:rFonts w:ascii="方正仿宋_GBK" w:eastAsia="方正仿宋_GBK" w:hAnsi="方正仿宋_GBK" w:cs="方正仿宋_GBK"/>
          <w:color w:val="000000" w:themeColor="text1"/>
          <w:sz w:val="32"/>
          <w:szCs w:val="32"/>
          <w:shd w:val="clear" w:color="auto" w:fill="FFFFFF"/>
        </w:rPr>
      </w:pPr>
      <w:r>
        <w:rPr>
          <w:rFonts w:ascii="方正仿宋_GBK" w:eastAsia="方正仿宋_GBK" w:hAnsi="方正仿宋_GBK" w:cs="方正仿宋_GBK" w:hint="eastAsia"/>
          <w:sz w:val="32"/>
          <w:szCs w:val="32"/>
          <w:shd w:val="clear" w:color="auto" w:fill="FFFFFF"/>
        </w:rPr>
        <w:t xml:space="preserve">    我单位未组织开展绩效评价。</w:t>
      </w:r>
    </w:p>
    <w:p w:rsidR="009675BA" w:rsidRDefault="007B5CAE">
      <w:pPr>
        <w:pStyle w:val="1"/>
        <w:autoSpaceDE w:val="0"/>
        <w:ind w:firstLineChars="0" w:firstLine="0"/>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（三）财政绩效评价情况</w:t>
      </w:r>
    </w:p>
    <w:p w:rsidR="009675BA" w:rsidRDefault="007B5CAE">
      <w:pPr>
        <w:adjustRightInd w:val="0"/>
        <w:snapToGrid w:val="0"/>
        <w:spacing w:line="360" w:lineRule="auto"/>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县财政局委托第三方对我单位开展垫江县2022年污泥运输及处理费资金441.00万元，其中：垫江县2022年污泥</w:t>
      </w:r>
      <w:r>
        <w:rPr>
          <w:rFonts w:ascii="方正仿宋_GBK" w:eastAsia="方正仿宋_GBK" w:hAnsi="方正仿宋_GBK" w:cs="方正仿宋_GBK"/>
          <w:sz w:val="32"/>
          <w:szCs w:val="32"/>
          <w:shd w:val="clear" w:color="auto" w:fill="FFFFFF"/>
        </w:rPr>
        <w:lastRenderedPageBreak/>
        <w:t>运输及处理费项目专项资金300.00万元、重庆市2021年远郊区县城市生活污水处理厂污泥无害化处理补助资金141万元项目进行了绩效评价，涉及财政拨款项目资金441.00万元，评价得分93分，评价等次为优，绩效评价发现了绩效目标的产出数量指标设置不合理、乡镇污泥运输与处置未端监管责任不到位。提出了加强绩效目标管理，提升项目管理水平</w:t>
      </w:r>
      <w:bookmarkStart w:id="0" w:name="_GoBack"/>
      <w:bookmarkEnd w:id="0"/>
      <w:r>
        <w:rPr>
          <w:rFonts w:ascii="方正仿宋_GBK" w:eastAsia="方正仿宋_GBK" w:hAnsi="方正仿宋_GBK" w:cs="方正仿宋_GBK"/>
          <w:sz w:val="32"/>
          <w:szCs w:val="32"/>
          <w:shd w:val="clear" w:color="auto" w:fill="FFFFFF"/>
        </w:rPr>
        <w:t>工作建议。</w:t>
      </w:r>
    </w:p>
    <w:p w:rsidR="009675BA" w:rsidRDefault="007B5CAE">
      <w:pPr>
        <w:adjustRightInd w:val="0"/>
        <w:snapToGrid w:val="0"/>
        <w:spacing w:line="360" w:lineRule="auto"/>
        <w:ind w:firstLineChars="200" w:firstLine="643"/>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六、专业名词解释</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w:t>
      </w:r>
      <w:r>
        <w:rPr>
          <w:rFonts w:ascii="方正仿宋_GBK" w:eastAsia="方正仿宋_GBK" w:hAnsi="方正仿宋_GBK" w:cs="方正仿宋_GBK"/>
          <w:sz w:val="32"/>
          <w:szCs w:val="32"/>
          <w:shd w:val="clear" w:color="auto" w:fill="FFFFFF"/>
        </w:rPr>
        <w:lastRenderedPageBreak/>
        <w:t>财政部门取得的经费，以及行政单位收到的财政专户管理资金反映在本项内。</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t> </w:t>
      </w:r>
      <w:r>
        <w:rPr>
          <w:rStyle w:val="a9"/>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楷体" w:eastAsia="楷体" w:hAnsi="楷体" w:cs="楷体"/>
          <w:sz w:val="32"/>
          <w:szCs w:val="32"/>
          <w:shd w:val="clear" w:color="auto" w:fill="FFFFFF"/>
        </w:rPr>
        <w:t> （十六）对个人和家庭的补助（支出经济分类科目类级）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9675BA" w:rsidRDefault="007B5C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9"/>
          <w:rFonts w:ascii="方正仿宋_GBK" w:eastAsia="方正仿宋_GBK" w:hAnsi="方正仿宋_GBK" w:cs="方正仿宋_GBK"/>
          <w:sz w:val="32"/>
          <w:szCs w:val="32"/>
          <w:shd w:val="clear" w:color="auto" w:fill="FFFFFF"/>
        </w:rPr>
        <w:lastRenderedPageBreak/>
        <w:t> </w:t>
      </w:r>
      <w:r>
        <w:rPr>
          <w:rStyle w:val="a9"/>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9675BA" w:rsidRDefault="007B5CAE">
      <w:pPr>
        <w:pStyle w:val="a8"/>
        <w:shd w:val="clear" w:color="auto" w:fill="FFFFFF"/>
        <w:rPr>
          <w:rStyle w:val="a9"/>
          <w:rFonts w:ascii="方正仿宋_GBK" w:eastAsia="方正仿宋_GBK" w:hAnsi="方正仿宋_GBK" w:cs="方正仿宋_GBK" w:hint="default"/>
          <w:sz w:val="32"/>
          <w:szCs w:val="32"/>
          <w:shd w:val="clear" w:color="auto" w:fill="FFFFFF"/>
        </w:rPr>
      </w:pPr>
      <w:r>
        <w:rPr>
          <w:rStyle w:val="a9"/>
          <w:rFonts w:ascii="方正仿宋_GBK" w:eastAsia="方正仿宋_GBK" w:hAnsi="方正仿宋_GBK" w:cs="方正仿宋_GBK"/>
          <w:sz w:val="32"/>
          <w:szCs w:val="32"/>
          <w:shd w:val="clear" w:color="auto" w:fill="FFFFFF"/>
        </w:rPr>
        <w:t xml:space="preserve">  </w:t>
      </w:r>
      <w:r>
        <w:rPr>
          <w:rStyle w:val="a9"/>
          <w:rFonts w:ascii="黑体" w:eastAsia="黑体" w:hAnsi="黑体" w:cs="黑体"/>
          <w:sz w:val="32"/>
          <w:szCs w:val="32"/>
          <w:shd w:val="clear" w:color="auto" w:fill="FFFFFF"/>
        </w:rPr>
        <w:t>七、决算公开联系方式及信息反馈渠道</w:t>
      </w:r>
    </w:p>
    <w:p w:rsidR="009675BA" w:rsidRDefault="007B5CAE">
      <w:pPr>
        <w:pStyle w:val="1"/>
        <w:autoSpaceDE w:val="0"/>
        <w:ind w:firstLineChars="0" w:firstLine="0"/>
        <w:rPr>
          <w:rStyle w:val="a9"/>
          <w:rFonts w:ascii="方正仿宋_GBK" w:eastAsia="方正仿宋_GBK" w:hAnsi="方正仿宋_GBK" w:cs="方正仿宋_GBK"/>
          <w:sz w:val="32"/>
          <w:szCs w:val="32"/>
          <w:shd w:val="clear" w:color="auto" w:fill="FFFF00"/>
        </w:rPr>
      </w:pPr>
      <w:r>
        <w:rPr>
          <w:rFonts w:ascii="方正仿宋_GBK" w:eastAsia="方正仿宋_GBK" w:hAnsi="方正仿宋_GBK" w:cs="方正仿宋_GBK" w:hint="eastAsia"/>
          <w:sz w:val="32"/>
        </w:rPr>
        <w:t xml:space="preserve">单位预算公开联系联系方式：023-74513038 </w:t>
      </w:r>
    </w:p>
    <w:p w:rsidR="009675BA" w:rsidRDefault="009675BA">
      <w:pPr>
        <w:pStyle w:val="1"/>
        <w:autoSpaceDE w:val="0"/>
        <w:ind w:firstLineChars="0" w:firstLine="0"/>
        <w:rPr>
          <w:rStyle w:val="a9"/>
          <w:rFonts w:ascii="方正仿宋_GBK" w:eastAsia="方正仿宋_GBK" w:hAnsi="方正仿宋_GBK" w:cs="方正仿宋_GBK"/>
          <w:sz w:val="32"/>
          <w:szCs w:val="32"/>
          <w:shd w:val="clear" w:color="auto" w:fill="FFFF00"/>
        </w:rPr>
      </w:pPr>
    </w:p>
    <w:p w:rsidR="009675BA" w:rsidRDefault="009675BA">
      <w:pPr>
        <w:pStyle w:val="1"/>
        <w:autoSpaceDE w:val="0"/>
        <w:ind w:firstLineChars="0" w:firstLine="0"/>
        <w:rPr>
          <w:rStyle w:val="a9"/>
          <w:rFonts w:ascii="方正仿宋_GBK" w:eastAsia="方正仿宋_GBK" w:hAnsi="方正仿宋_GBK" w:cs="方正仿宋_GBK"/>
          <w:sz w:val="32"/>
          <w:szCs w:val="32"/>
          <w:shd w:val="clear" w:color="auto" w:fill="FFFF00"/>
        </w:rPr>
      </w:pPr>
    </w:p>
    <w:p w:rsidR="009675BA" w:rsidRDefault="009675BA">
      <w:pPr>
        <w:pStyle w:val="1"/>
        <w:autoSpaceDE w:val="0"/>
        <w:ind w:firstLineChars="0" w:firstLine="0"/>
        <w:rPr>
          <w:rStyle w:val="a9"/>
          <w:rFonts w:ascii="方正仿宋_GBK" w:eastAsia="方正仿宋_GBK" w:hAnsi="方正仿宋_GBK" w:cs="方正仿宋_GBK"/>
          <w:sz w:val="32"/>
          <w:szCs w:val="32"/>
          <w:shd w:val="clear" w:color="auto" w:fill="FFFF00"/>
        </w:rPr>
        <w:sectPr w:rsidR="009675BA">
          <w:footerReference w:type="default" r:id="rId9"/>
          <w:pgSz w:w="11915" w:h="16840"/>
          <w:pgMar w:top="1440" w:right="1800" w:bottom="1440" w:left="1800" w:header="851" w:footer="992" w:gutter="0"/>
          <w:pgNumType w:fmt="numberInDash"/>
          <w:cols w:space="720"/>
          <w:docGrid w:type="lines" w:linePitch="312"/>
        </w:sectPr>
      </w:pPr>
    </w:p>
    <w:p w:rsidR="009675BA" w:rsidRDefault="009675BA">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9675BA">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9675BA" w:rsidRDefault="007B5CAE">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9675BA">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9675BA" w:rsidRDefault="009675BA">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公开01表</w:t>
            </w:r>
          </w:p>
        </w:tc>
      </w:tr>
      <w:tr w:rsidR="009675BA">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9675BA" w:rsidRDefault="007B5CAE">
            <w:pPr>
              <w:textAlignment w:val="bottom"/>
              <w:rPr>
                <w:rFonts w:cs="宋体" w:hint="default"/>
                <w:color w:val="000000"/>
              </w:rPr>
            </w:pPr>
            <w:r>
              <w:rPr>
                <w:rFonts w:cs="宋体"/>
              </w:rPr>
              <w:t>公开单位：垫江县排水服务中心</w:t>
            </w:r>
          </w:p>
        </w:tc>
        <w:tc>
          <w:tcPr>
            <w:tcW w:w="4358" w:type="dxa"/>
            <w:tcBorders>
              <w:top w:val="nil"/>
              <w:left w:val="nil"/>
              <w:bottom w:val="nil"/>
              <w:right w:val="nil"/>
            </w:tcBorders>
            <w:shd w:val="clear" w:color="auto" w:fill="auto"/>
            <w:tcMar>
              <w:top w:w="15" w:type="dxa"/>
              <w:left w:w="15" w:type="dxa"/>
              <w:right w:w="15" w:type="dxa"/>
            </w:tcMar>
            <w:vAlign w:val="bottom"/>
          </w:tcPr>
          <w:p w:rsidR="009675BA" w:rsidRDefault="009675BA">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单位：</w:t>
            </w:r>
            <w:r>
              <w:rPr>
                <w:rFonts w:cs="宋体"/>
              </w:rPr>
              <w:t>万元</w:t>
            </w:r>
          </w:p>
        </w:tc>
      </w:tr>
      <w:tr w:rsidR="009675BA">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支出</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决算数</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1,413.11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141.00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0.25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7.82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3.26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1,538.88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3.91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1,554.11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1,554.11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1,554.11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0"/>
                <w:szCs w:val="20"/>
              </w:rPr>
            </w:pPr>
            <w:r>
              <w:rPr>
                <w:rFonts w:cs="宋体"/>
                <w:color w:val="000000"/>
                <w:sz w:val="21"/>
                <w:szCs w:val="21"/>
                <w:lang w:bidi="ar"/>
              </w:rPr>
              <w:t xml:space="preserve">1,554.11 </w:t>
            </w:r>
          </w:p>
        </w:tc>
      </w:tr>
    </w:tbl>
    <w:p w:rsidR="009675BA" w:rsidRDefault="007B5CAE">
      <w:pPr>
        <w:rPr>
          <w:rFonts w:cs="宋体" w:hint="default"/>
          <w:sz w:val="21"/>
          <w:szCs w:val="21"/>
          <w:lang w:bidi="ar"/>
        </w:rPr>
      </w:pPr>
      <w:r>
        <w:rPr>
          <w:rFonts w:cs="宋体"/>
          <w:sz w:val="21"/>
          <w:szCs w:val="21"/>
          <w:lang w:bidi="ar"/>
        </w:rPr>
        <w:t>备注：1.本表反映单位本年度的总收支和年末结转结余情况。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9675BA" w:rsidRDefault="007B5CAE">
      <w:pPr>
        <w:rPr>
          <w:rFonts w:cs="宋体" w:hint="default"/>
          <w:sz w:val="21"/>
          <w:szCs w:val="21"/>
          <w:lang w:bidi="ar"/>
        </w:rPr>
      </w:pPr>
      <w:r>
        <w:rPr>
          <w:rFonts w:cs="宋体"/>
          <w:sz w:val="21"/>
          <w:szCs w:val="21"/>
          <w:lang w:bidi="ar"/>
        </w:rPr>
        <w:br w:type="page"/>
      </w:r>
    </w:p>
    <w:p w:rsidR="009675BA" w:rsidRDefault="009675BA">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9675BA">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9675BA" w:rsidRDefault="007B5CAE">
            <w:pPr>
              <w:jc w:val="center"/>
              <w:textAlignment w:val="bottom"/>
              <w:rPr>
                <w:rFonts w:cs="宋体" w:hint="default"/>
                <w:b/>
                <w:color w:val="000000"/>
                <w:sz w:val="40"/>
                <w:szCs w:val="40"/>
              </w:rPr>
            </w:pPr>
            <w:r>
              <w:rPr>
                <w:rFonts w:cs="宋体"/>
                <w:b/>
                <w:color w:val="000000"/>
                <w:sz w:val="44"/>
                <w:szCs w:val="44"/>
                <w:lang w:bidi="ar"/>
              </w:rPr>
              <w:t>收入决算表</w:t>
            </w:r>
          </w:p>
        </w:tc>
      </w:tr>
      <w:tr w:rsidR="009675BA">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9675BA" w:rsidRDefault="007B5CAE">
            <w:pPr>
              <w:rPr>
                <w:rFonts w:ascii="Arial" w:hAnsi="Arial" w:cs="Arial" w:hint="default"/>
                <w:color w:val="000000"/>
                <w:sz w:val="22"/>
                <w:szCs w:val="22"/>
              </w:rPr>
            </w:pPr>
            <w:r>
              <w:rPr>
                <w:rFonts w:cs="宋体"/>
              </w:rPr>
              <w:t>公开单位：垫江县排水服务中心</w:t>
            </w:r>
          </w:p>
        </w:tc>
        <w:tc>
          <w:tcPr>
            <w:tcW w:w="2412"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公开02表</w:t>
            </w:r>
          </w:p>
        </w:tc>
      </w:tr>
      <w:tr w:rsidR="009675BA">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单位：</w:t>
            </w:r>
            <w:r>
              <w:rPr>
                <w:rFonts w:cs="宋体"/>
              </w:rPr>
              <w:t>万元</w:t>
            </w:r>
          </w:p>
        </w:tc>
      </w:tr>
      <w:tr w:rsidR="009675BA">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9675BA" w:rsidRDefault="007B5CAE">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675BA" w:rsidRDefault="007B5CAE">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其他收入</w:t>
            </w:r>
          </w:p>
        </w:tc>
      </w:tr>
      <w:tr w:rsidR="009675BA">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1,554.11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1,554.11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0.25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0.25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20508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0.25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0.25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2050803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0.25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0.25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7.82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7.82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7.82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7.82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5.21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5.21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2.61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2.61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3.26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3.26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3.26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3.26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3.26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3.26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212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1,538.88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1,538.88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21201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城乡社区管理事务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1,397.88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1,397.88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2120199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其他城乡社区管理事务支出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1,397.88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1,397.88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21214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污水处理费安排的支出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141.00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141.00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2121401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污水处理设施建设和运营</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141.00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141.00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3.91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3.91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3.91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3.91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3.91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3.91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9675BA" w:rsidRDefault="007B5CAE">
      <w:pPr>
        <w:ind w:left="630" w:hangingChars="300" w:hanging="630"/>
        <w:rPr>
          <w:rFonts w:cs="宋体" w:hint="default"/>
          <w:sz w:val="21"/>
          <w:szCs w:val="21"/>
          <w:lang w:bidi="ar"/>
        </w:rPr>
      </w:pPr>
      <w:r>
        <w:rPr>
          <w:rFonts w:cs="宋体"/>
          <w:sz w:val="21"/>
          <w:szCs w:val="21"/>
          <w:lang w:bidi="ar"/>
        </w:rPr>
        <w:t>备注：1.本表反映单位本年度取得的各项收入情况。</w:t>
      </w:r>
      <w:r>
        <w:rPr>
          <w:rFonts w:cs="宋体"/>
          <w:sz w:val="21"/>
          <w:szCs w:val="21"/>
          <w:lang w:bidi="ar"/>
        </w:rPr>
        <w:br/>
        <w:t>2.本套报表金额单位转换时可能存在尾数误差。</w:t>
      </w:r>
      <w:r>
        <w:rPr>
          <w:rFonts w:cs="宋体"/>
          <w:sz w:val="21"/>
          <w:szCs w:val="21"/>
          <w:lang w:bidi="ar"/>
        </w:rPr>
        <w:br/>
      </w:r>
      <w:r>
        <w:rPr>
          <w:rFonts w:cs="宋体"/>
          <w:sz w:val="21"/>
          <w:szCs w:val="21"/>
          <w:lang w:bidi="ar"/>
        </w:rPr>
        <w:br/>
      </w:r>
    </w:p>
    <w:p w:rsidR="009675BA" w:rsidRDefault="007B5CAE">
      <w:pPr>
        <w:rPr>
          <w:rFonts w:cs="宋体" w:hint="default"/>
          <w:sz w:val="21"/>
          <w:szCs w:val="21"/>
          <w:lang w:bidi="ar"/>
        </w:rPr>
      </w:pPr>
      <w:r>
        <w:rPr>
          <w:rFonts w:cs="宋体"/>
          <w:sz w:val="21"/>
          <w:szCs w:val="21"/>
          <w:lang w:bidi="ar"/>
        </w:rPr>
        <w:br w:type="page"/>
      </w:r>
    </w:p>
    <w:p w:rsidR="009675BA" w:rsidRDefault="009675BA">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9675BA">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9675BA" w:rsidRDefault="007B5CAE">
            <w:pPr>
              <w:jc w:val="center"/>
              <w:textAlignment w:val="bottom"/>
              <w:rPr>
                <w:rFonts w:cs="宋体" w:hint="default"/>
                <w:b/>
                <w:color w:val="000000"/>
                <w:sz w:val="40"/>
                <w:szCs w:val="40"/>
              </w:rPr>
            </w:pPr>
            <w:r>
              <w:rPr>
                <w:rFonts w:cs="宋体"/>
                <w:b/>
                <w:color w:val="000000"/>
                <w:sz w:val="44"/>
                <w:szCs w:val="44"/>
                <w:lang w:bidi="ar"/>
              </w:rPr>
              <w:t>支出决算表</w:t>
            </w:r>
          </w:p>
        </w:tc>
      </w:tr>
      <w:tr w:rsidR="009675BA">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9675BA" w:rsidRDefault="007B5CAE">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 xml:space="preserve">垫江县排水服务中心 </w:t>
            </w:r>
          </w:p>
        </w:tc>
        <w:tc>
          <w:tcPr>
            <w:tcW w:w="2760"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公开03表</w:t>
            </w:r>
          </w:p>
        </w:tc>
      </w:tr>
      <w:tr w:rsidR="009675BA">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单位：</w:t>
            </w:r>
            <w:r>
              <w:rPr>
                <w:rFonts w:cs="宋体"/>
              </w:rPr>
              <w:t>万元</w:t>
            </w:r>
          </w:p>
        </w:tc>
      </w:tr>
      <w:tr w:rsidR="009675BA">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675BA" w:rsidRDefault="007B5CAE">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9675BA">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1,554.11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102.42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1,451.69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0.25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0.25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20508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0.25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0.25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2050803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0.25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0.25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7.82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7.82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7.82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7.82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5.21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5.21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2.61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2.61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3.26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3.26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3.26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3.26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3.26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3.26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212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1,538.88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87.19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1,451.69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21201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城乡社区管理事务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1,397.88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87.19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1,310.69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2120199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其他城乡社区管理事务支出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1,397.88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87.19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1,310.69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21214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污水处理费安排的支出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141.00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141.00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2121401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污水处理设施建设和运营</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141.00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141.00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3.91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3.91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3.91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b/>
                <w:color w:val="000000"/>
                <w:sz w:val="21"/>
                <w:szCs w:val="21"/>
                <w:lang w:bidi="ar"/>
              </w:rPr>
              <w:t xml:space="preserve">3.91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9675BA">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3.91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3.91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9675BA" w:rsidRDefault="007B5CAE">
      <w:pPr>
        <w:rPr>
          <w:rFonts w:cs="宋体" w:hint="default"/>
          <w:sz w:val="21"/>
          <w:szCs w:val="21"/>
        </w:rPr>
      </w:pPr>
      <w:r>
        <w:rPr>
          <w:rFonts w:cs="宋体"/>
          <w:sz w:val="21"/>
          <w:szCs w:val="21"/>
          <w:lang w:bidi="ar"/>
        </w:rPr>
        <w:t>备注：1.本表反映单位本年度各项支出情况。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9675BA" w:rsidRDefault="007B5CAE">
      <w:pPr>
        <w:rPr>
          <w:rFonts w:cs="宋体" w:hint="default"/>
          <w:sz w:val="21"/>
          <w:szCs w:val="21"/>
          <w:lang w:bidi="ar"/>
        </w:rPr>
      </w:pPr>
      <w:r>
        <w:rPr>
          <w:rFonts w:cs="宋体"/>
          <w:sz w:val="21"/>
          <w:szCs w:val="21"/>
          <w:lang w:bidi="ar"/>
        </w:rPr>
        <w:br w:type="page"/>
      </w:r>
    </w:p>
    <w:p w:rsidR="009675BA" w:rsidRDefault="009675BA">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9675BA">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9675BA" w:rsidRDefault="007B5CAE">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9675BA">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9675BA" w:rsidRDefault="007B5CAE">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垫江县排水服务中心</w:t>
            </w:r>
          </w:p>
        </w:tc>
        <w:tc>
          <w:tcPr>
            <w:tcW w:w="3752"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公开04表</w:t>
            </w:r>
          </w:p>
        </w:tc>
      </w:tr>
      <w:tr w:rsidR="009675BA">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单位：</w:t>
            </w:r>
            <w:r>
              <w:rPr>
                <w:rFonts w:cs="宋体"/>
              </w:rPr>
              <w:t>万元</w:t>
            </w:r>
          </w:p>
        </w:tc>
      </w:tr>
      <w:tr w:rsidR="009675BA">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支     出</w:t>
            </w:r>
          </w:p>
        </w:tc>
      </w:tr>
      <w:tr w:rsidR="009675BA">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决算数</w:t>
            </w:r>
          </w:p>
        </w:tc>
      </w:tr>
      <w:tr w:rsidR="009675BA">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1,413.11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141.00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0.25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0.25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7.82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7.82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3.26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3.26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1,538.88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1,397.88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141.00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3.91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3.91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1,554.11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1,554.11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1,413.11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141.00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r>
      <w:tr w:rsidR="009675BA">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1,554.11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0"/>
                <w:szCs w:val="20"/>
              </w:rPr>
            </w:pPr>
            <w:r>
              <w:rPr>
                <w:rFonts w:cs="宋体"/>
                <w:color w:val="000000"/>
                <w:sz w:val="21"/>
                <w:szCs w:val="21"/>
                <w:lang w:bidi="ar"/>
              </w:rPr>
              <w:t xml:space="preserve">1,554.11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0"/>
                <w:szCs w:val="20"/>
              </w:rPr>
            </w:pPr>
            <w:r>
              <w:rPr>
                <w:rFonts w:cs="宋体"/>
                <w:color w:val="000000"/>
                <w:sz w:val="21"/>
                <w:szCs w:val="21"/>
                <w:lang w:bidi="ar"/>
              </w:rPr>
              <w:t xml:space="preserve">1,413.11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0"/>
                <w:szCs w:val="20"/>
              </w:rPr>
            </w:pPr>
            <w:r>
              <w:rPr>
                <w:rFonts w:cs="宋体"/>
                <w:color w:val="000000"/>
                <w:sz w:val="21"/>
                <w:szCs w:val="21"/>
                <w:lang w:bidi="ar"/>
              </w:rPr>
              <w:t xml:space="preserve">141.00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9675BA" w:rsidRDefault="007B5CAE">
      <w:pPr>
        <w:rPr>
          <w:rFonts w:cs="宋体" w:hint="default"/>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9675BA" w:rsidRDefault="007B5CAE">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9675BA">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9675BA" w:rsidRDefault="007B5CAE">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9675BA">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9675BA" w:rsidRDefault="007B5CAE">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垫江县排水服务中心</w:t>
            </w:r>
          </w:p>
        </w:tc>
        <w:tc>
          <w:tcPr>
            <w:tcW w:w="4817"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公开05表</w:t>
            </w:r>
          </w:p>
        </w:tc>
      </w:tr>
      <w:tr w:rsidR="009675BA">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单位：</w:t>
            </w:r>
            <w:r>
              <w:rPr>
                <w:rFonts w:cs="宋体"/>
              </w:rPr>
              <w:t>万元</w:t>
            </w:r>
          </w:p>
        </w:tc>
      </w:tr>
      <w:tr w:rsidR="009675BA">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本年支出</w:t>
            </w:r>
          </w:p>
        </w:tc>
      </w:tr>
      <w:tr w:rsidR="009675BA">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项目支出</w:t>
            </w:r>
          </w:p>
        </w:tc>
      </w:tr>
      <w:tr w:rsidR="009675BA">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1,413.11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102.42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1,310.69 </w:t>
            </w:r>
          </w:p>
        </w:tc>
      </w:tr>
      <w:tr w:rsidR="009675B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教育支出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0.25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0.25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675B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20508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进修及培训</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0.25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0.25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675B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2050803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培训支出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0.25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0.25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675B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7.82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7.82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675B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7.82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7.82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675B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5.21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5.21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675B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2.61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2.61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675B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3.26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3.26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675B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3.26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3.26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675B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3.26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3.26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675B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212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城乡社区支出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1,397.88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87.19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1,310.69 </w:t>
            </w:r>
          </w:p>
        </w:tc>
      </w:tr>
      <w:tr w:rsidR="009675B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21201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城乡社区管理事务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1,397.88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87.19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1,310.69 </w:t>
            </w:r>
          </w:p>
        </w:tc>
      </w:tr>
      <w:tr w:rsidR="009675B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2120199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其他城乡社区管理事务支出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1,397.88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87.19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1,310.69 </w:t>
            </w:r>
          </w:p>
        </w:tc>
      </w:tr>
      <w:tr w:rsidR="009675B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3.91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3.91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675B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3.91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3.91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675BA">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3.91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3.91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9675BA" w:rsidRDefault="007B5CAE">
      <w:pPr>
        <w:rPr>
          <w:rFonts w:cs="宋体" w:hint="default"/>
          <w:sz w:val="21"/>
          <w:szCs w:val="21"/>
        </w:rPr>
      </w:pPr>
      <w:r>
        <w:rPr>
          <w:rFonts w:cs="宋体"/>
          <w:sz w:val="21"/>
          <w:szCs w:val="21"/>
          <w:lang w:bidi="ar"/>
        </w:rPr>
        <w:t>备注：1.本表反映单位本年度一般公共预算财政拨款支出情况。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9675BA" w:rsidRDefault="007B5CAE">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9675BA">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9675BA" w:rsidRDefault="007B5CAE">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9675BA">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9675BA" w:rsidRDefault="007B5CAE">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垫江县排水服务中心</w:t>
            </w:r>
          </w:p>
        </w:tc>
        <w:tc>
          <w:tcPr>
            <w:tcW w:w="2829"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公开06表</w:t>
            </w:r>
          </w:p>
        </w:tc>
      </w:tr>
      <w:tr w:rsidR="009675BA">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单位：</w:t>
            </w:r>
            <w:r>
              <w:rPr>
                <w:rFonts w:cs="宋体"/>
              </w:rPr>
              <w:t>万元</w:t>
            </w:r>
          </w:p>
        </w:tc>
      </w:tr>
      <w:tr w:rsidR="009675BA">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公用经费</w:t>
            </w:r>
          </w:p>
        </w:tc>
      </w:tr>
      <w:tr w:rsidR="009675BA">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金额</w:t>
            </w:r>
          </w:p>
        </w:tc>
      </w:tr>
      <w:tr w:rsidR="009675BA">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83.28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19.14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19.01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0.62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0.99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46.98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0.13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5.21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0.45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2.61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2.50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3.26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0.10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3.50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3.91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0.80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0.42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0.25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1.20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1.73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0.39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0.50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4.00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2.87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r>
      <w:tr w:rsidR="009675BA">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color w:val="000000"/>
                <w:sz w:val="22"/>
                <w:szCs w:val="22"/>
              </w:rPr>
            </w:pPr>
          </w:p>
        </w:tc>
      </w:tr>
      <w:tr w:rsidR="009675BA">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83.28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color w:val="000000"/>
                <w:sz w:val="22"/>
                <w:szCs w:val="22"/>
              </w:rPr>
            </w:pPr>
            <w:r>
              <w:rPr>
                <w:rFonts w:cs="宋体"/>
                <w:color w:val="000000"/>
                <w:sz w:val="21"/>
                <w:szCs w:val="21"/>
                <w:lang w:bidi="ar"/>
              </w:rPr>
              <w:t xml:space="preserve">19.14 </w:t>
            </w:r>
          </w:p>
        </w:tc>
      </w:tr>
    </w:tbl>
    <w:p w:rsidR="009675BA" w:rsidRDefault="007B5CAE">
      <w:pPr>
        <w:rPr>
          <w:rFonts w:cs="宋体" w:hint="default"/>
          <w:sz w:val="21"/>
          <w:szCs w:val="21"/>
        </w:rPr>
      </w:pPr>
      <w:r>
        <w:rPr>
          <w:rFonts w:cs="宋体"/>
          <w:sz w:val="21"/>
          <w:szCs w:val="21"/>
          <w:lang w:bidi="ar"/>
        </w:rPr>
        <w:t>备注：1.本表反映单位本年度一般公共预算财政拨款基本支出明细情况。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9675BA" w:rsidRDefault="007B5CAE">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9675BA">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9675BA" w:rsidRDefault="007B5CAE">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9675BA">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9675BA" w:rsidRDefault="007B5CAE">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垫江县排水服务中心</w:t>
            </w:r>
          </w:p>
        </w:tc>
        <w:tc>
          <w:tcPr>
            <w:tcW w:w="247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公开07表</w:t>
            </w:r>
          </w:p>
        </w:tc>
      </w:tr>
      <w:tr w:rsidR="009675BA">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单位：</w:t>
            </w:r>
            <w:r>
              <w:rPr>
                <w:rFonts w:cs="宋体"/>
              </w:rPr>
              <w:t>万元</w:t>
            </w:r>
          </w:p>
        </w:tc>
      </w:tr>
      <w:tr w:rsidR="009675BA">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9675BA">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141.00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141.00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141.00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9675BA">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both"/>
              <w:textAlignment w:val="center"/>
              <w:rPr>
                <w:rFonts w:cs="宋体" w:hint="default"/>
                <w:color w:val="000000"/>
                <w:sz w:val="22"/>
                <w:szCs w:val="22"/>
              </w:rPr>
            </w:pPr>
            <w:r>
              <w:rPr>
                <w:rFonts w:cs="宋体"/>
                <w:b/>
                <w:color w:val="000000"/>
                <w:sz w:val="21"/>
                <w:szCs w:val="21"/>
                <w:lang w:bidi="ar"/>
              </w:rPr>
              <w:t>212</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both"/>
              <w:textAlignment w:val="center"/>
              <w:rPr>
                <w:rFonts w:cs="宋体" w:hint="default"/>
                <w:color w:val="000000"/>
                <w:sz w:val="22"/>
                <w:szCs w:val="22"/>
              </w:rPr>
            </w:pPr>
            <w:r>
              <w:rPr>
                <w:rFonts w:cs="宋体"/>
                <w:b/>
                <w:color w:val="000000"/>
                <w:sz w:val="21"/>
                <w:szCs w:val="21"/>
                <w:lang w:bidi="ar"/>
              </w:rPr>
              <w:t>城乡社区支出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141.00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141.00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141.00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675BA">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both"/>
              <w:textAlignment w:val="center"/>
              <w:rPr>
                <w:rFonts w:cs="宋体" w:hint="default"/>
                <w:color w:val="000000"/>
                <w:sz w:val="22"/>
                <w:szCs w:val="22"/>
              </w:rPr>
            </w:pPr>
            <w:r>
              <w:rPr>
                <w:rFonts w:cs="宋体"/>
                <w:b/>
                <w:color w:val="000000"/>
                <w:sz w:val="21"/>
                <w:szCs w:val="21"/>
                <w:lang w:bidi="ar"/>
              </w:rPr>
              <w:t>21214</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both"/>
              <w:textAlignment w:val="center"/>
              <w:rPr>
                <w:rFonts w:cs="宋体" w:hint="default"/>
                <w:color w:val="000000"/>
                <w:sz w:val="22"/>
                <w:szCs w:val="22"/>
              </w:rPr>
            </w:pPr>
            <w:r>
              <w:rPr>
                <w:rFonts w:cs="宋体"/>
                <w:b/>
                <w:color w:val="000000"/>
                <w:sz w:val="21"/>
                <w:szCs w:val="21"/>
                <w:lang w:bidi="ar"/>
              </w:rPr>
              <w:t>污水处理费安排的支出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141.00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141.00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color w:val="000000"/>
                <w:sz w:val="21"/>
                <w:szCs w:val="21"/>
                <w:lang w:bidi="ar"/>
              </w:rPr>
              <w:t xml:space="preserve">141.00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9675BA">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both"/>
              <w:textAlignment w:val="center"/>
              <w:rPr>
                <w:rFonts w:cs="宋体" w:hint="default"/>
                <w:color w:val="000000"/>
                <w:sz w:val="22"/>
                <w:szCs w:val="22"/>
              </w:rPr>
            </w:pPr>
            <w:r>
              <w:rPr>
                <w:rFonts w:cs="宋体"/>
                <w:color w:val="000000"/>
                <w:sz w:val="21"/>
                <w:szCs w:val="21"/>
                <w:lang w:bidi="ar"/>
              </w:rPr>
              <w:t>2121401</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both"/>
              <w:textAlignment w:val="center"/>
              <w:rPr>
                <w:rFonts w:cs="宋体" w:hint="default"/>
                <w:color w:val="000000"/>
                <w:sz w:val="22"/>
                <w:szCs w:val="22"/>
              </w:rPr>
            </w:pPr>
            <w:r>
              <w:rPr>
                <w:rFonts w:cs="宋体"/>
                <w:color w:val="000000"/>
                <w:sz w:val="21"/>
                <w:szCs w:val="21"/>
                <w:lang w:bidi="ar"/>
              </w:rPr>
              <w:t>污水处理设施建设和运营</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141.00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141.00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141.00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9675BA" w:rsidRDefault="007B5CAE">
      <w:pPr>
        <w:rPr>
          <w:rFonts w:cs="宋体" w:hint="default"/>
          <w:sz w:val="21"/>
          <w:szCs w:val="21"/>
        </w:rPr>
      </w:pPr>
      <w:r>
        <w:rPr>
          <w:rFonts w:cs="宋体"/>
          <w:sz w:val="21"/>
          <w:szCs w:val="21"/>
          <w:lang w:bidi="ar"/>
        </w:rPr>
        <w:t>备注：1.本表反映单位本年度政府性基金预算财政拨款收入支出及结转和结余情况。</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9675BA" w:rsidRDefault="007B5CAE">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9675BA">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9675BA" w:rsidRDefault="007B5CAE">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9675BA">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9675BA" w:rsidRDefault="007B5CAE">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垫江县排水服务中心</w:t>
            </w:r>
          </w:p>
        </w:tc>
        <w:tc>
          <w:tcPr>
            <w:tcW w:w="4736"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公开08表</w:t>
            </w:r>
          </w:p>
        </w:tc>
      </w:tr>
      <w:tr w:rsidR="009675BA">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单位：</w:t>
            </w:r>
            <w:r>
              <w:rPr>
                <w:rFonts w:cs="宋体"/>
              </w:rPr>
              <w:t>万元</w:t>
            </w:r>
          </w:p>
        </w:tc>
      </w:tr>
      <w:tr w:rsidR="009675BA">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675BA" w:rsidRDefault="007B5CAE">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9675BA" w:rsidRDefault="007B5CAE">
            <w:pPr>
              <w:jc w:val="center"/>
              <w:textAlignment w:val="bottom"/>
              <w:rPr>
                <w:rFonts w:cs="宋体" w:hint="default"/>
                <w:b/>
                <w:color w:val="000000"/>
                <w:sz w:val="22"/>
                <w:szCs w:val="22"/>
              </w:rPr>
            </w:pPr>
            <w:r>
              <w:rPr>
                <w:rFonts w:cs="宋体"/>
                <w:b/>
                <w:color w:val="000000"/>
                <w:sz w:val="22"/>
                <w:szCs w:val="22"/>
                <w:lang w:bidi="ar"/>
              </w:rPr>
              <w:t>本年支出</w:t>
            </w:r>
          </w:p>
        </w:tc>
      </w:tr>
      <w:tr w:rsidR="009675BA">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项目支出</w:t>
            </w:r>
          </w:p>
        </w:tc>
      </w:tr>
      <w:tr w:rsidR="009675BA">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jc w:val="center"/>
              <w:rPr>
                <w:rFonts w:cs="宋体" w:hint="default"/>
                <w:b/>
                <w:color w:val="000000"/>
                <w:sz w:val="22"/>
                <w:szCs w:val="22"/>
              </w:rPr>
            </w:pPr>
          </w:p>
        </w:tc>
      </w:tr>
      <w:tr w:rsidR="009675BA">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9675BA">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9675BA" w:rsidRDefault="007B5CAE">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9675BA" w:rsidRDefault="007B5CAE">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9675BA">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9675BA" w:rsidRDefault="007B5CAE">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9675BA">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9675BA" w:rsidRDefault="009675BA">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9675BA" w:rsidRDefault="009675BA">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公开09表</w:t>
            </w:r>
          </w:p>
        </w:tc>
      </w:tr>
      <w:tr w:rsidR="009675BA">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9675BA" w:rsidRDefault="007B5CAE">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 xml:space="preserve">： </w:t>
            </w:r>
            <w:r>
              <w:rPr>
                <w:color w:val="000000"/>
              </w:rPr>
              <w:t>垫江县排水服务中心</w:t>
            </w:r>
          </w:p>
        </w:tc>
        <w:tc>
          <w:tcPr>
            <w:tcW w:w="3822" w:type="dxa"/>
            <w:tcBorders>
              <w:top w:val="nil"/>
              <w:left w:val="nil"/>
              <w:bottom w:val="nil"/>
              <w:right w:val="nil"/>
            </w:tcBorders>
            <w:shd w:val="clear" w:color="auto" w:fill="auto"/>
            <w:tcMar>
              <w:top w:w="15" w:type="dxa"/>
              <w:left w:w="15" w:type="dxa"/>
              <w:right w:w="15" w:type="dxa"/>
            </w:tcMar>
            <w:vAlign w:val="bottom"/>
          </w:tcPr>
          <w:p w:rsidR="009675BA" w:rsidRDefault="009675BA">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9675BA" w:rsidRDefault="009675BA">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9675BA" w:rsidRDefault="009675BA">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9675BA" w:rsidRDefault="007B5CAE">
            <w:pPr>
              <w:jc w:val="right"/>
              <w:textAlignment w:val="bottom"/>
              <w:rPr>
                <w:rFonts w:cs="宋体" w:hint="default"/>
                <w:color w:val="000000"/>
              </w:rPr>
            </w:pPr>
            <w:r>
              <w:rPr>
                <w:rFonts w:cs="宋体"/>
                <w:color w:val="000000"/>
                <w:lang w:bidi="ar"/>
              </w:rPr>
              <w:t>单位：</w:t>
            </w:r>
            <w:r>
              <w:rPr>
                <w:rFonts w:cs="宋体"/>
              </w:rPr>
              <w:t>万元</w:t>
            </w:r>
          </w:p>
        </w:tc>
      </w:tr>
      <w:tr w:rsidR="009675BA">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项  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9675BA" w:rsidRDefault="007B5CAE">
            <w:pPr>
              <w:jc w:val="center"/>
              <w:textAlignment w:val="center"/>
              <w:rPr>
                <w:rFonts w:cs="宋体" w:hint="default"/>
                <w:b/>
                <w:color w:val="000000"/>
                <w:sz w:val="22"/>
                <w:szCs w:val="22"/>
              </w:rPr>
            </w:pPr>
            <w:r>
              <w:rPr>
                <w:rFonts w:cs="宋体"/>
                <w:b/>
                <w:color w:val="000000"/>
                <w:sz w:val="22"/>
                <w:szCs w:val="22"/>
                <w:lang w:bidi="ar"/>
              </w:rPr>
              <w:t>决算数</w:t>
            </w:r>
          </w:p>
        </w:tc>
      </w:tr>
      <w:tr w:rsidR="009675B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675B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5.00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5.00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675B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675B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4.00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4.00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r>
      <w:tr w:rsidR="009675B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 </w:t>
            </w:r>
          </w:p>
        </w:tc>
      </w:tr>
      <w:tr w:rsidR="009675B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4.00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4.00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675B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1.00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1.00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675B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（1）国内接待费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1.00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675B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675B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675B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 </w:t>
            </w:r>
          </w:p>
        </w:tc>
      </w:tr>
      <w:tr w:rsidR="009675B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675B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675B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675B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1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r>
      <w:tr w:rsidR="009675B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30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48.00 </w:t>
            </w:r>
          </w:p>
        </w:tc>
      </w:tr>
      <w:tr w:rsidR="009675B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675B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200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9675B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48.00 </w:t>
            </w:r>
          </w:p>
        </w:tc>
      </w:tr>
      <w:tr w:rsidR="009675B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48.00 </w:t>
            </w:r>
          </w:p>
        </w:tc>
      </w:tr>
      <w:tr w:rsidR="009675BA">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48.00 </w:t>
            </w:r>
          </w:p>
        </w:tc>
      </w:tr>
      <w:tr w:rsidR="009675B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jc w:val="right"/>
              <w:rPr>
                <w:rFonts w:ascii="Arial" w:hAnsi="Arial" w:cs="Arial" w:hint="default"/>
                <w:color w:val="000000"/>
                <w:sz w:val="20"/>
                <w:szCs w:val="20"/>
              </w:rPr>
            </w:pPr>
          </w:p>
        </w:tc>
      </w:tr>
      <w:tr w:rsidR="009675BA">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9675BA" w:rsidRDefault="007B5CAE">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9675BA" w:rsidRDefault="007B5CAE">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9675BA" w:rsidRDefault="007B5CAE">
            <w:pPr>
              <w:wordWrap w:val="0"/>
              <w:jc w:val="right"/>
              <w:textAlignment w:val="bottom"/>
              <w:rPr>
                <w:rFonts w:ascii="Arial" w:hAnsi="Arial" w:cs="Arial" w:hint="default"/>
                <w:color w:val="000000"/>
                <w:sz w:val="20"/>
                <w:szCs w:val="20"/>
              </w:rPr>
            </w:pPr>
            <w:r>
              <w:rPr>
                <w:rFonts w:cs="宋体"/>
                <w:color w:val="000000"/>
                <w:sz w:val="21"/>
                <w:szCs w:val="21"/>
                <w:lang w:bidi="ar"/>
              </w:rPr>
              <w:t xml:space="preserve">0.25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9675BA" w:rsidRDefault="009675BA">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9675BA" w:rsidRDefault="009675BA">
            <w:pPr>
              <w:jc w:val="right"/>
              <w:rPr>
                <w:rFonts w:ascii="Arial" w:hAnsi="Arial" w:cs="Arial" w:hint="default"/>
                <w:color w:val="000000"/>
                <w:sz w:val="20"/>
                <w:szCs w:val="20"/>
              </w:rPr>
            </w:pPr>
          </w:p>
        </w:tc>
      </w:tr>
    </w:tbl>
    <w:p w:rsidR="009675BA" w:rsidRDefault="007B5CAE">
      <w:pPr>
        <w:rPr>
          <w:rFonts w:cs="宋体" w:hint="default"/>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2.本套报表金额单位转换时可能存在尾数误差。</w:t>
      </w:r>
      <w:r>
        <w:rPr>
          <w:rFonts w:cs="宋体"/>
          <w:sz w:val="21"/>
          <w:szCs w:val="21"/>
          <w:lang w:bidi="ar"/>
        </w:rPr>
        <w:br/>
      </w:r>
      <w:r>
        <w:rPr>
          <w:rFonts w:cs="宋体"/>
          <w:sz w:val="21"/>
          <w:szCs w:val="21"/>
        </w:rPr>
        <w:br/>
      </w:r>
    </w:p>
    <w:p w:rsidR="009675BA" w:rsidRDefault="009675BA">
      <w:pPr>
        <w:rPr>
          <w:rFonts w:cs="宋体" w:hint="default"/>
          <w:color w:val="000000"/>
          <w:sz w:val="21"/>
          <w:szCs w:val="21"/>
          <w:lang w:bidi="ar"/>
        </w:rPr>
      </w:pPr>
    </w:p>
    <w:p w:rsidR="009675BA" w:rsidRDefault="009675BA">
      <w:pPr>
        <w:rPr>
          <w:rFonts w:cs="宋体" w:hint="default"/>
          <w:color w:val="000000"/>
          <w:sz w:val="21"/>
          <w:szCs w:val="21"/>
          <w:lang w:bidi="ar"/>
        </w:rPr>
      </w:pPr>
    </w:p>
    <w:p w:rsidR="009675BA" w:rsidRDefault="009675BA">
      <w:pPr>
        <w:rPr>
          <w:rFonts w:cs="宋体" w:hint="default"/>
          <w:color w:val="000000"/>
          <w:sz w:val="21"/>
          <w:szCs w:val="21"/>
          <w:lang w:bidi="ar"/>
        </w:rPr>
      </w:pPr>
    </w:p>
    <w:p w:rsidR="009675BA" w:rsidRDefault="009675BA">
      <w:pPr>
        <w:rPr>
          <w:rFonts w:cs="宋体" w:hint="default"/>
          <w:color w:val="000000"/>
          <w:sz w:val="21"/>
          <w:szCs w:val="21"/>
          <w:lang w:bidi="ar"/>
        </w:rPr>
      </w:pPr>
    </w:p>
    <w:p w:rsidR="009675BA" w:rsidRDefault="009675BA">
      <w:pPr>
        <w:rPr>
          <w:rFonts w:cs="宋体" w:hint="default"/>
          <w:color w:val="000000"/>
          <w:sz w:val="21"/>
          <w:szCs w:val="21"/>
          <w:lang w:bidi="ar"/>
        </w:rPr>
      </w:pPr>
    </w:p>
    <w:p w:rsidR="009675BA" w:rsidRDefault="009675BA">
      <w:pPr>
        <w:rPr>
          <w:rFonts w:cs="宋体" w:hint="default"/>
          <w:color w:val="000000"/>
          <w:sz w:val="21"/>
          <w:szCs w:val="21"/>
          <w:lang w:bidi="ar"/>
        </w:rPr>
      </w:pPr>
    </w:p>
    <w:p w:rsidR="009675BA" w:rsidRDefault="009675BA">
      <w:pPr>
        <w:rPr>
          <w:rFonts w:cs="宋体" w:hint="default"/>
          <w:color w:val="000000"/>
          <w:sz w:val="21"/>
          <w:szCs w:val="21"/>
          <w:lang w:bidi="ar"/>
        </w:rPr>
      </w:pPr>
    </w:p>
    <w:p w:rsidR="009675BA" w:rsidRDefault="009675BA">
      <w:pPr>
        <w:rPr>
          <w:rFonts w:cs="宋体" w:hint="default"/>
          <w:color w:val="000000"/>
          <w:sz w:val="21"/>
          <w:szCs w:val="21"/>
          <w:lang w:bidi="ar"/>
        </w:rPr>
      </w:pPr>
    </w:p>
    <w:p w:rsidR="009675BA" w:rsidRDefault="009675BA">
      <w:pPr>
        <w:rPr>
          <w:rFonts w:cs="宋体" w:hint="default"/>
          <w:color w:val="000000"/>
          <w:sz w:val="21"/>
          <w:szCs w:val="21"/>
          <w:lang w:bidi="ar"/>
        </w:rPr>
      </w:pPr>
    </w:p>
    <w:p w:rsidR="009675BA" w:rsidRDefault="009675BA">
      <w:pPr>
        <w:pStyle w:val="1"/>
        <w:autoSpaceDE w:val="0"/>
        <w:ind w:firstLineChars="0" w:firstLine="0"/>
        <w:rPr>
          <w:rFonts w:cs="宋体"/>
          <w:sz w:val="21"/>
          <w:szCs w:val="21"/>
        </w:rPr>
      </w:pPr>
    </w:p>
    <w:sectPr w:rsidR="009675BA">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01A" w:rsidRDefault="00EC601A">
      <w:pPr>
        <w:rPr>
          <w:rFonts w:hint="default"/>
        </w:rPr>
      </w:pPr>
      <w:r>
        <w:separator/>
      </w:r>
    </w:p>
  </w:endnote>
  <w:endnote w:type="continuationSeparator" w:id="0">
    <w:p w:rsidR="00EC601A" w:rsidRDefault="00EC601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AE" w:rsidRDefault="007B5CAE">
    <w:pPr>
      <w:pStyle w:val="a5"/>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B5CAE" w:rsidRDefault="007B5CAE">
                          <w:pPr>
                            <w:pStyle w:val="a5"/>
                            <w:rPr>
                              <w:rFonts w:hint="default"/>
                            </w:rPr>
                          </w:pPr>
                          <w:r>
                            <w:fldChar w:fldCharType="begin"/>
                          </w:r>
                          <w:r>
                            <w:instrText xml:space="preserve"> PAGE  \* MERGEFORMAT </w:instrText>
                          </w:r>
                          <w:r>
                            <w:fldChar w:fldCharType="separate"/>
                          </w:r>
                          <w:r w:rsidR="00C92590">
                            <w:rPr>
                              <w:rFonts w:hint="default"/>
                              <w:noProof/>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B5CAE" w:rsidRDefault="007B5CAE">
                    <w:pPr>
                      <w:pStyle w:val="a5"/>
                      <w:rPr>
                        <w:rFonts w:hint="default"/>
                      </w:rPr>
                    </w:pPr>
                    <w:r>
                      <w:fldChar w:fldCharType="begin"/>
                    </w:r>
                    <w:r>
                      <w:instrText xml:space="preserve"> PAGE  \* MERGEFORMAT </w:instrText>
                    </w:r>
                    <w:r>
                      <w:fldChar w:fldCharType="separate"/>
                    </w:r>
                    <w:r w:rsidR="00C92590">
                      <w:rPr>
                        <w:rFonts w:hint="default"/>
                        <w:noProof/>
                      </w:rPr>
                      <w:t>- 13 -</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AE" w:rsidRDefault="007B5CAE">
    <w:pPr>
      <w:pStyle w:val="a5"/>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7B5CAE" w:rsidRDefault="007B5CAE">
                          <w:pPr>
                            <w:pStyle w:val="a5"/>
                            <w:rPr>
                              <w:rFonts w:hint="default"/>
                            </w:rPr>
                          </w:pPr>
                          <w:r>
                            <w:t xml:space="preserve"> </w:t>
                          </w:r>
                          <w:r>
                            <w:fldChar w:fldCharType="begin"/>
                          </w:r>
                          <w:r>
                            <w:instrText>PAGE   \* MERGEFORMAT</w:instrText>
                          </w:r>
                          <w:r>
                            <w:fldChar w:fldCharType="separate"/>
                          </w:r>
                          <w:r w:rsidR="00C92590" w:rsidRPr="00C92590">
                            <w:rPr>
                              <w:rFonts w:hint="default"/>
                              <w:noProof/>
                              <w:lang w:val="zh-CN"/>
                            </w:rPr>
                            <w:t>-</w:t>
                          </w:r>
                          <w:r w:rsidR="00C92590">
                            <w:rPr>
                              <w:rFonts w:hint="default"/>
                              <w:noProof/>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7B5CAE" w:rsidRDefault="007B5CAE">
                    <w:pPr>
                      <w:pStyle w:val="a5"/>
                      <w:rPr>
                        <w:rFonts w:hint="default"/>
                      </w:rPr>
                    </w:pPr>
                    <w:r>
                      <w:t xml:space="preserve"> </w:t>
                    </w:r>
                    <w:r>
                      <w:fldChar w:fldCharType="begin"/>
                    </w:r>
                    <w:r>
                      <w:instrText>PAGE   \* MERGEFORMAT</w:instrText>
                    </w:r>
                    <w:r>
                      <w:fldChar w:fldCharType="separate"/>
                    </w:r>
                    <w:r w:rsidR="00C92590" w:rsidRPr="00C92590">
                      <w:rPr>
                        <w:rFonts w:hint="default"/>
                        <w:noProof/>
                        <w:lang w:val="zh-CN"/>
                      </w:rPr>
                      <w:t>-</w:t>
                    </w:r>
                    <w:r w:rsidR="00C92590">
                      <w:rPr>
                        <w:rFonts w:hint="default"/>
                        <w:noProof/>
                      </w:rPr>
                      <w:t xml:space="preserve"> 14 -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7B5CAE" w:rsidRDefault="007B5CAE">
                          <w:pPr>
                            <w:pStyle w:val="a5"/>
                            <w:jc w:val="both"/>
                            <w:rPr>
                              <w:rFonts w:cs="宋体" w:hint="default"/>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126" o:spid="_x0000_s1028" type="#_x0000_t202" style="position:absolute;left:0;text-align:left;margin-left:0;margin-top:1160.4pt;width:2in;height:17.4pt;z-index:25165926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" o:allowoverlap="f" filled="f" stroked="f" strokeweight=".5pt">
              <v:textbox inset="0,0,0,0">
                <w:txbxContent>
                  <w:p w:rsidR="007B5CAE" w:rsidRDefault="007B5CAE">
                    <w:pPr>
                      <w:pStyle w:val="a5"/>
                      <w:jc w:val="both"/>
                      <w:rPr>
                        <w:rFonts w:cs="宋体" w:hint="default"/>
                      </w:rPr>
                    </w:pPr>
                    <w:r>
                      <w:rPr>
                        <w:rFonts w:cs="宋体"/>
                      </w:rPr>
                      <w:t>— 27.1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01A" w:rsidRDefault="00EC601A">
      <w:pPr>
        <w:rPr>
          <w:rFonts w:hint="default"/>
        </w:rPr>
      </w:pPr>
      <w:r>
        <w:separator/>
      </w:r>
    </w:p>
  </w:footnote>
  <w:footnote w:type="continuationSeparator" w:id="0">
    <w:p w:rsidR="00EC601A" w:rsidRDefault="00EC601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CAE" w:rsidRDefault="007B5CAE">
    <w:pPr>
      <w:pStyle w:val="a7"/>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172A27"/>
    <w:rsid w:val="00172A27"/>
    <w:rsid w:val="00550ABE"/>
    <w:rsid w:val="007B419D"/>
    <w:rsid w:val="007B5CAE"/>
    <w:rsid w:val="009675BA"/>
    <w:rsid w:val="009B67B8"/>
    <w:rsid w:val="00B03CCD"/>
    <w:rsid w:val="00C92590"/>
    <w:rsid w:val="00EC601A"/>
    <w:rsid w:val="00F73F90"/>
    <w:rsid w:val="01474EBF"/>
    <w:rsid w:val="01F3521E"/>
    <w:rsid w:val="035E5119"/>
    <w:rsid w:val="03B87EA0"/>
    <w:rsid w:val="03E3214F"/>
    <w:rsid w:val="03F879FA"/>
    <w:rsid w:val="044C50BA"/>
    <w:rsid w:val="05BC6D49"/>
    <w:rsid w:val="06194FF1"/>
    <w:rsid w:val="061B77A6"/>
    <w:rsid w:val="06A2550B"/>
    <w:rsid w:val="06F80EE2"/>
    <w:rsid w:val="07001CCA"/>
    <w:rsid w:val="070F451E"/>
    <w:rsid w:val="075678DB"/>
    <w:rsid w:val="079D7CC7"/>
    <w:rsid w:val="08051BCA"/>
    <w:rsid w:val="086C12F4"/>
    <w:rsid w:val="08705944"/>
    <w:rsid w:val="08BA052C"/>
    <w:rsid w:val="08DB07BA"/>
    <w:rsid w:val="0969353F"/>
    <w:rsid w:val="098305D0"/>
    <w:rsid w:val="0A0E4750"/>
    <w:rsid w:val="0A3317EA"/>
    <w:rsid w:val="0A5C4B69"/>
    <w:rsid w:val="0A86124A"/>
    <w:rsid w:val="0AB54CC0"/>
    <w:rsid w:val="0B9335CE"/>
    <w:rsid w:val="0BF2311A"/>
    <w:rsid w:val="0C37753F"/>
    <w:rsid w:val="0C7927C4"/>
    <w:rsid w:val="0C9B098C"/>
    <w:rsid w:val="0D673E11"/>
    <w:rsid w:val="0DDA54E4"/>
    <w:rsid w:val="0E3A5F83"/>
    <w:rsid w:val="0F836721"/>
    <w:rsid w:val="0FA25D96"/>
    <w:rsid w:val="0FBC2FE7"/>
    <w:rsid w:val="107B59E5"/>
    <w:rsid w:val="10EC0126"/>
    <w:rsid w:val="10F20A93"/>
    <w:rsid w:val="10F70B9A"/>
    <w:rsid w:val="111445C7"/>
    <w:rsid w:val="11293FA3"/>
    <w:rsid w:val="114278C6"/>
    <w:rsid w:val="1158083A"/>
    <w:rsid w:val="11643A4B"/>
    <w:rsid w:val="11ED0F98"/>
    <w:rsid w:val="11F03528"/>
    <w:rsid w:val="12C921C4"/>
    <w:rsid w:val="13871C70"/>
    <w:rsid w:val="13A71CB4"/>
    <w:rsid w:val="13AF1D43"/>
    <w:rsid w:val="13CE1647"/>
    <w:rsid w:val="13FD55AB"/>
    <w:rsid w:val="14200702"/>
    <w:rsid w:val="156415AC"/>
    <w:rsid w:val="163A6CEE"/>
    <w:rsid w:val="173708E3"/>
    <w:rsid w:val="17C374FC"/>
    <w:rsid w:val="182E4AB6"/>
    <w:rsid w:val="189079DC"/>
    <w:rsid w:val="189B0D0B"/>
    <w:rsid w:val="18B43F7C"/>
    <w:rsid w:val="194A1770"/>
    <w:rsid w:val="19B906A4"/>
    <w:rsid w:val="1B6F15B6"/>
    <w:rsid w:val="1BAA2EDC"/>
    <w:rsid w:val="1CA55E64"/>
    <w:rsid w:val="1D014A01"/>
    <w:rsid w:val="1D022362"/>
    <w:rsid w:val="1D086B0E"/>
    <w:rsid w:val="1D1B04B0"/>
    <w:rsid w:val="1DA52501"/>
    <w:rsid w:val="1DAB6292"/>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581C36"/>
    <w:rsid w:val="27B23302"/>
    <w:rsid w:val="27C63454"/>
    <w:rsid w:val="28294D40"/>
    <w:rsid w:val="29310A5F"/>
    <w:rsid w:val="29C37A35"/>
    <w:rsid w:val="2A076083"/>
    <w:rsid w:val="2A73162E"/>
    <w:rsid w:val="2B167953"/>
    <w:rsid w:val="2B200583"/>
    <w:rsid w:val="2B8209DE"/>
    <w:rsid w:val="2C636760"/>
    <w:rsid w:val="2C6762A3"/>
    <w:rsid w:val="2D310842"/>
    <w:rsid w:val="2D6E755B"/>
    <w:rsid w:val="2DA80839"/>
    <w:rsid w:val="2FCA4B37"/>
    <w:rsid w:val="2FE029D7"/>
    <w:rsid w:val="2FF06E00"/>
    <w:rsid w:val="30586FEC"/>
    <w:rsid w:val="30977FDF"/>
    <w:rsid w:val="315F0B22"/>
    <w:rsid w:val="31722B73"/>
    <w:rsid w:val="31D84415"/>
    <w:rsid w:val="31DC5C94"/>
    <w:rsid w:val="32285F6F"/>
    <w:rsid w:val="32770556"/>
    <w:rsid w:val="329C0913"/>
    <w:rsid w:val="32AA0460"/>
    <w:rsid w:val="32C959C8"/>
    <w:rsid w:val="3337290D"/>
    <w:rsid w:val="33E31118"/>
    <w:rsid w:val="33EF7674"/>
    <w:rsid w:val="342D7BC6"/>
    <w:rsid w:val="34EB0924"/>
    <w:rsid w:val="352930DB"/>
    <w:rsid w:val="35573069"/>
    <w:rsid w:val="355F6038"/>
    <w:rsid w:val="358A3983"/>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A231FB"/>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845E2A"/>
    <w:rsid w:val="4B135857"/>
    <w:rsid w:val="4B7951CB"/>
    <w:rsid w:val="4B7C315C"/>
    <w:rsid w:val="4CF45300"/>
    <w:rsid w:val="4DAC4ACA"/>
    <w:rsid w:val="4DBE01D2"/>
    <w:rsid w:val="4F0C6BA3"/>
    <w:rsid w:val="4F186D58"/>
    <w:rsid w:val="50582345"/>
    <w:rsid w:val="50F06B6E"/>
    <w:rsid w:val="51D21804"/>
    <w:rsid w:val="52234D33"/>
    <w:rsid w:val="522F6E0C"/>
    <w:rsid w:val="52463BA1"/>
    <w:rsid w:val="52AC092E"/>
    <w:rsid w:val="52F163D4"/>
    <w:rsid w:val="531A2DB4"/>
    <w:rsid w:val="53C0244D"/>
    <w:rsid w:val="53DD4D4E"/>
    <w:rsid w:val="53E578CE"/>
    <w:rsid w:val="541330F0"/>
    <w:rsid w:val="54272666"/>
    <w:rsid w:val="543B029D"/>
    <w:rsid w:val="54861779"/>
    <w:rsid w:val="54A56BF1"/>
    <w:rsid w:val="54DD1458"/>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C44279"/>
    <w:rsid w:val="64FB113D"/>
    <w:rsid w:val="656152C6"/>
    <w:rsid w:val="6587477F"/>
    <w:rsid w:val="658C3A08"/>
    <w:rsid w:val="65C031CA"/>
    <w:rsid w:val="65CE6852"/>
    <w:rsid w:val="66267C04"/>
    <w:rsid w:val="663F505A"/>
    <w:rsid w:val="66EE5541"/>
    <w:rsid w:val="67924660"/>
    <w:rsid w:val="68407834"/>
    <w:rsid w:val="6883293E"/>
    <w:rsid w:val="688412AD"/>
    <w:rsid w:val="68EB1B71"/>
    <w:rsid w:val="6A0E458B"/>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8102B4"/>
    <w:rsid w:val="71C34D91"/>
    <w:rsid w:val="72DB435C"/>
    <w:rsid w:val="72E2613A"/>
    <w:rsid w:val="72F771F4"/>
    <w:rsid w:val="73934AD2"/>
    <w:rsid w:val="750837F0"/>
    <w:rsid w:val="754758CF"/>
    <w:rsid w:val="7583686B"/>
    <w:rsid w:val="764F62AB"/>
    <w:rsid w:val="765C45EC"/>
    <w:rsid w:val="768A7619"/>
    <w:rsid w:val="772E1EBA"/>
    <w:rsid w:val="781926BC"/>
    <w:rsid w:val="796D60A4"/>
    <w:rsid w:val="79A031D5"/>
    <w:rsid w:val="7A1525F7"/>
    <w:rsid w:val="7B420052"/>
    <w:rsid w:val="7BD06A28"/>
    <w:rsid w:val="7C3A7C0B"/>
    <w:rsid w:val="7C415D4C"/>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CC3A6"/>
  <w15:docId w15:val="{F08D2AE4-C803-446F-A63B-DB7BA950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uiPriority w:val="99"/>
    <w:qFormat/>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420"/>
    </w:pPr>
    <w:rPr>
      <w:rFonts w:eastAsia="仿宋"/>
      <w:sz w:val="24"/>
      <w:szCs w:val="24"/>
    </w:rPr>
  </w:style>
  <w:style w:type="paragraph" w:styleId="a4">
    <w:name w:val="Body Text"/>
    <w:basedOn w:val="a"/>
    <w:next w:val="53"/>
    <w:qFormat/>
    <w:rPr>
      <w:sz w:val="28"/>
      <w:szCs w:val="28"/>
    </w:rPr>
  </w:style>
  <w:style w:type="paragraph" w:customStyle="1" w:styleId="53">
    <w:name w:val="目录 53"/>
    <w:basedOn w:val="a"/>
    <w:next w:val="a"/>
    <w:qFormat/>
    <w:pPr>
      <w:wordWrap w:val="0"/>
      <w:ind w:left="1275"/>
      <w:jc w:val="both"/>
    </w:pPr>
    <w:rPr>
      <w:rFonts w:ascii="Times New Roman" w:hAnsi="Times New Roman" w:hint="default"/>
      <w:sz w:val="21"/>
      <w:szCs w:val="21"/>
    </w:rPr>
  </w:style>
  <w:style w:type="paragraph" w:styleId="a5">
    <w:name w:val="footer"/>
    <w:basedOn w:val="a"/>
    <w:link w:val="a6"/>
    <w:uiPriority w:val="99"/>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character" w:styleId="a9">
    <w:name w:val="Strong"/>
    <w:qFormat/>
    <w:rPr>
      <w:b/>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basedOn w:val="msonormal0"/>
    <w:qFormat/>
    <w:rPr>
      <w:rFonts w:hint="default"/>
    </w:rPr>
  </w:style>
  <w:style w:type="paragraph" w:customStyle="1" w:styleId="msonormal0">
    <w:name w:val="msonormal"/>
    <w:basedOn w:val="a"/>
    <w:qFormat/>
    <w:pPr>
      <w:spacing w:before="100" w:beforeAutospacing="1" w:after="100" w:afterAutospacing="1"/>
    </w:p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16">
    <w:name w:val="16"/>
    <w:basedOn w:val="a1"/>
    <w:qFormat/>
    <w:rPr>
      <w:rFonts w:ascii="Times New Roman" w:hAnsi="Times New Roman" w:cs="Times New Roman" w:hint="default"/>
      <w:b/>
    </w:rPr>
  </w:style>
  <w:style w:type="character" w:customStyle="1" w:styleId="a6">
    <w:name w:val="页脚 字符"/>
    <w:basedOn w:val="a1"/>
    <w:link w:val="a5"/>
    <w:uiPriority w:val="99"/>
    <w:rsid w:val="00C92590"/>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2039</Words>
  <Characters>11628</Characters>
  <Application>Microsoft Office Word</Application>
  <DocSecurity>0</DocSecurity>
  <Lines>96</Lines>
  <Paragraphs>27</Paragraphs>
  <ScaleCrop>false</ScaleCrop>
  <Company>微软中国</Company>
  <LinksUpToDate>false</LinksUpToDate>
  <CharactersWithSpaces>13640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cp:revision>
  <dcterms:created xsi:type="dcterms:W3CDTF">2024-07-11T02:00:00Z</dcterms:created>
  <dcterms:modified xsi:type="dcterms:W3CDTF">2024-09-06T02:21:00Z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BB46EABDBB2749749395447164B066B3_12</vt:lpwstr>
  </property>
</Properties>
</file>