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2D621">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垫江县曹回镇劳动就业和社会保障服务所</w:t>
      </w: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14:paraId="7BBC7A73">
      <w:pPr>
        <w:pStyle w:val="6"/>
        <w:widowControl/>
        <w:shd w:val="clear" w:color="auto" w:fill="FFFFFF"/>
        <w:wordWrap/>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78C4187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3E7A1BC">
      <w:pPr>
        <w:widowControl/>
        <w:wordWrap/>
        <w:adjustRightInd/>
        <w:snapToGrid/>
        <w:spacing w:line="600" w:lineRule="exact"/>
        <w:ind w:left="0" w:leftChars="0" w:right="0" w:firstLine="640" w:firstLineChars="200"/>
        <w:jc w:val="left"/>
        <w:textAlignment w:val="auto"/>
        <w:outlineLvl w:val="9"/>
        <w:rPr>
          <w:rFonts w:hint="default" w:ascii="仿宋_GB2312" w:hAnsi="方正仿宋_GBK" w:eastAsia="仿宋_GB2312" w:cs="方正仿宋_GBK"/>
          <w:color w:val="000000"/>
          <w:sz w:val="32"/>
          <w:szCs w:val="32"/>
        </w:rPr>
      </w:pPr>
      <w:r>
        <w:rPr>
          <w:rFonts w:ascii="方正仿宋_GBK" w:hAnsi="方正仿宋_GBK" w:eastAsia="方正仿宋_GBK" w:cs="方正仿宋_GBK"/>
          <w:sz w:val="32"/>
          <w:szCs w:val="32"/>
          <w:shd w:val="clear" w:color="auto" w:fill="FFFFFF"/>
        </w:rPr>
        <w:t>负责政务服务体系建设工作，承担便民服务平台的建设、管理、维护等工作，推行便民服务标准化，推进政务服务工作体系建设，指导村（社区）便民服务工作，负责窗口人员监督管理和考核工作，具体负责社会保险、医疗保险等经办服务，负责社会救助、就业服务等具体工作，负责退役军人服务工作。</w:t>
      </w:r>
    </w:p>
    <w:p w14:paraId="664E9EB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0BFB39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000000"/>
          <w:sz w:val="32"/>
          <w:szCs w:val="32"/>
        </w:rPr>
      </w:pPr>
      <w:bookmarkStart w:id="0" w:name="_GoBack"/>
      <w:r>
        <w:rPr>
          <w:rFonts w:ascii="方正仿宋_GBK" w:hAnsi="方正仿宋_GBK" w:eastAsia="方正仿宋_GBK" w:cs="方正仿宋_GBK"/>
          <w:color w:val="000000"/>
          <w:sz w:val="32"/>
          <w:szCs w:val="32"/>
        </w:rPr>
        <w:t>本单位垫江县曹回镇劳动就业和社会保障服务所，所属二级预算单位，单位类型为公益一类事业单位。本单位</w:t>
      </w:r>
      <w:r>
        <w:rPr>
          <w:rFonts w:hint="eastAsia" w:ascii="方正仿宋_GBK" w:hAnsi="方正仿宋_GBK" w:eastAsia="方正仿宋_GBK" w:cs="方正仿宋_GBK"/>
          <w:color w:val="000000"/>
          <w:sz w:val="32"/>
          <w:szCs w:val="32"/>
          <w:lang w:val="en-US" w:eastAsia="zh-CN"/>
        </w:rPr>
        <w:t>2024年12月</w:t>
      </w:r>
      <w:r>
        <w:rPr>
          <w:rFonts w:ascii="方正仿宋_GBK" w:hAnsi="方正仿宋_GBK" w:eastAsia="方正仿宋_GBK" w:cs="方正仿宋_GBK"/>
          <w:color w:val="000000"/>
          <w:sz w:val="32"/>
          <w:szCs w:val="32"/>
        </w:rPr>
        <w:t>在职职工</w:t>
      </w:r>
      <w:r>
        <w:rPr>
          <w:rFonts w:hint="eastAsia" w:ascii="方正仿宋_GBK" w:hAnsi="方正仿宋_GBK" w:eastAsia="方正仿宋_GBK" w:cs="方正仿宋_GBK"/>
          <w:color w:val="000000"/>
          <w:sz w:val="32"/>
          <w:szCs w:val="32"/>
          <w:lang w:val="en-US" w:eastAsia="zh-CN"/>
        </w:rPr>
        <w:t>4</w:t>
      </w:r>
      <w:r>
        <w:rPr>
          <w:rFonts w:ascii="方正仿宋_GBK" w:hAnsi="方正仿宋_GBK" w:eastAsia="方正仿宋_GBK" w:cs="方正仿宋_GBK"/>
          <w:color w:val="000000"/>
          <w:sz w:val="32"/>
          <w:szCs w:val="32"/>
        </w:rPr>
        <w:t>人</w:t>
      </w:r>
      <w:r>
        <w:rPr>
          <w:rFonts w:hint="eastAsia" w:ascii="方正仿宋_GBK" w:hAnsi="方正仿宋_GBK" w:eastAsia="方正仿宋_GBK" w:cs="方正仿宋_GBK"/>
          <w:color w:val="000000"/>
          <w:sz w:val="32"/>
          <w:szCs w:val="32"/>
          <w:lang w:eastAsia="zh-CN"/>
        </w:rPr>
        <w:t>，较</w:t>
      </w:r>
      <w:r>
        <w:rPr>
          <w:rFonts w:hint="eastAsia" w:ascii="方正仿宋_GBK" w:hAnsi="方正仿宋_GBK" w:eastAsia="方正仿宋_GBK" w:cs="方正仿宋_GBK"/>
          <w:color w:val="000000"/>
          <w:sz w:val="32"/>
          <w:szCs w:val="32"/>
          <w:lang w:val="en-US" w:eastAsia="zh-CN"/>
        </w:rPr>
        <w:t>2023年减少1人，主要原因是退休1人</w:t>
      </w:r>
      <w:r>
        <w:rPr>
          <w:rFonts w:ascii="方正仿宋_GBK" w:hAnsi="方正仿宋_GBK" w:eastAsia="方正仿宋_GBK" w:cs="方正仿宋_GBK"/>
          <w:color w:val="000000"/>
          <w:sz w:val="32"/>
          <w:szCs w:val="32"/>
        </w:rPr>
        <w:t>。</w:t>
      </w:r>
    </w:p>
    <w:bookmarkEnd w:id="0"/>
    <w:p w14:paraId="76D034C9">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222D846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（一）收入支出决算总体情况说明</w:t>
      </w:r>
    </w:p>
    <w:p w14:paraId="1297B9D9">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度收入总计122.33万元，支出总计</w:t>
      </w:r>
      <w:r>
        <w:rPr>
          <w:rFonts w:ascii="方正仿宋_GBK" w:hAnsi="方正仿宋_GBK" w:eastAsia="方正仿宋_GBK" w:cs="方正仿宋_GBK"/>
          <w:sz w:val="32"/>
          <w:szCs w:val="32"/>
        </w:rPr>
        <w:t>122.33</w:t>
      </w:r>
      <w:r>
        <w:rPr>
          <w:rFonts w:ascii="方正仿宋_GBK" w:hAnsi="方正仿宋_GBK" w:eastAsia="方正仿宋_GBK" w:cs="方正仿宋_GBK"/>
          <w:sz w:val="32"/>
          <w:szCs w:val="32"/>
          <w:shd w:val="clear" w:color="auto" w:fill="FFFFFF"/>
        </w:rPr>
        <w:t>万元。收、支与2023年度相比，减少7.00万元，下降5.41%，主要原因是</w:t>
      </w:r>
      <w:r>
        <w:rPr>
          <w:rFonts w:hint="eastAsia" w:ascii="方正仿宋_GBK" w:hAnsi="方正仿宋_GBK" w:eastAsia="方正仿宋_GBK" w:cs="方正仿宋_GBK"/>
          <w:sz w:val="32"/>
          <w:szCs w:val="32"/>
          <w:shd w:val="clear" w:color="auto" w:fill="FFFFFF"/>
        </w:rPr>
        <w:t>项目支出减少，三支一扶人员</w:t>
      </w:r>
      <w:r>
        <w:rPr>
          <w:rFonts w:hint="eastAsia" w:ascii="方正仿宋_GBK" w:hAnsi="方正仿宋_GBK" w:eastAsia="方正仿宋_GBK" w:cs="方正仿宋_GBK"/>
          <w:sz w:val="32"/>
          <w:szCs w:val="32"/>
          <w:shd w:val="clear" w:color="auto" w:fill="FFFFFF"/>
          <w:lang w:eastAsia="zh-CN"/>
        </w:rPr>
        <w:t>工作</w:t>
      </w:r>
      <w:r>
        <w:rPr>
          <w:rFonts w:hint="eastAsia" w:ascii="方正仿宋_GBK" w:hAnsi="方正仿宋_GBK" w:eastAsia="方正仿宋_GBK" w:cs="方正仿宋_GBK"/>
          <w:sz w:val="32"/>
          <w:szCs w:val="32"/>
          <w:shd w:val="clear" w:color="auto" w:fill="FFFFFF"/>
        </w:rPr>
        <w:t>补助资金在本级支出。</w:t>
      </w:r>
    </w:p>
    <w:p w14:paraId="08F1AC07">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度收入合计122.33万元，与2023年度相比，减少7.00万元，下降5.41%，主要原因是</w:t>
      </w:r>
      <w:r>
        <w:rPr>
          <w:rFonts w:hint="eastAsia" w:ascii="方正仿宋_GBK" w:hAnsi="方正仿宋_GBK" w:eastAsia="方正仿宋_GBK" w:cs="方正仿宋_GBK"/>
          <w:sz w:val="32"/>
          <w:szCs w:val="32"/>
          <w:shd w:val="clear" w:color="auto" w:fill="FFFFFF"/>
        </w:rPr>
        <w:t>项目支出减少，三支一扶人员</w:t>
      </w:r>
      <w:r>
        <w:rPr>
          <w:rFonts w:hint="eastAsia" w:ascii="方正仿宋_GBK" w:hAnsi="方正仿宋_GBK" w:eastAsia="方正仿宋_GBK" w:cs="方正仿宋_GBK"/>
          <w:sz w:val="32"/>
          <w:szCs w:val="32"/>
          <w:shd w:val="clear" w:color="auto" w:fill="FFFFFF"/>
          <w:lang w:eastAsia="zh-CN"/>
        </w:rPr>
        <w:t>工作</w:t>
      </w:r>
      <w:r>
        <w:rPr>
          <w:rFonts w:hint="eastAsia" w:ascii="方正仿宋_GBK" w:hAnsi="方正仿宋_GBK" w:eastAsia="方正仿宋_GBK" w:cs="方正仿宋_GBK"/>
          <w:sz w:val="32"/>
          <w:szCs w:val="32"/>
          <w:shd w:val="clear" w:color="auto" w:fill="FFFFFF"/>
        </w:rPr>
        <w:t>补助资金在本级支出。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122.33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38AEA15">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122.33</w:t>
      </w:r>
      <w:r>
        <w:rPr>
          <w:rFonts w:ascii="方正仿宋_GBK" w:hAnsi="方正仿宋_GBK" w:eastAsia="方正仿宋_GBK" w:cs="方正仿宋_GBK"/>
          <w:sz w:val="32"/>
          <w:szCs w:val="32"/>
          <w:shd w:val="clear" w:color="auto" w:fill="FFFFFF"/>
        </w:rPr>
        <w:t>万元，与2023年度相比，减少7.00万元，下降5.41%，主要原因是</w:t>
      </w:r>
      <w:r>
        <w:rPr>
          <w:rFonts w:hint="eastAsia" w:ascii="方正仿宋_GBK" w:hAnsi="方正仿宋_GBK" w:eastAsia="方正仿宋_GBK" w:cs="方正仿宋_GBK"/>
          <w:sz w:val="32"/>
          <w:szCs w:val="32"/>
          <w:shd w:val="clear" w:color="auto" w:fill="FFFFFF"/>
        </w:rPr>
        <w:t>项目支出减少，三支一扶人员</w:t>
      </w:r>
      <w:r>
        <w:rPr>
          <w:rFonts w:hint="eastAsia" w:ascii="方正仿宋_GBK" w:hAnsi="方正仿宋_GBK" w:eastAsia="方正仿宋_GBK" w:cs="方正仿宋_GBK"/>
          <w:sz w:val="32"/>
          <w:szCs w:val="32"/>
          <w:shd w:val="clear" w:color="auto" w:fill="FFFFFF"/>
          <w:lang w:eastAsia="zh-CN"/>
        </w:rPr>
        <w:t>工作</w:t>
      </w:r>
      <w:r>
        <w:rPr>
          <w:rFonts w:hint="eastAsia" w:ascii="方正仿宋_GBK" w:hAnsi="方正仿宋_GBK" w:eastAsia="方正仿宋_GBK" w:cs="方正仿宋_GBK"/>
          <w:sz w:val="32"/>
          <w:szCs w:val="32"/>
          <w:shd w:val="clear" w:color="auto" w:fill="FFFFFF"/>
        </w:rPr>
        <w:t>补助资金在本级支出。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117.02</w:t>
      </w:r>
      <w:r>
        <w:rPr>
          <w:rFonts w:ascii="方正仿宋_GBK" w:hAnsi="方正仿宋_GBK" w:eastAsia="方正仿宋_GBK" w:cs="方正仿宋_GBK"/>
          <w:sz w:val="32"/>
          <w:szCs w:val="32"/>
          <w:shd w:val="clear" w:color="auto" w:fill="FFFFFF"/>
        </w:rPr>
        <w:t>万元，占95.66%；项目支出</w:t>
      </w:r>
      <w:r>
        <w:rPr>
          <w:rFonts w:ascii="方正仿宋_GBK" w:hAnsi="方正仿宋_GBK" w:eastAsia="方正仿宋_GBK" w:cs="方正仿宋_GBK"/>
          <w:sz w:val="32"/>
          <w:szCs w:val="32"/>
        </w:rPr>
        <w:t>5.31</w:t>
      </w:r>
      <w:r>
        <w:rPr>
          <w:rFonts w:ascii="方正仿宋_GBK" w:hAnsi="方正仿宋_GBK" w:eastAsia="方正仿宋_GBK" w:cs="方正仿宋_GBK"/>
          <w:sz w:val="32"/>
          <w:szCs w:val="32"/>
          <w:shd w:val="clear" w:color="auto" w:fill="FFFFFF"/>
        </w:rPr>
        <w:t>万元，占4.34%；经营支出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015D0B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eastAsia="zh-CN"/>
        </w:rPr>
        <w:t>年度无结转结余。</w:t>
      </w:r>
    </w:p>
    <w:p w14:paraId="62B2B08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（二）财政拨款收入支出决算总体情况说明</w:t>
      </w:r>
    </w:p>
    <w:p w14:paraId="6879FCD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度财政拨款收、支总计122.33万元。与202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年相比，财政拨款收、支总计各减少7.00万元，下降5.41%。主要原因是</w:t>
      </w:r>
      <w:r>
        <w:rPr>
          <w:rFonts w:hint="eastAsia" w:ascii="方正仿宋_GBK" w:hAnsi="方正仿宋_GBK" w:eastAsia="方正仿宋_GBK" w:cs="方正仿宋_GBK"/>
          <w:sz w:val="32"/>
          <w:szCs w:val="32"/>
          <w:shd w:val="clear" w:color="auto" w:fill="FFFFFF"/>
        </w:rPr>
        <w:t>项目支出减少，三支一扶人员</w:t>
      </w:r>
      <w:r>
        <w:rPr>
          <w:rFonts w:hint="eastAsia" w:ascii="方正仿宋_GBK" w:hAnsi="方正仿宋_GBK" w:eastAsia="方正仿宋_GBK" w:cs="方正仿宋_GBK"/>
          <w:sz w:val="32"/>
          <w:szCs w:val="32"/>
          <w:shd w:val="clear" w:color="auto" w:fill="FFFFFF"/>
          <w:lang w:eastAsia="zh-CN"/>
        </w:rPr>
        <w:t>工作</w:t>
      </w:r>
      <w:r>
        <w:rPr>
          <w:rFonts w:hint="eastAsia" w:ascii="方正仿宋_GBK" w:hAnsi="方正仿宋_GBK" w:eastAsia="方正仿宋_GBK" w:cs="方正仿宋_GBK"/>
          <w:sz w:val="32"/>
          <w:szCs w:val="32"/>
          <w:shd w:val="clear" w:color="auto" w:fill="FFFFFF"/>
        </w:rPr>
        <w:t>补助资金在本级支出。</w:t>
      </w:r>
    </w:p>
    <w:p w14:paraId="0C5A73B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（三）一般公共预算财政拨款收入支出决算情况说明</w:t>
      </w:r>
    </w:p>
    <w:p w14:paraId="15E910C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122.33</w:t>
      </w:r>
      <w:r>
        <w:rPr>
          <w:rFonts w:ascii="方正仿宋_GBK" w:hAnsi="方正仿宋_GBK" w:eastAsia="方正仿宋_GBK" w:cs="方正仿宋_GBK"/>
          <w:sz w:val="32"/>
          <w:szCs w:val="32"/>
          <w:shd w:val="clear" w:color="auto" w:fill="FFFFFF"/>
        </w:rPr>
        <w:t>万元，与2023年度相比，减少7.00万元，下降5.41%。主要原因是</w:t>
      </w:r>
      <w:r>
        <w:rPr>
          <w:rFonts w:hint="eastAsia" w:ascii="方正仿宋_GBK" w:hAnsi="方正仿宋_GBK" w:eastAsia="方正仿宋_GBK" w:cs="方正仿宋_GBK"/>
          <w:sz w:val="32"/>
          <w:szCs w:val="32"/>
          <w:shd w:val="clear" w:color="auto" w:fill="FFFFFF"/>
        </w:rPr>
        <w:t>项目支出减少，三支一扶人员</w:t>
      </w:r>
      <w:r>
        <w:rPr>
          <w:rFonts w:hint="eastAsia" w:ascii="方正仿宋_GBK" w:hAnsi="方正仿宋_GBK" w:eastAsia="方正仿宋_GBK" w:cs="方正仿宋_GBK"/>
          <w:sz w:val="32"/>
          <w:szCs w:val="32"/>
          <w:shd w:val="clear" w:color="auto" w:fill="FFFFFF"/>
          <w:lang w:eastAsia="zh-CN"/>
        </w:rPr>
        <w:t>工作</w:t>
      </w:r>
      <w:r>
        <w:rPr>
          <w:rFonts w:hint="eastAsia" w:ascii="方正仿宋_GBK" w:hAnsi="方正仿宋_GBK" w:eastAsia="方正仿宋_GBK" w:cs="方正仿宋_GBK"/>
          <w:sz w:val="32"/>
          <w:szCs w:val="32"/>
          <w:shd w:val="clear" w:color="auto" w:fill="FFFFFF"/>
        </w:rPr>
        <w:t>补助资金在本级支出。</w:t>
      </w:r>
      <w:r>
        <w:rPr>
          <w:rFonts w:ascii="方正仿宋_GBK" w:hAnsi="方正仿宋_GBK" w:eastAsia="方正仿宋_GBK" w:cs="方正仿宋_GBK"/>
          <w:sz w:val="32"/>
          <w:szCs w:val="32"/>
          <w:shd w:val="clear" w:color="auto" w:fill="FFFFFF"/>
        </w:rPr>
        <w:t>较年初预算数增加17.62万元，增长16.83%。主要原因是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、三支一扶</w:t>
      </w:r>
      <w:r>
        <w:rPr>
          <w:rFonts w:hint="eastAsia" w:ascii="方正仿宋_GBK" w:hAnsi="方正仿宋_GBK" w:eastAsia="方正仿宋_GBK" w:cs="方正仿宋_GBK"/>
          <w:sz w:val="32"/>
          <w:szCs w:val="32"/>
          <w:shd w:val="clear" w:color="auto" w:fill="FFFFFF"/>
        </w:rPr>
        <w:t>2022年超额绩效精算</w:t>
      </w:r>
      <w:r>
        <w:rPr>
          <w:rFonts w:hint="eastAsia" w:ascii="方正仿宋_GBK" w:hAnsi="方正仿宋_GBK" w:eastAsia="方正仿宋_GBK" w:cs="方正仿宋_GBK"/>
          <w:sz w:val="32"/>
          <w:szCs w:val="32"/>
          <w:shd w:val="clear" w:color="auto" w:fill="FFFFFF"/>
          <w:lang w:eastAsia="zh-CN"/>
        </w:rPr>
        <w:t>及</w:t>
      </w:r>
      <w:r>
        <w:rPr>
          <w:rFonts w:hint="eastAsia" w:ascii="方正仿宋_GBK" w:hAnsi="方正仿宋_GBK" w:eastAsia="方正仿宋_GBK" w:cs="方正仿宋_GBK"/>
          <w:sz w:val="32"/>
          <w:szCs w:val="32"/>
          <w:shd w:val="clear" w:color="auto" w:fill="FFFFFF"/>
          <w:lang w:val="en-US" w:eastAsia="zh-CN"/>
        </w:rPr>
        <w:t>2023年绩效预发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B1DB733">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122.33</w:t>
      </w:r>
      <w:r>
        <w:rPr>
          <w:rFonts w:ascii="方正仿宋_GBK" w:hAnsi="方正仿宋_GBK" w:eastAsia="方正仿宋_GBK" w:cs="方正仿宋_GBK"/>
          <w:sz w:val="32"/>
          <w:szCs w:val="32"/>
          <w:shd w:val="clear" w:color="auto" w:fill="FFFFFF"/>
        </w:rPr>
        <w:t>万元，与2023年度相比，减少7.00万元，下降5.41%。主要原因是</w:t>
      </w:r>
      <w:r>
        <w:rPr>
          <w:rFonts w:hint="eastAsia" w:ascii="方正仿宋_GBK" w:hAnsi="方正仿宋_GBK" w:eastAsia="方正仿宋_GBK" w:cs="方正仿宋_GBK"/>
          <w:sz w:val="32"/>
          <w:szCs w:val="32"/>
          <w:shd w:val="clear" w:color="auto" w:fill="FFFFFF"/>
        </w:rPr>
        <w:t>项目支出减少，三支一扶人员补助资金在本级支出。</w:t>
      </w:r>
      <w:r>
        <w:rPr>
          <w:rFonts w:ascii="方正仿宋_GBK" w:hAnsi="方正仿宋_GBK" w:eastAsia="方正仿宋_GBK" w:cs="方正仿宋_GBK"/>
          <w:sz w:val="32"/>
          <w:szCs w:val="32"/>
          <w:shd w:val="clear" w:color="auto" w:fill="FFFFFF"/>
        </w:rPr>
        <w:t>较年初预算数增加17.62万元，增长16.83%。主要原因是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、三支一扶</w:t>
      </w:r>
      <w:r>
        <w:rPr>
          <w:rFonts w:hint="eastAsia" w:ascii="方正仿宋_GBK" w:hAnsi="方正仿宋_GBK" w:eastAsia="方正仿宋_GBK" w:cs="方正仿宋_GBK"/>
          <w:sz w:val="32"/>
          <w:szCs w:val="32"/>
          <w:shd w:val="clear" w:color="auto" w:fill="FFFFFF"/>
        </w:rPr>
        <w:t>2022年超额绩效精算</w:t>
      </w:r>
      <w:r>
        <w:rPr>
          <w:rFonts w:hint="eastAsia" w:ascii="方正仿宋_GBK" w:hAnsi="方正仿宋_GBK" w:eastAsia="方正仿宋_GBK" w:cs="方正仿宋_GBK"/>
          <w:sz w:val="32"/>
          <w:szCs w:val="32"/>
          <w:shd w:val="clear" w:color="auto" w:fill="FFFFFF"/>
          <w:lang w:eastAsia="zh-CN"/>
        </w:rPr>
        <w:t>及</w:t>
      </w:r>
      <w:r>
        <w:rPr>
          <w:rFonts w:hint="eastAsia" w:ascii="方正仿宋_GBK" w:hAnsi="方正仿宋_GBK" w:eastAsia="方正仿宋_GBK" w:cs="方正仿宋_GBK"/>
          <w:sz w:val="32"/>
          <w:szCs w:val="32"/>
          <w:shd w:val="clear" w:color="auto" w:fill="FFFFFF"/>
          <w:lang w:val="en-US" w:eastAsia="zh-CN"/>
        </w:rPr>
        <w:t>2023年绩效预发</w:t>
      </w:r>
      <w:r>
        <w:rPr>
          <w:rFonts w:hint="eastAsia" w:ascii="方正仿宋_GBK" w:hAnsi="方正仿宋_GBK" w:eastAsia="方正仿宋_GBK" w:cs="方正仿宋_GBK"/>
          <w:sz w:val="32"/>
          <w:szCs w:val="32"/>
          <w:shd w:val="clear" w:color="auto" w:fill="FFFFFF"/>
        </w:rPr>
        <w:t>。</w:t>
      </w:r>
    </w:p>
    <w:p w14:paraId="0B4AA3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w:t>
      </w:r>
      <w:r>
        <w:rPr>
          <w:rFonts w:hint="eastAsia" w:ascii="方正仿宋_GBK" w:hAnsi="方正仿宋_GBK" w:eastAsia="方正仿宋_GBK" w:cs="方正仿宋_GBK"/>
          <w:sz w:val="32"/>
          <w:szCs w:val="32"/>
          <w:shd w:val="clear" w:color="auto" w:fill="FFFFFF"/>
          <w:lang w:eastAsia="zh-CN"/>
        </w:rPr>
        <w:t>无结转结余。</w:t>
      </w:r>
    </w:p>
    <w:p w14:paraId="5D902B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08012280">
      <w:pPr>
        <w:pStyle w:val="6"/>
        <w:numPr>
          <w:ilvl w:val="0"/>
          <w:numId w:val="1"/>
        </w:numPr>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110.76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90.55</w:t>
      </w:r>
      <w:r>
        <w:rPr>
          <w:rFonts w:ascii="方正仿宋_GBK" w:hAnsi="方正仿宋_GBK" w:eastAsia="方正仿宋_GBK" w:cs="方正仿宋_GBK"/>
          <w:sz w:val="32"/>
          <w:szCs w:val="32"/>
          <w:shd w:val="clear" w:color="auto" w:fill="FFFFFF"/>
        </w:rPr>
        <w:t>%，较年初预算数增加15.27万元，增长15.99%，主要原因是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、三支一扶</w:t>
      </w:r>
      <w:r>
        <w:rPr>
          <w:rFonts w:hint="eastAsia" w:ascii="方正仿宋_GBK" w:hAnsi="方正仿宋_GBK" w:eastAsia="方正仿宋_GBK" w:cs="方正仿宋_GBK"/>
          <w:sz w:val="32"/>
          <w:szCs w:val="32"/>
          <w:shd w:val="clear" w:color="auto" w:fill="FFFFFF"/>
        </w:rPr>
        <w:t>2022年超额绩效精算</w:t>
      </w:r>
      <w:r>
        <w:rPr>
          <w:rFonts w:hint="eastAsia" w:ascii="方正仿宋_GBK" w:hAnsi="方正仿宋_GBK" w:eastAsia="方正仿宋_GBK" w:cs="方正仿宋_GBK"/>
          <w:sz w:val="32"/>
          <w:szCs w:val="32"/>
          <w:shd w:val="clear" w:color="auto" w:fill="FFFFFF"/>
          <w:lang w:eastAsia="zh-CN"/>
        </w:rPr>
        <w:t>及</w:t>
      </w:r>
      <w:r>
        <w:rPr>
          <w:rFonts w:hint="eastAsia" w:ascii="方正仿宋_GBK" w:hAnsi="方正仿宋_GBK" w:eastAsia="方正仿宋_GBK" w:cs="方正仿宋_GBK"/>
          <w:sz w:val="32"/>
          <w:szCs w:val="32"/>
          <w:shd w:val="clear" w:color="auto" w:fill="FFFFFF"/>
          <w:lang w:val="en-US" w:eastAsia="zh-CN"/>
        </w:rPr>
        <w:t>2023年绩效预发。</w:t>
      </w:r>
    </w:p>
    <w:p w14:paraId="66A1716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%，较年初预算数减少0.46万元，下降10.98%，主要原因是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601653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6.40</w:t>
      </w:r>
      <w:r>
        <w:rPr>
          <w:rFonts w:ascii="方正仿宋_GBK" w:hAnsi="方正仿宋_GBK" w:eastAsia="方正仿宋_GBK" w:cs="方正仿宋_GBK"/>
          <w:sz w:val="32"/>
          <w:szCs w:val="32"/>
          <w:shd w:val="clear" w:color="auto" w:fill="FFFFFF"/>
        </w:rPr>
        <w:t>%，较年初预算数增加2.80万元，增长55.67%，主要原因是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046E584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（四）一般公共预算财政拨款基本支出决算情况说明</w:t>
      </w:r>
    </w:p>
    <w:p w14:paraId="3986E4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117.02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108.85</w:t>
      </w:r>
      <w:r>
        <w:rPr>
          <w:rFonts w:ascii="方正仿宋_GBK" w:hAnsi="方正仿宋_GBK" w:eastAsia="方正仿宋_GBK" w:cs="方正仿宋_GBK"/>
          <w:sz w:val="32"/>
          <w:szCs w:val="32"/>
          <w:shd w:val="clear" w:color="auto" w:fill="FFFFFF"/>
        </w:rPr>
        <w:t>万元，与2023年度相比，增加2.43万元，增长2.28%，主要原因是</w:t>
      </w:r>
      <w:r>
        <w:rPr>
          <w:rFonts w:hint="eastAsia" w:ascii="方正仿宋_GBK" w:hAnsi="方正仿宋_GBK" w:eastAsia="方正仿宋_GBK" w:cs="方正仿宋_GBK"/>
          <w:sz w:val="32"/>
          <w:szCs w:val="32"/>
          <w:shd w:val="clear" w:color="auto" w:fill="FFFFFF"/>
        </w:rPr>
        <w:t>曹回事业人员补缴2022-2023年养老保险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人员经费用途主要包括基本工资</w:t>
      </w:r>
      <w:r>
        <w:rPr>
          <w:rFonts w:hint="eastAsia" w:ascii="方正仿宋_GBK" w:hAnsi="方正仿宋_GBK" w:eastAsia="方正仿宋_GBK" w:cs="方正仿宋_GBK"/>
          <w:sz w:val="32"/>
          <w:szCs w:val="32"/>
          <w:shd w:val="clear" w:color="auto" w:fill="FFFFFF"/>
          <w:lang w:val="en-US" w:eastAsia="zh-CN"/>
        </w:rPr>
        <w:t>22.31</w:t>
      </w:r>
      <w:r>
        <w:rPr>
          <w:rFonts w:ascii="方正仿宋_GBK" w:hAnsi="方正仿宋_GBK" w:eastAsia="方正仿宋_GBK" w:cs="方正仿宋_GBK"/>
          <w:sz w:val="32"/>
          <w:szCs w:val="32"/>
          <w:shd w:val="clear" w:color="auto" w:fill="FFFFFF"/>
        </w:rPr>
        <w:t>万元、津贴补贴3.</w:t>
      </w:r>
      <w:r>
        <w:rPr>
          <w:rFonts w:hint="eastAsia" w:ascii="方正仿宋_GBK" w:hAnsi="方正仿宋_GBK" w:eastAsia="方正仿宋_GBK" w:cs="方正仿宋_GBK"/>
          <w:sz w:val="32"/>
          <w:szCs w:val="32"/>
          <w:shd w:val="clear" w:color="auto" w:fill="FFFFFF"/>
          <w:lang w:val="en-US" w:eastAsia="zh-CN"/>
        </w:rPr>
        <w:t>77</w:t>
      </w:r>
      <w:r>
        <w:rPr>
          <w:rFonts w:ascii="方正仿宋_GBK" w:hAnsi="方正仿宋_GBK" w:eastAsia="方正仿宋_GBK" w:cs="方正仿宋_GBK"/>
          <w:sz w:val="32"/>
          <w:szCs w:val="32"/>
          <w:shd w:val="clear" w:color="auto" w:fill="FFFFFF"/>
        </w:rPr>
        <w:t>万元、绩效工资</w:t>
      </w:r>
      <w:r>
        <w:rPr>
          <w:rFonts w:hint="eastAsia" w:ascii="方正仿宋_GBK" w:hAnsi="方正仿宋_GBK" w:eastAsia="方正仿宋_GBK" w:cs="方正仿宋_GBK"/>
          <w:sz w:val="32"/>
          <w:szCs w:val="32"/>
          <w:shd w:val="clear" w:color="auto" w:fill="FFFFFF"/>
          <w:lang w:val="en-US" w:eastAsia="zh-CN"/>
        </w:rPr>
        <w:t>48.25</w:t>
      </w:r>
      <w:r>
        <w:rPr>
          <w:rFonts w:ascii="方正仿宋_GBK" w:hAnsi="方正仿宋_GBK" w:eastAsia="方正仿宋_GBK" w:cs="方正仿宋_GBK"/>
          <w:sz w:val="32"/>
          <w:szCs w:val="32"/>
          <w:shd w:val="clear" w:color="auto" w:fill="FFFFFF"/>
        </w:rPr>
        <w:t>万元、机关事业单位基本养老保险缴费</w:t>
      </w:r>
      <w:r>
        <w:rPr>
          <w:rFonts w:hint="eastAsia" w:ascii="方正仿宋_GBK" w:hAnsi="方正仿宋_GBK" w:eastAsia="方正仿宋_GBK" w:cs="方正仿宋_GBK"/>
          <w:sz w:val="32"/>
          <w:szCs w:val="32"/>
          <w:shd w:val="clear" w:color="auto" w:fill="FFFFFF"/>
          <w:lang w:val="en-US" w:eastAsia="zh-CN"/>
        </w:rPr>
        <w:t>12.59</w:t>
      </w:r>
      <w:r>
        <w:rPr>
          <w:rFonts w:ascii="方正仿宋_GBK" w:hAnsi="方正仿宋_GBK" w:eastAsia="方正仿宋_GBK" w:cs="方正仿宋_GBK"/>
          <w:sz w:val="32"/>
          <w:szCs w:val="32"/>
          <w:shd w:val="clear" w:color="auto" w:fill="FFFFFF"/>
        </w:rPr>
        <w:t>万元、职业年金缴费</w:t>
      </w:r>
      <w:r>
        <w:rPr>
          <w:rFonts w:hint="eastAsia" w:ascii="方正仿宋_GBK" w:hAnsi="方正仿宋_GBK" w:eastAsia="方正仿宋_GBK" w:cs="方正仿宋_GBK"/>
          <w:sz w:val="32"/>
          <w:szCs w:val="32"/>
          <w:shd w:val="clear" w:color="auto" w:fill="FFFFFF"/>
          <w:lang w:val="en-US" w:eastAsia="zh-CN"/>
        </w:rPr>
        <w:t>6.32</w:t>
      </w:r>
      <w:r>
        <w:rPr>
          <w:rFonts w:ascii="方正仿宋_GBK" w:hAnsi="方正仿宋_GBK" w:eastAsia="方正仿宋_GBK" w:cs="方正仿宋_GBK"/>
          <w:sz w:val="32"/>
          <w:szCs w:val="32"/>
          <w:shd w:val="clear" w:color="auto" w:fill="FFFFFF"/>
        </w:rPr>
        <w:t>万元、职工基本医疗保险缴费</w:t>
      </w:r>
      <w:r>
        <w:rPr>
          <w:rFonts w:hint="eastAsia" w:ascii="方正仿宋_GBK" w:hAnsi="方正仿宋_GBK" w:eastAsia="方正仿宋_GBK" w:cs="方正仿宋_GBK"/>
          <w:sz w:val="32"/>
          <w:szCs w:val="32"/>
          <w:shd w:val="clear" w:color="auto" w:fill="FFFFFF"/>
          <w:lang w:val="en-US" w:eastAsia="zh-CN"/>
        </w:rPr>
        <w:t>3.73</w:t>
      </w:r>
      <w:r>
        <w:rPr>
          <w:rFonts w:ascii="方正仿宋_GBK" w:hAnsi="方正仿宋_GBK" w:eastAsia="方正仿宋_GBK" w:cs="方正仿宋_GBK"/>
          <w:sz w:val="32"/>
          <w:szCs w:val="32"/>
          <w:shd w:val="clear" w:color="auto" w:fill="FFFFFF"/>
        </w:rPr>
        <w:t>万元、其他社会保障缴费0.</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万元、住房公积金</w:t>
      </w:r>
      <w:r>
        <w:rPr>
          <w:rFonts w:hint="eastAsia" w:ascii="方正仿宋_GBK" w:hAnsi="方正仿宋_GBK" w:eastAsia="方正仿宋_GBK" w:cs="方正仿宋_GBK"/>
          <w:sz w:val="32"/>
          <w:szCs w:val="32"/>
          <w:shd w:val="clear" w:color="auto" w:fill="FFFFFF"/>
          <w:lang w:val="en-US" w:eastAsia="zh-CN"/>
        </w:rPr>
        <w:t>7.73</w:t>
      </w:r>
      <w:r>
        <w:rPr>
          <w:rFonts w:ascii="方正仿宋_GBK" w:hAnsi="方正仿宋_GBK" w:eastAsia="方正仿宋_GBK" w:cs="方正仿宋_GBK"/>
          <w:sz w:val="32"/>
          <w:szCs w:val="32"/>
          <w:shd w:val="clear" w:color="auto" w:fill="FFFFFF"/>
        </w:rPr>
        <w:t>万元、医疗费</w:t>
      </w:r>
      <w:r>
        <w:rPr>
          <w:rFonts w:hint="eastAsia" w:ascii="方正仿宋_GBK" w:hAnsi="方正仿宋_GBK" w:eastAsia="方正仿宋_GBK" w:cs="方正仿宋_GBK"/>
          <w:sz w:val="32"/>
          <w:szCs w:val="32"/>
          <w:shd w:val="clear" w:color="auto" w:fill="FFFFFF"/>
          <w:lang w:val="en-US" w:eastAsia="zh-CN"/>
        </w:rPr>
        <w:t>1.02</w:t>
      </w:r>
      <w:r>
        <w:rPr>
          <w:rFonts w:ascii="方正仿宋_GBK" w:hAnsi="方正仿宋_GBK" w:eastAsia="方正仿宋_GBK" w:cs="方正仿宋_GBK"/>
          <w:sz w:val="32"/>
          <w:szCs w:val="32"/>
          <w:shd w:val="clear" w:color="auto" w:fill="FFFFFF"/>
        </w:rPr>
        <w:t>万元、其他工资福利支出0.</w:t>
      </w:r>
      <w:r>
        <w:rPr>
          <w:rFonts w:hint="eastAsia" w:ascii="方正仿宋_GBK" w:hAnsi="方正仿宋_GBK" w:eastAsia="方正仿宋_GBK" w:cs="方正仿宋_GBK"/>
          <w:sz w:val="32"/>
          <w:szCs w:val="32"/>
          <w:shd w:val="clear" w:color="auto" w:fill="FFFFFF"/>
          <w:lang w:val="en-US" w:eastAsia="zh-CN"/>
        </w:rPr>
        <w:t>91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、奖励金</w:t>
      </w:r>
      <w:r>
        <w:rPr>
          <w:rFonts w:hint="eastAsia" w:ascii="方正仿宋_GBK" w:hAnsi="方正仿宋_GBK" w:eastAsia="方正仿宋_GBK" w:cs="方正仿宋_GBK"/>
          <w:sz w:val="32"/>
          <w:szCs w:val="32"/>
          <w:shd w:val="clear" w:color="auto" w:fill="FFFFFF"/>
          <w:lang w:val="en-US" w:eastAsia="zh-CN"/>
        </w:rPr>
        <w:t>2.01万元。</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8.17</w:t>
      </w:r>
      <w:r>
        <w:rPr>
          <w:rFonts w:ascii="方正仿宋_GBK" w:hAnsi="方正仿宋_GBK" w:eastAsia="方正仿宋_GBK" w:cs="方正仿宋_GBK"/>
          <w:sz w:val="32"/>
          <w:szCs w:val="32"/>
          <w:shd w:val="clear" w:color="auto" w:fill="FFFFFF"/>
        </w:rPr>
        <w:t>万元，与2023年度相比，减少3.34万元，下降29.02%，主要原因是</w:t>
      </w:r>
      <w:r>
        <w:rPr>
          <w:rFonts w:hint="eastAsia" w:ascii="方正仿宋_GBK" w:hAnsi="方正仿宋_GBK" w:eastAsia="方正仿宋_GBK" w:cs="方正仿宋_GBK"/>
          <w:sz w:val="32"/>
          <w:szCs w:val="32"/>
          <w:shd w:val="clear" w:color="auto" w:fill="FFFFFF"/>
        </w:rPr>
        <w:t>不超预算安排资金使用资金，严控公用经费支出。</w:t>
      </w:r>
      <w:r>
        <w:rPr>
          <w:rFonts w:ascii="方正仿宋_GBK" w:hAnsi="方正仿宋_GBK" w:eastAsia="方正仿宋_GBK" w:cs="方正仿宋_GBK"/>
          <w:sz w:val="32"/>
          <w:szCs w:val="32"/>
          <w:shd w:val="clear" w:color="auto" w:fill="FFFFFF"/>
        </w:rPr>
        <w:t>公用经费用途主要包括办公费</w:t>
      </w:r>
      <w:r>
        <w:rPr>
          <w:rFonts w:hint="eastAsia" w:ascii="方正仿宋_GBK" w:hAnsi="方正仿宋_GBK" w:eastAsia="方正仿宋_GBK" w:cs="方正仿宋_GBK"/>
          <w:sz w:val="32"/>
          <w:szCs w:val="32"/>
          <w:shd w:val="clear" w:color="auto" w:fill="FFFFFF"/>
          <w:lang w:val="en-US" w:eastAsia="zh-CN"/>
        </w:rPr>
        <w:t>1.98</w:t>
      </w:r>
      <w:r>
        <w:rPr>
          <w:rFonts w:ascii="方正仿宋_GBK" w:hAnsi="方正仿宋_GBK" w:eastAsia="方正仿宋_GBK" w:cs="方正仿宋_GBK"/>
          <w:sz w:val="32"/>
          <w:szCs w:val="32"/>
          <w:shd w:val="clear" w:color="auto" w:fill="FFFFFF"/>
        </w:rPr>
        <w:t>万元、水费0.</w:t>
      </w:r>
      <w:r>
        <w:rPr>
          <w:rFonts w:hint="eastAsia" w:ascii="方正仿宋_GBK" w:hAnsi="方正仿宋_GBK" w:eastAsia="方正仿宋_GBK" w:cs="方正仿宋_GBK"/>
          <w:sz w:val="32"/>
          <w:szCs w:val="32"/>
          <w:shd w:val="clear" w:color="auto" w:fill="FFFFFF"/>
          <w:lang w:val="en-US" w:eastAsia="zh-CN"/>
        </w:rPr>
        <w:t>05</w:t>
      </w:r>
      <w:r>
        <w:rPr>
          <w:rFonts w:ascii="方正仿宋_GBK" w:hAnsi="方正仿宋_GBK" w:eastAsia="方正仿宋_GBK" w:cs="方正仿宋_GBK"/>
          <w:sz w:val="32"/>
          <w:szCs w:val="32"/>
          <w:shd w:val="clear" w:color="auto" w:fill="FFFFFF"/>
        </w:rPr>
        <w:t>万元、电费0.</w:t>
      </w:r>
      <w:r>
        <w:rPr>
          <w:rFonts w:hint="eastAsia" w:ascii="方正仿宋_GBK" w:hAnsi="方正仿宋_GBK" w:eastAsia="方正仿宋_GBK" w:cs="方正仿宋_GBK"/>
          <w:sz w:val="32"/>
          <w:szCs w:val="32"/>
          <w:shd w:val="clear" w:color="auto" w:fill="FFFFFF"/>
          <w:lang w:val="en-US" w:eastAsia="zh-CN"/>
        </w:rPr>
        <w:t>64</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4.13</w:t>
      </w:r>
      <w:r>
        <w:rPr>
          <w:rFonts w:ascii="方正仿宋_GBK" w:hAnsi="方正仿宋_GBK" w:eastAsia="方正仿宋_GBK" w:cs="方正仿宋_GBK"/>
          <w:sz w:val="32"/>
          <w:szCs w:val="32"/>
          <w:shd w:val="clear" w:color="auto" w:fill="FFFFFF"/>
        </w:rPr>
        <w:t>万元、委托业务费</w:t>
      </w:r>
      <w:r>
        <w:rPr>
          <w:rFonts w:hint="eastAsia" w:ascii="方正仿宋_GBK" w:hAnsi="方正仿宋_GBK" w:eastAsia="方正仿宋_GBK" w:cs="方正仿宋_GBK"/>
          <w:sz w:val="32"/>
          <w:szCs w:val="32"/>
          <w:shd w:val="clear" w:color="auto" w:fill="FFFFFF"/>
          <w:lang w:val="en-US" w:eastAsia="zh-CN"/>
        </w:rPr>
        <w:t>0.21</w:t>
      </w:r>
      <w:r>
        <w:rPr>
          <w:rFonts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lang w:val="en-US" w:eastAsia="zh-CN"/>
        </w:rPr>
        <w:t>1.17万元。</w:t>
      </w:r>
    </w:p>
    <w:p w14:paraId="3453520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（五）政府性基金预算收支决算情况说明</w:t>
      </w:r>
    </w:p>
    <w:p w14:paraId="2088196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14:paraId="7EC5A7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（六）国有资本经营预算财政拨款支出决算情况说明</w:t>
      </w:r>
    </w:p>
    <w:p w14:paraId="21EF8CA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3C411CA7">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2CB1D8FC">
      <w:pPr>
        <w:pStyle w:val="11"/>
        <w:autoSpaceDE w:val="0"/>
        <w:ind w:left="0" w:leftChars="0" w:firstLine="643" w:firstLineChars="200"/>
        <w:rPr>
          <w:rStyle w:val="10"/>
          <w:rFonts w:hint="eastAsia"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（一）“三公”经费支出总体情况说明</w:t>
      </w:r>
    </w:p>
    <w:p w14:paraId="365098DA">
      <w:pPr>
        <w:widowControl w:val="0"/>
        <w:snapToGrid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6D1AEB5C">
      <w:pPr>
        <w:pStyle w:val="11"/>
        <w:autoSpaceDE w:val="0"/>
        <w:ind w:firstLine="643"/>
        <w:rPr>
          <w:rStyle w:val="10"/>
          <w:rFonts w:hint="eastAsia"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（二）“三公”经费分项支出情况</w:t>
      </w:r>
    </w:p>
    <w:p w14:paraId="06C2DE6D">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7960ED86">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14:paraId="6F5C849C">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14:paraId="0E0802E5">
      <w:pPr>
        <w:widowControl w:val="0"/>
        <w:snapToGrid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342AD760">
      <w:pPr>
        <w:pStyle w:val="11"/>
        <w:autoSpaceDE w:val="0"/>
        <w:ind w:firstLine="643"/>
        <w:rPr>
          <w:rStyle w:val="10"/>
          <w:rFonts w:hint="eastAsia"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（三）“三公”经费实物量情况</w:t>
      </w:r>
    </w:p>
    <w:p w14:paraId="1858A67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EFA69A0">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D30529B">
      <w:pPr>
        <w:pStyle w:val="11"/>
        <w:autoSpaceDE w:val="0"/>
        <w:ind w:left="0" w:leftChars="0" w:firstLine="643" w:firstLineChars="200"/>
        <w:rPr>
          <w:rFonts w:ascii="楷体" w:hAnsi="楷体" w:eastAsia="楷体" w:cs="楷体"/>
          <w:b/>
          <w:bCs/>
          <w:sz w:val="32"/>
          <w:szCs w:val="32"/>
          <w:shd w:val="clear" w:color="auto" w:fill="FFFFFF"/>
        </w:rPr>
      </w:pPr>
      <w:r>
        <w:rPr>
          <w:rStyle w:val="10"/>
          <w:rFonts w:hint="eastAsia" w:ascii="楷体" w:hAnsi="楷体" w:eastAsia="楷体" w:cs="楷体"/>
          <w:sz w:val="32"/>
          <w:szCs w:val="32"/>
          <w:shd w:val="clear" w:color="auto" w:fill="FFFFFF"/>
          <w:lang w:val="en-US" w:eastAsia="zh-CN" w:bidi="ar-SA"/>
        </w:rPr>
        <w:t>（一）财政拨款会议费和培训费情况说明</w:t>
      </w:r>
    </w:p>
    <w:p w14:paraId="43654AC1">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教育培训费支出。</w:t>
      </w:r>
    </w:p>
    <w:p w14:paraId="42868B25">
      <w:pPr>
        <w:pStyle w:val="11"/>
        <w:autoSpaceDE w:val="0"/>
        <w:ind w:firstLine="643"/>
        <w:rPr>
          <w:rStyle w:val="10"/>
          <w:rFonts w:hint="eastAsia"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（二）机关运行经费情况说明</w:t>
      </w:r>
    </w:p>
    <w:p w14:paraId="63C9DD0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机关运行经费较上年支出数无增减，主要原因是</w:t>
      </w: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4EAB4D10">
      <w:pPr>
        <w:pStyle w:val="11"/>
        <w:autoSpaceDE w:val="0"/>
        <w:ind w:firstLine="643"/>
        <w:rPr>
          <w:rStyle w:val="10"/>
          <w:rFonts w:hint="eastAsia"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（三）国有资产占用情况说明</w:t>
      </w:r>
    </w:p>
    <w:p w14:paraId="217BF7E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AFEEA99">
      <w:pPr>
        <w:pStyle w:val="11"/>
        <w:autoSpaceDE w:val="0"/>
        <w:ind w:firstLine="643"/>
        <w:rPr>
          <w:rStyle w:val="10"/>
          <w:rFonts w:hint="eastAsia"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（四）政府采购支出情况说明</w:t>
      </w:r>
    </w:p>
    <w:p w14:paraId="5A3C61E5">
      <w:pPr>
        <w:pStyle w:val="6"/>
        <w:widowControl/>
        <w:wordWrap/>
        <w:adjustRightInd/>
        <w:snapToGrid w:val="0"/>
        <w:spacing w:before="0" w:beforeAutospacing="0" w:after="0" w:afterAutospacing="0" w:line="600" w:lineRule="exact"/>
        <w:ind w:left="0" w:leftChars="0" w:right="0"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度我单位未发生政府采购事项，无相关经费支出。</w:t>
      </w:r>
    </w:p>
    <w:p w14:paraId="3F8C0EBE">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14:paraId="789AB333">
      <w:pPr>
        <w:pStyle w:val="11"/>
        <w:autoSpaceDE w:val="0"/>
        <w:ind w:firstLine="643"/>
        <w:rPr>
          <w:rStyle w:val="10"/>
          <w:rFonts w:hint="eastAsia"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（一）单位自评情况</w:t>
      </w:r>
    </w:p>
    <w:p w14:paraId="038980D9">
      <w:pPr>
        <w:widowControl/>
        <w:wordWrap/>
        <w:adjustRightInd/>
        <w:snapToGrid/>
        <w:spacing w:line="240" w:lineRule="auto"/>
        <w:ind w:left="0" w:leftChars="0" w:right="0" w:firstLine="640" w:firstLineChars="200"/>
        <w:jc w:val="left"/>
        <w:textAlignment w:val="auto"/>
        <w:outlineLvl w:val="9"/>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根据预算绩效管理要求，我单位对1个二级项目（高校毕业生“三支一扶”计划补助资金）开展了绩效自评，涉及财政拨款项目支出资金5.31万元。</w:t>
      </w:r>
    </w:p>
    <w:p w14:paraId="15E80809">
      <w:pPr>
        <w:pStyle w:val="11"/>
        <w:autoSpaceDE w:val="0"/>
        <w:ind w:firstLine="643"/>
        <w:jc w:val="both"/>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pict>
          <v:shape id="_x0000_i1025" o:spt="75" type="#_x0000_t75" style="height:296.05pt;width:414.9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14:paraId="337EF481">
      <w:pPr>
        <w:pStyle w:val="11"/>
        <w:autoSpaceDE w:val="0"/>
        <w:ind w:firstLine="643"/>
        <w:rPr>
          <w:rFonts w:hint="default" w:ascii="宋体" w:hAnsi="宋体" w:eastAsia="宋体" w:cs="Times New Roman"/>
          <w:sz w:val="24"/>
          <w:szCs w:val="24"/>
          <w:lang w:val="en-US" w:eastAsia="zh-CN" w:bidi="ar-SA"/>
        </w:rPr>
      </w:pPr>
    </w:p>
    <w:p w14:paraId="723C5A9A">
      <w:pPr>
        <w:pStyle w:val="11"/>
        <w:autoSpaceDE w:val="0"/>
        <w:ind w:firstLine="643"/>
        <w:rPr>
          <w:rStyle w:val="10"/>
          <w:rFonts w:hint="eastAsia"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（二）单位绩效评价情况</w:t>
      </w:r>
    </w:p>
    <w:p w14:paraId="0FB7D6DA">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6EB591C9">
      <w:pPr>
        <w:pStyle w:val="11"/>
        <w:autoSpaceDE w:val="0"/>
        <w:ind w:firstLine="643"/>
        <w:rPr>
          <w:rStyle w:val="10"/>
          <w:rFonts w:hint="eastAsia"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（三）财政绩效评价情况</w:t>
      </w:r>
    </w:p>
    <w:p w14:paraId="1556B203">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50EE26C6">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六、专业名词解释</w:t>
      </w:r>
    </w:p>
    <w:p w14:paraId="2FEAB7F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464786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F94F1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9CEFDF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03CEBD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6B090E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39060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86EDE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54D5EF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FB93A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BA634A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AD4A07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C29766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36FE1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DA3265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6EC51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395AD1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897CE28">
      <w:pPr>
        <w:pStyle w:val="6"/>
        <w:widowControl/>
        <w:shd w:val="clear" w:color="auto" w:fill="FFFFFF"/>
        <w:wordWrap/>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559245A0">
      <w:pPr>
        <w:pStyle w:val="11"/>
        <w:widowControl/>
        <w:wordWrap/>
        <w:autoSpaceDE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魏老师023-74570718。</w:t>
      </w:r>
    </w:p>
    <w:p w14:paraId="472340A4">
      <w:pPr>
        <w:pStyle w:val="11"/>
        <w:widowControl/>
        <w:wordWrap/>
        <w:autoSpaceDE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shd w:val="clear" w:color="auto" w:fill="FFFFFF"/>
          <w:lang w:val="en-US" w:eastAsia="zh-CN"/>
        </w:rPr>
      </w:pPr>
    </w:p>
    <w:p w14:paraId="607FD841">
      <w:pPr>
        <w:widowControl/>
        <w:numPr>
          <w:ilvl w:val="0"/>
          <w:numId w:val="0"/>
        </w:numPr>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15" w:lineRule="atLeast"/>
        <w:ind w:right="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14:paraId="7533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14:paraId="7E73CAE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948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14:paraId="2D712CE3">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14:paraId="6B36D67A">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14:paraId="3276DB95">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14:paraId="126EF5C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914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14:paraId="0B94B566">
            <w:pPr>
              <w:spacing w:line="200" w:lineRule="exact"/>
              <w:rPr>
                <w:rFonts w:hint="default" w:ascii="Arial" w:hAnsi="Arial" w:cs="Arial"/>
                <w:color w:val="000000"/>
                <w:sz w:val="22"/>
                <w:szCs w:val="22"/>
              </w:rPr>
            </w:pPr>
            <w:r>
              <w:rPr>
                <w:rFonts w:cs="宋体"/>
                <w:sz w:val="20"/>
                <w:szCs w:val="20"/>
              </w:rPr>
              <w:t>单位：</w:t>
            </w:r>
            <w:r>
              <w:rPr>
                <w:sz w:val="20"/>
                <w:u w:val="none" w:color="auto"/>
              </w:rPr>
              <w:t>垫江县曹回镇劳动就业和社会保障服务所</w:t>
            </w:r>
          </w:p>
        </w:tc>
        <w:tc>
          <w:tcPr>
            <w:tcW w:w="4059" w:type="dxa"/>
            <w:tcBorders>
              <w:top w:val="nil"/>
              <w:left w:val="nil"/>
              <w:bottom w:val="nil"/>
              <w:right w:val="nil"/>
            </w:tcBorders>
            <w:tcMar>
              <w:top w:w="15" w:type="dxa"/>
              <w:left w:w="15" w:type="dxa"/>
              <w:right w:w="15" w:type="dxa"/>
            </w:tcMar>
            <w:vAlign w:val="bottom"/>
          </w:tcPr>
          <w:p w14:paraId="6CA085D3">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14:paraId="43AB080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04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C1CB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75A0B0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8F5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1495A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30183B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660573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44DF2E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930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C024D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117F563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122.33</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142B0D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B7677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78F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1DD03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C2F52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B61103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9F864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EA6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610D1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2832B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7CABE4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8CFA2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7CA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AB4673A">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5B2DFB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7C815F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EF13F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400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08426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3CDE9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C14D92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64440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A76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54361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542C0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F9756D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9340B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242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CF3DF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D401C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56650B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EAF66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285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0F3716">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14:paraId="591281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1335CE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FBD87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110.76</w:t>
            </w:r>
            <w:r>
              <w:rPr>
                <w:rFonts w:ascii="Times New Roman" w:hAnsi="Times New Roman"/>
                <w:color w:val="000000"/>
                <w:sz w:val="20"/>
                <w:u w:val="none" w:color="auto"/>
              </w:rPr>
              <w:t xml:space="preserve"> </w:t>
            </w:r>
          </w:p>
        </w:tc>
      </w:tr>
      <w:tr w14:paraId="0CE1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88A03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45FFA1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ACC047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511E0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r>
      <w:tr w14:paraId="0D27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027C1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926805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31C649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DD99F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F9E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5A4A6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A28CFD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27ABDA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AA724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3DF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D784D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516B2B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46EBD5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CB1FC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5A9C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D5C682">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400F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CD05E1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DF5A2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E0D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23A4C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A18DF9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9881B9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323C7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566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4BF8E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AE2EBA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ABA787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4A530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E4F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D0638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1AD275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73858E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2D456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1F9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71790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5496333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5FBAF5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8451D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D5A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42F11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DA8B29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4121885">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70257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E92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9C144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C47B5F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AE3A1E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3B9C38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7.83</w:t>
            </w:r>
            <w:r>
              <w:rPr>
                <w:rFonts w:ascii="Times New Roman" w:hAnsi="Times New Roman"/>
                <w:color w:val="000000"/>
                <w:sz w:val="20"/>
                <w:u w:val="none" w:color="auto"/>
              </w:rPr>
              <w:t xml:space="preserve"> </w:t>
            </w:r>
          </w:p>
        </w:tc>
      </w:tr>
      <w:tr w14:paraId="028B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759F4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B1DF05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CC0BEA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53A7A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1C4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5A926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1C3A0E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77F5E8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41104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0A2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7685E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8501C7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6B26C5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F7D8D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502E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975EA8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1227225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C97576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6103E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DB5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56C143">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C82194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437F78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C5240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8F8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EB818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EC95CE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61E75F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CE81C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01E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550DE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D5BBAA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24F33C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EC521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B7B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0D8D9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E860C3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122.33</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1219E2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A970D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122.33</w:t>
            </w:r>
            <w:r>
              <w:rPr>
                <w:rFonts w:ascii="Times New Roman" w:hAnsi="Times New Roman"/>
                <w:color w:val="000000"/>
                <w:sz w:val="20"/>
                <w:u w:val="none" w:color="auto"/>
              </w:rPr>
              <w:t xml:space="preserve"> </w:t>
            </w:r>
          </w:p>
        </w:tc>
      </w:tr>
      <w:tr w14:paraId="47C2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80349C">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CBE0F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F1A0242">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F36E8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43E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A1F4FD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5B760A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915C44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14:paraId="6FD573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5941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E8AF4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B6D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122.33</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14:paraId="718CD25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A348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122.33</w:t>
            </w:r>
            <w:r>
              <w:rPr>
                <w:rFonts w:ascii="Times New Roman" w:hAnsi="Times New Roman"/>
                <w:color w:val="000000"/>
                <w:sz w:val="20"/>
                <w:u w:val="none" w:color="auto"/>
              </w:rPr>
              <w:t xml:space="preserve"> </w:t>
            </w:r>
          </w:p>
        </w:tc>
      </w:tr>
    </w:tbl>
    <w:p w14:paraId="109911F1">
      <w:pPr>
        <w:rPr>
          <w:rFonts w:hint="default" w:cs="宋体"/>
          <w:sz w:val="21"/>
          <w:szCs w:val="21"/>
        </w:rPr>
      </w:pPr>
    </w:p>
    <w:p w14:paraId="4F9366D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408B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14:paraId="543F41DF">
            <w:pPr>
              <w:jc w:val="center"/>
              <w:textAlignment w:val="bottom"/>
              <w:rPr>
                <w:rFonts w:hint="default" w:cs="宋体"/>
                <w:b/>
                <w:color w:val="000000"/>
                <w:sz w:val="32"/>
                <w:szCs w:val="32"/>
              </w:rPr>
            </w:pPr>
            <w:r>
              <w:rPr>
                <w:rFonts w:cs="宋体"/>
                <w:b/>
                <w:color w:val="000000"/>
                <w:sz w:val="32"/>
                <w:szCs w:val="32"/>
              </w:rPr>
              <w:t>收入决算表</w:t>
            </w:r>
          </w:p>
        </w:tc>
      </w:tr>
      <w:tr w14:paraId="7F61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14:paraId="7DFF6A1E">
            <w:pPr>
              <w:rPr>
                <w:rFonts w:hint="default" w:cs="宋体"/>
                <w:color w:val="000000"/>
                <w:sz w:val="20"/>
                <w:szCs w:val="20"/>
              </w:rPr>
            </w:pPr>
            <w:r>
              <w:rPr>
                <w:rFonts w:cs="宋体"/>
                <w:sz w:val="20"/>
                <w:szCs w:val="20"/>
              </w:rPr>
              <w:t>单位：</w:t>
            </w:r>
            <w:r>
              <w:rPr>
                <w:sz w:val="20"/>
                <w:u w:val="none" w:color="auto"/>
              </w:rPr>
              <w:t>垫江县曹回镇劳动就业和社会保障服务所</w:t>
            </w:r>
          </w:p>
        </w:tc>
        <w:tc>
          <w:tcPr>
            <w:tcW w:w="1376" w:type="dxa"/>
            <w:tcBorders>
              <w:top w:val="nil"/>
              <w:left w:val="nil"/>
              <w:bottom w:val="nil"/>
              <w:right w:val="nil"/>
            </w:tcBorders>
            <w:tcMar>
              <w:top w:w="15" w:type="dxa"/>
              <w:left w:w="15" w:type="dxa"/>
              <w:right w:w="15" w:type="dxa"/>
            </w:tcMar>
            <w:vAlign w:val="bottom"/>
          </w:tcPr>
          <w:p w14:paraId="694108D9">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52CEE51C">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231103CA">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14:paraId="62DBA7AD">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14:paraId="5D091387">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14:paraId="51540D91">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14:paraId="3E654D2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436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14:paraId="793A17E0">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14:paraId="20F2BF81">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1B6EBDE4">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3214E076">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14:paraId="3F59B123">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14:paraId="24402E33">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14:paraId="426AF785">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14:paraId="3F94F98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49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14:paraId="7FD86F8A">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95994">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1238B">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C6CB6">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89E4A79">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B5421">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4B93A">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7534C">
            <w:pPr>
              <w:jc w:val="center"/>
              <w:textAlignment w:val="center"/>
              <w:rPr>
                <w:rFonts w:hint="default" w:cs="宋体"/>
                <w:b/>
                <w:color w:val="000000"/>
                <w:sz w:val="20"/>
                <w:szCs w:val="20"/>
              </w:rPr>
            </w:pPr>
            <w:r>
              <w:rPr>
                <w:rFonts w:cs="宋体"/>
                <w:b/>
                <w:color w:val="000000"/>
                <w:sz w:val="20"/>
                <w:szCs w:val="20"/>
              </w:rPr>
              <w:t>其他收入</w:t>
            </w:r>
          </w:p>
        </w:tc>
      </w:tr>
      <w:tr w14:paraId="582C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65C95B">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14:paraId="44074D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1B3FA">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80095">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16733">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A6130">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9DC1E">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3DDC5">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DAF25">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9DA25">
            <w:pPr>
              <w:jc w:val="center"/>
              <w:rPr>
                <w:rFonts w:hint="default" w:cs="宋体"/>
                <w:b/>
                <w:color w:val="000000"/>
                <w:sz w:val="20"/>
                <w:szCs w:val="20"/>
              </w:rPr>
            </w:pPr>
          </w:p>
        </w:tc>
      </w:tr>
      <w:tr w14:paraId="644A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009344">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19CAB08D">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FE6BA">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F6CD4">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DC7FB">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0822C">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CB306">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96761">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5796E">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1DBEF">
            <w:pPr>
              <w:jc w:val="center"/>
              <w:rPr>
                <w:rFonts w:hint="default" w:cs="宋体"/>
                <w:b/>
                <w:color w:val="000000"/>
                <w:sz w:val="20"/>
                <w:szCs w:val="20"/>
              </w:rPr>
            </w:pPr>
          </w:p>
        </w:tc>
      </w:tr>
      <w:tr w14:paraId="5B53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3F9F7A">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689FE8E3">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1D3A4">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58193">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5F443">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9690D">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BEABE">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2EC47">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7B7BD">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326A7">
            <w:pPr>
              <w:jc w:val="center"/>
              <w:rPr>
                <w:rFonts w:hint="default" w:cs="宋体"/>
                <w:b/>
                <w:color w:val="000000"/>
                <w:sz w:val="20"/>
                <w:szCs w:val="20"/>
              </w:rPr>
            </w:pPr>
          </w:p>
        </w:tc>
      </w:tr>
      <w:tr w14:paraId="4EBE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333D66">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198CF5A0">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8673E">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FDD41">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F8805">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E765C">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6DE70">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4E792">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FDC84">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89BB6">
            <w:pPr>
              <w:jc w:val="center"/>
              <w:rPr>
                <w:rFonts w:hint="default" w:cs="宋体"/>
                <w:b/>
                <w:color w:val="000000"/>
                <w:sz w:val="20"/>
                <w:szCs w:val="20"/>
              </w:rPr>
            </w:pPr>
          </w:p>
        </w:tc>
      </w:tr>
      <w:tr w14:paraId="5907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3DE56">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14:paraId="3A6F2E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122.33</w:t>
            </w:r>
            <w:r>
              <w:rPr>
                <w:rFonts w:ascii="Times New Roman" w:hAnsi="Times New Roman"/>
                <w:b/>
                <w:color w:val="000000"/>
                <w:sz w:val="20"/>
                <w:u w:val="none" w:color="auto"/>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14:paraId="3087D9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122.33</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14:paraId="0C5C35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14:paraId="409693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14:paraId="538207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14:paraId="6E6188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14:paraId="2C878F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14:paraId="6FBC92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129A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D17DB3">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0809E04">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F5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110.76</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0D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110.76</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22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01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43B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70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C7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A4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B02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C43A54">
            <w:pPr>
              <w:textAlignment w:val="center"/>
              <w:rPr>
                <w:rFonts w:hint="default" w:cs="宋体"/>
                <w:color w:val="000000"/>
                <w:sz w:val="20"/>
                <w:szCs w:val="20"/>
              </w:rPr>
            </w:pPr>
            <w:r>
              <w:rPr>
                <w:rFonts w:cs="宋体"/>
                <w:b/>
                <w:color w:val="000000"/>
                <w:sz w:val="20"/>
                <w:szCs w:val="20"/>
              </w:rPr>
              <w:t>20801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0475DCEA">
            <w:pPr>
              <w:textAlignment w:val="center"/>
              <w:rPr>
                <w:rFonts w:hint="default" w:cs="宋体"/>
                <w:color w:val="000000"/>
                <w:sz w:val="20"/>
                <w:szCs w:val="20"/>
              </w:rPr>
            </w:pPr>
            <w:r>
              <w:rPr>
                <w:rFonts w:cs="宋体"/>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5A5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89.84</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0E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89.84</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EAC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BC6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17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20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5F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E4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03D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339806">
            <w:pPr>
              <w:textAlignment w:val="center"/>
              <w:rPr>
                <w:rFonts w:hint="default" w:cs="宋体"/>
                <w:color w:val="000000"/>
                <w:sz w:val="20"/>
                <w:szCs w:val="20"/>
              </w:rPr>
            </w:pPr>
            <w:r>
              <w:rPr>
                <w:rFonts w:cs="宋体"/>
                <w:color w:val="000000"/>
                <w:sz w:val="20"/>
                <w:szCs w:val="20"/>
              </w:rPr>
              <w:t>2080150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39761961">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51F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84.53</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79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84.53</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49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23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D8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E1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01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3E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6518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ADFBABB">
            <w:pPr>
              <w:textAlignment w:val="center"/>
              <w:rPr>
                <w:rFonts w:hint="default" w:cs="宋体"/>
                <w:color w:val="000000"/>
                <w:sz w:val="20"/>
                <w:szCs w:val="20"/>
              </w:rPr>
            </w:pPr>
            <w:r>
              <w:rPr>
                <w:rFonts w:cs="宋体"/>
                <w:color w:val="000000"/>
                <w:sz w:val="20"/>
                <w:szCs w:val="20"/>
              </w:rPr>
              <w:t>2080199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687F7F57">
            <w:pPr>
              <w:textAlignment w:val="center"/>
              <w:rPr>
                <w:rFonts w:hint="default" w:cs="宋体"/>
                <w:color w:val="000000"/>
                <w:sz w:val="20"/>
                <w:szCs w:val="20"/>
              </w:rPr>
            </w:pPr>
            <w:r>
              <w:rPr>
                <w:rFonts w:cs="宋体"/>
                <w:color w:val="000000"/>
                <w:sz w:val="20"/>
                <w:szCs w:val="20"/>
              </w:rPr>
              <w:t>其他人力资源和社会保障管理事务支出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A2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84A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9C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96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33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6E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21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4B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44A1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81ABBC">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684C31AC">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DE6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C9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CF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35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D84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D4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90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A4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508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156E9D">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1DC7F40F">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2C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12.59</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73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12.59</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DA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10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7A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37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5A8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E53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6295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AC43D61">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4B0C59DF">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53B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5B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2B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EB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AE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493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46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776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8A3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51B171">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3CE566BB">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DB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2FC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95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D87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FE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D6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01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21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26C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13F38E">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E7A56D9">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76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37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4D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D0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A6A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1FD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8C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5D4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3264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2AB5A7">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0E742F7">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5D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738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214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73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E21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CA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D5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A18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FC5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658C5E">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36EE72B4">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02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B7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53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F2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9FD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37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AC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EB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B6D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3984F3">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2BAE98C5">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1A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68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9D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2B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017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11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2C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F3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FC9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21B590">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2B3AD1AC">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3BA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CF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B7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52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33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C4E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CC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4FC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759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0C65B9">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31F84FC4">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E8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7.83</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5A4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7.83</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99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FF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45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F4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24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B7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438C6EC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67D0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14:paraId="05C6CBC2">
            <w:pPr>
              <w:jc w:val="center"/>
              <w:textAlignment w:val="bottom"/>
              <w:rPr>
                <w:rFonts w:hint="default" w:cs="宋体"/>
                <w:b/>
                <w:color w:val="000000"/>
                <w:sz w:val="32"/>
                <w:szCs w:val="32"/>
              </w:rPr>
            </w:pPr>
            <w:r>
              <w:rPr>
                <w:rFonts w:cs="宋体"/>
                <w:b/>
                <w:color w:val="000000"/>
                <w:sz w:val="32"/>
                <w:szCs w:val="32"/>
              </w:rPr>
              <w:t>支出决算表</w:t>
            </w:r>
          </w:p>
        </w:tc>
      </w:tr>
      <w:tr w14:paraId="7C9C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14:paraId="4AB37F9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 xml:space="preserve">垫江县曹回镇劳动就业和社会保障服务所 </w:t>
            </w:r>
          </w:p>
        </w:tc>
        <w:tc>
          <w:tcPr>
            <w:tcW w:w="1701" w:type="dxa"/>
            <w:tcBorders>
              <w:top w:val="nil"/>
              <w:left w:val="nil"/>
              <w:bottom w:val="nil"/>
              <w:right w:val="nil"/>
            </w:tcBorders>
            <w:tcMar>
              <w:top w:w="15" w:type="dxa"/>
              <w:left w:w="15" w:type="dxa"/>
              <w:right w:w="15" w:type="dxa"/>
            </w:tcMar>
            <w:vAlign w:val="bottom"/>
          </w:tcPr>
          <w:p w14:paraId="5465E72E">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14:paraId="0ED8D3F0">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14:paraId="42042727">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70AD40B1">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14:paraId="31C2961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DDE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14:paraId="09795457">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3EA36355">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14:paraId="55689665">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14:paraId="69CA9C60">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521406B2">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14:paraId="5F36C4A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D5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3841C2D">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BC3E3">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1B059">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13A12">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44065">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B6D8F">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F1036">
            <w:pPr>
              <w:jc w:val="center"/>
              <w:textAlignment w:val="center"/>
              <w:rPr>
                <w:rFonts w:hint="default" w:cs="宋体"/>
                <w:b/>
                <w:color w:val="000000"/>
                <w:sz w:val="20"/>
                <w:szCs w:val="20"/>
              </w:rPr>
            </w:pPr>
            <w:r>
              <w:rPr>
                <w:rFonts w:cs="宋体"/>
                <w:b/>
                <w:color w:val="000000"/>
                <w:sz w:val="20"/>
                <w:szCs w:val="20"/>
              </w:rPr>
              <w:t>对附属单位补助支出</w:t>
            </w:r>
          </w:p>
        </w:tc>
      </w:tr>
      <w:tr w14:paraId="4A80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53A0BE">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14:paraId="4D75389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DBA2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DB621">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61588">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3EC2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F535D">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FE388">
            <w:pPr>
              <w:jc w:val="center"/>
              <w:rPr>
                <w:rFonts w:hint="default" w:cs="宋体"/>
                <w:b/>
                <w:color w:val="000000"/>
                <w:sz w:val="20"/>
                <w:szCs w:val="20"/>
              </w:rPr>
            </w:pPr>
          </w:p>
        </w:tc>
      </w:tr>
      <w:tr w14:paraId="74A9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2A4594">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38079653">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FE12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CE472">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8F4BD">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78A8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0E0A3">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86F61">
            <w:pPr>
              <w:jc w:val="center"/>
              <w:rPr>
                <w:rFonts w:hint="default" w:cs="宋体"/>
                <w:b/>
                <w:color w:val="000000"/>
                <w:sz w:val="20"/>
                <w:szCs w:val="20"/>
              </w:rPr>
            </w:pPr>
          </w:p>
        </w:tc>
      </w:tr>
      <w:tr w14:paraId="09BA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EA88DE">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7A8BA628">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EE98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BD8FE">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68FAF">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F38F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E5B79">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601E5">
            <w:pPr>
              <w:jc w:val="center"/>
              <w:rPr>
                <w:rFonts w:hint="default" w:cs="宋体"/>
                <w:b/>
                <w:color w:val="000000"/>
                <w:sz w:val="20"/>
                <w:szCs w:val="20"/>
              </w:rPr>
            </w:pPr>
          </w:p>
        </w:tc>
      </w:tr>
      <w:tr w14:paraId="1F08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9C149E">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22213D37">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D119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2B90F">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38E34">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772B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1A142">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D63D4">
            <w:pPr>
              <w:jc w:val="center"/>
              <w:rPr>
                <w:rFonts w:hint="default" w:cs="宋体"/>
                <w:b/>
                <w:color w:val="000000"/>
                <w:sz w:val="20"/>
                <w:szCs w:val="20"/>
              </w:rPr>
            </w:pPr>
          </w:p>
        </w:tc>
      </w:tr>
      <w:tr w14:paraId="4397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ADCCE">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14:paraId="01BD99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122.33</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009AE4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117.02</w:t>
            </w:r>
            <w:r>
              <w:rPr>
                <w:rFonts w:ascii="Times New Roman" w:hAnsi="Times New Roman"/>
                <w:b/>
                <w:color w:val="000000"/>
                <w:sz w:val="20"/>
                <w:u w:val="none" w:color="auto"/>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14:paraId="3EF5EF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5.31</w:t>
            </w:r>
            <w:r>
              <w:rPr>
                <w:rFonts w:ascii="Times New Roman" w:hAnsi="Times New Roman"/>
                <w:b/>
                <w:color w:val="000000"/>
                <w:sz w:val="20"/>
                <w:u w:val="none" w:color="auto"/>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14:paraId="2CBED1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477806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14:paraId="6B46C0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1420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EF7054">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489171BB">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3B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110.76</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AF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105.46</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FC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E8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D9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C8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4DD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ACBB2CC">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42021C58">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0EE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89.84</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E1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84.53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E9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D6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34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22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F02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B9976F">
            <w:pPr>
              <w:textAlignment w:val="center"/>
              <w:rPr>
                <w:rFonts w:hint="default" w:cs="宋体"/>
                <w:color w:val="000000"/>
                <w:sz w:val="20"/>
                <w:szCs w:val="20"/>
              </w:rPr>
            </w:pPr>
            <w:r>
              <w:rPr>
                <w:rFonts w:cs="宋体"/>
                <w:color w:val="000000"/>
                <w:sz w:val="20"/>
                <w:szCs w:val="20"/>
              </w:rPr>
              <w:t>2080150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24D2B496">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B5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84.53</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16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84.53</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B50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791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BCD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A94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AED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7FCDEA">
            <w:pPr>
              <w:textAlignment w:val="center"/>
              <w:rPr>
                <w:rFonts w:hint="default" w:cs="宋体"/>
                <w:color w:val="000000"/>
                <w:sz w:val="20"/>
                <w:szCs w:val="20"/>
              </w:rPr>
            </w:pPr>
            <w:r>
              <w:rPr>
                <w:rFonts w:cs="宋体"/>
                <w:color w:val="000000"/>
                <w:sz w:val="20"/>
                <w:szCs w:val="20"/>
              </w:rPr>
              <w:t>2080199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8B866B0">
            <w:pPr>
              <w:textAlignment w:val="center"/>
              <w:rPr>
                <w:rFonts w:hint="default" w:cs="宋体"/>
                <w:color w:val="000000"/>
                <w:sz w:val="20"/>
                <w:szCs w:val="20"/>
              </w:rPr>
            </w:pPr>
            <w:r>
              <w:rPr>
                <w:rFonts w:cs="宋体"/>
                <w:color w:val="000000"/>
                <w:sz w:val="20"/>
                <w:szCs w:val="20"/>
              </w:rPr>
              <w:t>其他人力资源和社会保障管理事务支出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85C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91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1F7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4D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92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913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4BA1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63E03D">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B0310E8">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D7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A9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6A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2E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FA0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B9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7C2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181D73E">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E0E4FB7">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34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12.59</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B2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12.59</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B5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46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A4B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7A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520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01FB87">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2317AF9E">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57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D5F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CDA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72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46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F5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3EA6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D04DA2">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49B0E21E">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03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7F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C9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99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633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2A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3C27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D9DB40">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5E7FDF3E">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C9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29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2B2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C7C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F7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068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065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563B90">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21B1092B">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6F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41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59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B0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8F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0D8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0F5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BA1242">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5119294">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062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0A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28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40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9B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73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5872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E2F567">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62FE0BE8">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263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6F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D5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91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A02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26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384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83B16D">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3553566">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FA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2F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7D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9E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D8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DB4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909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6490B30">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8ECEFA9">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39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7.83</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BF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7.83</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389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3E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92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A8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47456451">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3B3FDF">
      <w:pPr>
        <w:rPr>
          <w:rFonts w:hint="default" w:cs="宋体"/>
          <w:sz w:val="21"/>
          <w:szCs w:val="21"/>
        </w:rPr>
      </w:pPr>
    </w:p>
    <w:tbl>
      <w:tblPr>
        <w:tblStyle w:val="7"/>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14:paraId="1FB6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14:paraId="3AA8385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4CB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14:paraId="710738AC">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垫江县曹回镇劳动就业和社会保障服务所</w:t>
            </w:r>
          </w:p>
        </w:tc>
        <w:tc>
          <w:tcPr>
            <w:tcW w:w="1700" w:type="dxa"/>
            <w:tcBorders>
              <w:top w:val="nil"/>
              <w:left w:val="nil"/>
              <w:bottom w:val="nil"/>
              <w:right w:val="nil"/>
            </w:tcBorders>
            <w:tcMar>
              <w:top w:w="15" w:type="dxa"/>
              <w:left w:w="15" w:type="dxa"/>
              <w:right w:w="15" w:type="dxa"/>
            </w:tcMar>
            <w:vAlign w:val="bottom"/>
          </w:tcPr>
          <w:p w14:paraId="1302BF73">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10360BD5">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51D2F27D">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12729FF5">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7CC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14:paraId="48AD43A8">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6A82C4E5">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76000643">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2F4EE023">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1721DBD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E2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0A6F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34C2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34F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AC9C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58C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346F2D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14:paraId="6AEE8A7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A93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78069">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E04B3">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2F753D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9473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DFAC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67F6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51EE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1E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4210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512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122.33</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0285C">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2C4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634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9D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F6F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5EA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7943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6EE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814E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9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860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D71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EB6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69F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064B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087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EE6D6">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72C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7C6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280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88F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A18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C858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23BE5F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AA4D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436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B7C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638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879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6DD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814E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1D35003">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F5C3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C8D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C44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62A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895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773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D675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C1F5B93">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D4D3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7B1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D84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471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800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696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9503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05CD12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06FA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929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071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270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DD2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D07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CB4D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12870B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F48C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2FF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110.76</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921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110.76</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E33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FB6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511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053D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A1DC10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7928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A35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479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896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18F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929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192D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9A0B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622E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1D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7F3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733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E58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AB0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D044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12B4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76A0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987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8B1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9F7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3EB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10A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3A8B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33B5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B59D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DE1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B13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625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5CA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4A8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4532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0290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82BE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14C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DF9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82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B2D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CD3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465B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55A5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8800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6E3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A8F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68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4F0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C18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72F8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4B28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9F52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D2D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2BA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916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A2E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F0A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F310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7FA9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F2A71">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75C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B75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3E5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CA3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00C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74FC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AA4A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4F12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73F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B89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99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EBC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7E6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C5F2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08BB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711E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EF5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8CB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F1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B51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0D9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DBAA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A8FC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3CCDC">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9DD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5B4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CC1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DBD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A49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EA55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E828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9BAC4">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2A5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8A8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2DB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098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40F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7162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A67C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4B80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9A1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565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91D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E50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D89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F541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5F84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0C95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3A9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683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B1A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655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B80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9796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C8C1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9E45C">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5DE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4A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E56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A0A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AF8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9F01C0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7B0B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39A2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AA0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6B2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38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C5D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5E1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4518E1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D2AA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4FFC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6C5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781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7CF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76A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76A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85BB1F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D9F1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D7FCD">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C25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41D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A10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038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92A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C7F1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80B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122.33</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5AC1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2C3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5C6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3C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51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5FF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410E4">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A03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2076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25F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547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B1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C30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C3F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FD45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4D2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001E737">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BFF3FC6">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9C72CE8">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AA46592">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3915455">
            <w:pPr>
              <w:spacing w:line="200" w:lineRule="exact"/>
              <w:rPr>
                <w:rFonts w:hint="default" w:ascii="Times New Roman" w:hAnsi="Times New Roman"/>
                <w:color w:val="000000"/>
                <w:sz w:val="18"/>
                <w:szCs w:val="18"/>
              </w:rPr>
            </w:pPr>
          </w:p>
        </w:tc>
      </w:tr>
      <w:tr w14:paraId="4CFD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CFAB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3E6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003D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A866D">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B6386">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4F3E4">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1B1A4">
            <w:pPr>
              <w:spacing w:line="200" w:lineRule="exact"/>
              <w:jc w:val="right"/>
              <w:rPr>
                <w:rFonts w:hint="default" w:ascii="Times New Roman" w:hAnsi="Times New Roman"/>
                <w:color w:val="000000"/>
                <w:sz w:val="18"/>
                <w:szCs w:val="18"/>
              </w:rPr>
            </w:pPr>
          </w:p>
        </w:tc>
      </w:tr>
      <w:tr w14:paraId="0687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96048">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55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C8E8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80D46">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D9445">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26367">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476C7">
            <w:pPr>
              <w:spacing w:line="200" w:lineRule="exact"/>
              <w:jc w:val="right"/>
              <w:rPr>
                <w:rFonts w:hint="default" w:ascii="Times New Roman" w:hAnsi="Times New Roman"/>
                <w:color w:val="000000"/>
                <w:sz w:val="18"/>
                <w:szCs w:val="18"/>
              </w:rPr>
            </w:pPr>
          </w:p>
        </w:tc>
      </w:tr>
      <w:tr w14:paraId="120E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7068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4CD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122.33</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20A7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3C2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9FA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3F8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EB1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bl>
    <w:p w14:paraId="6C0CE9C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14:paraId="3E93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14:paraId="2FB8BB3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3B9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14:paraId="159B39B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垫江县曹回镇劳动就业和社会保障服务所</w:t>
            </w:r>
          </w:p>
        </w:tc>
        <w:tc>
          <w:tcPr>
            <w:tcW w:w="3312" w:type="dxa"/>
            <w:tcBorders>
              <w:top w:val="nil"/>
              <w:left w:val="nil"/>
              <w:bottom w:val="nil"/>
              <w:right w:val="nil"/>
            </w:tcBorders>
            <w:tcMar>
              <w:top w:w="15" w:type="dxa"/>
              <w:left w:w="15" w:type="dxa"/>
              <w:right w:w="15" w:type="dxa"/>
            </w:tcMar>
            <w:vAlign w:val="bottom"/>
          </w:tcPr>
          <w:p w14:paraId="09B51718">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14:paraId="17109D8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1290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14:paraId="32B77E6E">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14:paraId="28D00F06">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14:paraId="015B85D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A6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B3926">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8BE70C5">
            <w:pPr>
              <w:jc w:val="center"/>
              <w:textAlignment w:val="center"/>
              <w:rPr>
                <w:rFonts w:hint="default" w:cs="宋体"/>
                <w:b/>
                <w:color w:val="000000"/>
                <w:sz w:val="20"/>
                <w:szCs w:val="20"/>
              </w:rPr>
            </w:pPr>
            <w:r>
              <w:rPr>
                <w:rFonts w:cs="宋体"/>
                <w:b/>
                <w:color w:val="000000"/>
                <w:sz w:val="20"/>
                <w:szCs w:val="20"/>
              </w:rPr>
              <w:t>本年支出</w:t>
            </w:r>
          </w:p>
        </w:tc>
      </w:tr>
      <w:tr w14:paraId="231A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88025B">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39665F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7CF5290">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B7A863A">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55C2DFD">
            <w:pPr>
              <w:jc w:val="center"/>
              <w:textAlignment w:val="center"/>
              <w:rPr>
                <w:rFonts w:hint="default" w:cs="宋体"/>
                <w:b/>
                <w:color w:val="000000"/>
                <w:sz w:val="20"/>
                <w:szCs w:val="20"/>
              </w:rPr>
            </w:pPr>
            <w:r>
              <w:rPr>
                <w:rFonts w:cs="宋体"/>
                <w:b/>
                <w:color w:val="000000"/>
                <w:sz w:val="20"/>
                <w:szCs w:val="20"/>
              </w:rPr>
              <w:t>项目支出</w:t>
            </w:r>
          </w:p>
        </w:tc>
      </w:tr>
      <w:tr w14:paraId="016B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80BF41">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B1945A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7C357BF">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C6A47A8">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420277D">
            <w:pPr>
              <w:jc w:val="center"/>
              <w:rPr>
                <w:rFonts w:hint="default" w:cs="宋体"/>
                <w:b/>
                <w:color w:val="000000"/>
                <w:sz w:val="20"/>
                <w:szCs w:val="20"/>
              </w:rPr>
            </w:pPr>
          </w:p>
        </w:tc>
      </w:tr>
      <w:tr w14:paraId="455B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FEE2E3">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E93B455">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FE1C170">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311D945">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59EB62C">
            <w:pPr>
              <w:jc w:val="center"/>
              <w:rPr>
                <w:rFonts w:hint="default" w:cs="宋体"/>
                <w:b/>
                <w:color w:val="000000"/>
                <w:sz w:val="20"/>
                <w:szCs w:val="20"/>
              </w:rPr>
            </w:pPr>
          </w:p>
        </w:tc>
      </w:tr>
      <w:tr w14:paraId="6290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1B5A76">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CDB25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122.33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0C56C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117.02</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8FD8A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5.31</w:t>
            </w:r>
            <w:r>
              <w:rPr>
                <w:rFonts w:ascii="Times New Roman" w:hAnsi="Times New Roman"/>
                <w:b/>
                <w:color w:val="000000"/>
                <w:sz w:val="20"/>
                <w:u w:val="none" w:color="auto"/>
              </w:rPr>
              <w:t xml:space="preserve"> </w:t>
            </w:r>
          </w:p>
        </w:tc>
      </w:tr>
      <w:tr w14:paraId="3472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BA728B">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2E17C65">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0D579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110.76</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3D0A72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105.46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0517E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w:t>
            </w:r>
            <w:r>
              <w:rPr>
                <w:rFonts w:ascii="Times New Roman" w:hAnsi="Times New Roman"/>
                <w:b/>
                <w:color w:val="000000"/>
                <w:sz w:val="20"/>
                <w:u w:val="none" w:color="auto"/>
              </w:rPr>
              <w:t xml:space="preserve"> </w:t>
            </w:r>
          </w:p>
        </w:tc>
      </w:tr>
      <w:tr w14:paraId="6DD9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E0B0F9">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BB52D8C">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CB089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89.84</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10966C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84.53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61287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w:t>
            </w:r>
            <w:r>
              <w:rPr>
                <w:rFonts w:ascii="Times New Roman" w:hAnsi="Times New Roman"/>
                <w:b/>
                <w:color w:val="000000"/>
                <w:sz w:val="20"/>
                <w:u w:val="none" w:color="auto"/>
              </w:rPr>
              <w:t xml:space="preserve"> </w:t>
            </w:r>
          </w:p>
        </w:tc>
      </w:tr>
      <w:tr w14:paraId="1B9A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1D21CED">
            <w:pPr>
              <w:textAlignment w:val="center"/>
              <w:rPr>
                <w:rFonts w:hint="default" w:cs="宋体"/>
                <w:color w:val="000000"/>
                <w:sz w:val="20"/>
                <w:szCs w:val="20"/>
              </w:rPr>
            </w:pPr>
            <w:r>
              <w:rPr>
                <w:rFonts w:cs="宋体"/>
                <w:color w:val="000000"/>
                <w:sz w:val="20"/>
                <w:szCs w:val="20"/>
              </w:rPr>
              <w:t>2080150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22CAD2BC">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B2157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84.53</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494A3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84.53</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3D00D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526B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10298C">
            <w:pPr>
              <w:textAlignment w:val="center"/>
              <w:rPr>
                <w:rFonts w:hint="default" w:cs="宋体"/>
                <w:color w:val="000000"/>
                <w:sz w:val="20"/>
                <w:szCs w:val="20"/>
              </w:rPr>
            </w:pPr>
            <w:r>
              <w:rPr>
                <w:rFonts w:cs="宋体"/>
                <w:color w:val="000000"/>
                <w:sz w:val="20"/>
                <w:szCs w:val="20"/>
              </w:rPr>
              <w:t>2080199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4F822C36">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C3F09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09DB3E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327E5D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w:t>
            </w:r>
            <w:r>
              <w:rPr>
                <w:rFonts w:ascii="Times New Roman" w:hAnsi="Times New Roman"/>
                <w:color w:val="000000"/>
                <w:sz w:val="20"/>
                <w:u w:val="none" w:color="auto"/>
              </w:rPr>
              <w:t xml:space="preserve"> </w:t>
            </w:r>
          </w:p>
        </w:tc>
      </w:tr>
      <w:tr w14:paraId="70B5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559AA5">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85F3F4E">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9BD6C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98A9F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44C404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04A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280E9E">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AE30D9B">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78E0E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12.59</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5BE1C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12.59</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77F65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7F9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B257B7">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1AB4880F">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685DE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0F7684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169EE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7B8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40D6C8">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E528B64">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7A3D4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B5F3B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4CB9FF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5FB3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D2C2FA">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CECAA00">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D4B03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33ECC5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1960E4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048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A92A366">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13F51AC9">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08EC6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334D49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ACDD5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239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FD477C">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18E7FC73">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A8D55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681DFF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6A3209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F6F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FE7893">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8C34D68">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A4891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1CAE5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17CD24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E35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A14857">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E63D06C">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0BA21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40EEE7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47BD52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371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75BE36">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390F43C9">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6BE38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7.83</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6B727F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7.83</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93348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6D0DCE13">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8992D69">
      <w:pPr>
        <w:rPr>
          <w:rFonts w:hint="default" w:cs="宋体"/>
          <w:sz w:val="20"/>
          <w:szCs w:val="20"/>
        </w:rPr>
      </w:pPr>
    </w:p>
    <w:p w14:paraId="61F04467">
      <w:pPr>
        <w:ind w:firstLine="630" w:firstLineChars="300"/>
        <w:rPr>
          <w:rFonts w:hint="default" w:cs="宋体"/>
          <w:sz w:val="21"/>
          <w:szCs w:val="21"/>
        </w:rPr>
      </w:pPr>
      <w:r>
        <w:rPr>
          <w:rFonts w:cs="宋体"/>
          <w:sz w:val="21"/>
          <w:szCs w:val="21"/>
        </w:rPr>
        <w:br w:type="page"/>
      </w:r>
    </w:p>
    <w:tbl>
      <w:tblPr>
        <w:tblStyle w:val="7"/>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88C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14:paraId="0371088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445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14:paraId="134B266C">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垫江县曹回镇劳动就业和社会保障服务所</w:t>
            </w:r>
          </w:p>
        </w:tc>
        <w:tc>
          <w:tcPr>
            <w:tcW w:w="1656" w:type="dxa"/>
            <w:tcBorders>
              <w:top w:val="nil"/>
              <w:left w:val="nil"/>
              <w:bottom w:val="nil"/>
              <w:right w:val="nil"/>
            </w:tcBorders>
            <w:tcMar>
              <w:top w:w="15" w:type="dxa"/>
              <w:left w:w="15" w:type="dxa"/>
              <w:right w:w="15" w:type="dxa"/>
            </w:tcMar>
            <w:vAlign w:val="bottom"/>
          </w:tcPr>
          <w:p w14:paraId="682AACB8">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61F2F017">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5FB518F0">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2634A58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851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14:paraId="54593EA1">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14:paraId="003574C5">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55AF9F1C">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0A9031A9">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05C2222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0B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E9B7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3D3497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1C7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CC5BF3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D418E2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640B47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A3BB1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F83ADA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1882FA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2A8CA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E2F11B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06E80B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2C0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0C9901">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5F47445">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CB3A5E1">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7B9B61">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2517706">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D7E97E8">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D70307">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36890F7">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174CBF5">
            <w:pPr>
              <w:spacing w:line="200" w:lineRule="exact"/>
              <w:jc w:val="center"/>
              <w:rPr>
                <w:rFonts w:hint="default" w:cs="宋体"/>
                <w:b/>
                <w:color w:val="000000"/>
                <w:sz w:val="18"/>
                <w:szCs w:val="18"/>
              </w:rPr>
            </w:pPr>
          </w:p>
        </w:tc>
      </w:tr>
      <w:tr w14:paraId="43604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94B03">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F5D27">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B70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C1740">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FAE40">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552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AEAC8">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1ECDB">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275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941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0BCE0">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7E12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6C0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AF457">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0EA4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B9C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0C4AE">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DC93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881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D78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AA263">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30B6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075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23DA8">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0AB5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881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B4BA9">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2C0A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6BB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580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4B705">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FB48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CEC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98DF7">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0399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202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5D8FB">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0AF1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AC9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3EF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DA828">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E53E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C82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2F465">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0483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77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B2FEC">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F39F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CC3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308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30040">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DEED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A7E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48.25</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9C022">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2131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233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3B496">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6BEE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6C5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35A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BB5D2">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44522">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6F8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12.59</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17179">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AA86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AEE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FE8AA">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1A6D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26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C92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F7020">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E736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615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C5410">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68FF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ED0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617F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18FA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8A9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641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FEAF3">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49CA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B06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F3299">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B57E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EFE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DD77B">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A7E8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648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08C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6FAE2">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1791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26C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1C962">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AA50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F80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37D89">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A4B8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B63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F96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18C53">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213D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7ED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3BEE3">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9485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327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9BC20">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374C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599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C22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2E304">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3F18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3FA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F7AA9">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57F82">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023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88C4F">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AD74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04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1A5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A9544">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5786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735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79CDA">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91E9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BA6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3ED1A">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11C4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5D8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BDD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A398D">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9B39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77D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A2371">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EC79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BC1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E8AD7">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CBC1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6C9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063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0E3D1">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CCCEF">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F6B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9FE64">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6712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A3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3F3D2">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E9FD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13C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0C1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15FF5">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0735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619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E3EBD">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75AE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75A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3C8EA">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CC52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4B3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903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06055">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1774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6DD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D1C8A">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A2C2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325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79818">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5F1A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5A1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8B3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87ABB">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28C7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F80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D9720">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A3E4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A6C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F8D98">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DA37C">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ACF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F38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FB954">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99C2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B20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E3DCD">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7C81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DB3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463B5">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8C88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C5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6B0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B172F">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B63A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FD5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9855A">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419E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3A1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06CDE">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CE8A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0D6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E59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0843A">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8198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E60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DE4F1">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A3B9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A24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9A42E">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94F5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48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E22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59F41">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D93B6">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112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BC5F7">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6886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BD0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4FD54">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F846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C37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F84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71580">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78AE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733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2EDDE">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D66E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54D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7F88A">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8D511">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4D3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F28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4938B">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839C3">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198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31BCB">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09EA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2CA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90858">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87C7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66C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DA2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3673D">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88A5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4D1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BE508">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8E483">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E62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30B1F">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8CF61">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57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F1A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F6713">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C05D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EC1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EADD8">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F869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F87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E6B50">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2D67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2C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CF6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972B7">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2C2B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8CD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87128">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606D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12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1F2B6">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1AEF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955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D19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5085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A640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046557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6E6AF">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FDF3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D23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33203">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C572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253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8AC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F2C4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A6B3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C1B428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E0CDA">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01EDF">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64B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372A3">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BF37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D55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B72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7682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958D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679507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A8045">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28ADF">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C39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852BA">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B910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719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587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273A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C20B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B35217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83056">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1F4F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A73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F9404">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0094A">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BB05E">
            <w:pPr>
              <w:spacing w:line="200" w:lineRule="exact"/>
              <w:jc w:val="right"/>
              <w:rPr>
                <w:rFonts w:hint="default" w:ascii="Times New Roman" w:hAnsi="Times New Roman"/>
                <w:color w:val="000000"/>
                <w:sz w:val="18"/>
                <w:szCs w:val="18"/>
              </w:rPr>
            </w:pPr>
          </w:p>
        </w:tc>
      </w:tr>
      <w:tr w14:paraId="2B8D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FCFF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58C0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150880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2A667">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87B3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95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7400D">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882F7">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7492F">
            <w:pPr>
              <w:spacing w:line="200" w:lineRule="exact"/>
              <w:jc w:val="right"/>
              <w:rPr>
                <w:rFonts w:hint="default" w:ascii="Times New Roman" w:hAnsi="Times New Roman"/>
                <w:color w:val="000000"/>
                <w:sz w:val="18"/>
                <w:szCs w:val="18"/>
              </w:rPr>
            </w:pPr>
          </w:p>
        </w:tc>
      </w:tr>
      <w:tr w14:paraId="50FE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01CC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785A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6BD267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CDEC7">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147C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50C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496A1">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73D8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9CF7E">
            <w:pPr>
              <w:spacing w:line="200" w:lineRule="exact"/>
              <w:jc w:val="right"/>
              <w:rPr>
                <w:rFonts w:hint="default" w:ascii="Times New Roman" w:hAnsi="Times New Roman"/>
                <w:color w:val="000000"/>
                <w:sz w:val="18"/>
                <w:szCs w:val="18"/>
              </w:rPr>
            </w:pPr>
          </w:p>
        </w:tc>
      </w:tr>
      <w:tr w14:paraId="38B0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049A9A">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14:paraId="60943F5C">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108.85</w:t>
            </w:r>
            <w:r>
              <w:rPr>
                <w:rFonts w:ascii="Times New Roman" w:hAnsi="Times New Roman"/>
                <w:color w:val="000000"/>
                <w:sz w:val="18"/>
                <w:u w:val="none" w:color="auto"/>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14:paraId="19E5306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14:paraId="292B05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w:t>
            </w:r>
            <w:r>
              <w:rPr>
                <w:rFonts w:ascii="Times New Roman" w:hAnsi="Times New Roman"/>
                <w:color w:val="000000"/>
                <w:sz w:val="18"/>
                <w:u w:val="none" w:color="auto"/>
              </w:rPr>
              <w:t xml:space="preserve"> </w:t>
            </w:r>
          </w:p>
        </w:tc>
      </w:tr>
    </w:tbl>
    <w:p w14:paraId="679AE27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1428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14:paraId="3E16024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8A2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14:paraId="30FA918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垫江县曹回镇劳动就业和社会保障服务所</w:t>
            </w:r>
          </w:p>
        </w:tc>
        <w:tc>
          <w:tcPr>
            <w:tcW w:w="1707" w:type="dxa"/>
            <w:tcBorders>
              <w:top w:val="nil"/>
              <w:left w:val="nil"/>
              <w:bottom w:val="nil"/>
              <w:right w:val="nil"/>
            </w:tcBorders>
            <w:tcMar>
              <w:top w:w="15" w:type="dxa"/>
              <w:left w:w="15" w:type="dxa"/>
              <w:right w:w="15" w:type="dxa"/>
            </w:tcMar>
            <w:vAlign w:val="bottom"/>
          </w:tcPr>
          <w:p w14:paraId="2CE30207">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1254D894">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75167F6C">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60E2111A">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00FAFA3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66B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14:paraId="685AD2CF">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2D0DCB7A">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4A1F557E">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5685556D">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34B86F98">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6B908D2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2D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D47B0">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99863F5">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FE3F2">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34AF8CF">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C8161">
            <w:pPr>
              <w:jc w:val="center"/>
              <w:textAlignment w:val="center"/>
              <w:rPr>
                <w:rFonts w:hint="default" w:cs="宋体"/>
                <w:b/>
                <w:color w:val="000000"/>
                <w:sz w:val="20"/>
                <w:szCs w:val="20"/>
              </w:rPr>
            </w:pPr>
            <w:r>
              <w:rPr>
                <w:rFonts w:cs="宋体"/>
                <w:b/>
                <w:color w:val="000000"/>
                <w:sz w:val="20"/>
                <w:szCs w:val="20"/>
              </w:rPr>
              <w:t>年末结转和结余</w:t>
            </w:r>
          </w:p>
        </w:tc>
      </w:tr>
      <w:tr w14:paraId="2A1C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E4A13">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CB11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6CA46F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1A9D1">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875A76F">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3EE2873">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FCCFEC4">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7947A">
            <w:pPr>
              <w:jc w:val="center"/>
              <w:rPr>
                <w:rFonts w:hint="default" w:cs="宋体"/>
                <w:b/>
                <w:color w:val="000000"/>
                <w:sz w:val="20"/>
                <w:szCs w:val="20"/>
              </w:rPr>
            </w:pPr>
          </w:p>
        </w:tc>
      </w:tr>
      <w:tr w14:paraId="154F5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2EEF9">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72D86">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6605E81">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C293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5DF08EB">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D51DBF8">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367CBF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28001">
            <w:pPr>
              <w:jc w:val="center"/>
              <w:rPr>
                <w:rFonts w:hint="default" w:cs="宋体"/>
                <w:b/>
                <w:color w:val="000000"/>
                <w:sz w:val="20"/>
                <w:szCs w:val="20"/>
              </w:rPr>
            </w:pPr>
          </w:p>
        </w:tc>
      </w:tr>
      <w:tr w14:paraId="660F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ED274">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D7558">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BC0B3C1">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6782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31B72F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20C0CF1">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FAAD64A">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D1338">
            <w:pPr>
              <w:jc w:val="center"/>
              <w:rPr>
                <w:rFonts w:hint="default" w:cs="宋体"/>
                <w:b/>
                <w:color w:val="000000"/>
                <w:sz w:val="20"/>
                <w:szCs w:val="20"/>
              </w:rPr>
            </w:pPr>
          </w:p>
        </w:tc>
      </w:tr>
      <w:tr w14:paraId="441D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2D6576">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106EE2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5A1DA7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23BF87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6E8958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02EDC6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1ABD76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03EC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061CEE">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7297EC6A">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3C0248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76BAFA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6EAFC2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57CEA0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3590B7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34B37A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5AF091D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1A65734">
      <w:pPr>
        <w:rPr>
          <w:rFonts w:hint="default" w:cs="宋体"/>
          <w:sz w:val="21"/>
          <w:szCs w:val="21"/>
        </w:rPr>
      </w:pP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14:paraId="1A96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14:paraId="47A5673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1C0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14:paraId="6AC4714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垫江县曹回镇劳动就业和社会保障服务所</w:t>
            </w:r>
          </w:p>
        </w:tc>
        <w:tc>
          <w:tcPr>
            <w:tcW w:w="3752" w:type="dxa"/>
            <w:gridSpan w:val="3"/>
            <w:tcBorders>
              <w:top w:val="nil"/>
              <w:left w:val="nil"/>
              <w:bottom w:val="nil"/>
              <w:right w:val="nil"/>
            </w:tcBorders>
            <w:tcMar>
              <w:top w:w="15" w:type="dxa"/>
              <w:left w:w="15" w:type="dxa"/>
              <w:right w:w="15" w:type="dxa"/>
            </w:tcMar>
            <w:vAlign w:val="bottom"/>
          </w:tcPr>
          <w:p w14:paraId="40411BC8">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14:paraId="196A966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322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14:paraId="009BD6B9">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14:paraId="4CBEFE01">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14:paraId="0305565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E8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980EA9F">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7A8FD21">
            <w:pPr>
              <w:jc w:val="center"/>
              <w:textAlignment w:val="bottom"/>
              <w:rPr>
                <w:rFonts w:hint="default" w:cs="宋体"/>
                <w:b/>
                <w:color w:val="000000"/>
                <w:sz w:val="20"/>
                <w:szCs w:val="20"/>
              </w:rPr>
            </w:pPr>
            <w:r>
              <w:rPr>
                <w:rFonts w:cs="宋体"/>
                <w:b/>
                <w:color w:val="000000"/>
                <w:sz w:val="20"/>
                <w:szCs w:val="20"/>
              </w:rPr>
              <w:t>本年支出</w:t>
            </w:r>
          </w:p>
        </w:tc>
      </w:tr>
      <w:tr w14:paraId="2947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5BACD0">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0361FBC">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9EBB74">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C4BE15C">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508A1003">
            <w:pPr>
              <w:jc w:val="center"/>
              <w:textAlignment w:val="center"/>
              <w:rPr>
                <w:rFonts w:hint="default" w:cs="宋体"/>
                <w:b/>
                <w:color w:val="000000"/>
                <w:sz w:val="20"/>
                <w:szCs w:val="20"/>
              </w:rPr>
            </w:pPr>
            <w:r>
              <w:rPr>
                <w:rFonts w:cs="宋体"/>
                <w:b/>
                <w:color w:val="000000"/>
                <w:sz w:val="20"/>
                <w:szCs w:val="20"/>
              </w:rPr>
              <w:t>项目支出</w:t>
            </w:r>
          </w:p>
        </w:tc>
      </w:tr>
      <w:tr w14:paraId="240B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E6E3C0">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50A3C7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11E90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B1747D5">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6A8CF462">
            <w:pPr>
              <w:jc w:val="center"/>
              <w:rPr>
                <w:rFonts w:hint="default" w:cs="宋体"/>
                <w:b/>
                <w:color w:val="000000"/>
                <w:sz w:val="20"/>
                <w:szCs w:val="20"/>
              </w:rPr>
            </w:pPr>
          </w:p>
        </w:tc>
      </w:tr>
      <w:tr w14:paraId="72E9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98509F">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9C9D8D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D1E757">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7CE7E74">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1967A04C">
            <w:pPr>
              <w:jc w:val="center"/>
              <w:rPr>
                <w:rFonts w:hint="default" w:cs="宋体"/>
                <w:b/>
                <w:color w:val="000000"/>
                <w:sz w:val="20"/>
                <w:szCs w:val="20"/>
              </w:rPr>
            </w:pPr>
          </w:p>
        </w:tc>
      </w:tr>
      <w:tr w14:paraId="44BA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F0AD76">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E6ADC11">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A0BDD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5617EE4">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36F7C806">
            <w:pPr>
              <w:jc w:val="center"/>
              <w:rPr>
                <w:rFonts w:hint="default" w:cs="宋体"/>
                <w:b/>
                <w:color w:val="000000"/>
                <w:sz w:val="20"/>
                <w:szCs w:val="20"/>
              </w:rPr>
            </w:pPr>
          </w:p>
        </w:tc>
      </w:tr>
      <w:tr w14:paraId="62AD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141E3">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1BEB13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1E7EDAA8">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14:paraId="78916E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6577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979CBD">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14:paraId="51F7C75B">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17D164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6ACEC534">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14:paraId="59C0FD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A630CD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03A35A9">
      <w:pPr>
        <w:rPr>
          <w:rFonts w:hint="default" w:cs="宋体"/>
          <w:sz w:val="21"/>
          <w:szCs w:val="21"/>
        </w:rPr>
      </w:pPr>
      <w:r>
        <w:rPr>
          <w:rFonts w:hint="default" w:cs="宋体"/>
          <w:sz w:val="21"/>
          <w:szCs w:val="21"/>
        </w:rPr>
        <w:br w:type="page"/>
      </w:r>
    </w:p>
    <w:tbl>
      <w:tblPr>
        <w:tblStyle w:val="7"/>
        <w:tblW w:w="14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3687"/>
        <w:gridCol w:w="2496"/>
      </w:tblGrid>
      <w:tr w14:paraId="64EF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182" w:type="dxa"/>
            <w:gridSpan w:val="5"/>
            <w:tcMar>
              <w:top w:w="15" w:type="dxa"/>
              <w:left w:w="15" w:type="dxa"/>
              <w:right w:w="15" w:type="dxa"/>
            </w:tcMar>
            <w:vAlign w:val="bottom"/>
          </w:tcPr>
          <w:p w14:paraId="0D27127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DF9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14:paraId="76EF348F">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14:paraId="63A2247F">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14:paraId="06A64077">
            <w:pPr>
              <w:spacing w:line="280" w:lineRule="exact"/>
              <w:jc w:val="right"/>
              <w:rPr>
                <w:rFonts w:hint="default" w:cs="宋体"/>
                <w:color w:val="000000"/>
                <w:kern w:val="2"/>
                <w:sz w:val="20"/>
                <w:szCs w:val="20"/>
              </w:rPr>
            </w:pPr>
          </w:p>
        </w:tc>
        <w:tc>
          <w:tcPr>
            <w:tcW w:w="3687" w:type="dxa"/>
            <w:tcMar>
              <w:top w:w="15" w:type="dxa"/>
              <w:left w:w="15" w:type="dxa"/>
              <w:right w:w="15" w:type="dxa"/>
            </w:tcMar>
            <w:vAlign w:val="bottom"/>
          </w:tcPr>
          <w:p w14:paraId="7F519234">
            <w:pPr>
              <w:spacing w:line="280" w:lineRule="exact"/>
              <w:rPr>
                <w:rFonts w:hint="default" w:cs="宋体"/>
                <w:color w:val="000000"/>
                <w:kern w:val="2"/>
                <w:sz w:val="20"/>
                <w:szCs w:val="20"/>
              </w:rPr>
            </w:pPr>
          </w:p>
        </w:tc>
        <w:tc>
          <w:tcPr>
            <w:tcW w:w="2496" w:type="dxa"/>
            <w:tcMar>
              <w:top w:w="15" w:type="dxa"/>
              <w:left w:w="15" w:type="dxa"/>
              <w:right w:w="15" w:type="dxa"/>
            </w:tcMar>
            <w:vAlign w:val="bottom"/>
          </w:tcPr>
          <w:p w14:paraId="07873A2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551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14:paraId="5038BF72">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val="none" w:color="auto"/>
              </w:rPr>
              <w:t>垫江县曹回镇劳动就业和社会保障服务所</w:t>
            </w:r>
          </w:p>
        </w:tc>
        <w:tc>
          <w:tcPr>
            <w:tcW w:w="2384" w:type="dxa"/>
            <w:tcBorders>
              <w:top w:val="nil"/>
              <w:left w:val="nil"/>
              <w:bottom w:val="single" w:color="auto" w:sz="4" w:space="0"/>
              <w:right w:val="nil"/>
            </w:tcBorders>
            <w:tcMar>
              <w:top w:w="15" w:type="dxa"/>
              <w:left w:w="15" w:type="dxa"/>
              <w:right w:w="15" w:type="dxa"/>
            </w:tcMar>
            <w:vAlign w:val="bottom"/>
          </w:tcPr>
          <w:p w14:paraId="6EDEDE32">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tcMar>
              <w:top w:w="15" w:type="dxa"/>
              <w:left w:w="15" w:type="dxa"/>
              <w:right w:w="15" w:type="dxa"/>
            </w:tcMar>
            <w:vAlign w:val="bottom"/>
          </w:tcPr>
          <w:p w14:paraId="01420387">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tcMar>
              <w:top w:w="15" w:type="dxa"/>
              <w:left w:w="15" w:type="dxa"/>
              <w:right w:w="15" w:type="dxa"/>
            </w:tcMar>
            <w:vAlign w:val="bottom"/>
          </w:tcPr>
          <w:p w14:paraId="2CA4D31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3B9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9165A9">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69F155">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AC40C6">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C2BDB4">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634DF0">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69D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382806">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7A2D81">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969F9A">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1FC1A4">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2399CEA">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65F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5884D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08C7408">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6172672">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42195F">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3444F06">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E60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43BAD2">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4341F2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A6F4E77">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7E742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CBC8948">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1BA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57A4E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BC597B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3FE24D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E7E7F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E9AF54">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8B5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6DC84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4E84FA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7386B67">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90E43E">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D3EB76B">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BCC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534F4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5753322">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066652B">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13391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94427C2">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433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06D85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727E81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09185D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7F114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7573EC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3C4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BDE15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75BAA6">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FA9E69A">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C3442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88990C8">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931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CBB4C1">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3A25EB">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D98057B">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DD2E7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A2FBAA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A22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E8DBD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561265">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BB3D5F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218C1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035221E">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7E0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ACA5B8">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DFF1C6">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61DF13">
            <w:pPr>
              <w:widowControl/>
              <w:wordWrap/>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33A25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CAC553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0AB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0383D1">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0C58DC">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1136884">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6CB348">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6B853CA">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0BC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22307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BBC3F1">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32D826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47F4D2">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3AAF54C">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86E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1E0A6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E49F58">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E71AE9F">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65F6B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A20D95C">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E91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BEC1BB">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C78BFF">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2154A6F">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7A12B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43AD22">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9F0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70623F">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4169D9">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C3709FF">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26643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8A98F04">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543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9A411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8A95FD">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DAED933">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76899E">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8D5485C">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F7B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8654E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F8A22E">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E4ED743">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65B6F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90EEEA7">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1FB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34DC1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969FD8">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C7E5CE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96656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987208A">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138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6C2BF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3E9840">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28CAE4B">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F187CB">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D4AA18F">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75D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B7AF4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066DB2">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47358D1">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F8706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E09282E">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A35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F41D77">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6921EB">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946C07F">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597613">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5CF067B">
            <w:pPr>
              <w:widowControl/>
              <w:wordWrap/>
              <w:adjustRightInd/>
              <w:snapToGrid/>
              <w:spacing w:line="280" w:lineRule="exact"/>
              <w:jc w:val="right"/>
              <w:rPr>
                <w:rFonts w:hint="default" w:cs="宋体"/>
                <w:color w:val="000000"/>
                <w:kern w:val="2"/>
                <w:sz w:val="16"/>
                <w:szCs w:val="16"/>
              </w:rPr>
            </w:pPr>
          </w:p>
        </w:tc>
      </w:tr>
      <w:tr w14:paraId="6A19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086719">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1E829B">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5491E9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5C874D">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497E5D3">
            <w:pPr>
              <w:widowControl/>
              <w:wordWrap/>
              <w:adjustRightInd/>
              <w:snapToGrid/>
              <w:spacing w:line="280" w:lineRule="exact"/>
              <w:jc w:val="right"/>
              <w:rPr>
                <w:rFonts w:hint="default" w:cs="宋体"/>
                <w:color w:val="000000"/>
                <w:kern w:val="2"/>
                <w:sz w:val="16"/>
                <w:szCs w:val="16"/>
              </w:rPr>
            </w:pPr>
          </w:p>
        </w:tc>
      </w:tr>
      <w:tr w14:paraId="76EA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CF7887">
            <w:pPr>
              <w:widowControl/>
              <w:wordWrap/>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83F0F2">
            <w:pPr>
              <w:widowControl/>
              <w:wordWrap/>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7CE4FEC">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6873C1">
            <w:pPr>
              <w:widowControl/>
              <w:wordWrap/>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BDDBCFB">
            <w:pPr>
              <w:widowControl/>
              <w:wordWrap/>
              <w:adjustRightInd/>
              <w:snapToGrid/>
              <w:spacing w:line="280" w:lineRule="exact"/>
              <w:jc w:val="right"/>
              <w:rPr>
                <w:rFonts w:hint="default" w:cs="宋体"/>
                <w:color w:val="000000"/>
                <w:sz w:val="16"/>
                <w:szCs w:val="16"/>
              </w:rPr>
            </w:pPr>
          </w:p>
        </w:tc>
      </w:tr>
    </w:tbl>
    <w:p w14:paraId="7C49D46C">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F959">
    <w:pPr>
      <w:pStyle w:val="3"/>
      <w:rPr>
        <w:rFonts w:hint="default"/>
      </w:rPr>
    </w:pPr>
    <w:r>
      <w:rPr>
        <w:rFonts w:hint="default" w:ascii="宋体" w:hAnsi="宋体" w:eastAsia="宋体" w:cs="Times New Roman"/>
        <w:sz w:val="18"/>
        <w:szCs w:val="18"/>
        <w:lang w:val="en-US" w:eastAsia="zh-CN" w:bidi="ar-SA"/>
      </w:rPr>
      <w:pict>
        <v:shape id="文本框 2" o:spid="_x0000_s4097"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0842D5">
                <w:pPr>
                  <w:pStyle w:val="3"/>
                  <w:rPr>
                    <w:rFonts w:hint="default"/>
                  </w:rPr>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3CC2">
    <w:pPr>
      <w:pStyle w:val="3"/>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19CA8740">
                <w:pPr>
                  <w:pStyle w:val="3"/>
                  <w:rPr>
                    <w:rFonts w:hint="default"/>
                  </w:rPr>
                </w:pPr>
                <w:r>
                  <w:t xml:space="preserve"> </w:t>
                </w:r>
                <w:r>
                  <w:fldChar w:fldCharType="begin"/>
                </w:r>
                <w:r>
                  <w:instrText xml:space="preserve">PAGE   \* MERGEFORMAT</w:instrText>
                </w:r>
                <w:r>
                  <w:fldChar w:fldCharType="separate"/>
                </w:r>
                <w:r>
                  <w:t>- 13 -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40C6F17C">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0546A">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AFD07"/>
    <w:multiLevelType w:val="singleLevel"/>
    <w:tmpl w:val="689AFD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2522CE3"/>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221F61"/>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0FDD2FE1"/>
    <w:rsid w:val="107B59E5"/>
    <w:rsid w:val="10EC0126"/>
    <w:rsid w:val="10F70B9A"/>
    <w:rsid w:val="111445C7"/>
    <w:rsid w:val="114278C6"/>
    <w:rsid w:val="1158083A"/>
    <w:rsid w:val="11643A4B"/>
    <w:rsid w:val="11ED0F98"/>
    <w:rsid w:val="11F03528"/>
    <w:rsid w:val="12C921C4"/>
    <w:rsid w:val="13740E79"/>
    <w:rsid w:val="13871C70"/>
    <w:rsid w:val="13A71CB4"/>
    <w:rsid w:val="13AF1D43"/>
    <w:rsid w:val="13CE1647"/>
    <w:rsid w:val="13FD55AB"/>
    <w:rsid w:val="14200702"/>
    <w:rsid w:val="150B043B"/>
    <w:rsid w:val="163A6CEE"/>
    <w:rsid w:val="173708E3"/>
    <w:rsid w:val="17C374FC"/>
    <w:rsid w:val="182E4AB6"/>
    <w:rsid w:val="189079DC"/>
    <w:rsid w:val="189B0D0B"/>
    <w:rsid w:val="18B43F7C"/>
    <w:rsid w:val="194A1770"/>
    <w:rsid w:val="19B906A4"/>
    <w:rsid w:val="1B6F15B6"/>
    <w:rsid w:val="1BAA2EDC"/>
    <w:rsid w:val="1C5046FF"/>
    <w:rsid w:val="1CA55E64"/>
    <w:rsid w:val="1D014A01"/>
    <w:rsid w:val="1D022362"/>
    <w:rsid w:val="1D1B04B0"/>
    <w:rsid w:val="1DA340AC"/>
    <w:rsid w:val="1DA52501"/>
    <w:rsid w:val="1DBD6767"/>
    <w:rsid w:val="1DC52125"/>
    <w:rsid w:val="1DD26311"/>
    <w:rsid w:val="1E374ACB"/>
    <w:rsid w:val="1EC01001"/>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336837"/>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61263F"/>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4F17528"/>
    <w:rsid w:val="45CB699A"/>
    <w:rsid w:val="45E2495B"/>
    <w:rsid w:val="465B470D"/>
    <w:rsid w:val="469D6AD4"/>
    <w:rsid w:val="471E6C84"/>
    <w:rsid w:val="4748792B"/>
    <w:rsid w:val="475D719D"/>
    <w:rsid w:val="47674801"/>
    <w:rsid w:val="48225EF7"/>
    <w:rsid w:val="488F422B"/>
    <w:rsid w:val="48E36915"/>
    <w:rsid w:val="48EB6572"/>
    <w:rsid w:val="495C4A24"/>
    <w:rsid w:val="497135DF"/>
    <w:rsid w:val="4A0C728B"/>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4F37BA"/>
    <w:rsid w:val="53C0244D"/>
    <w:rsid w:val="53DD4D4E"/>
    <w:rsid w:val="53E578CE"/>
    <w:rsid w:val="540C73F1"/>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BA800EC"/>
    <w:rsid w:val="5C263CE4"/>
    <w:rsid w:val="5C5D2777"/>
    <w:rsid w:val="5CF66BF3"/>
    <w:rsid w:val="5D290C69"/>
    <w:rsid w:val="5F2D4A41"/>
    <w:rsid w:val="60C74F6C"/>
    <w:rsid w:val="61025A59"/>
    <w:rsid w:val="61204D60"/>
    <w:rsid w:val="613D5BBC"/>
    <w:rsid w:val="61536C39"/>
    <w:rsid w:val="62944DD7"/>
    <w:rsid w:val="6319381F"/>
    <w:rsid w:val="63C25DC5"/>
    <w:rsid w:val="63C62057"/>
    <w:rsid w:val="64571EF5"/>
    <w:rsid w:val="64FB113D"/>
    <w:rsid w:val="656152C6"/>
    <w:rsid w:val="6587477F"/>
    <w:rsid w:val="658C3A08"/>
    <w:rsid w:val="65C031CA"/>
    <w:rsid w:val="65CE6852"/>
    <w:rsid w:val="65E174B2"/>
    <w:rsid w:val="66267C04"/>
    <w:rsid w:val="663F505A"/>
    <w:rsid w:val="66EE5541"/>
    <w:rsid w:val="67924660"/>
    <w:rsid w:val="68407834"/>
    <w:rsid w:val="6883293E"/>
    <w:rsid w:val="688412AD"/>
    <w:rsid w:val="68EB1B71"/>
    <w:rsid w:val="6A6C7940"/>
    <w:rsid w:val="6A9774F1"/>
    <w:rsid w:val="6AAD2300"/>
    <w:rsid w:val="6B474EF5"/>
    <w:rsid w:val="6C0A5AC5"/>
    <w:rsid w:val="6C560CAE"/>
    <w:rsid w:val="6C576495"/>
    <w:rsid w:val="6C997C30"/>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9C5D6D"/>
    <w:rsid w:val="750837F0"/>
    <w:rsid w:val="754758CF"/>
    <w:rsid w:val="764F62AB"/>
    <w:rsid w:val="765C45EC"/>
    <w:rsid w:val="768A7619"/>
    <w:rsid w:val="772E1EBA"/>
    <w:rsid w:val="781926BC"/>
    <w:rsid w:val="796D60A4"/>
    <w:rsid w:val="79A031D5"/>
    <w:rsid w:val="7A1525F7"/>
    <w:rsid w:val="7B3C3286"/>
    <w:rsid w:val="7B420052"/>
    <w:rsid w:val="7BD06A28"/>
    <w:rsid w:val="7BE55489"/>
    <w:rsid w:val="7BEB46DA"/>
    <w:rsid w:val="7C3A7C0B"/>
    <w:rsid w:val="7C5248E4"/>
    <w:rsid w:val="7C566698"/>
    <w:rsid w:val="7C5866A3"/>
    <w:rsid w:val="7D7406BB"/>
    <w:rsid w:val="7DE76A9E"/>
    <w:rsid w:val="7DE94331"/>
    <w:rsid w:val="7E9136B4"/>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6183</Words>
  <Characters>7616</Characters>
  <Lines>190</Lines>
  <Paragraphs>53</Paragraphs>
  <TotalTime>9</TotalTime>
  <ScaleCrop>false</ScaleCrop>
  <LinksUpToDate>false</LinksUpToDate>
  <CharactersWithSpaces>7982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WPS_1625466983</cp:lastModifiedBy>
  <dcterms:modified xsi:type="dcterms:W3CDTF">2025-09-18T06:07:11Z</dcterms:modified>
  <dc:title>垫江县曹回镇劳动就业和社会保障服务所2024年度决算公开说明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eyJoZGlkIjoiM2E5OGYzMDI4MmJmODNlMTY0ZDdlYzdkYjA3Y2Q4Y2IiLCJ1c2VySWQiOiIxMjMxMzUwMDMyIn0=</vt:lpwstr>
  </property>
</Properties>
</file>