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垫江县高峰镇农业服务中心</w:t>
      </w:r>
    </w:p>
    <w:p w14:paraId="685BD9FB">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FD3CEBA">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12FD8C87">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285D9BA8">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04F38868">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5B551B5E">
      <w:pPr>
        <w:pStyle w:val="6"/>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本</w:t>
      </w:r>
      <w:r>
        <w:rPr>
          <w:rFonts w:hint="eastAsia" w:ascii="方正仿宋_GBK" w:hAnsi="方正仿宋_GBK" w:eastAsia="方正仿宋_GBK" w:cs="方正仿宋_GBK"/>
          <w:sz w:val="32"/>
          <w:szCs w:val="32"/>
          <w:shd w:val="clear" w:color="auto" w:fill="FFFFFF"/>
        </w:rPr>
        <w:t>事业单位</w:t>
      </w:r>
      <w:r>
        <w:rPr>
          <w:rFonts w:hint="eastAsia" w:ascii="方正仿宋_GBK" w:hAnsi="方正仿宋_GBK" w:eastAsia="方正仿宋_GBK" w:cs="方正仿宋_GBK"/>
          <w:sz w:val="32"/>
          <w:szCs w:val="32"/>
          <w:shd w:val="clear" w:color="auto" w:fill="FFFFFF"/>
          <w:lang w:val="en-US" w:eastAsia="zh-CN"/>
        </w:rPr>
        <w:t>为垫江县高峰镇人民政府的下属事业单位。</w:t>
      </w:r>
    </w:p>
    <w:p w14:paraId="29E491B2">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635A0E7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5C4DCF1">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度收入总计271.97万元，支出总计</w:t>
      </w:r>
      <w:r>
        <w:rPr>
          <w:rFonts w:ascii="方正仿宋_GBK" w:hAnsi="方正仿宋_GBK" w:eastAsia="方正仿宋_GBK" w:cs="方正仿宋_GBK"/>
          <w:sz w:val="32"/>
          <w:szCs w:val="32"/>
        </w:rPr>
        <w:t>271.97</w:t>
      </w:r>
      <w:r>
        <w:rPr>
          <w:rFonts w:ascii="方正仿宋_GBK" w:hAnsi="方正仿宋_GBK" w:eastAsia="方正仿宋_GBK" w:cs="方正仿宋_GBK"/>
          <w:sz w:val="32"/>
          <w:szCs w:val="32"/>
          <w:shd w:val="clear" w:color="auto" w:fill="FFFFFF"/>
        </w:rPr>
        <w:t>万元。收、支与2023年度相比，减少53.78万元，下降16.51%，主要原因是</w:t>
      </w:r>
      <w:r>
        <w:rPr>
          <w:rFonts w:hint="eastAsia" w:ascii="方正仿宋_GBK" w:hAnsi="方正仿宋_GBK" w:eastAsia="方正仿宋_GBK" w:cs="方正仿宋_GBK"/>
          <w:sz w:val="32"/>
          <w:szCs w:val="32"/>
          <w:shd w:val="clear" w:color="auto" w:fill="FFFFFF"/>
          <w:lang w:eastAsia="zh-CN"/>
        </w:rPr>
        <w:t>机构改革，本单位职工人数减少，导致</w:t>
      </w:r>
      <w:r>
        <w:rPr>
          <w:rFonts w:ascii="方正仿宋_GBK" w:hAnsi="方正仿宋_GBK" w:eastAsia="方正仿宋_GBK" w:cs="方正仿宋_GBK"/>
          <w:sz w:val="32"/>
          <w:szCs w:val="32"/>
          <w:shd w:val="clear" w:color="auto" w:fill="FFFFFF"/>
        </w:rPr>
        <w:t>收、支</w:t>
      </w:r>
      <w:r>
        <w:rPr>
          <w:rFonts w:hint="eastAsia" w:ascii="方正仿宋_GBK" w:hAnsi="方正仿宋_GBK" w:eastAsia="方正仿宋_GBK" w:cs="方正仿宋_GBK"/>
          <w:color w:val="auto"/>
          <w:sz w:val="32"/>
          <w:szCs w:val="32"/>
          <w:shd w:val="clear" w:color="auto" w:fill="FFFFFF"/>
          <w:lang w:eastAsia="zh-CN"/>
        </w:rPr>
        <w:t>减少</w:t>
      </w:r>
      <w:r>
        <w:rPr>
          <w:rFonts w:ascii="方正仿宋_GBK" w:hAnsi="方正仿宋_GBK" w:eastAsia="方正仿宋_GBK" w:cs="方正仿宋_GBK"/>
          <w:color w:val="auto"/>
          <w:sz w:val="32"/>
          <w:szCs w:val="32"/>
          <w:shd w:val="clear" w:color="auto" w:fill="FFFFFF"/>
        </w:rPr>
        <w:t>。</w:t>
      </w:r>
    </w:p>
    <w:p w14:paraId="0889E699">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度收入合计271.97万元，与2023年度相比，减少53.78万元，下降16.51%，主要原因是</w:t>
      </w:r>
      <w:r>
        <w:rPr>
          <w:rFonts w:hint="eastAsia" w:ascii="方正仿宋_GBK" w:hAnsi="方正仿宋_GBK" w:eastAsia="方正仿宋_GBK" w:cs="方正仿宋_GBK"/>
          <w:sz w:val="32"/>
          <w:szCs w:val="32"/>
          <w:shd w:val="clear" w:color="auto" w:fill="FFFFFF"/>
          <w:lang w:eastAsia="zh-CN"/>
        </w:rPr>
        <w:t>机构改革，本单位职工人数减少，导致</w:t>
      </w:r>
      <w:r>
        <w:rPr>
          <w:rFonts w:ascii="方正仿宋_GBK" w:hAnsi="方正仿宋_GBK" w:eastAsia="方正仿宋_GBK" w:cs="方正仿宋_GBK"/>
          <w:sz w:val="32"/>
          <w:szCs w:val="32"/>
          <w:shd w:val="clear" w:color="auto" w:fill="FFFFFF"/>
        </w:rPr>
        <w:t>收入</w:t>
      </w:r>
      <w:r>
        <w:rPr>
          <w:rFonts w:hint="eastAsia" w:ascii="方正仿宋_GBK" w:hAnsi="方正仿宋_GBK" w:eastAsia="方正仿宋_GBK" w:cs="方正仿宋_GBK"/>
          <w:color w:val="auto"/>
          <w:sz w:val="32"/>
          <w:szCs w:val="32"/>
          <w:shd w:val="clear" w:color="auto" w:fill="FFFFFF"/>
          <w:lang w:eastAsia="zh-CN"/>
        </w:rPr>
        <w:t>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271.97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C79FE5C">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271.97</w:t>
      </w:r>
      <w:r>
        <w:rPr>
          <w:rFonts w:ascii="方正仿宋_GBK" w:hAnsi="方正仿宋_GBK" w:eastAsia="方正仿宋_GBK" w:cs="方正仿宋_GBK"/>
          <w:sz w:val="32"/>
          <w:szCs w:val="32"/>
          <w:shd w:val="clear" w:color="auto" w:fill="FFFFFF"/>
        </w:rPr>
        <w:t>万元，与2023年度相比，减少53.78万元，下降16.51%，主要原因是</w:t>
      </w:r>
      <w:r>
        <w:rPr>
          <w:rFonts w:hint="eastAsia" w:ascii="方正仿宋_GBK" w:hAnsi="方正仿宋_GBK" w:eastAsia="方正仿宋_GBK" w:cs="方正仿宋_GBK"/>
          <w:sz w:val="32"/>
          <w:szCs w:val="32"/>
          <w:shd w:val="clear" w:color="auto" w:fill="FFFFFF"/>
          <w:lang w:eastAsia="zh-CN"/>
        </w:rPr>
        <w:t>机构改革，本单位职工人数减少，导致</w:t>
      </w:r>
      <w:r>
        <w:rPr>
          <w:rFonts w:ascii="方正仿宋_GBK" w:hAnsi="方正仿宋_GBK" w:eastAsia="方正仿宋_GBK" w:cs="方正仿宋_GBK"/>
          <w:sz w:val="32"/>
          <w:szCs w:val="32"/>
          <w:shd w:val="clear" w:color="auto" w:fill="FFFFFF"/>
        </w:rPr>
        <w:t>支出</w:t>
      </w:r>
      <w:r>
        <w:rPr>
          <w:rFonts w:hint="eastAsia" w:ascii="方正仿宋_GBK" w:hAnsi="方正仿宋_GBK" w:eastAsia="方正仿宋_GBK" w:cs="方正仿宋_GBK"/>
          <w:color w:val="auto"/>
          <w:sz w:val="32"/>
          <w:szCs w:val="32"/>
          <w:shd w:val="clear" w:color="auto" w:fill="FFFFFF"/>
          <w:lang w:eastAsia="zh-CN"/>
        </w:rPr>
        <w:t>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271.97</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41776E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本年实现收支平衡。</w:t>
      </w:r>
    </w:p>
    <w:p w14:paraId="595A1257">
      <w:pPr>
        <w:pStyle w:val="11"/>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214328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度财政拨款收、支总计271.97万元。与202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年相比，财政拨款收、支总计各减少53.78万元，下降16.51%。主要原因是</w:t>
      </w:r>
      <w:r>
        <w:rPr>
          <w:rFonts w:hint="eastAsia" w:ascii="方正仿宋_GBK" w:hAnsi="方正仿宋_GBK" w:eastAsia="方正仿宋_GBK" w:cs="方正仿宋_GBK"/>
          <w:sz w:val="32"/>
          <w:szCs w:val="32"/>
          <w:shd w:val="clear" w:color="auto" w:fill="FFFFFF"/>
          <w:lang w:eastAsia="zh-CN"/>
        </w:rPr>
        <w:t>机构改革，本单位职工人数减少，导致</w:t>
      </w:r>
      <w:r>
        <w:rPr>
          <w:rFonts w:ascii="方正仿宋_GBK" w:hAnsi="方正仿宋_GBK" w:eastAsia="方正仿宋_GBK" w:cs="方正仿宋_GBK"/>
          <w:sz w:val="32"/>
          <w:szCs w:val="32"/>
          <w:shd w:val="clear" w:color="auto" w:fill="FFFFFF"/>
        </w:rPr>
        <w:t>财政拨款收、支</w:t>
      </w:r>
      <w:r>
        <w:rPr>
          <w:rFonts w:hint="eastAsia" w:ascii="方正仿宋_GBK" w:hAnsi="方正仿宋_GBK" w:eastAsia="方正仿宋_GBK" w:cs="方正仿宋_GBK"/>
          <w:color w:val="auto"/>
          <w:sz w:val="32"/>
          <w:szCs w:val="32"/>
          <w:shd w:val="clear" w:color="auto" w:fill="FFFFFF"/>
          <w:lang w:eastAsia="zh-CN"/>
        </w:rPr>
        <w:t>减少</w:t>
      </w:r>
      <w:r>
        <w:rPr>
          <w:rFonts w:ascii="方正仿宋_GBK" w:hAnsi="方正仿宋_GBK" w:eastAsia="方正仿宋_GBK" w:cs="方正仿宋_GBK"/>
          <w:color w:val="auto"/>
          <w:sz w:val="32"/>
          <w:szCs w:val="32"/>
          <w:shd w:val="clear" w:color="auto" w:fill="FFFFFF"/>
        </w:rPr>
        <w:t>。</w:t>
      </w:r>
    </w:p>
    <w:p w14:paraId="5EEF05D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F686FA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271.97</w:t>
      </w:r>
      <w:r>
        <w:rPr>
          <w:rFonts w:ascii="方正仿宋_GBK" w:hAnsi="方正仿宋_GBK" w:eastAsia="方正仿宋_GBK" w:cs="方正仿宋_GBK"/>
          <w:sz w:val="32"/>
          <w:szCs w:val="32"/>
          <w:shd w:val="clear" w:color="auto" w:fill="FFFFFF"/>
        </w:rPr>
        <w:t>万元，与2023年度相比，减少53.78万元，下降16.51%。主要原因是</w:t>
      </w:r>
      <w:r>
        <w:rPr>
          <w:rFonts w:hint="eastAsia" w:ascii="方正仿宋_GBK" w:hAnsi="方正仿宋_GBK" w:eastAsia="方正仿宋_GBK" w:cs="方正仿宋_GBK"/>
          <w:sz w:val="32"/>
          <w:szCs w:val="32"/>
          <w:shd w:val="clear" w:color="auto" w:fill="FFFFFF"/>
          <w:lang w:eastAsia="zh-CN"/>
        </w:rPr>
        <w:t>机构改革，本单位职工人数减少，导致</w:t>
      </w:r>
      <w:r>
        <w:rPr>
          <w:rFonts w:ascii="方正仿宋_GBK" w:hAnsi="方正仿宋_GBK" w:eastAsia="方正仿宋_GBK" w:cs="方正仿宋_GBK"/>
          <w:sz w:val="32"/>
          <w:szCs w:val="32"/>
          <w:shd w:val="clear" w:color="auto" w:fill="FFFFFF"/>
        </w:rPr>
        <w:t>一般公共预算财政拨款收入</w:t>
      </w:r>
      <w:r>
        <w:rPr>
          <w:rFonts w:hint="eastAsia" w:ascii="方正仿宋_GBK" w:hAnsi="方正仿宋_GBK" w:eastAsia="方正仿宋_GBK" w:cs="方正仿宋_GBK"/>
          <w:color w:val="auto"/>
          <w:sz w:val="32"/>
          <w:szCs w:val="32"/>
          <w:shd w:val="clear" w:color="auto" w:fill="FFFFFF"/>
          <w:lang w:eastAsia="zh-CN"/>
        </w:rPr>
        <w:t>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较年初预算数减少12.38万元，下降4.35%。主要原因是</w:t>
      </w:r>
      <w:r>
        <w:rPr>
          <w:rFonts w:hint="eastAsia" w:ascii="方正仿宋_GBK" w:hAnsi="方正仿宋_GBK" w:eastAsia="方正仿宋_GBK" w:cs="方正仿宋_GBK"/>
          <w:sz w:val="32"/>
          <w:szCs w:val="32"/>
          <w:shd w:val="clear" w:color="auto" w:fill="FFFFFF"/>
          <w:lang w:eastAsia="zh-CN"/>
        </w:rPr>
        <w:t>机构改革，本单位职工人数减少，导致</w:t>
      </w:r>
      <w:r>
        <w:rPr>
          <w:rFonts w:ascii="方正仿宋_GBK" w:hAnsi="方正仿宋_GBK" w:eastAsia="方正仿宋_GBK" w:cs="方正仿宋_GBK"/>
          <w:sz w:val="32"/>
          <w:szCs w:val="32"/>
          <w:shd w:val="clear" w:color="auto" w:fill="FFFFFF"/>
        </w:rPr>
        <w:t>一般公共预算财政拨款收入</w:t>
      </w:r>
      <w:r>
        <w:rPr>
          <w:rFonts w:hint="eastAsia" w:ascii="方正仿宋_GBK" w:hAnsi="方正仿宋_GBK" w:eastAsia="方正仿宋_GBK" w:cs="方正仿宋_GBK"/>
          <w:color w:val="auto"/>
          <w:sz w:val="32"/>
          <w:szCs w:val="32"/>
          <w:shd w:val="clear" w:color="auto" w:fill="FFFFFF"/>
          <w:lang w:eastAsia="zh-CN"/>
        </w:rPr>
        <w:t>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C735764">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271.97</w:t>
      </w:r>
      <w:r>
        <w:rPr>
          <w:rFonts w:ascii="方正仿宋_GBK" w:hAnsi="方正仿宋_GBK" w:eastAsia="方正仿宋_GBK" w:cs="方正仿宋_GBK"/>
          <w:sz w:val="32"/>
          <w:szCs w:val="32"/>
          <w:shd w:val="clear" w:color="auto" w:fill="FFFFFF"/>
        </w:rPr>
        <w:t>万元，与2023年度相比，减少53.78万元，下降16.51%。主要原因是</w:t>
      </w:r>
      <w:r>
        <w:rPr>
          <w:rFonts w:hint="eastAsia" w:ascii="方正仿宋_GBK" w:hAnsi="方正仿宋_GBK" w:eastAsia="方正仿宋_GBK" w:cs="方正仿宋_GBK"/>
          <w:sz w:val="32"/>
          <w:szCs w:val="32"/>
          <w:shd w:val="clear" w:color="auto" w:fill="FFFFFF"/>
          <w:lang w:eastAsia="zh-CN"/>
        </w:rPr>
        <w:t>机构改革，本单位职工人数减少，导致</w:t>
      </w:r>
      <w:r>
        <w:rPr>
          <w:rFonts w:ascii="方正仿宋_GBK" w:hAnsi="方正仿宋_GBK" w:eastAsia="方正仿宋_GBK" w:cs="方正仿宋_GBK"/>
          <w:sz w:val="32"/>
          <w:szCs w:val="32"/>
          <w:shd w:val="clear" w:color="auto" w:fill="FFFFFF"/>
        </w:rPr>
        <w:t>一般公共预算财政拨款支出</w:t>
      </w:r>
      <w:r>
        <w:rPr>
          <w:rFonts w:hint="eastAsia" w:ascii="方正仿宋_GBK" w:hAnsi="方正仿宋_GBK" w:eastAsia="方正仿宋_GBK" w:cs="方正仿宋_GBK"/>
          <w:color w:val="auto"/>
          <w:sz w:val="32"/>
          <w:szCs w:val="32"/>
          <w:shd w:val="clear" w:color="auto" w:fill="FFFFFF"/>
          <w:lang w:eastAsia="zh-CN"/>
        </w:rPr>
        <w:t>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较年初预算数减少12.38万元，下降4.35%。主要原因是</w:t>
      </w:r>
      <w:r>
        <w:rPr>
          <w:rFonts w:hint="eastAsia" w:ascii="方正仿宋_GBK" w:hAnsi="方正仿宋_GBK" w:eastAsia="方正仿宋_GBK" w:cs="方正仿宋_GBK"/>
          <w:sz w:val="32"/>
          <w:szCs w:val="32"/>
          <w:shd w:val="clear" w:color="auto" w:fill="FFFFFF"/>
          <w:lang w:eastAsia="zh-CN"/>
        </w:rPr>
        <w:t>机构改革，本单位职工人数减少，导致</w:t>
      </w:r>
      <w:r>
        <w:rPr>
          <w:rFonts w:ascii="方正仿宋_GBK" w:hAnsi="方正仿宋_GBK" w:eastAsia="方正仿宋_GBK" w:cs="方正仿宋_GBK"/>
          <w:sz w:val="32"/>
          <w:szCs w:val="32"/>
          <w:shd w:val="clear" w:color="auto" w:fill="FFFFFF"/>
        </w:rPr>
        <w:t>一般公共预算财政拨款支出</w:t>
      </w:r>
      <w:r>
        <w:rPr>
          <w:rFonts w:hint="eastAsia" w:ascii="方正仿宋_GBK" w:hAnsi="方正仿宋_GBK" w:eastAsia="方正仿宋_GBK" w:cs="方正仿宋_GBK"/>
          <w:color w:val="auto"/>
          <w:sz w:val="32"/>
          <w:szCs w:val="32"/>
          <w:shd w:val="clear" w:color="auto" w:fill="FFFFFF"/>
          <w:lang w:eastAsia="zh-CN"/>
        </w:rPr>
        <w:t>减少</w:t>
      </w:r>
      <w:r>
        <w:rPr>
          <w:rFonts w:ascii="方正仿宋_GBK" w:hAnsi="方正仿宋_GBK" w:eastAsia="方正仿宋_GBK" w:cs="方正仿宋_GBK"/>
          <w:color w:val="auto"/>
          <w:sz w:val="32"/>
          <w:szCs w:val="32"/>
          <w:shd w:val="clear" w:color="auto" w:fill="FFFFFF"/>
        </w:rPr>
        <w:t>。</w:t>
      </w:r>
    </w:p>
    <w:p w14:paraId="7DD960B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本年实现收支平衡。</w:t>
      </w:r>
    </w:p>
    <w:p w14:paraId="1278EAD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034F73AF">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）社会保障与就业支出69.24万元，占25.46%，较年初预算数增加20.73万元，增长42.73%，主要原因是</w:t>
      </w:r>
      <w:r>
        <w:rPr>
          <w:rFonts w:hint="eastAsia" w:ascii="方正仿宋_GBK" w:hAnsi="方正仿宋_GBK" w:eastAsia="方正仿宋_GBK" w:cs="方正仿宋_GBK"/>
          <w:sz w:val="32"/>
          <w:szCs w:val="32"/>
          <w:shd w:val="clear" w:color="auto" w:fill="FFFFFF"/>
          <w:lang w:eastAsia="zh-CN"/>
        </w:rPr>
        <w:t>本单位本年度人员晋级晋档，相应人员社会保障与就业支出增加。</w:t>
      </w:r>
    </w:p>
    <w:p w14:paraId="299CBB7F">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）卫生健康支出8.32万元，占3.06%，较年初预算数减少2.36万元，下降22.10%，主要原因是</w:t>
      </w:r>
      <w:r>
        <w:rPr>
          <w:rFonts w:hint="eastAsia" w:ascii="方正仿宋_GBK" w:hAnsi="方正仿宋_GBK" w:eastAsia="方正仿宋_GBK" w:cs="方正仿宋_GBK"/>
          <w:sz w:val="32"/>
          <w:szCs w:val="32"/>
          <w:shd w:val="clear" w:color="auto" w:fill="FFFFFF"/>
          <w:lang w:eastAsia="zh-CN"/>
        </w:rPr>
        <w:t>社保缴费基数调整，导致卫生健康支出减少。</w:t>
      </w:r>
    </w:p>
    <w:p w14:paraId="15712F4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177.17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65.14</w:t>
      </w:r>
      <w:r>
        <w:rPr>
          <w:rFonts w:ascii="方正仿宋_GBK" w:hAnsi="方正仿宋_GBK" w:eastAsia="方正仿宋_GBK" w:cs="方正仿宋_GBK"/>
          <w:sz w:val="32"/>
          <w:szCs w:val="32"/>
          <w:shd w:val="clear" w:color="auto" w:fill="FFFFFF"/>
        </w:rPr>
        <w:t>%，较年初预算数减少35.18万元，下降16.57%，主要原因是</w:t>
      </w:r>
      <w:r>
        <w:rPr>
          <w:rFonts w:hint="eastAsia" w:ascii="方正仿宋_GBK" w:hAnsi="方正仿宋_GBK" w:eastAsia="方正仿宋_GBK" w:cs="方正仿宋_GBK"/>
          <w:sz w:val="32"/>
          <w:szCs w:val="32"/>
          <w:shd w:val="clear" w:color="auto" w:fill="FFFFFF"/>
          <w:lang w:eastAsia="zh-CN"/>
        </w:rPr>
        <w:t>机构改革，本单位职工人数减少，导致</w:t>
      </w:r>
      <w:r>
        <w:rPr>
          <w:rFonts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color w:val="auto"/>
          <w:sz w:val="32"/>
          <w:szCs w:val="32"/>
          <w:shd w:val="clear" w:color="auto" w:fill="FFFFFF"/>
          <w:lang w:eastAsia="zh-CN"/>
        </w:rPr>
        <w:t>减少</w:t>
      </w:r>
      <w:r>
        <w:rPr>
          <w:rFonts w:ascii="方正仿宋_GBK" w:hAnsi="方正仿宋_GBK" w:eastAsia="方正仿宋_GBK" w:cs="方正仿宋_GBK"/>
          <w:color w:val="auto"/>
          <w:sz w:val="32"/>
          <w:szCs w:val="32"/>
          <w:shd w:val="clear" w:color="auto" w:fill="FFFFFF"/>
        </w:rPr>
        <w:t>。</w:t>
      </w:r>
    </w:p>
    <w:p w14:paraId="3CBC7F0C">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住房保障支出17.25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6.34</w:t>
      </w:r>
      <w:r>
        <w:rPr>
          <w:rFonts w:ascii="方正仿宋_GBK" w:hAnsi="方正仿宋_GBK" w:eastAsia="方正仿宋_GBK" w:cs="方正仿宋_GBK"/>
          <w:sz w:val="32"/>
          <w:szCs w:val="32"/>
          <w:shd w:val="clear" w:color="auto" w:fill="FFFFFF"/>
        </w:rPr>
        <w:t>%，较年初预算数增加4.43万元，增长34.56%，主要原因是</w:t>
      </w:r>
      <w:r>
        <w:rPr>
          <w:rFonts w:hint="eastAsia" w:ascii="方正仿宋_GBK" w:hAnsi="方正仿宋_GBK" w:eastAsia="方正仿宋_GBK" w:cs="方正仿宋_GBK"/>
          <w:sz w:val="32"/>
          <w:szCs w:val="32"/>
          <w:shd w:val="clear" w:color="auto" w:fill="FFFFFF"/>
          <w:lang w:eastAsia="zh-CN"/>
        </w:rPr>
        <w:t>本单位本年度人员晋级晋档，相应人员住房保障支出增加。</w:t>
      </w:r>
    </w:p>
    <w:p w14:paraId="664A7F1B">
      <w:pPr>
        <w:pStyle w:val="11"/>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596727B3">
      <w:pPr>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271.97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254.90</w:t>
      </w:r>
      <w:r>
        <w:rPr>
          <w:rFonts w:ascii="方正仿宋_GBK" w:hAnsi="方正仿宋_GBK" w:eastAsia="方正仿宋_GBK" w:cs="方正仿宋_GBK"/>
          <w:sz w:val="32"/>
          <w:szCs w:val="32"/>
          <w:shd w:val="clear" w:color="auto" w:fill="FFFFFF"/>
        </w:rPr>
        <w:t>万元，与2023年度相比，减少24.37万元，下降8.73%，主要原因是</w:t>
      </w:r>
      <w:r>
        <w:rPr>
          <w:rFonts w:hint="eastAsia" w:ascii="方正仿宋_GBK" w:hAnsi="方正仿宋_GBK" w:eastAsia="方正仿宋_GBK" w:cs="方正仿宋_GBK"/>
          <w:sz w:val="32"/>
          <w:szCs w:val="32"/>
          <w:shd w:val="clear" w:color="auto" w:fill="FFFFFF"/>
          <w:lang w:eastAsia="zh-CN"/>
        </w:rPr>
        <w:t>机构改革，本单位职工人数减少，导致人</w:t>
      </w:r>
      <w:r>
        <w:rPr>
          <w:rFonts w:hint="eastAsia" w:ascii="方正仿宋_GBK" w:hAnsi="方正仿宋_GBK" w:eastAsia="方正仿宋_GBK" w:cs="方正仿宋_GBK"/>
          <w:color w:val="auto"/>
          <w:sz w:val="32"/>
          <w:szCs w:val="32"/>
          <w:shd w:val="clear" w:color="auto" w:fill="FFFFFF"/>
          <w:lang w:eastAsia="zh-CN"/>
        </w:rPr>
        <w:t>员经费减少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基本工资、津贴补贴、绩效工资、社会保障缴费、其他工资福利支出等。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17.07</w:t>
      </w:r>
      <w:r>
        <w:rPr>
          <w:rFonts w:ascii="方正仿宋_GBK" w:hAnsi="方正仿宋_GBK" w:eastAsia="方正仿宋_GBK" w:cs="方正仿宋_GBK"/>
          <w:sz w:val="32"/>
          <w:szCs w:val="32"/>
          <w:shd w:val="clear" w:color="auto" w:fill="FFFFFF"/>
        </w:rPr>
        <w:t>万元，与2023年度相比，增加0.59万元，增长3.58%，主要原因是</w:t>
      </w:r>
      <w:r>
        <w:rPr>
          <w:rFonts w:hint="eastAsia" w:ascii="方正仿宋_GBK" w:hAnsi="方正仿宋_GBK" w:eastAsia="方正仿宋_GBK" w:cs="方正仿宋_GBK"/>
          <w:sz w:val="32"/>
          <w:szCs w:val="32"/>
          <w:shd w:val="clear" w:color="auto" w:fill="FFFFFF"/>
          <w:lang w:eastAsia="zh-CN"/>
        </w:rPr>
        <w:t>本年度在本单位支付了电费，导致公用经费增加，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办公费、工会经费、差旅费等。</w:t>
      </w:r>
    </w:p>
    <w:p w14:paraId="1C65928F">
      <w:pPr>
        <w:pStyle w:val="11"/>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0BBA895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53FC747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0F5E2E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74395803">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00B9EA7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5C49516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14:paraId="1BCEE11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DCBE56B">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2024年未发生因公出国（境）支出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2024年未发生因公出国（境）支出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2024年未发生因公出国（境）支出</w:t>
      </w:r>
      <w:r>
        <w:rPr>
          <w:rFonts w:hint="eastAsia" w:ascii="方正仿宋_GBK" w:hAnsi="方正仿宋_GBK" w:eastAsia="方正仿宋_GBK" w:cs="方正仿宋_GBK"/>
          <w:color w:val="auto"/>
          <w:sz w:val="32"/>
          <w:szCs w:val="32"/>
          <w:shd w:val="clear" w:color="auto" w:fill="FFFFFF"/>
          <w:lang w:eastAsia="zh-CN"/>
        </w:rPr>
        <w:t>。</w:t>
      </w:r>
    </w:p>
    <w:p w14:paraId="7B9C1951">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2024年未发生公务车购置支出</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2024年未发生公务车购置支出</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2024年未发生公务车购置支出</w:t>
      </w:r>
      <w:r>
        <w:rPr>
          <w:rFonts w:ascii="方正仿宋_GBK" w:hAnsi="方正仿宋_GBK" w:eastAsia="方正仿宋_GBK" w:cs="方正仿宋_GBK"/>
          <w:sz w:val="32"/>
          <w:szCs w:val="32"/>
          <w:shd w:val="clear" w:color="auto" w:fill="FFFFFF"/>
        </w:rPr>
        <w:t>。</w:t>
      </w:r>
    </w:p>
    <w:p w14:paraId="1D09728A">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w:t>
      </w:r>
      <w:r>
        <w:rPr>
          <w:rFonts w:hint="eastAsia" w:ascii="方正仿宋_GBK" w:hAnsi="方正仿宋_GBK" w:eastAsia="方正仿宋_GBK" w:cs="方正仿宋_GBK"/>
          <w:color w:val="auto"/>
          <w:sz w:val="32"/>
          <w:szCs w:val="32"/>
          <w:shd w:val="clear" w:color="auto" w:fill="FFFFFF"/>
          <w:lang w:val="en-US" w:eastAsia="zh-CN"/>
        </w:rPr>
        <w:t>运行维护费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w:t>
      </w:r>
      <w:r>
        <w:rPr>
          <w:rFonts w:hint="eastAsia" w:ascii="方正仿宋_GBK" w:hAnsi="方正仿宋_GBK" w:eastAsia="方正仿宋_GBK" w:cs="方正仿宋_GBK"/>
          <w:color w:val="auto"/>
          <w:sz w:val="32"/>
          <w:szCs w:val="32"/>
          <w:shd w:val="clear" w:color="auto" w:fill="FFFFFF"/>
          <w:lang w:val="en-US" w:eastAsia="zh-CN"/>
        </w:rPr>
        <w:t>运行维护费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w:t>
      </w:r>
      <w:r>
        <w:rPr>
          <w:rFonts w:hint="eastAsia" w:ascii="方正仿宋_GBK" w:hAnsi="方正仿宋_GBK" w:eastAsia="方正仿宋_GBK" w:cs="方正仿宋_GBK"/>
          <w:color w:val="auto"/>
          <w:sz w:val="32"/>
          <w:szCs w:val="32"/>
          <w:shd w:val="clear" w:color="auto" w:fill="FFFFFF"/>
          <w:lang w:val="en-US" w:eastAsia="zh-CN"/>
        </w:rPr>
        <w:t>运行维护费</w:t>
      </w:r>
      <w:r>
        <w:rPr>
          <w:rFonts w:ascii="方正仿宋_GBK" w:hAnsi="方正仿宋_GBK" w:eastAsia="方正仿宋_GBK" w:cs="方正仿宋_GBK"/>
          <w:color w:val="auto"/>
          <w:sz w:val="32"/>
          <w:szCs w:val="32"/>
          <w:shd w:val="clear" w:color="auto" w:fill="FFFFFF"/>
        </w:rPr>
        <w:t>。</w:t>
      </w:r>
    </w:p>
    <w:p w14:paraId="7924FE4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lang w:val="en-US" w:eastAsia="zh-CN"/>
        </w:rPr>
        <w:t>2024年未发生公务接待费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lang w:val="en-US" w:eastAsia="zh-CN"/>
        </w:rPr>
        <w:t>2024年未发生公务接待费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eastAsia="zh-CN"/>
        </w:rPr>
        <w:t>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lang w:val="en-US" w:eastAsia="zh-CN"/>
        </w:rPr>
        <w:t>2024年未发生公务接待费</w:t>
      </w:r>
      <w:r>
        <w:rPr>
          <w:rFonts w:ascii="方正仿宋_GBK" w:hAnsi="方正仿宋_GBK" w:eastAsia="方正仿宋_GBK" w:cs="方正仿宋_GBK"/>
          <w:color w:val="auto"/>
          <w:sz w:val="32"/>
          <w:szCs w:val="32"/>
          <w:shd w:val="clear" w:color="auto" w:fill="FFFFFF"/>
        </w:rPr>
        <w:t>。</w:t>
      </w:r>
    </w:p>
    <w:p w14:paraId="407D83C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1CA829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007F8B33">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0D1B07D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6FEEA32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2024年未发生会议费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2024年未发生培训费</w:t>
      </w:r>
      <w:r>
        <w:rPr>
          <w:rFonts w:ascii="方正仿宋_GBK" w:hAnsi="方正仿宋_GBK" w:eastAsia="方正仿宋_GBK" w:cs="方正仿宋_GBK"/>
          <w:color w:val="auto"/>
          <w:sz w:val="32"/>
          <w:szCs w:val="32"/>
          <w:shd w:val="clear" w:color="auto" w:fill="FFFFFF"/>
        </w:rPr>
        <w:t>。</w:t>
      </w:r>
    </w:p>
    <w:p w14:paraId="5053AC0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7FA5412">
      <w:pPr>
        <w:pStyle w:val="11"/>
        <w:autoSpaceDE w:val="0"/>
        <w:ind w:firstLine="643"/>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46541C3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8C1889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3D207EC2">
      <w:pPr>
        <w:pStyle w:val="11"/>
        <w:numPr>
          <w:ilvl w:val="0"/>
          <w:numId w:val="1"/>
        </w:numPr>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政府采购支出情况说明</w:t>
      </w:r>
    </w:p>
    <w:p w14:paraId="24D78AFD">
      <w:pPr>
        <w:pStyle w:val="11"/>
        <w:autoSpaceDE w:val="0"/>
        <w:ind w:firstLine="643"/>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lang w:val="en-US" w:eastAsia="zh-CN"/>
        </w:rPr>
        <w:t>.</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14:paraId="72135742">
      <w:pPr>
        <w:pStyle w:val="11"/>
        <w:autoSpaceDE w:val="0"/>
        <w:ind w:firstLine="643"/>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val="en-US" w:eastAsia="zh-CN" w:bidi="ar-SA"/>
        </w:rPr>
        <w:t>五、2024年度预算绩效管理情况说明</w:t>
      </w:r>
    </w:p>
    <w:p w14:paraId="71556C6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D97CCA8">
      <w:pPr>
        <w:pStyle w:val="12"/>
        <w:keepNext w:val="0"/>
        <w:keepLines w:val="0"/>
        <w:pageBreakBefore w:val="0"/>
        <w:widowControl/>
        <w:kinsoku/>
        <w:wordWrap/>
        <w:overflowPunct/>
        <w:topLinePunct w:val="0"/>
        <w:autoSpaceDE w:val="0"/>
        <w:autoSpaceDN/>
        <w:bidi w:val="0"/>
        <w:adjustRightIn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lang w:eastAsia="zh-CN" w:bidi="ar"/>
        </w:rPr>
      </w:pPr>
      <w:r>
        <w:rPr>
          <w:rFonts w:hint="eastAsia" w:ascii="方正仿宋_GBK" w:hAnsi="方正仿宋_GBK" w:eastAsia="方正仿宋_GBK" w:cs="方正仿宋_GBK"/>
          <w:sz w:val="32"/>
          <w:szCs w:val="32"/>
          <w:shd w:val="clear" w:color="auto" w:fill="FFFFFF"/>
          <w:lang w:bidi="ar"/>
        </w:rPr>
        <w:t>根据预算绩效管理要求，我单位对</w:t>
      </w:r>
      <w:r>
        <w:rPr>
          <w:rFonts w:hint="eastAsia" w:ascii="方正仿宋_GBK" w:hAnsi="方正仿宋_GBK" w:eastAsia="方正仿宋_GBK" w:cs="方正仿宋_GBK"/>
          <w:sz w:val="32"/>
          <w:szCs w:val="32"/>
          <w:highlight w:val="none"/>
          <w:shd w:val="clear" w:color="auto" w:fill="FFFFFF"/>
          <w:lang w:val="en-US" w:eastAsia="zh-CN" w:bidi="ar"/>
        </w:rPr>
        <w:t>0</w:t>
      </w:r>
      <w:r>
        <w:rPr>
          <w:rFonts w:hint="eastAsia" w:ascii="方正仿宋_GBK" w:hAnsi="方正仿宋_GBK" w:eastAsia="方正仿宋_GBK" w:cs="方正仿宋_GBK"/>
          <w:sz w:val="32"/>
          <w:szCs w:val="32"/>
          <w:highlight w:val="none"/>
          <w:shd w:val="clear" w:color="auto" w:fill="FFFFFF"/>
          <w:lang w:bidi="ar"/>
        </w:rPr>
        <w:t>个二级项目开展了绩效自评，</w:t>
      </w:r>
      <w:r>
        <w:rPr>
          <w:rFonts w:hint="eastAsia" w:ascii="方正仿宋_GBK" w:hAnsi="方正仿宋_GBK" w:eastAsia="方正仿宋_GBK" w:cs="方正仿宋_GBK"/>
          <w:sz w:val="32"/>
          <w:szCs w:val="32"/>
          <w:highlight w:val="none"/>
          <w:shd w:val="clear" w:color="auto" w:fill="FFFFFF"/>
          <w:lang w:eastAsia="zh-CN" w:bidi="ar"/>
        </w:rPr>
        <w:t>涉及项目支出资金</w:t>
      </w:r>
      <w:r>
        <w:rPr>
          <w:rFonts w:hint="eastAsia" w:ascii="方正仿宋_GBK" w:hAnsi="方正仿宋_GBK" w:eastAsia="方正仿宋_GBK" w:cs="方正仿宋_GBK"/>
          <w:sz w:val="32"/>
          <w:szCs w:val="32"/>
          <w:highlight w:val="none"/>
          <w:shd w:val="clear" w:color="auto" w:fill="FFFFFF"/>
          <w:lang w:val="en-US" w:eastAsia="zh-CN" w:bidi="ar"/>
        </w:rPr>
        <w:t>0</w:t>
      </w:r>
      <w:r>
        <w:rPr>
          <w:rFonts w:hint="eastAsia" w:ascii="方正仿宋_GBK" w:hAnsi="方正仿宋_GBK" w:eastAsia="方正仿宋_GBK" w:cs="方正仿宋_GBK"/>
          <w:sz w:val="32"/>
          <w:szCs w:val="32"/>
          <w:highlight w:val="none"/>
          <w:shd w:val="clear" w:color="auto" w:fill="FFFFFF"/>
          <w:lang w:bidi="ar"/>
        </w:rPr>
        <w:t>万元</w:t>
      </w:r>
      <w:r>
        <w:rPr>
          <w:rFonts w:hint="eastAsia" w:ascii="方正仿宋_GBK" w:hAnsi="方正仿宋_GBK" w:eastAsia="方正仿宋_GBK" w:cs="方正仿宋_GBK"/>
          <w:sz w:val="32"/>
          <w:szCs w:val="32"/>
          <w:highlight w:val="none"/>
          <w:shd w:val="clear" w:color="auto" w:fill="FFFFFF"/>
          <w:lang w:eastAsia="zh-CN" w:bidi="ar"/>
        </w:rPr>
        <w:t>。</w:t>
      </w:r>
    </w:p>
    <w:p w14:paraId="6101DA4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0F39BBF9">
      <w:pPr>
        <w:pStyle w:val="11"/>
        <w:autoSpaceDE w:val="0"/>
        <w:ind w:firstLine="643"/>
        <w:rPr>
          <w:rFonts w:hint="eastAsia" w:ascii="方正仿宋_GBK" w:hAnsi="方正仿宋_GBK" w:eastAsia="方正仿宋_GBK" w:cs="方正仿宋_GBK"/>
          <w:sz w:val="32"/>
          <w:szCs w:val="32"/>
          <w:highlight w:val="none"/>
          <w:shd w:val="clear" w:color="auto" w:fill="FFFFFF"/>
          <w:lang w:val="en-US" w:eastAsia="zh-CN" w:bidi="ar"/>
        </w:rPr>
      </w:pPr>
      <w:r>
        <w:rPr>
          <w:rFonts w:hint="eastAsia" w:ascii="方正仿宋_GBK" w:hAnsi="方正仿宋_GBK" w:eastAsia="方正仿宋_GBK" w:cs="方正仿宋_GBK"/>
          <w:sz w:val="32"/>
          <w:szCs w:val="32"/>
          <w:highlight w:val="none"/>
          <w:shd w:val="clear" w:color="auto" w:fill="FFFFFF"/>
          <w:lang w:val="en-US" w:eastAsia="zh-CN" w:bidi="ar"/>
        </w:rPr>
        <w:t>我单位未组织开展绩效评价。</w:t>
      </w:r>
    </w:p>
    <w:p w14:paraId="1F0709F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6639EF12">
      <w:pPr>
        <w:pStyle w:val="11"/>
        <w:autoSpaceDE w:val="0"/>
        <w:ind w:firstLine="643"/>
        <w:rPr>
          <w:rFonts w:hint="eastAsia" w:ascii="方正仿宋_GBK" w:hAnsi="方正仿宋_GBK" w:eastAsia="方正仿宋_GBK" w:cs="方正仿宋_GBK"/>
          <w:sz w:val="32"/>
          <w:szCs w:val="32"/>
          <w:highlight w:val="none"/>
          <w:shd w:val="clear" w:color="auto" w:fill="FFFFFF"/>
          <w:lang w:val="en-US" w:eastAsia="zh-CN" w:bidi="ar"/>
        </w:rPr>
      </w:pPr>
      <w:r>
        <w:rPr>
          <w:rFonts w:hint="eastAsia" w:ascii="方正仿宋_GBK" w:hAnsi="方正仿宋_GBK" w:eastAsia="方正仿宋_GBK" w:cs="方正仿宋_GBK"/>
          <w:sz w:val="32"/>
          <w:szCs w:val="32"/>
          <w:highlight w:val="none"/>
          <w:shd w:val="clear" w:color="auto" w:fill="FFFFFF"/>
          <w:lang w:val="en-US" w:eastAsia="zh-CN" w:bidi="ar"/>
        </w:rPr>
        <w:t>县财政局未委托第三方对我单位开展绩效评价。</w:t>
      </w:r>
    </w:p>
    <w:p w14:paraId="408232FF">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lang w:val="en-US" w:eastAsia="zh-CN"/>
        </w:rPr>
      </w:pPr>
      <w:r>
        <w:rPr>
          <w:rStyle w:val="10"/>
          <w:rFonts w:hint="eastAsia" w:ascii="黑体" w:hAnsi="黑体" w:eastAsia="黑体" w:cs="黑体"/>
          <w:sz w:val="32"/>
          <w:szCs w:val="32"/>
          <w:shd w:val="clear" w:color="auto" w:fill="FFFFFF"/>
          <w:lang w:val="en-US" w:eastAsia="zh-CN"/>
        </w:rPr>
        <w:t>  六、专业名词解释</w:t>
      </w:r>
    </w:p>
    <w:p w14:paraId="6643077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07C334E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05AE43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6A0857A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126228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6A6FFB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13559FF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670F22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4E297EC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1FD489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1F0D638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2BD1B0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9C928A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391094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55DB68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D925E3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782BADA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B8242B1">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3562F4C2">
      <w:pPr>
        <w:pStyle w:val="11"/>
        <w:autoSpaceDE w:val="0"/>
        <w:ind w:firstLine="0" w:firstLineChars="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023-74566800</w:t>
      </w:r>
    </w:p>
    <w:p w14:paraId="45CC9745">
      <w:pPr>
        <w:pStyle w:val="11"/>
        <w:autoSpaceDE w:val="0"/>
        <w:ind w:firstLine="0" w:firstLineChars="0"/>
        <w:rPr>
          <w:rFonts w:hint="eastAsia" w:ascii="方正仿宋_GBK" w:hAnsi="方正仿宋_GBK" w:eastAsia="方正仿宋_GBK" w:cs="方正仿宋_GBK"/>
          <w:sz w:val="32"/>
          <w:szCs w:val="32"/>
          <w:shd w:val="clear" w:color="auto" w:fill="FFFFFF"/>
          <w:lang w:val="en-US" w:eastAsia="zh-CN"/>
        </w:rPr>
      </w:pPr>
    </w:p>
    <w:p w14:paraId="73CF605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bookmarkStart w:id="0" w:name="_GoBack"/>
      <w:bookmarkEnd w:id="0"/>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14:paraId="1634128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79131EF">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7C54634">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61A325E">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8455710">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E2FB6C9">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4A7242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19EDAF10">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9DD15B5">
            <w:pPr>
              <w:spacing w:line="200" w:lineRule="exact"/>
              <w:rPr>
                <w:rFonts w:hint="default" w:ascii="Arial" w:hAnsi="Arial" w:cs="Arial"/>
                <w:color w:val="000000"/>
                <w:sz w:val="22"/>
                <w:szCs w:val="22"/>
              </w:rPr>
            </w:pPr>
            <w:r>
              <w:rPr>
                <w:rFonts w:cs="宋体"/>
                <w:sz w:val="20"/>
                <w:szCs w:val="20"/>
              </w:rPr>
              <w:t>单位：</w:t>
            </w:r>
            <w:r>
              <w:rPr>
                <w:sz w:val="20"/>
                <w:u w:color="auto"/>
              </w:rPr>
              <w:t>垫江县高峰镇农业服务中心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23FBBD2">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E1D142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D1BB07F">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DAC4A">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C91C7E">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9285F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08619">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F809B">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16A51">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A7CBC">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3801C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A870E">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D6C8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271.97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19533">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E65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7EC1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62B23">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BD0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B040C">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2DD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2ED3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534A">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96E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F2FD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D1C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1600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AB02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E49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D30A3">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A6E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F50B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368A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449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76CF0">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5E9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B6A4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A959">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0C9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6F7D9">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B78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8E56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073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D72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EE2E7">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F62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C0697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2F1D">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2E13C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D9A2F">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8609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69.24</w:t>
            </w:r>
            <w:r>
              <w:rPr>
                <w:rFonts w:ascii="Times New Roman" w:hAnsi="Times New Roman"/>
                <w:color w:val="000000"/>
                <w:sz w:val="20"/>
                <w:u w:color="auto"/>
              </w:rPr>
              <w:t xml:space="preserve"> </w:t>
            </w:r>
          </w:p>
        </w:tc>
      </w:tr>
      <w:tr w14:paraId="5C0F9D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4F0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2A4E0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3A385">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D96F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8.32</w:t>
            </w:r>
            <w:r>
              <w:rPr>
                <w:rFonts w:ascii="Times New Roman" w:hAnsi="Times New Roman"/>
                <w:color w:val="000000"/>
                <w:sz w:val="20"/>
                <w:u w:color="auto"/>
              </w:rPr>
              <w:t xml:space="preserve"> </w:t>
            </w:r>
          </w:p>
        </w:tc>
      </w:tr>
      <w:tr w14:paraId="309465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6233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FCBE9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A92B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305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7EC8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80E4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EFCAA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4764B">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7BC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9925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E0A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59EA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FDED4">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4245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177.17</w:t>
            </w:r>
            <w:r>
              <w:rPr>
                <w:rFonts w:ascii="Times New Roman" w:hAnsi="Times New Roman"/>
                <w:color w:val="000000"/>
                <w:sz w:val="20"/>
                <w:u w:color="auto"/>
              </w:rPr>
              <w:t xml:space="preserve"> </w:t>
            </w:r>
          </w:p>
        </w:tc>
      </w:tr>
      <w:tr w14:paraId="06D919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C143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C979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5D377">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215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D422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21E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90B2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CAD8A">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B7B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71AB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69D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99ED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EF164">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227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C227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6AE2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BDD1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E01EE">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8B8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B95B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1CA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B382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5D43F">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B56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15C1A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099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E33F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5281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162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DAB9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B50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5373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1437E">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7B3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r>
      <w:tr w14:paraId="30FD4E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771F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E303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D8211">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9D3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1D5F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6A0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FFC3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EE07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238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924F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39F0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AD3D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455E6">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EDF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BE62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9ECE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3E20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3117D">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147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4177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6415">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24B8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8053B">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482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C1E6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D2B4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E6D1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2A128">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C21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14FE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06BA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5527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29007">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1BD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4BE0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A87F">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F9FF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271.97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34579">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3CE5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271.97</w:t>
            </w:r>
            <w:r>
              <w:rPr>
                <w:rFonts w:ascii="Times New Roman" w:hAnsi="Times New Roman"/>
                <w:color w:val="000000"/>
                <w:sz w:val="20"/>
                <w:u w:color="auto"/>
              </w:rPr>
              <w:t xml:space="preserve"> </w:t>
            </w:r>
          </w:p>
        </w:tc>
      </w:tr>
      <w:tr w14:paraId="70B07F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CB8E5">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B15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CCB5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295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EC15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7A201">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E71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58DD5">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03BEF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02229B">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A5A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EF1E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271.97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D201B1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80F3C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271.97</w:t>
            </w:r>
            <w:r>
              <w:rPr>
                <w:rFonts w:ascii="Times New Roman" w:hAnsi="Times New Roman"/>
                <w:color w:val="000000"/>
                <w:sz w:val="20"/>
                <w:u w:color="auto"/>
              </w:rPr>
              <w:t xml:space="preserve"> </w:t>
            </w:r>
          </w:p>
        </w:tc>
      </w:tr>
    </w:tbl>
    <w:p w14:paraId="14D54077">
      <w:pPr>
        <w:rPr>
          <w:rFonts w:hint="default" w:cs="宋体"/>
          <w:sz w:val="21"/>
          <w:szCs w:val="21"/>
        </w:rPr>
      </w:pPr>
    </w:p>
    <w:p w14:paraId="28D92EF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autofit"/>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14:paraId="7C516E5A">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DA35462">
            <w:pPr>
              <w:jc w:val="center"/>
              <w:textAlignment w:val="bottom"/>
              <w:rPr>
                <w:rFonts w:hint="default" w:cs="宋体"/>
                <w:b/>
                <w:color w:val="000000"/>
                <w:sz w:val="32"/>
                <w:szCs w:val="32"/>
              </w:rPr>
            </w:pPr>
            <w:r>
              <w:rPr>
                <w:rFonts w:cs="宋体"/>
                <w:b/>
                <w:color w:val="000000"/>
                <w:sz w:val="32"/>
                <w:szCs w:val="32"/>
              </w:rPr>
              <w:t>收入决算表</w:t>
            </w:r>
          </w:p>
        </w:tc>
      </w:tr>
      <w:tr w14:paraId="520DDC1C">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55E70FF8">
            <w:pPr>
              <w:rPr>
                <w:rFonts w:hint="default" w:cs="宋体"/>
                <w:color w:val="000000"/>
                <w:sz w:val="20"/>
                <w:szCs w:val="20"/>
              </w:rPr>
            </w:pPr>
            <w:r>
              <w:rPr>
                <w:rFonts w:cs="宋体"/>
                <w:sz w:val="20"/>
                <w:szCs w:val="20"/>
              </w:rPr>
              <w:t>单位：</w:t>
            </w:r>
            <w:r>
              <w:rPr>
                <w:sz w:val="20"/>
                <w:u w:color="auto"/>
              </w:rPr>
              <w:t>垫江县高峰镇农业服务中心</w:t>
            </w:r>
          </w:p>
        </w:tc>
        <w:tc>
          <w:tcPr>
            <w:tcW w:w="454" w:type="pct"/>
            <w:tcBorders>
              <w:top w:val="nil"/>
              <w:left w:val="nil"/>
              <w:bottom w:val="nil"/>
              <w:right w:val="nil"/>
            </w:tcBorders>
            <w:shd w:val="clear" w:color="auto" w:fill="auto"/>
            <w:noWrap/>
            <w:tcMar>
              <w:top w:w="15" w:type="dxa"/>
              <w:left w:w="15" w:type="dxa"/>
              <w:right w:w="15" w:type="dxa"/>
            </w:tcMar>
            <w:vAlign w:val="bottom"/>
          </w:tcPr>
          <w:p w14:paraId="04AAE07D">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5365CDA4">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0A59CE3E">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4BA4D372">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197D8818">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0EBF42FA">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7C5F1E8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A35324A">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14:paraId="5A06EC07">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64A18489">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719629A2">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5D2A270B">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60AD5810">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59B9EC28">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4826DC8A">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267AB24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80AAB3">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A3C91BC">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6A980">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78C91">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FEB2C">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F7D6ED">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3F292">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71EA7">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4E505">
            <w:pPr>
              <w:jc w:val="center"/>
              <w:textAlignment w:val="center"/>
              <w:rPr>
                <w:rFonts w:hint="default" w:cs="宋体"/>
                <w:b/>
                <w:color w:val="000000"/>
                <w:sz w:val="20"/>
                <w:szCs w:val="20"/>
              </w:rPr>
            </w:pPr>
            <w:r>
              <w:rPr>
                <w:rFonts w:cs="宋体"/>
                <w:b/>
                <w:color w:val="000000"/>
                <w:sz w:val="20"/>
                <w:szCs w:val="20"/>
              </w:rPr>
              <w:t>其他收入</w:t>
            </w:r>
          </w:p>
        </w:tc>
      </w:tr>
      <w:tr w14:paraId="4BE14BE1">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24CC">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1829E5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47251">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97507">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000B1">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E192B">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CEB2E">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AD341">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8A35C">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A23F7">
            <w:pPr>
              <w:jc w:val="center"/>
              <w:rPr>
                <w:rFonts w:hint="default" w:cs="宋体"/>
                <w:b/>
                <w:color w:val="000000"/>
                <w:sz w:val="20"/>
                <w:szCs w:val="20"/>
              </w:rPr>
            </w:pPr>
          </w:p>
        </w:tc>
      </w:tr>
      <w:tr w14:paraId="50BB4F81">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D703">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4EA8A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EDF11">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6219B">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ACC5D">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134D6">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38DFC">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67B49">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9CD56">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788EC">
            <w:pPr>
              <w:jc w:val="center"/>
              <w:rPr>
                <w:rFonts w:hint="default" w:cs="宋体"/>
                <w:b/>
                <w:color w:val="000000"/>
                <w:sz w:val="20"/>
                <w:szCs w:val="20"/>
              </w:rPr>
            </w:pPr>
          </w:p>
        </w:tc>
      </w:tr>
      <w:tr w14:paraId="1AD4ABCB">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38CD9">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83B6C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E25D5">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7F603">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65582">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870FC">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53968">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48778">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74C9C">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1E28E">
            <w:pPr>
              <w:jc w:val="center"/>
              <w:rPr>
                <w:rFonts w:hint="default" w:cs="宋体"/>
                <w:b/>
                <w:color w:val="000000"/>
                <w:sz w:val="20"/>
                <w:szCs w:val="20"/>
              </w:rPr>
            </w:pPr>
          </w:p>
        </w:tc>
      </w:tr>
      <w:tr w14:paraId="49E36292">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BFAE9">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14EE4D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290B5">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AABF2">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7D1E2">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AF421">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DFD0D">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FB435">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FC0FE">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618E5">
            <w:pPr>
              <w:jc w:val="center"/>
              <w:rPr>
                <w:rFonts w:hint="default" w:cs="宋体"/>
                <w:b/>
                <w:color w:val="000000"/>
                <w:sz w:val="20"/>
                <w:szCs w:val="20"/>
              </w:rPr>
            </w:pPr>
          </w:p>
        </w:tc>
      </w:tr>
      <w:tr w14:paraId="5B8FC053">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DE56">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997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271.97</w:t>
            </w:r>
            <w:r>
              <w:rPr>
                <w:rFonts w:ascii="Times New Roman" w:hAnsi="Times New Roman"/>
                <w:b/>
                <w:color w:val="000000"/>
                <w:sz w:val="20"/>
                <w:u w:color="auto"/>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11C1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271.97</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2FE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CB6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04B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3D0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8A1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69F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D5B329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D8498">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68827">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1B7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69.24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98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69.24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D07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D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62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949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7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D39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16301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89A8">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7E145">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44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69.24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78F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69.24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408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01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9C7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AC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A3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AA5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B9AA0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A139C">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AE206">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C00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D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7F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FA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CAC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107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D7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B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5D55B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6E20A">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9CCAA">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3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6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E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4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BC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042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0DF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2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54198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AC3BE">
            <w:pPr>
              <w:textAlignment w:val="center"/>
              <w:rPr>
                <w:rFonts w:hint="default" w:cs="宋体"/>
                <w:color w:val="000000"/>
                <w:sz w:val="20"/>
                <w:szCs w:val="20"/>
              </w:rPr>
            </w:pPr>
            <w:r>
              <w:rPr>
                <w:rFonts w:cs="宋体"/>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83A5F">
            <w:pPr>
              <w:textAlignment w:val="center"/>
              <w:rPr>
                <w:rFonts w:hint="default" w:cs="宋体"/>
                <w:color w:val="000000"/>
                <w:sz w:val="20"/>
                <w:szCs w:val="20"/>
              </w:rPr>
            </w:pPr>
            <w:r>
              <w:rPr>
                <w:rFonts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5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B0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20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5A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43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A2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2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54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255E9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AA4BE">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B350B">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92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19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3F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99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72D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80C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C4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4C0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1074F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BFCDF">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26C8F">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5DA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01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FC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925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AA9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21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34A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05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D4376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533E">
            <w:pPr>
              <w:textAlignment w:val="center"/>
              <w:rPr>
                <w:rFonts w:hint="default" w:cs="宋体"/>
                <w:color w:val="000000"/>
                <w:sz w:val="20"/>
                <w:szCs w:val="20"/>
              </w:rPr>
            </w:pPr>
            <w:r>
              <w:rPr>
                <w:rFonts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16CED">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78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8.32</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2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8.32</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7A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C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4E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F8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34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C6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D31C5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B387E">
            <w:pPr>
              <w:textAlignment w:val="center"/>
              <w:rPr>
                <w:rFonts w:hint="default" w:cs="宋体"/>
                <w:color w:val="000000"/>
                <w:sz w:val="20"/>
                <w:szCs w:val="20"/>
              </w:rPr>
            </w:pPr>
            <w:r>
              <w:rPr>
                <w:rFonts w:cs="宋体"/>
                <w:b/>
                <w:color w:val="000000"/>
                <w:sz w:val="20"/>
                <w:szCs w:val="20"/>
              </w:rPr>
              <w:t>213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E229A">
            <w:pPr>
              <w:textAlignment w:val="center"/>
              <w:rPr>
                <w:rFonts w:hint="default" w:cs="宋体"/>
                <w:color w:val="000000"/>
                <w:sz w:val="20"/>
                <w:szCs w:val="20"/>
              </w:rPr>
            </w:pPr>
            <w:r>
              <w:rPr>
                <w:rFonts w:cs="宋体"/>
                <w:b/>
                <w:color w:val="000000"/>
                <w:sz w:val="20"/>
                <w:szCs w:val="20"/>
              </w:rPr>
              <w:t>农林水支出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AC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177.17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15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177.17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D67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28D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13F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13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F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02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20F55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D15C">
            <w:pPr>
              <w:textAlignment w:val="center"/>
              <w:rPr>
                <w:rFonts w:hint="default" w:cs="宋体"/>
                <w:color w:val="000000"/>
                <w:sz w:val="20"/>
                <w:szCs w:val="20"/>
              </w:rPr>
            </w:pPr>
            <w:r>
              <w:rPr>
                <w:rFonts w:cs="宋体"/>
                <w:b/>
                <w:color w:val="000000"/>
                <w:sz w:val="20"/>
                <w:szCs w:val="20"/>
              </w:rPr>
              <w:t>21301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17799">
            <w:pPr>
              <w:textAlignment w:val="center"/>
              <w:rPr>
                <w:rFonts w:hint="default" w:cs="宋体"/>
                <w:color w:val="000000"/>
                <w:sz w:val="20"/>
                <w:szCs w:val="20"/>
              </w:rPr>
            </w:pPr>
            <w:r>
              <w:rPr>
                <w:rFonts w:cs="宋体"/>
                <w:b/>
                <w:color w:val="000000"/>
                <w:sz w:val="20"/>
                <w:szCs w:val="20"/>
              </w:rPr>
              <w:t>农业农村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56E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177.17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B9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177.17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3E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7A0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06C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4A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9C7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1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341FE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50F4">
            <w:pPr>
              <w:textAlignment w:val="center"/>
              <w:rPr>
                <w:rFonts w:hint="default" w:cs="宋体"/>
                <w:color w:val="000000"/>
                <w:sz w:val="20"/>
                <w:szCs w:val="20"/>
              </w:rPr>
            </w:pPr>
            <w:r>
              <w:rPr>
                <w:rFonts w:cs="宋体"/>
                <w:color w:val="000000"/>
                <w:sz w:val="20"/>
                <w:szCs w:val="20"/>
              </w:rPr>
              <w:t>2130104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34275">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0C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177.17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31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177.17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1B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38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60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67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6E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2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73C5A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6A1C1">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80815">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27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2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699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65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0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EE9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AA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6F7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E7152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CC991">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DC81B">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13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A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B4F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77F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20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B3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3DD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7F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B93E8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CD3B">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B570A">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064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FD1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9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CF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F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CC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D6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CA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50A03C2">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B0FCF3A">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637"/>
        <w:gridCol w:w="3543"/>
        <w:gridCol w:w="1652"/>
        <w:gridCol w:w="1701"/>
        <w:gridCol w:w="1634"/>
        <w:gridCol w:w="1566"/>
        <w:gridCol w:w="1701"/>
        <w:gridCol w:w="1944"/>
      </w:tblGrid>
      <w:tr w14:paraId="76144EB7">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5D6F9DA">
            <w:pPr>
              <w:jc w:val="center"/>
              <w:textAlignment w:val="bottom"/>
              <w:rPr>
                <w:rFonts w:hint="default" w:cs="宋体"/>
                <w:b/>
                <w:color w:val="000000"/>
                <w:sz w:val="32"/>
                <w:szCs w:val="32"/>
              </w:rPr>
            </w:pPr>
            <w:r>
              <w:rPr>
                <w:rFonts w:cs="宋体"/>
                <w:b/>
                <w:color w:val="000000"/>
                <w:sz w:val="32"/>
                <w:szCs w:val="32"/>
              </w:rPr>
              <w:t>支出决算表</w:t>
            </w:r>
          </w:p>
        </w:tc>
      </w:tr>
      <w:tr w14:paraId="79F0D924">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21D29F66">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垫江县高峰镇农业服务中心 </w:t>
            </w:r>
          </w:p>
        </w:tc>
        <w:tc>
          <w:tcPr>
            <w:tcW w:w="560" w:type="pct"/>
            <w:tcBorders>
              <w:top w:val="nil"/>
              <w:left w:val="nil"/>
              <w:bottom w:val="nil"/>
              <w:right w:val="nil"/>
            </w:tcBorders>
            <w:shd w:val="clear" w:color="auto" w:fill="auto"/>
            <w:noWrap/>
            <w:tcMar>
              <w:top w:w="15" w:type="dxa"/>
              <w:left w:w="15" w:type="dxa"/>
              <w:right w:w="15" w:type="dxa"/>
            </w:tcMar>
            <w:vAlign w:val="bottom"/>
          </w:tcPr>
          <w:p w14:paraId="5F2F3AF5">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76C51ACD">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2E7005B2">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4281417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B6B5D21">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3DE5A9CE">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14:paraId="237ADC2F">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3CEE406C">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0E5ED8D0">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6BC49691">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13E84C24">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E09999D">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C324661">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B29160">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FC628">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48C85">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25945">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40319">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DA268">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8856E">
            <w:pPr>
              <w:jc w:val="center"/>
              <w:textAlignment w:val="center"/>
              <w:rPr>
                <w:rFonts w:hint="default" w:cs="宋体"/>
                <w:b/>
                <w:color w:val="000000"/>
                <w:sz w:val="20"/>
                <w:szCs w:val="20"/>
              </w:rPr>
            </w:pPr>
            <w:r>
              <w:rPr>
                <w:rFonts w:cs="宋体"/>
                <w:b/>
                <w:color w:val="000000"/>
                <w:sz w:val="20"/>
                <w:szCs w:val="20"/>
              </w:rPr>
              <w:t>对附属单位补助支出</w:t>
            </w:r>
          </w:p>
        </w:tc>
      </w:tr>
      <w:tr w14:paraId="464C0AD9">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8FDC0">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03C620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895F2">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7D5FD">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B816F">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B543F">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D812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85312">
            <w:pPr>
              <w:jc w:val="center"/>
              <w:rPr>
                <w:rFonts w:hint="default" w:cs="宋体"/>
                <w:b/>
                <w:color w:val="000000"/>
                <w:sz w:val="20"/>
                <w:szCs w:val="20"/>
              </w:rPr>
            </w:pPr>
          </w:p>
        </w:tc>
      </w:tr>
      <w:tr w14:paraId="1B6BA0CB">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8808">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B6DAF8">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BE8C7">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57F96">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A6FA7">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31D9A">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0D49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638CE">
            <w:pPr>
              <w:jc w:val="center"/>
              <w:rPr>
                <w:rFonts w:hint="default" w:cs="宋体"/>
                <w:b/>
                <w:color w:val="000000"/>
                <w:sz w:val="20"/>
                <w:szCs w:val="20"/>
              </w:rPr>
            </w:pPr>
          </w:p>
        </w:tc>
      </w:tr>
      <w:tr w14:paraId="11D5DEFF">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093FB">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AFAD35F">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D1737">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5F545">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D8691">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8040C">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4BBA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9D840">
            <w:pPr>
              <w:jc w:val="center"/>
              <w:rPr>
                <w:rFonts w:hint="default" w:cs="宋体"/>
                <w:b/>
                <w:color w:val="000000"/>
                <w:sz w:val="20"/>
                <w:szCs w:val="20"/>
              </w:rPr>
            </w:pPr>
          </w:p>
        </w:tc>
      </w:tr>
      <w:tr w14:paraId="00C3996C">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6FEB2">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80DB105">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D1A7C">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33ADD">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32E9B">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4C923">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A6D3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AE2B3">
            <w:pPr>
              <w:jc w:val="center"/>
              <w:rPr>
                <w:rFonts w:hint="default" w:cs="宋体"/>
                <w:b/>
                <w:color w:val="000000"/>
                <w:sz w:val="20"/>
                <w:szCs w:val="20"/>
              </w:rPr>
            </w:pPr>
          </w:p>
        </w:tc>
      </w:tr>
      <w:tr w14:paraId="690CCD93">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802F">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486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271.97</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4D9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271.97</w:t>
            </w:r>
            <w:r>
              <w:rPr>
                <w:rFonts w:ascii="Times New Roman" w:hAnsi="Times New Roman"/>
                <w:b/>
                <w:color w:val="000000"/>
                <w:sz w:val="20"/>
                <w:u w:color="auto"/>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EBA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36C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36A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864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5AF335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0F2B">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3FFDE">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4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69.24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E5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69.24</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B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E8C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634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CB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896C2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E427">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46DAC">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53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69.24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B36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69.24</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B4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B8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A0C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8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0AD5F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3C096">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521A2">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3B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12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30.35</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E9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3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F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2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FDED8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5F49">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3FB83">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D00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D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15.35</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00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EB6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7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A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63B98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1933B">
            <w:pPr>
              <w:textAlignment w:val="center"/>
              <w:rPr>
                <w:rFonts w:hint="default" w:cs="宋体"/>
                <w:color w:val="000000"/>
                <w:sz w:val="20"/>
                <w:szCs w:val="20"/>
              </w:rPr>
            </w:pPr>
            <w:r>
              <w:rPr>
                <w:rFonts w:cs="宋体"/>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0C91A">
            <w:pPr>
              <w:textAlignment w:val="center"/>
              <w:rPr>
                <w:rFonts w:hint="default" w:cs="宋体"/>
                <w:color w:val="000000"/>
                <w:sz w:val="20"/>
                <w:szCs w:val="20"/>
              </w:rPr>
            </w:pPr>
            <w:r>
              <w:rPr>
                <w:rFonts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36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23.54</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6B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23.54</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E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1D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8C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FE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D187F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801C">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2E8BC">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BD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9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CC3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C88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3C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FF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AE671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B8787">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A01A5">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59C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29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5C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4CF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A9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3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143E8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6442">
            <w:pPr>
              <w:textAlignment w:val="center"/>
              <w:rPr>
                <w:rFonts w:hint="default" w:cs="宋体"/>
                <w:color w:val="000000"/>
                <w:sz w:val="20"/>
                <w:szCs w:val="20"/>
              </w:rPr>
            </w:pPr>
            <w:r>
              <w:rPr>
                <w:rFonts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730E9">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68E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8.32</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E9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8.32</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0C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8A3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4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82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000C0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670A">
            <w:pPr>
              <w:textAlignment w:val="center"/>
              <w:rPr>
                <w:rFonts w:hint="default" w:cs="宋体"/>
                <w:color w:val="000000"/>
                <w:sz w:val="20"/>
                <w:szCs w:val="20"/>
              </w:rPr>
            </w:pPr>
            <w:r>
              <w:rPr>
                <w:rFonts w:cs="宋体"/>
                <w:b/>
                <w:color w:val="000000"/>
                <w:sz w:val="20"/>
                <w:szCs w:val="20"/>
              </w:rPr>
              <w:t>213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4C2E5">
            <w:pPr>
              <w:textAlignment w:val="center"/>
              <w:rPr>
                <w:rFonts w:hint="default" w:cs="宋体"/>
                <w:color w:val="000000"/>
                <w:sz w:val="20"/>
                <w:szCs w:val="20"/>
              </w:rPr>
            </w:pPr>
            <w:r>
              <w:rPr>
                <w:rFonts w:cs="宋体"/>
                <w:b/>
                <w:color w:val="000000"/>
                <w:sz w:val="20"/>
                <w:szCs w:val="20"/>
              </w:rPr>
              <w:t>农林水支出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5C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177.17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8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177.17</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1D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E2D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5C0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204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04A6A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28D6">
            <w:pPr>
              <w:textAlignment w:val="center"/>
              <w:rPr>
                <w:rFonts w:hint="default" w:cs="宋体"/>
                <w:color w:val="000000"/>
                <w:sz w:val="20"/>
                <w:szCs w:val="20"/>
              </w:rPr>
            </w:pPr>
            <w:r>
              <w:rPr>
                <w:rFonts w:cs="宋体"/>
                <w:b/>
                <w:color w:val="000000"/>
                <w:sz w:val="20"/>
                <w:szCs w:val="20"/>
              </w:rPr>
              <w:t>21301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61AAE">
            <w:pPr>
              <w:textAlignment w:val="center"/>
              <w:rPr>
                <w:rFonts w:hint="default" w:cs="宋体"/>
                <w:color w:val="000000"/>
                <w:sz w:val="20"/>
                <w:szCs w:val="20"/>
              </w:rPr>
            </w:pPr>
            <w:r>
              <w:rPr>
                <w:rFonts w:cs="宋体"/>
                <w:b/>
                <w:color w:val="000000"/>
                <w:sz w:val="20"/>
                <w:szCs w:val="20"/>
              </w:rPr>
              <w:t>农业农村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63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177.17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9D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177.17</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B18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9E9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12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642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579F7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85BC">
            <w:pPr>
              <w:textAlignment w:val="center"/>
              <w:rPr>
                <w:rFonts w:hint="default" w:cs="宋体"/>
                <w:color w:val="000000"/>
                <w:sz w:val="20"/>
                <w:szCs w:val="20"/>
              </w:rPr>
            </w:pPr>
            <w:r>
              <w:rPr>
                <w:rFonts w:cs="宋体"/>
                <w:color w:val="000000"/>
                <w:sz w:val="20"/>
                <w:szCs w:val="20"/>
              </w:rPr>
              <w:t>2130104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CD79D">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7E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177.17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41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177.17</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1B4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92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4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C1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5D1C5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1554">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6201A">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D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33B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33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3AA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C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10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2B6C4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83C6">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A1A3B">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49D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BF0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5A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5A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04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2A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4AFB9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CDBC">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E8858">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E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E0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08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5B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1D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FC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8C3B0B9">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55BE242">
      <w:pPr>
        <w:rPr>
          <w:rFonts w:hint="default" w:cs="宋体"/>
          <w:sz w:val="21"/>
          <w:szCs w:val="21"/>
        </w:rPr>
      </w:pPr>
      <w:r>
        <w:rPr>
          <w:rFonts w:cs="宋体"/>
          <w:sz w:val="21"/>
          <w:szCs w:val="21"/>
        </w:rPr>
        <w:br w:type="page"/>
      </w:r>
    </w:p>
    <w:p w14:paraId="5033D02F">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7E74CAA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7F50AE5">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F4FD7B1">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0FE0E4C">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垫江县高峰镇农业服务中心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10048ED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446C80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66CD5DE">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FE79D85">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2B26B984">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9C2C14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9022BA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24F9CC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DCBD9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B246EA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2742E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AC43">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9F9F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67B149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09099">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920C1">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E826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3C26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523DF59">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E9141">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75A4F">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B311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B81E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48B76">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2A178">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7134E">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7B2BA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3F53">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F85F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271.97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70D41">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E2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994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02A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4C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9856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A41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A02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F4408">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074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657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4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749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6C23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7D289">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D43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701A">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E3A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C84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E56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AF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6B0B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403F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1007F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37EB6">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E0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9B4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C5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B0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BA71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21C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D2955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8BDF3">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5B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F67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F8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11C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4431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AB2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4171F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E24A">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75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AF1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DA6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6D1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9DCE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0B0E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DC05E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76448">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1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17E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43C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EB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3502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6FC8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F3367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0446">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570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99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B79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45E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5526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8F4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56416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5C40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3F3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70E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8E8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FC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08D3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1CD1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C90C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64C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54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64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89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D5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4292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CF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8127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3DB6">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CB4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976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05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5E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0092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AD51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BDC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11631">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EE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11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567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3C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C05A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076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A06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BD1C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7F5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B5D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91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CC0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0C00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5C06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E746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D22A">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31D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2AE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CE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02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1C97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C70F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6E86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E919">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021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B65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E9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E9D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240A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CA9F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8395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CC82C">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D39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484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179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1E2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41B5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D1C4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8902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87B6A">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8D1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46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BB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42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BB06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A286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F39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1610D">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10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0DB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090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E8D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CFDC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9B91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74F7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E045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B77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05E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1C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7A4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7717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3306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E3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A23E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8E5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D0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650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8E4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4FCD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9A5C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EE4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5900">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DB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700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CE6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E2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D703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622C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52F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60BE">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DC1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6E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FB8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61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A766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E42B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F38A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61D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E4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49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54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F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6B2F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F16A6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9D8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9AAB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78D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048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ACA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AFE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0383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E2E4A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B1F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B77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005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E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B1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863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622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B691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C789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42087">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750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E5C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22D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453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EE06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D05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7F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271.97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EAD5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FBA2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55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9F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01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1AC7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997DD">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CD3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70FC">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065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88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CE9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ED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676C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C30BF">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47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43686C">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C9BD3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8AF03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C30035">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1253A6">
            <w:pPr>
              <w:spacing w:line="200" w:lineRule="exact"/>
              <w:rPr>
                <w:rFonts w:hint="default" w:ascii="Times New Roman" w:hAnsi="Times New Roman"/>
                <w:color w:val="000000"/>
                <w:sz w:val="18"/>
                <w:szCs w:val="18"/>
              </w:rPr>
            </w:pPr>
          </w:p>
        </w:tc>
      </w:tr>
      <w:tr w14:paraId="038AFD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C9172">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19E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E80B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AD30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1A9B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684E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50814">
            <w:pPr>
              <w:spacing w:line="200" w:lineRule="exact"/>
              <w:jc w:val="right"/>
              <w:rPr>
                <w:rFonts w:hint="default" w:ascii="Times New Roman" w:hAnsi="Times New Roman"/>
                <w:color w:val="000000"/>
                <w:sz w:val="18"/>
                <w:szCs w:val="18"/>
              </w:rPr>
            </w:pPr>
          </w:p>
        </w:tc>
      </w:tr>
      <w:tr w14:paraId="620219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1925A">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6A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A8D2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C5E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5D36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687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6289">
            <w:pPr>
              <w:spacing w:line="200" w:lineRule="exact"/>
              <w:jc w:val="right"/>
              <w:rPr>
                <w:rFonts w:hint="default" w:ascii="Times New Roman" w:hAnsi="Times New Roman"/>
                <w:color w:val="000000"/>
                <w:sz w:val="18"/>
                <w:szCs w:val="18"/>
              </w:rPr>
            </w:pPr>
          </w:p>
        </w:tc>
      </w:tr>
      <w:tr w14:paraId="2FFE14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888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609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271.97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2567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5C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C19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F0A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6D5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2792C5EC">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14:paraId="1CC46CF9">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357321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0694554">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5B8693D6">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垫江县高峰镇农业服务中心</w:t>
            </w:r>
          </w:p>
        </w:tc>
        <w:tc>
          <w:tcPr>
            <w:tcW w:w="1077" w:type="pct"/>
            <w:tcBorders>
              <w:top w:val="nil"/>
              <w:left w:val="nil"/>
              <w:bottom w:val="nil"/>
              <w:right w:val="nil"/>
            </w:tcBorders>
            <w:shd w:val="clear" w:color="auto" w:fill="auto"/>
            <w:noWrap/>
            <w:tcMar>
              <w:top w:w="15" w:type="dxa"/>
              <w:left w:w="15" w:type="dxa"/>
              <w:right w:w="15" w:type="dxa"/>
            </w:tcMar>
            <w:vAlign w:val="bottom"/>
          </w:tcPr>
          <w:p w14:paraId="7FCC9E38">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10D2ECA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A4CFB37">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14234C75">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67090DB1">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4AB0295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3A0737">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428C0">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B5CB1C">
            <w:pPr>
              <w:jc w:val="center"/>
              <w:textAlignment w:val="center"/>
              <w:rPr>
                <w:rFonts w:hint="default" w:cs="宋体"/>
                <w:b/>
                <w:color w:val="000000"/>
                <w:sz w:val="20"/>
                <w:szCs w:val="20"/>
              </w:rPr>
            </w:pPr>
            <w:r>
              <w:rPr>
                <w:rFonts w:cs="宋体"/>
                <w:b/>
                <w:color w:val="000000"/>
                <w:sz w:val="20"/>
                <w:szCs w:val="20"/>
              </w:rPr>
              <w:t>本年支出</w:t>
            </w:r>
          </w:p>
        </w:tc>
      </w:tr>
      <w:tr w14:paraId="24896390">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B71E8">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CBEF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9C28C">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648B4">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B130F">
            <w:pPr>
              <w:jc w:val="center"/>
              <w:textAlignment w:val="center"/>
              <w:rPr>
                <w:rFonts w:hint="default" w:cs="宋体"/>
                <w:b/>
                <w:color w:val="000000"/>
                <w:sz w:val="20"/>
                <w:szCs w:val="20"/>
              </w:rPr>
            </w:pPr>
            <w:r>
              <w:rPr>
                <w:rFonts w:cs="宋体"/>
                <w:b/>
                <w:color w:val="000000"/>
                <w:sz w:val="20"/>
                <w:szCs w:val="20"/>
              </w:rPr>
              <w:t>项目支出</w:t>
            </w:r>
          </w:p>
        </w:tc>
      </w:tr>
      <w:tr w14:paraId="1E01590C">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7E6F2">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0BBCC">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906BC">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44762">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4CFC9">
            <w:pPr>
              <w:jc w:val="center"/>
              <w:rPr>
                <w:rFonts w:hint="default" w:cs="宋体"/>
                <w:b/>
                <w:color w:val="000000"/>
                <w:sz w:val="20"/>
                <w:szCs w:val="20"/>
              </w:rPr>
            </w:pPr>
          </w:p>
        </w:tc>
      </w:tr>
      <w:tr w14:paraId="44BAEC9E">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E827C">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A037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5A5C6">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CE41F">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6E5F1">
            <w:pPr>
              <w:jc w:val="center"/>
              <w:rPr>
                <w:rFonts w:hint="default" w:cs="宋体"/>
                <w:b/>
                <w:color w:val="000000"/>
                <w:sz w:val="20"/>
                <w:szCs w:val="20"/>
              </w:rPr>
            </w:pPr>
          </w:p>
        </w:tc>
      </w:tr>
      <w:tr w14:paraId="061A5674">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0582F">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016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271.97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D2D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271.97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9E7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A4ABC8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1F24">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96102">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AB1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69.24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BA7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69.24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DD6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FFA8D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8971">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FED2C">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BD8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69.24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331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69.24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0C8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67F26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1A36">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155F8">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7B3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322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30.35</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279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02083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ECF51">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EC28E">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F82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96B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15.35</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996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5F099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319E9">
            <w:pPr>
              <w:textAlignment w:val="center"/>
              <w:rPr>
                <w:rFonts w:hint="default" w:cs="宋体"/>
                <w:color w:val="000000"/>
                <w:sz w:val="20"/>
                <w:szCs w:val="20"/>
              </w:rPr>
            </w:pPr>
            <w:r>
              <w:rPr>
                <w:rFonts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018F7">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933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23.54</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68E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23.54</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D22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FF4B6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6D2E">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76565">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040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39D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45B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69AFC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62434">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EC972">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DAA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4A3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8.32</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05D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0033C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CE326">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FDE9E">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DEC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8.32</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F49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8.32</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0D9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923DB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37E00">
            <w:pPr>
              <w:textAlignment w:val="center"/>
              <w:rPr>
                <w:rFonts w:hint="default" w:cs="宋体"/>
                <w:color w:val="000000"/>
                <w:sz w:val="20"/>
                <w:szCs w:val="20"/>
              </w:rPr>
            </w:pPr>
            <w:r>
              <w:rPr>
                <w:rFonts w:cs="宋体"/>
                <w:b/>
                <w:color w:val="000000"/>
                <w:sz w:val="20"/>
                <w:szCs w:val="20"/>
              </w:rPr>
              <w:t>213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28D0B">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7E5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177.17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513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177.17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B87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793D6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2D87A">
            <w:pPr>
              <w:textAlignment w:val="center"/>
              <w:rPr>
                <w:rFonts w:hint="default" w:cs="宋体"/>
                <w:color w:val="000000"/>
                <w:sz w:val="20"/>
                <w:szCs w:val="20"/>
              </w:rPr>
            </w:pPr>
            <w:r>
              <w:rPr>
                <w:rFonts w:cs="宋体"/>
                <w:b/>
                <w:color w:val="000000"/>
                <w:sz w:val="20"/>
                <w:szCs w:val="20"/>
              </w:rPr>
              <w:t>21301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B6F1D">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F5A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177.17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1E4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177.17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B87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4F9BC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8BBBE">
            <w:pPr>
              <w:textAlignment w:val="center"/>
              <w:rPr>
                <w:rFonts w:hint="default" w:cs="宋体"/>
                <w:color w:val="000000"/>
                <w:sz w:val="20"/>
                <w:szCs w:val="20"/>
              </w:rPr>
            </w:pPr>
            <w:r>
              <w:rPr>
                <w:rFonts w:cs="宋体"/>
                <w:color w:val="000000"/>
                <w:sz w:val="20"/>
                <w:szCs w:val="20"/>
              </w:rPr>
              <w:t>2130104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36617">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C2F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177.17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4A7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177.17</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C3B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58080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336B">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F4480">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EA1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891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B19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5FA45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EA04">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F1757">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A99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C81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FA4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8EEF4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9849">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FB5AE">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F62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C13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111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65003B0">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BEB6E60">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74533D9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96DABCD">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8B2D181">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36B9C61F">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垫江县高峰镇农业服务中心</w:t>
            </w:r>
          </w:p>
        </w:tc>
        <w:tc>
          <w:tcPr>
            <w:tcW w:w="539" w:type="pct"/>
            <w:tcBorders>
              <w:top w:val="nil"/>
              <w:left w:val="nil"/>
              <w:bottom w:val="nil"/>
              <w:right w:val="nil"/>
            </w:tcBorders>
            <w:shd w:val="clear" w:color="auto" w:fill="auto"/>
            <w:noWrap/>
            <w:tcMar>
              <w:top w:w="15" w:type="dxa"/>
              <w:left w:w="15" w:type="dxa"/>
              <w:right w:w="15" w:type="dxa"/>
            </w:tcMar>
            <w:vAlign w:val="bottom"/>
          </w:tcPr>
          <w:p w14:paraId="082DF481">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7D506CE6">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3B3BFBDA">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20CB58C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28AB4455">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0A6E1D10">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68CBE47A">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4458BC84">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5D399FCF">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1A5B5EC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53B57CE">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3713">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49DFE2">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56CB145E">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285B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3A418">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0AEA0">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7622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EE4BB">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0D33D">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B7352">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63386">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B25A4">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02DD8911">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0AD73">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C9F68">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647F0">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BF503">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4553B">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BD893">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2EF6C">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249AE">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0DC48">
            <w:pPr>
              <w:spacing w:line="200" w:lineRule="exact"/>
              <w:jc w:val="center"/>
              <w:rPr>
                <w:rFonts w:hint="default" w:cs="宋体"/>
                <w:b/>
                <w:color w:val="000000"/>
                <w:sz w:val="18"/>
                <w:szCs w:val="18"/>
              </w:rPr>
            </w:pPr>
          </w:p>
        </w:tc>
      </w:tr>
      <w:tr w14:paraId="4BE3010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90379">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53A7">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E8A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231.36</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8B12">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7AFE">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5D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17.07</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8702">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425EC">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3B8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7F5C0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4E2B">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3F963">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C85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45.98</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D059">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B371">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78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C2C9">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0C466">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52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F9D2D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25DF1">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9365">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D53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8.31</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7FB68">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C59C5">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FF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24A2">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1442">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3F6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DD1D4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D12DA">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E82E">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44E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5BDBB">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07E20">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1D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733A2">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BA882">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1C5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323CF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F6145">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1CA64">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128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73FAB">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816B">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E9D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BFF8">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4176E">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B0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6A78C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2C99D">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080C">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BA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101.32</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041DC">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6FF02">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73E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B98E6">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EC8B">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2E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6EC13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E14F0">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218F1">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B39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30.35</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A97BE">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6F4DE">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85C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B4595">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BAB11">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C58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E6242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AF87">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E761C">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C25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15.35</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066F5">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0876B">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93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7AE26">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AA6E">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EB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C6084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23F1">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32618">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21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8.32</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5DDA">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B6D3E">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19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CDAD">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4F20A">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C4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A9B9C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324FC">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99F5">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1AE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DB0AA">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37D7">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8E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BD880">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0D9AC">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51F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9C825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5145">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6913F">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60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025C9">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7A83">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BF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8.51</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D4CAC">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91F8">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CF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61A8F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898C2">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B6D00">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398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17.25</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1A45">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D931A">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914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1BC9A">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8EE6">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A6D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4C9F8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E1F3">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8862">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62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09E1">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40D42">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93D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19918">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4015">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183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E0F3D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00A61">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A7D6">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242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302DF">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2AFE">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63A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3A73B">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21446">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005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65461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0801D">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270B">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17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23.54</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655AA">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91329">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531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FDFAC">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892C">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4B2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D41CF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C173">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81CC0">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396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91C5">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E517">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F3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2F4A">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29D60">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C5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D0B88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316CB">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FF235">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BB7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DE1B3">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7CD2C">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344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673EB">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7A917">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7B6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3D211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69223">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F7C47">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758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A948F">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601B3">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A39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EFEF4">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4DC58">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02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2D5E3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880A4">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7159">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BE5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E82F">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17E24">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140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12122">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79F4">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92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DABBE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0271F">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66E3B">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035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22.10</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6BE2">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FB35">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92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61B25">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2505">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25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1D195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02015">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2A8CB">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6A3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8BC7A">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FE18">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94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B739">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7E5F8">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B4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AC84C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E2C8">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2A651">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B0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457CA">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E886">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CA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F303B">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4A203">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B2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C5BBB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A1D13">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0623">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57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19859">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FA2DD">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243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0393C">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71F9E">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E3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49C1C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3332">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7B45">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BA1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DE6B">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0AFE">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916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2D3B4">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5621">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77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8AEBD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ADE9C">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34692">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4C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298F7">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B5D9">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B50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0FB4">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645E">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7ED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6AC1B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D18DE">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3E420">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B1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38DB">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A3ECA">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720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48AE">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2F4A6">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EC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22E68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0F81A">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79F66">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6A2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6CED4">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FCA16">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A3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B84DA">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67CD4">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0B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ED34F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A602">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853E">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B76EBB">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C62E1">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A883">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CBF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295A4">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D06F">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8DA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D2398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9335C">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6F147">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E7F240">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723D2">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3071D">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EE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34166">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8535">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D86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4E887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52FCC">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3B217">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461C9D">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F7824">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DD0EE">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6F2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D38C">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19C7B">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895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536BB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CF4D">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024F">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D37A6B">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681E">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2914F">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00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95EF">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07CA">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8F5B1">
            <w:pPr>
              <w:spacing w:line="200" w:lineRule="exact"/>
              <w:jc w:val="right"/>
              <w:rPr>
                <w:rFonts w:hint="default" w:ascii="Times New Roman" w:hAnsi="Times New Roman"/>
                <w:color w:val="000000"/>
                <w:sz w:val="18"/>
                <w:szCs w:val="18"/>
              </w:rPr>
            </w:pPr>
          </w:p>
        </w:tc>
      </w:tr>
      <w:tr w14:paraId="74380A0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D18DD">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2CEC">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2A97AB">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3222A">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0F15A">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DD9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82C0">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A51AA">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F1D09">
            <w:pPr>
              <w:spacing w:line="200" w:lineRule="exact"/>
              <w:jc w:val="right"/>
              <w:rPr>
                <w:rFonts w:hint="default" w:ascii="Times New Roman" w:hAnsi="Times New Roman"/>
                <w:color w:val="000000"/>
                <w:sz w:val="18"/>
                <w:szCs w:val="18"/>
              </w:rPr>
            </w:pPr>
          </w:p>
        </w:tc>
      </w:tr>
      <w:tr w14:paraId="76D2143E">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2D30">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327CC">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7E166E">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8851">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E45C">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BA5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916E">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009F">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8C39">
            <w:pPr>
              <w:spacing w:line="200" w:lineRule="exact"/>
              <w:jc w:val="right"/>
              <w:rPr>
                <w:rFonts w:hint="default" w:ascii="Times New Roman" w:hAnsi="Times New Roman"/>
                <w:color w:val="000000"/>
                <w:sz w:val="18"/>
                <w:szCs w:val="18"/>
              </w:rPr>
            </w:pPr>
          </w:p>
        </w:tc>
      </w:tr>
      <w:tr w14:paraId="570E7BCF">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BE061">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D5D5C8">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254.90</w:t>
            </w:r>
            <w:r>
              <w:rPr>
                <w:rFonts w:ascii="Times New Roman" w:hAnsi="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742CE">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63B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17.07</w:t>
            </w:r>
            <w:r>
              <w:rPr>
                <w:rFonts w:ascii="Times New Roman" w:hAnsi="Times New Roman"/>
                <w:color w:val="000000"/>
                <w:sz w:val="18"/>
                <w:u w:color="auto"/>
              </w:rPr>
              <w:t xml:space="preserve"> </w:t>
            </w:r>
          </w:p>
        </w:tc>
      </w:tr>
    </w:tbl>
    <w:p w14:paraId="480F6D9A">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14:paraId="5F8B169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D5CB3A1">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CDB2FBF">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319F843B">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垫江县高峰镇农业服务中心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30FE881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8C2184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2C2D20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669B3F8">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0E515026">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339149E7">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695FD40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DEDAAC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A8465C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913BC6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BC3898F">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274C905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435F35E">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E904A">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F00BF6">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49D4E">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8D0103">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DE76A">
            <w:pPr>
              <w:jc w:val="center"/>
              <w:textAlignment w:val="center"/>
              <w:rPr>
                <w:rFonts w:hint="default" w:cs="宋体"/>
                <w:b/>
                <w:color w:val="000000"/>
                <w:sz w:val="20"/>
                <w:szCs w:val="20"/>
              </w:rPr>
            </w:pPr>
            <w:r>
              <w:rPr>
                <w:rFonts w:cs="宋体"/>
                <w:b/>
                <w:color w:val="000000"/>
                <w:sz w:val="20"/>
                <w:szCs w:val="20"/>
              </w:rPr>
              <w:t>年末结转和结余</w:t>
            </w:r>
          </w:p>
        </w:tc>
      </w:tr>
      <w:tr w14:paraId="70CDE035">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CA57F">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27D0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7A36E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6B014">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794C4">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F5E59">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191E4">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B62DB">
            <w:pPr>
              <w:jc w:val="center"/>
              <w:rPr>
                <w:rFonts w:hint="default" w:cs="宋体"/>
                <w:b/>
                <w:color w:val="000000"/>
                <w:sz w:val="20"/>
                <w:szCs w:val="20"/>
              </w:rPr>
            </w:pPr>
          </w:p>
        </w:tc>
      </w:tr>
      <w:tr w14:paraId="65196E4C">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2921F">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7089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8113C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0AF3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933F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D46A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864C8">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4C6AB">
            <w:pPr>
              <w:jc w:val="center"/>
              <w:rPr>
                <w:rFonts w:hint="default" w:cs="宋体"/>
                <w:b/>
                <w:color w:val="000000"/>
                <w:sz w:val="20"/>
                <w:szCs w:val="20"/>
              </w:rPr>
            </w:pPr>
          </w:p>
        </w:tc>
      </w:tr>
      <w:tr w14:paraId="0551FDF7">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10340">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6563C">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7DC68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85DA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DCF3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75D2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9D88D">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63088">
            <w:pPr>
              <w:jc w:val="center"/>
              <w:rPr>
                <w:rFonts w:hint="default" w:cs="宋体"/>
                <w:b/>
                <w:color w:val="000000"/>
                <w:sz w:val="20"/>
                <w:szCs w:val="20"/>
              </w:rPr>
            </w:pPr>
          </w:p>
        </w:tc>
      </w:tr>
      <w:tr w14:paraId="271966DD">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6AD41">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C61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9C6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367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4D4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FAD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9DE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B971CE2">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B784">
            <w:pPr>
              <w:jc w:val="both"/>
              <w:textAlignment w:val="center"/>
              <w:rPr>
                <w:rFonts w:hint="default" w:cs="宋体"/>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FEEA8">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4F3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AB1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511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5AD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0C8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184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86DD6FA">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743724EB">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14:paraId="245DD57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573D36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988DA5E">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37DF025">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垫江县高峰镇农业服务中心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85AB5C3">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3E347851">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216515C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A01E93E">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EFCC885">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7EB6E76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F08283">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BC8111">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383760">
            <w:pPr>
              <w:jc w:val="center"/>
              <w:textAlignment w:val="bottom"/>
              <w:rPr>
                <w:rFonts w:hint="default" w:cs="宋体"/>
                <w:b/>
                <w:color w:val="000000"/>
                <w:sz w:val="20"/>
                <w:szCs w:val="20"/>
              </w:rPr>
            </w:pPr>
            <w:r>
              <w:rPr>
                <w:rFonts w:cs="宋体"/>
                <w:b/>
                <w:color w:val="000000"/>
                <w:sz w:val="20"/>
                <w:szCs w:val="20"/>
              </w:rPr>
              <w:t>本年支出</w:t>
            </w:r>
          </w:p>
        </w:tc>
      </w:tr>
      <w:tr w14:paraId="5F741F62">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4488D">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BA84F">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7EBD3">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869A1">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8D89">
            <w:pPr>
              <w:jc w:val="center"/>
              <w:textAlignment w:val="center"/>
              <w:rPr>
                <w:rFonts w:hint="default" w:cs="宋体"/>
                <w:b/>
                <w:color w:val="000000"/>
                <w:sz w:val="20"/>
                <w:szCs w:val="20"/>
              </w:rPr>
            </w:pPr>
            <w:r>
              <w:rPr>
                <w:rFonts w:cs="宋体"/>
                <w:b/>
                <w:color w:val="000000"/>
                <w:sz w:val="20"/>
                <w:szCs w:val="20"/>
              </w:rPr>
              <w:t>项目支出</w:t>
            </w:r>
          </w:p>
        </w:tc>
      </w:tr>
      <w:tr w14:paraId="3C41924C">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70DB3">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7A51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4724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9B1BD">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C932F">
            <w:pPr>
              <w:jc w:val="center"/>
              <w:rPr>
                <w:rFonts w:hint="default" w:cs="宋体"/>
                <w:b/>
                <w:color w:val="000000"/>
                <w:sz w:val="20"/>
                <w:szCs w:val="20"/>
              </w:rPr>
            </w:pPr>
          </w:p>
        </w:tc>
      </w:tr>
      <w:tr w14:paraId="38BFF47B">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6CA39">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FABA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DBEA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A1E22">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5B0D6">
            <w:pPr>
              <w:jc w:val="center"/>
              <w:rPr>
                <w:rFonts w:hint="default" w:cs="宋体"/>
                <w:b/>
                <w:color w:val="000000"/>
                <w:sz w:val="20"/>
                <w:szCs w:val="20"/>
              </w:rPr>
            </w:pPr>
          </w:p>
        </w:tc>
      </w:tr>
      <w:tr w14:paraId="1385247E">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E8D5">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BB6F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BEA7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8A105">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7F985">
            <w:pPr>
              <w:jc w:val="center"/>
              <w:rPr>
                <w:rFonts w:hint="default" w:cs="宋体"/>
                <w:b/>
                <w:color w:val="000000"/>
                <w:sz w:val="20"/>
                <w:szCs w:val="20"/>
              </w:rPr>
            </w:pPr>
          </w:p>
        </w:tc>
      </w:tr>
      <w:tr w14:paraId="2CFB118B">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674E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BE4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6A475">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8F8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DF2300C">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B9101">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37C5C">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9E5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9990E">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CCF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71D9083">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17C9208">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90"/>
        <w:gridCol w:w="2425"/>
        <w:gridCol w:w="2384"/>
        <w:gridCol w:w="3687"/>
        <w:gridCol w:w="2496"/>
      </w:tblGrid>
      <w:tr w14:paraId="76A406AA">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2E33C6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1B1D44A">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21D1ACA">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C079933">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51B548A">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4BF2E94F">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72E9B51">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228BDCF">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09A5E0B">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垫江县高峰镇农业服务中心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94F134A">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4B668ED">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E5BE8F6">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4E19AD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5003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D25E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57CB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B469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D0F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3B54AA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BAC6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9B1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7FB91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63F0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0A78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6970E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26B6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B910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9B7B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6178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9FF8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81802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AD90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DDA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E863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D991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CDB6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B51CE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39D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58C2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8650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D6AB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B05CA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F229F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9865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995C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14AC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EDFE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0DF6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B628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D688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9719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F1F2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3466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0D9D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3221A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233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A119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35AC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5C20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93D5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DD75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43D2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F8F1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0D48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A4A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C60E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D7D5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53B1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50C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977A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F04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DA19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595A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8E3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815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873F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522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D6B4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DD31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659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5A0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A594B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02D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E43C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1669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A35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2DC9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88EA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105A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27A3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BBE9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9082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CB90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0424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7515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2471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19F5A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C9A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383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069A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44D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2F2A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CE9D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E5CB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F02C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1749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350B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E1418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51EE72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2B20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081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8531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0B0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DCCB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E5E1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E9B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E6BA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8537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D1E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A28A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3CC7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38B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BD0D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7A9B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22F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F987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FE6A0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80BC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87C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A05E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2BF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A0AE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2CA4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DF32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525B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D406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6336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5BFA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1DE20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0401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6C4D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21B0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82CE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F193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E40305">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38CC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7BD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4231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3657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E2B4E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1514DA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A976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DD53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DF0D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23062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7CA3D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AF05CD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0544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6AC4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EF97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8.51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8FECC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C99E9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E87DD8D">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0A6EECB-2394-4411-90FE-0C45D3412418}"/>
  </w:font>
  <w:font w:name="黑体">
    <w:panose1 w:val="02010609060101010101"/>
    <w:charset w:val="86"/>
    <w:family w:val="auto"/>
    <w:pitch w:val="default"/>
    <w:sig w:usb0="800002BF" w:usb1="38CF7CFA" w:usb2="00000016" w:usb3="00000000" w:csb0="00040001" w:csb1="00000000"/>
    <w:embedRegular r:id="rId2" w:fontKey="{1414D846-876F-4433-B7E4-93844472BD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33191DC4-BFEC-4C35-864B-D9C927147293}"/>
  </w:font>
  <w:font w:name="方正仿宋_GBK">
    <w:panose1 w:val="02000000000000000000"/>
    <w:charset w:val="86"/>
    <w:family w:val="script"/>
    <w:pitch w:val="default"/>
    <w:sig w:usb0="A00002BF" w:usb1="38CF7CFA" w:usb2="00082016" w:usb3="00000000" w:csb0="00040001" w:csb1="00000000"/>
    <w:embedRegular r:id="rId4" w:fontKey="{7C7564F6-1581-4ABF-80A7-4DCF8BD6CA7F}"/>
  </w:font>
  <w:font w:name="楷体">
    <w:panose1 w:val="02010609060101010101"/>
    <w:charset w:val="86"/>
    <w:family w:val="modern"/>
    <w:pitch w:val="default"/>
    <w:sig w:usb0="800002BF" w:usb1="38CF7CFA" w:usb2="00000016" w:usb3="00000000" w:csb0="00040001" w:csb1="00000000"/>
    <w:embedRegular r:id="rId5" w:fontKey="{83BBF61D-D055-434F-859C-BBA18BFDF8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5A71D">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2ABE04">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02ABE04">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BDEC0">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ED54A9">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DED54A9">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8985F6E">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8985F6E">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01152">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32F8C"/>
    <w:multiLevelType w:val="singleLevel"/>
    <w:tmpl w:val="05B32F8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NzVjZDgxMDdiYjk5MTI3ZmYyMWEzM2I4MDRjYmI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1837C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4F3B27"/>
    <w:rsid w:val="107B59E5"/>
    <w:rsid w:val="10EC0126"/>
    <w:rsid w:val="10F70B9A"/>
    <w:rsid w:val="111445C7"/>
    <w:rsid w:val="114278C6"/>
    <w:rsid w:val="1158083A"/>
    <w:rsid w:val="11643A4B"/>
    <w:rsid w:val="11ED0F98"/>
    <w:rsid w:val="11F03528"/>
    <w:rsid w:val="12C921C4"/>
    <w:rsid w:val="13527FC2"/>
    <w:rsid w:val="13584D9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A932042"/>
    <w:rsid w:val="1B6F15B6"/>
    <w:rsid w:val="1BAA2EDC"/>
    <w:rsid w:val="1CA55E64"/>
    <w:rsid w:val="1D014A01"/>
    <w:rsid w:val="1D022362"/>
    <w:rsid w:val="1D1B04B0"/>
    <w:rsid w:val="1DA52501"/>
    <w:rsid w:val="1DBD6767"/>
    <w:rsid w:val="1DC52125"/>
    <w:rsid w:val="1DD26311"/>
    <w:rsid w:val="1E1B7B7F"/>
    <w:rsid w:val="1E374ACB"/>
    <w:rsid w:val="1ECF0A66"/>
    <w:rsid w:val="1EF67CA4"/>
    <w:rsid w:val="1F020D3A"/>
    <w:rsid w:val="1F2C5189"/>
    <w:rsid w:val="1F4B0B02"/>
    <w:rsid w:val="1FBB35CD"/>
    <w:rsid w:val="1FCD26AF"/>
    <w:rsid w:val="20642787"/>
    <w:rsid w:val="21556F04"/>
    <w:rsid w:val="21A65721"/>
    <w:rsid w:val="22403BD3"/>
    <w:rsid w:val="24B92327"/>
    <w:rsid w:val="24C14514"/>
    <w:rsid w:val="2533755C"/>
    <w:rsid w:val="25377D11"/>
    <w:rsid w:val="25791755"/>
    <w:rsid w:val="26396DF4"/>
    <w:rsid w:val="27167136"/>
    <w:rsid w:val="271B442C"/>
    <w:rsid w:val="27B23302"/>
    <w:rsid w:val="29310A5F"/>
    <w:rsid w:val="29C37A35"/>
    <w:rsid w:val="2A076083"/>
    <w:rsid w:val="2A73162E"/>
    <w:rsid w:val="2ADC03E2"/>
    <w:rsid w:val="2B167953"/>
    <w:rsid w:val="2B200583"/>
    <w:rsid w:val="2B8209DE"/>
    <w:rsid w:val="2BD12C47"/>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4B41D3C"/>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0EE6A5C"/>
    <w:rsid w:val="411B6CE5"/>
    <w:rsid w:val="412070D7"/>
    <w:rsid w:val="41314E40"/>
    <w:rsid w:val="41E0734B"/>
    <w:rsid w:val="426C1EA8"/>
    <w:rsid w:val="42736402"/>
    <w:rsid w:val="42E86A87"/>
    <w:rsid w:val="43307B09"/>
    <w:rsid w:val="439A3EB9"/>
    <w:rsid w:val="43B87B3D"/>
    <w:rsid w:val="43BB152F"/>
    <w:rsid w:val="44C37687"/>
    <w:rsid w:val="458049D7"/>
    <w:rsid w:val="45CB699A"/>
    <w:rsid w:val="45E2495B"/>
    <w:rsid w:val="465B470D"/>
    <w:rsid w:val="469D6AD4"/>
    <w:rsid w:val="46C373D2"/>
    <w:rsid w:val="471E6C84"/>
    <w:rsid w:val="4748792B"/>
    <w:rsid w:val="475D719D"/>
    <w:rsid w:val="47674801"/>
    <w:rsid w:val="48225EF7"/>
    <w:rsid w:val="488F422B"/>
    <w:rsid w:val="48E36915"/>
    <w:rsid w:val="48EB6572"/>
    <w:rsid w:val="495C4A24"/>
    <w:rsid w:val="497135DF"/>
    <w:rsid w:val="4A263DF2"/>
    <w:rsid w:val="4A6F6675"/>
    <w:rsid w:val="4AF21382"/>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2C1C8E"/>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3B2DE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757757"/>
    <w:rsid w:val="73934AD2"/>
    <w:rsid w:val="74D27896"/>
    <w:rsid w:val="74E53CA3"/>
    <w:rsid w:val="74F372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5390</Words>
  <Characters>6355</Characters>
  <Lines>190</Lines>
  <Paragraphs>53</Paragraphs>
  <TotalTime>0</TotalTime>
  <ScaleCrop>false</ScaleCrop>
  <LinksUpToDate>false</LinksUpToDate>
  <CharactersWithSpaces>6551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2025-09-14T03:00:58Z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