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C4B13">
      <w:pPr>
        <w:pStyle w:val="7"/>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垫江县普顺镇人民政府</w:t>
      </w:r>
    </w:p>
    <w:p w14:paraId="54BD019D">
      <w:pPr>
        <w:pStyle w:val="7"/>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4288A5E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部门</w:t>
      </w:r>
      <w:r>
        <w:rPr>
          <w:rStyle w:val="11"/>
          <w:rFonts w:ascii="黑体" w:hAnsi="黑体" w:eastAsia="黑体" w:cs="黑体"/>
          <w:sz w:val="32"/>
          <w:szCs w:val="32"/>
          <w:shd w:val="clear" w:color="auto" w:fill="FFFFFF"/>
        </w:rPr>
        <w:t>基本情况</w:t>
      </w:r>
    </w:p>
    <w:p w14:paraId="214FA385">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14:paraId="6033258F">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加强基层党的建设。加强党的基层组织建设、夯实党在基层的执政根基，推动全面从严治党向基层延伸；强化服务管理职能。强化企业投资、规划建设、城镇管理、环境保护、安全生产、农业发展、农村经营管理、生态建设、防灾减灾、扶贫济困等方面的服务管理职能；提高审批服务便民化水平。推进审批服务标准化，着力提升“互联网+政务服务”能力；推进综合行政执法。集中行使依法授权或委托的农林水利、规划建设、环境保护、卫生健康、市容环卫、文化旅游、民政管理、消防等领域的行政执法权。加强综合行政执法队伍建设，实行综合行政执法。</w:t>
      </w:r>
    </w:p>
    <w:p w14:paraId="4DC3CDB2">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14:paraId="668AFE26">
      <w:pPr>
        <w:keepNext w:val="0"/>
        <w:keepLines w:val="0"/>
        <w:pageBreakBefore w:val="0"/>
        <w:widowControl/>
        <w:kinsoku/>
        <w:wordWrap/>
        <w:overflowPunct/>
        <w:topLinePunct w:val="0"/>
        <w:autoSpaceDE/>
        <w:autoSpaceDN/>
        <w:bidi w:val="0"/>
        <w:adjustRightInd/>
        <w:snapToGrid w:val="0"/>
        <w:spacing w:line="594" w:lineRule="exact"/>
        <w:ind w:firstLine="640" w:firstLineChars="200"/>
        <w:textAlignment w:val="auto"/>
        <w:rPr>
          <w:rFonts w:hint="default" w:ascii="方正仿宋_GBK" w:hAnsi="楷体" w:eastAsia="方正仿宋_GBK" w:cs="楷体"/>
          <w:sz w:val="32"/>
          <w:szCs w:val="32"/>
        </w:rPr>
      </w:pPr>
      <w:r>
        <w:rPr>
          <w:rFonts w:ascii="方正仿宋_GBK" w:hAnsi="仿宋" w:eastAsia="方正仿宋_GBK"/>
          <w:sz w:val="32"/>
          <w:szCs w:val="32"/>
        </w:rPr>
        <w:t>共设置党委、政府综合办事机构10个，分别是：党政办公室、党群工作办公室、党群工作办公室、人大办公室、经济发展办公室、财政办公室、民政和社会事务办公室、平安建设办公室、规划建设管理环保办公室、应急管理办公室、综合行政执法办公室。事业单位5个，分别是农业服务中心、文化服务中心、劳动就业和社会保障服务所、退役军人服务站、综合行政执法大队。</w:t>
      </w:r>
    </w:p>
    <w:p w14:paraId="2D4552B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部门</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14:paraId="340EA1BD">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8B56375">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度收入总计4140.57万元，支出总计</w:t>
      </w:r>
      <w:r>
        <w:rPr>
          <w:rFonts w:ascii="方正仿宋_GBK" w:hAnsi="方正仿宋_GBK" w:eastAsia="方正仿宋_GBK" w:cs="方正仿宋_GBK"/>
          <w:sz w:val="32"/>
          <w:szCs w:val="32"/>
        </w:rPr>
        <w:t>4140.57</w:t>
      </w:r>
      <w:r>
        <w:rPr>
          <w:rFonts w:ascii="方正仿宋_GBK" w:hAnsi="方正仿宋_GBK" w:eastAsia="方正仿宋_GBK" w:cs="方正仿宋_GBK"/>
          <w:sz w:val="32"/>
          <w:szCs w:val="32"/>
          <w:shd w:val="clear" w:color="auto" w:fill="FFFFFF"/>
        </w:rPr>
        <w:t>万元。收、支与2023年度相比，增加191.52万元，增长4.85%，主要原因是</w:t>
      </w:r>
      <w:r>
        <w:rPr>
          <w:rFonts w:hint="eastAsia" w:ascii="方正仿宋_GBK" w:hAnsi="方正仿宋_GBK" w:eastAsia="方正仿宋_GBK" w:cs="方正仿宋_GBK"/>
          <w:sz w:val="32"/>
          <w:szCs w:val="32"/>
          <w:shd w:val="clear" w:color="auto" w:fill="FFFFFF"/>
          <w:lang w:val="en-US" w:eastAsia="zh-CN"/>
        </w:rPr>
        <w:t>公共安全、文化旅游体育和传媒、社会保障与就业以及卫生健康等</w:t>
      </w:r>
      <w:r>
        <w:rPr>
          <w:rFonts w:ascii="方正仿宋_GBK" w:hAnsi="方正仿宋_GBK" w:eastAsia="方正仿宋_GBK" w:cs="方正仿宋_GBK"/>
          <w:sz w:val="32"/>
          <w:szCs w:val="32"/>
          <w:shd w:val="clear" w:color="auto" w:fill="FFFFFF"/>
        </w:rPr>
        <w:t>项目支出增加。</w:t>
      </w:r>
    </w:p>
    <w:p w14:paraId="2232EC2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度收入合计4095.59万元，与2023年度相比，增加153.65万元，增长3.90%，主要原因是</w:t>
      </w:r>
      <w:r>
        <w:rPr>
          <w:rFonts w:hint="eastAsia" w:ascii="方正仿宋_GBK" w:hAnsi="方正仿宋_GBK" w:eastAsia="方正仿宋_GBK" w:cs="方正仿宋_GBK"/>
          <w:sz w:val="32"/>
          <w:szCs w:val="32"/>
          <w:shd w:val="clear" w:color="auto" w:fill="FFFFFF"/>
          <w:lang w:val="en-US" w:eastAsia="zh-CN"/>
        </w:rPr>
        <w:t>公共安全、文化旅游体育和传媒、社会保障与就业以及卫生健康等</w:t>
      </w:r>
      <w:r>
        <w:rPr>
          <w:rFonts w:ascii="方正仿宋_GBK" w:hAnsi="方正仿宋_GBK" w:eastAsia="方正仿宋_GBK" w:cs="方正仿宋_GBK"/>
          <w:sz w:val="32"/>
          <w:szCs w:val="32"/>
          <w:shd w:val="clear" w:color="auto" w:fill="FFFFFF"/>
        </w:rPr>
        <w:t>项目支出增加</w:t>
      </w:r>
      <w:r>
        <w:rPr>
          <w:rFonts w:ascii="方正仿宋_GBK" w:hAnsi="Times New Roman" w:eastAsia="方正仿宋_GBK"/>
          <w:sz w:val="32"/>
          <w:szCs w:val="32"/>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4095.59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44.98</w:t>
      </w:r>
      <w:r>
        <w:rPr>
          <w:rFonts w:ascii="方正仿宋_GBK" w:hAnsi="方正仿宋_GBK" w:eastAsia="方正仿宋_GBK" w:cs="方正仿宋_GBK"/>
          <w:sz w:val="32"/>
          <w:szCs w:val="32"/>
          <w:shd w:val="clear" w:color="auto" w:fill="FFFFFF"/>
        </w:rPr>
        <w:t>万元。</w:t>
      </w:r>
    </w:p>
    <w:p w14:paraId="534B5D0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4133.97</w:t>
      </w:r>
      <w:r>
        <w:rPr>
          <w:rFonts w:ascii="方正仿宋_GBK" w:hAnsi="方正仿宋_GBK" w:eastAsia="方正仿宋_GBK" w:cs="方正仿宋_GBK"/>
          <w:sz w:val="32"/>
          <w:szCs w:val="32"/>
          <w:shd w:val="clear" w:color="auto" w:fill="FFFFFF"/>
        </w:rPr>
        <w:t>万元，与2023年度相比，增加191.52万元，增长4.86%，主要原因是</w:t>
      </w:r>
      <w:r>
        <w:rPr>
          <w:rFonts w:hint="eastAsia" w:ascii="方正仿宋_GBK" w:hAnsi="方正仿宋_GBK" w:eastAsia="方正仿宋_GBK" w:cs="方正仿宋_GBK"/>
          <w:sz w:val="32"/>
          <w:szCs w:val="32"/>
          <w:shd w:val="clear" w:color="auto" w:fill="FFFFFF"/>
          <w:lang w:val="en-US" w:eastAsia="zh-CN"/>
        </w:rPr>
        <w:t>公共安全、文化旅游体育和传媒、社会保障与就业以及卫生健康等</w:t>
      </w:r>
      <w:r>
        <w:rPr>
          <w:rFonts w:ascii="方正仿宋_GBK" w:hAnsi="方正仿宋_GBK" w:eastAsia="方正仿宋_GBK" w:cs="方正仿宋_GBK"/>
          <w:sz w:val="32"/>
          <w:szCs w:val="32"/>
          <w:shd w:val="clear" w:color="auto" w:fill="FFFFFF"/>
        </w:rPr>
        <w:t>项目支出增加</w:t>
      </w:r>
      <w:r>
        <w:rPr>
          <w:rFonts w:ascii="方正仿宋_GBK" w:hAnsi="Times New Roman" w:eastAsia="方正仿宋_GBK"/>
          <w:sz w:val="32"/>
          <w:szCs w:val="32"/>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1985.61</w:t>
      </w:r>
      <w:r>
        <w:rPr>
          <w:rFonts w:ascii="方正仿宋_GBK" w:hAnsi="方正仿宋_GBK" w:eastAsia="方正仿宋_GBK" w:cs="方正仿宋_GBK"/>
          <w:sz w:val="32"/>
          <w:szCs w:val="32"/>
          <w:shd w:val="clear" w:color="auto" w:fill="FFFFFF"/>
        </w:rPr>
        <w:t>万元，占48.03%；项目支出</w:t>
      </w:r>
      <w:r>
        <w:rPr>
          <w:rFonts w:ascii="方正仿宋_GBK" w:hAnsi="方正仿宋_GBK" w:eastAsia="方正仿宋_GBK" w:cs="方正仿宋_GBK"/>
          <w:sz w:val="32"/>
          <w:szCs w:val="32"/>
        </w:rPr>
        <w:t>2148.36</w:t>
      </w:r>
      <w:r>
        <w:rPr>
          <w:rFonts w:ascii="方正仿宋_GBK" w:hAnsi="方正仿宋_GBK" w:eastAsia="方正仿宋_GBK" w:cs="方正仿宋_GBK"/>
          <w:sz w:val="32"/>
          <w:szCs w:val="32"/>
          <w:shd w:val="clear" w:color="auto" w:fill="FFFFFF"/>
        </w:rPr>
        <w:t>万元，占51.97%；经营支出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247856D">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6.60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本年度未使用结转结余</w:t>
      </w:r>
      <w:r>
        <w:rPr>
          <w:rFonts w:ascii="方正仿宋_GBK" w:hAnsi="方正仿宋_GBK" w:eastAsia="方正仿宋_GBK" w:cs="方正仿宋_GBK"/>
          <w:sz w:val="32"/>
          <w:szCs w:val="32"/>
          <w:shd w:val="clear" w:color="auto" w:fill="FFFFFF"/>
        </w:rPr>
        <w:t>。</w:t>
      </w:r>
    </w:p>
    <w:p w14:paraId="43DB97E4">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013B4D5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度财政拨款收、支总计4140.57万元。与202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年相比，财政拨款收、支总计各增加191.52万元，增长4.85%。主要原因是</w:t>
      </w:r>
      <w:r>
        <w:rPr>
          <w:rFonts w:hint="eastAsia" w:ascii="方正仿宋_GBK" w:hAnsi="方正仿宋_GBK" w:eastAsia="方正仿宋_GBK" w:cs="方正仿宋_GBK"/>
          <w:sz w:val="32"/>
          <w:szCs w:val="32"/>
          <w:shd w:val="clear" w:color="auto" w:fill="FFFFFF"/>
          <w:lang w:val="en-US" w:eastAsia="zh-CN"/>
        </w:rPr>
        <w:t>公共安全、文化旅游体育和传媒、社会保障与就业以及卫生健康等</w:t>
      </w:r>
      <w:r>
        <w:rPr>
          <w:rFonts w:ascii="方正仿宋_GBK" w:hAnsi="方正仿宋_GBK" w:eastAsia="方正仿宋_GBK" w:cs="方正仿宋_GBK"/>
          <w:sz w:val="32"/>
          <w:szCs w:val="32"/>
          <w:shd w:val="clear" w:color="auto" w:fill="FFFFFF"/>
        </w:rPr>
        <w:t>项目支出增加</w:t>
      </w:r>
      <w:r>
        <w:rPr>
          <w:rFonts w:ascii="方正仿宋_GBK" w:hAnsi="Times New Roman" w:eastAsia="方正仿宋_GBK"/>
          <w:sz w:val="32"/>
          <w:szCs w:val="32"/>
        </w:rPr>
        <w:t>。</w:t>
      </w:r>
    </w:p>
    <w:p w14:paraId="73A1FD82">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81DFC12">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3918.60</w:t>
      </w:r>
      <w:r>
        <w:rPr>
          <w:rFonts w:ascii="方正仿宋_GBK" w:hAnsi="方正仿宋_GBK" w:eastAsia="方正仿宋_GBK" w:cs="方正仿宋_GBK"/>
          <w:sz w:val="32"/>
          <w:szCs w:val="32"/>
          <w:shd w:val="clear" w:color="auto" w:fill="FFFFFF"/>
        </w:rPr>
        <w:t>万元，与2023年度相比，减少7.64万元，下降0.19%。主要原因是</w:t>
      </w:r>
      <w:r>
        <w:rPr>
          <w:rFonts w:hint="eastAsia" w:ascii="方正仿宋_GBK" w:hAnsi="方正仿宋_GBK" w:eastAsia="方正仿宋_GBK" w:cs="方正仿宋_GBK"/>
          <w:b w:val="0"/>
          <w:bCs/>
          <w:sz w:val="32"/>
          <w:szCs w:val="32"/>
          <w:shd w:val="clear" w:color="auto" w:fill="FFFFFF"/>
        </w:rPr>
        <w:t>缩减日常公用经费，减少部分项目支出等经费</w:t>
      </w:r>
      <w:r>
        <w:rPr>
          <w:rFonts w:ascii="方正仿宋_GBK" w:hAnsi="方正仿宋_GBK" w:eastAsia="方正仿宋_GBK" w:cs="方正仿宋_GBK"/>
          <w:sz w:val="32"/>
          <w:szCs w:val="32"/>
          <w:shd w:val="clear" w:color="auto" w:fill="FFFFFF"/>
        </w:rPr>
        <w:t>。较年初预算数增加779.99万元，增长24.85%。主要原因是</w:t>
      </w:r>
      <w:r>
        <w:rPr>
          <w:rFonts w:hint="eastAsia" w:ascii="方正仿宋_GBK" w:hAnsi="方正仿宋_GBK" w:eastAsia="方正仿宋_GBK" w:cs="方正仿宋_GBK"/>
          <w:b w:val="0"/>
          <w:bCs/>
          <w:sz w:val="32"/>
          <w:szCs w:val="32"/>
          <w:shd w:val="clear" w:color="auto" w:fill="FFFFFF"/>
        </w:rPr>
        <w:t>追加种粮直补工作经费、追加全县森林防灭火工作经费、追加人员经费预算</w:t>
      </w:r>
      <w:r>
        <w:rPr>
          <w:rFonts w:ascii="方正仿宋_GBK" w:eastAsia="方正仿宋_GBK"/>
          <w:sz w:val="32"/>
          <w:szCs w:val="32"/>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44.98</w:t>
      </w:r>
      <w:r>
        <w:rPr>
          <w:rFonts w:ascii="方正仿宋_GBK" w:hAnsi="方正仿宋_GBK" w:eastAsia="方正仿宋_GBK" w:cs="方正仿宋_GBK"/>
          <w:sz w:val="32"/>
          <w:szCs w:val="32"/>
          <w:shd w:val="clear" w:color="auto" w:fill="FFFFFF"/>
        </w:rPr>
        <w:t>万元。</w:t>
      </w:r>
    </w:p>
    <w:p w14:paraId="50D36047">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3956.98</w:t>
      </w:r>
      <w:r>
        <w:rPr>
          <w:rFonts w:ascii="方正仿宋_GBK" w:hAnsi="方正仿宋_GBK" w:eastAsia="方正仿宋_GBK" w:cs="方正仿宋_GBK"/>
          <w:sz w:val="32"/>
          <w:szCs w:val="32"/>
          <w:shd w:val="clear" w:color="auto" w:fill="FFFFFF"/>
        </w:rPr>
        <w:t>万元，与2023年度相比，增加30.22万元，增长0.77%。主要原因是</w:t>
      </w:r>
      <w:r>
        <w:rPr>
          <w:rFonts w:hint="eastAsia" w:ascii="方正仿宋_GBK" w:hAnsi="方正仿宋_GBK" w:eastAsia="方正仿宋_GBK" w:cs="方正仿宋_GBK"/>
          <w:sz w:val="32"/>
          <w:szCs w:val="32"/>
          <w:shd w:val="clear" w:color="auto" w:fill="FFFFFF"/>
          <w:lang w:val="en-US" w:eastAsia="zh-CN"/>
        </w:rPr>
        <w:t>公共安全、文化旅游体育和传媒、社会保障与就业以及卫生健康等</w:t>
      </w:r>
      <w:r>
        <w:rPr>
          <w:rFonts w:ascii="方正仿宋_GBK" w:hAnsi="方正仿宋_GBK" w:eastAsia="方正仿宋_GBK" w:cs="方正仿宋_GBK"/>
          <w:sz w:val="32"/>
          <w:szCs w:val="32"/>
          <w:shd w:val="clear" w:color="auto" w:fill="FFFFFF"/>
        </w:rPr>
        <w:t>项目支出增加</w:t>
      </w:r>
      <w:r>
        <w:rPr>
          <w:rFonts w:ascii="方正仿宋_GBK" w:eastAsia="方正仿宋_GBK"/>
          <w:sz w:val="32"/>
          <w:szCs w:val="32"/>
        </w:rPr>
        <w:t>。</w:t>
      </w:r>
      <w:r>
        <w:rPr>
          <w:rFonts w:ascii="方正仿宋_GBK" w:hAnsi="方正仿宋_GBK" w:eastAsia="方正仿宋_GBK" w:cs="方正仿宋_GBK"/>
          <w:sz w:val="32"/>
          <w:szCs w:val="32"/>
          <w:shd w:val="clear" w:color="auto" w:fill="FFFFFF"/>
        </w:rPr>
        <w:t>较年初预算数增加818.37万元，增长26.07%。主要原因是</w:t>
      </w:r>
      <w:r>
        <w:rPr>
          <w:rFonts w:hint="eastAsia" w:ascii="方正仿宋_GBK" w:hAnsi="方正仿宋_GBK" w:eastAsia="方正仿宋_GBK" w:cs="方正仿宋_GBK"/>
          <w:b w:val="0"/>
          <w:bCs/>
          <w:sz w:val="32"/>
          <w:szCs w:val="32"/>
          <w:shd w:val="clear" w:color="auto" w:fill="FFFFFF"/>
        </w:rPr>
        <w:t>追加种粮直补工作经费、追加全县森林防灭火工作经费、追加人员经费预算</w:t>
      </w:r>
      <w:r>
        <w:rPr>
          <w:rFonts w:ascii="方正仿宋_GBK" w:eastAsia="方正仿宋_GBK"/>
          <w:sz w:val="32"/>
          <w:szCs w:val="32"/>
        </w:rPr>
        <w:t>。</w:t>
      </w:r>
    </w:p>
    <w:p w14:paraId="421B9EC7">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6.60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本年度未使用结转结余</w:t>
      </w:r>
      <w:r>
        <w:rPr>
          <w:rFonts w:ascii="方正仿宋_GBK" w:hAnsi="方正仿宋_GBK" w:eastAsia="方正仿宋_GBK" w:cs="方正仿宋_GBK"/>
          <w:sz w:val="32"/>
          <w:szCs w:val="32"/>
          <w:shd w:val="clear" w:color="auto" w:fill="FFFFFF"/>
        </w:rPr>
        <w:t>。</w:t>
      </w:r>
    </w:p>
    <w:p w14:paraId="0170619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03FA3026">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953.98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24.11</w:t>
      </w:r>
      <w:r>
        <w:rPr>
          <w:rFonts w:ascii="方正仿宋_GBK" w:hAnsi="方正仿宋_GBK" w:eastAsia="方正仿宋_GBK" w:cs="方正仿宋_GBK"/>
          <w:sz w:val="32"/>
          <w:szCs w:val="32"/>
          <w:shd w:val="clear" w:color="auto" w:fill="FFFFFF"/>
        </w:rPr>
        <w:t>%，较年初预算数减少221.64万元，下降18.85%，主要原因是</w:t>
      </w:r>
      <w:r>
        <w:rPr>
          <w:rFonts w:hint="eastAsia" w:ascii="方正仿宋_GBK" w:hAnsi="方正仿宋_GBK" w:eastAsia="方正仿宋_GBK" w:cs="方正仿宋_GBK"/>
          <w:b w:val="0"/>
          <w:bCs w:val="0"/>
          <w:sz w:val="32"/>
          <w:szCs w:val="32"/>
          <w:shd w:val="clear" w:color="auto" w:fill="FFFFFF"/>
          <w:lang w:val="en-US" w:eastAsia="zh-CN"/>
        </w:rPr>
        <w:t>减少人大事务、统计信息事务、组织事务</w:t>
      </w:r>
      <w:r>
        <w:rPr>
          <w:rFonts w:hint="eastAsia" w:ascii="方正仿宋_GBK" w:hAnsi="方正仿宋_GBK" w:eastAsia="方正仿宋_GBK" w:cs="方正仿宋_GBK"/>
          <w:b w:val="0"/>
          <w:bCs w:val="0"/>
          <w:sz w:val="32"/>
          <w:szCs w:val="32"/>
          <w:shd w:val="clear" w:color="auto" w:fill="FFFFFF"/>
        </w:rPr>
        <w:t>等经费</w:t>
      </w:r>
      <w:r>
        <w:rPr>
          <w:rFonts w:hint="eastAsia" w:ascii="方正仿宋_GBK" w:hAnsi="方正仿宋_GBK" w:eastAsia="方正仿宋_GBK" w:cs="方正仿宋_GBK"/>
          <w:b w:val="0"/>
          <w:bCs/>
          <w:sz w:val="32"/>
          <w:szCs w:val="32"/>
          <w:shd w:val="clear" w:color="auto" w:fill="FFFFFF"/>
        </w:rPr>
        <w:t>。</w:t>
      </w:r>
    </w:p>
    <w:p w14:paraId="1F6B494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10.40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0.26</w:t>
      </w:r>
      <w:r>
        <w:rPr>
          <w:rFonts w:ascii="方正仿宋_GBK" w:hAnsi="方正仿宋_GBK" w:eastAsia="方正仿宋_GBK" w:cs="方正仿宋_GBK"/>
          <w:sz w:val="32"/>
          <w:szCs w:val="32"/>
          <w:shd w:val="clear" w:color="auto" w:fill="FFFFFF"/>
        </w:rPr>
        <w:t>%，较年初预算数增加10.40万元，增长100.00%，主要原因是</w:t>
      </w:r>
      <w:r>
        <w:rPr>
          <w:rFonts w:hint="eastAsia" w:ascii="方正仿宋_GBK" w:hAnsi="方正仿宋_GBK" w:eastAsia="方正仿宋_GBK" w:cs="方正仿宋_GBK"/>
          <w:b w:val="0"/>
          <w:bCs/>
          <w:sz w:val="32"/>
          <w:szCs w:val="32"/>
          <w:shd w:val="clear" w:color="auto" w:fill="FFFFFF"/>
        </w:rPr>
        <w:t>追加平安建设、农村交通安全劝导站等经费</w:t>
      </w:r>
      <w:r>
        <w:rPr>
          <w:rFonts w:ascii="方正仿宋_GBK" w:hAnsi="方正仿宋_GBK" w:eastAsia="方正仿宋_GBK" w:cs="方正仿宋_GBK"/>
          <w:sz w:val="32"/>
          <w:szCs w:val="32"/>
          <w:shd w:val="clear" w:color="auto" w:fill="FFFFFF"/>
        </w:rPr>
        <w:t>。</w:t>
      </w:r>
    </w:p>
    <w:p w14:paraId="342B3E6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41.30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1.04</w:t>
      </w:r>
      <w:r>
        <w:rPr>
          <w:rFonts w:ascii="方正仿宋_GBK" w:hAnsi="方正仿宋_GBK" w:eastAsia="方正仿宋_GBK" w:cs="方正仿宋_GBK"/>
          <w:sz w:val="32"/>
          <w:szCs w:val="32"/>
          <w:shd w:val="clear" w:color="auto" w:fill="FFFFFF"/>
        </w:rPr>
        <w:t>%，较年初预算数增加3.26万元，增长8.57%，主要原因是</w:t>
      </w:r>
      <w:r>
        <w:rPr>
          <w:rFonts w:hint="eastAsia" w:ascii="方正仿宋_GBK" w:hAnsi="方正仿宋_GBK" w:eastAsia="方正仿宋_GBK" w:cs="方正仿宋_GBK"/>
          <w:b w:val="0"/>
          <w:bCs/>
          <w:sz w:val="32"/>
          <w:szCs w:val="32"/>
          <w:shd w:val="clear" w:color="auto" w:fill="FFFFFF"/>
        </w:rPr>
        <w:t>追加文化站免费开发补助资金</w:t>
      </w:r>
      <w:r>
        <w:rPr>
          <w:rFonts w:ascii="方正仿宋_GBK" w:hAnsi="方正仿宋_GBK" w:eastAsia="方正仿宋_GBK" w:cs="方正仿宋_GBK"/>
          <w:sz w:val="32"/>
          <w:szCs w:val="32"/>
          <w:shd w:val="clear" w:color="auto" w:fill="FFFFFF"/>
        </w:rPr>
        <w:t>。</w:t>
      </w:r>
    </w:p>
    <w:p w14:paraId="52DCBF41">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503.61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12.73</w:t>
      </w:r>
      <w:r>
        <w:rPr>
          <w:rFonts w:ascii="方正仿宋_GBK" w:hAnsi="方正仿宋_GBK" w:eastAsia="方正仿宋_GBK" w:cs="方正仿宋_GBK"/>
          <w:sz w:val="32"/>
          <w:szCs w:val="32"/>
          <w:shd w:val="clear" w:color="auto" w:fill="FFFFFF"/>
        </w:rPr>
        <w:t>%，较年初预算数增加97.46万元，增长24.00%，主要原因是</w:t>
      </w:r>
      <w:r>
        <w:rPr>
          <w:rFonts w:hint="eastAsia" w:ascii="方正仿宋_GBK" w:hAnsi="方正仿宋_GBK" w:eastAsia="方正仿宋_GBK" w:cs="方正仿宋_GBK"/>
          <w:sz w:val="32"/>
          <w:szCs w:val="32"/>
          <w:shd w:val="clear" w:color="auto" w:fill="FFFFFF"/>
          <w:lang w:val="en-US" w:eastAsia="zh-CN"/>
        </w:rPr>
        <w:t>追</w:t>
      </w:r>
      <w:r>
        <w:rPr>
          <w:rFonts w:hint="eastAsia" w:ascii="方正仿宋_GBK" w:hAnsi="方正仿宋_GBK" w:eastAsia="方正仿宋_GBK" w:cs="方正仿宋_GBK"/>
          <w:b w:val="0"/>
          <w:bCs/>
          <w:sz w:val="32"/>
          <w:szCs w:val="32"/>
          <w:shd w:val="clear" w:color="auto" w:fill="FFFFFF"/>
        </w:rPr>
        <w:t>加信访疑难资金、退役军人再就业帮扶、残疾人事业发展等经费。</w:t>
      </w:r>
    </w:p>
    <w:p w14:paraId="35C5ADB1">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b w:val="0"/>
          <w:bCs/>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73.38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1.85</w:t>
      </w:r>
      <w:r>
        <w:rPr>
          <w:rFonts w:ascii="方正仿宋_GBK" w:hAnsi="方正仿宋_GBK" w:eastAsia="方正仿宋_GBK" w:cs="方正仿宋_GBK"/>
          <w:sz w:val="32"/>
          <w:szCs w:val="32"/>
          <w:shd w:val="clear" w:color="auto" w:fill="FFFFFF"/>
        </w:rPr>
        <w:t>%，较年初预算数增加13.71万元，增长22.98%，主要原因是</w:t>
      </w:r>
      <w:r>
        <w:rPr>
          <w:rFonts w:hint="eastAsia" w:ascii="方正仿宋_GBK" w:hAnsi="方正仿宋_GBK" w:eastAsia="方正仿宋_GBK" w:cs="方正仿宋_GBK"/>
          <w:sz w:val="32"/>
          <w:szCs w:val="32"/>
          <w:shd w:val="clear" w:color="auto" w:fill="FFFFFF"/>
          <w:lang w:val="en-US" w:eastAsia="zh-CN"/>
        </w:rPr>
        <w:t>追</w:t>
      </w:r>
      <w:r>
        <w:rPr>
          <w:rFonts w:hint="eastAsia" w:ascii="方正仿宋_GBK" w:hAnsi="方正仿宋_GBK" w:eastAsia="方正仿宋_GBK" w:cs="方正仿宋_GBK"/>
          <w:b w:val="0"/>
          <w:bCs/>
          <w:sz w:val="32"/>
          <w:szCs w:val="32"/>
          <w:shd w:val="clear" w:color="auto" w:fill="FFFFFF"/>
        </w:rPr>
        <w:t>加严重精神障碍患者监护人以奖代补、计划生育特殊家庭节日走访慰问、居民医保参保工作等经费。</w:t>
      </w:r>
    </w:p>
    <w:p w14:paraId="01980EA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157.43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3.98</w:t>
      </w:r>
      <w:r>
        <w:rPr>
          <w:rFonts w:ascii="方正仿宋_GBK" w:hAnsi="方正仿宋_GBK" w:eastAsia="方正仿宋_GBK" w:cs="方正仿宋_GBK"/>
          <w:sz w:val="32"/>
          <w:szCs w:val="32"/>
          <w:shd w:val="clear" w:color="auto" w:fill="FFFFFF"/>
        </w:rPr>
        <w:t>%，较年初预算数减少74.39万元，下降32.09%，主要原因是</w:t>
      </w:r>
      <w:r>
        <w:rPr>
          <w:rFonts w:hint="eastAsia" w:ascii="方正仿宋_GBK" w:hAnsi="方正仿宋_GBK" w:eastAsia="方正仿宋_GBK" w:cs="方正仿宋_GBK"/>
          <w:sz w:val="32"/>
          <w:szCs w:val="32"/>
          <w:shd w:val="clear" w:color="auto" w:fill="FFFFFF"/>
          <w:lang w:val="en-US" w:eastAsia="zh-CN"/>
        </w:rPr>
        <w:t>减少</w:t>
      </w:r>
      <w:r>
        <w:rPr>
          <w:rFonts w:hint="eastAsia" w:ascii="方正仿宋_GBK" w:hAnsi="方正仿宋_GBK" w:eastAsia="方正仿宋_GBK" w:cs="方正仿宋_GBK"/>
          <w:b w:val="0"/>
          <w:bCs/>
          <w:sz w:val="32"/>
          <w:szCs w:val="32"/>
          <w:shd w:val="clear" w:color="auto" w:fill="FFFFFF"/>
        </w:rPr>
        <w:t>城镇基础设施建设、市政设施运行维护等经费</w:t>
      </w:r>
      <w:r>
        <w:rPr>
          <w:rFonts w:ascii="方正仿宋_GBK" w:hAnsi="方正仿宋_GBK" w:eastAsia="方正仿宋_GBK" w:cs="方正仿宋_GBK"/>
          <w:sz w:val="32"/>
          <w:szCs w:val="32"/>
          <w:shd w:val="clear" w:color="auto" w:fill="FFFFFF"/>
        </w:rPr>
        <w:t>。</w:t>
      </w:r>
    </w:p>
    <w:p w14:paraId="6D950B35">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b w:val="0"/>
          <w:bCs/>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770.13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19.46</w:t>
      </w:r>
      <w:r>
        <w:rPr>
          <w:rFonts w:ascii="方正仿宋_GBK" w:hAnsi="方正仿宋_GBK" w:eastAsia="方正仿宋_GBK" w:cs="方正仿宋_GBK"/>
          <w:sz w:val="32"/>
          <w:szCs w:val="32"/>
          <w:shd w:val="clear" w:color="auto" w:fill="FFFFFF"/>
        </w:rPr>
        <w:t>%，较年初预算数增加135.46万元，增长21.34%，主要原因是</w:t>
      </w:r>
      <w:r>
        <w:rPr>
          <w:rFonts w:hint="eastAsia" w:ascii="方正仿宋_GBK" w:hAnsi="方正仿宋_GBK" w:eastAsia="方正仿宋_GBK" w:cs="方正仿宋_GBK"/>
          <w:b w:val="0"/>
          <w:bCs w:val="0"/>
          <w:sz w:val="32"/>
          <w:szCs w:val="32"/>
          <w:shd w:val="clear" w:color="auto" w:fill="FFFFFF"/>
        </w:rPr>
        <w:t>追加</w:t>
      </w:r>
      <w:r>
        <w:rPr>
          <w:rFonts w:hint="eastAsia" w:ascii="方正仿宋_GBK" w:hAnsi="方正仿宋_GBK" w:eastAsia="方正仿宋_GBK" w:cs="方正仿宋_GBK"/>
          <w:b w:val="0"/>
          <w:bCs/>
          <w:sz w:val="32"/>
          <w:szCs w:val="32"/>
          <w:shd w:val="clear" w:color="auto" w:fill="FFFFFF"/>
          <w:lang w:val="en-US" w:eastAsia="zh-CN"/>
        </w:rPr>
        <w:t>病虫害控制、林业草原防灾减灾、防汛</w:t>
      </w:r>
      <w:r>
        <w:rPr>
          <w:rFonts w:hint="eastAsia" w:ascii="方正仿宋_GBK" w:hAnsi="方正仿宋_GBK" w:eastAsia="方正仿宋_GBK" w:cs="方正仿宋_GBK"/>
          <w:b w:val="0"/>
          <w:bCs/>
          <w:sz w:val="32"/>
          <w:szCs w:val="32"/>
          <w:shd w:val="clear" w:color="auto" w:fill="FFFFFF"/>
        </w:rPr>
        <w:t>等经费。</w:t>
      </w:r>
    </w:p>
    <w:p w14:paraId="2A82ED29">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792.68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20.03</w:t>
      </w:r>
      <w:r>
        <w:rPr>
          <w:rFonts w:ascii="方正仿宋_GBK" w:hAnsi="方正仿宋_GBK" w:eastAsia="方正仿宋_GBK" w:cs="方正仿宋_GBK"/>
          <w:sz w:val="32"/>
          <w:szCs w:val="32"/>
          <w:shd w:val="clear" w:color="auto" w:fill="FFFFFF"/>
        </w:rPr>
        <w:t>%，较年初预算数增加792.68万元，增长100.00%，主要原因是</w:t>
      </w:r>
      <w:r>
        <w:rPr>
          <w:rFonts w:hint="eastAsia" w:ascii="方正仿宋_GBK" w:hAnsi="方正仿宋_GBK" w:eastAsia="方正仿宋_GBK" w:cs="方正仿宋_GBK"/>
          <w:b w:val="0"/>
          <w:bCs/>
          <w:sz w:val="32"/>
          <w:szCs w:val="32"/>
          <w:shd w:val="clear" w:color="auto" w:fill="FFFFFF"/>
        </w:rPr>
        <w:t>追加农村公路建设</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lang w:val="en-US" w:eastAsia="zh-CN"/>
        </w:rPr>
        <w:t>公路补助</w:t>
      </w:r>
      <w:r>
        <w:rPr>
          <w:rFonts w:hint="eastAsia" w:ascii="方正仿宋_GBK" w:hAnsi="方正仿宋_GBK" w:eastAsia="方正仿宋_GBK" w:cs="方正仿宋_GBK"/>
          <w:b w:val="0"/>
          <w:bCs/>
          <w:sz w:val="32"/>
          <w:szCs w:val="32"/>
          <w:shd w:val="clear" w:color="auto" w:fill="FFFFFF"/>
        </w:rPr>
        <w:t>等经费。</w:t>
      </w:r>
    </w:p>
    <w:p w14:paraId="227FD256">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b w:val="0"/>
          <w:bCs/>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468.90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11.85</w:t>
      </w:r>
      <w:r>
        <w:rPr>
          <w:rFonts w:ascii="方正仿宋_GBK" w:hAnsi="方正仿宋_GBK" w:eastAsia="方正仿宋_GBK" w:cs="方正仿宋_GBK"/>
          <w:sz w:val="32"/>
          <w:szCs w:val="32"/>
          <w:shd w:val="clear" w:color="auto" w:fill="FFFFFF"/>
        </w:rPr>
        <w:t>%，较年初预算数减少31.10万元，下降6.22%，主要原因是</w:t>
      </w:r>
      <w:r>
        <w:rPr>
          <w:rFonts w:hint="eastAsia" w:ascii="方正仿宋_GBK" w:hAnsi="方正仿宋_GBK" w:eastAsia="方正仿宋_GBK" w:cs="方正仿宋_GBK"/>
          <w:b w:val="0"/>
          <w:bCs w:val="0"/>
          <w:sz w:val="32"/>
          <w:szCs w:val="32"/>
          <w:shd w:val="clear" w:color="auto" w:fill="FFFFFF"/>
          <w:lang w:val="en-US" w:eastAsia="zh-CN"/>
        </w:rPr>
        <w:t>减少</w:t>
      </w:r>
      <w:r>
        <w:rPr>
          <w:rFonts w:hint="eastAsia" w:ascii="方正仿宋_GBK" w:hAnsi="方正仿宋_GBK" w:eastAsia="方正仿宋_GBK" w:cs="方正仿宋_GBK"/>
          <w:b w:val="0"/>
          <w:bCs/>
          <w:sz w:val="32"/>
          <w:szCs w:val="32"/>
          <w:shd w:val="clear" w:color="auto" w:fill="FFFFFF"/>
        </w:rPr>
        <w:t>支持中小企业发展资金。</w:t>
      </w:r>
    </w:p>
    <w:p w14:paraId="5C69DE9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5.82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0.15</w:t>
      </w:r>
      <w:r>
        <w:rPr>
          <w:rFonts w:ascii="方正仿宋_GBK" w:hAnsi="方正仿宋_GBK" w:eastAsia="方正仿宋_GBK" w:cs="方正仿宋_GBK"/>
          <w:sz w:val="32"/>
          <w:szCs w:val="32"/>
          <w:shd w:val="clear" w:color="auto" w:fill="FFFFFF"/>
        </w:rPr>
        <w:t>%，较年初预算数增加5.82万元，增长100.00%，主要原因是</w:t>
      </w:r>
      <w:r>
        <w:rPr>
          <w:rFonts w:hint="eastAsia" w:ascii="方正仿宋_GBK" w:hAnsi="方正仿宋_GBK" w:eastAsia="方正仿宋_GBK" w:cs="方正仿宋_GBK"/>
          <w:b w:val="0"/>
          <w:bCs/>
          <w:sz w:val="32"/>
          <w:szCs w:val="32"/>
          <w:shd w:val="clear" w:color="auto" w:fill="FFFFFF"/>
        </w:rPr>
        <w:t>追加限上企业、个体发展补助、统计人员补助等经费</w:t>
      </w:r>
      <w:r>
        <w:rPr>
          <w:rFonts w:ascii="方正仿宋_GBK" w:hAnsi="方正仿宋_GBK" w:eastAsia="方正仿宋_GBK" w:cs="方正仿宋_GBK"/>
          <w:sz w:val="32"/>
          <w:szCs w:val="32"/>
          <w:shd w:val="clear" w:color="auto" w:fill="FFFFFF"/>
        </w:rPr>
        <w:t>。</w:t>
      </w:r>
    </w:p>
    <w:p w14:paraId="3D36187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自然资源海洋气象等支出27.00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0.68</w:t>
      </w:r>
      <w:r>
        <w:rPr>
          <w:rFonts w:ascii="方正仿宋_GBK" w:hAnsi="方正仿宋_GBK" w:eastAsia="方正仿宋_GBK" w:cs="方正仿宋_GBK"/>
          <w:sz w:val="32"/>
          <w:szCs w:val="32"/>
          <w:shd w:val="clear" w:color="auto" w:fill="FFFFFF"/>
        </w:rPr>
        <w:t>%，较年初预算数增加27.00万元，增长100.00%，主要原因是</w:t>
      </w:r>
      <w:r>
        <w:rPr>
          <w:rFonts w:hint="eastAsia" w:ascii="方正仿宋_GBK" w:hAnsi="方正仿宋_GBK" w:eastAsia="方正仿宋_GBK" w:cs="方正仿宋_GBK"/>
          <w:b w:val="0"/>
          <w:bCs w:val="0"/>
          <w:sz w:val="32"/>
          <w:szCs w:val="32"/>
          <w:shd w:val="clear" w:color="auto" w:fill="FFFFFF"/>
        </w:rPr>
        <w:t>追加</w:t>
      </w:r>
      <w:r>
        <w:rPr>
          <w:rFonts w:hint="eastAsia" w:ascii="方正仿宋_GBK" w:hAnsi="方正仿宋_GBK" w:eastAsia="方正仿宋_GBK" w:cs="方正仿宋_GBK"/>
          <w:b w:val="0"/>
          <w:bCs w:val="0"/>
          <w:sz w:val="32"/>
          <w:szCs w:val="32"/>
          <w:shd w:val="clear" w:color="auto" w:fill="FFFFFF"/>
          <w:lang w:val="en-US" w:eastAsia="zh-CN"/>
        </w:rPr>
        <w:t>自然资源利用与保护资金</w:t>
      </w:r>
      <w:r>
        <w:rPr>
          <w:rFonts w:ascii="方正仿宋_GBK" w:hAnsi="方正仿宋_GBK" w:eastAsia="方正仿宋_GBK" w:cs="方正仿宋_GBK"/>
          <w:sz w:val="32"/>
          <w:szCs w:val="32"/>
          <w:shd w:val="clear" w:color="auto" w:fill="FFFFFF"/>
        </w:rPr>
        <w:t>。</w:t>
      </w:r>
    </w:p>
    <w:p w14:paraId="3CDA402B">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住房保障支出94.55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2.39</w:t>
      </w:r>
      <w:r>
        <w:rPr>
          <w:rFonts w:ascii="方正仿宋_GBK" w:hAnsi="方正仿宋_GBK" w:eastAsia="方正仿宋_GBK" w:cs="方正仿宋_GBK"/>
          <w:sz w:val="32"/>
          <w:szCs w:val="32"/>
          <w:shd w:val="clear" w:color="auto" w:fill="FFFFFF"/>
        </w:rPr>
        <w:t>%，较年初预算数增加17.91万元，增长23.37%，主要原因是</w:t>
      </w:r>
      <w:r>
        <w:rPr>
          <w:rFonts w:hint="eastAsia" w:ascii="方正仿宋_GBK" w:hAnsi="方正仿宋_GBK" w:eastAsia="方正仿宋_GBK" w:cs="方正仿宋_GBK"/>
          <w:b w:val="0"/>
          <w:bCs/>
          <w:sz w:val="32"/>
          <w:szCs w:val="32"/>
          <w:shd w:val="clear" w:color="auto" w:fill="FFFFFF"/>
        </w:rPr>
        <w:t>住房公积金调标、追加农村危房改造补助资金</w:t>
      </w:r>
      <w:r>
        <w:rPr>
          <w:rFonts w:ascii="方正仿宋_GBK" w:hAnsi="方正仿宋_GBK" w:eastAsia="方正仿宋_GBK" w:cs="方正仿宋_GBK"/>
          <w:sz w:val="32"/>
          <w:szCs w:val="32"/>
          <w:shd w:val="clear" w:color="auto" w:fill="FFFFFF"/>
        </w:rPr>
        <w:t>。</w:t>
      </w:r>
    </w:p>
    <w:p w14:paraId="3BAF39CA">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灾害防治及应急管理支出57.80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1.46</w:t>
      </w:r>
      <w:r>
        <w:rPr>
          <w:rFonts w:ascii="方正仿宋_GBK" w:hAnsi="方正仿宋_GBK" w:eastAsia="方正仿宋_GBK" w:cs="方正仿宋_GBK"/>
          <w:sz w:val="32"/>
          <w:szCs w:val="32"/>
          <w:shd w:val="clear" w:color="auto" w:fill="FFFFFF"/>
        </w:rPr>
        <w:t>%，较年初预算数增加41.80万元，增长261.25%，主要原因是</w:t>
      </w:r>
      <w:r>
        <w:rPr>
          <w:rFonts w:hint="eastAsia" w:ascii="方正仿宋_GBK" w:hAnsi="方正仿宋_GBK" w:eastAsia="方正仿宋_GBK" w:cs="方正仿宋_GBK"/>
          <w:b w:val="0"/>
          <w:bCs/>
          <w:sz w:val="32"/>
          <w:szCs w:val="32"/>
          <w:shd w:val="clear" w:color="auto" w:fill="FFFFFF"/>
        </w:rPr>
        <w:t>追加自然灾害救灾补助资金、地质灾害避险搬迁项目资金</w:t>
      </w:r>
      <w:r>
        <w:rPr>
          <w:rFonts w:ascii="方正仿宋_GBK" w:hAnsi="方正仿宋_GBK" w:eastAsia="方正仿宋_GBK" w:cs="方正仿宋_GBK"/>
          <w:sz w:val="32"/>
          <w:szCs w:val="32"/>
          <w:shd w:val="clear" w:color="auto" w:fill="FFFFFF"/>
        </w:rPr>
        <w:t>。</w:t>
      </w:r>
    </w:p>
    <w:p w14:paraId="73CAE117">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7673B14">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1985.61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1710.28</w:t>
      </w:r>
      <w:r>
        <w:rPr>
          <w:rFonts w:ascii="方正仿宋_GBK" w:hAnsi="方正仿宋_GBK" w:eastAsia="方正仿宋_GBK" w:cs="方正仿宋_GBK"/>
          <w:sz w:val="32"/>
          <w:szCs w:val="32"/>
          <w:shd w:val="clear" w:color="auto" w:fill="FFFFFF"/>
        </w:rPr>
        <w:t>万元，与2023年度相比，减少67.39万元，下降3.79%，主要原因是</w:t>
      </w:r>
      <w:r>
        <w:rPr>
          <w:rFonts w:ascii="方正仿宋_GBK" w:hAnsi="Times New Roman" w:eastAsia="方正仿宋_GBK"/>
          <w:sz w:val="32"/>
          <w:szCs w:val="32"/>
        </w:rPr>
        <w:t>人员</w:t>
      </w:r>
      <w:r>
        <w:rPr>
          <w:rFonts w:hint="eastAsia" w:ascii="方正仿宋_GBK" w:hAnsi="Times New Roman" w:eastAsia="方正仿宋_GBK"/>
          <w:sz w:val="32"/>
          <w:szCs w:val="32"/>
          <w:lang w:val="en-US" w:eastAsia="zh-CN"/>
        </w:rPr>
        <w:t>减少</w:t>
      </w:r>
      <w:r>
        <w:rPr>
          <w:rFonts w:ascii="方正仿宋_GBK" w:hAnsi="Times New Roman" w:eastAsia="方正仿宋_GBK"/>
          <w:sz w:val="32"/>
          <w:szCs w:val="32"/>
        </w:rPr>
        <w:t>，工资福利支出</w:t>
      </w:r>
      <w:r>
        <w:rPr>
          <w:rFonts w:hint="eastAsia" w:ascii="方正仿宋_GBK" w:hAnsi="Times New Roman" w:eastAsia="方正仿宋_GBK"/>
          <w:sz w:val="32"/>
          <w:szCs w:val="32"/>
          <w:lang w:val="en-US" w:eastAsia="zh-CN"/>
        </w:rPr>
        <w:t>减少</w:t>
      </w:r>
      <w:r>
        <w:rPr>
          <w:rFonts w:ascii="方正仿宋_GBK" w:hAnsi="方正仿宋_GBK" w:eastAsia="方正仿宋_GBK" w:cs="方正仿宋_GBK"/>
          <w:sz w:val="32"/>
          <w:szCs w:val="32"/>
          <w:shd w:val="clear" w:color="auto" w:fill="FFFFFF"/>
        </w:rPr>
        <w:t>。</w:t>
      </w:r>
      <w:r>
        <w:rPr>
          <w:rFonts w:ascii="方正仿宋_GBK" w:eastAsia="方正仿宋_GBK"/>
          <w:sz w:val="32"/>
          <w:szCs w:val="32"/>
        </w:rPr>
        <w:t>人员经费用途主要</w:t>
      </w:r>
      <w:r>
        <w:rPr>
          <w:rFonts w:ascii="方正仿宋_GBK" w:hAnsi="Times New Roman" w:eastAsia="方正仿宋_GBK"/>
          <w:sz w:val="32"/>
          <w:szCs w:val="32"/>
        </w:rPr>
        <w:t>包括基本工资、津贴补贴、奖金、绩效工资、社会保障缴费、住房公积金、其他工资福利支出等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275.33</w:t>
      </w:r>
      <w:r>
        <w:rPr>
          <w:rFonts w:ascii="方正仿宋_GBK" w:hAnsi="方正仿宋_GBK" w:eastAsia="方正仿宋_GBK" w:cs="方正仿宋_GBK"/>
          <w:sz w:val="32"/>
          <w:szCs w:val="32"/>
          <w:shd w:val="clear" w:color="auto" w:fill="FFFFFF"/>
        </w:rPr>
        <w:t>万元，与2023年度相比，减少171.72万元，下降38.41%，主要原因是落实中央八项规定，严控公用经费支出。公用经费用途主要包括</w:t>
      </w:r>
      <w:r>
        <w:rPr>
          <w:rFonts w:ascii="方正仿宋_GBK" w:hAnsi="Times New Roman" w:eastAsia="方正仿宋_GBK"/>
          <w:sz w:val="32"/>
          <w:szCs w:val="32"/>
        </w:rPr>
        <w:t>办公费、印刷费、咨询费、手续费、电费、邮电费、差旅费、维修（护）费、会议费、培训费、公务接待费、劳务费、委托业务费、公务用车运行维护费等</w:t>
      </w:r>
      <w:r>
        <w:rPr>
          <w:rFonts w:ascii="方正仿宋_GBK" w:hAnsi="方正仿宋_GBK" w:eastAsia="方正仿宋_GBK" w:cs="方正仿宋_GBK"/>
          <w:sz w:val="32"/>
          <w:szCs w:val="32"/>
          <w:shd w:val="clear" w:color="auto" w:fill="FFFFFF"/>
        </w:rPr>
        <w:t>。</w:t>
      </w:r>
    </w:p>
    <w:p w14:paraId="0FC91763">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3100D2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177.00</w:t>
      </w:r>
      <w:r>
        <w:rPr>
          <w:rFonts w:ascii="方正仿宋_GBK" w:hAnsi="方正仿宋_GBK" w:eastAsia="方正仿宋_GBK" w:cs="方正仿宋_GBK"/>
          <w:sz w:val="32"/>
          <w:szCs w:val="32"/>
          <w:shd w:val="clear" w:color="auto" w:fill="FFFFFF"/>
        </w:rPr>
        <w:t>万元，与2023年度相比，增加161.31万元，增长1028.11%，主要原因是</w:t>
      </w:r>
      <w:r>
        <w:rPr>
          <w:rFonts w:hint="eastAsia" w:ascii="方正仿宋_GBK" w:hAnsi="方正仿宋_GBK" w:eastAsia="方正仿宋_GBK" w:cs="方正仿宋_GBK"/>
          <w:sz w:val="32"/>
          <w:szCs w:val="32"/>
          <w:shd w:val="clear" w:color="auto" w:fill="FFFFFF"/>
          <w:lang w:val="en-US" w:eastAsia="zh-CN"/>
        </w:rPr>
        <w:t>征地和拆迁补偿支出以及</w:t>
      </w:r>
      <w:bookmarkStart w:id="0" w:name="_GoBack"/>
      <w:bookmarkEnd w:id="0"/>
      <w:r>
        <w:rPr>
          <w:rFonts w:hint="eastAsia" w:ascii="方正仿宋_GBK" w:hAnsi="方正仿宋_GBK" w:eastAsia="方正仿宋_GBK" w:cs="方正仿宋_GBK"/>
          <w:sz w:val="32"/>
          <w:szCs w:val="32"/>
          <w:shd w:val="clear" w:color="auto" w:fill="FFFFFF"/>
          <w:lang w:val="en-US" w:eastAsia="zh-CN"/>
        </w:rPr>
        <w:t>农业生产发展支出</w:t>
      </w:r>
      <w:r>
        <w:rPr>
          <w:rFonts w:ascii="方正仿宋_GBK" w:hAnsi="方正仿宋_GBK" w:eastAsia="方正仿宋_GBK" w:cs="方正仿宋_GBK"/>
          <w:sz w:val="32"/>
          <w:szCs w:val="32"/>
          <w:shd w:val="clear" w:color="auto" w:fill="FFFFFF"/>
        </w:rPr>
        <w:t>增加。本年支出</w:t>
      </w:r>
      <w:r>
        <w:rPr>
          <w:rFonts w:ascii="方正仿宋_GBK" w:hAnsi="方正仿宋_GBK" w:eastAsia="方正仿宋_GBK" w:cs="方正仿宋_GBK"/>
          <w:sz w:val="32"/>
          <w:szCs w:val="32"/>
        </w:rPr>
        <w:t>177.00</w:t>
      </w:r>
      <w:r>
        <w:rPr>
          <w:rFonts w:ascii="方正仿宋_GBK" w:hAnsi="方正仿宋_GBK" w:eastAsia="方正仿宋_GBK" w:cs="方正仿宋_GBK"/>
          <w:sz w:val="32"/>
          <w:szCs w:val="32"/>
          <w:shd w:val="clear" w:color="auto" w:fill="FFFFFF"/>
        </w:rPr>
        <w:t>万元，与2023年度相比，增加161.31万元，增长1028.11%，主要原因是</w:t>
      </w:r>
      <w:r>
        <w:rPr>
          <w:rFonts w:hint="eastAsia" w:ascii="方正仿宋_GBK" w:hAnsi="方正仿宋_GBK" w:eastAsia="方正仿宋_GBK" w:cs="方正仿宋_GBK"/>
          <w:sz w:val="32"/>
          <w:szCs w:val="32"/>
          <w:shd w:val="clear" w:color="auto" w:fill="FFFFFF"/>
          <w:lang w:val="en-US" w:eastAsia="zh-CN"/>
        </w:rPr>
        <w:t>征地和拆迁补偿支出以及农业生产发展支出</w:t>
      </w:r>
      <w:r>
        <w:rPr>
          <w:rFonts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p>
    <w:p w14:paraId="32F02175">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A073317">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14:paraId="241926F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14:paraId="7F6D9A88">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56316B4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8.53</w:t>
      </w:r>
      <w:r>
        <w:rPr>
          <w:rFonts w:ascii="方正仿宋_GBK" w:hAnsi="方正仿宋_GBK" w:eastAsia="方正仿宋_GBK" w:cs="方正仿宋_GBK"/>
          <w:sz w:val="32"/>
          <w:szCs w:val="32"/>
          <w:shd w:val="clear" w:color="auto" w:fill="FFFFFF"/>
        </w:rPr>
        <w:t>万元，较年初预算数减少4.47万元，下降34.38%，主要原因是</w:t>
      </w:r>
      <w:r>
        <w:rPr>
          <w:rFonts w:hint="eastAsia" w:ascii="方正仿宋_GBK" w:hAnsi="方正仿宋_GBK" w:eastAsia="方正仿宋_GBK" w:cs="方正仿宋_GBK"/>
          <w:b w:val="0"/>
          <w:bCs w:val="0"/>
          <w:sz w:val="32"/>
          <w:szCs w:val="32"/>
          <w:shd w:val="clear" w:color="auto" w:fill="FFFFFF"/>
        </w:rPr>
        <w:t>严格控制公务用车使用次数</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lang w:val="en-US" w:eastAsia="zh-CN"/>
        </w:rPr>
        <w:t>公车运行维护费减少</w:t>
      </w:r>
      <w:r>
        <w:rPr>
          <w:rFonts w:ascii="方正仿宋_GBK" w:eastAsia="方正仿宋_GBK"/>
          <w:sz w:val="32"/>
          <w:szCs w:val="32"/>
        </w:rPr>
        <w:t>。</w:t>
      </w:r>
      <w:r>
        <w:rPr>
          <w:rFonts w:ascii="方正仿宋_GBK" w:hAnsi="方正仿宋_GBK" w:eastAsia="方正仿宋_GBK" w:cs="方正仿宋_GBK"/>
          <w:sz w:val="32"/>
          <w:szCs w:val="32"/>
          <w:shd w:val="clear" w:color="auto" w:fill="FFFFFF"/>
        </w:rPr>
        <w:t>较上年支出数减少0.10万元，下降1.16%，主要原因是</w:t>
      </w:r>
      <w:r>
        <w:rPr>
          <w:rFonts w:ascii="方正仿宋_GBK" w:eastAsia="方正仿宋_GBK"/>
          <w:sz w:val="32"/>
          <w:szCs w:val="32"/>
        </w:rPr>
        <w:t>按照只减不增的原则，严控</w:t>
      </w:r>
      <w:r>
        <w:rPr>
          <w:rFonts w:ascii="方正仿宋_GBK" w:hAnsi="方正仿宋_GBK" w:eastAsia="方正仿宋_GBK" w:cs="方正仿宋_GBK"/>
          <w:sz w:val="32"/>
          <w:szCs w:val="32"/>
          <w:shd w:val="clear" w:color="auto" w:fill="FFFFFF"/>
        </w:rPr>
        <w:t>“三公”</w:t>
      </w:r>
      <w:r>
        <w:rPr>
          <w:rFonts w:ascii="方正仿宋_GBK" w:eastAsia="方正仿宋_GBK"/>
          <w:sz w:val="32"/>
          <w:szCs w:val="32"/>
        </w:rPr>
        <w:t>经费支出。</w:t>
      </w:r>
    </w:p>
    <w:p w14:paraId="060D4CD6">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3D3489C">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14:paraId="61D71DF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14:paraId="5AD96EC2">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4.39</w:t>
      </w:r>
      <w:r>
        <w:rPr>
          <w:rFonts w:ascii="方正仿宋_GBK" w:hAnsi="方正仿宋_GBK" w:eastAsia="方正仿宋_GBK" w:cs="方正仿宋_GBK"/>
          <w:sz w:val="32"/>
          <w:szCs w:val="32"/>
          <w:shd w:val="clear" w:color="auto" w:fill="FFFFFF"/>
        </w:rPr>
        <w:t>万元，主要用于</w:t>
      </w:r>
      <w:r>
        <w:rPr>
          <w:rFonts w:ascii="方正仿宋_GBK" w:hAnsi="Times New Roman" w:eastAsia="方正仿宋_GBK"/>
          <w:sz w:val="32"/>
          <w:szCs w:val="32"/>
        </w:rPr>
        <w:t>机要文件交换、市内因公出行、工作检查等工作所需车辆的燃料费、维修费、过桥过路费、保险费等。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费用支出较年初预算数减少5.61万元，下降56.10%，主要原因是</w:t>
      </w:r>
      <w:r>
        <w:rPr>
          <w:rFonts w:hint="eastAsia" w:ascii="方正仿宋_GBK" w:hAnsi="方正仿宋_GBK" w:eastAsia="方正仿宋_GBK" w:cs="方正仿宋_GBK"/>
          <w:b w:val="0"/>
          <w:bCs w:val="0"/>
          <w:sz w:val="32"/>
          <w:szCs w:val="32"/>
          <w:shd w:val="clear" w:color="auto" w:fill="FFFFFF"/>
        </w:rPr>
        <w:t>严格控制公务用车使用次数</w:t>
      </w:r>
      <w:r>
        <w:rPr>
          <w:rFonts w:ascii="方正仿宋_GBK" w:hAnsi="方正仿宋_GBK" w:eastAsia="方正仿宋_GBK" w:cs="方正仿宋_GBK"/>
          <w:sz w:val="32"/>
          <w:szCs w:val="32"/>
          <w:shd w:val="clear" w:color="auto" w:fill="FFFFFF"/>
        </w:rPr>
        <w:t>。较上年支出数减少0.05万元，下降1.13%，主要原因是</w:t>
      </w:r>
      <w:r>
        <w:rPr>
          <w:rFonts w:ascii="方正仿宋_GBK" w:eastAsia="方正仿宋_GBK"/>
          <w:sz w:val="32"/>
          <w:szCs w:val="32"/>
        </w:rPr>
        <w:t>按照只减不增的原则，严控</w:t>
      </w:r>
      <w:r>
        <w:rPr>
          <w:rFonts w:ascii="方正仿宋_GBK" w:hAnsi="方正仿宋_GBK" w:eastAsia="方正仿宋_GBK" w:cs="方正仿宋_GBK"/>
          <w:sz w:val="32"/>
          <w:szCs w:val="32"/>
          <w:shd w:val="clear" w:color="auto" w:fill="FFFFFF"/>
        </w:rPr>
        <w:t>公务车运行维护费</w:t>
      </w:r>
      <w:r>
        <w:rPr>
          <w:rFonts w:ascii="方正仿宋_GBK" w:eastAsia="方正仿宋_GBK"/>
          <w:sz w:val="32"/>
          <w:szCs w:val="32"/>
        </w:rPr>
        <w:t>支出</w:t>
      </w:r>
      <w:r>
        <w:rPr>
          <w:rFonts w:ascii="方正仿宋_GBK" w:hAnsi="方正仿宋_GBK" w:eastAsia="方正仿宋_GBK" w:cs="方正仿宋_GBK"/>
          <w:sz w:val="32"/>
          <w:szCs w:val="32"/>
          <w:shd w:val="clear" w:color="auto" w:fill="FFFFFF"/>
        </w:rPr>
        <w:t>。</w:t>
      </w:r>
    </w:p>
    <w:p w14:paraId="271B5755">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4.14</w:t>
      </w:r>
      <w:r>
        <w:rPr>
          <w:rFonts w:ascii="方正仿宋_GBK" w:hAnsi="方正仿宋_GBK" w:eastAsia="方正仿宋_GBK" w:cs="方正仿宋_GBK"/>
          <w:sz w:val="32"/>
          <w:szCs w:val="32"/>
          <w:shd w:val="clear" w:color="auto" w:fill="FFFFFF"/>
        </w:rPr>
        <w:t>万元，主要用于接待</w:t>
      </w:r>
      <w:r>
        <w:rPr>
          <w:rFonts w:ascii="方正仿宋_GBK" w:hAnsi="Times New Roman" w:eastAsia="方正仿宋_GBK"/>
          <w:sz w:val="32"/>
          <w:szCs w:val="32"/>
        </w:rPr>
        <w:t>接待客商到我单位考察招商引资环境的接待支出。</w:t>
      </w:r>
      <w:r>
        <w:rPr>
          <w:rFonts w:ascii="方正仿宋_GBK" w:hAnsi="方正仿宋_GBK" w:eastAsia="方正仿宋_GBK" w:cs="方正仿宋_GBK"/>
          <w:sz w:val="32"/>
          <w:szCs w:val="32"/>
          <w:shd w:val="clear" w:color="auto" w:fill="FFFFFF"/>
        </w:rPr>
        <w:t>费用支出较年初预算数增加1.14万元，增长38.00%，主要原因是</w:t>
      </w:r>
      <w:r>
        <w:rPr>
          <w:rFonts w:hint="eastAsia" w:ascii="方正仿宋_GBK" w:hAnsi="方正仿宋_GBK" w:eastAsia="方正仿宋_GBK" w:cs="方正仿宋_GBK"/>
          <w:b w:val="0"/>
          <w:bCs w:val="0"/>
          <w:sz w:val="32"/>
          <w:szCs w:val="32"/>
          <w:shd w:val="clear" w:color="auto" w:fill="FFFFFF"/>
        </w:rPr>
        <w:t>加大招商引资力度，增加了招商引资中公务接待费</w:t>
      </w:r>
      <w:r>
        <w:rPr>
          <w:rFonts w:ascii="方正仿宋_GBK" w:eastAsia="方正仿宋_GBK"/>
          <w:sz w:val="32"/>
          <w:szCs w:val="32"/>
        </w:rPr>
        <w:t>。</w:t>
      </w:r>
      <w:r>
        <w:rPr>
          <w:rFonts w:ascii="方正仿宋_GBK" w:hAnsi="方正仿宋_GBK" w:eastAsia="方正仿宋_GBK" w:cs="方正仿宋_GBK"/>
          <w:sz w:val="32"/>
          <w:szCs w:val="32"/>
          <w:shd w:val="clear" w:color="auto" w:fill="FFFFFF"/>
        </w:rPr>
        <w:t>较上年支出数减少0.05万元，下降1.19%，主要原因是</w:t>
      </w:r>
      <w:r>
        <w:rPr>
          <w:rFonts w:ascii="方正仿宋_GBK" w:hAnsi="Times New Roman" w:eastAsia="方正仿宋_GBK"/>
          <w:sz w:val="32"/>
          <w:szCs w:val="32"/>
        </w:rPr>
        <w:t>强化公务接待支出管理，严格遵守公务接待开支范围和开支标准，严格控制陪餐人数，对应由接待对象承担的费用一律由接待对象自行支付。</w:t>
      </w:r>
    </w:p>
    <w:p w14:paraId="4FB7B013">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7BD7665">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55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520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79.56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2.20</w:t>
      </w:r>
      <w:r>
        <w:rPr>
          <w:rFonts w:ascii="方正仿宋_GBK" w:hAnsi="方正仿宋_GBK" w:eastAsia="方正仿宋_GBK" w:cs="方正仿宋_GBK"/>
          <w:sz w:val="32"/>
          <w:szCs w:val="32"/>
          <w:shd w:val="clear" w:color="auto" w:fill="FFFFFF"/>
        </w:rPr>
        <w:t>万元。</w:t>
      </w:r>
    </w:p>
    <w:p w14:paraId="2BE678A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14:paraId="23558C16">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76D887CA">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5.15</w:t>
      </w:r>
      <w:r>
        <w:rPr>
          <w:rFonts w:ascii="方正仿宋_GBK" w:hAnsi="方正仿宋_GBK" w:eastAsia="方正仿宋_GBK" w:cs="方正仿宋_GBK"/>
          <w:sz w:val="32"/>
          <w:szCs w:val="32"/>
          <w:shd w:val="clear" w:color="auto" w:fill="FFFFFF"/>
        </w:rPr>
        <w:t>万元，与2023年度相比，减少0.05万元，下降0.96%，主要原因是</w:t>
      </w:r>
      <w:r>
        <w:rPr>
          <w:rFonts w:ascii="方正仿宋_GBK" w:eastAsia="方正仿宋_GBK"/>
          <w:sz w:val="32"/>
          <w:szCs w:val="32"/>
        </w:rPr>
        <w:t>本年</w:t>
      </w:r>
      <w:r>
        <w:rPr>
          <w:rFonts w:hint="eastAsia" w:ascii="方正仿宋_GBK" w:eastAsia="方正仿宋_GBK"/>
          <w:sz w:val="32"/>
          <w:szCs w:val="32"/>
          <w:lang w:val="en-US" w:eastAsia="zh-CN"/>
        </w:rPr>
        <w:t>会议</w:t>
      </w:r>
      <w:r>
        <w:rPr>
          <w:rFonts w:ascii="方正仿宋_GBK" w:eastAsia="方正仿宋_GBK"/>
          <w:sz w:val="32"/>
          <w:szCs w:val="32"/>
        </w:rPr>
        <w:t>召开的次数</w:t>
      </w:r>
      <w:r>
        <w:rPr>
          <w:rFonts w:hint="eastAsia" w:ascii="方正仿宋_GBK" w:eastAsia="方正仿宋_GBK"/>
          <w:sz w:val="32"/>
          <w:szCs w:val="32"/>
          <w:lang w:val="en-US" w:eastAsia="zh-CN"/>
        </w:rPr>
        <w:t>减少</w:t>
      </w:r>
      <w:r>
        <w:rPr>
          <w:rFonts w:ascii="方正仿宋_GBK" w:eastAsia="方正仿宋_GBK"/>
          <w:sz w:val="32"/>
          <w:szCs w:val="32"/>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1.79</w:t>
      </w:r>
      <w:r>
        <w:rPr>
          <w:rFonts w:ascii="方正仿宋_GBK" w:hAnsi="方正仿宋_GBK" w:eastAsia="方正仿宋_GBK" w:cs="方正仿宋_GBK"/>
          <w:sz w:val="32"/>
          <w:szCs w:val="32"/>
          <w:shd w:val="clear" w:color="auto" w:fill="FFFFFF"/>
        </w:rPr>
        <w:t>万元，与2023年度相比，减少0.04万元，下降2.19%，主要原因是</w:t>
      </w:r>
      <w:r>
        <w:rPr>
          <w:rFonts w:ascii="方正仿宋_GBK" w:eastAsia="方正仿宋_GBK"/>
          <w:sz w:val="32"/>
          <w:szCs w:val="32"/>
        </w:rPr>
        <w:t>本年安排的培</w:t>
      </w:r>
      <w:r>
        <w:rPr>
          <w:rFonts w:hint="eastAsia" w:ascii="方正仿宋_GBK" w:eastAsia="方正仿宋_GBK"/>
          <w:sz w:val="32"/>
          <w:szCs w:val="32"/>
          <w:lang w:val="en-US" w:eastAsia="zh-CN"/>
        </w:rPr>
        <w:t>减少</w:t>
      </w:r>
      <w:r>
        <w:rPr>
          <w:rFonts w:ascii="方正仿宋_GBK" w:eastAsia="方正仿宋_GBK"/>
          <w:sz w:val="32"/>
          <w:szCs w:val="32"/>
        </w:rPr>
        <w:t>。</w:t>
      </w:r>
    </w:p>
    <w:p w14:paraId="644628C3">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3AC0394">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246.74</w:t>
      </w:r>
      <w:r>
        <w:rPr>
          <w:rFonts w:ascii="方正仿宋_GBK" w:hAnsi="方正仿宋_GBK" w:eastAsia="方正仿宋_GBK" w:cs="方正仿宋_GBK"/>
          <w:sz w:val="32"/>
          <w:szCs w:val="32"/>
          <w:shd w:val="clear" w:color="auto" w:fill="FFFFFF"/>
        </w:rPr>
        <w:t>万元，机关运行经费主要用于开支</w:t>
      </w:r>
      <w:r>
        <w:rPr>
          <w:rFonts w:ascii="方正仿宋_GBK" w:hAnsi="Times New Roman" w:eastAsia="方正仿宋_GBK"/>
          <w:sz w:val="32"/>
          <w:szCs w:val="32"/>
        </w:rPr>
        <w:t>办公费、印刷费、咨询费、手续费、电费、邮电费、差旅费、维修（护）费、会议费、培训费、公务接待费、劳务费、委托业务费、公务用车运行维护费等。</w:t>
      </w:r>
      <w:r>
        <w:rPr>
          <w:rFonts w:ascii="方正仿宋_GBK" w:hAnsi="方正仿宋_GBK" w:eastAsia="方正仿宋_GBK" w:cs="方正仿宋_GBK"/>
          <w:sz w:val="32"/>
          <w:szCs w:val="32"/>
          <w:shd w:val="clear" w:color="auto" w:fill="FFFFFF"/>
        </w:rPr>
        <w:t>机关运行经费较上年支出数减少123.10万元，下降33.28%，主要原因是</w:t>
      </w:r>
      <w:r>
        <w:rPr>
          <w:rFonts w:hint="eastAsia" w:ascii="方正仿宋_GBK" w:hAnsi="方正仿宋_GBK" w:eastAsia="方正仿宋_GBK" w:cs="方正仿宋_GBK"/>
          <w:sz w:val="32"/>
          <w:szCs w:val="32"/>
          <w:shd w:val="clear" w:color="auto" w:fill="FFFFFF"/>
          <w:lang w:val="en-US" w:eastAsia="zh-CN"/>
        </w:rPr>
        <w:t>本年本严控机关运行费用支出。</w:t>
      </w:r>
    </w:p>
    <w:p w14:paraId="4EC88827">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09672644">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78C2E1C">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CE124A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14:paraId="415F1846">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eastAsia" w:ascii="黑体" w:hAnsi="黑体" w:eastAsia="黑体" w:cs="黑体"/>
          <w:sz w:val="32"/>
          <w:szCs w:val="32"/>
          <w:shd w:val="clear" w:color="auto" w:fill="FFFFFF"/>
          <w:lang w:val="en-US" w:eastAsia="zh-CN" w:bidi="ar-SA"/>
        </w:rPr>
      </w:pPr>
      <w:r>
        <w:rPr>
          <w:rStyle w:val="11"/>
          <w:rFonts w:hint="eastAsia" w:ascii="黑体" w:hAnsi="黑体" w:eastAsia="黑体" w:cs="黑体"/>
          <w:sz w:val="32"/>
          <w:szCs w:val="32"/>
          <w:shd w:val="clear" w:color="auto" w:fill="FFFFFF"/>
          <w:lang w:val="en-US" w:eastAsia="zh-CN" w:bidi="ar-SA"/>
        </w:rPr>
        <w:t>五、2024年度预算绩效管理情况说明</w:t>
      </w:r>
    </w:p>
    <w:p w14:paraId="6742CD71">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2302674F">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根据预算绩效管理要求，我部门对部门整体和</w:t>
      </w:r>
      <w:r>
        <w:rPr>
          <w:rFonts w:hint="eastAsia" w:ascii="方正仿宋_GBK" w:hAnsi="方正仿宋_GBK" w:eastAsia="方正仿宋_GBK" w:cs="方正仿宋_GBK"/>
          <w:kern w:val="0"/>
          <w:sz w:val="32"/>
          <w:szCs w:val="32"/>
          <w:shd w:val="clear" w:fill="FFFFFF"/>
          <w:lang w:val="en-US" w:eastAsia="zh-CN"/>
        </w:rPr>
        <w:t>79</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ascii="方正仿宋_GBK" w:hAnsi="方正仿宋_GBK" w:eastAsia="方正仿宋_GBK" w:cs="方正仿宋_GBK"/>
          <w:sz w:val="32"/>
          <w:szCs w:val="32"/>
        </w:rPr>
        <w:t>2148.36</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tbl>
      <w:tblPr>
        <w:tblStyle w:val="8"/>
        <w:tblpPr w:leftFromText="180" w:rightFromText="180" w:vertAnchor="text" w:horzAnchor="page" w:tblpX="1647" w:tblpY="600"/>
        <w:tblOverlap w:val="never"/>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371"/>
        <w:gridCol w:w="327"/>
        <w:gridCol w:w="512"/>
        <w:gridCol w:w="150"/>
        <w:gridCol w:w="678"/>
        <w:gridCol w:w="1"/>
        <w:gridCol w:w="826"/>
        <w:gridCol w:w="4"/>
        <w:gridCol w:w="544"/>
        <w:gridCol w:w="112"/>
        <w:gridCol w:w="653"/>
        <w:gridCol w:w="162"/>
        <w:gridCol w:w="528"/>
        <w:gridCol w:w="145"/>
        <w:gridCol w:w="515"/>
        <w:gridCol w:w="282"/>
        <w:gridCol w:w="528"/>
        <w:gridCol w:w="132"/>
        <w:gridCol w:w="510"/>
        <w:gridCol w:w="541"/>
      </w:tblGrid>
      <w:tr w14:paraId="31AD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861" w:type="dxa"/>
            <w:gridSpan w:val="21"/>
            <w:tcBorders>
              <w:tl2br w:val="nil"/>
              <w:tr2bl w:val="nil"/>
            </w:tcBorders>
            <w:shd w:val="clear" w:color="auto" w:fill="auto"/>
            <w:noWrap/>
            <w:vAlign w:val="center"/>
          </w:tcPr>
          <w:p w14:paraId="2024C77E">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w:t>
            </w:r>
            <w:r>
              <w:rPr>
                <w:rFonts w:hint="eastAsia" w:ascii="微软雅黑" w:hAnsi="微软雅黑" w:eastAsia="微软雅黑" w:cs="宋体"/>
                <w:b/>
                <w:bCs/>
                <w:color w:val="000000"/>
                <w:sz w:val="40"/>
                <w:szCs w:val="40"/>
                <w:lang w:val="en-US" w:eastAsia="zh-CN"/>
              </w:rPr>
              <w:t>4</w:t>
            </w:r>
            <w:r>
              <w:rPr>
                <w:rFonts w:ascii="微软雅黑" w:hAnsi="微软雅黑" w:eastAsia="微软雅黑" w:cs="宋体"/>
                <w:b/>
                <w:bCs/>
                <w:color w:val="000000"/>
                <w:sz w:val="40"/>
                <w:szCs w:val="40"/>
              </w:rPr>
              <w:t>年度部门整体绩效自评表</w:t>
            </w:r>
          </w:p>
        </w:tc>
      </w:tr>
      <w:tr w14:paraId="6478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861" w:type="dxa"/>
            <w:gridSpan w:val="21"/>
            <w:tcBorders>
              <w:tl2br w:val="nil"/>
              <w:tr2bl w:val="nil"/>
            </w:tcBorders>
            <w:shd w:val="clear" w:color="auto" w:fill="auto"/>
            <w:noWrap/>
            <w:vAlign w:val="center"/>
          </w:tcPr>
          <w:p w14:paraId="0081C36A">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14:paraId="656C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noWrap/>
            <w:vAlign w:val="center"/>
          </w:tcPr>
          <w:p w14:paraId="7906FE36">
            <w:pPr>
              <w:jc w:val="right"/>
              <w:rPr>
                <w:rFonts w:hint="default" w:cs="宋体"/>
                <w:b/>
                <w:bCs/>
                <w:color w:val="000000"/>
                <w:sz w:val="22"/>
                <w:szCs w:val="22"/>
              </w:rPr>
            </w:pPr>
            <w:r>
              <w:rPr>
                <w:rFonts w:cs="宋体"/>
                <w:b/>
                <w:bCs/>
                <w:color w:val="000000"/>
                <w:sz w:val="22"/>
                <w:szCs w:val="22"/>
              </w:rPr>
              <w:t>项目名称：</w:t>
            </w:r>
          </w:p>
        </w:tc>
        <w:tc>
          <w:tcPr>
            <w:tcW w:w="1667" w:type="dxa"/>
            <w:gridSpan w:val="4"/>
            <w:tcBorders>
              <w:tl2br w:val="nil"/>
              <w:tr2bl w:val="nil"/>
            </w:tcBorders>
            <w:shd w:val="clear" w:color="auto" w:fill="auto"/>
            <w:noWrap/>
            <w:vAlign w:val="center"/>
          </w:tcPr>
          <w:p w14:paraId="22B6BD71">
            <w:pPr>
              <w:ind w:firstLine="220" w:firstLineChars="100"/>
              <w:rPr>
                <w:rFonts w:hint="eastAsia" w:eastAsia="宋体" w:cs="宋体"/>
                <w:color w:val="000000"/>
                <w:sz w:val="22"/>
                <w:szCs w:val="22"/>
                <w:lang w:eastAsia="zh-CN"/>
              </w:rPr>
            </w:pPr>
            <w:r>
              <w:rPr>
                <w:rFonts w:cs="宋体"/>
                <w:color w:val="000000"/>
                <w:sz w:val="22"/>
                <w:szCs w:val="22"/>
              </w:rPr>
              <w:t>垫江县普顺镇人民政府整体</w:t>
            </w:r>
            <w:r>
              <w:rPr>
                <w:rFonts w:hint="eastAsia" w:cs="宋体"/>
                <w:color w:val="000000"/>
                <w:sz w:val="22"/>
                <w:szCs w:val="22"/>
                <w:lang w:val="en-US" w:eastAsia="zh-CN"/>
              </w:rPr>
              <w:t>自评</w:t>
            </w:r>
          </w:p>
        </w:tc>
        <w:tc>
          <w:tcPr>
            <w:tcW w:w="831" w:type="dxa"/>
            <w:gridSpan w:val="3"/>
            <w:tcBorders>
              <w:tl2br w:val="nil"/>
              <w:tr2bl w:val="nil"/>
            </w:tcBorders>
            <w:shd w:val="clear" w:color="auto" w:fill="auto"/>
            <w:noWrap/>
            <w:vAlign w:val="center"/>
          </w:tcPr>
          <w:p w14:paraId="6CBAD0B6">
            <w:pPr>
              <w:jc w:val="right"/>
              <w:rPr>
                <w:rFonts w:hint="default" w:cs="宋体"/>
                <w:b/>
                <w:bCs/>
                <w:color w:val="000000"/>
                <w:sz w:val="22"/>
                <w:szCs w:val="22"/>
              </w:rPr>
            </w:pPr>
            <w:r>
              <w:rPr>
                <w:rFonts w:cs="宋体"/>
                <w:b/>
                <w:bCs/>
                <w:color w:val="000000"/>
                <w:sz w:val="22"/>
                <w:szCs w:val="22"/>
              </w:rPr>
              <w:t>项目编码：</w:t>
            </w:r>
          </w:p>
        </w:tc>
        <w:tc>
          <w:tcPr>
            <w:tcW w:w="1471" w:type="dxa"/>
            <w:gridSpan w:val="4"/>
            <w:tcBorders>
              <w:tl2br w:val="nil"/>
              <w:tr2bl w:val="nil"/>
            </w:tcBorders>
            <w:shd w:val="clear" w:color="auto" w:fill="auto"/>
            <w:noWrap/>
            <w:vAlign w:val="center"/>
          </w:tcPr>
          <w:p w14:paraId="7E736AC4">
            <w:pPr>
              <w:ind w:firstLine="220" w:firstLineChars="100"/>
              <w:rPr>
                <w:rFonts w:hint="default" w:cs="宋体"/>
                <w:color w:val="000000"/>
                <w:sz w:val="22"/>
                <w:szCs w:val="22"/>
              </w:rPr>
            </w:pPr>
            <w:r>
              <w:rPr>
                <w:rFonts w:hint="eastAsia" w:cs="宋体"/>
                <w:color w:val="000000"/>
                <w:sz w:val="22"/>
                <w:szCs w:val="22"/>
              </w:rPr>
              <w:t>50023100024P000133</w:t>
            </w:r>
          </w:p>
        </w:tc>
        <w:tc>
          <w:tcPr>
            <w:tcW w:w="673" w:type="dxa"/>
            <w:gridSpan w:val="2"/>
            <w:tcBorders>
              <w:tl2br w:val="nil"/>
              <w:tr2bl w:val="nil"/>
            </w:tcBorders>
            <w:shd w:val="clear" w:color="auto" w:fill="auto"/>
            <w:noWrap/>
            <w:vAlign w:val="center"/>
          </w:tcPr>
          <w:p w14:paraId="157A0312">
            <w:pPr>
              <w:jc w:val="right"/>
              <w:rPr>
                <w:rFonts w:hint="default" w:cs="宋体"/>
                <w:b/>
                <w:bCs/>
                <w:color w:val="000000"/>
                <w:sz w:val="22"/>
                <w:szCs w:val="22"/>
              </w:rPr>
            </w:pPr>
            <w:r>
              <w:rPr>
                <w:rFonts w:cs="宋体"/>
                <w:b/>
                <w:bCs/>
                <w:color w:val="000000"/>
                <w:sz w:val="22"/>
                <w:szCs w:val="22"/>
              </w:rPr>
              <w:t>自评总分：</w:t>
            </w:r>
          </w:p>
        </w:tc>
        <w:tc>
          <w:tcPr>
            <w:tcW w:w="1457" w:type="dxa"/>
            <w:gridSpan w:val="4"/>
            <w:tcBorders>
              <w:tl2br w:val="nil"/>
              <w:tr2bl w:val="nil"/>
            </w:tcBorders>
            <w:shd w:val="clear" w:color="auto" w:fill="auto"/>
            <w:noWrap/>
            <w:vAlign w:val="center"/>
          </w:tcPr>
          <w:p w14:paraId="1B6EAA40">
            <w:pPr>
              <w:ind w:firstLine="220" w:firstLineChars="100"/>
              <w:rPr>
                <w:rFonts w:hint="default" w:cs="宋体"/>
                <w:color w:val="000000"/>
                <w:sz w:val="22"/>
                <w:szCs w:val="22"/>
              </w:rPr>
            </w:pPr>
            <w:r>
              <w:rPr>
                <w:rFonts w:cs="宋体"/>
                <w:color w:val="000000"/>
                <w:sz w:val="22"/>
                <w:szCs w:val="22"/>
              </w:rPr>
              <w:t>100.00</w:t>
            </w:r>
          </w:p>
        </w:tc>
        <w:tc>
          <w:tcPr>
            <w:tcW w:w="510" w:type="dxa"/>
            <w:tcBorders>
              <w:tl2br w:val="nil"/>
              <w:tr2bl w:val="nil"/>
            </w:tcBorders>
            <w:shd w:val="clear" w:color="auto" w:fill="auto"/>
            <w:noWrap/>
            <w:vAlign w:val="center"/>
          </w:tcPr>
          <w:p w14:paraId="2DE9E730">
            <w:pPr>
              <w:jc w:val="right"/>
              <w:rPr>
                <w:rFonts w:hint="default" w:cs="宋体"/>
                <w:b/>
                <w:bCs/>
                <w:color w:val="000000"/>
                <w:sz w:val="22"/>
                <w:szCs w:val="22"/>
              </w:rPr>
            </w:pPr>
            <w:r>
              <w:rPr>
                <w:rFonts w:cs="宋体"/>
                <w:b/>
                <w:bCs/>
                <w:color w:val="000000"/>
                <w:sz w:val="22"/>
                <w:szCs w:val="22"/>
              </w:rPr>
              <w:t>　</w:t>
            </w:r>
          </w:p>
        </w:tc>
        <w:tc>
          <w:tcPr>
            <w:tcW w:w="541" w:type="dxa"/>
            <w:tcBorders>
              <w:tl2br w:val="nil"/>
              <w:tr2bl w:val="nil"/>
            </w:tcBorders>
            <w:shd w:val="clear" w:color="auto" w:fill="auto"/>
            <w:vAlign w:val="center"/>
          </w:tcPr>
          <w:p w14:paraId="57E0C600">
            <w:pPr>
              <w:rPr>
                <w:rFonts w:hint="default" w:cs="宋体"/>
                <w:color w:val="000000"/>
                <w:sz w:val="22"/>
                <w:szCs w:val="22"/>
              </w:rPr>
            </w:pPr>
            <w:r>
              <w:rPr>
                <w:rFonts w:cs="宋体"/>
                <w:color w:val="000000"/>
                <w:sz w:val="22"/>
                <w:szCs w:val="22"/>
              </w:rPr>
              <w:t>　</w:t>
            </w:r>
          </w:p>
        </w:tc>
      </w:tr>
      <w:tr w14:paraId="533B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noWrap/>
            <w:vAlign w:val="center"/>
          </w:tcPr>
          <w:p w14:paraId="2BA24DA0">
            <w:pPr>
              <w:jc w:val="right"/>
              <w:rPr>
                <w:rFonts w:hint="default" w:cs="宋体"/>
                <w:b/>
                <w:bCs/>
                <w:color w:val="000000"/>
                <w:sz w:val="22"/>
                <w:szCs w:val="22"/>
              </w:rPr>
            </w:pPr>
            <w:r>
              <w:rPr>
                <w:rFonts w:cs="宋体"/>
                <w:b/>
                <w:bCs/>
                <w:color w:val="000000"/>
                <w:sz w:val="22"/>
                <w:szCs w:val="22"/>
              </w:rPr>
              <w:t>项目主管部门：</w:t>
            </w:r>
          </w:p>
        </w:tc>
        <w:tc>
          <w:tcPr>
            <w:tcW w:w="1667" w:type="dxa"/>
            <w:gridSpan w:val="4"/>
            <w:tcBorders>
              <w:tl2br w:val="nil"/>
              <w:tr2bl w:val="nil"/>
            </w:tcBorders>
            <w:shd w:val="clear" w:color="auto" w:fill="auto"/>
            <w:noWrap/>
            <w:vAlign w:val="center"/>
          </w:tcPr>
          <w:p w14:paraId="728BF5F5">
            <w:pPr>
              <w:ind w:firstLine="220" w:firstLineChars="100"/>
              <w:rPr>
                <w:rFonts w:hint="default" w:cs="宋体"/>
                <w:color w:val="000000"/>
                <w:sz w:val="22"/>
                <w:szCs w:val="22"/>
              </w:rPr>
            </w:pPr>
            <w:r>
              <w:rPr>
                <w:rFonts w:cs="宋体"/>
                <w:color w:val="000000"/>
                <w:sz w:val="22"/>
                <w:szCs w:val="22"/>
              </w:rPr>
              <w:t>707-垫江县普顺镇人民政府</w:t>
            </w:r>
          </w:p>
        </w:tc>
        <w:tc>
          <w:tcPr>
            <w:tcW w:w="831" w:type="dxa"/>
            <w:gridSpan w:val="3"/>
            <w:tcBorders>
              <w:tl2br w:val="nil"/>
              <w:tr2bl w:val="nil"/>
            </w:tcBorders>
            <w:shd w:val="clear" w:color="auto" w:fill="auto"/>
            <w:noWrap/>
            <w:vAlign w:val="center"/>
          </w:tcPr>
          <w:p w14:paraId="765C1271">
            <w:pPr>
              <w:jc w:val="right"/>
              <w:rPr>
                <w:rFonts w:hint="default" w:cs="宋体"/>
                <w:b/>
                <w:bCs/>
                <w:color w:val="000000"/>
                <w:sz w:val="22"/>
                <w:szCs w:val="22"/>
              </w:rPr>
            </w:pPr>
            <w:r>
              <w:rPr>
                <w:rFonts w:cs="宋体"/>
                <w:b/>
                <w:bCs/>
                <w:color w:val="000000"/>
                <w:sz w:val="22"/>
                <w:szCs w:val="22"/>
              </w:rPr>
              <w:t>财政归口处室：</w:t>
            </w:r>
          </w:p>
        </w:tc>
        <w:tc>
          <w:tcPr>
            <w:tcW w:w="1471" w:type="dxa"/>
            <w:gridSpan w:val="4"/>
            <w:tcBorders>
              <w:tl2br w:val="nil"/>
              <w:tr2bl w:val="nil"/>
            </w:tcBorders>
            <w:shd w:val="clear" w:color="auto" w:fill="auto"/>
            <w:noWrap/>
            <w:vAlign w:val="center"/>
          </w:tcPr>
          <w:p w14:paraId="73267EAC">
            <w:pPr>
              <w:ind w:firstLine="220" w:firstLineChars="100"/>
              <w:rPr>
                <w:rFonts w:hint="default" w:cs="宋体"/>
                <w:color w:val="000000"/>
                <w:sz w:val="22"/>
                <w:szCs w:val="22"/>
              </w:rPr>
            </w:pPr>
            <w:r>
              <w:rPr>
                <w:rFonts w:cs="宋体"/>
                <w:color w:val="000000"/>
                <w:sz w:val="22"/>
                <w:szCs w:val="22"/>
              </w:rPr>
              <w:t>014-会计管理核算中心</w:t>
            </w:r>
          </w:p>
        </w:tc>
        <w:tc>
          <w:tcPr>
            <w:tcW w:w="673" w:type="dxa"/>
            <w:gridSpan w:val="2"/>
            <w:tcBorders>
              <w:tl2br w:val="nil"/>
              <w:tr2bl w:val="nil"/>
            </w:tcBorders>
            <w:shd w:val="clear" w:color="auto" w:fill="auto"/>
            <w:noWrap/>
            <w:vAlign w:val="center"/>
          </w:tcPr>
          <w:p w14:paraId="18791174">
            <w:pPr>
              <w:jc w:val="right"/>
              <w:rPr>
                <w:rFonts w:hint="default" w:cs="宋体"/>
                <w:b/>
                <w:bCs/>
                <w:color w:val="000000"/>
                <w:sz w:val="22"/>
                <w:szCs w:val="22"/>
              </w:rPr>
            </w:pPr>
            <w:r>
              <w:rPr>
                <w:rFonts w:cs="宋体"/>
                <w:b/>
                <w:bCs/>
                <w:color w:val="000000"/>
                <w:sz w:val="22"/>
                <w:szCs w:val="22"/>
              </w:rPr>
              <w:t>部门联系人：</w:t>
            </w:r>
          </w:p>
        </w:tc>
        <w:tc>
          <w:tcPr>
            <w:tcW w:w="1457" w:type="dxa"/>
            <w:gridSpan w:val="4"/>
            <w:tcBorders>
              <w:tl2br w:val="nil"/>
              <w:tr2bl w:val="nil"/>
            </w:tcBorders>
            <w:shd w:val="clear" w:color="auto" w:fill="auto"/>
            <w:noWrap/>
            <w:vAlign w:val="center"/>
          </w:tcPr>
          <w:p w14:paraId="699F2985">
            <w:pPr>
              <w:ind w:firstLine="220" w:firstLineChars="100"/>
              <w:rPr>
                <w:rFonts w:hint="default" w:cs="宋体"/>
                <w:color w:val="000000"/>
                <w:sz w:val="22"/>
                <w:szCs w:val="22"/>
              </w:rPr>
            </w:pPr>
            <w:r>
              <w:rPr>
                <w:rFonts w:cs="宋体"/>
                <w:color w:val="000000"/>
                <w:sz w:val="22"/>
                <w:szCs w:val="22"/>
              </w:rPr>
              <w:t>张小飞</w:t>
            </w:r>
          </w:p>
        </w:tc>
        <w:tc>
          <w:tcPr>
            <w:tcW w:w="510" w:type="dxa"/>
            <w:tcBorders>
              <w:tl2br w:val="nil"/>
              <w:tr2bl w:val="nil"/>
            </w:tcBorders>
            <w:shd w:val="clear" w:color="auto" w:fill="auto"/>
            <w:noWrap/>
            <w:vAlign w:val="center"/>
          </w:tcPr>
          <w:p w14:paraId="5A905DEC">
            <w:pPr>
              <w:jc w:val="right"/>
              <w:rPr>
                <w:rFonts w:hint="default" w:cs="宋体"/>
                <w:b/>
                <w:bCs/>
                <w:color w:val="000000"/>
                <w:sz w:val="22"/>
                <w:szCs w:val="22"/>
              </w:rPr>
            </w:pPr>
            <w:r>
              <w:rPr>
                <w:rFonts w:cs="宋体"/>
                <w:b/>
                <w:bCs/>
                <w:color w:val="000000"/>
                <w:sz w:val="22"/>
                <w:szCs w:val="22"/>
              </w:rPr>
              <w:t>联系电话：</w:t>
            </w:r>
          </w:p>
        </w:tc>
        <w:tc>
          <w:tcPr>
            <w:tcW w:w="541" w:type="dxa"/>
            <w:tcBorders>
              <w:tl2br w:val="nil"/>
              <w:tr2bl w:val="nil"/>
            </w:tcBorders>
            <w:shd w:val="clear" w:color="auto" w:fill="auto"/>
            <w:vAlign w:val="center"/>
          </w:tcPr>
          <w:p w14:paraId="43BB0DE3">
            <w:pPr>
              <w:rPr>
                <w:rFonts w:hint="default" w:cs="宋体"/>
                <w:color w:val="000000"/>
                <w:sz w:val="22"/>
                <w:szCs w:val="22"/>
              </w:rPr>
            </w:pPr>
            <w:r>
              <w:rPr>
                <w:rFonts w:cs="宋体"/>
                <w:color w:val="000000"/>
                <w:sz w:val="22"/>
                <w:szCs w:val="22"/>
              </w:rPr>
              <w:t>13594560245</w:t>
            </w:r>
          </w:p>
        </w:tc>
      </w:tr>
      <w:tr w14:paraId="2D87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61" w:type="dxa"/>
            <w:gridSpan w:val="21"/>
            <w:tcBorders>
              <w:tl2br w:val="nil"/>
              <w:tr2bl w:val="nil"/>
            </w:tcBorders>
            <w:shd w:val="clear" w:color="auto" w:fill="auto"/>
            <w:noWrap/>
            <w:vAlign w:val="center"/>
          </w:tcPr>
          <w:p w14:paraId="22C7C440">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14:paraId="6766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550" w:type="dxa"/>
            <w:gridSpan w:val="4"/>
            <w:tcBorders>
              <w:tl2br w:val="nil"/>
              <w:tr2bl w:val="nil"/>
            </w:tcBorders>
            <w:shd w:val="clear" w:color="auto" w:fill="auto"/>
            <w:noWrap/>
            <w:vAlign w:val="center"/>
          </w:tcPr>
          <w:p w14:paraId="7DBCE4D0">
            <w:pPr>
              <w:jc w:val="center"/>
              <w:rPr>
                <w:rFonts w:hint="default" w:cs="宋体"/>
                <w:color w:val="000000"/>
                <w:sz w:val="22"/>
                <w:szCs w:val="22"/>
              </w:rPr>
            </w:pPr>
            <w:r>
              <w:rPr>
                <w:rFonts w:cs="宋体"/>
                <w:color w:val="000000"/>
                <w:sz w:val="22"/>
                <w:szCs w:val="22"/>
              </w:rPr>
              <w:t>　</w:t>
            </w:r>
          </w:p>
        </w:tc>
        <w:tc>
          <w:tcPr>
            <w:tcW w:w="1659" w:type="dxa"/>
            <w:gridSpan w:val="5"/>
            <w:tcBorders>
              <w:tl2br w:val="nil"/>
              <w:tr2bl w:val="nil"/>
            </w:tcBorders>
            <w:shd w:val="clear" w:color="auto" w:fill="auto"/>
            <w:noWrap/>
            <w:vAlign w:val="center"/>
          </w:tcPr>
          <w:p w14:paraId="244AC5D5">
            <w:pPr>
              <w:jc w:val="center"/>
              <w:rPr>
                <w:rFonts w:hint="default" w:cs="宋体"/>
                <w:b/>
                <w:bCs/>
                <w:color w:val="000000"/>
                <w:sz w:val="22"/>
                <w:szCs w:val="22"/>
              </w:rPr>
            </w:pPr>
            <w:r>
              <w:rPr>
                <w:rFonts w:cs="宋体"/>
                <w:b/>
                <w:bCs/>
                <w:color w:val="000000"/>
                <w:sz w:val="22"/>
                <w:szCs w:val="22"/>
              </w:rPr>
              <w:t>年初预算数</w:t>
            </w:r>
          </w:p>
        </w:tc>
        <w:tc>
          <w:tcPr>
            <w:tcW w:w="1471" w:type="dxa"/>
            <w:gridSpan w:val="4"/>
            <w:tcBorders>
              <w:tl2br w:val="nil"/>
              <w:tr2bl w:val="nil"/>
            </w:tcBorders>
            <w:shd w:val="clear" w:color="auto" w:fill="auto"/>
            <w:noWrap/>
            <w:vAlign w:val="center"/>
          </w:tcPr>
          <w:p w14:paraId="0BB4A3FC">
            <w:pPr>
              <w:jc w:val="center"/>
              <w:rPr>
                <w:rFonts w:hint="default" w:cs="宋体"/>
                <w:b/>
                <w:bCs/>
                <w:color w:val="000000"/>
                <w:sz w:val="22"/>
                <w:szCs w:val="22"/>
              </w:rPr>
            </w:pPr>
            <w:r>
              <w:rPr>
                <w:rFonts w:cs="宋体"/>
                <w:b/>
                <w:bCs/>
                <w:color w:val="000000"/>
                <w:sz w:val="22"/>
                <w:szCs w:val="22"/>
              </w:rPr>
              <w:t>全年（调整）预算数</w:t>
            </w:r>
          </w:p>
        </w:tc>
        <w:tc>
          <w:tcPr>
            <w:tcW w:w="1470" w:type="dxa"/>
            <w:gridSpan w:val="4"/>
            <w:tcBorders>
              <w:tl2br w:val="nil"/>
              <w:tr2bl w:val="nil"/>
            </w:tcBorders>
            <w:shd w:val="clear" w:color="auto" w:fill="auto"/>
            <w:noWrap/>
            <w:vAlign w:val="center"/>
          </w:tcPr>
          <w:p w14:paraId="17C172F7">
            <w:pPr>
              <w:jc w:val="center"/>
              <w:rPr>
                <w:rFonts w:hint="default" w:cs="宋体"/>
                <w:b/>
                <w:bCs/>
                <w:color w:val="000000"/>
                <w:sz w:val="22"/>
                <w:szCs w:val="22"/>
              </w:rPr>
            </w:pPr>
            <w:r>
              <w:rPr>
                <w:rFonts w:cs="宋体"/>
                <w:b/>
                <w:bCs/>
                <w:color w:val="000000"/>
                <w:sz w:val="22"/>
                <w:szCs w:val="22"/>
              </w:rPr>
              <w:t>全年执行数</w:t>
            </w:r>
          </w:p>
        </w:tc>
        <w:tc>
          <w:tcPr>
            <w:tcW w:w="660" w:type="dxa"/>
            <w:gridSpan w:val="2"/>
            <w:tcBorders>
              <w:tl2br w:val="nil"/>
              <w:tr2bl w:val="nil"/>
            </w:tcBorders>
            <w:shd w:val="clear" w:color="auto" w:fill="auto"/>
            <w:noWrap/>
            <w:vAlign w:val="center"/>
          </w:tcPr>
          <w:p w14:paraId="0D8D861D">
            <w:pPr>
              <w:jc w:val="center"/>
              <w:rPr>
                <w:rFonts w:hint="default" w:cs="宋体"/>
                <w:b/>
                <w:bCs/>
                <w:color w:val="000000"/>
                <w:sz w:val="22"/>
                <w:szCs w:val="22"/>
              </w:rPr>
            </w:pPr>
            <w:r>
              <w:rPr>
                <w:rFonts w:cs="宋体"/>
                <w:b/>
                <w:bCs/>
                <w:color w:val="000000"/>
                <w:sz w:val="22"/>
                <w:szCs w:val="22"/>
              </w:rPr>
              <w:t>执行率</w:t>
            </w:r>
          </w:p>
        </w:tc>
        <w:tc>
          <w:tcPr>
            <w:tcW w:w="510" w:type="dxa"/>
            <w:tcBorders>
              <w:tl2br w:val="nil"/>
              <w:tr2bl w:val="nil"/>
            </w:tcBorders>
            <w:shd w:val="clear" w:color="auto" w:fill="auto"/>
            <w:noWrap/>
            <w:vAlign w:val="center"/>
          </w:tcPr>
          <w:p w14:paraId="17B539BB">
            <w:pPr>
              <w:rPr>
                <w:rFonts w:hint="default" w:cs="宋体"/>
                <w:b/>
                <w:bCs/>
                <w:color w:val="000000"/>
                <w:sz w:val="22"/>
                <w:szCs w:val="22"/>
              </w:rPr>
            </w:pPr>
            <w:r>
              <w:rPr>
                <w:rFonts w:cs="宋体"/>
                <w:b/>
                <w:bCs/>
                <w:color w:val="000000"/>
                <w:sz w:val="22"/>
                <w:szCs w:val="22"/>
              </w:rPr>
              <w:t>执行率权重</w:t>
            </w:r>
          </w:p>
        </w:tc>
        <w:tc>
          <w:tcPr>
            <w:tcW w:w="541" w:type="dxa"/>
            <w:tcBorders>
              <w:tl2br w:val="nil"/>
              <w:tr2bl w:val="nil"/>
            </w:tcBorders>
            <w:shd w:val="clear" w:color="auto" w:fill="auto"/>
            <w:noWrap/>
            <w:vAlign w:val="center"/>
          </w:tcPr>
          <w:p w14:paraId="1496298D">
            <w:pPr>
              <w:jc w:val="center"/>
              <w:rPr>
                <w:rFonts w:hint="default" w:cs="宋体"/>
                <w:b/>
                <w:bCs/>
                <w:color w:val="000000"/>
                <w:sz w:val="22"/>
                <w:szCs w:val="22"/>
              </w:rPr>
            </w:pPr>
            <w:r>
              <w:rPr>
                <w:rFonts w:cs="宋体"/>
                <w:b/>
                <w:bCs/>
                <w:color w:val="000000"/>
                <w:sz w:val="22"/>
                <w:szCs w:val="22"/>
              </w:rPr>
              <w:t>执行率得分</w:t>
            </w:r>
          </w:p>
        </w:tc>
      </w:tr>
      <w:tr w14:paraId="250B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vAlign w:val="center"/>
          </w:tcPr>
          <w:p w14:paraId="63340227">
            <w:pPr>
              <w:rPr>
                <w:rFonts w:hint="default" w:cs="宋体"/>
                <w:color w:val="000000"/>
                <w:sz w:val="22"/>
                <w:szCs w:val="22"/>
              </w:rPr>
            </w:pPr>
            <w:r>
              <w:rPr>
                <w:rFonts w:cs="宋体"/>
                <w:color w:val="000000"/>
                <w:sz w:val="22"/>
                <w:szCs w:val="22"/>
              </w:rPr>
              <w:t>年度总金额</w:t>
            </w:r>
          </w:p>
        </w:tc>
        <w:tc>
          <w:tcPr>
            <w:tcW w:w="839" w:type="dxa"/>
            <w:gridSpan w:val="2"/>
            <w:tcBorders>
              <w:tl2br w:val="nil"/>
              <w:tr2bl w:val="nil"/>
            </w:tcBorders>
            <w:shd w:val="clear" w:color="auto" w:fill="auto"/>
            <w:noWrap/>
            <w:vAlign w:val="center"/>
          </w:tcPr>
          <w:p w14:paraId="103F5736">
            <w:pPr>
              <w:rPr>
                <w:rFonts w:hint="default" w:cs="宋体"/>
                <w:color w:val="000000"/>
                <w:sz w:val="22"/>
                <w:szCs w:val="22"/>
              </w:rPr>
            </w:pPr>
            <w:r>
              <w:rPr>
                <w:rFonts w:cs="宋体"/>
                <w:color w:val="000000"/>
                <w:sz w:val="22"/>
                <w:szCs w:val="22"/>
              </w:rPr>
              <w:t>　</w:t>
            </w:r>
          </w:p>
        </w:tc>
        <w:tc>
          <w:tcPr>
            <w:tcW w:w="1659" w:type="dxa"/>
            <w:gridSpan w:val="5"/>
            <w:tcBorders>
              <w:tl2br w:val="nil"/>
              <w:tr2bl w:val="nil"/>
            </w:tcBorders>
            <w:shd w:val="clear" w:color="auto" w:fill="auto"/>
            <w:noWrap/>
            <w:vAlign w:val="center"/>
          </w:tcPr>
          <w:p w14:paraId="713F7F9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bidi="ar-SA"/>
              </w:rPr>
            </w:pPr>
            <w:r>
              <w:rPr>
                <w:rFonts w:hint="eastAsia" w:cs="宋体"/>
                <w:color w:val="000000"/>
                <w:sz w:val="18"/>
                <w:szCs w:val="18"/>
                <w:lang w:val="en-US" w:eastAsia="zh-CN"/>
              </w:rPr>
              <w:t>31,386,093.57</w:t>
            </w:r>
          </w:p>
        </w:tc>
        <w:tc>
          <w:tcPr>
            <w:tcW w:w="1471" w:type="dxa"/>
            <w:gridSpan w:val="4"/>
            <w:tcBorders>
              <w:tl2br w:val="nil"/>
              <w:tr2bl w:val="nil"/>
            </w:tcBorders>
            <w:shd w:val="clear" w:color="auto" w:fill="auto"/>
            <w:noWrap/>
            <w:vAlign w:val="center"/>
          </w:tcPr>
          <w:p w14:paraId="2683BAD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bidi="ar-SA"/>
              </w:rPr>
            </w:pPr>
            <w:r>
              <w:rPr>
                <w:rFonts w:hint="eastAsia" w:cs="宋体"/>
                <w:color w:val="000000"/>
                <w:sz w:val="18"/>
                <w:szCs w:val="18"/>
                <w:lang w:val="en-US" w:eastAsia="zh-CN"/>
              </w:rPr>
              <w:t>41,339,733.76</w:t>
            </w:r>
          </w:p>
        </w:tc>
        <w:tc>
          <w:tcPr>
            <w:tcW w:w="1470" w:type="dxa"/>
            <w:gridSpan w:val="4"/>
            <w:tcBorders>
              <w:tl2br w:val="nil"/>
              <w:tr2bl w:val="nil"/>
            </w:tcBorders>
            <w:shd w:val="clear" w:color="auto" w:fill="auto"/>
            <w:noWrap/>
            <w:vAlign w:val="center"/>
          </w:tcPr>
          <w:p w14:paraId="4B5EC190">
            <w:pPr>
              <w:jc w:val="center"/>
              <w:rPr>
                <w:rFonts w:hint="default" w:cs="宋体"/>
                <w:color w:val="000000"/>
                <w:sz w:val="18"/>
                <w:szCs w:val="18"/>
              </w:rPr>
            </w:pPr>
          </w:p>
          <w:p w14:paraId="668B850D">
            <w:pPr>
              <w:jc w:val="center"/>
              <w:rPr>
                <w:rFonts w:hint="default" w:cs="宋体"/>
                <w:color w:val="000000"/>
                <w:sz w:val="18"/>
                <w:szCs w:val="18"/>
              </w:rPr>
            </w:pPr>
            <w:r>
              <w:rPr>
                <w:rFonts w:hint="eastAsia" w:cs="宋体"/>
                <w:color w:val="000000"/>
                <w:sz w:val="18"/>
                <w:szCs w:val="18"/>
                <w:lang w:val="en-US" w:eastAsia="zh-CN"/>
              </w:rPr>
              <w:t>41,339,733.76</w:t>
            </w:r>
          </w:p>
        </w:tc>
        <w:tc>
          <w:tcPr>
            <w:tcW w:w="660" w:type="dxa"/>
            <w:gridSpan w:val="2"/>
            <w:tcBorders>
              <w:tl2br w:val="nil"/>
              <w:tr2bl w:val="nil"/>
            </w:tcBorders>
            <w:shd w:val="clear" w:color="auto" w:fill="auto"/>
            <w:noWrap/>
            <w:vAlign w:val="center"/>
          </w:tcPr>
          <w:p w14:paraId="171369EC">
            <w:pPr>
              <w:jc w:val="center"/>
              <w:rPr>
                <w:rFonts w:hint="default" w:cs="宋体"/>
                <w:color w:val="000000"/>
                <w:sz w:val="18"/>
                <w:szCs w:val="18"/>
              </w:rPr>
            </w:pPr>
          </w:p>
        </w:tc>
        <w:tc>
          <w:tcPr>
            <w:tcW w:w="510" w:type="dxa"/>
            <w:tcBorders>
              <w:tl2br w:val="nil"/>
              <w:tr2bl w:val="nil"/>
            </w:tcBorders>
            <w:shd w:val="clear" w:color="auto" w:fill="auto"/>
            <w:noWrap/>
            <w:vAlign w:val="center"/>
          </w:tcPr>
          <w:p w14:paraId="5168464E">
            <w:pPr>
              <w:jc w:val="center"/>
              <w:rPr>
                <w:rFonts w:hint="default" w:cs="宋体"/>
                <w:color w:val="000000"/>
                <w:sz w:val="18"/>
                <w:szCs w:val="18"/>
              </w:rPr>
            </w:pPr>
          </w:p>
        </w:tc>
        <w:tc>
          <w:tcPr>
            <w:tcW w:w="541" w:type="dxa"/>
            <w:tcBorders>
              <w:tl2br w:val="nil"/>
              <w:tr2bl w:val="nil"/>
            </w:tcBorders>
            <w:shd w:val="clear" w:color="auto" w:fill="auto"/>
            <w:noWrap/>
            <w:vAlign w:val="center"/>
          </w:tcPr>
          <w:p w14:paraId="00C87630">
            <w:pPr>
              <w:ind w:firstLine="180" w:firstLineChars="100"/>
              <w:jc w:val="center"/>
              <w:rPr>
                <w:rFonts w:hint="default" w:cs="宋体"/>
                <w:sz w:val="18"/>
                <w:szCs w:val="18"/>
              </w:rPr>
            </w:pPr>
          </w:p>
        </w:tc>
      </w:tr>
      <w:tr w14:paraId="4881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vAlign w:val="center"/>
          </w:tcPr>
          <w:p w14:paraId="3CFE24A0">
            <w:pPr>
              <w:rPr>
                <w:rFonts w:hint="default" w:cs="宋体"/>
                <w:color w:val="000000"/>
                <w:sz w:val="22"/>
                <w:szCs w:val="22"/>
              </w:rPr>
            </w:pPr>
            <w:r>
              <w:rPr>
                <w:rFonts w:cs="宋体"/>
                <w:color w:val="000000"/>
                <w:sz w:val="22"/>
                <w:szCs w:val="22"/>
              </w:rPr>
              <w:t>其中：财政拨款</w:t>
            </w:r>
          </w:p>
        </w:tc>
        <w:tc>
          <w:tcPr>
            <w:tcW w:w="839" w:type="dxa"/>
            <w:gridSpan w:val="2"/>
            <w:tcBorders>
              <w:tl2br w:val="nil"/>
              <w:tr2bl w:val="nil"/>
            </w:tcBorders>
            <w:shd w:val="clear" w:color="auto" w:fill="auto"/>
            <w:noWrap/>
            <w:vAlign w:val="center"/>
          </w:tcPr>
          <w:p w14:paraId="644D79BF">
            <w:pPr>
              <w:rPr>
                <w:rFonts w:hint="default" w:cs="宋体"/>
                <w:color w:val="000000"/>
                <w:sz w:val="22"/>
                <w:szCs w:val="22"/>
              </w:rPr>
            </w:pPr>
            <w:r>
              <w:rPr>
                <w:rFonts w:cs="宋体"/>
                <w:color w:val="000000"/>
                <w:sz w:val="22"/>
                <w:szCs w:val="22"/>
              </w:rPr>
              <w:t>　</w:t>
            </w:r>
          </w:p>
        </w:tc>
        <w:tc>
          <w:tcPr>
            <w:tcW w:w="1659" w:type="dxa"/>
            <w:gridSpan w:val="5"/>
            <w:tcBorders>
              <w:tl2br w:val="nil"/>
              <w:tr2bl w:val="nil"/>
            </w:tcBorders>
            <w:shd w:val="clear" w:color="auto" w:fill="auto"/>
            <w:noWrap/>
            <w:vAlign w:val="center"/>
          </w:tcPr>
          <w:p w14:paraId="4EF95811">
            <w:pPr>
              <w:jc w:val="center"/>
              <w:rPr>
                <w:rFonts w:hint="default" w:cs="宋体"/>
                <w:color w:val="000000"/>
                <w:sz w:val="18"/>
                <w:szCs w:val="18"/>
              </w:rPr>
            </w:pPr>
          </w:p>
          <w:p w14:paraId="3F214BBA">
            <w:pPr>
              <w:jc w:val="center"/>
              <w:rPr>
                <w:rFonts w:hint="default" w:cs="宋体"/>
                <w:color w:val="000000"/>
                <w:sz w:val="18"/>
                <w:szCs w:val="18"/>
              </w:rPr>
            </w:pPr>
            <w:r>
              <w:rPr>
                <w:rFonts w:hint="eastAsia" w:cs="宋体"/>
                <w:color w:val="000000"/>
                <w:sz w:val="18"/>
                <w:szCs w:val="18"/>
                <w:lang w:val="en-US" w:eastAsia="zh-CN"/>
              </w:rPr>
              <w:t>31,386,093.57</w:t>
            </w:r>
          </w:p>
        </w:tc>
        <w:tc>
          <w:tcPr>
            <w:tcW w:w="1471" w:type="dxa"/>
            <w:gridSpan w:val="4"/>
            <w:tcBorders>
              <w:tl2br w:val="nil"/>
              <w:tr2bl w:val="nil"/>
            </w:tcBorders>
            <w:shd w:val="clear" w:color="auto" w:fill="auto"/>
            <w:noWrap/>
            <w:vAlign w:val="center"/>
          </w:tcPr>
          <w:p w14:paraId="7834365B">
            <w:pPr>
              <w:jc w:val="center"/>
              <w:rPr>
                <w:rFonts w:hint="default" w:cs="宋体"/>
                <w:color w:val="000000"/>
                <w:sz w:val="18"/>
                <w:szCs w:val="18"/>
              </w:rPr>
            </w:pPr>
          </w:p>
          <w:p w14:paraId="19BC9443">
            <w:pPr>
              <w:jc w:val="center"/>
              <w:rPr>
                <w:rFonts w:hint="default" w:cs="宋体"/>
                <w:color w:val="000000"/>
                <w:sz w:val="18"/>
                <w:szCs w:val="18"/>
              </w:rPr>
            </w:pPr>
            <w:r>
              <w:rPr>
                <w:rFonts w:hint="eastAsia" w:cs="宋体"/>
                <w:color w:val="000000"/>
                <w:sz w:val="18"/>
                <w:szCs w:val="18"/>
                <w:lang w:val="en-US" w:eastAsia="zh-CN"/>
              </w:rPr>
              <w:t>41,339,733.76</w:t>
            </w:r>
          </w:p>
        </w:tc>
        <w:tc>
          <w:tcPr>
            <w:tcW w:w="1470" w:type="dxa"/>
            <w:gridSpan w:val="4"/>
            <w:tcBorders>
              <w:tl2br w:val="nil"/>
              <w:tr2bl w:val="nil"/>
            </w:tcBorders>
            <w:shd w:val="clear" w:color="auto" w:fill="auto"/>
            <w:noWrap/>
            <w:vAlign w:val="center"/>
          </w:tcPr>
          <w:p w14:paraId="3DE28CB2">
            <w:pPr>
              <w:jc w:val="center"/>
              <w:rPr>
                <w:rFonts w:hint="default" w:cs="宋体"/>
                <w:color w:val="000000"/>
                <w:sz w:val="18"/>
                <w:szCs w:val="18"/>
              </w:rPr>
            </w:pPr>
          </w:p>
          <w:p w14:paraId="77DD4198">
            <w:pPr>
              <w:jc w:val="center"/>
              <w:rPr>
                <w:rFonts w:hint="default" w:cs="宋体"/>
                <w:color w:val="000000"/>
                <w:sz w:val="18"/>
                <w:szCs w:val="18"/>
              </w:rPr>
            </w:pPr>
            <w:r>
              <w:rPr>
                <w:rFonts w:hint="eastAsia" w:cs="宋体"/>
                <w:color w:val="000000"/>
                <w:sz w:val="18"/>
                <w:szCs w:val="18"/>
                <w:lang w:val="en-US" w:eastAsia="zh-CN"/>
              </w:rPr>
              <w:t>41,339,733.76</w:t>
            </w:r>
          </w:p>
        </w:tc>
        <w:tc>
          <w:tcPr>
            <w:tcW w:w="660" w:type="dxa"/>
            <w:gridSpan w:val="2"/>
            <w:tcBorders>
              <w:tl2br w:val="nil"/>
              <w:tr2bl w:val="nil"/>
            </w:tcBorders>
            <w:shd w:val="clear" w:color="auto" w:fill="auto"/>
            <w:noWrap/>
            <w:vAlign w:val="center"/>
          </w:tcPr>
          <w:p w14:paraId="47FE4BFF">
            <w:pPr>
              <w:jc w:val="center"/>
              <w:rPr>
                <w:rFonts w:hint="default" w:cs="宋体"/>
                <w:color w:val="000000"/>
                <w:sz w:val="18"/>
                <w:szCs w:val="18"/>
              </w:rPr>
            </w:pPr>
            <w:r>
              <w:rPr>
                <w:rFonts w:cs="宋体"/>
                <w:color w:val="000000"/>
                <w:sz w:val="18"/>
                <w:szCs w:val="18"/>
              </w:rPr>
              <w:t>100</w:t>
            </w:r>
          </w:p>
        </w:tc>
        <w:tc>
          <w:tcPr>
            <w:tcW w:w="510" w:type="dxa"/>
            <w:tcBorders>
              <w:tl2br w:val="nil"/>
              <w:tr2bl w:val="nil"/>
            </w:tcBorders>
            <w:shd w:val="clear" w:color="auto" w:fill="auto"/>
            <w:noWrap/>
            <w:vAlign w:val="center"/>
          </w:tcPr>
          <w:p w14:paraId="12600E66">
            <w:pPr>
              <w:jc w:val="center"/>
              <w:rPr>
                <w:rFonts w:hint="default" w:cs="宋体"/>
                <w:color w:val="000000"/>
                <w:sz w:val="18"/>
                <w:szCs w:val="18"/>
              </w:rPr>
            </w:pPr>
            <w:r>
              <w:rPr>
                <w:rFonts w:cs="宋体"/>
                <w:color w:val="000000"/>
                <w:sz w:val="18"/>
                <w:szCs w:val="18"/>
              </w:rPr>
              <w:t>10</w:t>
            </w:r>
          </w:p>
        </w:tc>
        <w:tc>
          <w:tcPr>
            <w:tcW w:w="541" w:type="dxa"/>
            <w:tcBorders>
              <w:tl2br w:val="nil"/>
              <w:tr2bl w:val="nil"/>
            </w:tcBorders>
            <w:shd w:val="clear" w:color="auto" w:fill="auto"/>
            <w:noWrap/>
            <w:vAlign w:val="center"/>
          </w:tcPr>
          <w:p w14:paraId="3F48F218">
            <w:pPr>
              <w:jc w:val="both"/>
              <w:rPr>
                <w:rFonts w:hint="default" w:cs="宋体"/>
                <w:sz w:val="18"/>
                <w:szCs w:val="18"/>
              </w:rPr>
            </w:pPr>
            <w:r>
              <w:rPr>
                <w:rFonts w:cs="宋体"/>
                <w:sz w:val="18"/>
                <w:szCs w:val="18"/>
              </w:rPr>
              <w:t>10</w:t>
            </w:r>
          </w:p>
        </w:tc>
      </w:tr>
      <w:tr w14:paraId="10E6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vAlign w:val="center"/>
          </w:tcPr>
          <w:p w14:paraId="0C2E61FA">
            <w:pPr>
              <w:rPr>
                <w:rFonts w:hint="default" w:cs="宋体"/>
                <w:color w:val="000000"/>
                <w:sz w:val="22"/>
                <w:szCs w:val="22"/>
              </w:rPr>
            </w:pPr>
            <w:r>
              <w:rPr>
                <w:rFonts w:cs="宋体"/>
                <w:color w:val="000000"/>
                <w:sz w:val="22"/>
                <w:szCs w:val="22"/>
              </w:rPr>
              <w:t>一般公共预算</w:t>
            </w:r>
          </w:p>
        </w:tc>
        <w:tc>
          <w:tcPr>
            <w:tcW w:w="839" w:type="dxa"/>
            <w:gridSpan w:val="2"/>
            <w:tcBorders>
              <w:tl2br w:val="nil"/>
              <w:tr2bl w:val="nil"/>
            </w:tcBorders>
            <w:shd w:val="clear" w:color="auto" w:fill="auto"/>
            <w:noWrap/>
            <w:vAlign w:val="center"/>
          </w:tcPr>
          <w:p w14:paraId="6892A485">
            <w:pPr>
              <w:rPr>
                <w:rFonts w:hint="default" w:cs="宋体"/>
                <w:color w:val="000000"/>
                <w:sz w:val="22"/>
                <w:szCs w:val="22"/>
              </w:rPr>
            </w:pPr>
            <w:r>
              <w:rPr>
                <w:rFonts w:cs="宋体"/>
                <w:color w:val="000000"/>
                <w:sz w:val="22"/>
                <w:szCs w:val="22"/>
              </w:rPr>
              <w:t>　</w:t>
            </w:r>
          </w:p>
        </w:tc>
        <w:tc>
          <w:tcPr>
            <w:tcW w:w="1659" w:type="dxa"/>
            <w:gridSpan w:val="5"/>
            <w:tcBorders>
              <w:tl2br w:val="nil"/>
              <w:tr2bl w:val="nil"/>
            </w:tcBorders>
            <w:shd w:val="clear" w:color="auto" w:fill="auto"/>
            <w:noWrap/>
            <w:vAlign w:val="center"/>
          </w:tcPr>
          <w:p w14:paraId="1D658EC5">
            <w:pPr>
              <w:jc w:val="center"/>
              <w:rPr>
                <w:rFonts w:hint="default" w:cs="宋体"/>
                <w:color w:val="000000"/>
                <w:sz w:val="18"/>
                <w:szCs w:val="18"/>
              </w:rPr>
            </w:pPr>
          </w:p>
          <w:p w14:paraId="0CB1AE92">
            <w:pPr>
              <w:jc w:val="center"/>
              <w:rPr>
                <w:rFonts w:hint="default" w:cs="宋体"/>
                <w:color w:val="000000"/>
                <w:sz w:val="18"/>
                <w:szCs w:val="18"/>
              </w:rPr>
            </w:pPr>
            <w:r>
              <w:rPr>
                <w:rFonts w:hint="eastAsia" w:cs="宋体"/>
                <w:color w:val="000000"/>
                <w:sz w:val="18"/>
                <w:szCs w:val="18"/>
                <w:lang w:val="en-US" w:eastAsia="zh-CN"/>
              </w:rPr>
              <w:t>31,386,093.57</w:t>
            </w:r>
          </w:p>
        </w:tc>
        <w:tc>
          <w:tcPr>
            <w:tcW w:w="1471" w:type="dxa"/>
            <w:gridSpan w:val="4"/>
            <w:tcBorders>
              <w:tl2br w:val="nil"/>
              <w:tr2bl w:val="nil"/>
            </w:tcBorders>
            <w:shd w:val="clear" w:color="auto" w:fill="auto"/>
            <w:noWrap/>
            <w:vAlign w:val="center"/>
          </w:tcPr>
          <w:p w14:paraId="30D4A973">
            <w:pPr>
              <w:jc w:val="center"/>
              <w:rPr>
                <w:rFonts w:hint="default" w:ascii="宋体" w:hAnsi="宋体" w:eastAsia="宋体" w:cs="宋体"/>
                <w:i w:val="0"/>
                <w:iCs w:val="0"/>
                <w:color w:val="000000"/>
                <w:sz w:val="18"/>
                <w:szCs w:val="18"/>
                <w:u w:val="none"/>
                <w:lang w:val="en-US" w:eastAsia="zh-CN" w:bidi="ar-SA"/>
              </w:rPr>
            </w:pPr>
            <w:r>
              <w:rPr>
                <w:rFonts w:hint="eastAsia" w:cs="宋体"/>
                <w:color w:val="000000"/>
                <w:sz w:val="18"/>
                <w:szCs w:val="18"/>
                <w:lang w:val="en-US" w:eastAsia="zh-CN"/>
              </w:rPr>
              <w:t>39,569,753.76</w:t>
            </w:r>
          </w:p>
        </w:tc>
        <w:tc>
          <w:tcPr>
            <w:tcW w:w="1470" w:type="dxa"/>
            <w:gridSpan w:val="4"/>
            <w:tcBorders>
              <w:tl2br w:val="nil"/>
              <w:tr2bl w:val="nil"/>
            </w:tcBorders>
            <w:shd w:val="clear" w:color="auto" w:fill="auto"/>
            <w:noWrap/>
            <w:vAlign w:val="center"/>
          </w:tcPr>
          <w:p w14:paraId="348B26EB">
            <w:pPr>
              <w:jc w:val="center"/>
              <w:rPr>
                <w:rFonts w:hint="default" w:cs="宋体"/>
                <w:color w:val="000000"/>
                <w:sz w:val="18"/>
                <w:szCs w:val="18"/>
              </w:rPr>
            </w:pPr>
          </w:p>
          <w:p w14:paraId="34E070D4">
            <w:pPr>
              <w:jc w:val="center"/>
              <w:rPr>
                <w:rFonts w:hint="default" w:cs="宋体"/>
                <w:color w:val="000000"/>
                <w:sz w:val="18"/>
                <w:szCs w:val="18"/>
              </w:rPr>
            </w:pPr>
            <w:r>
              <w:rPr>
                <w:rFonts w:hint="eastAsia" w:cs="宋体"/>
                <w:color w:val="000000"/>
                <w:sz w:val="18"/>
                <w:szCs w:val="18"/>
                <w:lang w:val="en-US" w:eastAsia="zh-CN"/>
              </w:rPr>
              <w:t>39,569,753.76</w:t>
            </w:r>
          </w:p>
        </w:tc>
        <w:tc>
          <w:tcPr>
            <w:tcW w:w="660" w:type="dxa"/>
            <w:gridSpan w:val="2"/>
            <w:tcBorders>
              <w:tl2br w:val="nil"/>
              <w:tr2bl w:val="nil"/>
            </w:tcBorders>
            <w:shd w:val="clear" w:color="auto" w:fill="auto"/>
            <w:noWrap/>
            <w:vAlign w:val="center"/>
          </w:tcPr>
          <w:p w14:paraId="4C4B3948">
            <w:pPr>
              <w:jc w:val="center"/>
              <w:rPr>
                <w:rFonts w:hint="default" w:cs="宋体"/>
                <w:color w:val="000000"/>
                <w:sz w:val="18"/>
                <w:szCs w:val="18"/>
              </w:rPr>
            </w:pPr>
            <w:r>
              <w:rPr>
                <w:rFonts w:cs="宋体"/>
                <w:color w:val="000000"/>
                <w:sz w:val="18"/>
                <w:szCs w:val="18"/>
              </w:rPr>
              <w:t>100</w:t>
            </w:r>
          </w:p>
        </w:tc>
        <w:tc>
          <w:tcPr>
            <w:tcW w:w="510" w:type="dxa"/>
            <w:tcBorders>
              <w:tl2br w:val="nil"/>
              <w:tr2bl w:val="nil"/>
            </w:tcBorders>
            <w:shd w:val="clear" w:color="auto" w:fill="auto"/>
            <w:noWrap/>
            <w:vAlign w:val="center"/>
          </w:tcPr>
          <w:p w14:paraId="49C51BDC">
            <w:pPr>
              <w:jc w:val="center"/>
              <w:rPr>
                <w:rFonts w:hint="default" w:cs="宋体"/>
                <w:color w:val="000000"/>
                <w:sz w:val="18"/>
                <w:szCs w:val="18"/>
              </w:rPr>
            </w:pPr>
          </w:p>
        </w:tc>
        <w:tc>
          <w:tcPr>
            <w:tcW w:w="541" w:type="dxa"/>
            <w:tcBorders>
              <w:tl2br w:val="nil"/>
              <w:tr2bl w:val="nil"/>
            </w:tcBorders>
            <w:shd w:val="clear" w:color="auto" w:fill="auto"/>
            <w:noWrap/>
            <w:vAlign w:val="center"/>
          </w:tcPr>
          <w:p w14:paraId="019D2727">
            <w:pPr>
              <w:ind w:firstLine="180" w:firstLineChars="100"/>
              <w:jc w:val="center"/>
              <w:rPr>
                <w:rFonts w:hint="default" w:cs="宋体"/>
                <w:sz w:val="18"/>
                <w:szCs w:val="18"/>
              </w:rPr>
            </w:pPr>
          </w:p>
        </w:tc>
      </w:tr>
      <w:tr w14:paraId="5491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61" w:type="dxa"/>
            <w:gridSpan w:val="21"/>
            <w:tcBorders>
              <w:tl2br w:val="nil"/>
              <w:tr2bl w:val="nil"/>
            </w:tcBorders>
            <w:shd w:val="clear" w:color="auto" w:fill="auto"/>
            <w:noWrap/>
            <w:vAlign w:val="center"/>
          </w:tcPr>
          <w:p w14:paraId="1436F3D7">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14:paraId="58B5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209" w:type="dxa"/>
            <w:gridSpan w:val="9"/>
            <w:tcBorders>
              <w:tl2br w:val="nil"/>
              <w:tr2bl w:val="nil"/>
            </w:tcBorders>
            <w:shd w:val="clear" w:color="auto" w:fill="auto"/>
            <w:noWrap/>
            <w:vAlign w:val="center"/>
          </w:tcPr>
          <w:p w14:paraId="58003D0B">
            <w:pPr>
              <w:jc w:val="center"/>
              <w:rPr>
                <w:rFonts w:hint="default" w:cs="宋体"/>
                <w:b/>
                <w:bCs/>
                <w:color w:val="000000"/>
                <w:sz w:val="22"/>
                <w:szCs w:val="22"/>
              </w:rPr>
            </w:pPr>
            <w:r>
              <w:rPr>
                <w:rFonts w:cs="宋体"/>
                <w:b/>
                <w:bCs/>
                <w:color w:val="000000"/>
                <w:sz w:val="22"/>
                <w:szCs w:val="22"/>
              </w:rPr>
              <w:t>年初绩效目标</w:t>
            </w:r>
          </w:p>
        </w:tc>
        <w:tc>
          <w:tcPr>
            <w:tcW w:w="2941" w:type="dxa"/>
            <w:gridSpan w:val="8"/>
            <w:tcBorders>
              <w:tl2br w:val="nil"/>
              <w:tr2bl w:val="nil"/>
            </w:tcBorders>
            <w:shd w:val="clear" w:color="auto" w:fill="auto"/>
            <w:noWrap/>
            <w:vAlign w:val="center"/>
          </w:tcPr>
          <w:p w14:paraId="45460DD7">
            <w:pPr>
              <w:jc w:val="center"/>
              <w:rPr>
                <w:rFonts w:hint="default" w:cs="宋体"/>
                <w:b/>
                <w:bCs/>
                <w:color w:val="000000"/>
                <w:sz w:val="22"/>
                <w:szCs w:val="22"/>
              </w:rPr>
            </w:pPr>
            <w:r>
              <w:rPr>
                <w:rFonts w:cs="宋体"/>
                <w:b/>
                <w:bCs/>
                <w:color w:val="000000"/>
                <w:sz w:val="22"/>
                <w:szCs w:val="22"/>
              </w:rPr>
              <w:t>全年（调整）绩效目标</w:t>
            </w:r>
          </w:p>
        </w:tc>
        <w:tc>
          <w:tcPr>
            <w:tcW w:w="1711" w:type="dxa"/>
            <w:gridSpan w:val="4"/>
            <w:tcBorders>
              <w:tl2br w:val="nil"/>
              <w:tr2bl w:val="nil"/>
            </w:tcBorders>
            <w:shd w:val="clear" w:color="auto" w:fill="auto"/>
            <w:noWrap/>
            <w:vAlign w:val="center"/>
          </w:tcPr>
          <w:p w14:paraId="110D6A05">
            <w:pPr>
              <w:jc w:val="center"/>
              <w:rPr>
                <w:rFonts w:hint="default" w:cs="宋体"/>
                <w:b/>
                <w:bCs/>
                <w:color w:val="000000"/>
                <w:sz w:val="22"/>
                <w:szCs w:val="22"/>
              </w:rPr>
            </w:pPr>
            <w:r>
              <w:rPr>
                <w:rFonts w:cs="宋体"/>
                <w:b/>
                <w:bCs/>
                <w:color w:val="000000"/>
                <w:sz w:val="22"/>
                <w:szCs w:val="22"/>
              </w:rPr>
              <w:t>全年目标实际完成情况</w:t>
            </w:r>
          </w:p>
        </w:tc>
      </w:tr>
      <w:tr w14:paraId="5998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4209" w:type="dxa"/>
            <w:gridSpan w:val="9"/>
            <w:tcBorders>
              <w:tl2br w:val="nil"/>
              <w:tr2bl w:val="nil"/>
            </w:tcBorders>
            <w:shd w:val="clear" w:color="auto" w:fill="auto"/>
          </w:tcPr>
          <w:p w14:paraId="08594460">
            <w:pPr>
              <w:rPr>
                <w:rFonts w:hint="default" w:cs="宋体"/>
                <w:color w:val="000000"/>
                <w:sz w:val="22"/>
                <w:szCs w:val="22"/>
              </w:rPr>
            </w:pPr>
            <w:r>
              <w:rPr>
                <w:rFonts w:cs="宋体"/>
                <w:color w:val="000000"/>
                <w:sz w:val="22"/>
                <w:szCs w:val="22"/>
              </w:rPr>
              <w:t>垫江县普顺镇人民政府202</w:t>
            </w:r>
            <w:r>
              <w:rPr>
                <w:rFonts w:hint="eastAsia" w:cs="宋体"/>
                <w:color w:val="000000"/>
                <w:sz w:val="22"/>
                <w:szCs w:val="22"/>
                <w:lang w:val="en-US" w:eastAsia="zh-CN"/>
              </w:rPr>
              <w:t>4</w:t>
            </w:r>
            <w:r>
              <w:rPr>
                <w:rFonts w:cs="宋体"/>
                <w:color w:val="000000"/>
                <w:sz w:val="22"/>
                <w:szCs w:val="22"/>
              </w:rPr>
              <w:t xml:space="preserve">年认真贯彻落实上级党委政府的相关政策，在镇党委政府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 </w:t>
            </w:r>
          </w:p>
        </w:tc>
        <w:tc>
          <w:tcPr>
            <w:tcW w:w="2941" w:type="dxa"/>
            <w:gridSpan w:val="8"/>
            <w:tcBorders>
              <w:tl2br w:val="nil"/>
              <w:tr2bl w:val="nil"/>
            </w:tcBorders>
            <w:shd w:val="clear" w:color="auto" w:fill="auto"/>
          </w:tcPr>
          <w:p w14:paraId="220E4C20">
            <w:pPr>
              <w:rPr>
                <w:rFonts w:hint="default" w:cs="宋体"/>
                <w:color w:val="000000"/>
                <w:sz w:val="22"/>
                <w:szCs w:val="22"/>
              </w:rPr>
            </w:pPr>
            <w:r>
              <w:rPr>
                <w:rFonts w:cs="宋体"/>
                <w:color w:val="000000"/>
                <w:sz w:val="22"/>
                <w:szCs w:val="22"/>
              </w:rPr>
              <w:t>　</w:t>
            </w:r>
          </w:p>
        </w:tc>
        <w:tc>
          <w:tcPr>
            <w:tcW w:w="1711" w:type="dxa"/>
            <w:gridSpan w:val="4"/>
            <w:tcBorders>
              <w:tl2br w:val="nil"/>
              <w:tr2bl w:val="nil"/>
            </w:tcBorders>
            <w:shd w:val="clear" w:color="auto" w:fill="auto"/>
          </w:tcPr>
          <w:p w14:paraId="2EB4522C">
            <w:pPr>
              <w:rPr>
                <w:rFonts w:hint="default" w:cs="宋体"/>
                <w:color w:val="000000"/>
                <w:sz w:val="22"/>
                <w:szCs w:val="22"/>
              </w:rPr>
            </w:pPr>
            <w:r>
              <w:rPr>
                <w:rFonts w:cs="宋体"/>
                <w:color w:val="000000"/>
                <w:sz w:val="22"/>
                <w:szCs w:val="22"/>
              </w:rPr>
              <w:t>完成</w:t>
            </w:r>
          </w:p>
        </w:tc>
      </w:tr>
      <w:tr w14:paraId="7343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61" w:type="dxa"/>
            <w:gridSpan w:val="21"/>
            <w:tcBorders>
              <w:tl2br w:val="nil"/>
              <w:tr2bl w:val="nil"/>
            </w:tcBorders>
            <w:shd w:val="clear" w:color="auto" w:fill="auto"/>
            <w:noWrap/>
            <w:vAlign w:val="center"/>
          </w:tcPr>
          <w:p w14:paraId="77FCE4A6">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14:paraId="430D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noWrap/>
            <w:vAlign w:val="center"/>
          </w:tcPr>
          <w:p w14:paraId="23BCC41A">
            <w:pPr>
              <w:jc w:val="center"/>
              <w:rPr>
                <w:rFonts w:hint="default" w:cs="宋体"/>
                <w:b/>
                <w:bCs/>
                <w:color w:val="000000"/>
                <w:sz w:val="22"/>
                <w:szCs w:val="22"/>
              </w:rPr>
            </w:pPr>
            <w:r>
              <w:rPr>
                <w:rFonts w:cs="宋体"/>
                <w:b/>
                <w:bCs/>
                <w:color w:val="000000"/>
                <w:sz w:val="22"/>
                <w:szCs w:val="22"/>
              </w:rPr>
              <w:t>指标名称</w:t>
            </w:r>
          </w:p>
        </w:tc>
        <w:tc>
          <w:tcPr>
            <w:tcW w:w="839" w:type="dxa"/>
            <w:gridSpan w:val="2"/>
            <w:tcBorders>
              <w:tl2br w:val="nil"/>
              <w:tr2bl w:val="nil"/>
            </w:tcBorders>
            <w:shd w:val="clear" w:color="auto" w:fill="auto"/>
            <w:noWrap/>
            <w:vAlign w:val="center"/>
          </w:tcPr>
          <w:p w14:paraId="351B4B64">
            <w:pPr>
              <w:jc w:val="center"/>
              <w:rPr>
                <w:rFonts w:hint="default" w:cs="宋体"/>
                <w:b/>
                <w:bCs/>
                <w:color w:val="000000"/>
                <w:sz w:val="22"/>
                <w:szCs w:val="22"/>
              </w:rPr>
            </w:pPr>
            <w:r>
              <w:rPr>
                <w:rFonts w:cs="宋体"/>
                <w:b/>
                <w:bCs/>
                <w:color w:val="000000"/>
                <w:sz w:val="22"/>
                <w:szCs w:val="22"/>
              </w:rPr>
              <w:t>计量单位</w:t>
            </w:r>
          </w:p>
        </w:tc>
        <w:tc>
          <w:tcPr>
            <w:tcW w:w="828" w:type="dxa"/>
            <w:gridSpan w:val="2"/>
            <w:tcBorders>
              <w:tl2br w:val="nil"/>
              <w:tr2bl w:val="nil"/>
            </w:tcBorders>
            <w:shd w:val="clear" w:color="auto" w:fill="auto"/>
            <w:noWrap/>
            <w:vAlign w:val="center"/>
          </w:tcPr>
          <w:p w14:paraId="1F967DB5">
            <w:pPr>
              <w:jc w:val="center"/>
              <w:rPr>
                <w:rFonts w:hint="default" w:cs="宋体"/>
                <w:b/>
                <w:bCs/>
                <w:color w:val="000000"/>
                <w:sz w:val="22"/>
                <w:szCs w:val="22"/>
              </w:rPr>
            </w:pPr>
            <w:r>
              <w:rPr>
                <w:rFonts w:cs="宋体"/>
                <w:b/>
                <w:bCs/>
                <w:color w:val="000000"/>
                <w:sz w:val="22"/>
                <w:szCs w:val="22"/>
              </w:rPr>
              <w:t>指标性质</w:t>
            </w:r>
          </w:p>
        </w:tc>
        <w:tc>
          <w:tcPr>
            <w:tcW w:w="831" w:type="dxa"/>
            <w:gridSpan w:val="3"/>
            <w:tcBorders>
              <w:tl2br w:val="nil"/>
              <w:tr2bl w:val="nil"/>
            </w:tcBorders>
            <w:shd w:val="clear" w:color="auto" w:fill="auto"/>
            <w:noWrap/>
            <w:vAlign w:val="center"/>
          </w:tcPr>
          <w:p w14:paraId="04EB5695">
            <w:pPr>
              <w:jc w:val="center"/>
              <w:rPr>
                <w:rFonts w:hint="default" w:cs="宋体"/>
                <w:b/>
                <w:bCs/>
                <w:color w:val="000000"/>
                <w:sz w:val="22"/>
                <w:szCs w:val="22"/>
              </w:rPr>
            </w:pPr>
            <w:r>
              <w:rPr>
                <w:rFonts w:cs="宋体"/>
                <w:b/>
                <w:bCs/>
                <w:color w:val="000000"/>
                <w:sz w:val="22"/>
                <w:szCs w:val="22"/>
              </w:rPr>
              <w:t>指标值</w:t>
            </w:r>
          </w:p>
        </w:tc>
        <w:tc>
          <w:tcPr>
            <w:tcW w:w="656" w:type="dxa"/>
            <w:gridSpan w:val="2"/>
            <w:tcBorders>
              <w:tl2br w:val="nil"/>
              <w:tr2bl w:val="nil"/>
            </w:tcBorders>
            <w:shd w:val="clear" w:color="auto" w:fill="auto"/>
            <w:noWrap/>
            <w:vAlign w:val="center"/>
          </w:tcPr>
          <w:p w14:paraId="5C30F157">
            <w:pPr>
              <w:jc w:val="center"/>
              <w:rPr>
                <w:rFonts w:hint="default" w:cs="宋体"/>
                <w:b/>
                <w:bCs/>
                <w:color w:val="000000"/>
                <w:sz w:val="22"/>
                <w:szCs w:val="22"/>
              </w:rPr>
            </w:pPr>
            <w:r>
              <w:rPr>
                <w:rFonts w:cs="宋体"/>
                <w:b/>
                <w:bCs/>
                <w:color w:val="000000"/>
                <w:sz w:val="22"/>
                <w:szCs w:val="22"/>
              </w:rPr>
              <w:t>全年完成值</w:t>
            </w:r>
          </w:p>
        </w:tc>
        <w:tc>
          <w:tcPr>
            <w:tcW w:w="815" w:type="dxa"/>
            <w:gridSpan w:val="2"/>
            <w:tcBorders>
              <w:tl2br w:val="nil"/>
              <w:tr2bl w:val="nil"/>
            </w:tcBorders>
            <w:shd w:val="clear" w:color="auto" w:fill="auto"/>
            <w:noWrap/>
            <w:vAlign w:val="center"/>
          </w:tcPr>
          <w:p w14:paraId="10D20E3B">
            <w:pPr>
              <w:jc w:val="center"/>
              <w:rPr>
                <w:rFonts w:hint="default" w:cs="宋体"/>
                <w:b/>
                <w:bCs/>
                <w:color w:val="000000"/>
                <w:sz w:val="22"/>
                <w:szCs w:val="22"/>
              </w:rPr>
            </w:pPr>
            <w:r>
              <w:rPr>
                <w:rFonts w:cs="宋体"/>
                <w:b/>
                <w:bCs/>
                <w:color w:val="000000"/>
                <w:sz w:val="22"/>
                <w:szCs w:val="22"/>
              </w:rPr>
              <w:t>偏离度（%）</w:t>
            </w:r>
          </w:p>
        </w:tc>
        <w:tc>
          <w:tcPr>
            <w:tcW w:w="673" w:type="dxa"/>
            <w:gridSpan w:val="2"/>
            <w:tcBorders>
              <w:tl2br w:val="nil"/>
              <w:tr2bl w:val="nil"/>
            </w:tcBorders>
            <w:shd w:val="clear" w:color="auto" w:fill="auto"/>
            <w:noWrap/>
            <w:vAlign w:val="center"/>
          </w:tcPr>
          <w:p w14:paraId="4EB87C7E">
            <w:pPr>
              <w:jc w:val="center"/>
              <w:rPr>
                <w:rFonts w:hint="default" w:cs="宋体"/>
                <w:b/>
                <w:bCs/>
                <w:color w:val="000000"/>
                <w:sz w:val="22"/>
                <w:szCs w:val="22"/>
              </w:rPr>
            </w:pPr>
            <w:r>
              <w:rPr>
                <w:rFonts w:cs="宋体"/>
                <w:b/>
                <w:bCs/>
                <w:color w:val="000000"/>
                <w:sz w:val="22"/>
                <w:szCs w:val="22"/>
              </w:rPr>
              <w:t>得分系数（%）</w:t>
            </w:r>
          </w:p>
        </w:tc>
        <w:tc>
          <w:tcPr>
            <w:tcW w:w="797" w:type="dxa"/>
            <w:gridSpan w:val="2"/>
            <w:tcBorders>
              <w:tl2br w:val="nil"/>
              <w:tr2bl w:val="nil"/>
            </w:tcBorders>
            <w:shd w:val="clear" w:color="auto" w:fill="auto"/>
            <w:noWrap/>
            <w:vAlign w:val="center"/>
          </w:tcPr>
          <w:p w14:paraId="03939DC8">
            <w:pPr>
              <w:jc w:val="center"/>
              <w:rPr>
                <w:rFonts w:hint="default" w:cs="宋体"/>
                <w:b/>
                <w:bCs/>
                <w:color w:val="000000"/>
                <w:sz w:val="22"/>
                <w:szCs w:val="22"/>
              </w:rPr>
            </w:pPr>
            <w:r>
              <w:rPr>
                <w:rFonts w:cs="宋体"/>
                <w:b/>
                <w:bCs/>
                <w:color w:val="000000"/>
                <w:sz w:val="22"/>
                <w:szCs w:val="22"/>
              </w:rPr>
              <w:t>指标权重</w:t>
            </w:r>
          </w:p>
        </w:tc>
        <w:tc>
          <w:tcPr>
            <w:tcW w:w="660" w:type="dxa"/>
            <w:gridSpan w:val="2"/>
            <w:tcBorders>
              <w:tl2br w:val="nil"/>
              <w:tr2bl w:val="nil"/>
            </w:tcBorders>
            <w:shd w:val="clear" w:color="auto" w:fill="auto"/>
            <w:noWrap/>
            <w:vAlign w:val="center"/>
          </w:tcPr>
          <w:p w14:paraId="09FFD678">
            <w:pPr>
              <w:jc w:val="center"/>
              <w:rPr>
                <w:rFonts w:hint="default" w:cs="宋体"/>
                <w:b/>
                <w:bCs/>
                <w:color w:val="000000"/>
                <w:sz w:val="22"/>
                <w:szCs w:val="22"/>
              </w:rPr>
            </w:pPr>
            <w:r>
              <w:rPr>
                <w:rFonts w:cs="宋体"/>
                <w:b/>
                <w:bCs/>
                <w:color w:val="000000"/>
                <w:sz w:val="22"/>
                <w:szCs w:val="22"/>
              </w:rPr>
              <w:t>指标得分</w:t>
            </w:r>
          </w:p>
        </w:tc>
        <w:tc>
          <w:tcPr>
            <w:tcW w:w="510" w:type="dxa"/>
            <w:tcBorders>
              <w:tl2br w:val="nil"/>
              <w:tr2bl w:val="nil"/>
            </w:tcBorders>
            <w:shd w:val="clear" w:color="auto" w:fill="auto"/>
            <w:noWrap/>
            <w:vAlign w:val="center"/>
          </w:tcPr>
          <w:p w14:paraId="0B764C77">
            <w:pPr>
              <w:jc w:val="center"/>
              <w:rPr>
                <w:rFonts w:hint="default" w:cs="宋体"/>
                <w:b/>
                <w:bCs/>
                <w:color w:val="000000"/>
                <w:sz w:val="22"/>
                <w:szCs w:val="22"/>
              </w:rPr>
            </w:pPr>
            <w:r>
              <w:rPr>
                <w:rFonts w:cs="宋体"/>
                <w:b/>
                <w:bCs/>
                <w:color w:val="000000"/>
                <w:sz w:val="22"/>
                <w:szCs w:val="22"/>
              </w:rPr>
              <w:t>是否核心指标</w:t>
            </w:r>
          </w:p>
        </w:tc>
        <w:tc>
          <w:tcPr>
            <w:tcW w:w="541" w:type="dxa"/>
            <w:tcBorders>
              <w:tl2br w:val="nil"/>
              <w:tr2bl w:val="nil"/>
            </w:tcBorders>
            <w:shd w:val="clear" w:color="auto" w:fill="auto"/>
            <w:noWrap/>
            <w:vAlign w:val="center"/>
          </w:tcPr>
          <w:p w14:paraId="1FFFC685">
            <w:pPr>
              <w:jc w:val="center"/>
              <w:rPr>
                <w:rFonts w:hint="default" w:cs="宋体"/>
                <w:b/>
                <w:bCs/>
                <w:color w:val="000000"/>
                <w:sz w:val="22"/>
                <w:szCs w:val="22"/>
              </w:rPr>
            </w:pPr>
            <w:r>
              <w:rPr>
                <w:rFonts w:cs="宋体"/>
                <w:b/>
                <w:bCs/>
                <w:color w:val="000000"/>
                <w:sz w:val="22"/>
                <w:szCs w:val="22"/>
              </w:rPr>
              <w:t>说明</w:t>
            </w:r>
          </w:p>
        </w:tc>
      </w:tr>
      <w:tr w14:paraId="2957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noWrap/>
            <w:vAlign w:val="center"/>
          </w:tcPr>
          <w:p w14:paraId="715B998A">
            <w:pPr>
              <w:ind w:firstLine="220" w:firstLineChars="100"/>
              <w:rPr>
                <w:rFonts w:hint="default" w:cs="宋体"/>
                <w:color w:val="000000"/>
                <w:sz w:val="22"/>
                <w:szCs w:val="22"/>
              </w:rPr>
            </w:pPr>
            <w:r>
              <w:rPr>
                <w:rFonts w:cs="宋体"/>
                <w:color w:val="000000"/>
                <w:sz w:val="22"/>
                <w:szCs w:val="22"/>
              </w:rPr>
              <w:t>城区绿化面积</w:t>
            </w:r>
          </w:p>
        </w:tc>
        <w:tc>
          <w:tcPr>
            <w:tcW w:w="839" w:type="dxa"/>
            <w:gridSpan w:val="2"/>
            <w:tcBorders>
              <w:tl2br w:val="nil"/>
              <w:tr2bl w:val="nil"/>
            </w:tcBorders>
            <w:shd w:val="clear" w:color="auto" w:fill="auto"/>
            <w:noWrap/>
            <w:vAlign w:val="center"/>
          </w:tcPr>
          <w:p w14:paraId="6718DFF0">
            <w:pPr>
              <w:jc w:val="center"/>
              <w:rPr>
                <w:rFonts w:hint="default" w:cs="宋体"/>
                <w:color w:val="000000"/>
                <w:sz w:val="18"/>
                <w:szCs w:val="18"/>
              </w:rPr>
            </w:pPr>
            <w:r>
              <w:rPr>
                <w:rFonts w:cs="宋体"/>
                <w:color w:val="000000"/>
                <w:sz w:val="18"/>
                <w:szCs w:val="18"/>
              </w:rPr>
              <w:t>平方米</w:t>
            </w:r>
          </w:p>
        </w:tc>
        <w:tc>
          <w:tcPr>
            <w:tcW w:w="828" w:type="dxa"/>
            <w:gridSpan w:val="2"/>
            <w:tcBorders>
              <w:tl2br w:val="nil"/>
              <w:tr2bl w:val="nil"/>
            </w:tcBorders>
            <w:shd w:val="clear" w:color="auto" w:fill="auto"/>
            <w:noWrap/>
            <w:vAlign w:val="center"/>
          </w:tcPr>
          <w:p w14:paraId="04BBFD40">
            <w:pPr>
              <w:ind w:firstLine="180" w:firstLineChars="100"/>
              <w:jc w:val="center"/>
              <w:rPr>
                <w:rFonts w:hint="default" w:cs="宋体"/>
                <w:color w:val="000000"/>
                <w:sz w:val="18"/>
                <w:szCs w:val="18"/>
              </w:rPr>
            </w:pPr>
            <w:r>
              <w:rPr>
                <w:rFonts w:cs="宋体"/>
                <w:color w:val="000000"/>
                <w:sz w:val="18"/>
                <w:szCs w:val="18"/>
              </w:rPr>
              <w:t>≥</w:t>
            </w:r>
          </w:p>
        </w:tc>
        <w:tc>
          <w:tcPr>
            <w:tcW w:w="831" w:type="dxa"/>
            <w:gridSpan w:val="3"/>
            <w:tcBorders>
              <w:tl2br w:val="nil"/>
              <w:tr2bl w:val="nil"/>
            </w:tcBorders>
            <w:shd w:val="clear" w:color="auto" w:fill="auto"/>
            <w:noWrap/>
            <w:vAlign w:val="center"/>
          </w:tcPr>
          <w:p w14:paraId="2CCC67AC">
            <w:pPr>
              <w:jc w:val="center"/>
              <w:rPr>
                <w:rFonts w:hint="default" w:cs="宋体"/>
                <w:color w:val="000000"/>
                <w:sz w:val="18"/>
                <w:szCs w:val="18"/>
              </w:rPr>
            </w:pPr>
            <w:r>
              <w:rPr>
                <w:rFonts w:cs="宋体"/>
                <w:color w:val="000000"/>
                <w:sz w:val="18"/>
                <w:szCs w:val="18"/>
              </w:rPr>
              <w:t>12500</w:t>
            </w:r>
          </w:p>
        </w:tc>
        <w:tc>
          <w:tcPr>
            <w:tcW w:w="656" w:type="dxa"/>
            <w:gridSpan w:val="2"/>
            <w:tcBorders>
              <w:tl2br w:val="nil"/>
              <w:tr2bl w:val="nil"/>
            </w:tcBorders>
            <w:shd w:val="clear" w:color="auto" w:fill="auto"/>
            <w:noWrap/>
            <w:vAlign w:val="center"/>
          </w:tcPr>
          <w:p w14:paraId="0B0687CC">
            <w:pPr>
              <w:jc w:val="center"/>
              <w:rPr>
                <w:rFonts w:hint="default" w:cs="宋体"/>
                <w:color w:val="000000"/>
                <w:sz w:val="18"/>
                <w:szCs w:val="18"/>
              </w:rPr>
            </w:pPr>
            <w:r>
              <w:rPr>
                <w:rFonts w:cs="宋体"/>
                <w:color w:val="000000"/>
                <w:sz w:val="16"/>
                <w:szCs w:val="16"/>
              </w:rPr>
              <w:t>12500</w:t>
            </w:r>
          </w:p>
        </w:tc>
        <w:tc>
          <w:tcPr>
            <w:tcW w:w="815" w:type="dxa"/>
            <w:gridSpan w:val="2"/>
            <w:tcBorders>
              <w:tl2br w:val="nil"/>
              <w:tr2bl w:val="nil"/>
            </w:tcBorders>
            <w:shd w:val="clear" w:color="auto" w:fill="auto"/>
            <w:noWrap/>
            <w:vAlign w:val="center"/>
          </w:tcPr>
          <w:p w14:paraId="5B5249DA">
            <w:pPr>
              <w:ind w:firstLine="180" w:firstLineChars="100"/>
              <w:jc w:val="center"/>
              <w:rPr>
                <w:rFonts w:hint="default" w:cs="宋体"/>
                <w:color w:val="000000"/>
                <w:sz w:val="18"/>
                <w:szCs w:val="18"/>
              </w:rPr>
            </w:pPr>
            <w:r>
              <w:rPr>
                <w:rFonts w:cs="宋体"/>
                <w:color w:val="000000"/>
                <w:sz w:val="18"/>
                <w:szCs w:val="18"/>
              </w:rPr>
              <w:t>0</w:t>
            </w:r>
          </w:p>
        </w:tc>
        <w:tc>
          <w:tcPr>
            <w:tcW w:w="673" w:type="dxa"/>
            <w:gridSpan w:val="2"/>
            <w:tcBorders>
              <w:tl2br w:val="nil"/>
              <w:tr2bl w:val="nil"/>
            </w:tcBorders>
            <w:shd w:val="clear" w:color="auto" w:fill="auto"/>
            <w:noWrap/>
            <w:vAlign w:val="center"/>
          </w:tcPr>
          <w:p w14:paraId="561CEB5D">
            <w:pPr>
              <w:ind w:firstLine="180" w:firstLineChars="100"/>
              <w:jc w:val="center"/>
              <w:rPr>
                <w:rFonts w:hint="default" w:cs="宋体"/>
                <w:color w:val="000000"/>
                <w:sz w:val="18"/>
                <w:szCs w:val="18"/>
              </w:rPr>
            </w:pPr>
            <w:r>
              <w:rPr>
                <w:rFonts w:cs="宋体"/>
                <w:color w:val="000000"/>
                <w:sz w:val="18"/>
                <w:szCs w:val="18"/>
              </w:rPr>
              <w:t>100</w:t>
            </w:r>
          </w:p>
        </w:tc>
        <w:tc>
          <w:tcPr>
            <w:tcW w:w="797" w:type="dxa"/>
            <w:gridSpan w:val="2"/>
            <w:tcBorders>
              <w:tl2br w:val="nil"/>
              <w:tr2bl w:val="nil"/>
            </w:tcBorders>
            <w:shd w:val="clear" w:color="auto" w:fill="auto"/>
            <w:noWrap/>
            <w:vAlign w:val="center"/>
          </w:tcPr>
          <w:p w14:paraId="120F1B3F">
            <w:pPr>
              <w:ind w:firstLine="180" w:firstLineChars="100"/>
              <w:jc w:val="center"/>
              <w:rPr>
                <w:rFonts w:hint="default" w:cs="宋体"/>
                <w:color w:val="000000"/>
                <w:sz w:val="18"/>
                <w:szCs w:val="18"/>
              </w:rPr>
            </w:pPr>
            <w:r>
              <w:rPr>
                <w:rFonts w:cs="宋体"/>
                <w:color w:val="000000"/>
                <w:sz w:val="18"/>
                <w:szCs w:val="18"/>
              </w:rPr>
              <w:t>4</w:t>
            </w:r>
          </w:p>
        </w:tc>
        <w:tc>
          <w:tcPr>
            <w:tcW w:w="660" w:type="dxa"/>
            <w:gridSpan w:val="2"/>
            <w:tcBorders>
              <w:tl2br w:val="nil"/>
              <w:tr2bl w:val="nil"/>
            </w:tcBorders>
            <w:shd w:val="clear" w:color="auto" w:fill="auto"/>
            <w:noWrap/>
            <w:vAlign w:val="center"/>
          </w:tcPr>
          <w:p w14:paraId="2CD8EECF">
            <w:pPr>
              <w:ind w:firstLine="180" w:firstLineChars="100"/>
              <w:jc w:val="center"/>
              <w:rPr>
                <w:rFonts w:hint="default" w:cs="宋体"/>
                <w:color w:val="000000"/>
                <w:sz w:val="18"/>
                <w:szCs w:val="18"/>
              </w:rPr>
            </w:pPr>
            <w:r>
              <w:rPr>
                <w:rFonts w:cs="宋体"/>
                <w:color w:val="000000"/>
                <w:sz w:val="18"/>
                <w:szCs w:val="18"/>
              </w:rPr>
              <w:t>4</w:t>
            </w:r>
          </w:p>
        </w:tc>
        <w:tc>
          <w:tcPr>
            <w:tcW w:w="510" w:type="dxa"/>
            <w:tcBorders>
              <w:tl2br w:val="nil"/>
              <w:tr2bl w:val="nil"/>
            </w:tcBorders>
            <w:shd w:val="clear" w:color="auto" w:fill="auto"/>
            <w:noWrap/>
            <w:vAlign w:val="center"/>
          </w:tcPr>
          <w:p w14:paraId="7D745CA0">
            <w:pPr>
              <w:ind w:firstLine="180" w:firstLineChars="100"/>
              <w:jc w:val="center"/>
              <w:rPr>
                <w:rFonts w:hint="eastAsia" w:eastAsia="宋体" w:cs="宋体"/>
                <w:color w:val="000000"/>
                <w:sz w:val="18"/>
                <w:szCs w:val="18"/>
                <w:lang w:eastAsia="zh-CN"/>
              </w:rPr>
            </w:pPr>
            <w:r>
              <w:rPr>
                <w:rFonts w:hint="eastAsia" w:cs="宋体"/>
                <w:color w:val="000000"/>
                <w:sz w:val="18"/>
                <w:szCs w:val="18"/>
                <w:lang w:val="en-US" w:eastAsia="zh-CN"/>
              </w:rPr>
              <w:t>是</w:t>
            </w:r>
          </w:p>
        </w:tc>
        <w:tc>
          <w:tcPr>
            <w:tcW w:w="541" w:type="dxa"/>
            <w:tcBorders>
              <w:tl2br w:val="nil"/>
              <w:tr2bl w:val="nil"/>
            </w:tcBorders>
            <w:shd w:val="clear" w:color="auto" w:fill="auto"/>
            <w:noWrap/>
            <w:vAlign w:val="center"/>
          </w:tcPr>
          <w:p w14:paraId="5A91B804">
            <w:pPr>
              <w:ind w:firstLine="220" w:firstLineChars="100"/>
              <w:rPr>
                <w:rFonts w:hint="default" w:cs="宋体"/>
                <w:color w:val="000000"/>
                <w:sz w:val="22"/>
                <w:szCs w:val="22"/>
              </w:rPr>
            </w:pPr>
            <w:r>
              <w:rPr>
                <w:rFonts w:cs="宋体"/>
                <w:color w:val="000000"/>
                <w:sz w:val="22"/>
                <w:szCs w:val="22"/>
              </w:rPr>
              <w:t>　</w:t>
            </w:r>
          </w:p>
        </w:tc>
      </w:tr>
      <w:tr w14:paraId="5F8C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noWrap/>
            <w:vAlign w:val="center"/>
          </w:tcPr>
          <w:p w14:paraId="458C8351">
            <w:pPr>
              <w:ind w:firstLine="220" w:firstLineChars="100"/>
              <w:rPr>
                <w:rFonts w:hint="default" w:cs="宋体"/>
                <w:color w:val="000000"/>
                <w:sz w:val="22"/>
                <w:szCs w:val="22"/>
              </w:rPr>
            </w:pPr>
            <w:r>
              <w:rPr>
                <w:rFonts w:cs="宋体"/>
                <w:color w:val="000000"/>
                <w:sz w:val="22"/>
                <w:szCs w:val="22"/>
              </w:rPr>
              <w:t>党建培训人次</w:t>
            </w:r>
          </w:p>
        </w:tc>
        <w:tc>
          <w:tcPr>
            <w:tcW w:w="839" w:type="dxa"/>
            <w:gridSpan w:val="2"/>
            <w:tcBorders>
              <w:tl2br w:val="nil"/>
              <w:tr2bl w:val="nil"/>
            </w:tcBorders>
            <w:shd w:val="clear" w:color="auto" w:fill="auto"/>
            <w:noWrap/>
            <w:vAlign w:val="center"/>
          </w:tcPr>
          <w:p w14:paraId="5C6BF76F">
            <w:pPr>
              <w:ind w:firstLine="180" w:firstLineChars="100"/>
              <w:jc w:val="center"/>
              <w:rPr>
                <w:rFonts w:hint="default" w:cs="宋体"/>
                <w:color w:val="000000"/>
                <w:sz w:val="18"/>
                <w:szCs w:val="18"/>
              </w:rPr>
            </w:pPr>
            <w:r>
              <w:rPr>
                <w:rFonts w:cs="宋体"/>
                <w:color w:val="000000"/>
                <w:sz w:val="18"/>
                <w:szCs w:val="18"/>
              </w:rPr>
              <w:t>人次</w:t>
            </w:r>
          </w:p>
        </w:tc>
        <w:tc>
          <w:tcPr>
            <w:tcW w:w="828" w:type="dxa"/>
            <w:gridSpan w:val="2"/>
            <w:tcBorders>
              <w:tl2br w:val="nil"/>
              <w:tr2bl w:val="nil"/>
            </w:tcBorders>
            <w:shd w:val="clear" w:color="auto" w:fill="auto"/>
            <w:noWrap/>
            <w:vAlign w:val="center"/>
          </w:tcPr>
          <w:p w14:paraId="202547B3">
            <w:pPr>
              <w:ind w:firstLine="180" w:firstLineChars="100"/>
              <w:jc w:val="center"/>
              <w:rPr>
                <w:rFonts w:hint="default" w:cs="宋体"/>
                <w:color w:val="000000"/>
                <w:sz w:val="18"/>
                <w:szCs w:val="18"/>
              </w:rPr>
            </w:pPr>
            <w:r>
              <w:rPr>
                <w:rFonts w:cs="宋体"/>
                <w:color w:val="000000"/>
                <w:sz w:val="18"/>
                <w:szCs w:val="18"/>
              </w:rPr>
              <w:t>≥</w:t>
            </w:r>
          </w:p>
        </w:tc>
        <w:tc>
          <w:tcPr>
            <w:tcW w:w="831" w:type="dxa"/>
            <w:gridSpan w:val="3"/>
            <w:tcBorders>
              <w:tl2br w:val="nil"/>
              <w:tr2bl w:val="nil"/>
            </w:tcBorders>
            <w:shd w:val="clear" w:color="auto" w:fill="auto"/>
            <w:noWrap/>
            <w:vAlign w:val="center"/>
          </w:tcPr>
          <w:p w14:paraId="6391D2AA">
            <w:pPr>
              <w:ind w:firstLine="180" w:firstLineChars="100"/>
              <w:jc w:val="center"/>
              <w:rPr>
                <w:rFonts w:hint="default" w:cs="宋体"/>
                <w:color w:val="000000"/>
                <w:sz w:val="18"/>
                <w:szCs w:val="18"/>
              </w:rPr>
            </w:pPr>
            <w:r>
              <w:rPr>
                <w:rFonts w:cs="宋体"/>
                <w:color w:val="000000"/>
                <w:sz w:val="18"/>
                <w:szCs w:val="18"/>
              </w:rPr>
              <w:t>1500</w:t>
            </w:r>
          </w:p>
        </w:tc>
        <w:tc>
          <w:tcPr>
            <w:tcW w:w="656" w:type="dxa"/>
            <w:gridSpan w:val="2"/>
            <w:tcBorders>
              <w:tl2br w:val="nil"/>
              <w:tr2bl w:val="nil"/>
            </w:tcBorders>
            <w:shd w:val="clear" w:color="auto" w:fill="auto"/>
            <w:noWrap/>
            <w:vAlign w:val="center"/>
          </w:tcPr>
          <w:p w14:paraId="70A73F4C">
            <w:pPr>
              <w:jc w:val="center"/>
              <w:rPr>
                <w:rFonts w:hint="default" w:cs="宋体"/>
                <w:color w:val="000000"/>
                <w:sz w:val="18"/>
                <w:szCs w:val="18"/>
              </w:rPr>
            </w:pPr>
            <w:r>
              <w:rPr>
                <w:rFonts w:cs="宋体"/>
                <w:color w:val="000000"/>
                <w:sz w:val="18"/>
                <w:szCs w:val="18"/>
              </w:rPr>
              <w:t>1500</w:t>
            </w:r>
          </w:p>
        </w:tc>
        <w:tc>
          <w:tcPr>
            <w:tcW w:w="815" w:type="dxa"/>
            <w:gridSpan w:val="2"/>
            <w:tcBorders>
              <w:tl2br w:val="nil"/>
              <w:tr2bl w:val="nil"/>
            </w:tcBorders>
            <w:shd w:val="clear" w:color="auto" w:fill="auto"/>
            <w:noWrap/>
            <w:vAlign w:val="center"/>
          </w:tcPr>
          <w:p w14:paraId="696E65C2">
            <w:pPr>
              <w:ind w:firstLine="180" w:firstLineChars="100"/>
              <w:jc w:val="center"/>
              <w:rPr>
                <w:rFonts w:hint="default" w:cs="宋体"/>
                <w:color w:val="000000"/>
                <w:sz w:val="18"/>
                <w:szCs w:val="18"/>
              </w:rPr>
            </w:pPr>
            <w:r>
              <w:rPr>
                <w:rFonts w:cs="宋体"/>
                <w:color w:val="000000"/>
                <w:sz w:val="18"/>
                <w:szCs w:val="18"/>
              </w:rPr>
              <w:t>0</w:t>
            </w:r>
          </w:p>
        </w:tc>
        <w:tc>
          <w:tcPr>
            <w:tcW w:w="673" w:type="dxa"/>
            <w:gridSpan w:val="2"/>
            <w:tcBorders>
              <w:tl2br w:val="nil"/>
              <w:tr2bl w:val="nil"/>
            </w:tcBorders>
            <w:shd w:val="clear" w:color="auto" w:fill="auto"/>
            <w:noWrap/>
            <w:vAlign w:val="center"/>
          </w:tcPr>
          <w:p w14:paraId="26E6AFDA">
            <w:pPr>
              <w:ind w:firstLine="180" w:firstLineChars="100"/>
              <w:jc w:val="center"/>
              <w:rPr>
                <w:rFonts w:hint="default" w:cs="宋体"/>
                <w:color w:val="000000"/>
                <w:sz w:val="18"/>
                <w:szCs w:val="18"/>
              </w:rPr>
            </w:pPr>
            <w:r>
              <w:rPr>
                <w:rFonts w:cs="宋体"/>
                <w:color w:val="000000"/>
                <w:sz w:val="18"/>
                <w:szCs w:val="18"/>
              </w:rPr>
              <w:t>100</w:t>
            </w:r>
          </w:p>
        </w:tc>
        <w:tc>
          <w:tcPr>
            <w:tcW w:w="797" w:type="dxa"/>
            <w:gridSpan w:val="2"/>
            <w:tcBorders>
              <w:tl2br w:val="nil"/>
              <w:tr2bl w:val="nil"/>
            </w:tcBorders>
            <w:shd w:val="clear" w:color="auto" w:fill="auto"/>
            <w:noWrap/>
            <w:vAlign w:val="center"/>
          </w:tcPr>
          <w:p w14:paraId="7B04CD8A">
            <w:pPr>
              <w:ind w:firstLine="180" w:firstLineChars="100"/>
              <w:jc w:val="center"/>
              <w:rPr>
                <w:rFonts w:hint="default" w:cs="宋体"/>
                <w:color w:val="000000"/>
                <w:sz w:val="18"/>
                <w:szCs w:val="18"/>
              </w:rPr>
            </w:pPr>
            <w:r>
              <w:rPr>
                <w:rFonts w:cs="宋体"/>
                <w:color w:val="000000"/>
                <w:sz w:val="18"/>
                <w:szCs w:val="18"/>
              </w:rPr>
              <w:t>4</w:t>
            </w:r>
          </w:p>
        </w:tc>
        <w:tc>
          <w:tcPr>
            <w:tcW w:w="660" w:type="dxa"/>
            <w:gridSpan w:val="2"/>
            <w:tcBorders>
              <w:tl2br w:val="nil"/>
              <w:tr2bl w:val="nil"/>
            </w:tcBorders>
            <w:shd w:val="clear" w:color="auto" w:fill="auto"/>
            <w:noWrap/>
            <w:vAlign w:val="center"/>
          </w:tcPr>
          <w:p w14:paraId="1A35D5CE">
            <w:pPr>
              <w:ind w:firstLine="180" w:firstLineChars="100"/>
              <w:jc w:val="center"/>
              <w:rPr>
                <w:rFonts w:hint="default" w:cs="宋体"/>
                <w:color w:val="000000"/>
                <w:sz w:val="18"/>
                <w:szCs w:val="18"/>
              </w:rPr>
            </w:pPr>
            <w:r>
              <w:rPr>
                <w:rFonts w:cs="宋体"/>
                <w:color w:val="000000"/>
                <w:sz w:val="18"/>
                <w:szCs w:val="18"/>
              </w:rPr>
              <w:t>4</w:t>
            </w:r>
          </w:p>
        </w:tc>
        <w:tc>
          <w:tcPr>
            <w:tcW w:w="510" w:type="dxa"/>
            <w:tcBorders>
              <w:tl2br w:val="nil"/>
              <w:tr2bl w:val="nil"/>
            </w:tcBorders>
            <w:shd w:val="clear" w:color="auto" w:fill="auto"/>
            <w:noWrap/>
            <w:vAlign w:val="center"/>
          </w:tcPr>
          <w:p w14:paraId="2C8CB0BA">
            <w:pPr>
              <w:ind w:firstLine="180" w:firstLineChars="100"/>
              <w:jc w:val="center"/>
              <w:rPr>
                <w:rFonts w:hint="default" w:cs="宋体"/>
                <w:color w:val="000000"/>
                <w:sz w:val="18"/>
                <w:szCs w:val="18"/>
              </w:rPr>
            </w:pPr>
            <w:r>
              <w:rPr>
                <w:rFonts w:hint="eastAsia" w:cs="宋体"/>
                <w:color w:val="000000"/>
                <w:sz w:val="18"/>
                <w:szCs w:val="18"/>
                <w:lang w:val="en-US" w:eastAsia="zh-CN"/>
              </w:rPr>
              <w:t>是</w:t>
            </w:r>
          </w:p>
        </w:tc>
        <w:tc>
          <w:tcPr>
            <w:tcW w:w="541" w:type="dxa"/>
            <w:tcBorders>
              <w:tl2br w:val="nil"/>
              <w:tr2bl w:val="nil"/>
            </w:tcBorders>
            <w:shd w:val="clear" w:color="auto" w:fill="auto"/>
            <w:noWrap/>
            <w:vAlign w:val="center"/>
          </w:tcPr>
          <w:p w14:paraId="676CFA3F">
            <w:pPr>
              <w:ind w:firstLine="220" w:firstLineChars="100"/>
              <w:rPr>
                <w:rFonts w:hint="default" w:cs="宋体"/>
                <w:color w:val="000000"/>
                <w:sz w:val="22"/>
                <w:szCs w:val="22"/>
              </w:rPr>
            </w:pPr>
            <w:r>
              <w:rPr>
                <w:rFonts w:cs="宋体"/>
                <w:color w:val="000000"/>
                <w:sz w:val="22"/>
                <w:szCs w:val="22"/>
              </w:rPr>
              <w:t>　</w:t>
            </w:r>
          </w:p>
        </w:tc>
      </w:tr>
      <w:tr w14:paraId="19E9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noWrap/>
            <w:vAlign w:val="center"/>
          </w:tcPr>
          <w:p w14:paraId="45CAF005">
            <w:pPr>
              <w:ind w:firstLine="220" w:firstLineChars="100"/>
              <w:rPr>
                <w:rFonts w:hint="default" w:cs="宋体"/>
                <w:color w:val="000000"/>
                <w:sz w:val="22"/>
                <w:szCs w:val="22"/>
              </w:rPr>
            </w:pPr>
            <w:r>
              <w:rPr>
                <w:rFonts w:cs="宋体"/>
                <w:color w:val="000000"/>
                <w:sz w:val="22"/>
                <w:szCs w:val="22"/>
              </w:rPr>
              <w:t>到市、进京非访、集访次数</w:t>
            </w:r>
          </w:p>
        </w:tc>
        <w:tc>
          <w:tcPr>
            <w:tcW w:w="839" w:type="dxa"/>
            <w:gridSpan w:val="2"/>
            <w:tcBorders>
              <w:tl2br w:val="nil"/>
              <w:tr2bl w:val="nil"/>
            </w:tcBorders>
            <w:shd w:val="clear" w:color="auto" w:fill="auto"/>
            <w:noWrap/>
            <w:vAlign w:val="center"/>
          </w:tcPr>
          <w:p w14:paraId="323C8694">
            <w:pPr>
              <w:ind w:firstLine="180" w:firstLineChars="100"/>
              <w:jc w:val="center"/>
              <w:rPr>
                <w:rFonts w:hint="default" w:cs="宋体"/>
                <w:color w:val="000000"/>
                <w:sz w:val="18"/>
                <w:szCs w:val="18"/>
              </w:rPr>
            </w:pPr>
            <w:r>
              <w:rPr>
                <w:rFonts w:cs="宋体"/>
                <w:color w:val="000000"/>
                <w:sz w:val="18"/>
                <w:szCs w:val="18"/>
              </w:rPr>
              <w:t>次</w:t>
            </w:r>
          </w:p>
        </w:tc>
        <w:tc>
          <w:tcPr>
            <w:tcW w:w="828" w:type="dxa"/>
            <w:gridSpan w:val="2"/>
            <w:tcBorders>
              <w:tl2br w:val="nil"/>
              <w:tr2bl w:val="nil"/>
            </w:tcBorders>
            <w:shd w:val="clear" w:color="auto" w:fill="auto"/>
            <w:noWrap/>
            <w:vAlign w:val="center"/>
          </w:tcPr>
          <w:p w14:paraId="207883B2">
            <w:pPr>
              <w:ind w:firstLine="180" w:firstLineChars="100"/>
              <w:jc w:val="center"/>
              <w:rPr>
                <w:rFonts w:hint="default" w:cs="宋体"/>
                <w:color w:val="000000"/>
                <w:sz w:val="18"/>
                <w:szCs w:val="18"/>
              </w:rPr>
            </w:pPr>
            <w:r>
              <w:rPr>
                <w:rFonts w:cs="宋体"/>
                <w:color w:val="000000"/>
                <w:sz w:val="18"/>
                <w:szCs w:val="18"/>
              </w:rPr>
              <w:t>＝</w:t>
            </w:r>
          </w:p>
        </w:tc>
        <w:tc>
          <w:tcPr>
            <w:tcW w:w="831" w:type="dxa"/>
            <w:gridSpan w:val="3"/>
            <w:tcBorders>
              <w:tl2br w:val="nil"/>
              <w:tr2bl w:val="nil"/>
            </w:tcBorders>
            <w:shd w:val="clear" w:color="auto" w:fill="auto"/>
            <w:noWrap/>
            <w:vAlign w:val="center"/>
          </w:tcPr>
          <w:p w14:paraId="3174211D">
            <w:pPr>
              <w:ind w:firstLine="180" w:firstLineChars="100"/>
              <w:jc w:val="center"/>
              <w:rPr>
                <w:rFonts w:hint="default" w:cs="宋体"/>
                <w:color w:val="000000"/>
                <w:sz w:val="18"/>
                <w:szCs w:val="18"/>
              </w:rPr>
            </w:pPr>
            <w:r>
              <w:rPr>
                <w:rFonts w:cs="宋体"/>
                <w:color w:val="000000"/>
                <w:sz w:val="18"/>
                <w:szCs w:val="18"/>
              </w:rPr>
              <w:t>0</w:t>
            </w:r>
          </w:p>
        </w:tc>
        <w:tc>
          <w:tcPr>
            <w:tcW w:w="656" w:type="dxa"/>
            <w:gridSpan w:val="2"/>
            <w:tcBorders>
              <w:tl2br w:val="nil"/>
              <w:tr2bl w:val="nil"/>
            </w:tcBorders>
            <w:shd w:val="clear" w:color="auto" w:fill="auto"/>
            <w:noWrap/>
            <w:vAlign w:val="center"/>
          </w:tcPr>
          <w:p w14:paraId="2C45EE2A">
            <w:pPr>
              <w:ind w:firstLine="180" w:firstLineChars="100"/>
              <w:jc w:val="center"/>
              <w:rPr>
                <w:rFonts w:hint="default" w:cs="宋体"/>
                <w:color w:val="000000"/>
                <w:sz w:val="18"/>
                <w:szCs w:val="18"/>
              </w:rPr>
            </w:pPr>
            <w:r>
              <w:rPr>
                <w:rFonts w:cs="宋体"/>
                <w:color w:val="000000"/>
                <w:sz w:val="18"/>
                <w:szCs w:val="18"/>
              </w:rPr>
              <w:t>0</w:t>
            </w:r>
          </w:p>
        </w:tc>
        <w:tc>
          <w:tcPr>
            <w:tcW w:w="815" w:type="dxa"/>
            <w:gridSpan w:val="2"/>
            <w:tcBorders>
              <w:tl2br w:val="nil"/>
              <w:tr2bl w:val="nil"/>
            </w:tcBorders>
            <w:shd w:val="clear" w:color="auto" w:fill="auto"/>
            <w:noWrap/>
            <w:vAlign w:val="center"/>
          </w:tcPr>
          <w:p w14:paraId="4270D833">
            <w:pPr>
              <w:ind w:firstLine="180" w:firstLineChars="100"/>
              <w:jc w:val="center"/>
              <w:rPr>
                <w:rFonts w:hint="default" w:cs="宋体"/>
                <w:color w:val="000000"/>
                <w:sz w:val="18"/>
                <w:szCs w:val="18"/>
              </w:rPr>
            </w:pPr>
            <w:r>
              <w:rPr>
                <w:rFonts w:cs="宋体"/>
                <w:color w:val="000000"/>
                <w:sz w:val="18"/>
                <w:szCs w:val="18"/>
              </w:rPr>
              <w:t>0</w:t>
            </w:r>
          </w:p>
        </w:tc>
        <w:tc>
          <w:tcPr>
            <w:tcW w:w="673" w:type="dxa"/>
            <w:gridSpan w:val="2"/>
            <w:tcBorders>
              <w:tl2br w:val="nil"/>
              <w:tr2bl w:val="nil"/>
            </w:tcBorders>
            <w:shd w:val="clear" w:color="auto" w:fill="auto"/>
            <w:noWrap/>
            <w:vAlign w:val="center"/>
          </w:tcPr>
          <w:p w14:paraId="670788C9">
            <w:pPr>
              <w:ind w:firstLine="180" w:firstLineChars="100"/>
              <w:jc w:val="center"/>
              <w:rPr>
                <w:rFonts w:hint="default" w:cs="宋体"/>
                <w:color w:val="000000"/>
                <w:sz w:val="18"/>
                <w:szCs w:val="18"/>
              </w:rPr>
            </w:pPr>
            <w:r>
              <w:rPr>
                <w:rFonts w:cs="宋体"/>
                <w:color w:val="000000"/>
                <w:sz w:val="18"/>
                <w:szCs w:val="18"/>
              </w:rPr>
              <w:t>100</w:t>
            </w:r>
          </w:p>
        </w:tc>
        <w:tc>
          <w:tcPr>
            <w:tcW w:w="797" w:type="dxa"/>
            <w:gridSpan w:val="2"/>
            <w:tcBorders>
              <w:tl2br w:val="nil"/>
              <w:tr2bl w:val="nil"/>
            </w:tcBorders>
            <w:shd w:val="clear" w:color="auto" w:fill="auto"/>
            <w:noWrap/>
            <w:vAlign w:val="center"/>
          </w:tcPr>
          <w:p w14:paraId="389CB4C8">
            <w:pPr>
              <w:ind w:firstLine="180" w:firstLineChars="100"/>
              <w:jc w:val="center"/>
              <w:rPr>
                <w:rFonts w:hint="default" w:cs="宋体"/>
                <w:color w:val="000000"/>
                <w:sz w:val="18"/>
                <w:szCs w:val="18"/>
              </w:rPr>
            </w:pPr>
            <w:r>
              <w:rPr>
                <w:rFonts w:cs="宋体"/>
                <w:color w:val="000000"/>
                <w:sz w:val="18"/>
                <w:szCs w:val="18"/>
              </w:rPr>
              <w:t>5</w:t>
            </w:r>
          </w:p>
        </w:tc>
        <w:tc>
          <w:tcPr>
            <w:tcW w:w="660" w:type="dxa"/>
            <w:gridSpan w:val="2"/>
            <w:tcBorders>
              <w:tl2br w:val="nil"/>
              <w:tr2bl w:val="nil"/>
            </w:tcBorders>
            <w:shd w:val="clear" w:color="auto" w:fill="auto"/>
            <w:noWrap/>
            <w:vAlign w:val="center"/>
          </w:tcPr>
          <w:p w14:paraId="605C3C76">
            <w:pPr>
              <w:ind w:firstLine="180" w:firstLineChars="100"/>
              <w:jc w:val="center"/>
              <w:rPr>
                <w:rFonts w:hint="default" w:cs="宋体"/>
                <w:color w:val="000000"/>
                <w:sz w:val="18"/>
                <w:szCs w:val="18"/>
              </w:rPr>
            </w:pPr>
            <w:r>
              <w:rPr>
                <w:rFonts w:cs="宋体"/>
                <w:color w:val="000000"/>
                <w:sz w:val="18"/>
                <w:szCs w:val="18"/>
              </w:rPr>
              <w:t>5</w:t>
            </w:r>
          </w:p>
        </w:tc>
        <w:tc>
          <w:tcPr>
            <w:tcW w:w="510" w:type="dxa"/>
            <w:tcBorders>
              <w:tl2br w:val="nil"/>
              <w:tr2bl w:val="nil"/>
            </w:tcBorders>
            <w:shd w:val="clear" w:color="auto" w:fill="auto"/>
            <w:noWrap/>
            <w:vAlign w:val="center"/>
          </w:tcPr>
          <w:p w14:paraId="3CB6D712">
            <w:pPr>
              <w:ind w:firstLine="180" w:firstLineChars="100"/>
              <w:jc w:val="center"/>
              <w:rPr>
                <w:rFonts w:hint="default" w:cs="宋体"/>
                <w:color w:val="000000"/>
                <w:sz w:val="18"/>
                <w:szCs w:val="18"/>
              </w:rPr>
            </w:pPr>
            <w:r>
              <w:rPr>
                <w:rFonts w:hint="eastAsia" w:cs="宋体"/>
                <w:color w:val="000000"/>
                <w:sz w:val="18"/>
                <w:szCs w:val="18"/>
                <w:lang w:val="en-US" w:eastAsia="zh-CN"/>
              </w:rPr>
              <w:t>是</w:t>
            </w:r>
          </w:p>
        </w:tc>
        <w:tc>
          <w:tcPr>
            <w:tcW w:w="541" w:type="dxa"/>
            <w:tcBorders>
              <w:tl2br w:val="nil"/>
              <w:tr2bl w:val="nil"/>
            </w:tcBorders>
            <w:shd w:val="clear" w:color="auto" w:fill="auto"/>
            <w:noWrap/>
            <w:vAlign w:val="center"/>
          </w:tcPr>
          <w:p w14:paraId="1072B6DD">
            <w:pPr>
              <w:ind w:firstLine="220" w:firstLineChars="100"/>
              <w:rPr>
                <w:rFonts w:hint="default" w:cs="宋体"/>
                <w:color w:val="000000"/>
                <w:sz w:val="22"/>
                <w:szCs w:val="22"/>
              </w:rPr>
            </w:pPr>
            <w:r>
              <w:rPr>
                <w:rFonts w:cs="宋体"/>
                <w:color w:val="000000"/>
                <w:sz w:val="22"/>
                <w:szCs w:val="22"/>
              </w:rPr>
              <w:t>　</w:t>
            </w:r>
          </w:p>
        </w:tc>
      </w:tr>
      <w:tr w14:paraId="258F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noWrap/>
            <w:vAlign w:val="center"/>
          </w:tcPr>
          <w:p w14:paraId="34ED3174">
            <w:pPr>
              <w:ind w:firstLine="220" w:firstLineChars="100"/>
              <w:rPr>
                <w:rFonts w:hint="default" w:cs="宋体"/>
                <w:color w:val="000000"/>
                <w:sz w:val="22"/>
                <w:szCs w:val="22"/>
              </w:rPr>
            </w:pPr>
            <w:r>
              <w:rPr>
                <w:rFonts w:cs="宋体"/>
                <w:color w:val="000000"/>
                <w:sz w:val="22"/>
                <w:szCs w:val="22"/>
              </w:rPr>
              <w:t>较大森林火险发生次数</w:t>
            </w:r>
          </w:p>
        </w:tc>
        <w:tc>
          <w:tcPr>
            <w:tcW w:w="839" w:type="dxa"/>
            <w:gridSpan w:val="2"/>
            <w:tcBorders>
              <w:tl2br w:val="nil"/>
              <w:tr2bl w:val="nil"/>
            </w:tcBorders>
            <w:shd w:val="clear" w:color="auto" w:fill="auto"/>
            <w:noWrap/>
            <w:vAlign w:val="center"/>
          </w:tcPr>
          <w:p w14:paraId="76F90D34">
            <w:pPr>
              <w:ind w:firstLine="180" w:firstLineChars="100"/>
              <w:jc w:val="center"/>
              <w:rPr>
                <w:rFonts w:hint="default" w:cs="宋体"/>
                <w:color w:val="000000"/>
                <w:sz w:val="18"/>
                <w:szCs w:val="18"/>
              </w:rPr>
            </w:pPr>
            <w:r>
              <w:rPr>
                <w:rFonts w:cs="宋体"/>
                <w:color w:val="000000"/>
                <w:sz w:val="18"/>
                <w:szCs w:val="18"/>
              </w:rPr>
              <w:t>次</w:t>
            </w:r>
          </w:p>
        </w:tc>
        <w:tc>
          <w:tcPr>
            <w:tcW w:w="828" w:type="dxa"/>
            <w:gridSpan w:val="2"/>
            <w:tcBorders>
              <w:tl2br w:val="nil"/>
              <w:tr2bl w:val="nil"/>
            </w:tcBorders>
            <w:shd w:val="clear" w:color="auto" w:fill="auto"/>
            <w:noWrap/>
            <w:vAlign w:val="center"/>
          </w:tcPr>
          <w:p w14:paraId="51D99807">
            <w:pPr>
              <w:ind w:firstLine="180" w:firstLineChars="100"/>
              <w:jc w:val="center"/>
              <w:rPr>
                <w:rFonts w:hint="default" w:cs="宋体"/>
                <w:color w:val="000000"/>
                <w:sz w:val="18"/>
                <w:szCs w:val="18"/>
              </w:rPr>
            </w:pPr>
            <w:r>
              <w:rPr>
                <w:rFonts w:cs="宋体"/>
                <w:color w:val="000000"/>
                <w:sz w:val="18"/>
                <w:szCs w:val="18"/>
              </w:rPr>
              <w:t>＝</w:t>
            </w:r>
          </w:p>
        </w:tc>
        <w:tc>
          <w:tcPr>
            <w:tcW w:w="831" w:type="dxa"/>
            <w:gridSpan w:val="3"/>
            <w:tcBorders>
              <w:tl2br w:val="nil"/>
              <w:tr2bl w:val="nil"/>
            </w:tcBorders>
            <w:shd w:val="clear" w:color="auto" w:fill="auto"/>
            <w:noWrap/>
            <w:vAlign w:val="center"/>
          </w:tcPr>
          <w:p w14:paraId="45A910B0">
            <w:pPr>
              <w:ind w:firstLine="180" w:firstLineChars="100"/>
              <w:jc w:val="center"/>
              <w:rPr>
                <w:rFonts w:hint="default" w:cs="宋体"/>
                <w:color w:val="000000"/>
                <w:sz w:val="18"/>
                <w:szCs w:val="18"/>
              </w:rPr>
            </w:pPr>
            <w:r>
              <w:rPr>
                <w:rFonts w:cs="宋体"/>
                <w:color w:val="000000"/>
                <w:sz w:val="18"/>
                <w:szCs w:val="18"/>
              </w:rPr>
              <w:t>0</w:t>
            </w:r>
          </w:p>
        </w:tc>
        <w:tc>
          <w:tcPr>
            <w:tcW w:w="656" w:type="dxa"/>
            <w:gridSpan w:val="2"/>
            <w:tcBorders>
              <w:tl2br w:val="nil"/>
              <w:tr2bl w:val="nil"/>
            </w:tcBorders>
            <w:shd w:val="clear" w:color="auto" w:fill="auto"/>
            <w:noWrap/>
            <w:vAlign w:val="center"/>
          </w:tcPr>
          <w:p w14:paraId="126222B4">
            <w:pPr>
              <w:ind w:firstLine="180" w:firstLineChars="100"/>
              <w:jc w:val="center"/>
              <w:rPr>
                <w:rFonts w:hint="default" w:cs="宋体"/>
                <w:color w:val="000000"/>
                <w:sz w:val="18"/>
                <w:szCs w:val="18"/>
              </w:rPr>
            </w:pPr>
            <w:r>
              <w:rPr>
                <w:rFonts w:cs="宋体"/>
                <w:color w:val="000000"/>
                <w:sz w:val="18"/>
                <w:szCs w:val="18"/>
              </w:rPr>
              <w:t>0</w:t>
            </w:r>
          </w:p>
        </w:tc>
        <w:tc>
          <w:tcPr>
            <w:tcW w:w="815" w:type="dxa"/>
            <w:gridSpan w:val="2"/>
            <w:tcBorders>
              <w:tl2br w:val="nil"/>
              <w:tr2bl w:val="nil"/>
            </w:tcBorders>
            <w:shd w:val="clear" w:color="auto" w:fill="auto"/>
            <w:noWrap/>
            <w:vAlign w:val="center"/>
          </w:tcPr>
          <w:p w14:paraId="54434EBD">
            <w:pPr>
              <w:ind w:firstLine="180" w:firstLineChars="100"/>
              <w:jc w:val="center"/>
              <w:rPr>
                <w:rFonts w:hint="default" w:cs="宋体"/>
                <w:color w:val="000000"/>
                <w:sz w:val="18"/>
                <w:szCs w:val="18"/>
              </w:rPr>
            </w:pPr>
            <w:r>
              <w:rPr>
                <w:rFonts w:cs="宋体"/>
                <w:color w:val="000000"/>
                <w:sz w:val="18"/>
                <w:szCs w:val="18"/>
              </w:rPr>
              <w:t>0</w:t>
            </w:r>
          </w:p>
        </w:tc>
        <w:tc>
          <w:tcPr>
            <w:tcW w:w="673" w:type="dxa"/>
            <w:gridSpan w:val="2"/>
            <w:tcBorders>
              <w:tl2br w:val="nil"/>
              <w:tr2bl w:val="nil"/>
            </w:tcBorders>
            <w:shd w:val="clear" w:color="auto" w:fill="auto"/>
            <w:noWrap/>
            <w:vAlign w:val="center"/>
          </w:tcPr>
          <w:p w14:paraId="55D33B83">
            <w:pPr>
              <w:ind w:firstLine="180" w:firstLineChars="100"/>
              <w:jc w:val="center"/>
              <w:rPr>
                <w:rFonts w:hint="default" w:cs="宋体"/>
                <w:color w:val="000000"/>
                <w:sz w:val="18"/>
                <w:szCs w:val="18"/>
              </w:rPr>
            </w:pPr>
            <w:r>
              <w:rPr>
                <w:rFonts w:cs="宋体"/>
                <w:color w:val="000000"/>
                <w:sz w:val="18"/>
                <w:szCs w:val="18"/>
              </w:rPr>
              <w:t>100</w:t>
            </w:r>
          </w:p>
        </w:tc>
        <w:tc>
          <w:tcPr>
            <w:tcW w:w="797" w:type="dxa"/>
            <w:gridSpan w:val="2"/>
            <w:tcBorders>
              <w:tl2br w:val="nil"/>
              <w:tr2bl w:val="nil"/>
            </w:tcBorders>
            <w:shd w:val="clear" w:color="auto" w:fill="auto"/>
            <w:noWrap/>
            <w:vAlign w:val="center"/>
          </w:tcPr>
          <w:p w14:paraId="0D83F7C2">
            <w:pPr>
              <w:ind w:firstLine="180" w:firstLineChars="100"/>
              <w:jc w:val="center"/>
              <w:rPr>
                <w:rFonts w:hint="default" w:cs="宋体"/>
                <w:color w:val="000000"/>
                <w:sz w:val="18"/>
                <w:szCs w:val="18"/>
              </w:rPr>
            </w:pPr>
            <w:r>
              <w:rPr>
                <w:rFonts w:cs="宋体"/>
                <w:color w:val="000000"/>
                <w:sz w:val="18"/>
                <w:szCs w:val="18"/>
              </w:rPr>
              <w:t>5</w:t>
            </w:r>
          </w:p>
        </w:tc>
        <w:tc>
          <w:tcPr>
            <w:tcW w:w="660" w:type="dxa"/>
            <w:gridSpan w:val="2"/>
            <w:tcBorders>
              <w:tl2br w:val="nil"/>
              <w:tr2bl w:val="nil"/>
            </w:tcBorders>
            <w:shd w:val="clear" w:color="auto" w:fill="auto"/>
            <w:noWrap/>
            <w:vAlign w:val="center"/>
          </w:tcPr>
          <w:p w14:paraId="15320E9F">
            <w:pPr>
              <w:ind w:firstLine="180" w:firstLineChars="100"/>
              <w:jc w:val="center"/>
              <w:rPr>
                <w:rFonts w:hint="default" w:cs="宋体"/>
                <w:color w:val="000000"/>
                <w:sz w:val="18"/>
                <w:szCs w:val="18"/>
              </w:rPr>
            </w:pPr>
            <w:r>
              <w:rPr>
                <w:rFonts w:cs="宋体"/>
                <w:color w:val="000000"/>
                <w:sz w:val="18"/>
                <w:szCs w:val="18"/>
              </w:rPr>
              <w:t>5</w:t>
            </w:r>
          </w:p>
        </w:tc>
        <w:tc>
          <w:tcPr>
            <w:tcW w:w="510" w:type="dxa"/>
            <w:tcBorders>
              <w:tl2br w:val="nil"/>
              <w:tr2bl w:val="nil"/>
            </w:tcBorders>
            <w:shd w:val="clear" w:color="auto" w:fill="auto"/>
            <w:noWrap/>
            <w:vAlign w:val="center"/>
          </w:tcPr>
          <w:p w14:paraId="04B46217">
            <w:pPr>
              <w:ind w:firstLine="180" w:firstLineChars="100"/>
              <w:jc w:val="center"/>
              <w:rPr>
                <w:rFonts w:hint="default" w:cs="宋体"/>
                <w:color w:val="000000"/>
                <w:sz w:val="18"/>
                <w:szCs w:val="18"/>
              </w:rPr>
            </w:pPr>
            <w:r>
              <w:rPr>
                <w:rFonts w:hint="eastAsia" w:cs="宋体"/>
                <w:color w:val="000000"/>
                <w:sz w:val="18"/>
                <w:szCs w:val="18"/>
                <w:lang w:val="en-US" w:eastAsia="zh-CN"/>
              </w:rPr>
              <w:t>是</w:t>
            </w:r>
          </w:p>
        </w:tc>
        <w:tc>
          <w:tcPr>
            <w:tcW w:w="541" w:type="dxa"/>
            <w:tcBorders>
              <w:tl2br w:val="nil"/>
              <w:tr2bl w:val="nil"/>
            </w:tcBorders>
            <w:shd w:val="clear" w:color="auto" w:fill="auto"/>
            <w:noWrap/>
            <w:vAlign w:val="center"/>
          </w:tcPr>
          <w:p w14:paraId="6172334C">
            <w:pPr>
              <w:ind w:firstLine="220" w:firstLineChars="100"/>
              <w:rPr>
                <w:rFonts w:hint="default" w:cs="宋体"/>
                <w:color w:val="000000"/>
                <w:sz w:val="22"/>
                <w:szCs w:val="22"/>
              </w:rPr>
            </w:pPr>
            <w:r>
              <w:rPr>
                <w:rFonts w:cs="宋体"/>
                <w:color w:val="000000"/>
                <w:sz w:val="22"/>
                <w:szCs w:val="22"/>
              </w:rPr>
              <w:t>　</w:t>
            </w:r>
          </w:p>
        </w:tc>
      </w:tr>
      <w:tr w14:paraId="2979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noWrap/>
            <w:vAlign w:val="center"/>
          </w:tcPr>
          <w:p w14:paraId="35088C8E">
            <w:pPr>
              <w:ind w:firstLine="220" w:firstLineChars="100"/>
              <w:rPr>
                <w:rFonts w:hint="default" w:cs="宋体"/>
                <w:color w:val="000000"/>
                <w:sz w:val="22"/>
                <w:szCs w:val="22"/>
              </w:rPr>
            </w:pPr>
            <w:r>
              <w:rPr>
                <w:rFonts w:cs="宋体"/>
                <w:color w:val="000000"/>
                <w:sz w:val="22"/>
                <w:szCs w:val="22"/>
              </w:rPr>
              <w:t>年生活垃圾处理量</w:t>
            </w:r>
          </w:p>
        </w:tc>
        <w:tc>
          <w:tcPr>
            <w:tcW w:w="839" w:type="dxa"/>
            <w:gridSpan w:val="2"/>
            <w:tcBorders>
              <w:tl2br w:val="nil"/>
              <w:tr2bl w:val="nil"/>
            </w:tcBorders>
            <w:shd w:val="clear" w:color="auto" w:fill="auto"/>
            <w:noWrap/>
            <w:vAlign w:val="center"/>
          </w:tcPr>
          <w:p w14:paraId="60EF3D22">
            <w:pPr>
              <w:ind w:firstLine="180" w:firstLineChars="100"/>
              <w:jc w:val="center"/>
              <w:rPr>
                <w:rFonts w:hint="default" w:cs="宋体"/>
                <w:color w:val="000000"/>
                <w:sz w:val="18"/>
                <w:szCs w:val="18"/>
              </w:rPr>
            </w:pPr>
            <w:r>
              <w:rPr>
                <w:rFonts w:cs="宋体"/>
                <w:color w:val="000000"/>
                <w:sz w:val="18"/>
                <w:szCs w:val="18"/>
              </w:rPr>
              <w:t>吨</w:t>
            </w:r>
          </w:p>
        </w:tc>
        <w:tc>
          <w:tcPr>
            <w:tcW w:w="828" w:type="dxa"/>
            <w:gridSpan w:val="2"/>
            <w:tcBorders>
              <w:tl2br w:val="nil"/>
              <w:tr2bl w:val="nil"/>
            </w:tcBorders>
            <w:shd w:val="clear" w:color="auto" w:fill="auto"/>
            <w:noWrap/>
            <w:vAlign w:val="center"/>
          </w:tcPr>
          <w:p w14:paraId="103C33C8">
            <w:pPr>
              <w:ind w:firstLine="180" w:firstLineChars="100"/>
              <w:jc w:val="center"/>
              <w:rPr>
                <w:rFonts w:hint="default" w:cs="宋体"/>
                <w:color w:val="000000"/>
                <w:sz w:val="18"/>
                <w:szCs w:val="18"/>
              </w:rPr>
            </w:pPr>
            <w:r>
              <w:rPr>
                <w:rFonts w:cs="宋体"/>
                <w:color w:val="000000"/>
                <w:sz w:val="18"/>
                <w:szCs w:val="18"/>
              </w:rPr>
              <w:t>≥</w:t>
            </w:r>
          </w:p>
        </w:tc>
        <w:tc>
          <w:tcPr>
            <w:tcW w:w="831" w:type="dxa"/>
            <w:gridSpan w:val="3"/>
            <w:tcBorders>
              <w:tl2br w:val="nil"/>
              <w:tr2bl w:val="nil"/>
            </w:tcBorders>
            <w:shd w:val="clear" w:color="auto" w:fill="auto"/>
            <w:noWrap/>
            <w:vAlign w:val="center"/>
          </w:tcPr>
          <w:p w14:paraId="7AD13FF1">
            <w:pPr>
              <w:ind w:firstLine="180" w:firstLineChars="100"/>
              <w:jc w:val="center"/>
              <w:rPr>
                <w:rFonts w:hint="default" w:cs="宋体"/>
                <w:color w:val="000000"/>
                <w:sz w:val="18"/>
                <w:szCs w:val="18"/>
              </w:rPr>
            </w:pPr>
            <w:r>
              <w:rPr>
                <w:rFonts w:cs="宋体"/>
                <w:color w:val="000000"/>
                <w:sz w:val="18"/>
                <w:szCs w:val="18"/>
              </w:rPr>
              <w:t>6300</w:t>
            </w:r>
          </w:p>
        </w:tc>
        <w:tc>
          <w:tcPr>
            <w:tcW w:w="656" w:type="dxa"/>
            <w:gridSpan w:val="2"/>
            <w:tcBorders>
              <w:tl2br w:val="nil"/>
              <w:tr2bl w:val="nil"/>
            </w:tcBorders>
            <w:shd w:val="clear" w:color="auto" w:fill="auto"/>
            <w:noWrap/>
            <w:vAlign w:val="center"/>
          </w:tcPr>
          <w:p w14:paraId="2A7EC340">
            <w:pPr>
              <w:jc w:val="center"/>
              <w:rPr>
                <w:rFonts w:hint="default" w:cs="宋体"/>
                <w:color w:val="000000"/>
                <w:sz w:val="18"/>
                <w:szCs w:val="18"/>
              </w:rPr>
            </w:pPr>
            <w:r>
              <w:rPr>
                <w:rFonts w:cs="宋体"/>
                <w:color w:val="000000"/>
                <w:sz w:val="18"/>
                <w:szCs w:val="18"/>
              </w:rPr>
              <w:t>6300</w:t>
            </w:r>
          </w:p>
        </w:tc>
        <w:tc>
          <w:tcPr>
            <w:tcW w:w="815" w:type="dxa"/>
            <w:gridSpan w:val="2"/>
            <w:tcBorders>
              <w:tl2br w:val="nil"/>
              <w:tr2bl w:val="nil"/>
            </w:tcBorders>
            <w:shd w:val="clear" w:color="auto" w:fill="auto"/>
            <w:noWrap/>
            <w:vAlign w:val="center"/>
          </w:tcPr>
          <w:p w14:paraId="27E6CFDD">
            <w:pPr>
              <w:ind w:firstLine="180" w:firstLineChars="100"/>
              <w:jc w:val="center"/>
              <w:rPr>
                <w:rFonts w:hint="default" w:cs="宋体"/>
                <w:color w:val="000000"/>
                <w:sz w:val="18"/>
                <w:szCs w:val="18"/>
              </w:rPr>
            </w:pPr>
            <w:r>
              <w:rPr>
                <w:rFonts w:cs="宋体"/>
                <w:color w:val="000000"/>
                <w:sz w:val="18"/>
                <w:szCs w:val="18"/>
              </w:rPr>
              <w:t>0</w:t>
            </w:r>
          </w:p>
        </w:tc>
        <w:tc>
          <w:tcPr>
            <w:tcW w:w="673" w:type="dxa"/>
            <w:gridSpan w:val="2"/>
            <w:tcBorders>
              <w:tl2br w:val="nil"/>
              <w:tr2bl w:val="nil"/>
            </w:tcBorders>
            <w:shd w:val="clear" w:color="auto" w:fill="auto"/>
            <w:noWrap/>
            <w:vAlign w:val="center"/>
          </w:tcPr>
          <w:p w14:paraId="4B7E35DE">
            <w:pPr>
              <w:ind w:firstLine="180" w:firstLineChars="100"/>
              <w:jc w:val="center"/>
              <w:rPr>
                <w:rFonts w:hint="default" w:cs="宋体"/>
                <w:color w:val="000000"/>
                <w:sz w:val="18"/>
                <w:szCs w:val="18"/>
              </w:rPr>
            </w:pPr>
            <w:r>
              <w:rPr>
                <w:rFonts w:cs="宋体"/>
                <w:color w:val="000000"/>
                <w:sz w:val="18"/>
                <w:szCs w:val="18"/>
              </w:rPr>
              <w:t>100</w:t>
            </w:r>
          </w:p>
        </w:tc>
        <w:tc>
          <w:tcPr>
            <w:tcW w:w="797" w:type="dxa"/>
            <w:gridSpan w:val="2"/>
            <w:tcBorders>
              <w:tl2br w:val="nil"/>
              <w:tr2bl w:val="nil"/>
            </w:tcBorders>
            <w:shd w:val="clear" w:color="auto" w:fill="auto"/>
            <w:noWrap/>
            <w:vAlign w:val="center"/>
          </w:tcPr>
          <w:p w14:paraId="74FEC7BD">
            <w:pPr>
              <w:ind w:firstLine="180" w:firstLineChars="100"/>
              <w:jc w:val="center"/>
              <w:rPr>
                <w:rFonts w:hint="default" w:cs="宋体"/>
                <w:color w:val="000000"/>
                <w:sz w:val="18"/>
                <w:szCs w:val="18"/>
              </w:rPr>
            </w:pPr>
            <w:r>
              <w:rPr>
                <w:rFonts w:cs="宋体"/>
                <w:color w:val="000000"/>
                <w:sz w:val="18"/>
                <w:szCs w:val="18"/>
              </w:rPr>
              <w:t>4</w:t>
            </w:r>
          </w:p>
        </w:tc>
        <w:tc>
          <w:tcPr>
            <w:tcW w:w="660" w:type="dxa"/>
            <w:gridSpan w:val="2"/>
            <w:tcBorders>
              <w:tl2br w:val="nil"/>
              <w:tr2bl w:val="nil"/>
            </w:tcBorders>
            <w:shd w:val="clear" w:color="auto" w:fill="auto"/>
            <w:noWrap/>
            <w:vAlign w:val="center"/>
          </w:tcPr>
          <w:p w14:paraId="1CE76199">
            <w:pPr>
              <w:ind w:firstLine="180" w:firstLineChars="100"/>
              <w:jc w:val="center"/>
              <w:rPr>
                <w:rFonts w:hint="default" w:cs="宋体"/>
                <w:color w:val="000000"/>
                <w:sz w:val="18"/>
                <w:szCs w:val="18"/>
              </w:rPr>
            </w:pPr>
            <w:r>
              <w:rPr>
                <w:rFonts w:cs="宋体"/>
                <w:color w:val="000000"/>
                <w:sz w:val="18"/>
                <w:szCs w:val="18"/>
              </w:rPr>
              <w:t>4</w:t>
            </w:r>
          </w:p>
        </w:tc>
        <w:tc>
          <w:tcPr>
            <w:tcW w:w="510" w:type="dxa"/>
            <w:tcBorders>
              <w:tl2br w:val="nil"/>
              <w:tr2bl w:val="nil"/>
            </w:tcBorders>
            <w:shd w:val="clear" w:color="auto" w:fill="auto"/>
            <w:noWrap/>
            <w:vAlign w:val="center"/>
          </w:tcPr>
          <w:p w14:paraId="1DF0D1B8">
            <w:pPr>
              <w:ind w:firstLine="180" w:firstLineChars="100"/>
              <w:jc w:val="center"/>
              <w:rPr>
                <w:rFonts w:hint="default" w:cs="宋体"/>
                <w:color w:val="000000"/>
                <w:sz w:val="18"/>
                <w:szCs w:val="18"/>
              </w:rPr>
            </w:pPr>
            <w:r>
              <w:rPr>
                <w:rFonts w:hint="eastAsia" w:cs="宋体"/>
                <w:color w:val="000000"/>
                <w:sz w:val="18"/>
                <w:szCs w:val="18"/>
                <w:lang w:val="en-US" w:eastAsia="zh-CN"/>
              </w:rPr>
              <w:t>是</w:t>
            </w:r>
          </w:p>
        </w:tc>
        <w:tc>
          <w:tcPr>
            <w:tcW w:w="541" w:type="dxa"/>
            <w:tcBorders>
              <w:tl2br w:val="nil"/>
              <w:tr2bl w:val="nil"/>
            </w:tcBorders>
            <w:shd w:val="clear" w:color="auto" w:fill="auto"/>
            <w:noWrap/>
            <w:vAlign w:val="center"/>
          </w:tcPr>
          <w:p w14:paraId="52A3A8E4">
            <w:pPr>
              <w:ind w:firstLine="220" w:firstLineChars="100"/>
              <w:rPr>
                <w:rFonts w:hint="default" w:cs="宋体"/>
                <w:color w:val="000000"/>
                <w:sz w:val="22"/>
                <w:szCs w:val="22"/>
              </w:rPr>
            </w:pPr>
            <w:r>
              <w:rPr>
                <w:rFonts w:cs="宋体"/>
                <w:color w:val="000000"/>
                <w:sz w:val="22"/>
                <w:szCs w:val="22"/>
              </w:rPr>
              <w:t>　</w:t>
            </w:r>
          </w:p>
        </w:tc>
      </w:tr>
      <w:tr w14:paraId="2C2B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noWrap/>
            <w:vAlign w:val="center"/>
          </w:tcPr>
          <w:p w14:paraId="61F60402">
            <w:pPr>
              <w:ind w:firstLine="220" w:firstLineChars="100"/>
              <w:rPr>
                <w:rFonts w:hint="default" w:cs="宋体"/>
                <w:color w:val="000000"/>
                <w:sz w:val="22"/>
                <w:szCs w:val="22"/>
              </w:rPr>
            </w:pPr>
            <w:r>
              <w:rPr>
                <w:rFonts w:cs="宋体"/>
                <w:color w:val="000000"/>
                <w:sz w:val="22"/>
                <w:szCs w:val="22"/>
              </w:rPr>
              <w:t>农村卫生厕所改厕覆盖率</w:t>
            </w:r>
          </w:p>
        </w:tc>
        <w:tc>
          <w:tcPr>
            <w:tcW w:w="839" w:type="dxa"/>
            <w:gridSpan w:val="2"/>
            <w:tcBorders>
              <w:tl2br w:val="nil"/>
              <w:tr2bl w:val="nil"/>
            </w:tcBorders>
            <w:shd w:val="clear" w:color="auto" w:fill="auto"/>
            <w:noWrap/>
            <w:vAlign w:val="center"/>
          </w:tcPr>
          <w:p w14:paraId="4A5760BE">
            <w:pPr>
              <w:ind w:firstLine="180" w:firstLineChars="100"/>
              <w:jc w:val="center"/>
              <w:rPr>
                <w:rFonts w:hint="default" w:cs="宋体"/>
                <w:color w:val="000000"/>
                <w:sz w:val="18"/>
                <w:szCs w:val="18"/>
              </w:rPr>
            </w:pPr>
            <w:r>
              <w:rPr>
                <w:rFonts w:cs="宋体"/>
                <w:color w:val="000000"/>
                <w:sz w:val="18"/>
                <w:szCs w:val="18"/>
              </w:rPr>
              <w:t>%</w:t>
            </w:r>
          </w:p>
        </w:tc>
        <w:tc>
          <w:tcPr>
            <w:tcW w:w="828" w:type="dxa"/>
            <w:gridSpan w:val="2"/>
            <w:tcBorders>
              <w:tl2br w:val="nil"/>
              <w:tr2bl w:val="nil"/>
            </w:tcBorders>
            <w:shd w:val="clear" w:color="auto" w:fill="auto"/>
            <w:noWrap/>
            <w:vAlign w:val="center"/>
          </w:tcPr>
          <w:p w14:paraId="19020605">
            <w:pPr>
              <w:ind w:firstLine="180" w:firstLineChars="100"/>
              <w:jc w:val="center"/>
              <w:rPr>
                <w:rFonts w:hint="default" w:cs="宋体"/>
                <w:color w:val="000000"/>
                <w:sz w:val="18"/>
                <w:szCs w:val="18"/>
              </w:rPr>
            </w:pPr>
            <w:r>
              <w:rPr>
                <w:rFonts w:cs="宋体"/>
                <w:color w:val="000000"/>
                <w:sz w:val="18"/>
                <w:szCs w:val="18"/>
              </w:rPr>
              <w:t>≥</w:t>
            </w:r>
          </w:p>
        </w:tc>
        <w:tc>
          <w:tcPr>
            <w:tcW w:w="831" w:type="dxa"/>
            <w:gridSpan w:val="3"/>
            <w:tcBorders>
              <w:tl2br w:val="nil"/>
              <w:tr2bl w:val="nil"/>
            </w:tcBorders>
            <w:shd w:val="clear" w:color="auto" w:fill="auto"/>
            <w:noWrap/>
            <w:vAlign w:val="center"/>
          </w:tcPr>
          <w:p w14:paraId="530FE683">
            <w:pPr>
              <w:ind w:firstLine="180" w:firstLineChars="100"/>
              <w:jc w:val="center"/>
              <w:rPr>
                <w:rFonts w:hint="default" w:cs="宋体"/>
                <w:color w:val="000000"/>
                <w:sz w:val="18"/>
                <w:szCs w:val="18"/>
              </w:rPr>
            </w:pPr>
            <w:r>
              <w:rPr>
                <w:rFonts w:cs="宋体"/>
                <w:color w:val="000000"/>
                <w:sz w:val="18"/>
                <w:szCs w:val="18"/>
              </w:rPr>
              <w:t>10</w:t>
            </w:r>
          </w:p>
        </w:tc>
        <w:tc>
          <w:tcPr>
            <w:tcW w:w="656" w:type="dxa"/>
            <w:gridSpan w:val="2"/>
            <w:tcBorders>
              <w:tl2br w:val="nil"/>
              <w:tr2bl w:val="nil"/>
            </w:tcBorders>
            <w:shd w:val="clear" w:color="auto" w:fill="auto"/>
            <w:noWrap/>
            <w:vAlign w:val="center"/>
          </w:tcPr>
          <w:p w14:paraId="2D5159BD">
            <w:pPr>
              <w:ind w:firstLine="180" w:firstLineChars="100"/>
              <w:jc w:val="center"/>
              <w:rPr>
                <w:rFonts w:hint="default" w:cs="宋体"/>
                <w:color w:val="000000"/>
                <w:sz w:val="18"/>
                <w:szCs w:val="18"/>
              </w:rPr>
            </w:pPr>
            <w:r>
              <w:rPr>
                <w:rFonts w:cs="宋体"/>
                <w:color w:val="000000"/>
                <w:sz w:val="18"/>
                <w:szCs w:val="18"/>
              </w:rPr>
              <w:t>10</w:t>
            </w:r>
          </w:p>
        </w:tc>
        <w:tc>
          <w:tcPr>
            <w:tcW w:w="815" w:type="dxa"/>
            <w:gridSpan w:val="2"/>
            <w:tcBorders>
              <w:tl2br w:val="nil"/>
              <w:tr2bl w:val="nil"/>
            </w:tcBorders>
            <w:shd w:val="clear" w:color="auto" w:fill="auto"/>
            <w:noWrap/>
            <w:vAlign w:val="center"/>
          </w:tcPr>
          <w:p w14:paraId="5282A909">
            <w:pPr>
              <w:ind w:firstLine="180" w:firstLineChars="100"/>
              <w:jc w:val="center"/>
              <w:rPr>
                <w:rFonts w:hint="default" w:cs="宋体"/>
                <w:color w:val="000000"/>
                <w:sz w:val="18"/>
                <w:szCs w:val="18"/>
              </w:rPr>
            </w:pPr>
            <w:r>
              <w:rPr>
                <w:rFonts w:cs="宋体"/>
                <w:color w:val="000000"/>
                <w:sz w:val="18"/>
                <w:szCs w:val="18"/>
              </w:rPr>
              <w:t>0</w:t>
            </w:r>
          </w:p>
        </w:tc>
        <w:tc>
          <w:tcPr>
            <w:tcW w:w="673" w:type="dxa"/>
            <w:gridSpan w:val="2"/>
            <w:tcBorders>
              <w:tl2br w:val="nil"/>
              <w:tr2bl w:val="nil"/>
            </w:tcBorders>
            <w:shd w:val="clear" w:color="auto" w:fill="auto"/>
            <w:noWrap/>
            <w:vAlign w:val="center"/>
          </w:tcPr>
          <w:p w14:paraId="6E070432">
            <w:pPr>
              <w:ind w:firstLine="180" w:firstLineChars="100"/>
              <w:jc w:val="center"/>
              <w:rPr>
                <w:rFonts w:hint="default" w:cs="宋体"/>
                <w:color w:val="000000"/>
                <w:sz w:val="18"/>
                <w:szCs w:val="18"/>
              </w:rPr>
            </w:pPr>
            <w:r>
              <w:rPr>
                <w:rFonts w:cs="宋体"/>
                <w:color w:val="000000"/>
                <w:sz w:val="18"/>
                <w:szCs w:val="18"/>
              </w:rPr>
              <w:t>100</w:t>
            </w:r>
          </w:p>
        </w:tc>
        <w:tc>
          <w:tcPr>
            <w:tcW w:w="797" w:type="dxa"/>
            <w:gridSpan w:val="2"/>
            <w:tcBorders>
              <w:tl2br w:val="nil"/>
              <w:tr2bl w:val="nil"/>
            </w:tcBorders>
            <w:shd w:val="clear" w:color="auto" w:fill="auto"/>
            <w:noWrap/>
            <w:vAlign w:val="center"/>
          </w:tcPr>
          <w:p w14:paraId="180CDA3B">
            <w:pPr>
              <w:ind w:firstLine="180" w:firstLineChars="100"/>
              <w:jc w:val="center"/>
              <w:rPr>
                <w:rFonts w:hint="default" w:cs="宋体"/>
                <w:color w:val="000000"/>
                <w:sz w:val="18"/>
                <w:szCs w:val="18"/>
              </w:rPr>
            </w:pPr>
            <w:r>
              <w:rPr>
                <w:rFonts w:cs="宋体"/>
                <w:color w:val="000000"/>
                <w:sz w:val="18"/>
                <w:szCs w:val="18"/>
              </w:rPr>
              <w:t>4</w:t>
            </w:r>
          </w:p>
        </w:tc>
        <w:tc>
          <w:tcPr>
            <w:tcW w:w="660" w:type="dxa"/>
            <w:gridSpan w:val="2"/>
            <w:tcBorders>
              <w:tl2br w:val="nil"/>
              <w:tr2bl w:val="nil"/>
            </w:tcBorders>
            <w:shd w:val="clear" w:color="auto" w:fill="auto"/>
            <w:noWrap/>
            <w:vAlign w:val="center"/>
          </w:tcPr>
          <w:p w14:paraId="7205D1AD">
            <w:pPr>
              <w:ind w:firstLine="180" w:firstLineChars="100"/>
              <w:jc w:val="center"/>
              <w:rPr>
                <w:rFonts w:hint="default" w:cs="宋体"/>
                <w:color w:val="000000"/>
                <w:sz w:val="18"/>
                <w:szCs w:val="18"/>
              </w:rPr>
            </w:pPr>
            <w:r>
              <w:rPr>
                <w:rFonts w:cs="宋体"/>
                <w:color w:val="000000"/>
                <w:sz w:val="18"/>
                <w:szCs w:val="18"/>
              </w:rPr>
              <w:t>4</w:t>
            </w:r>
          </w:p>
        </w:tc>
        <w:tc>
          <w:tcPr>
            <w:tcW w:w="510" w:type="dxa"/>
            <w:tcBorders>
              <w:tl2br w:val="nil"/>
              <w:tr2bl w:val="nil"/>
            </w:tcBorders>
            <w:shd w:val="clear" w:color="auto" w:fill="auto"/>
            <w:noWrap/>
            <w:vAlign w:val="center"/>
          </w:tcPr>
          <w:p w14:paraId="5DE07A1A">
            <w:pPr>
              <w:ind w:firstLine="180" w:firstLineChars="100"/>
              <w:jc w:val="center"/>
              <w:rPr>
                <w:rFonts w:hint="default" w:cs="宋体"/>
                <w:color w:val="000000"/>
                <w:sz w:val="18"/>
                <w:szCs w:val="18"/>
              </w:rPr>
            </w:pPr>
            <w:r>
              <w:rPr>
                <w:rFonts w:hint="eastAsia" w:cs="宋体"/>
                <w:color w:val="000000"/>
                <w:sz w:val="18"/>
                <w:szCs w:val="18"/>
                <w:lang w:val="en-US" w:eastAsia="zh-CN"/>
              </w:rPr>
              <w:t>是</w:t>
            </w:r>
          </w:p>
        </w:tc>
        <w:tc>
          <w:tcPr>
            <w:tcW w:w="541" w:type="dxa"/>
            <w:tcBorders>
              <w:tl2br w:val="nil"/>
              <w:tr2bl w:val="nil"/>
            </w:tcBorders>
            <w:shd w:val="clear" w:color="auto" w:fill="auto"/>
            <w:noWrap/>
            <w:vAlign w:val="center"/>
          </w:tcPr>
          <w:p w14:paraId="3F5B66BC">
            <w:pPr>
              <w:ind w:firstLine="220" w:firstLineChars="100"/>
              <w:rPr>
                <w:rFonts w:hint="default" w:cs="宋体"/>
                <w:color w:val="000000"/>
                <w:sz w:val="22"/>
                <w:szCs w:val="22"/>
              </w:rPr>
            </w:pPr>
            <w:r>
              <w:rPr>
                <w:rFonts w:cs="宋体"/>
                <w:color w:val="000000"/>
                <w:sz w:val="22"/>
                <w:szCs w:val="22"/>
              </w:rPr>
              <w:t>　</w:t>
            </w:r>
          </w:p>
        </w:tc>
      </w:tr>
      <w:tr w14:paraId="3F43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noWrap/>
            <w:vAlign w:val="center"/>
          </w:tcPr>
          <w:p w14:paraId="1043B3D7">
            <w:pPr>
              <w:ind w:firstLine="220" w:firstLineChars="100"/>
              <w:rPr>
                <w:rFonts w:hint="default" w:cs="宋体"/>
                <w:color w:val="000000"/>
                <w:sz w:val="22"/>
                <w:szCs w:val="22"/>
              </w:rPr>
            </w:pPr>
            <w:r>
              <w:rPr>
                <w:rFonts w:cs="宋体"/>
                <w:color w:val="000000"/>
                <w:sz w:val="22"/>
                <w:szCs w:val="22"/>
              </w:rPr>
              <w:t>辖区农民人均纯收入增长量</w:t>
            </w:r>
          </w:p>
        </w:tc>
        <w:tc>
          <w:tcPr>
            <w:tcW w:w="839" w:type="dxa"/>
            <w:gridSpan w:val="2"/>
            <w:tcBorders>
              <w:tl2br w:val="nil"/>
              <w:tr2bl w:val="nil"/>
            </w:tcBorders>
            <w:shd w:val="clear" w:color="auto" w:fill="auto"/>
            <w:noWrap/>
            <w:vAlign w:val="center"/>
          </w:tcPr>
          <w:p w14:paraId="3745BC13">
            <w:pPr>
              <w:ind w:firstLine="180" w:firstLineChars="100"/>
              <w:jc w:val="center"/>
              <w:rPr>
                <w:rFonts w:hint="default" w:cs="宋体"/>
                <w:color w:val="000000"/>
                <w:sz w:val="18"/>
                <w:szCs w:val="18"/>
              </w:rPr>
            </w:pPr>
            <w:r>
              <w:rPr>
                <w:rFonts w:cs="宋体"/>
                <w:color w:val="000000"/>
                <w:sz w:val="18"/>
                <w:szCs w:val="18"/>
              </w:rPr>
              <w:t>%</w:t>
            </w:r>
          </w:p>
        </w:tc>
        <w:tc>
          <w:tcPr>
            <w:tcW w:w="828" w:type="dxa"/>
            <w:gridSpan w:val="2"/>
            <w:tcBorders>
              <w:tl2br w:val="nil"/>
              <w:tr2bl w:val="nil"/>
            </w:tcBorders>
            <w:shd w:val="clear" w:color="auto" w:fill="auto"/>
            <w:noWrap/>
            <w:vAlign w:val="center"/>
          </w:tcPr>
          <w:p w14:paraId="04CC57CE">
            <w:pPr>
              <w:ind w:firstLine="180" w:firstLineChars="100"/>
              <w:jc w:val="center"/>
              <w:rPr>
                <w:rFonts w:hint="default" w:cs="宋体"/>
                <w:color w:val="000000"/>
                <w:sz w:val="18"/>
                <w:szCs w:val="18"/>
              </w:rPr>
            </w:pPr>
            <w:r>
              <w:rPr>
                <w:rFonts w:cs="宋体"/>
                <w:color w:val="000000"/>
                <w:sz w:val="18"/>
                <w:szCs w:val="18"/>
              </w:rPr>
              <w:t>≥</w:t>
            </w:r>
          </w:p>
        </w:tc>
        <w:tc>
          <w:tcPr>
            <w:tcW w:w="831" w:type="dxa"/>
            <w:gridSpan w:val="3"/>
            <w:tcBorders>
              <w:tl2br w:val="nil"/>
              <w:tr2bl w:val="nil"/>
            </w:tcBorders>
            <w:shd w:val="clear" w:color="auto" w:fill="auto"/>
            <w:noWrap/>
            <w:vAlign w:val="center"/>
          </w:tcPr>
          <w:p w14:paraId="399641ED">
            <w:pPr>
              <w:ind w:firstLine="180" w:firstLineChars="100"/>
              <w:jc w:val="center"/>
              <w:rPr>
                <w:rFonts w:hint="default" w:cs="宋体"/>
                <w:color w:val="000000"/>
                <w:sz w:val="18"/>
                <w:szCs w:val="18"/>
              </w:rPr>
            </w:pPr>
            <w:r>
              <w:rPr>
                <w:rFonts w:cs="宋体"/>
                <w:color w:val="000000"/>
                <w:sz w:val="18"/>
                <w:szCs w:val="18"/>
              </w:rPr>
              <w:t>12</w:t>
            </w:r>
          </w:p>
        </w:tc>
        <w:tc>
          <w:tcPr>
            <w:tcW w:w="656" w:type="dxa"/>
            <w:gridSpan w:val="2"/>
            <w:tcBorders>
              <w:tl2br w:val="nil"/>
              <w:tr2bl w:val="nil"/>
            </w:tcBorders>
            <w:shd w:val="clear" w:color="auto" w:fill="auto"/>
            <w:noWrap/>
            <w:vAlign w:val="center"/>
          </w:tcPr>
          <w:p w14:paraId="72E62500">
            <w:pPr>
              <w:ind w:firstLine="180" w:firstLineChars="100"/>
              <w:jc w:val="center"/>
              <w:rPr>
                <w:rFonts w:hint="default" w:cs="宋体"/>
                <w:color w:val="000000"/>
                <w:sz w:val="18"/>
                <w:szCs w:val="18"/>
              </w:rPr>
            </w:pPr>
            <w:r>
              <w:rPr>
                <w:rFonts w:cs="宋体"/>
                <w:color w:val="000000"/>
                <w:sz w:val="18"/>
                <w:szCs w:val="18"/>
              </w:rPr>
              <w:t>12</w:t>
            </w:r>
          </w:p>
        </w:tc>
        <w:tc>
          <w:tcPr>
            <w:tcW w:w="815" w:type="dxa"/>
            <w:gridSpan w:val="2"/>
            <w:tcBorders>
              <w:tl2br w:val="nil"/>
              <w:tr2bl w:val="nil"/>
            </w:tcBorders>
            <w:shd w:val="clear" w:color="auto" w:fill="auto"/>
            <w:noWrap/>
            <w:vAlign w:val="center"/>
          </w:tcPr>
          <w:p w14:paraId="39F2E63F">
            <w:pPr>
              <w:ind w:firstLine="180" w:firstLineChars="100"/>
              <w:jc w:val="center"/>
              <w:rPr>
                <w:rFonts w:hint="default" w:cs="宋体"/>
                <w:color w:val="000000"/>
                <w:sz w:val="18"/>
                <w:szCs w:val="18"/>
              </w:rPr>
            </w:pPr>
            <w:r>
              <w:rPr>
                <w:rFonts w:cs="宋体"/>
                <w:color w:val="000000"/>
                <w:sz w:val="18"/>
                <w:szCs w:val="18"/>
              </w:rPr>
              <w:t>0</w:t>
            </w:r>
          </w:p>
        </w:tc>
        <w:tc>
          <w:tcPr>
            <w:tcW w:w="673" w:type="dxa"/>
            <w:gridSpan w:val="2"/>
            <w:tcBorders>
              <w:tl2br w:val="nil"/>
              <w:tr2bl w:val="nil"/>
            </w:tcBorders>
            <w:shd w:val="clear" w:color="auto" w:fill="auto"/>
            <w:noWrap/>
            <w:vAlign w:val="center"/>
          </w:tcPr>
          <w:p w14:paraId="03AC85FD">
            <w:pPr>
              <w:ind w:firstLine="180" w:firstLineChars="100"/>
              <w:jc w:val="center"/>
              <w:rPr>
                <w:rFonts w:hint="default" w:cs="宋体"/>
                <w:color w:val="000000"/>
                <w:sz w:val="18"/>
                <w:szCs w:val="18"/>
              </w:rPr>
            </w:pPr>
            <w:r>
              <w:rPr>
                <w:rFonts w:cs="宋体"/>
                <w:color w:val="000000"/>
                <w:sz w:val="18"/>
                <w:szCs w:val="18"/>
              </w:rPr>
              <w:t>100</w:t>
            </w:r>
          </w:p>
        </w:tc>
        <w:tc>
          <w:tcPr>
            <w:tcW w:w="797" w:type="dxa"/>
            <w:gridSpan w:val="2"/>
            <w:tcBorders>
              <w:tl2br w:val="nil"/>
              <w:tr2bl w:val="nil"/>
            </w:tcBorders>
            <w:shd w:val="clear" w:color="auto" w:fill="auto"/>
            <w:noWrap/>
            <w:vAlign w:val="center"/>
          </w:tcPr>
          <w:p w14:paraId="3B168FD6">
            <w:pPr>
              <w:ind w:firstLine="180" w:firstLineChars="100"/>
              <w:jc w:val="center"/>
              <w:rPr>
                <w:rFonts w:hint="default" w:cs="宋体"/>
                <w:color w:val="000000"/>
                <w:sz w:val="18"/>
                <w:szCs w:val="18"/>
              </w:rPr>
            </w:pPr>
            <w:r>
              <w:rPr>
                <w:rFonts w:cs="宋体"/>
                <w:color w:val="000000"/>
                <w:sz w:val="18"/>
                <w:szCs w:val="18"/>
              </w:rPr>
              <w:t>4</w:t>
            </w:r>
          </w:p>
        </w:tc>
        <w:tc>
          <w:tcPr>
            <w:tcW w:w="660" w:type="dxa"/>
            <w:gridSpan w:val="2"/>
            <w:tcBorders>
              <w:tl2br w:val="nil"/>
              <w:tr2bl w:val="nil"/>
            </w:tcBorders>
            <w:shd w:val="clear" w:color="auto" w:fill="auto"/>
            <w:noWrap/>
            <w:vAlign w:val="center"/>
          </w:tcPr>
          <w:p w14:paraId="46D5A35E">
            <w:pPr>
              <w:ind w:firstLine="180" w:firstLineChars="100"/>
              <w:jc w:val="center"/>
              <w:rPr>
                <w:rFonts w:hint="default" w:cs="宋体"/>
                <w:color w:val="000000"/>
                <w:sz w:val="18"/>
                <w:szCs w:val="18"/>
              </w:rPr>
            </w:pPr>
            <w:r>
              <w:rPr>
                <w:rFonts w:cs="宋体"/>
                <w:color w:val="000000"/>
                <w:sz w:val="18"/>
                <w:szCs w:val="18"/>
              </w:rPr>
              <w:t>4</w:t>
            </w:r>
          </w:p>
        </w:tc>
        <w:tc>
          <w:tcPr>
            <w:tcW w:w="510" w:type="dxa"/>
            <w:tcBorders>
              <w:tl2br w:val="nil"/>
              <w:tr2bl w:val="nil"/>
            </w:tcBorders>
            <w:shd w:val="clear" w:color="auto" w:fill="auto"/>
            <w:noWrap/>
            <w:vAlign w:val="center"/>
          </w:tcPr>
          <w:p w14:paraId="20B25A38">
            <w:pPr>
              <w:ind w:firstLine="180" w:firstLineChars="100"/>
              <w:jc w:val="center"/>
              <w:rPr>
                <w:rFonts w:hint="default" w:cs="宋体"/>
                <w:color w:val="000000"/>
                <w:sz w:val="18"/>
                <w:szCs w:val="18"/>
              </w:rPr>
            </w:pPr>
            <w:r>
              <w:rPr>
                <w:rFonts w:hint="eastAsia" w:cs="宋体"/>
                <w:color w:val="000000"/>
                <w:sz w:val="18"/>
                <w:szCs w:val="18"/>
                <w:lang w:val="en-US" w:eastAsia="zh-CN"/>
              </w:rPr>
              <w:t>是</w:t>
            </w:r>
          </w:p>
        </w:tc>
        <w:tc>
          <w:tcPr>
            <w:tcW w:w="541" w:type="dxa"/>
            <w:tcBorders>
              <w:tl2br w:val="nil"/>
              <w:tr2bl w:val="nil"/>
            </w:tcBorders>
            <w:shd w:val="clear" w:color="auto" w:fill="auto"/>
            <w:noWrap/>
            <w:vAlign w:val="center"/>
          </w:tcPr>
          <w:p w14:paraId="6E01C32D">
            <w:pPr>
              <w:ind w:firstLine="220" w:firstLineChars="100"/>
              <w:rPr>
                <w:rFonts w:hint="default" w:cs="宋体"/>
                <w:color w:val="000000"/>
                <w:sz w:val="22"/>
                <w:szCs w:val="22"/>
              </w:rPr>
            </w:pPr>
            <w:r>
              <w:rPr>
                <w:rFonts w:cs="宋体"/>
                <w:color w:val="000000"/>
                <w:sz w:val="22"/>
                <w:szCs w:val="22"/>
              </w:rPr>
              <w:t>　</w:t>
            </w:r>
          </w:p>
        </w:tc>
      </w:tr>
      <w:tr w14:paraId="3337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noWrap/>
            <w:vAlign w:val="center"/>
          </w:tcPr>
          <w:p w14:paraId="5452F949">
            <w:pPr>
              <w:ind w:firstLine="220" w:firstLineChars="100"/>
              <w:rPr>
                <w:rFonts w:hint="default" w:cs="宋体"/>
                <w:color w:val="000000"/>
                <w:sz w:val="22"/>
                <w:szCs w:val="22"/>
              </w:rPr>
            </w:pPr>
            <w:r>
              <w:rPr>
                <w:rFonts w:cs="宋体"/>
                <w:color w:val="000000"/>
                <w:sz w:val="22"/>
                <w:szCs w:val="22"/>
              </w:rPr>
              <w:t>疫情防控处置率</w:t>
            </w:r>
          </w:p>
        </w:tc>
        <w:tc>
          <w:tcPr>
            <w:tcW w:w="839" w:type="dxa"/>
            <w:gridSpan w:val="2"/>
            <w:tcBorders>
              <w:tl2br w:val="nil"/>
              <w:tr2bl w:val="nil"/>
            </w:tcBorders>
            <w:shd w:val="clear" w:color="auto" w:fill="auto"/>
            <w:noWrap/>
            <w:vAlign w:val="center"/>
          </w:tcPr>
          <w:p w14:paraId="34A93B57">
            <w:pPr>
              <w:ind w:firstLine="180" w:firstLineChars="100"/>
              <w:jc w:val="center"/>
              <w:rPr>
                <w:rFonts w:hint="default" w:cs="宋体"/>
                <w:color w:val="000000"/>
                <w:sz w:val="18"/>
                <w:szCs w:val="18"/>
              </w:rPr>
            </w:pPr>
            <w:r>
              <w:rPr>
                <w:rFonts w:cs="宋体"/>
                <w:color w:val="000000"/>
                <w:sz w:val="18"/>
                <w:szCs w:val="18"/>
              </w:rPr>
              <w:t>%</w:t>
            </w:r>
          </w:p>
        </w:tc>
        <w:tc>
          <w:tcPr>
            <w:tcW w:w="828" w:type="dxa"/>
            <w:gridSpan w:val="2"/>
            <w:tcBorders>
              <w:tl2br w:val="nil"/>
              <w:tr2bl w:val="nil"/>
            </w:tcBorders>
            <w:shd w:val="clear" w:color="auto" w:fill="auto"/>
            <w:noWrap/>
            <w:vAlign w:val="center"/>
          </w:tcPr>
          <w:p w14:paraId="5999611C">
            <w:pPr>
              <w:ind w:firstLine="180" w:firstLineChars="100"/>
              <w:jc w:val="center"/>
              <w:rPr>
                <w:rFonts w:hint="default" w:cs="宋体"/>
                <w:color w:val="000000"/>
                <w:sz w:val="18"/>
                <w:szCs w:val="18"/>
              </w:rPr>
            </w:pPr>
            <w:r>
              <w:rPr>
                <w:rFonts w:cs="宋体"/>
                <w:color w:val="000000"/>
                <w:sz w:val="18"/>
                <w:szCs w:val="18"/>
              </w:rPr>
              <w:t>＝</w:t>
            </w:r>
          </w:p>
        </w:tc>
        <w:tc>
          <w:tcPr>
            <w:tcW w:w="831" w:type="dxa"/>
            <w:gridSpan w:val="3"/>
            <w:tcBorders>
              <w:tl2br w:val="nil"/>
              <w:tr2bl w:val="nil"/>
            </w:tcBorders>
            <w:shd w:val="clear" w:color="auto" w:fill="auto"/>
            <w:noWrap/>
            <w:vAlign w:val="center"/>
          </w:tcPr>
          <w:p w14:paraId="75CD7EBD">
            <w:pPr>
              <w:ind w:firstLine="180" w:firstLineChars="100"/>
              <w:jc w:val="center"/>
              <w:rPr>
                <w:rFonts w:hint="default" w:cs="宋体"/>
                <w:color w:val="000000"/>
                <w:sz w:val="18"/>
                <w:szCs w:val="18"/>
              </w:rPr>
            </w:pPr>
            <w:r>
              <w:rPr>
                <w:rFonts w:cs="宋体"/>
                <w:color w:val="000000"/>
                <w:sz w:val="18"/>
                <w:szCs w:val="18"/>
              </w:rPr>
              <w:t>100</w:t>
            </w:r>
          </w:p>
        </w:tc>
        <w:tc>
          <w:tcPr>
            <w:tcW w:w="656" w:type="dxa"/>
            <w:gridSpan w:val="2"/>
            <w:tcBorders>
              <w:tl2br w:val="nil"/>
              <w:tr2bl w:val="nil"/>
            </w:tcBorders>
            <w:shd w:val="clear" w:color="auto" w:fill="auto"/>
            <w:noWrap/>
            <w:vAlign w:val="center"/>
          </w:tcPr>
          <w:p w14:paraId="304481C6">
            <w:pPr>
              <w:jc w:val="center"/>
              <w:rPr>
                <w:rFonts w:hint="default" w:cs="宋体"/>
                <w:color w:val="000000"/>
                <w:sz w:val="18"/>
                <w:szCs w:val="18"/>
              </w:rPr>
            </w:pPr>
            <w:r>
              <w:rPr>
                <w:rFonts w:cs="宋体"/>
                <w:color w:val="000000"/>
                <w:sz w:val="18"/>
                <w:szCs w:val="18"/>
              </w:rPr>
              <w:t>100</w:t>
            </w:r>
          </w:p>
        </w:tc>
        <w:tc>
          <w:tcPr>
            <w:tcW w:w="815" w:type="dxa"/>
            <w:gridSpan w:val="2"/>
            <w:tcBorders>
              <w:tl2br w:val="nil"/>
              <w:tr2bl w:val="nil"/>
            </w:tcBorders>
            <w:shd w:val="clear" w:color="auto" w:fill="auto"/>
            <w:noWrap/>
            <w:vAlign w:val="center"/>
          </w:tcPr>
          <w:p w14:paraId="7924CBCD">
            <w:pPr>
              <w:ind w:firstLine="180" w:firstLineChars="100"/>
              <w:jc w:val="center"/>
              <w:rPr>
                <w:rFonts w:hint="default" w:cs="宋体"/>
                <w:color w:val="000000"/>
                <w:sz w:val="18"/>
                <w:szCs w:val="18"/>
              </w:rPr>
            </w:pPr>
            <w:r>
              <w:rPr>
                <w:rFonts w:cs="宋体"/>
                <w:color w:val="000000"/>
                <w:sz w:val="18"/>
                <w:szCs w:val="18"/>
              </w:rPr>
              <w:t>0</w:t>
            </w:r>
          </w:p>
        </w:tc>
        <w:tc>
          <w:tcPr>
            <w:tcW w:w="673" w:type="dxa"/>
            <w:gridSpan w:val="2"/>
            <w:tcBorders>
              <w:tl2br w:val="nil"/>
              <w:tr2bl w:val="nil"/>
            </w:tcBorders>
            <w:shd w:val="clear" w:color="auto" w:fill="auto"/>
            <w:noWrap/>
            <w:vAlign w:val="center"/>
          </w:tcPr>
          <w:p w14:paraId="429C2D7D">
            <w:pPr>
              <w:ind w:firstLine="180" w:firstLineChars="100"/>
              <w:jc w:val="center"/>
              <w:rPr>
                <w:rFonts w:hint="default" w:cs="宋体"/>
                <w:color w:val="000000"/>
                <w:sz w:val="18"/>
                <w:szCs w:val="18"/>
              </w:rPr>
            </w:pPr>
            <w:r>
              <w:rPr>
                <w:rFonts w:cs="宋体"/>
                <w:color w:val="000000"/>
                <w:sz w:val="18"/>
                <w:szCs w:val="18"/>
              </w:rPr>
              <w:t>100</w:t>
            </w:r>
          </w:p>
        </w:tc>
        <w:tc>
          <w:tcPr>
            <w:tcW w:w="797" w:type="dxa"/>
            <w:gridSpan w:val="2"/>
            <w:tcBorders>
              <w:tl2br w:val="nil"/>
              <w:tr2bl w:val="nil"/>
            </w:tcBorders>
            <w:shd w:val="clear" w:color="auto" w:fill="auto"/>
            <w:noWrap/>
            <w:vAlign w:val="center"/>
          </w:tcPr>
          <w:p w14:paraId="0789B5EF">
            <w:pPr>
              <w:ind w:firstLine="180" w:firstLineChars="100"/>
              <w:jc w:val="center"/>
              <w:rPr>
                <w:rFonts w:hint="default" w:cs="宋体"/>
                <w:color w:val="000000"/>
                <w:sz w:val="18"/>
                <w:szCs w:val="18"/>
              </w:rPr>
            </w:pPr>
            <w:r>
              <w:rPr>
                <w:rFonts w:cs="宋体"/>
                <w:color w:val="000000"/>
                <w:sz w:val="18"/>
                <w:szCs w:val="18"/>
              </w:rPr>
              <w:t>3</w:t>
            </w:r>
          </w:p>
        </w:tc>
        <w:tc>
          <w:tcPr>
            <w:tcW w:w="660" w:type="dxa"/>
            <w:gridSpan w:val="2"/>
            <w:tcBorders>
              <w:tl2br w:val="nil"/>
              <w:tr2bl w:val="nil"/>
            </w:tcBorders>
            <w:shd w:val="clear" w:color="auto" w:fill="auto"/>
            <w:noWrap/>
            <w:vAlign w:val="center"/>
          </w:tcPr>
          <w:p w14:paraId="2E2F3D6A">
            <w:pPr>
              <w:ind w:firstLine="180" w:firstLineChars="100"/>
              <w:jc w:val="center"/>
              <w:rPr>
                <w:rFonts w:hint="default" w:cs="宋体"/>
                <w:color w:val="000000"/>
                <w:sz w:val="18"/>
                <w:szCs w:val="18"/>
              </w:rPr>
            </w:pPr>
            <w:r>
              <w:rPr>
                <w:rFonts w:cs="宋体"/>
                <w:color w:val="000000"/>
                <w:sz w:val="18"/>
                <w:szCs w:val="18"/>
              </w:rPr>
              <w:t>3</w:t>
            </w:r>
          </w:p>
        </w:tc>
        <w:tc>
          <w:tcPr>
            <w:tcW w:w="510" w:type="dxa"/>
            <w:tcBorders>
              <w:tl2br w:val="nil"/>
              <w:tr2bl w:val="nil"/>
            </w:tcBorders>
            <w:shd w:val="clear" w:color="auto" w:fill="auto"/>
            <w:noWrap/>
            <w:vAlign w:val="center"/>
          </w:tcPr>
          <w:p w14:paraId="143E2151">
            <w:pPr>
              <w:ind w:firstLine="180" w:firstLineChars="100"/>
              <w:jc w:val="center"/>
              <w:rPr>
                <w:rFonts w:hint="default" w:cs="宋体"/>
                <w:color w:val="000000"/>
                <w:sz w:val="18"/>
                <w:szCs w:val="18"/>
              </w:rPr>
            </w:pPr>
            <w:r>
              <w:rPr>
                <w:rFonts w:hint="eastAsia" w:cs="宋体"/>
                <w:color w:val="000000"/>
                <w:sz w:val="18"/>
                <w:szCs w:val="18"/>
                <w:lang w:val="en-US" w:eastAsia="zh-CN"/>
              </w:rPr>
              <w:t>是</w:t>
            </w:r>
          </w:p>
        </w:tc>
        <w:tc>
          <w:tcPr>
            <w:tcW w:w="541" w:type="dxa"/>
            <w:tcBorders>
              <w:tl2br w:val="nil"/>
              <w:tr2bl w:val="nil"/>
            </w:tcBorders>
            <w:shd w:val="clear" w:color="auto" w:fill="auto"/>
            <w:noWrap/>
            <w:vAlign w:val="center"/>
          </w:tcPr>
          <w:p w14:paraId="1C1AA120">
            <w:pPr>
              <w:ind w:firstLine="220" w:firstLineChars="100"/>
              <w:rPr>
                <w:rFonts w:hint="default" w:cs="宋体"/>
                <w:color w:val="000000"/>
                <w:sz w:val="22"/>
                <w:szCs w:val="22"/>
              </w:rPr>
            </w:pPr>
            <w:r>
              <w:rPr>
                <w:rFonts w:cs="宋体"/>
                <w:color w:val="000000"/>
                <w:sz w:val="22"/>
                <w:szCs w:val="22"/>
              </w:rPr>
              <w:t>　</w:t>
            </w:r>
          </w:p>
        </w:tc>
      </w:tr>
      <w:tr w14:paraId="2598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noWrap/>
            <w:vAlign w:val="center"/>
          </w:tcPr>
          <w:p w14:paraId="3D768DA7">
            <w:pPr>
              <w:ind w:firstLine="220" w:firstLineChars="100"/>
              <w:rPr>
                <w:rFonts w:hint="default" w:cs="宋体"/>
                <w:color w:val="000000"/>
                <w:sz w:val="22"/>
                <w:szCs w:val="22"/>
              </w:rPr>
            </w:pPr>
            <w:r>
              <w:rPr>
                <w:rFonts w:cs="宋体"/>
                <w:color w:val="000000"/>
                <w:sz w:val="22"/>
                <w:szCs w:val="22"/>
              </w:rPr>
              <w:t>优抚、民政、计生等困难群众补助人</w:t>
            </w:r>
          </w:p>
        </w:tc>
        <w:tc>
          <w:tcPr>
            <w:tcW w:w="839" w:type="dxa"/>
            <w:gridSpan w:val="2"/>
            <w:tcBorders>
              <w:tl2br w:val="nil"/>
              <w:tr2bl w:val="nil"/>
            </w:tcBorders>
            <w:shd w:val="clear" w:color="auto" w:fill="auto"/>
            <w:noWrap/>
            <w:vAlign w:val="center"/>
          </w:tcPr>
          <w:p w14:paraId="53B14B05">
            <w:pPr>
              <w:ind w:firstLine="180" w:firstLineChars="100"/>
              <w:jc w:val="center"/>
              <w:rPr>
                <w:rFonts w:hint="default" w:cs="宋体"/>
                <w:color w:val="000000"/>
                <w:sz w:val="18"/>
                <w:szCs w:val="18"/>
              </w:rPr>
            </w:pPr>
            <w:r>
              <w:rPr>
                <w:rFonts w:cs="宋体"/>
                <w:color w:val="000000"/>
                <w:sz w:val="18"/>
                <w:szCs w:val="18"/>
              </w:rPr>
              <w:t>人</w:t>
            </w:r>
          </w:p>
        </w:tc>
        <w:tc>
          <w:tcPr>
            <w:tcW w:w="828" w:type="dxa"/>
            <w:gridSpan w:val="2"/>
            <w:tcBorders>
              <w:tl2br w:val="nil"/>
              <w:tr2bl w:val="nil"/>
            </w:tcBorders>
            <w:shd w:val="clear" w:color="auto" w:fill="auto"/>
            <w:noWrap/>
            <w:vAlign w:val="center"/>
          </w:tcPr>
          <w:p w14:paraId="4CA38DAB">
            <w:pPr>
              <w:ind w:firstLine="180" w:firstLineChars="100"/>
              <w:jc w:val="center"/>
              <w:rPr>
                <w:rFonts w:hint="default" w:cs="宋体"/>
                <w:color w:val="000000"/>
                <w:sz w:val="18"/>
                <w:szCs w:val="18"/>
              </w:rPr>
            </w:pPr>
            <w:r>
              <w:rPr>
                <w:rFonts w:cs="宋体"/>
                <w:color w:val="000000"/>
                <w:sz w:val="18"/>
                <w:szCs w:val="18"/>
              </w:rPr>
              <w:t>≥</w:t>
            </w:r>
          </w:p>
        </w:tc>
        <w:tc>
          <w:tcPr>
            <w:tcW w:w="831" w:type="dxa"/>
            <w:gridSpan w:val="3"/>
            <w:tcBorders>
              <w:tl2br w:val="nil"/>
              <w:tr2bl w:val="nil"/>
            </w:tcBorders>
            <w:shd w:val="clear" w:color="auto" w:fill="auto"/>
            <w:noWrap/>
            <w:vAlign w:val="center"/>
          </w:tcPr>
          <w:p w14:paraId="68445F34">
            <w:pPr>
              <w:ind w:firstLine="180" w:firstLineChars="100"/>
              <w:jc w:val="center"/>
              <w:rPr>
                <w:rFonts w:hint="default" w:cs="宋体"/>
                <w:color w:val="000000"/>
                <w:sz w:val="18"/>
                <w:szCs w:val="18"/>
              </w:rPr>
            </w:pPr>
            <w:r>
              <w:rPr>
                <w:rFonts w:cs="宋体"/>
                <w:color w:val="000000"/>
                <w:sz w:val="18"/>
                <w:szCs w:val="18"/>
              </w:rPr>
              <w:t>566</w:t>
            </w:r>
          </w:p>
        </w:tc>
        <w:tc>
          <w:tcPr>
            <w:tcW w:w="656" w:type="dxa"/>
            <w:gridSpan w:val="2"/>
            <w:tcBorders>
              <w:tl2br w:val="nil"/>
              <w:tr2bl w:val="nil"/>
            </w:tcBorders>
            <w:shd w:val="clear" w:color="auto" w:fill="auto"/>
            <w:noWrap/>
            <w:vAlign w:val="center"/>
          </w:tcPr>
          <w:p w14:paraId="710329EE">
            <w:pPr>
              <w:jc w:val="center"/>
              <w:rPr>
                <w:rFonts w:hint="default" w:cs="宋体"/>
                <w:color w:val="000000"/>
                <w:sz w:val="18"/>
                <w:szCs w:val="18"/>
              </w:rPr>
            </w:pPr>
            <w:r>
              <w:rPr>
                <w:rFonts w:cs="宋体"/>
                <w:color w:val="000000"/>
                <w:sz w:val="18"/>
                <w:szCs w:val="18"/>
              </w:rPr>
              <w:t>566</w:t>
            </w:r>
          </w:p>
        </w:tc>
        <w:tc>
          <w:tcPr>
            <w:tcW w:w="815" w:type="dxa"/>
            <w:gridSpan w:val="2"/>
            <w:tcBorders>
              <w:tl2br w:val="nil"/>
              <w:tr2bl w:val="nil"/>
            </w:tcBorders>
            <w:shd w:val="clear" w:color="auto" w:fill="auto"/>
            <w:noWrap/>
            <w:vAlign w:val="center"/>
          </w:tcPr>
          <w:p w14:paraId="6DAC9676">
            <w:pPr>
              <w:ind w:firstLine="180" w:firstLineChars="100"/>
              <w:jc w:val="center"/>
              <w:rPr>
                <w:rFonts w:hint="default" w:cs="宋体"/>
                <w:color w:val="000000"/>
                <w:sz w:val="18"/>
                <w:szCs w:val="18"/>
              </w:rPr>
            </w:pPr>
            <w:r>
              <w:rPr>
                <w:rFonts w:cs="宋体"/>
                <w:color w:val="000000"/>
                <w:sz w:val="18"/>
                <w:szCs w:val="18"/>
              </w:rPr>
              <w:t>0</w:t>
            </w:r>
          </w:p>
        </w:tc>
        <w:tc>
          <w:tcPr>
            <w:tcW w:w="673" w:type="dxa"/>
            <w:gridSpan w:val="2"/>
            <w:tcBorders>
              <w:tl2br w:val="nil"/>
              <w:tr2bl w:val="nil"/>
            </w:tcBorders>
            <w:shd w:val="clear" w:color="auto" w:fill="auto"/>
            <w:noWrap/>
            <w:vAlign w:val="center"/>
          </w:tcPr>
          <w:p w14:paraId="2C64036C">
            <w:pPr>
              <w:ind w:firstLine="180" w:firstLineChars="100"/>
              <w:jc w:val="center"/>
              <w:rPr>
                <w:rFonts w:hint="default" w:cs="宋体"/>
                <w:color w:val="000000"/>
                <w:sz w:val="18"/>
                <w:szCs w:val="18"/>
              </w:rPr>
            </w:pPr>
            <w:r>
              <w:rPr>
                <w:rFonts w:cs="宋体"/>
                <w:color w:val="000000"/>
                <w:sz w:val="18"/>
                <w:szCs w:val="18"/>
              </w:rPr>
              <w:t>100</w:t>
            </w:r>
          </w:p>
        </w:tc>
        <w:tc>
          <w:tcPr>
            <w:tcW w:w="797" w:type="dxa"/>
            <w:gridSpan w:val="2"/>
            <w:tcBorders>
              <w:tl2br w:val="nil"/>
              <w:tr2bl w:val="nil"/>
            </w:tcBorders>
            <w:shd w:val="clear" w:color="auto" w:fill="auto"/>
            <w:noWrap/>
            <w:vAlign w:val="center"/>
          </w:tcPr>
          <w:p w14:paraId="01553DD1">
            <w:pPr>
              <w:ind w:firstLine="180" w:firstLineChars="100"/>
              <w:jc w:val="center"/>
              <w:rPr>
                <w:rFonts w:hint="default" w:cs="宋体"/>
                <w:color w:val="000000"/>
                <w:sz w:val="18"/>
                <w:szCs w:val="18"/>
              </w:rPr>
            </w:pPr>
            <w:r>
              <w:rPr>
                <w:rFonts w:cs="宋体"/>
                <w:color w:val="000000"/>
                <w:sz w:val="18"/>
                <w:szCs w:val="18"/>
              </w:rPr>
              <w:t>5</w:t>
            </w:r>
          </w:p>
        </w:tc>
        <w:tc>
          <w:tcPr>
            <w:tcW w:w="660" w:type="dxa"/>
            <w:gridSpan w:val="2"/>
            <w:tcBorders>
              <w:tl2br w:val="nil"/>
              <w:tr2bl w:val="nil"/>
            </w:tcBorders>
            <w:shd w:val="clear" w:color="auto" w:fill="auto"/>
            <w:noWrap/>
            <w:vAlign w:val="center"/>
          </w:tcPr>
          <w:p w14:paraId="6BB169F9">
            <w:pPr>
              <w:ind w:firstLine="180" w:firstLineChars="100"/>
              <w:jc w:val="center"/>
              <w:rPr>
                <w:rFonts w:hint="default" w:cs="宋体"/>
                <w:color w:val="000000"/>
                <w:sz w:val="18"/>
                <w:szCs w:val="18"/>
              </w:rPr>
            </w:pPr>
            <w:r>
              <w:rPr>
                <w:rFonts w:cs="宋体"/>
                <w:color w:val="000000"/>
                <w:sz w:val="18"/>
                <w:szCs w:val="18"/>
              </w:rPr>
              <w:t>5</w:t>
            </w:r>
          </w:p>
        </w:tc>
        <w:tc>
          <w:tcPr>
            <w:tcW w:w="510" w:type="dxa"/>
            <w:tcBorders>
              <w:tl2br w:val="nil"/>
              <w:tr2bl w:val="nil"/>
            </w:tcBorders>
            <w:shd w:val="clear" w:color="auto" w:fill="auto"/>
            <w:noWrap/>
            <w:vAlign w:val="center"/>
          </w:tcPr>
          <w:p w14:paraId="19B5F7A1">
            <w:pPr>
              <w:ind w:firstLine="180" w:firstLineChars="100"/>
              <w:jc w:val="center"/>
              <w:rPr>
                <w:rFonts w:hint="default" w:cs="宋体"/>
                <w:color w:val="000000"/>
                <w:sz w:val="18"/>
                <w:szCs w:val="18"/>
              </w:rPr>
            </w:pPr>
            <w:r>
              <w:rPr>
                <w:rFonts w:hint="eastAsia" w:cs="宋体"/>
                <w:color w:val="000000"/>
                <w:sz w:val="18"/>
                <w:szCs w:val="18"/>
                <w:lang w:val="en-US" w:eastAsia="zh-CN"/>
              </w:rPr>
              <w:t>是</w:t>
            </w:r>
          </w:p>
        </w:tc>
        <w:tc>
          <w:tcPr>
            <w:tcW w:w="541" w:type="dxa"/>
            <w:tcBorders>
              <w:tl2br w:val="nil"/>
              <w:tr2bl w:val="nil"/>
            </w:tcBorders>
            <w:shd w:val="clear" w:color="auto" w:fill="auto"/>
            <w:noWrap/>
            <w:vAlign w:val="center"/>
          </w:tcPr>
          <w:p w14:paraId="55149F60">
            <w:pPr>
              <w:ind w:firstLine="220" w:firstLineChars="100"/>
              <w:rPr>
                <w:rFonts w:hint="default" w:cs="宋体"/>
                <w:color w:val="000000"/>
                <w:sz w:val="22"/>
                <w:szCs w:val="22"/>
              </w:rPr>
            </w:pPr>
            <w:r>
              <w:rPr>
                <w:rFonts w:cs="宋体"/>
                <w:color w:val="000000"/>
                <w:sz w:val="22"/>
                <w:szCs w:val="22"/>
              </w:rPr>
              <w:t>　</w:t>
            </w:r>
          </w:p>
        </w:tc>
      </w:tr>
      <w:tr w14:paraId="28C9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noWrap/>
            <w:vAlign w:val="center"/>
          </w:tcPr>
          <w:p w14:paraId="5CFC880B">
            <w:pPr>
              <w:ind w:firstLine="220" w:firstLineChars="100"/>
              <w:rPr>
                <w:rFonts w:hint="default" w:cs="宋体"/>
                <w:color w:val="000000"/>
                <w:sz w:val="22"/>
                <w:szCs w:val="22"/>
              </w:rPr>
            </w:pPr>
            <w:r>
              <w:rPr>
                <w:rFonts w:cs="宋体"/>
                <w:color w:val="000000"/>
                <w:sz w:val="22"/>
                <w:szCs w:val="22"/>
              </w:rPr>
              <w:t>征兵完成率</w:t>
            </w:r>
          </w:p>
        </w:tc>
        <w:tc>
          <w:tcPr>
            <w:tcW w:w="839" w:type="dxa"/>
            <w:gridSpan w:val="2"/>
            <w:tcBorders>
              <w:tl2br w:val="nil"/>
              <w:tr2bl w:val="nil"/>
            </w:tcBorders>
            <w:shd w:val="clear" w:color="auto" w:fill="auto"/>
            <w:noWrap/>
            <w:vAlign w:val="center"/>
          </w:tcPr>
          <w:p w14:paraId="046C7942">
            <w:pPr>
              <w:ind w:firstLine="180" w:firstLineChars="100"/>
              <w:jc w:val="center"/>
              <w:rPr>
                <w:rFonts w:hint="default" w:cs="宋体"/>
                <w:color w:val="000000"/>
                <w:sz w:val="18"/>
                <w:szCs w:val="18"/>
              </w:rPr>
            </w:pPr>
            <w:r>
              <w:rPr>
                <w:rFonts w:cs="宋体"/>
                <w:color w:val="000000"/>
                <w:sz w:val="18"/>
                <w:szCs w:val="18"/>
              </w:rPr>
              <w:t>%</w:t>
            </w:r>
          </w:p>
        </w:tc>
        <w:tc>
          <w:tcPr>
            <w:tcW w:w="828" w:type="dxa"/>
            <w:gridSpan w:val="2"/>
            <w:tcBorders>
              <w:tl2br w:val="nil"/>
              <w:tr2bl w:val="nil"/>
            </w:tcBorders>
            <w:shd w:val="clear" w:color="auto" w:fill="auto"/>
            <w:noWrap/>
            <w:vAlign w:val="center"/>
          </w:tcPr>
          <w:p w14:paraId="5C1C6677">
            <w:pPr>
              <w:ind w:firstLine="180" w:firstLineChars="100"/>
              <w:jc w:val="center"/>
              <w:rPr>
                <w:rFonts w:hint="default" w:cs="宋体"/>
                <w:color w:val="000000"/>
                <w:sz w:val="18"/>
                <w:szCs w:val="18"/>
              </w:rPr>
            </w:pPr>
            <w:r>
              <w:rPr>
                <w:rFonts w:cs="宋体"/>
                <w:color w:val="000000"/>
                <w:sz w:val="18"/>
                <w:szCs w:val="18"/>
              </w:rPr>
              <w:t>＝</w:t>
            </w:r>
          </w:p>
        </w:tc>
        <w:tc>
          <w:tcPr>
            <w:tcW w:w="831" w:type="dxa"/>
            <w:gridSpan w:val="3"/>
            <w:tcBorders>
              <w:tl2br w:val="nil"/>
              <w:tr2bl w:val="nil"/>
            </w:tcBorders>
            <w:shd w:val="clear" w:color="auto" w:fill="auto"/>
            <w:noWrap/>
            <w:vAlign w:val="center"/>
          </w:tcPr>
          <w:p w14:paraId="5C3A135C">
            <w:pPr>
              <w:ind w:firstLine="180" w:firstLineChars="100"/>
              <w:jc w:val="center"/>
              <w:rPr>
                <w:rFonts w:hint="default" w:cs="宋体"/>
                <w:color w:val="000000"/>
                <w:sz w:val="18"/>
                <w:szCs w:val="18"/>
              </w:rPr>
            </w:pPr>
            <w:r>
              <w:rPr>
                <w:rFonts w:cs="宋体"/>
                <w:color w:val="000000"/>
                <w:sz w:val="18"/>
                <w:szCs w:val="18"/>
              </w:rPr>
              <w:t>100</w:t>
            </w:r>
          </w:p>
        </w:tc>
        <w:tc>
          <w:tcPr>
            <w:tcW w:w="656" w:type="dxa"/>
            <w:gridSpan w:val="2"/>
            <w:tcBorders>
              <w:tl2br w:val="nil"/>
              <w:tr2bl w:val="nil"/>
            </w:tcBorders>
            <w:shd w:val="clear" w:color="auto" w:fill="auto"/>
            <w:noWrap/>
            <w:vAlign w:val="center"/>
          </w:tcPr>
          <w:p w14:paraId="52DBE6B7">
            <w:pPr>
              <w:jc w:val="center"/>
              <w:rPr>
                <w:rFonts w:hint="default" w:cs="宋体"/>
                <w:color w:val="000000"/>
                <w:sz w:val="18"/>
                <w:szCs w:val="18"/>
              </w:rPr>
            </w:pPr>
            <w:r>
              <w:rPr>
                <w:rFonts w:cs="宋体"/>
                <w:color w:val="000000"/>
                <w:sz w:val="18"/>
                <w:szCs w:val="18"/>
              </w:rPr>
              <w:t>100</w:t>
            </w:r>
          </w:p>
        </w:tc>
        <w:tc>
          <w:tcPr>
            <w:tcW w:w="815" w:type="dxa"/>
            <w:gridSpan w:val="2"/>
            <w:tcBorders>
              <w:tl2br w:val="nil"/>
              <w:tr2bl w:val="nil"/>
            </w:tcBorders>
            <w:shd w:val="clear" w:color="auto" w:fill="auto"/>
            <w:noWrap/>
            <w:vAlign w:val="center"/>
          </w:tcPr>
          <w:p w14:paraId="2F102AD1">
            <w:pPr>
              <w:ind w:firstLine="180" w:firstLineChars="100"/>
              <w:jc w:val="center"/>
              <w:rPr>
                <w:rFonts w:hint="default" w:cs="宋体"/>
                <w:color w:val="000000"/>
                <w:sz w:val="18"/>
                <w:szCs w:val="18"/>
              </w:rPr>
            </w:pPr>
            <w:r>
              <w:rPr>
                <w:rFonts w:cs="宋体"/>
                <w:color w:val="000000"/>
                <w:sz w:val="18"/>
                <w:szCs w:val="18"/>
              </w:rPr>
              <w:t>0</w:t>
            </w:r>
          </w:p>
        </w:tc>
        <w:tc>
          <w:tcPr>
            <w:tcW w:w="673" w:type="dxa"/>
            <w:gridSpan w:val="2"/>
            <w:tcBorders>
              <w:tl2br w:val="nil"/>
              <w:tr2bl w:val="nil"/>
            </w:tcBorders>
            <w:shd w:val="clear" w:color="auto" w:fill="auto"/>
            <w:noWrap/>
            <w:vAlign w:val="center"/>
          </w:tcPr>
          <w:p w14:paraId="2E875130">
            <w:pPr>
              <w:ind w:firstLine="180" w:firstLineChars="100"/>
              <w:jc w:val="center"/>
              <w:rPr>
                <w:rFonts w:hint="default" w:cs="宋体"/>
                <w:color w:val="000000"/>
                <w:sz w:val="18"/>
                <w:szCs w:val="18"/>
              </w:rPr>
            </w:pPr>
            <w:r>
              <w:rPr>
                <w:rFonts w:cs="宋体"/>
                <w:color w:val="000000"/>
                <w:sz w:val="18"/>
                <w:szCs w:val="18"/>
              </w:rPr>
              <w:t>100</w:t>
            </w:r>
          </w:p>
        </w:tc>
        <w:tc>
          <w:tcPr>
            <w:tcW w:w="797" w:type="dxa"/>
            <w:gridSpan w:val="2"/>
            <w:tcBorders>
              <w:tl2br w:val="nil"/>
              <w:tr2bl w:val="nil"/>
            </w:tcBorders>
            <w:shd w:val="clear" w:color="auto" w:fill="auto"/>
            <w:noWrap/>
            <w:vAlign w:val="center"/>
          </w:tcPr>
          <w:p w14:paraId="32675D3D">
            <w:pPr>
              <w:ind w:firstLine="180" w:firstLineChars="100"/>
              <w:jc w:val="center"/>
              <w:rPr>
                <w:rFonts w:hint="default" w:cs="宋体"/>
                <w:color w:val="000000"/>
                <w:sz w:val="18"/>
                <w:szCs w:val="18"/>
              </w:rPr>
            </w:pPr>
            <w:r>
              <w:rPr>
                <w:rFonts w:cs="宋体"/>
                <w:color w:val="000000"/>
                <w:sz w:val="18"/>
                <w:szCs w:val="18"/>
              </w:rPr>
              <w:t>5</w:t>
            </w:r>
          </w:p>
        </w:tc>
        <w:tc>
          <w:tcPr>
            <w:tcW w:w="660" w:type="dxa"/>
            <w:gridSpan w:val="2"/>
            <w:tcBorders>
              <w:tl2br w:val="nil"/>
              <w:tr2bl w:val="nil"/>
            </w:tcBorders>
            <w:shd w:val="clear" w:color="auto" w:fill="auto"/>
            <w:noWrap/>
            <w:vAlign w:val="center"/>
          </w:tcPr>
          <w:p w14:paraId="3F9B5320">
            <w:pPr>
              <w:ind w:firstLine="180" w:firstLineChars="100"/>
              <w:jc w:val="center"/>
              <w:rPr>
                <w:rFonts w:hint="default" w:cs="宋体"/>
                <w:color w:val="000000"/>
                <w:sz w:val="18"/>
                <w:szCs w:val="18"/>
              </w:rPr>
            </w:pPr>
            <w:r>
              <w:rPr>
                <w:rFonts w:cs="宋体"/>
                <w:color w:val="000000"/>
                <w:sz w:val="18"/>
                <w:szCs w:val="18"/>
              </w:rPr>
              <w:t>5</w:t>
            </w:r>
          </w:p>
        </w:tc>
        <w:tc>
          <w:tcPr>
            <w:tcW w:w="510" w:type="dxa"/>
            <w:tcBorders>
              <w:tl2br w:val="nil"/>
              <w:tr2bl w:val="nil"/>
            </w:tcBorders>
            <w:shd w:val="clear" w:color="auto" w:fill="auto"/>
            <w:noWrap/>
            <w:vAlign w:val="center"/>
          </w:tcPr>
          <w:p w14:paraId="626CDC21">
            <w:pPr>
              <w:ind w:firstLine="180" w:firstLineChars="100"/>
              <w:jc w:val="center"/>
              <w:rPr>
                <w:rFonts w:hint="default" w:cs="宋体"/>
                <w:color w:val="000000"/>
                <w:sz w:val="18"/>
                <w:szCs w:val="18"/>
              </w:rPr>
            </w:pPr>
            <w:r>
              <w:rPr>
                <w:rFonts w:hint="eastAsia" w:cs="宋体"/>
                <w:color w:val="000000"/>
                <w:sz w:val="18"/>
                <w:szCs w:val="18"/>
                <w:lang w:val="en-US" w:eastAsia="zh-CN"/>
              </w:rPr>
              <w:t>是</w:t>
            </w:r>
          </w:p>
        </w:tc>
        <w:tc>
          <w:tcPr>
            <w:tcW w:w="541" w:type="dxa"/>
            <w:tcBorders>
              <w:tl2br w:val="nil"/>
              <w:tr2bl w:val="nil"/>
            </w:tcBorders>
            <w:shd w:val="clear" w:color="auto" w:fill="auto"/>
            <w:noWrap/>
            <w:vAlign w:val="center"/>
          </w:tcPr>
          <w:p w14:paraId="159F924D">
            <w:pPr>
              <w:ind w:firstLine="220" w:firstLineChars="100"/>
              <w:rPr>
                <w:rFonts w:hint="default" w:cs="宋体"/>
                <w:color w:val="000000"/>
                <w:sz w:val="22"/>
                <w:szCs w:val="22"/>
              </w:rPr>
            </w:pPr>
            <w:r>
              <w:rPr>
                <w:rFonts w:cs="宋体"/>
                <w:color w:val="000000"/>
                <w:sz w:val="22"/>
                <w:szCs w:val="22"/>
              </w:rPr>
              <w:t>　</w:t>
            </w:r>
          </w:p>
        </w:tc>
      </w:tr>
      <w:tr w14:paraId="4F08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noWrap/>
            <w:vAlign w:val="center"/>
          </w:tcPr>
          <w:p w14:paraId="3FC61A1B">
            <w:pPr>
              <w:ind w:firstLine="220" w:firstLineChars="100"/>
              <w:rPr>
                <w:rFonts w:hint="default" w:cs="宋体"/>
                <w:color w:val="000000"/>
                <w:sz w:val="22"/>
                <w:szCs w:val="22"/>
              </w:rPr>
            </w:pPr>
            <w:r>
              <w:rPr>
                <w:rFonts w:cs="宋体"/>
                <w:color w:val="000000"/>
                <w:sz w:val="22"/>
                <w:szCs w:val="22"/>
              </w:rPr>
              <w:t>重大安全事故发生次数</w:t>
            </w:r>
          </w:p>
        </w:tc>
        <w:tc>
          <w:tcPr>
            <w:tcW w:w="839" w:type="dxa"/>
            <w:gridSpan w:val="2"/>
            <w:tcBorders>
              <w:tl2br w:val="nil"/>
              <w:tr2bl w:val="nil"/>
            </w:tcBorders>
            <w:shd w:val="clear" w:color="auto" w:fill="auto"/>
            <w:noWrap/>
            <w:vAlign w:val="center"/>
          </w:tcPr>
          <w:p w14:paraId="54D4962F">
            <w:pPr>
              <w:ind w:firstLine="180" w:firstLineChars="100"/>
              <w:jc w:val="center"/>
              <w:rPr>
                <w:rFonts w:hint="default" w:cs="宋体"/>
                <w:color w:val="000000"/>
                <w:sz w:val="18"/>
                <w:szCs w:val="18"/>
              </w:rPr>
            </w:pPr>
            <w:r>
              <w:rPr>
                <w:rFonts w:cs="宋体"/>
                <w:color w:val="000000"/>
                <w:sz w:val="18"/>
                <w:szCs w:val="18"/>
              </w:rPr>
              <w:t>次</w:t>
            </w:r>
          </w:p>
        </w:tc>
        <w:tc>
          <w:tcPr>
            <w:tcW w:w="828" w:type="dxa"/>
            <w:gridSpan w:val="2"/>
            <w:tcBorders>
              <w:tl2br w:val="nil"/>
              <w:tr2bl w:val="nil"/>
            </w:tcBorders>
            <w:shd w:val="clear" w:color="auto" w:fill="auto"/>
            <w:noWrap/>
            <w:vAlign w:val="center"/>
          </w:tcPr>
          <w:p w14:paraId="58FEBFCC">
            <w:pPr>
              <w:ind w:firstLine="180" w:firstLineChars="100"/>
              <w:jc w:val="center"/>
              <w:rPr>
                <w:rFonts w:hint="default" w:cs="宋体"/>
                <w:color w:val="000000"/>
                <w:sz w:val="18"/>
                <w:szCs w:val="18"/>
              </w:rPr>
            </w:pPr>
            <w:r>
              <w:rPr>
                <w:rFonts w:cs="宋体"/>
                <w:color w:val="000000"/>
                <w:sz w:val="18"/>
                <w:szCs w:val="18"/>
              </w:rPr>
              <w:t>＝</w:t>
            </w:r>
          </w:p>
        </w:tc>
        <w:tc>
          <w:tcPr>
            <w:tcW w:w="831" w:type="dxa"/>
            <w:gridSpan w:val="3"/>
            <w:tcBorders>
              <w:tl2br w:val="nil"/>
              <w:tr2bl w:val="nil"/>
            </w:tcBorders>
            <w:shd w:val="clear" w:color="auto" w:fill="auto"/>
            <w:noWrap/>
            <w:vAlign w:val="center"/>
          </w:tcPr>
          <w:p w14:paraId="58B73DAB">
            <w:pPr>
              <w:ind w:firstLine="180" w:firstLineChars="100"/>
              <w:jc w:val="center"/>
              <w:rPr>
                <w:rFonts w:hint="default" w:cs="宋体"/>
                <w:color w:val="000000"/>
                <w:sz w:val="18"/>
                <w:szCs w:val="18"/>
              </w:rPr>
            </w:pPr>
            <w:r>
              <w:rPr>
                <w:rFonts w:cs="宋体"/>
                <w:color w:val="000000"/>
                <w:sz w:val="18"/>
                <w:szCs w:val="18"/>
              </w:rPr>
              <w:t>0</w:t>
            </w:r>
          </w:p>
        </w:tc>
        <w:tc>
          <w:tcPr>
            <w:tcW w:w="656" w:type="dxa"/>
            <w:gridSpan w:val="2"/>
            <w:tcBorders>
              <w:tl2br w:val="nil"/>
              <w:tr2bl w:val="nil"/>
            </w:tcBorders>
            <w:shd w:val="clear" w:color="auto" w:fill="auto"/>
            <w:noWrap/>
            <w:vAlign w:val="center"/>
          </w:tcPr>
          <w:p w14:paraId="4589C7BA">
            <w:pPr>
              <w:ind w:firstLine="180" w:firstLineChars="100"/>
              <w:jc w:val="center"/>
              <w:rPr>
                <w:rFonts w:hint="default" w:cs="宋体"/>
                <w:color w:val="000000"/>
                <w:sz w:val="18"/>
                <w:szCs w:val="18"/>
              </w:rPr>
            </w:pPr>
            <w:r>
              <w:rPr>
                <w:rFonts w:cs="宋体"/>
                <w:color w:val="000000"/>
                <w:sz w:val="18"/>
                <w:szCs w:val="18"/>
              </w:rPr>
              <w:t>0</w:t>
            </w:r>
          </w:p>
        </w:tc>
        <w:tc>
          <w:tcPr>
            <w:tcW w:w="815" w:type="dxa"/>
            <w:gridSpan w:val="2"/>
            <w:tcBorders>
              <w:tl2br w:val="nil"/>
              <w:tr2bl w:val="nil"/>
            </w:tcBorders>
            <w:shd w:val="clear" w:color="auto" w:fill="auto"/>
            <w:noWrap/>
            <w:vAlign w:val="center"/>
          </w:tcPr>
          <w:p w14:paraId="331D5EB5">
            <w:pPr>
              <w:ind w:firstLine="180" w:firstLineChars="100"/>
              <w:jc w:val="center"/>
              <w:rPr>
                <w:rFonts w:hint="default" w:cs="宋体"/>
                <w:color w:val="000000"/>
                <w:sz w:val="18"/>
                <w:szCs w:val="18"/>
              </w:rPr>
            </w:pPr>
            <w:r>
              <w:rPr>
                <w:rFonts w:cs="宋体"/>
                <w:color w:val="000000"/>
                <w:sz w:val="18"/>
                <w:szCs w:val="18"/>
              </w:rPr>
              <w:t>0</w:t>
            </w:r>
          </w:p>
        </w:tc>
        <w:tc>
          <w:tcPr>
            <w:tcW w:w="673" w:type="dxa"/>
            <w:gridSpan w:val="2"/>
            <w:tcBorders>
              <w:tl2br w:val="nil"/>
              <w:tr2bl w:val="nil"/>
            </w:tcBorders>
            <w:shd w:val="clear" w:color="auto" w:fill="auto"/>
            <w:noWrap/>
            <w:vAlign w:val="center"/>
          </w:tcPr>
          <w:p w14:paraId="375A7C90">
            <w:pPr>
              <w:ind w:firstLine="180" w:firstLineChars="100"/>
              <w:jc w:val="center"/>
              <w:rPr>
                <w:rFonts w:hint="default" w:cs="宋体"/>
                <w:color w:val="000000"/>
                <w:sz w:val="18"/>
                <w:szCs w:val="18"/>
              </w:rPr>
            </w:pPr>
            <w:r>
              <w:rPr>
                <w:rFonts w:cs="宋体"/>
                <w:color w:val="000000"/>
                <w:sz w:val="18"/>
                <w:szCs w:val="18"/>
              </w:rPr>
              <w:t>100</w:t>
            </w:r>
          </w:p>
        </w:tc>
        <w:tc>
          <w:tcPr>
            <w:tcW w:w="797" w:type="dxa"/>
            <w:gridSpan w:val="2"/>
            <w:tcBorders>
              <w:tl2br w:val="nil"/>
              <w:tr2bl w:val="nil"/>
            </w:tcBorders>
            <w:shd w:val="clear" w:color="auto" w:fill="auto"/>
            <w:noWrap/>
            <w:vAlign w:val="center"/>
          </w:tcPr>
          <w:p w14:paraId="173F2ACD">
            <w:pPr>
              <w:ind w:firstLine="180" w:firstLineChars="100"/>
              <w:jc w:val="center"/>
              <w:rPr>
                <w:rFonts w:hint="default" w:cs="宋体"/>
                <w:color w:val="000000"/>
                <w:sz w:val="18"/>
                <w:szCs w:val="18"/>
              </w:rPr>
            </w:pPr>
            <w:r>
              <w:rPr>
                <w:rFonts w:cs="宋体"/>
                <w:color w:val="000000"/>
                <w:sz w:val="18"/>
                <w:szCs w:val="18"/>
              </w:rPr>
              <w:t>5</w:t>
            </w:r>
          </w:p>
        </w:tc>
        <w:tc>
          <w:tcPr>
            <w:tcW w:w="660" w:type="dxa"/>
            <w:gridSpan w:val="2"/>
            <w:tcBorders>
              <w:tl2br w:val="nil"/>
              <w:tr2bl w:val="nil"/>
            </w:tcBorders>
            <w:shd w:val="clear" w:color="auto" w:fill="auto"/>
            <w:noWrap/>
            <w:vAlign w:val="center"/>
          </w:tcPr>
          <w:p w14:paraId="67F1FB61">
            <w:pPr>
              <w:ind w:firstLine="180" w:firstLineChars="100"/>
              <w:jc w:val="center"/>
              <w:rPr>
                <w:rFonts w:hint="default" w:cs="宋体"/>
                <w:color w:val="000000"/>
                <w:sz w:val="18"/>
                <w:szCs w:val="18"/>
              </w:rPr>
            </w:pPr>
            <w:r>
              <w:rPr>
                <w:rFonts w:cs="宋体"/>
                <w:color w:val="000000"/>
                <w:sz w:val="18"/>
                <w:szCs w:val="18"/>
              </w:rPr>
              <w:t>5</w:t>
            </w:r>
          </w:p>
        </w:tc>
        <w:tc>
          <w:tcPr>
            <w:tcW w:w="510" w:type="dxa"/>
            <w:tcBorders>
              <w:tl2br w:val="nil"/>
              <w:tr2bl w:val="nil"/>
            </w:tcBorders>
            <w:shd w:val="clear" w:color="auto" w:fill="auto"/>
            <w:noWrap/>
            <w:vAlign w:val="center"/>
          </w:tcPr>
          <w:p w14:paraId="25C2EA7C">
            <w:pPr>
              <w:ind w:firstLine="180" w:firstLineChars="100"/>
              <w:jc w:val="center"/>
              <w:rPr>
                <w:rFonts w:hint="default" w:cs="宋体"/>
                <w:color w:val="000000"/>
                <w:sz w:val="18"/>
                <w:szCs w:val="18"/>
              </w:rPr>
            </w:pPr>
            <w:r>
              <w:rPr>
                <w:rFonts w:hint="eastAsia" w:cs="宋体"/>
                <w:color w:val="000000"/>
                <w:sz w:val="18"/>
                <w:szCs w:val="18"/>
                <w:lang w:val="en-US" w:eastAsia="zh-CN"/>
              </w:rPr>
              <w:t>是</w:t>
            </w:r>
          </w:p>
        </w:tc>
        <w:tc>
          <w:tcPr>
            <w:tcW w:w="541" w:type="dxa"/>
            <w:tcBorders>
              <w:tl2br w:val="nil"/>
              <w:tr2bl w:val="nil"/>
            </w:tcBorders>
            <w:shd w:val="clear" w:color="auto" w:fill="auto"/>
            <w:noWrap/>
            <w:vAlign w:val="center"/>
          </w:tcPr>
          <w:p w14:paraId="0B64BE81">
            <w:pPr>
              <w:ind w:firstLine="220" w:firstLineChars="100"/>
              <w:rPr>
                <w:rFonts w:hint="default" w:cs="宋体"/>
                <w:color w:val="000000"/>
                <w:sz w:val="22"/>
                <w:szCs w:val="22"/>
              </w:rPr>
            </w:pPr>
            <w:r>
              <w:rPr>
                <w:rFonts w:cs="宋体"/>
                <w:color w:val="000000"/>
                <w:sz w:val="22"/>
                <w:szCs w:val="22"/>
              </w:rPr>
              <w:t>　</w:t>
            </w:r>
          </w:p>
        </w:tc>
      </w:tr>
      <w:tr w14:paraId="5074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noWrap/>
            <w:vAlign w:val="center"/>
          </w:tcPr>
          <w:p w14:paraId="3B8B1600">
            <w:pPr>
              <w:ind w:firstLine="220" w:firstLineChars="100"/>
              <w:rPr>
                <w:rFonts w:hint="default" w:cs="宋体"/>
                <w:color w:val="000000"/>
                <w:sz w:val="22"/>
                <w:szCs w:val="22"/>
              </w:rPr>
            </w:pPr>
            <w:r>
              <w:rPr>
                <w:rFonts w:cs="宋体"/>
                <w:color w:val="000000"/>
                <w:sz w:val="22"/>
                <w:szCs w:val="22"/>
              </w:rPr>
              <w:t>全年预算支出执行率</w:t>
            </w:r>
          </w:p>
        </w:tc>
        <w:tc>
          <w:tcPr>
            <w:tcW w:w="839" w:type="dxa"/>
            <w:gridSpan w:val="2"/>
            <w:tcBorders>
              <w:tl2br w:val="nil"/>
              <w:tr2bl w:val="nil"/>
            </w:tcBorders>
            <w:shd w:val="clear" w:color="auto" w:fill="auto"/>
            <w:noWrap/>
            <w:vAlign w:val="center"/>
          </w:tcPr>
          <w:p w14:paraId="0C9DB5FB">
            <w:pPr>
              <w:ind w:firstLine="180" w:firstLineChars="100"/>
              <w:jc w:val="center"/>
              <w:rPr>
                <w:rFonts w:hint="default" w:cs="宋体"/>
                <w:color w:val="000000"/>
                <w:sz w:val="18"/>
                <w:szCs w:val="18"/>
              </w:rPr>
            </w:pPr>
            <w:r>
              <w:rPr>
                <w:rFonts w:cs="宋体"/>
                <w:color w:val="000000"/>
                <w:sz w:val="18"/>
                <w:szCs w:val="18"/>
              </w:rPr>
              <w:t>%</w:t>
            </w:r>
          </w:p>
        </w:tc>
        <w:tc>
          <w:tcPr>
            <w:tcW w:w="828" w:type="dxa"/>
            <w:gridSpan w:val="2"/>
            <w:tcBorders>
              <w:tl2br w:val="nil"/>
              <w:tr2bl w:val="nil"/>
            </w:tcBorders>
            <w:shd w:val="clear" w:color="auto" w:fill="auto"/>
            <w:noWrap/>
            <w:vAlign w:val="center"/>
          </w:tcPr>
          <w:p w14:paraId="5780B0DC">
            <w:pPr>
              <w:ind w:firstLine="180" w:firstLineChars="100"/>
              <w:jc w:val="center"/>
              <w:rPr>
                <w:rFonts w:hint="default" w:cs="宋体"/>
                <w:color w:val="000000"/>
                <w:sz w:val="18"/>
                <w:szCs w:val="18"/>
              </w:rPr>
            </w:pPr>
            <w:r>
              <w:rPr>
                <w:rFonts w:cs="宋体"/>
                <w:color w:val="000000"/>
                <w:sz w:val="18"/>
                <w:szCs w:val="18"/>
              </w:rPr>
              <w:t>≤</w:t>
            </w:r>
          </w:p>
        </w:tc>
        <w:tc>
          <w:tcPr>
            <w:tcW w:w="831" w:type="dxa"/>
            <w:gridSpan w:val="3"/>
            <w:tcBorders>
              <w:tl2br w:val="nil"/>
              <w:tr2bl w:val="nil"/>
            </w:tcBorders>
            <w:shd w:val="clear" w:color="auto" w:fill="auto"/>
            <w:noWrap/>
            <w:vAlign w:val="center"/>
          </w:tcPr>
          <w:p w14:paraId="7F7F8693">
            <w:pPr>
              <w:ind w:firstLine="180" w:firstLineChars="100"/>
              <w:jc w:val="center"/>
              <w:rPr>
                <w:rFonts w:hint="default" w:cs="宋体"/>
                <w:color w:val="000000"/>
                <w:sz w:val="18"/>
                <w:szCs w:val="18"/>
              </w:rPr>
            </w:pPr>
            <w:r>
              <w:rPr>
                <w:rFonts w:cs="宋体"/>
                <w:color w:val="000000"/>
                <w:sz w:val="18"/>
                <w:szCs w:val="18"/>
              </w:rPr>
              <w:t>100</w:t>
            </w:r>
          </w:p>
        </w:tc>
        <w:tc>
          <w:tcPr>
            <w:tcW w:w="656" w:type="dxa"/>
            <w:gridSpan w:val="2"/>
            <w:tcBorders>
              <w:tl2br w:val="nil"/>
              <w:tr2bl w:val="nil"/>
            </w:tcBorders>
            <w:shd w:val="clear" w:color="auto" w:fill="auto"/>
            <w:noWrap/>
            <w:vAlign w:val="center"/>
          </w:tcPr>
          <w:p w14:paraId="21286F03">
            <w:pPr>
              <w:jc w:val="center"/>
              <w:rPr>
                <w:rFonts w:hint="default" w:cs="宋体"/>
                <w:color w:val="000000"/>
                <w:sz w:val="18"/>
                <w:szCs w:val="18"/>
              </w:rPr>
            </w:pPr>
            <w:r>
              <w:rPr>
                <w:rFonts w:cs="宋体"/>
                <w:color w:val="000000"/>
                <w:sz w:val="18"/>
                <w:szCs w:val="18"/>
              </w:rPr>
              <w:t>100</w:t>
            </w:r>
          </w:p>
        </w:tc>
        <w:tc>
          <w:tcPr>
            <w:tcW w:w="815" w:type="dxa"/>
            <w:gridSpan w:val="2"/>
            <w:tcBorders>
              <w:tl2br w:val="nil"/>
              <w:tr2bl w:val="nil"/>
            </w:tcBorders>
            <w:shd w:val="clear" w:color="auto" w:fill="auto"/>
            <w:noWrap/>
            <w:vAlign w:val="center"/>
          </w:tcPr>
          <w:p w14:paraId="2B44A482">
            <w:pPr>
              <w:ind w:firstLine="180" w:firstLineChars="100"/>
              <w:jc w:val="center"/>
              <w:rPr>
                <w:rFonts w:hint="default" w:cs="宋体"/>
                <w:color w:val="000000"/>
                <w:sz w:val="18"/>
                <w:szCs w:val="18"/>
              </w:rPr>
            </w:pPr>
            <w:r>
              <w:rPr>
                <w:rFonts w:cs="宋体"/>
                <w:color w:val="000000"/>
                <w:sz w:val="18"/>
                <w:szCs w:val="18"/>
              </w:rPr>
              <w:t>0</w:t>
            </w:r>
          </w:p>
        </w:tc>
        <w:tc>
          <w:tcPr>
            <w:tcW w:w="673" w:type="dxa"/>
            <w:gridSpan w:val="2"/>
            <w:tcBorders>
              <w:tl2br w:val="nil"/>
              <w:tr2bl w:val="nil"/>
            </w:tcBorders>
            <w:shd w:val="clear" w:color="auto" w:fill="auto"/>
            <w:noWrap/>
            <w:vAlign w:val="center"/>
          </w:tcPr>
          <w:p w14:paraId="0742887A">
            <w:pPr>
              <w:ind w:firstLine="180" w:firstLineChars="100"/>
              <w:jc w:val="center"/>
              <w:rPr>
                <w:rFonts w:hint="default" w:cs="宋体"/>
                <w:color w:val="000000"/>
                <w:sz w:val="18"/>
                <w:szCs w:val="18"/>
              </w:rPr>
            </w:pPr>
            <w:r>
              <w:rPr>
                <w:rFonts w:cs="宋体"/>
                <w:color w:val="000000"/>
                <w:sz w:val="18"/>
                <w:szCs w:val="18"/>
              </w:rPr>
              <w:t>100</w:t>
            </w:r>
          </w:p>
        </w:tc>
        <w:tc>
          <w:tcPr>
            <w:tcW w:w="797" w:type="dxa"/>
            <w:gridSpan w:val="2"/>
            <w:tcBorders>
              <w:tl2br w:val="nil"/>
              <w:tr2bl w:val="nil"/>
            </w:tcBorders>
            <w:shd w:val="clear" w:color="auto" w:fill="auto"/>
            <w:noWrap/>
            <w:vAlign w:val="center"/>
          </w:tcPr>
          <w:p w14:paraId="77D188A0">
            <w:pPr>
              <w:jc w:val="center"/>
              <w:rPr>
                <w:rFonts w:hint="default" w:cs="宋体"/>
                <w:color w:val="000000"/>
                <w:sz w:val="18"/>
                <w:szCs w:val="18"/>
              </w:rPr>
            </w:pPr>
            <w:r>
              <w:rPr>
                <w:rFonts w:cs="宋体"/>
                <w:color w:val="000000"/>
                <w:sz w:val="18"/>
                <w:szCs w:val="18"/>
              </w:rPr>
              <w:t>10</w:t>
            </w:r>
          </w:p>
        </w:tc>
        <w:tc>
          <w:tcPr>
            <w:tcW w:w="660" w:type="dxa"/>
            <w:gridSpan w:val="2"/>
            <w:tcBorders>
              <w:tl2br w:val="nil"/>
              <w:tr2bl w:val="nil"/>
            </w:tcBorders>
            <w:shd w:val="clear" w:color="auto" w:fill="auto"/>
            <w:noWrap/>
            <w:vAlign w:val="center"/>
          </w:tcPr>
          <w:p w14:paraId="489CE1F1">
            <w:pPr>
              <w:ind w:firstLine="180" w:firstLineChars="100"/>
              <w:jc w:val="center"/>
              <w:rPr>
                <w:rFonts w:hint="default" w:cs="宋体"/>
                <w:color w:val="000000"/>
                <w:sz w:val="18"/>
                <w:szCs w:val="18"/>
              </w:rPr>
            </w:pPr>
            <w:r>
              <w:rPr>
                <w:rFonts w:cs="宋体"/>
                <w:color w:val="000000"/>
                <w:sz w:val="18"/>
                <w:szCs w:val="18"/>
              </w:rPr>
              <w:t>10</w:t>
            </w:r>
          </w:p>
        </w:tc>
        <w:tc>
          <w:tcPr>
            <w:tcW w:w="510" w:type="dxa"/>
            <w:tcBorders>
              <w:tl2br w:val="nil"/>
              <w:tr2bl w:val="nil"/>
            </w:tcBorders>
            <w:shd w:val="clear" w:color="auto" w:fill="auto"/>
            <w:noWrap/>
            <w:vAlign w:val="center"/>
          </w:tcPr>
          <w:p w14:paraId="3742D355">
            <w:pPr>
              <w:ind w:firstLine="180" w:firstLineChars="100"/>
              <w:jc w:val="center"/>
              <w:rPr>
                <w:rFonts w:hint="default" w:cs="宋体"/>
                <w:color w:val="000000"/>
                <w:sz w:val="18"/>
                <w:szCs w:val="18"/>
              </w:rPr>
            </w:pPr>
            <w:r>
              <w:rPr>
                <w:rFonts w:hint="eastAsia" w:cs="宋体"/>
                <w:color w:val="000000"/>
                <w:sz w:val="18"/>
                <w:szCs w:val="18"/>
                <w:lang w:val="en-US" w:eastAsia="zh-CN"/>
              </w:rPr>
              <w:t>是</w:t>
            </w:r>
          </w:p>
        </w:tc>
        <w:tc>
          <w:tcPr>
            <w:tcW w:w="541" w:type="dxa"/>
            <w:tcBorders>
              <w:tl2br w:val="nil"/>
              <w:tr2bl w:val="nil"/>
            </w:tcBorders>
            <w:shd w:val="clear" w:color="auto" w:fill="auto"/>
            <w:noWrap/>
            <w:vAlign w:val="center"/>
          </w:tcPr>
          <w:p w14:paraId="315DF98E">
            <w:pPr>
              <w:ind w:firstLine="220" w:firstLineChars="100"/>
              <w:rPr>
                <w:rFonts w:hint="default" w:cs="宋体"/>
                <w:color w:val="000000"/>
                <w:sz w:val="22"/>
                <w:szCs w:val="22"/>
              </w:rPr>
            </w:pPr>
            <w:r>
              <w:rPr>
                <w:rFonts w:cs="宋体"/>
                <w:color w:val="000000"/>
                <w:sz w:val="22"/>
                <w:szCs w:val="22"/>
              </w:rPr>
              <w:t>　</w:t>
            </w:r>
          </w:p>
        </w:tc>
      </w:tr>
      <w:tr w14:paraId="2ED8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noWrap/>
            <w:vAlign w:val="center"/>
          </w:tcPr>
          <w:p w14:paraId="187C4B3D">
            <w:pPr>
              <w:ind w:firstLine="220" w:firstLineChars="100"/>
              <w:rPr>
                <w:rFonts w:hint="default" w:cs="宋体"/>
                <w:color w:val="000000"/>
                <w:sz w:val="22"/>
                <w:szCs w:val="22"/>
              </w:rPr>
            </w:pPr>
            <w:r>
              <w:rPr>
                <w:rFonts w:cs="宋体"/>
                <w:color w:val="000000"/>
                <w:sz w:val="22"/>
                <w:szCs w:val="22"/>
              </w:rPr>
              <w:t>社区网格员覆盖率</w:t>
            </w:r>
          </w:p>
        </w:tc>
        <w:tc>
          <w:tcPr>
            <w:tcW w:w="839" w:type="dxa"/>
            <w:gridSpan w:val="2"/>
            <w:tcBorders>
              <w:tl2br w:val="nil"/>
              <w:tr2bl w:val="nil"/>
            </w:tcBorders>
            <w:shd w:val="clear" w:color="auto" w:fill="auto"/>
            <w:noWrap/>
            <w:vAlign w:val="center"/>
          </w:tcPr>
          <w:p w14:paraId="1B716B0F">
            <w:pPr>
              <w:ind w:firstLine="180" w:firstLineChars="100"/>
              <w:jc w:val="center"/>
              <w:rPr>
                <w:rFonts w:hint="default" w:cs="宋体"/>
                <w:color w:val="000000"/>
                <w:sz w:val="18"/>
                <w:szCs w:val="18"/>
              </w:rPr>
            </w:pPr>
            <w:r>
              <w:rPr>
                <w:rFonts w:cs="宋体"/>
                <w:color w:val="000000"/>
                <w:sz w:val="18"/>
                <w:szCs w:val="18"/>
              </w:rPr>
              <w:t>%</w:t>
            </w:r>
          </w:p>
        </w:tc>
        <w:tc>
          <w:tcPr>
            <w:tcW w:w="828" w:type="dxa"/>
            <w:gridSpan w:val="2"/>
            <w:tcBorders>
              <w:tl2br w:val="nil"/>
              <w:tr2bl w:val="nil"/>
            </w:tcBorders>
            <w:shd w:val="clear" w:color="auto" w:fill="auto"/>
            <w:noWrap/>
            <w:vAlign w:val="center"/>
          </w:tcPr>
          <w:p w14:paraId="264F5E4F">
            <w:pPr>
              <w:ind w:firstLine="180" w:firstLineChars="100"/>
              <w:jc w:val="center"/>
              <w:rPr>
                <w:rFonts w:hint="default" w:cs="宋体"/>
                <w:color w:val="000000"/>
                <w:sz w:val="18"/>
                <w:szCs w:val="18"/>
              </w:rPr>
            </w:pPr>
            <w:r>
              <w:rPr>
                <w:rFonts w:cs="宋体"/>
                <w:color w:val="000000"/>
                <w:sz w:val="18"/>
                <w:szCs w:val="18"/>
              </w:rPr>
              <w:t>＝</w:t>
            </w:r>
          </w:p>
        </w:tc>
        <w:tc>
          <w:tcPr>
            <w:tcW w:w="831" w:type="dxa"/>
            <w:gridSpan w:val="3"/>
            <w:tcBorders>
              <w:tl2br w:val="nil"/>
              <w:tr2bl w:val="nil"/>
            </w:tcBorders>
            <w:shd w:val="clear" w:color="auto" w:fill="auto"/>
            <w:noWrap/>
            <w:vAlign w:val="center"/>
          </w:tcPr>
          <w:p w14:paraId="6092CBC0">
            <w:pPr>
              <w:ind w:firstLine="180" w:firstLineChars="100"/>
              <w:jc w:val="center"/>
              <w:rPr>
                <w:rFonts w:hint="default" w:cs="宋体"/>
                <w:color w:val="000000"/>
                <w:sz w:val="18"/>
                <w:szCs w:val="18"/>
              </w:rPr>
            </w:pPr>
            <w:r>
              <w:rPr>
                <w:rFonts w:cs="宋体"/>
                <w:color w:val="000000"/>
                <w:sz w:val="18"/>
                <w:szCs w:val="18"/>
              </w:rPr>
              <w:t>100</w:t>
            </w:r>
          </w:p>
        </w:tc>
        <w:tc>
          <w:tcPr>
            <w:tcW w:w="656" w:type="dxa"/>
            <w:gridSpan w:val="2"/>
            <w:tcBorders>
              <w:tl2br w:val="nil"/>
              <w:tr2bl w:val="nil"/>
            </w:tcBorders>
            <w:shd w:val="clear" w:color="auto" w:fill="auto"/>
            <w:noWrap/>
            <w:vAlign w:val="center"/>
          </w:tcPr>
          <w:p w14:paraId="5BD1CE8C">
            <w:pPr>
              <w:jc w:val="center"/>
              <w:rPr>
                <w:rFonts w:hint="default" w:cs="宋体"/>
                <w:color w:val="000000"/>
                <w:sz w:val="18"/>
                <w:szCs w:val="18"/>
              </w:rPr>
            </w:pPr>
            <w:r>
              <w:rPr>
                <w:rFonts w:cs="宋体"/>
                <w:color w:val="000000"/>
                <w:sz w:val="18"/>
                <w:szCs w:val="18"/>
              </w:rPr>
              <w:t>100</w:t>
            </w:r>
          </w:p>
        </w:tc>
        <w:tc>
          <w:tcPr>
            <w:tcW w:w="815" w:type="dxa"/>
            <w:gridSpan w:val="2"/>
            <w:tcBorders>
              <w:tl2br w:val="nil"/>
              <w:tr2bl w:val="nil"/>
            </w:tcBorders>
            <w:shd w:val="clear" w:color="auto" w:fill="auto"/>
            <w:noWrap/>
            <w:vAlign w:val="center"/>
          </w:tcPr>
          <w:p w14:paraId="56DEB0CC">
            <w:pPr>
              <w:ind w:firstLine="180" w:firstLineChars="100"/>
              <w:jc w:val="center"/>
              <w:rPr>
                <w:rFonts w:hint="default" w:cs="宋体"/>
                <w:color w:val="000000"/>
                <w:sz w:val="18"/>
                <w:szCs w:val="18"/>
              </w:rPr>
            </w:pPr>
            <w:r>
              <w:rPr>
                <w:rFonts w:cs="宋体"/>
                <w:color w:val="000000"/>
                <w:sz w:val="18"/>
                <w:szCs w:val="18"/>
              </w:rPr>
              <w:t>0</w:t>
            </w:r>
          </w:p>
        </w:tc>
        <w:tc>
          <w:tcPr>
            <w:tcW w:w="673" w:type="dxa"/>
            <w:gridSpan w:val="2"/>
            <w:tcBorders>
              <w:tl2br w:val="nil"/>
              <w:tr2bl w:val="nil"/>
            </w:tcBorders>
            <w:shd w:val="clear" w:color="auto" w:fill="auto"/>
            <w:noWrap/>
            <w:vAlign w:val="center"/>
          </w:tcPr>
          <w:p w14:paraId="393E7468">
            <w:pPr>
              <w:ind w:firstLine="180" w:firstLineChars="100"/>
              <w:jc w:val="center"/>
              <w:rPr>
                <w:rFonts w:hint="default" w:cs="宋体"/>
                <w:color w:val="000000"/>
                <w:sz w:val="18"/>
                <w:szCs w:val="18"/>
              </w:rPr>
            </w:pPr>
            <w:r>
              <w:rPr>
                <w:rFonts w:cs="宋体"/>
                <w:color w:val="000000"/>
                <w:sz w:val="18"/>
                <w:szCs w:val="18"/>
              </w:rPr>
              <w:t>100</w:t>
            </w:r>
          </w:p>
        </w:tc>
        <w:tc>
          <w:tcPr>
            <w:tcW w:w="797" w:type="dxa"/>
            <w:gridSpan w:val="2"/>
            <w:tcBorders>
              <w:tl2br w:val="nil"/>
              <w:tr2bl w:val="nil"/>
            </w:tcBorders>
            <w:shd w:val="clear" w:color="auto" w:fill="auto"/>
            <w:noWrap/>
            <w:vAlign w:val="center"/>
          </w:tcPr>
          <w:p w14:paraId="27F65B34">
            <w:pPr>
              <w:ind w:firstLine="180" w:firstLineChars="100"/>
              <w:jc w:val="center"/>
              <w:rPr>
                <w:rFonts w:hint="default" w:cs="宋体"/>
                <w:color w:val="000000"/>
                <w:sz w:val="18"/>
                <w:szCs w:val="18"/>
              </w:rPr>
            </w:pPr>
            <w:r>
              <w:rPr>
                <w:rFonts w:cs="宋体"/>
                <w:color w:val="000000"/>
                <w:sz w:val="18"/>
                <w:szCs w:val="18"/>
              </w:rPr>
              <w:t>5</w:t>
            </w:r>
          </w:p>
        </w:tc>
        <w:tc>
          <w:tcPr>
            <w:tcW w:w="660" w:type="dxa"/>
            <w:gridSpan w:val="2"/>
            <w:tcBorders>
              <w:tl2br w:val="nil"/>
              <w:tr2bl w:val="nil"/>
            </w:tcBorders>
            <w:shd w:val="clear" w:color="auto" w:fill="auto"/>
            <w:noWrap/>
            <w:vAlign w:val="center"/>
          </w:tcPr>
          <w:p w14:paraId="36272B28">
            <w:pPr>
              <w:ind w:firstLine="180" w:firstLineChars="100"/>
              <w:jc w:val="center"/>
              <w:rPr>
                <w:rFonts w:hint="default" w:cs="宋体"/>
                <w:color w:val="000000"/>
                <w:sz w:val="18"/>
                <w:szCs w:val="18"/>
              </w:rPr>
            </w:pPr>
            <w:r>
              <w:rPr>
                <w:rFonts w:cs="宋体"/>
                <w:color w:val="000000"/>
                <w:sz w:val="18"/>
                <w:szCs w:val="18"/>
              </w:rPr>
              <w:t>5</w:t>
            </w:r>
          </w:p>
        </w:tc>
        <w:tc>
          <w:tcPr>
            <w:tcW w:w="510" w:type="dxa"/>
            <w:tcBorders>
              <w:tl2br w:val="nil"/>
              <w:tr2bl w:val="nil"/>
            </w:tcBorders>
            <w:shd w:val="clear" w:color="auto" w:fill="auto"/>
            <w:noWrap/>
            <w:vAlign w:val="center"/>
          </w:tcPr>
          <w:p w14:paraId="7141C200">
            <w:pPr>
              <w:ind w:firstLine="180" w:firstLineChars="100"/>
              <w:jc w:val="center"/>
              <w:rPr>
                <w:rFonts w:hint="default" w:cs="宋体"/>
                <w:color w:val="000000"/>
                <w:sz w:val="18"/>
                <w:szCs w:val="18"/>
              </w:rPr>
            </w:pPr>
            <w:r>
              <w:rPr>
                <w:rFonts w:hint="eastAsia" w:cs="宋体"/>
                <w:color w:val="000000"/>
                <w:sz w:val="18"/>
                <w:szCs w:val="18"/>
                <w:lang w:val="en-US" w:eastAsia="zh-CN"/>
              </w:rPr>
              <w:t>是</w:t>
            </w:r>
          </w:p>
        </w:tc>
        <w:tc>
          <w:tcPr>
            <w:tcW w:w="541" w:type="dxa"/>
            <w:tcBorders>
              <w:tl2br w:val="nil"/>
              <w:tr2bl w:val="nil"/>
            </w:tcBorders>
            <w:shd w:val="clear" w:color="auto" w:fill="auto"/>
            <w:noWrap/>
            <w:vAlign w:val="center"/>
          </w:tcPr>
          <w:p w14:paraId="45675690">
            <w:pPr>
              <w:ind w:firstLine="220" w:firstLineChars="100"/>
              <w:rPr>
                <w:rFonts w:hint="default" w:cs="宋体"/>
                <w:color w:val="000000"/>
                <w:sz w:val="22"/>
                <w:szCs w:val="22"/>
              </w:rPr>
            </w:pPr>
            <w:r>
              <w:rPr>
                <w:rFonts w:cs="宋体"/>
                <w:color w:val="000000"/>
                <w:sz w:val="22"/>
                <w:szCs w:val="22"/>
              </w:rPr>
              <w:t>　</w:t>
            </w:r>
          </w:p>
        </w:tc>
      </w:tr>
      <w:tr w14:paraId="1DB3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noWrap/>
            <w:vAlign w:val="center"/>
          </w:tcPr>
          <w:p w14:paraId="0294691F">
            <w:pPr>
              <w:ind w:firstLine="220" w:firstLineChars="100"/>
              <w:rPr>
                <w:rFonts w:hint="default" w:cs="宋体"/>
                <w:color w:val="000000"/>
                <w:sz w:val="22"/>
                <w:szCs w:val="22"/>
              </w:rPr>
            </w:pPr>
            <w:r>
              <w:rPr>
                <w:rFonts w:cs="宋体"/>
                <w:color w:val="000000"/>
                <w:sz w:val="22"/>
                <w:szCs w:val="22"/>
              </w:rPr>
              <w:t>辖区河道水质</w:t>
            </w:r>
          </w:p>
        </w:tc>
        <w:tc>
          <w:tcPr>
            <w:tcW w:w="839" w:type="dxa"/>
            <w:gridSpan w:val="2"/>
            <w:tcBorders>
              <w:tl2br w:val="nil"/>
              <w:tr2bl w:val="nil"/>
            </w:tcBorders>
            <w:shd w:val="clear" w:color="auto" w:fill="auto"/>
            <w:noWrap/>
            <w:vAlign w:val="center"/>
          </w:tcPr>
          <w:p w14:paraId="35594306">
            <w:pPr>
              <w:ind w:firstLine="180" w:firstLineChars="100"/>
              <w:jc w:val="center"/>
              <w:rPr>
                <w:rFonts w:hint="default" w:cs="宋体"/>
                <w:color w:val="000000"/>
                <w:sz w:val="18"/>
                <w:szCs w:val="18"/>
              </w:rPr>
            </w:pPr>
            <w:r>
              <w:rPr>
                <w:rFonts w:cs="宋体"/>
                <w:color w:val="000000"/>
                <w:sz w:val="18"/>
                <w:szCs w:val="18"/>
              </w:rPr>
              <w:t>类</w:t>
            </w:r>
          </w:p>
        </w:tc>
        <w:tc>
          <w:tcPr>
            <w:tcW w:w="828" w:type="dxa"/>
            <w:gridSpan w:val="2"/>
            <w:tcBorders>
              <w:tl2br w:val="nil"/>
              <w:tr2bl w:val="nil"/>
            </w:tcBorders>
            <w:shd w:val="clear" w:color="auto" w:fill="auto"/>
            <w:noWrap/>
            <w:vAlign w:val="center"/>
          </w:tcPr>
          <w:p w14:paraId="14BFA181">
            <w:pPr>
              <w:ind w:firstLine="180" w:firstLineChars="100"/>
              <w:jc w:val="center"/>
              <w:rPr>
                <w:rFonts w:hint="default" w:cs="宋体"/>
                <w:color w:val="000000"/>
                <w:sz w:val="18"/>
                <w:szCs w:val="18"/>
              </w:rPr>
            </w:pPr>
            <w:r>
              <w:rPr>
                <w:rFonts w:cs="宋体"/>
                <w:color w:val="000000"/>
                <w:sz w:val="18"/>
                <w:szCs w:val="18"/>
              </w:rPr>
              <w:t>≥</w:t>
            </w:r>
          </w:p>
        </w:tc>
        <w:tc>
          <w:tcPr>
            <w:tcW w:w="831" w:type="dxa"/>
            <w:gridSpan w:val="3"/>
            <w:tcBorders>
              <w:tl2br w:val="nil"/>
              <w:tr2bl w:val="nil"/>
            </w:tcBorders>
            <w:shd w:val="clear" w:color="auto" w:fill="auto"/>
            <w:noWrap/>
            <w:vAlign w:val="center"/>
          </w:tcPr>
          <w:p w14:paraId="3793305B">
            <w:pPr>
              <w:ind w:firstLine="180" w:firstLineChars="100"/>
              <w:jc w:val="center"/>
              <w:rPr>
                <w:rFonts w:hint="default" w:cs="宋体"/>
                <w:color w:val="000000"/>
                <w:sz w:val="18"/>
                <w:szCs w:val="18"/>
              </w:rPr>
            </w:pPr>
            <w:r>
              <w:rPr>
                <w:rFonts w:cs="宋体"/>
                <w:color w:val="000000"/>
                <w:sz w:val="18"/>
                <w:szCs w:val="18"/>
              </w:rPr>
              <w:t>3</w:t>
            </w:r>
          </w:p>
        </w:tc>
        <w:tc>
          <w:tcPr>
            <w:tcW w:w="656" w:type="dxa"/>
            <w:gridSpan w:val="2"/>
            <w:tcBorders>
              <w:tl2br w:val="nil"/>
              <w:tr2bl w:val="nil"/>
            </w:tcBorders>
            <w:shd w:val="clear" w:color="auto" w:fill="auto"/>
            <w:noWrap/>
            <w:vAlign w:val="center"/>
          </w:tcPr>
          <w:p w14:paraId="0C5BF802">
            <w:pPr>
              <w:ind w:firstLine="180" w:firstLineChars="100"/>
              <w:jc w:val="center"/>
              <w:rPr>
                <w:rFonts w:hint="default" w:cs="宋体"/>
                <w:color w:val="000000"/>
                <w:sz w:val="18"/>
                <w:szCs w:val="18"/>
              </w:rPr>
            </w:pPr>
            <w:r>
              <w:rPr>
                <w:rFonts w:cs="宋体"/>
                <w:color w:val="000000"/>
                <w:sz w:val="18"/>
                <w:szCs w:val="18"/>
              </w:rPr>
              <w:t>3</w:t>
            </w:r>
          </w:p>
        </w:tc>
        <w:tc>
          <w:tcPr>
            <w:tcW w:w="815" w:type="dxa"/>
            <w:gridSpan w:val="2"/>
            <w:tcBorders>
              <w:tl2br w:val="nil"/>
              <w:tr2bl w:val="nil"/>
            </w:tcBorders>
            <w:shd w:val="clear" w:color="auto" w:fill="auto"/>
            <w:noWrap/>
            <w:vAlign w:val="center"/>
          </w:tcPr>
          <w:p w14:paraId="01729671">
            <w:pPr>
              <w:ind w:firstLine="180" w:firstLineChars="100"/>
              <w:jc w:val="center"/>
              <w:rPr>
                <w:rFonts w:hint="default" w:cs="宋体"/>
                <w:color w:val="000000"/>
                <w:sz w:val="18"/>
                <w:szCs w:val="18"/>
              </w:rPr>
            </w:pPr>
            <w:r>
              <w:rPr>
                <w:rFonts w:cs="宋体"/>
                <w:color w:val="000000"/>
                <w:sz w:val="18"/>
                <w:szCs w:val="18"/>
              </w:rPr>
              <w:t>0</w:t>
            </w:r>
          </w:p>
        </w:tc>
        <w:tc>
          <w:tcPr>
            <w:tcW w:w="673" w:type="dxa"/>
            <w:gridSpan w:val="2"/>
            <w:tcBorders>
              <w:tl2br w:val="nil"/>
              <w:tr2bl w:val="nil"/>
            </w:tcBorders>
            <w:shd w:val="clear" w:color="auto" w:fill="auto"/>
            <w:noWrap/>
            <w:vAlign w:val="center"/>
          </w:tcPr>
          <w:p w14:paraId="4590B700">
            <w:pPr>
              <w:ind w:firstLine="180" w:firstLineChars="100"/>
              <w:jc w:val="center"/>
              <w:rPr>
                <w:rFonts w:hint="default" w:cs="宋体"/>
                <w:color w:val="000000"/>
                <w:sz w:val="18"/>
                <w:szCs w:val="18"/>
              </w:rPr>
            </w:pPr>
            <w:r>
              <w:rPr>
                <w:rFonts w:cs="宋体"/>
                <w:color w:val="000000"/>
                <w:sz w:val="18"/>
                <w:szCs w:val="18"/>
              </w:rPr>
              <w:t>100</w:t>
            </w:r>
          </w:p>
        </w:tc>
        <w:tc>
          <w:tcPr>
            <w:tcW w:w="797" w:type="dxa"/>
            <w:gridSpan w:val="2"/>
            <w:tcBorders>
              <w:tl2br w:val="nil"/>
              <w:tr2bl w:val="nil"/>
            </w:tcBorders>
            <w:shd w:val="clear" w:color="auto" w:fill="auto"/>
            <w:noWrap/>
            <w:vAlign w:val="center"/>
          </w:tcPr>
          <w:p w14:paraId="5ECE45FC">
            <w:pPr>
              <w:ind w:firstLine="180" w:firstLineChars="100"/>
              <w:jc w:val="center"/>
              <w:rPr>
                <w:rFonts w:hint="default" w:cs="宋体"/>
                <w:color w:val="000000"/>
                <w:sz w:val="18"/>
                <w:szCs w:val="18"/>
              </w:rPr>
            </w:pPr>
            <w:r>
              <w:rPr>
                <w:rFonts w:cs="宋体"/>
                <w:color w:val="000000"/>
                <w:sz w:val="18"/>
                <w:szCs w:val="18"/>
              </w:rPr>
              <w:t>3</w:t>
            </w:r>
          </w:p>
        </w:tc>
        <w:tc>
          <w:tcPr>
            <w:tcW w:w="660" w:type="dxa"/>
            <w:gridSpan w:val="2"/>
            <w:tcBorders>
              <w:tl2br w:val="nil"/>
              <w:tr2bl w:val="nil"/>
            </w:tcBorders>
            <w:shd w:val="clear" w:color="auto" w:fill="auto"/>
            <w:noWrap/>
            <w:vAlign w:val="center"/>
          </w:tcPr>
          <w:p w14:paraId="2F6ABE56">
            <w:pPr>
              <w:ind w:firstLine="180" w:firstLineChars="100"/>
              <w:jc w:val="center"/>
              <w:rPr>
                <w:rFonts w:hint="default" w:cs="宋体"/>
                <w:color w:val="000000"/>
                <w:sz w:val="18"/>
                <w:szCs w:val="18"/>
              </w:rPr>
            </w:pPr>
            <w:r>
              <w:rPr>
                <w:rFonts w:cs="宋体"/>
                <w:color w:val="000000"/>
                <w:sz w:val="18"/>
                <w:szCs w:val="18"/>
              </w:rPr>
              <w:t>3</w:t>
            </w:r>
          </w:p>
        </w:tc>
        <w:tc>
          <w:tcPr>
            <w:tcW w:w="510" w:type="dxa"/>
            <w:tcBorders>
              <w:tl2br w:val="nil"/>
              <w:tr2bl w:val="nil"/>
            </w:tcBorders>
            <w:shd w:val="clear" w:color="auto" w:fill="auto"/>
            <w:noWrap/>
            <w:vAlign w:val="center"/>
          </w:tcPr>
          <w:p w14:paraId="5C621E43">
            <w:pPr>
              <w:ind w:firstLine="180" w:firstLineChars="100"/>
              <w:jc w:val="center"/>
              <w:rPr>
                <w:rFonts w:hint="default" w:cs="宋体"/>
                <w:color w:val="000000"/>
                <w:sz w:val="18"/>
                <w:szCs w:val="18"/>
              </w:rPr>
            </w:pPr>
            <w:r>
              <w:rPr>
                <w:rFonts w:hint="eastAsia" w:cs="宋体"/>
                <w:color w:val="000000"/>
                <w:sz w:val="18"/>
                <w:szCs w:val="18"/>
                <w:lang w:val="en-US" w:eastAsia="zh-CN"/>
              </w:rPr>
              <w:t>是</w:t>
            </w:r>
          </w:p>
        </w:tc>
        <w:tc>
          <w:tcPr>
            <w:tcW w:w="541" w:type="dxa"/>
            <w:tcBorders>
              <w:tl2br w:val="nil"/>
              <w:tr2bl w:val="nil"/>
            </w:tcBorders>
            <w:shd w:val="clear" w:color="auto" w:fill="auto"/>
            <w:noWrap/>
            <w:vAlign w:val="center"/>
          </w:tcPr>
          <w:p w14:paraId="6417ACE6">
            <w:pPr>
              <w:ind w:firstLine="220" w:firstLineChars="100"/>
              <w:rPr>
                <w:rFonts w:hint="default" w:cs="宋体"/>
                <w:color w:val="000000"/>
                <w:sz w:val="22"/>
                <w:szCs w:val="22"/>
              </w:rPr>
            </w:pPr>
            <w:r>
              <w:rPr>
                <w:rFonts w:cs="宋体"/>
                <w:color w:val="000000"/>
                <w:sz w:val="22"/>
                <w:szCs w:val="22"/>
              </w:rPr>
              <w:t>　</w:t>
            </w:r>
          </w:p>
        </w:tc>
      </w:tr>
      <w:tr w14:paraId="6026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noWrap/>
            <w:vAlign w:val="center"/>
          </w:tcPr>
          <w:p w14:paraId="6FF87C5C">
            <w:pPr>
              <w:ind w:firstLine="220" w:firstLineChars="100"/>
              <w:rPr>
                <w:rFonts w:hint="default" w:cs="宋体"/>
                <w:color w:val="000000"/>
                <w:sz w:val="22"/>
                <w:szCs w:val="22"/>
              </w:rPr>
            </w:pPr>
            <w:r>
              <w:rPr>
                <w:rFonts w:cs="宋体"/>
                <w:color w:val="000000"/>
                <w:sz w:val="22"/>
                <w:szCs w:val="22"/>
              </w:rPr>
              <w:t xml:space="preserve">一般公共预算收入完成率 </w:t>
            </w:r>
          </w:p>
        </w:tc>
        <w:tc>
          <w:tcPr>
            <w:tcW w:w="839" w:type="dxa"/>
            <w:gridSpan w:val="2"/>
            <w:tcBorders>
              <w:tl2br w:val="nil"/>
              <w:tr2bl w:val="nil"/>
            </w:tcBorders>
            <w:shd w:val="clear" w:color="auto" w:fill="auto"/>
            <w:noWrap/>
            <w:vAlign w:val="center"/>
          </w:tcPr>
          <w:p w14:paraId="4CBB4825">
            <w:pPr>
              <w:ind w:firstLine="180" w:firstLineChars="100"/>
              <w:jc w:val="center"/>
              <w:rPr>
                <w:rFonts w:hint="default" w:cs="宋体"/>
                <w:color w:val="000000"/>
                <w:sz w:val="18"/>
                <w:szCs w:val="18"/>
              </w:rPr>
            </w:pPr>
            <w:r>
              <w:rPr>
                <w:rFonts w:cs="宋体"/>
                <w:color w:val="000000"/>
                <w:sz w:val="18"/>
                <w:szCs w:val="18"/>
              </w:rPr>
              <w:t>%</w:t>
            </w:r>
          </w:p>
        </w:tc>
        <w:tc>
          <w:tcPr>
            <w:tcW w:w="828" w:type="dxa"/>
            <w:gridSpan w:val="2"/>
            <w:tcBorders>
              <w:tl2br w:val="nil"/>
              <w:tr2bl w:val="nil"/>
            </w:tcBorders>
            <w:shd w:val="clear" w:color="auto" w:fill="auto"/>
            <w:noWrap/>
            <w:vAlign w:val="center"/>
          </w:tcPr>
          <w:p w14:paraId="35226EEE">
            <w:pPr>
              <w:ind w:firstLine="180" w:firstLineChars="100"/>
              <w:jc w:val="center"/>
              <w:rPr>
                <w:rFonts w:hint="default" w:cs="宋体"/>
                <w:color w:val="000000"/>
                <w:sz w:val="18"/>
                <w:szCs w:val="18"/>
              </w:rPr>
            </w:pPr>
            <w:r>
              <w:rPr>
                <w:rFonts w:cs="宋体"/>
                <w:color w:val="000000"/>
                <w:sz w:val="18"/>
                <w:szCs w:val="18"/>
              </w:rPr>
              <w:t>＝</w:t>
            </w:r>
          </w:p>
        </w:tc>
        <w:tc>
          <w:tcPr>
            <w:tcW w:w="831" w:type="dxa"/>
            <w:gridSpan w:val="3"/>
            <w:tcBorders>
              <w:tl2br w:val="nil"/>
              <w:tr2bl w:val="nil"/>
            </w:tcBorders>
            <w:shd w:val="clear" w:color="auto" w:fill="auto"/>
            <w:noWrap/>
            <w:vAlign w:val="center"/>
          </w:tcPr>
          <w:p w14:paraId="70FAD691">
            <w:pPr>
              <w:ind w:firstLine="180" w:firstLineChars="100"/>
              <w:jc w:val="center"/>
              <w:rPr>
                <w:rFonts w:hint="default" w:cs="宋体"/>
                <w:color w:val="000000"/>
                <w:sz w:val="18"/>
                <w:szCs w:val="18"/>
              </w:rPr>
            </w:pPr>
            <w:r>
              <w:rPr>
                <w:rFonts w:cs="宋体"/>
                <w:color w:val="000000"/>
                <w:sz w:val="18"/>
                <w:szCs w:val="18"/>
              </w:rPr>
              <w:t>100</w:t>
            </w:r>
          </w:p>
        </w:tc>
        <w:tc>
          <w:tcPr>
            <w:tcW w:w="656" w:type="dxa"/>
            <w:gridSpan w:val="2"/>
            <w:tcBorders>
              <w:tl2br w:val="nil"/>
              <w:tr2bl w:val="nil"/>
            </w:tcBorders>
            <w:shd w:val="clear" w:color="auto" w:fill="auto"/>
            <w:noWrap/>
            <w:vAlign w:val="center"/>
          </w:tcPr>
          <w:p w14:paraId="145C187A">
            <w:pPr>
              <w:jc w:val="center"/>
              <w:rPr>
                <w:rFonts w:hint="default" w:cs="宋体"/>
                <w:color w:val="000000"/>
                <w:sz w:val="18"/>
                <w:szCs w:val="18"/>
              </w:rPr>
            </w:pPr>
            <w:r>
              <w:rPr>
                <w:rFonts w:cs="宋体"/>
                <w:color w:val="000000"/>
                <w:sz w:val="18"/>
                <w:szCs w:val="18"/>
              </w:rPr>
              <w:t>100</w:t>
            </w:r>
          </w:p>
        </w:tc>
        <w:tc>
          <w:tcPr>
            <w:tcW w:w="815" w:type="dxa"/>
            <w:gridSpan w:val="2"/>
            <w:tcBorders>
              <w:tl2br w:val="nil"/>
              <w:tr2bl w:val="nil"/>
            </w:tcBorders>
            <w:shd w:val="clear" w:color="auto" w:fill="auto"/>
            <w:noWrap/>
            <w:vAlign w:val="center"/>
          </w:tcPr>
          <w:p w14:paraId="3EEC7D08">
            <w:pPr>
              <w:ind w:firstLine="180" w:firstLineChars="100"/>
              <w:jc w:val="center"/>
              <w:rPr>
                <w:rFonts w:hint="default" w:cs="宋体"/>
                <w:color w:val="000000"/>
                <w:sz w:val="18"/>
                <w:szCs w:val="18"/>
              </w:rPr>
            </w:pPr>
            <w:r>
              <w:rPr>
                <w:rFonts w:cs="宋体"/>
                <w:color w:val="000000"/>
                <w:sz w:val="18"/>
                <w:szCs w:val="18"/>
              </w:rPr>
              <w:t>0</w:t>
            </w:r>
          </w:p>
        </w:tc>
        <w:tc>
          <w:tcPr>
            <w:tcW w:w="673" w:type="dxa"/>
            <w:gridSpan w:val="2"/>
            <w:tcBorders>
              <w:tl2br w:val="nil"/>
              <w:tr2bl w:val="nil"/>
            </w:tcBorders>
            <w:shd w:val="clear" w:color="auto" w:fill="auto"/>
            <w:noWrap/>
            <w:vAlign w:val="center"/>
          </w:tcPr>
          <w:p w14:paraId="6FCCADA3">
            <w:pPr>
              <w:ind w:firstLine="180" w:firstLineChars="100"/>
              <w:jc w:val="center"/>
              <w:rPr>
                <w:rFonts w:hint="default" w:cs="宋体"/>
                <w:color w:val="000000"/>
                <w:sz w:val="18"/>
                <w:szCs w:val="18"/>
              </w:rPr>
            </w:pPr>
            <w:r>
              <w:rPr>
                <w:rFonts w:cs="宋体"/>
                <w:color w:val="000000"/>
                <w:sz w:val="18"/>
                <w:szCs w:val="18"/>
              </w:rPr>
              <w:t>100</w:t>
            </w:r>
          </w:p>
        </w:tc>
        <w:tc>
          <w:tcPr>
            <w:tcW w:w="797" w:type="dxa"/>
            <w:gridSpan w:val="2"/>
            <w:tcBorders>
              <w:tl2br w:val="nil"/>
              <w:tr2bl w:val="nil"/>
            </w:tcBorders>
            <w:shd w:val="clear" w:color="auto" w:fill="auto"/>
            <w:noWrap/>
            <w:vAlign w:val="center"/>
          </w:tcPr>
          <w:p w14:paraId="38E20B5C">
            <w:pPr>
              <w:ind w:firstLine="180" w:firstLineChars="100"/>
              <w:jc w:val="center"/>
              <w:rPr>
                <w:rFonts w:hint="default" w:cs="宋体"/>
                <w:color w:val="000000"/>
                <w:sz w:val="18"/>
                <w:szCs w:val="18"/>
              </w:rPr>
            </w:pPr>
            <w:r>
              <w:rPr>
                <w:rFonts w:cs="宋体"/>
                <w:color w:val="000000"/>
                <w:sz w:val="18"/>
                <w:szCs w:val="18"/>
              </w:rPr>
              <w:t>3</w:t>
            </w:r>
          </w:p>
        </w:tc>
        <w:tc>
          <w:tcPr>
            <w:tcW w:w="660" w:type="dxa"/>
            <w:gridSpan w:val="2"/>
            <w:tcBorders>
              <w:tl2br w:val="nil"/>
              <w:tr2bl w:val="nil"/>
            </w:tcBorders>
            <w:shd w:val="clear" w:color="auto" w:fill="auto"/>
            <w:noWrap/>
            <w:vAlign w:val="center"/>
          </w:tcPr>
          <w:p w14:paraId="572989EB">
            <w:pPr>
              <w:ind w:firstLine="180" w:firstLineChars="100"/>
              <w:jc w:val="center"/>
              <w:rPr>
                <w:rFonts w:hint="default" w:cs="宋体"/>
                <w:color w:val="000000"/>
                <w:sz w:val="18"/>
                <w:szCs w:val="18"/>
              </w:rPr>
            </w:pPr>
            <w:r>
              <w:rPr>
                <w:rFonts w:cs="宋体"/>
                <w:color w:val="000000"/>
                <w:sz w:val="18"/>
                <w:szCs w:val="18"/>
              </w:rPr>
              <w:t>3</w:t>
            </w:r>
          </w:p>
        </w:tc>
        <w:tc>
          <w:tcPr>
            <w:tcW w:w="510" w:type="dxa"/>
            <w:tcBorders>
              <w:tl2br w:val="nil"/>
              <w:tr2bl w:val="nil"/>
            </w:tcBorders>
            <w:shd w:val="clear" w:color="auto" w:fill="auto"/>
            <w:noWrap/>
            <w:vAlign w:val="center"/>
          </w:tcPr>
          <w:p w14:paraId="513E53ED">
            <w:pPr>
              <w:ind w:firstLine="180" w:firstLineChars="100"/>
              <w:jc w:val="center"/>
              <w:rPr>
                <w:rFonts w:hint="default" w:cs="宋体"/>
                <w:color w:val="000000"/>
                <w:sz w:val="18"/>
                <w:szCs w:val="18"/>
              </w:rPr>
            </w:pPr>
            <w:r>
              <w:rPr>
                <w:rFonts w:hint="eastAsia" w:cs="宋体"/>
                <w:color w:val="000000"/>
                <w:sz w:val="18"/>
                <w:szCs w:val="18"/>
                <w:lang w:val="en-US" w:eastAsia="zh-CN"/>
              </w:rPr>
              <w:t>是</w:t>
            </w:r>
          </w:p>
        </w:tc>
        <w:tc>
          <w:tcPr>
            <w:tcW w:w="541" w:type="dxa"/>
            <w:tcBorders>
              <w:tl2br w:val="nil"/>
              <w:tr2bl w:val="nil"/>
            </w:tcBorders>
            <w:shd w:val="clear" w:color="auto" w:fill="auto"/>
            <w:noWrap/>
            <w:vAlign w:val="center"/>
          </w:tcPr>
          <w:p w14:paraId="5BBF435A">
            <w:pPr>
              <w:ind w:firstLine="220" w:firstLineChars="100"/>
              <w:rPr>
                <w:rFonts w:hint="default" w:cs="宋体"/>
                <w:color w:val="000000"/>
                <w:sz w:val="22"/>
                <w:szCs w:val="22"/>
              </w:rPr>
            </w:pPr>
            <w:r>
              <w:rPr>
                <w:rFonts w:cs="宋体"/>
                <w:color w:val="000000"/>
                <w:sz w:val="22"/>
                <w:szCs w:val="22"/>
              </w:rPr>
              <w:t>　</w:t>
            </w:r>
          </w:p>
        </w:tc>
      </w:tr>
      <w:tr w14:paraId="1A8B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noWrap/>
            <w:vAlign w:val="center"/>
          </w:tcPr>
          <w:p w14:paraId="1415ECB1">
            <w:pPr>
              <w:ind w:firstLine="220" w:firstLineChars="100"/>
              <w:rPr>
                <w:rFonts w:hint="default" w:cs="宋体"/>
                <w:color w:val="000000"/>
                <w:sz w:val="22"/>
                <w:szCs w:val="22"/>
              </w:rPr>
            </w:pPr>
            <w:r>
              <w:rPr>
                <w:rFonts w:cs="宋体"/>
                <w:color w:val="000000"/>
                <w:sz w:val="22"/>
                <w:szCs w:val="22"/>
              </w:rPr>
              <w:t>应公开的政务信息公开率</w:t>
            </w:r>
          </w:p>
        </w:tc>
        <w:tc>
          <w:tcPr>
            <w:tcW w:w="839" w:type="dxa"/>
            <w:gridSpan w:val="2"/>
            <w:tcBorders>
              <w:tl2br w:val="nil"/>
              <w:tr2bl w:val="nil"/>
            </w:tcBorders>
            <w:shd w:val="clear" w:color="auto" w:fill="auto"/>
            <w:noWrap/>
            <w:vAlign w:val="center"/>
          </w:tcPr>
          <w:p w14:paraId="5E0A7585">
            <w:pPr>
              <w:ind w:firstLine="180" w:firstLineChars="100"/>
              <w:jc w:val="center"/>
              <w:rPr>
                <w:rFonts w:hint="default" w:cs="宋体"/>
                <w:color w:val="000000"/>
                <w:sz w:val="18"/>
                <w:szCs w:val="18"/>
              </w:rPr>
            </w:pPr>
            <w:r>
              <w:rPr>
                <w:rFonts w:cs="宋体"/>
                <w:color w:val="000000"/>
                <w:sz w:val="18"/>
                <w:szCs w:val="18"/>
              </w:rPr>
              <w:t>%</w:t>
            </w:r>
          </w:p>
        </w:tc>
        <w:tc>
          <w:tcPr>
            <w:tcW w:w="828" w:type="dxa"/>
            <w:gridSpan w:val="2"/>
            <w:tcBorders>
              <w:tl2br w:val="nil"/>
              <w:tr2bl w:val="nil"/>
            </w:tcBorders>
            <w:shd w:val="clear" w:color="auto" w:fill="auto"/>
            <w:noWrap/>
            <w:vAlign w:val="center"/>
          </w:tcPr>
          <w:p w14:paraId="58D17D4B">
            <w:pPr>
              <w:ind w:firstLine="180" w:firstLineChars="100"/>
              <w:jc w:val="center"/>
              <w:rPr>
                <w:rFonts w:hint="default" w:cs="宋体"/>
                <w:color w:val="000000"/>
                <w:sz w:val="18"/>
                <w:szCs w:val="18"/>
              </w:rPr>
            </w:pPr>
            <w:r>
              <w:rPr>
                <w:rFonts w:cs="宋体"/>
                <w:color w:val="000000"/>
                <w:sz w:val="18"/>
                <w:szCs w:val="18"/>
              </w:rPr>
              <w:t>＝</w:t>
            </w:r>
          </w:p>
        </w:tc>
        <w:tc>
          <w:tcPr>
            <w:tcW w:w="831" w:type="dxa"/>
            <w:gridSpan w:val="3"/>
            <w:tcBorders>
              <w:tl2br w:val="nil"/>
              <w:tr2bl w:val="nil"/>
            </w:tcBorders>
            <w:shd w:val="clear" w:color="auto" w:fill="auto"/>
            <w:noWrap/>
            <w:vAlign w:val="center"/>
          </w:tcPr>
          <w:p w14:paraId="5A4F6EE4">
            <w:pPr>
              <w:ind w:firstLine="180" w:firstLineChars="100"/>
              <w:jc w:val="center"/>
              <w:rPr>
                <w:rFonts w:hint="default" w:cs="宋体"/>
                <w:color w:val="000000"/>
                <w:sz w:val="18"/>
                <w:szCs w:val="18"/>
              </w:rPr>
            </w:pPr>
            <w:r>
              <w:rPr>
                <w:rFonts w:cs="宋体"/>
                <w:color w:val="000000"/>
                <w:sz w:val="18"/>
                <w:szCs w:val="18"/>
              </w:rPr>
              <w:t>100</w:t>
            </w:r>
          </w:p>
        </w:tc>
        <w:tc>
          <w:tcPr>
            <w:tcW w:w="656" w:type="dxa"/>
            <w:gridSpan w:val="2"/>
            <w:tcBorders>
              <w:tl2br w:val="nil"/>
              <w:tr2bl w:val="nil"/>
            </w:tcBorders>
            <w:shd w:val="clear" w:color="auto" w:fill="auto"/>
            <w:noWrap/>
            <w:vAlign w:val="center"/>
          </w:tcPr>
          <w:p w14:paraId="21AFB1BA">
            <w:pPr>
              <w:jc w:val="center"/>
              <w:rPr>
                <w:rFonts w:hint="default" w:cs="宋体"/>
                <w:color w:val="000000"/>
                <w:sz w:val="18"/>
                <w:szCs w:val="18"/>
              </w:rPr>
            </w:pPr>
            <w:r>
              <w:rPr>
                <w:rFonts w:cs="宋体"/>
                <w:color w:val="000000"/>
                <w:sz w:val="18"/>
                <w:szCs w:val="18"/>
              </w:rPr>
              <w:t>100</w:t>
            </w:r>
          </w:p>
        </w:tc>
        <w:tc>
          <w:tcPr>
            <w:tcW w:w="815" w:type="dxa"/>
            <w:gridSpan w:val="2"/>
            <w:tcBorders>
              <w:tl2br w:val="nil"/>
              <w:tr2bl w:val="nil"/>
            </w:tcBorders>
            <w:shd w:val="clear" w:color="auto" w:fill="auto"/>
            <w:noWrap/>
            <w:vAlign w:val="center"/>
          </w:tcPr>
          <w:p w14:paraId="0FDE97BB">
            <w:pPr>
              <w:ind w:firstLine="180" w:firstLineChars="100"/>
              <w:jc w:val="center"/>
              <w:rPr>
                <w:rFonts w:hint="default" w:cs="宋体"/>
                <w:color w:val="000000"/>
                <w:sz w:val="18"/>
                <w:szCs w:val="18"/>
              </w:rPr>
            </w:pPr>
            <w:r>
              <w:rPr>
                <w:rFonts w:cs="宋体"/>
                <w:color w:val="000000"/>
                <w:sz w:val="18"/>
                <w:szCs w:val="18"/>
              </w:rPr>
              <w:t>0</w:t>
            </w:r>
          </w:p>
        </w:tc>
        <w:tc>
          <w:tcPr>
            <w:tcW w:w="673" w:type="dxa"/>
            <w:gridSpan w:val="2"/>
            <w:tcBorders>
              <w:tl2br w:val="nil"/>
              <w:tr2bl w:val="nil"/>
            </w:tcBorders>
            <w:shd w:val="clear" w:color="auto" w:fill="auto"/>
            <w:noWrap/>
            <w:vAlign w:val="center"/>
          </w:tcPr>
          <w:p w14:paraId="59AFC95F">
            <w:pPr>
              <w:ind w:firstLine="180" w:firstLineChars="100"/>
              <w:jc w:val="center"/>
              <w:rPr>
                <w:rFonts w:hint="default" w:cs="宋体"/>
                <w:color w:val="000000"/>
                <w:sz w:val="18"/>
                <w:szCs w:val="18"/>
              </w:rPr>
            </w:pPr>
            <w:r>
              <w:rPr>
                <w:rFonts w:cs="宋体"/>
                <w:color w:val="000000"/>
                <w:sz w:val="18"/>
                <w:szCs w:val="18"/>
              </w:rPr>
              <w:t>100</w:t>
            </w:r>
          </w:p>
        </w:tc>
        <w:tc>
          <w:tcPr>
            <w:tcW w:w="797" w:type="dxa"/>
            <w:gridSpan w:val="2"/>
            <w:tcBorders>
              <w:tl2br w:val="nil"/>
              <w:tr2bl w:val="nil"/>
            </w:tcBorders>
            <w:shd w:val="clear" w:color="auto" w:fill="auto"/>
            <w:noWrap/>
            <w:vAlign w:val="center"/>
          </w:tcPr>
          <w:p w14:paraId="6EA46A02">
            <w:pPr>
              <w:ind w:firstLine="180" w:firstLineChars="100"/>
              <w:jc w:val="center"/>
              <w:rPr>
                <w:rFonts w:hint="default" w:cs="宋体"/>
                <w:color w:val="000000"/>
                <w:sz w:val="18"/>
                <w:szCs w:val="18"/>
              </w:rPr>
            </w:pPr>
            <w:r>
              <w:rPr>
                <w:rFonts w:cs="宋体"/>
                <w:color w:val="000000"/>
                <w:sz w:val="18"/>
                <w:szCs w:val="18"/>
              </w:rPr>
              <w:t>3</w:t>
            </w:r>
          </w:p>
        </w:tc>
        <w:tc>
          <w:tcPr>
            <w:tcW w:w="660" w:type="dxa"/>
            <w:gridSpan w:val="2"/>
            <w:tcBorders>
              <w:tl2br w:val="nil"/>
              <w:tr2bl w:val="nil"/>
            </w:tcBorders>
            <w:shd w:val="clear" w:color="auto" w:fill="auto"/>
            <w:noWrap/>
            <w:vAlign w:val="center"/>
          </w:tcPr>
          <w:p w14:paraId="76E404EE">
            <w:pPr>
              <w:ind w:firstLine="180" w:firstLineChars="100"/>
              <w:jc w:val="center"/>
              <w:rPr>
                <w:rFonts w:hint="default" w:cs="宋体"/>
                <w:color w:val="000000"/>
                <w:sz w:val="18"/>
                <w:szCs w:val="18"/>
              </w:rPr>
            </w:pPr>
            <w:r>
              <w:rPr>
                <w:rFonts w:cs="宋体"/>
                <w:color w:val="000000"/>
                <w:sz w:val="18"/>
                <w:szCs w:val="18"/>
              </w:rPr>
              <w:t>3</w:t>
            </w:r>
          </w:p>
        </w:tc>
        <w:tc>
          <w:tcPr>
            <w:tcW w:w="510" w:type="dxa"/>
            <w:tcBorders>
              <w:tl2br w:val="nil"/>
              <w:tr2bl w:val="nil"/>
            </w:tcBorders>
            <w:shd w:val="clear" w:color="auto" w:fill="auto"/>
            <w:noWrap/>
            <w:vAlign w:val="center"/>
          </w:tcPr>
          <w:p w14:paraId="0907DFA2">
            <w:pPr>
              <w:ind w:firstLine="180" w:firstLineChars="100"/>
              <w:jc w:val="center"/>
              <w:rPr>
                <w:rFonts w:hint="default" w:cs="宋体"/>
                <w:color w:val="000000"/>
                <w:sz w:val="18"/>
                <w:szCs w:val="18"/>
              </w:rPr>
            </w:pPr>
            <w:r>
              <w:rPr>
                <w:rFonts w:hint="eastAsia" w:cs="宋体"/>
                <w:color w:val="000000"/>
                <w:sz w:val="18"/>
                <w:szCs w:val="18"/>
                <w:lang w:val="en-US" w:eastAsia="zh-CN"/>
              </w:rPr>
              <w:t>是</w:t>
            </w:r>
          </w:p>
        </w:tc>
        <w:tc>
          <w:tcPr>
            <w:tcW w:w="541" w:type="dxa"/>
            <w:tcBorders>
              <w:tl2br w:val="nil"/>
              <w:tr2bl w:val="nil"/>
            </w:tcBorders>
            <w:shd w:val="clear" w:color="auto" w:fill="auto"/>
            <w:noWrap/>
            <w:vAlign w:val="center"/>
          </w:tcPr>
          <w:p w14:paraId="53428302">
            <w:pPr>
              <w:ind w:firstLine="220" w:firstLineChars="100"/>
              <w:rPr>
                <w:rFonts w:hint="default" w:cs="宋体"/>
                <w:color w:val="000000"/>
                <w:sz w:val="22"/>
                <w:szCs w:val="22"/>
              </w:rPr>
            </w:pPr>
            <w:r>
              <w:rPr>
                <w:rFonts w:cs="宋体"/>
                <w:color w:val="000000"/>
                <w:sz w:val="22"/>
                <w:szCs w:val="22"/>
              </w:rPr>
              <w:t>　</w:t>
            </w:r>
          </w:p>
        </w:tc>
      </w:tr>
      <w:tr w14:paraId="4457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noWrap/>
            <w:vAlign w:val="center"/>
          </w:tcPr>
          <w:p w14:paraId="06AAB265">
            <w:pPr>
              <w:ind w:firstLine="220" w:firstLineChars="100"/>
              <w:rPr>
                <w:rFonts w:hint="default" w:cs="宋体"/>
                <w:color w:val="000000"/>
                <w:sz w:val="22"/>
                <w:szCs w:val="22"/>
              </w:rPr>
            </w:pPr>
            <w:r>
              <w:rPr>
                <w:rFonts w:cs="宋体"/>
                <w:color w:val="000000"/>
                <w:sz w:val="22"/>
                <w:szCs w:val="22"/>
              </w:rPr>
              <w:t>三季度预算执行进度</w:t>
            </w:r>
          </w:p>
        </w:tc>
        <w:tc>
          <w:tcPr>
            <w:tcW w:w="839" w:type="dxa"/>
            <w:gridSpan w:val="2"/>
            <w:tcBorders>
              <w:tl2br w:val="nil"/>
              <w:tr2bl w:val="nil"/>
            </w:tcBorders>
            <w:shd w:val="clear" w:color="auto" w:fill="auto"/>
            <w:noWrap/>
            <w:vAlign w:val="center"/>
          </w:tcPr>
          <w:p w14:paraId="4D1B4700">
            <w:pPr>
              <w:ind w:firstLine="180" w:firstLineChars="100"/>
              <w:jc w:val="center"/>
              <w:rPr>
                <w:rFonts w:hint="default" w:cs="宋体"/>
                <w:color w:val="000000"/>
                <w:sz w:val="18"/>
                <w:szCs w:val="18"/>
              </w:rPr>
            </w:pPr>
            <w:r>
              <w:rPr>
                <w:rFonts w:cs="宋体"/>
                <w:color w:val="000000"/>
                <w:sz w:val="18"/>
                <w:szCs w:val="18"/>
              </w:rPr>
              <w:t>%</w:t>
            </w:r>
          </w:p>
        </w:tc>
        <w:tc>
          <w:tcPr>
            <w:tcW w:w="828" w:type="dxa"/>
            <w:gridSpan w:val="2"/>
            <w:tcBorders>
              <w:tl2br w:val="nil"/>
              <w:tr2bl w:val="nil"/>
            </w:tcBorders>
            <w:shd w:val="clear" w:color="auto" w:fill="auto"/>
            <w:noWrap/>
            <w:vAlign w:val="center"/>
          </w:tcPr>
          <w:p w14:paraId="21E90C7D">
            <w:pPr>
              <w:ind w:firstLine="180" w:firstLineChars="100"/>
              <w:jc w:val="center"/>
              <w:rPr>
                <w:rFonts w:hint="default" w:cs="宋体"/>
                <w:color w:val="000000"/>
                <w:sz w:val="18"/>
                <w:szCs w:val="18"/>
              </w:rPr>
            </w:pPr>
            <w:r>
              <w:rPr>
                <w:rFonts w:cs="宋体"/>
                <w:color w:val="000000"/>
                <w:sz w:val="18"/>
                <w:szCs w:val="18"/>
              </w:rPr>
              <w:t>＝</w:t>
            </w:r>
          </w:p>
        </w:tc>
        <w:tc>
          <w:tcPr>
            <w:tcW w:w="831" w:type="dxa"/>
            <w:gridSpan w:val="3"/>
            <w:tcBorders>
              <w:tl2br w:val="nil"/>
              <w:tr2bl w:val="nil"/>
            </w:tcBorders>
            <w:shd w:val="clear" w:color="auto" w:fill="auto"/>
            <w:noWrap/>
            <w:vAlign w:val="center"/>
          </w:tcPr>
          <w:p w14:paraId="4C21B891">
            <w:pPr>
              <w:ind w:firstLine="180" w:firstLineChars="100"/>
              <w:jc w:val="center"/>
              <w:rPr>
                <w:rFonts w:hint="default" w:cs="宋体"/>
                <w:color w:val="000000"/>
                <w:sz w:val="18"/>
                <w:szCs w:val="18"/>
              </w:rPr>
            </w:pPr>
            <w:r>
              <w:rPr>
                <w:rFonts w:cs="宋体"/>
                <w:color w:val="000000"/>
                <w:sz w:val="18"/>
                <w:szCs w:val="18"/>
              </w:rPr>
              <w:t>100</w:t>
            </w:r>
          </w:p>
        </w:tc>
        <w:tc>
          <w:tcPr>
            <w:tcW w:w="656" w:type="dxa"/>
            <w:gridSpan w:val="2"/>
            <w:tcBorders>
              <w:tl2br w:val="nil"/>
              <w:tr2bl w:val="nil"/>
            </w:tcBorders>
            <w:shd w:val="clear" w:color="auto" w:fill="auto"/>
            <w:noWrap/>
            <w:vAlign w:val="center"/>
          </w:tcPr>
          <w:p w14:paraId="03C5070E">
            <w:pPr>
              <w:jc w:val="center"/>
              <w:rPr>
                <w:rFonts w:hint="default" w:cs="宋体"/>
                <w:color w:val="000000"/>
                <w:sz w:val="18"/>
                <w:szCs w:val="18"/>
              </w:rPr>
            </w:pPr>
            <w:r>
              <w:rPr>
                <w:rFonts w:cs="宋体"/>
                <w:color w:val="000000"/>
                <w:sz w:val="18"/>
                <w:szCs w:val="18"/>
              </w:rPr>
              <w:t>100</w:t>
            </w:r>
          </w:p>
        </w:tc>
        <w:tc>
          <w:tcPr>
            <w:tcW w:w="815" w:type="dxa"/>
            <w:gridSpan w:val="2"/>
            <w:tcBorders>
              <w:tl2br w:val="nil"/>
              <w:tr2bl w:val="nil"/>
            </w:tcBorders>
            <w:shd w:val="clear" w:color="auto" w:fill="auto"/>
            <w:noWrap/>
            <w:vAlign w:val="center"/>
          </w:tcPr>
          <w:p w14:paraId="5CCE0E3F">
            <w:pPr>
              <w:ind w:firstLine="180" w:firstLineChars="100"/>
              <w:jc w:val="center"/>
              <w:rPr>
                <w:rFonts w:hint="default" w:cs="宋体"/>
                <w:color w:val="000000"/>
                <w:sz w:val="18"/>
                <w:szCs w:val="18"/>
              </w:rPr>
            </w:pPr>
            <w:r>
              <w:rPr>
                <w:rFonts w:cs="宋体"/>
                <w:color w:val="000000"/>
                <w:sz w:val="18"/>
                <w:szCs w:val="18"/>
              </w:rPr>
              <w:t>0</w:t>
            </w:r>
          </w:p>
        </w:tc>
        <w:tc>
          <w:tcPr>
            <w:tcW w:w="673" w:type="dxa"/>
            <w:gridSpan w:val="2"/>
            <w:tcBorders>
              <w:tl2br w:val="nil"/>
              <w:tr2bl w:val="nil"/>
            </w:tcBorders>
            <w:shd w:val="clear" w:color="auto" w:fill="auto"/>
            <w:noWrap/>
            <w:vAlign w:val="center"/>
          </w:tcPr>
          <w:p w14:paraId="17F37084">
            <w:pPr>
              <w:ind w:firstLine="180" w:firstLineChars="100"/>
              <w:jc w:val="center"/>
              <w:rPr>
                <w:rFonts w:hint="default" w:cs="宋体"/>
                <w:color w:val="000000"/>
                <w:sz w:val="18"/>
                <w:szCs w:val="18"/>
              </w:rPr>
            </w:pPr>
            <w:r>
              <w:rPr>
                <w:rFonts w:cs="宋体"/>
                <w:color w:val="000000"/>
                <w:sz w:val="18"/>
                <w:szCs w:val="18"/>
              </w:rPr>
              <w:t>100</w:t>
            </w:r>
          </w:p>
        </w:tc>
        <w:tc>
          <w:tcPr>
            <w:tcW w:w="797" w:type="dxa"/>
            <w:gridSpan w:val="2"/>
            <w:tcBorders>
              <w:tl2br w:val="nil"/>
              <w:tr2bl w:val="nil"/>
            </w:tcBorders>
            <w:shd w:val="clear" w:color="auto" w:fill="auto"/>
            <w:noWrap/>
            <w:vAlign w:val="center"/>
          </w:tcPr>
          <w:p w14:paraId="0A6FC27F">
            <w:pPr>
              <w:jc w:val="center"/>
              <w:rPr>
                <w:rFonts w:hint="default" w:cs="宋体"/>
                <w:color w:val="000000"/>
                <w:sz w:val="18"/>
                <w:szCs w:val="18"/>
              </w:rPr>
            </w:pPr>
            <w:r>
              <w:rPr>
                <w:rFonts w:cs="宋体"/>
                <w:color w:val="000000"/>
                <w:sz w:val="18"/>
                <w:szCs w:val="18"/>
              </w:rPr>
              <w:t>10</w:t>
            </w:r>
          </w:p>
        </w:tc>
        <w:tc>
          <w:tcPr>
            <w:tcW w:w="660" w:type="dxa"/>
            <w:gridSpan w:val="2"/>
            <w:tcBorders>
              <w:tl2br w:val="nil"/>
              <w:tr2bl w:val="nil"/>
            </w:tcBorders>
            <w:shd w:val="clear" w:color="auto" w:fill="auto"/>
            <w:noWrap/>
            <w:vAlign w:val="center"/>
          </w:tcPr>
          <w:p w14:paraId="7B7CAACD">
            <w:pPr>
              <w:ind w:firstLine="180" w:firstLineChars="100"/>
              <w:jc w:val="center"/>
              <w:rPr>
                <w:rFonts w:hint="default" w:cs="宋体"/>
                <w:color w:val="000000"/>
                <w:sz w:val="18"/>
                <w:szCs w:val="18"/>
              </w:rPr>
            </w:pPr>
            <w:r>
              <w:rPr>
                <w:rFonts w:cs="宋体"/>
                <w:color w:val="000000"/>
                <w:sz w:val="18"/>
                <w:szCs w:val="18"/>
              </w:rPr>
              <w:t>10</w:t>
            </w:r>
          </w:p>
        </w:tc>
        <w:tc>
          <w:tcPr>
            <w:tcW w:w="510" w:type="dxa"/>
            <w:tcBorders>
              <w:tl2br w:val="nil"/>
              <w:tr2bl w:val="nil"/>
            </w:tcBorders>
            <w:shd w:val="clear" w:color="auto" w:fill="auto"/>
            <w:noWrap/>
            <w:vAlign w:val="center"/>
          </w:tcPr>
          <w:p w14:paraId="320FE758">
            <w:pPr>
              <w:ind w:firstLine="180" w:firstLineChars="100"/>
              <w:jc w:val="center"/>
              <w:rPr>
                <w:rFonts w:hint="default" w:cs="宋体"/>
                <w:color w:val="000000"/>
                <w:sz w:val="18"/>
                <w:szCs w:val="18"/>
              </w:rPr>
            </w:pPr>
            <w:r>
              <w:rPr>
                <w:rFonts w:hint="eastAsia" w:cs="宋体"/>
                <w:color w:val="000000"/>
                <w:sz w:val="18"/>
                <w:szCs w:val="18"/>
                <w:lang w:val="en-US" w:eastAsia="zh-CN"/>
              </w:rPr>
              <w:t>是</w:t>
            </w:r>
          </w:p>
        </w:tc>
        <w:tc>
          <w:tcPr>
            <w:tcW w:w="541" w:type="dxa"/>
            <w:tcBorders>
              <w:tl2br w:val="nil"/>
              <w:tr2bl w:val="nil"/>
            </w:tcBorders>
            <w:shd w:val="clear" w:color="auto" w:fill="auto"/>
            <w:noWrap/>
            <w:vAlign w:val="center"/>
          </w:tcPr>
          <w:p w14:paraId="303543A1">
            <w:pPr>
              <w:ind w:firstLine="220" w:firstLineChars="100"/>
              <w:rPr>
                <w:rFonts w:hint="default" w:cs="宋体"/>
                <w:color w:val="000000"/>
                <w:sz w:val="22"/>
                <w:szCs w:val="22"/>
              </w:rPr>
            </w:pPr>
            <w:r>
              <w:rPr>
                <w:rFonts w:cs="宋体"/>
                <w:color w:val="000000"/>
                <w:sz w:val="22"/>
                <w:szCs w:val="22"/>
              </w:rPr>
              <w:t>　</w:t>
            </w:r>
          </w:p>
        </w:tc>
      </w:tr>
      <w:tr w14:paraId="76F4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noWrap/>
            <w:vAlign w:val="center"/>
          </w:tcPr>
          <w:p w14:paraId="77501912">
            <w:pPr>
              <w:ind w:firstLine="220" w:firstLineChars="100"/>
              <w:rPr>
                <w:rFonts w:hint="default" w:cs="宋体"/>
                <w:color w:val="000000"/>
                <w:sz w:val="22"/>
                <w:szCs w:val="22"/>
              </w:rPr>
            </w:pPr>
            <w:r>
              <w:rPr>
                <w:rFonts w:cs="宋体"/>
                <w:color w:val="000000"/>
                <w:sz w:val="22"/>
                <w:szCs w:val="22"/>
              </w:rPr>
              <w:t>预决算按时公开率</w:t>
            </w:r>
          </w:p>
        </w:tc>
        <w:tc>
          <w:tcPr>
            <w:tcW w:w="839" w:type="dxa"/>
            <w:gridSpan w:val="2"/>
            <w:tcBorders>
              <w:tl2br w:val="nil"/>
              <w:tr2bl w:val="nil"/>
            </w:tcBorders>
            <w:shd w:val="clear" w:color="auto" w:fill="auto"/>
            <w:noWrap/>
            <w:vAlign w:val="center"/>
          </w:tcPr>
          <w:p w14:paraId="4994640D">
            <w:pPr>
              <w:ind w:firstLine="180" w:firstLineChars="100"/>
              <w:jc w:val="center"/>
              <w:rPr>
                <w:rFonts w:hint="default" w:cs="宋体"/>
                <w:color w:val="000000"/>
                <w:sz w:val="18"/>
                <w:szCs w:val="18"/>
              </w:rPr>
            </w:pPr>
            <w:r>
              <w:rPr>
                <w:rFonts w:cs="宋体"/>
                <w:color w:val="000000"/>
                <w:sz w:val="18"/>
                <w:szCs w:val="18"/>
              </w:rPr>
              <w:t>%</w:t>
            </w:r>
          </w:p>
        </w:tc>
        <w:tc>
          <w:tcPr>
            <w:tcW w:w="828" w:type="dxa"/>
            <w:gridSpan w:val="2"/>
            <w:tcBorders>
              <w:tl2br w:val="nil"/>
              <w:tr2bl w:val="nil"/>
            </w:tcBorders>
            <w:shd w:val="clear" w:color="auto" w:fill="auto"/>
            <w:noWrap/>
            <w:vAlign w:val="center"/>
          </w:tcPr>
          <w:p w14:paraId="1E760624">
            <w:pPr>
              <w:ind w:firstLine="180" w:firstLineChars="100"/>
              <w:jc w:val="center"/>
              <w:rPr>
                <w:rFonts w:hint="default" w:cs="宋体"/>
                <w:color w:val="000000"/>
                <w:sz w:val="18"/>
                <w:szCs w:val="18"/>
              </w:rPr>
            </w:pPr>
            <w:r>
              <w:rPr>
                <w:rFonts w:cs="宋体"/>
                <w:color w:val="000000"/>
                <w:sz w:val="18"/>
                <w:szCs w:val="18"/>
              </w:rPr>
              <w:t>＝</w:t>
            </w:r>
          </w:p>
        </w:tc>
        <w:tc>
          <w:tcPr>
            <w:tcW w:w="831" w:type="dxa"/>
            <w:gridSpan w:val="3"/>
            <w:tcBorders>
              <w:tl2br w:val="nil"/>
              <w:tr2bl w:val="nil"/>
            </w:tcBorders>
            <w:shd w:val="clear" w:color="auto" w:fill="auto"/>
            <w:noWrap/>
            <w:vAlign w:val="center"/>
          </w:tcPr>
          <w:p w14:paraId="7465E49D">
            <w:pPr>
              <w:ind w:firstLine="180" w:firstLineChars="100"/>
              <w:jc w:val="center"/>
              <w:rPr>
                <w:rFonts w:hint="default" w:cs="宋体"/>
                <w:color w:val="000000"/>
                <w:sz w:val="18"/>
                <w:szCs w:val="18"/>
              </w:rPr>
            </w:pPr>
            <w:r>
              <w:rPr>
                <w:rFonts w:cs="宋体"/>
                <w:color w:val="000000"/>
                <w:sz w:val="18"/>
                <w:szCs w:val="18"/>
              </w:rPr>
              <w:t>100</w:t>
            </w:r>
          </w:p>
        </w:tc>
        <w:tc>
          <w:tcPr>
            <w:tcW w:w="656" w:type="dxa"/>
            <w:gridSpan w:val="2"/>
            <w:tcBorders>
              <w:tl2br w:val="nil"/>
              <w:tr2bl w:val="nil"/>
            </w:tcBorders>
            <w:shd w:val="clear" w:color="auto" w:fill="auto"/>
            <w:noWrap/>
            <w:vAlign w:val="center"/>
          </w:tcPr>
          <w:p w14:paraId="0C7C57C6">
            <w:pPr>
              <w:jc w:val="center"/>
              <w:rPr>
                <w:rFonts w:hint="default" w:cs="宋体"/>
                <w:color w:val="000000"/>
                <w:sz w:val="18"/>
                <w:szCs w:val="18"/>
              </w:rPr>
            </w:pPr>
            <w:r>
              <w:rPr>
                <w:rFonts w:cs="宋体"/>
                <w:color w:val="000000"/>
                <w:sz w:val="18"/>
                <w:szCs w:val="18"/>
              </w:rPr>
              <w:t>100</w:t>
            </w:r>
          </w:p>
        </w:tc>
        <w:tc>
          <w:tcPr>
            <w:tcW w:w="815" w:type="dxa"/>
            <w:gridSpan w:val="2"/>
            <w:tcBorders>
              <w:tl2br w:val="nil"/>
              <w:tr2bl w:val="nil"/>
            </w:tcBorders>
            <w:shd w:val="clear" w:color="auto" w:fill="auto"/>
            <w:noWrap/>
            <w:vAlign w:val="center"/>
          </w:tcPr>
          <w:p w14:paraId="3BE24FAF">
            <w:pPr>
              <w:ind w:firstLine="180" w:firstLineChars="100"/>
              <w:jc w:val="center"/>
              <w:rPr>
                <w:rFonts w:hint="default" w:cs="宋体"/>
                <w:color w:val="000000"/>
                <w:sz w:val="18"/>
                <w:szCs w:val="18"/>
              </w:rPr>
            </w:pPr>
            <w:r>
              <w:rPr>
                <w:rFonts w:cs="宋体"/>
                <w:color w:val="000000"/>
                <w:sz w:val="18"/>
                <w:szCs w:val="18"/>
              </w:rPr>
              <w:t>0</w:t>
            </w:r>
          </w:p>
        </w:tc>
        <w:tc>
          <w:tcPr>
            <w:tcW w:w="673" w:type="dxa"/>
            <w:gridSpan w:val="2"/>
            <w:tcBorders>
              <w:tl2br w:val="nil"/>
              <w:tr2bl w:val="nil"/>
            </w:tcBorders>
            <w:shd w:val="clear" w:color="auto" w:fill="auto"/>
            <w:noWrap/>
            <w:vAlign w:val="center"/>
          </w:tcPr>
          <w:p w14:paraId="02625F69">
            <w:pPr>
              <w:ind w:firstLine="180" w:firstLineChars="100"/>
              <w:jc w:val="center"/>
              <w:rPr>
                <w:rFonts w:hint="default" w:cs="宋体"/>
                <w:color w:val="000000"/>
                <w:sz w:val="18"/>
                <w:szCs w:val="18"/>
              </w:rPr>
            </w:pPr>
            <w:r>
              <w:rPr>
                <w:rFonts w:cs="宋体"/>
                <w:color w:val="000000"/>
                <w:sz w:val="18"/>
                <w:szCs w:val="18"/>
              </w:rPr>
              <w:t>100</w:t>
            </w:r>
          </w:p>
        </w:tc>
        <w:tc>
          <w:tcPr>
            <w:tcW w:w="797" w:type="dxa"/>
            <w:gridSpan w:val="2"/>
            <w:tcBorders>
              <w:tl2br w:val="nil"/>
              <w:tr2bl w:val="nil"/>
            </w:tcBorders>
            <w:shd w:val="clear" w:color="auto" w:fill="auto"/>
            <w:noWrap/>
            <w:vAlign w:val="center"/>
          </w:tcPr>
          <w:p w14:paraId="22E63D7D">
            <w:pPr>
              <w:jc w:val="center"/>
              <w:rPr>
                <w:rFonts w:hint="default" w:cs="宋体"/>
                <w:color w:val="000000"/>
                <w:sz w:val="18"/>
                <w:szCs w:val="18"/>
              </w:rPr>
            </w:pPr>
            <w:r>
              <w:rPr>
                <w:rFonts w:cs="宋体"/>
                <w:color w:val="000000"/>
                <w:sz w:val="18"/>
                <w:szCs w:val="18"/>
              </w:rPr>
              <w:t>10</w:t>
            </w:r>
          </w:p>
        </w:tc>
        <w:tc>
          <w:tcPr>
            <w:tcW w:w="660" w:type="dxa"/>
            <w:gridSpan w:val="2"/>
            <w:tcBorders>
              <w:tl2br w:val="nil"/>
              <w:tr2bl w:val="nil"/>
            </w:tcBorders>
            <w:shd w:val="clear" w:color="auto" w:fill="auto"/>
            <w:noWrap/>
            <w:vAlign w:val="center"/>
          </w:tcPr>
          <w:p w14:paraId="5C03F49C">
            <w:pPr>
              <w:ind w:firstLine="180" w:firstLineChars="100"/>
              <w:jc w:val="center"/>
              <w:rPr>
                <w:rFonts w:hint="default" w:cs="宋体"/>
                <w:color w:val="000000"/>
                <w:sz w:val="18"/>
                <w:szCs w:val="18"/>
              </w:rPr>
            </w:pPr>
            <w:r>
              <w:rPr>
                <w:rFonts w:cs="宋体"/>
                <w:color w:val="000000"/>
                <w:sz w:val="18"/>
                <w:szCs w:val="18"/>
              </w:rPr>
              <w:t>10</w:t>
            </w:r>
          </w:p>
        </w:tc>
        <w:tc>
          <w:tcPr>
            <w:tcW w:w="510" w:type="dxa"/>
            <w:tcBorders>
              <w:tl2br w:val="nil"/>
              <w:tr2bl w:val="nil"/>
            </w:tcBorders>
            <w:shd w:val="clear" w:color="auto" w:fill="auto"/>
            <w:noWrap/>
            <w:vAlign w:val="center"/>
          </w:tcPr>
          <w:p w14:paraId="60AE135D">
            <w:pPr>
              <w:ind w:firstLine="180" w:firstLineChars="100"/>
              <w:jc w:val="center"/>
              <w:rPr>
                <w:rFonts w:hint="default" w:cs="宋体"/>
                <w:color w:val="000000"/>
                <w:sz w:val="18"/>
                <w:szCs w:val="18"/>
              </w:rPr>
            </w:pPr>
            <w:r>
              <w:rPr>
                <w:rFonts w:hint="eastAsia" w:cs="宋体"/>
                <w:color w:val="000000"/>
                <w:sz w:val="18"/>
                <w:szCs w:val="18"/>
                <w:lang w:val="en-US" w:eastAsia="zh-CN"/>
              </w:rPr>
              <w:t>是</w:t>
            </w:r>
          </w:p>
        </w:tc>
        <w:tc>
          <w:tcPr>
            <w:tcW w:w="541" w:type="dxa"/>
            <w:tcBorders>
              <w:tl2br w:val="nil"/>
              <w:tr2bl w:val="nil"/>
            </w:tcBorders>
            <w:shd w:val="clear" w:color="auto" w:fill="auto"/>
            <w:noWrap/>
            <w:vAlign w:val="center"/>
          </w:tcPr>
          <w:p w14:paraId="49C2D97E">
            <w:pPr>
              <w:ind w:firstLine="220" w:firstLineChars="100"/>
              <w:rPr>
                <w:rFonts w:hint="default" w:cs="宋体"/>
                <w:color w:val="000000"/>
                <w:sz w:val="22"/>
                <w:szCs w:val="22"/>
              </w:rPr>
            </w:pPr>
            <w:r>
              <w:rPr>
                <w:rFonts w:cs="宋体"/>
                <w:color w:val="000000"/>
                <w:sz w:val="22"/>
                <w:szCs w:val="22"/>
              </w:rPr>
              <w:t>　</w:t>
            </w:r>
          </w:p>
        </w:tc>
      </w:tr>
      <w:tr w14:paraId="2C7A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noWrap/>
            <w:vAlign w:val="center"/>
          </w:tcPr>
          <w:p w14:paraId="60D490B6">
            <w:pPr>
              <w:ind w:firstLine="220" w:firstLineChars="100"/>
              <w:rPr>
                <w:rFonts w:hint="default" w:cs="宋体"/>
                <w:color w:val="000000"/>
                <w:sz w:val="22"/>
                <w:szCs w:val="22"/>
              </w:rPr>
            </w:pPr>
            <w:r>
              <w:rPr>
                <w:rFonts w:cs="宋体"/>
                <w:color w:val="000000"/>
                <w:sz w:val="22"/>
                <w:szCs w:val="22"/>
              </w:rPr>
              <w:t>辖区干部满意率</w:t>
            </w:r>
          </w:p>
        </w:tc>
        <w:tc>
          <w:tcPr>
            <w:tcW w:w="839" w:type="dxa"/>
            <w:gridSpan w:val="2"/>
            <w:tcBorders>
              <w:tl2br w:val="nil"/>
              <w:tr2bl w:val="nil"/>
            </w:tcBorders>
            <w:shd w:val="clear" w:color="auto" w:fill="auto"/>
            <w:noWrap/>
            <w:vAlign w:val="center"/>
          </w:tcPr>
          <w:p w14:paraId="05F805AC">
            <w:pPr>
              <w:ind w:firstLine="180" w:firstLineChars="100"/>
              <w:jc w:val="center"/>
              <w:rPr>
                <w:rFonts w:hint="default" w:cs="宋体"/>
                <w:color w:val="000000"/>
                <w:sz w:val="18"/>
                <w:szCs w:val="18"/>
              </w:rPr>
            </w:pPr>
            <w:r>
              <w:rPr>
                <w:rFonts w:cs="宋体"/>
                <w:color w:val="000000"/>
                <w:sz w:val="18"/>
                <w:szCs w:val="18"/>
              </w:rPr>
              <w:t>%</w:t>
            </w:r>
          </w:p>
        </w:tc>
        <w:tc>
          <w:tcPr>
            <w:tcW w:w="828" w:type="dxa"/>
            <w:gridSpan w:val="2"/>
            <w:tcBorders>
              <w:tl2br w:val="nil"/>
              <w:tr2bl w:val="nil"/>
            </w:tcBorders>
            <w:shd w:val="clear" w:color="auto" w:fill="auto"/>
            <w:noWrap/>
            <w:vAlign w:val="center"/>
          </w:tcPr>
          <w:p w14:paraId="4A830339">
            <w:pPr>
              <w:ind w:firstLine="180" w:firstLineChars="100"/>
              <w:jc w:val="center"/>
              <w:rPr>
                <w:rFonts w:hint="default" w:cs="宋体"/>
                <w:color w:val="000000"/>
                <w:sz w:val="18"/>
                <w:szCs w:val="18"/>
              </w:rPr>
            </w:pPr>
            <w:r>
              <w:rPr>
                <w:rFonts w:cs="宋体"/>
                <w:color w:val="000000"/>
                <w:sz w:val="18"/>
                <w:szCs w:val="18"/>
              </w:rPr>
              <w:t>≥</w:t>
            </w:r>
          </w:p>
        </w:tc>
        <w:tc>
          <w:tcPr>
            <w:tcW w:w="831" w:type="dxa"/>
            <w:gridSpan w:val="3"/>
            <w:tcBorders>
              <w:tl2br w:val="nil"/>
              <w:tr2bl w:val="nil"/>
            </w:tcBorders>
            <w:shd w:val="clear" w:color="auto" w:fill="auto"/>
            <w:noWrap/>
            <w:vAlign w:val="center"/>
          </w:tcPr>
          <w:p w14:paraId="6F709846">
            <w:pPr>
              <w:ind w:firstLine="180" w:firstLineChars="100"/>
              <w:jc w:val="center"/>
              <w:rPr>
                <w:rFonts w:hint="default" w:cs="宋体"/>
                <w:color w:val="000000"/>
                <w:sz w:val="18"/>
                <w:szCs w:val="18"/>
              </w:rPr>
            </w:pPr>
            <w:r>
              <w:rPr>
                <w:rFonts w:cs="宋体"/>
                <w:color w:val="000000"/>
                <w:sz w:val="18"/>
                <w:szCs w:val="18"/>
              </w:rPr>
              <w:t>98</w:t>
            </w:r>
          </w:p>
        </w:tc>
        <w:tc>
          <w:tcPr>
            <w:tcW w:w="656" w:type="dxa"/>
            <w:gridSpan w:val="2"/>
            <w:tcBorders>
              <w:tl2br w:val="nil"/>
              <w:tr2bl w:val="nil"/>
            </w:tcBorders>
            <w:shd w:val="clear" w:color="auto" w:fill="auto"/>
            <w:noWrap/>
            <w:vAlign w:val="center"/>
          </w:tcPr>
          <w:p w14:paraId="1DC27C0C">
            <w:pPr>
              <w:ind w:firstLine="180" w:firstLineChars="100"/>
              <w:jc w:val="center"/>
              <w:rPr>
                <w:rFonts w:hint="default" w:cs="宋体"/>
                <w:color w:val="000000"/>
                <w:sz w:val="18"/>
                <w:szCs w:val="18"/>
              </w:rPr>
            </w:pPr>
            <w:r>
              <w:rPr>
                <w:rFonts w:cs="宋体"/>
                <w:color w:val="000000"/>
                <w:sz w:val="18"/>
                <w:szCs w:val="18"/>
              </w:rPr>
              <w:t>98</w:t>
            </w:r>
          </w:p>
        </w:tc>
        <w:tc>
          <w:tcPr>
            <w:tcW w:w="815" w:type="dxa"/>
            <w:gridSpan w:val="2"/>
            <w:tcBorders>
              <w:tl2br w:val="nil"/>
              <w:tr2bl w:val="nil"/>
            </w:tcBorders>
            <w:shd w:val="clear" w:color="auto" w:fill="auto"/>
            <w:noWrap/>
            <w:vAlign w:val="center"/>
          </w:tcPr>
          <w:p w14:paraId="6AFCF21D">
            <w:pPr>
              <w:ind w:firstLine="180" w:firstLineChars="100"/>
              <w:jc w:val="center"/>
              <w:rPr>
                <w:rFonts w:hint="default" w:cs="宋体"/>
                <w:color w:val="000000"/>
                <w:sz w:val="18"/>
                <w:szCs w:val="18"/>
              </w:rPr>
            </w:pPr>
            <w:r>
              <w:rPr>
                <w:rFonts w:cs="宋体"/>
                <w:color w:val="000000"/>
                <w:sz w:val="18"/>
                <w:szCs w:val="18"/>
              </w:rPr>
              <w:t>0</w:t>
            </w:r>
          </w:p>
        </w:tc>
        <w:tc>
          <w:tcPr>
            <w:tcW w:w="673" w:type="dxa"/>
            <w:gridSpan w:val="2"/>
            <w:tcBorders>
              <w:tl2br w:val="nil"/>
              <w:tr2bl w:val="nil"/>
            </w:tcBorders>
            <w:shd w:val="clear" w:color="auto" w:fill="auto"/>
            <w:noWrap/>
            <w:vAlign w:val="center"/>
          </w:tcPr>
          <w:p w14:paraId="3D546BA0">
            <w:pPr>
              <w:ind w:firstLine="180" w:firstLineChars="100"/>
              <w:jc w:val="center"/>
              <w:rPr>
                <w:rFonts w:hint="default" w:cs="宋体"/>
                <w:color w:val="000000"/>
                <w:sz w:val="18"/>
                <w:szCs w:val="18"/>
              </w:rPr>
            </w:pPr>
            <w:r>
              <w:rPr>
                <w:rFonts w:cs="宋体"/>
                <w:color w:val="000000"/>
                <w:sz w:val="18"/>
                <w:szCs w:val="18"/>
              </w:rPr>
              <w:t>100</w:t>
            </w:r>
          </w:p>
        </w:tc>
        <w:tc>
          <w:tcPr>
            <w:tcW w:w="797" w:type="dxa"/>
            <w:gridSpan w:val="2"/>
            <w:tcBorders>
              <w:tl2br w:val="nil"/>
              <w:tr2bl w:val="nil"/>
            </w:tcBorders>
            <w:shd w:val="clear" w:color="auto" w:fill="auto"/>
            <w:noWrap/>
            <w:vAlign w:val="center"/>
          </w:tcPr>
          <w:p w14:paraId="72B6B7A1">
            <w:pPr>
              <w:ind w:firstLine="180" w:firstLineChars="100"/>
              <w:jc w:val="center"/>
              <w:rPr>
                <w:rFonts w:hint="default" w:cs="宋体"/>
                <w:color w:val="000000"/>
                <w:sz w:val="18"/>
                <w:szCs w:val="18"/>
              </w:rPr>
            </w:pPr>
            <w:r>
              <w:rPr>
                <w:rFonts w:cs="宋体"/>
                <w:color w:val="000000"/>
                <w:sz w:val="18"/>
                <w:szCs w:val="18"/>
              </w:rPr>
              <w:t>3</w:t>
            </w:r>
          </w:p>
        </w:tc>
        <w:tc>
          <w:tcPr>
            <w:tcW w:w="660" w:type="dxa"/>
            <w:gridSpan w:val="2"/>
            <w:tcBorders>
              <w:tl2br w:val="nil"/>
              <w:tr2bl w:val="nil"/>
            </w:tcBorders>
            <w:shd w:val="clear" w:color="auto" w:fill="auto"/>
            <w:noWrap/>
            <w:vAlign w:val="center"/>
          </w:tcPr>
          <w:p w14:paraId="7EB12C51">
            <w:pPr>
              <w:ind w:firstLine="180" w:firstLineChars="100"/>
              <w:jc w:val="center"/>
              <w:rPr>
                <w:rFonts w:hint="default" w:cs="宋体"/>
                <w:color w:val="000000"/>
                <w:sz w:val="18"/>
                <w:szCs w:val="18"/>
              </w:rPr>
            </w:pPr>
            <w:r>
              <w:rPr>
                <w:rFonts w:cs="宋体"/>
                <w:color w:val="000000"/>
                <w:sz w:val="18"/>
                <w:szCs w:val="18"/>
              </w:rPr>
              <w:t>3</w:t>
            </w:r>
          </w:p>
        </w:tc>
        <w:tc>
          <w:tcPr>
            <w:tcW w:w="510" w:type="dxa"/>
            <w:tcBorders>
              <w:tl2br w:val="nil"/>
              <w:tr2bl w:val="nil"/>
            </w:tcBorders>
            <w:shd w:val="clear" w:color="auto" w:fill="auto"/>
            <w:noWrap/>
            <w:vAlign w:val="center"/>
          </w:tcPr>
          <w:p w14:paraId="41AA14F8">
            <w:pPr>
              <w:ind w:firstLine="180" w:firstLineChars="100"/>
              <w:jc w:val="center"/>
              <w:rPr>
                <w:rFonts w:hint="default" w:cs="宋体"/>
                <w:color w:val="000000"/>
                <w:sz w:val="18"/>
                <w:szCs w:val="18"/>
              </w:rPr>
            </w:pPr>
            <w:r>
              <w:rPr>
                <w:rFonts w:hint="eastAsia" w:cs="宋体"/>
                <w:color w:val="000000"/>
                <w:sz w:val="18"/>
                <w:szCs w:val="18"/>
                <w:lang w:val="en-US" w:eastAsia="zh-CN"/>
              </w:rPr>
              <w:t>是</w:t>
            </w:r>
          </w:p>
        </w:tc>
        <w:tc>
          <w:tcPr>
            <w:tcW w:w="541" w:type="dxa"/>
            <w:tcBorders>
              <w:tl2br w:val="nil"/>
              <w:tr2bl w:val="nil"/>
            </w:tcBorders>
            <w:shd w:val="clear" w:color="auto" w:fill="auto"/>
            <w:noWrap/>
            <w:vAlign w:val="center"/>
          </w:tcPr>
          <w:p w14:paraId="475994D6">
            <w:pPr>
              <w:ind w:firstLine="220" w:firstLineChars="100"/>
              <w:rPr>
                <w:rFonts w:hint="default" w:cs="宋体"/>
                <w:color w:val="000000"/>
                <w:sz w:val="22"/>
                <w:szCs w:val="22"/>
              </w:rPr>
            </w:pPr>
            <w:r>
              <w:rPr>
                <w:rFonts w:cs="宋体"/>
                <w:color w:val="000000"/>
                <w:sz w:val="22"/>
                <w:szCs w:val="22"/>
              </w:rPr>
              <w:t>　</w:t>
            </w:r>
          </w:p>
        </w:tc>
      </w:tr>
      <w:tr w14:paraId="729E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11" w:type="dxa"/>
            <w:gridSpan w:val="2"/>
            <w:tcBorders>
              <w:tl2br w:val="nil"/>
              <w:tr2bl w:val="nil"/>
            </w:tcBorders>
            <w:shd w:val="clear" w:color="auto" w:fill="auto"/>
            <w:noWrap/>
            <w:vAlign w:val="center"/>
          </w:tcPr>
          <w:p w14:paraId="085866B9">
            <w:pPr>
              <w:ind w:firstLine="220" w:firstLineChars="100"/>
              <w:rPr>
                <w:rFonts w:hint="default" w:cs="宋体"/>
                <w:color w:val="000000"/>
                <w:sz w:val="22"/>
                <w:szCs w:val="22"/>
              </w:rPr>
            </w:pPr>
            <w:r>
              <w:rPr>
                <w:rFonts w:cs="宋体"/>
                <w:color w:val="000000"/>
                <w:sz w:val="22"/>
                <w:szCs w:val="22"/>
              </w:rPr>
              <w:t>辖区群众满意度</w:t>
            </w:r>
          </w:p>
        </w:tc>
        <w:tc>
          <w:tcPr>
            <w:tcW w:w="839" w:type="dxa"/>
            <w:gridSpan w:val="2"/>
            <w:tcBorders>
              <w:tl2br w:val="nil"/>
              <w:tr2bl w:val="nil"/>
            </w:tcBorders>
            <w:shd w:val="clear" w:color="auto" w:fill="auto"/>
            <w:noWrap/>
            <w:vAlign w:val="center"/>
          </w:tcPr>
          <w:p w14:paraId="3F947D3A">
            <w:pPr>
              <w:ind w:firstLine="180" w:firstLineChars="100"/>
              <w:jc w:val="center"/>
              <w:rPr>
                <w:rFonts w:hint="default" w:cs="宋体"/>
                <w:color w:val="000000"/>
                <w:sz w:val="18"/>
                <w:szCs w:val="18"/>
              </w:rPr>
            </w:pPr>
            <w:r>
              <w:rPr>
                <w:rFonts w:cs="宋体"/>
                <w:color w:val="000000"/>
                <w:sz w:val="18"/>
                <w:szCs w:val="18"/>
              </w:rPr>
              <w:t>%</w:t>
            </w:r>
          </w:p>
        </w:tc>
        <w:tc>
          <w:tcPr>
            <w:tcW w:w="828" w:type="dxa"/>
            <w:gridSpan w:val="2"/>
            <w:tcBorders>
              <w:tl2br w:val="nil"/>
              <w:tr2bl w:val="nil"/>
            </w:tcBorders>
            <w:shd w:val="clear" w:color="auto" w:fill="auto"/>
            <w:noWrap/>
            <w:vAlign w:val="center"/>
          </w:tcPr>
          <w:p w14:paraId="1C443AE4">
            <w:pPr>
              <w:ind w:firstLine="180" w:firstLineChars="100"/>
              <w:jc w:val="center"/>
              <w:rPr>
                <w:rFonts w:hint="default" w:cs="宋体"/>
                <w:color w:val="000000"/>
                <w:sz w:val="18"/>
                <w:szCs w:val="18"/>
              </w:rPr>
            </w:pPr>
            <w:r>
              <w:rPr>
                <w:rFonts w:cs="宋体"/>
                <w:color w:val="000000"/>
                <w:sz w:val="18"/>
                <w:szCs w:val="18"/>
              </w:rPr>
              <w:t>≥</w:t>
            </w:r>
          </w:p>
        </w:tc>
        <w:tc>
          <w:tcPr>
            <w:tcW w:w="831" w:type="dxa"/>
            <w:gridSpan w:val="3"/>
            <w:tcBorders>
              <w:tl2br w:val="nil"/>
              <w:tr2bl w:val="nil"/>
            </w:tcBorders>
            <w:shd w:val="clear" w:color="auto" w:fill="auto"/>
            <w:noWrap/>
            <w:vAlign w:val="center"/>
          </w:tcPr>
          <w:p w14:paraId="485294B6">
            <w:pPr>
              <w:ind w:firstLine="180" w:firstLineChars="100"/>
              <w:jc w:val="center"/>
              <w:rPr>
                <w:rFonts w:hint="default" w:cs="宋体"/>
                <w:color w:val="000000"/>
                <w:sz w:val="18"/>
                <w:szCs w:val="18"/>
              </w:rPr>
            </w:pPr>
            <w:r>
              <w:rPr>
                <w:rFonts w:cs="宋体"/>
                <w:color w:val="000000"/>
                <w:sz w:val="18"/>
                <w:szCs w:val="18"/>
              </w:rPr>
              <w:t>90</w:t>
            </w:r>
          </w:p>
        </w:tc>
        <w:tc>
          <w:tcPr>
            <w:tcW w:w="656" w:type="dxa"/>
            <w:gridSpan w:val="2"/>
            <w:tcBorders>
              <w:tl2br w:val="nil"/>
              <w:tr2bl w:val="nil"/>
            </w:tcBorders>
            <w:shd w:val="clear" w:color="auto" w:fill="auto"/>
            <w:noWrap/>
            <w:vAlign w:val="center"/>
          </w:tcPr>
          <w:p w14:paraId="0B9FE1A7">
            <w:pPr>
              <w:ind w:firstLine="180" w:firstLineChars="100"/>
              <w:jc w:val="center"/>
              <w:rPr>
                <w:rFonts w:hint="default" w:cs="宋体"/>
                <w:color w:val="000000"/>
                <w:sz w:val="18"/>
                <w:szCs w:val="18"/>
              </w:rPr>
            </w:pPr>
            <w:r>
              <w:rPr>
                <w:rFonts w:cs="宋体"/>
                <w:color w:val="000000"/>
                <w:sz w:val="18"/>
                <w:szCs w:val="18"/>
              </w:rPr>
              <w:t>90</w:t>
            </w:r>
          </w:p>
        </w:tc>
        <w:tc>
          <w:tcPr>
            <w:tcW w:w="815" w:type="dxa"/>
            <w:gridSpan w:val="2"/>
            <w:tcBorders>
              <w:tl2br w:val="nil"/>
              <w:tr2bl w:val="nil"/>
            </w:tcBorders>
            <w:shd w:val="clear" w:color="auto" w:fill="auto"/>
            <w:noWrap/>
            <w:vAlign w:val="center"/>
          </w:tcPr>
          <w:p w14:paraId="489D5C8E">
            <w:pPr>
              <w:ind w:firstLine="180" w:firstLineChars="100"/>
              <w:jc w:val="center"/>
              <w:rPr>
                <w:rFonts w:hint="default" w:cs="宋体"/>
                <w:color w:val="000000"/>
                <w:sz w:val="18"/>
                <w:szCs w:val="18"/>
              </w:rPr>
            </w:pPr>
            <w:r>
              <w:rPr>
                <w:rFonts w:cs="宋体"/>
                <w:color w:val="000000"/>
                <w:sz w:val="18"/>
                <w:szCs w:val="18"/>
              </w:rPr>
              <w:t>0</w:t>
            </w:r>
          </w:p>
        </w:tc>
        <w:tc>
          <w:tcPr>
            <w:tcW w:w="673" w:type="dxa"/>
            <w:gridSpan w:val="2"/>
            <w:tcBorders>
              <w:tl2br w:val="nil"/>
              <w:tr2bl w:val="nil"/>
            </w:tcBorders>
            <w:shd w:val="clear" w:color="auto" w:fill="auto"/>
            <w:noWrap/>
            <w:vAlign w:val="center"/>
          </w:tcPr>
          <w:p w14:paraId="0015FDC5">
            <w:pPr>
              <w:ind w:firstLine="180" w:firstLineChars="100"/>
              <w:jc w:val="center"/>
              <w:rPr>
                <w:rFonts w:hint="default" w:cs="宋体"/>
                <w:color w:val="000000"/>
                <w:sz w:val="18"/>
                <w:szCs w:val="18"/>
              </w:rPr>
            </w:pPr>
            <w:r>
              <w:rPr>
                <w:rFonts w:cs="宋体"/>
                <w:color w:val="000000"/>
                <w:sz w:val="18"/>
                <w:szCs w:val="18"/>
              </w:rPr>
              <w:t>100</w:t>
            </w:r>
          </w:p>
        </w:tc>
        <w:tc>
          <w:tcPr>
            <w:tcW w:w="797" w:type="dxa"/>
            <w:gridSpan w:val="2"/>
            <w:tcBorders>
              <w:tl2br w:val="nil"/>
              <w:tr2bl w:val="nil"/>
            </w:tcBorders>
            <w:shd w:val="clear" w:color="auto" w:fill="auto"/>
            <w:noWrap/>
            <w:vAlign w:val="center"/>
          </w:tcPr>
          <w:p w14:paraId="060BAA30">
            <w:pPr>
              <w:ind w:firstLine="180" w:firstLineChars="100"/>
              <w:jc w:val="center"/>
              <w:rPr>
                <w:rFonts w:hint="default" w:cs="宋体"/>
                <w:color w:val="000000"/>
                <w:sz w:val="18"/>
                <w:szCs w:val="18"/>
              </w:rPr>
            </w:pPr>
            <w:r>
              <w:rPr>
                <w:rFonts w:cs="宋体"/>
                <w:color w:val="000000"/>
                <w:sz w:val="18"/>
                <w:szCs w:val="18"/>
              </w:rPr>
              <w:t>5</w:t>
            </w:r>
          </w:p>
        </w:tc>
        <w:tc>
          <w:tcPr>
            <w:tcW w:w="660" w:type="dxa"/>
            <w:gridSpan w:val="2"/>
            <w:tcBorders>
              <w:tl2br w:val="nil"/>
              <w:tr2bl w:val="nil"/>
            </w:tcBorders>
            <w:shd w:val="clear" w:color="auto" w:fill="auto"/>
            <w:noWrap/>
            <w:vAlign w:val="center"/>
          </w:tcPr>
          <w:p w14:paraId="4D014613">
            <w:pPr>
              <w:ind w:firstLine="180" w:firstLineChars="100"/>
              <w:jc w:val="center"/>
              <w:rPr>
                <w:rFonts w:hint="default" w:cs="宋体"/>
                <w:color w:val="000000"/>
                <w:sz w:val="18"/>
                <w:szCs w:val="18"/>
              </w:rPr>
            </w:pPr>
            <w:r>
              <w:rPr>
                <w:rFonts w:cs="宋体"/>
                <w:color w:val="000000"/>
                <w:sz w:val="18"/>
                <w:szCs w:val="18"/>
              </w:rPr>
              <w:t>5</w:t>
            </w:r>
          </w:p>
        </w:tc>
        <w:tc>
          <w:tcPr>
            <w:tcW w:w="510" w:type="dxa"/>
            <w:tcBorders>
              <w:tl2br w:val="nil"/>
              <w:tr2bl w:val="nil"/>
            </w:tcBorders>
            <w:shd w:val="clear" w:color="auto" w:fill="auto"/>
            <w:noWrap/>
            <w:vAlign w:val="center"/>
          </w:tcPr>
          <w:p w14:paraId="2F76BE8A">
            <w:pPr>
              <w:ind w:firstLine="180" w:firstLineChars="100"/>
              <w:jc w:val="center"/>
              <w:rPr>
                <w:rFonts w:hint="default" w:cs="宋体"/>
                <w:color w:val="000000"/>
                <w:sz w:val="18"/>
                <w:szCs w:val="18"/>
              </w:rPr>
            </w:pPr>
            <w:r>
              <w:rPr>
                <w:rFonts w:hint="eastAsia" w:cs="宋体"/>
                <w:color w:val="000000"/>
                <w:sz w:val="18"/>
                <w:szCs w:val="18"/>
                <w:lang w:val="en-US" w:eastAsia="zh-CN"/>
              </w:rPr>
              <w:t>是</w:t>
            </w:r>
          </w:p>
        </w:tc>
        <w:tc>
          <w:tcPr>
            <w:tcW w:w="541" w:type="dxa"/>
            <w:tcBorders>
              <w:tl2br w:val="nil"/>
              <w:tr2bl w:val="nil"/>
            </w:tcBorders>
            <w:shd w:val="clear" w:color="auto" w:fill="auto"/>
            <w:noWrap/>
            <w:vAlign w:val="center"/>
          </w:tcPr>
          <w:p w14:paraId="3BE134F0">
            <w:pPr>
              <w:ind w:firstLine="220" w:firstLineChars="100"/>
              <w:rPr>
                <w:rFonts w:hint="default" w:cs="宋体"/>
                <w:color w:val="000000"/>
                <w:sz w:val="22"/>
                <w:szCs w:val="22"/>
              </w:rPr>
            </w:pPr>
            <w:r>
              <w:rPr>
                <w:rFonts w:cs="宋体"/>
                <w:color w:val="000000"/>
                <w:sz w:val="22"/>
                <w:szCs w:val="22"/>
              </w:rPr>
              <w:t>　</w:t>
            </w:r>
          </w:p>
        </w:tc>
      </w:tr>
      <w:tr w14:paraId="6070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861" w:type="dxa"/>
            <w:gridSpan w:val="21"/>
            <w:tcBorders>
              <w:tl2br w:val="nil"/>
              <w:tr2bl w:val="nil"/>
            </w:tcBorders>
            <w:shd w:val="clear" w:color="auto" w:fill="auto"/>
            <w:noWrap/>
            <w:vAlign w:val="center"/>
          </w:tcPr>
          <w:p w14:paraId="68B31F10">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w:t>
            </w:r>
            <w:r>
              <w:rPr>
                <w:rFonts w:hint="eastAsia" w:ascii="微软雅黑" w:hAnsi="微软雅黑" w:eastAsia="微软雅黑" w:cs="宋体"/>
                <w:b/>
                <w:bCs/>
                <w:color w:val="000000"/>
                <w:sz w:val="40"/>
                <w:szCs w:val="40"/>
                <w:lang w:val="en-US" w:eastAsia="zh-CN"/>
              </w:rPr>
              <w:t>4</w:t>
            </w:r>
            <w:r>
              <w:rPr>
                <w:rFonts w:ascii="微软雅黑" w:hAnsi="微软雅黑" w:eastAsia="微软雅黑" w:cs="宋体"/>
                <w:b/>
                <w:bCs/>
                <w:color w:val="000000"/>
                <w:sz w:val="40"/>
                <w:szCs w:val="40"/>
              </w:rPr>
              <w:t>年度二级项目绩效自评表</w:t>
            </w:r>
          </w:p>
        </w:tc>
      </w:tr>
      <w:tr w14:paraId="3BE4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861" w:type="dxa"/>
            <w:gridSpan w:val="21"/>
            <w:tcBorders>
              <w:tl2br w:val="nil"/>
              <w:tr2bl w:val="nil"/>
            </w:tcBorders>
            <w:shd w:val="clear" w:color="auto" w:fill="auto"/>
            <w:noWrap/>
            <w:vAlign w:val="center"/>
          </w:tcPr>
          <w:p w14:paraId="1A8F6559">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14:paraId="6712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14:paraId="506C64B7">
            <w:pPr>
              <w:jc w:val="right"/>
              <w:rPr>
                <w:rFonts w:hint="default" w:cs="宋体"/>
                <w:b/>
                <w:bCs/>
                <w:color w:val="000000"/>
                <w:sz w:val="22"/>
                <w:szCs w:val="22"/>
              </w:rPr>
            </w:pPr>
            <w:r>
              <w:rPr>
                <w:rFonts w:cs="宋体"/>
                <w:b/>
                <w:bCs/>
                <w:color w:val="000000"/>
                <w:sz w:val="22"/>
                <w:szCs w:val="22"/>
              </w:rPr>
              <w:t>项目名称：</w:t>
            </w:r>
          </w:p>
        </w:tc>
        <w:tc>
          <w:tcPr>
            <w:tcW w:w="1360" w:type="dxa"/>
            <w:gridSpan w:val="4"/>
            <w:tcBorders>
              <w:tl2br w:val="nil"/>
              <w:tr2bl w:val="nil"/>
            </w:tcBorders>
            <w:shd w:val="clear" w:color="auto" w:fill="auto"/>
            <w:noWrap/>
            <w:vAlign w:val="center"/>
          </w:tcPr>
          <w:p w14:paraId="75F90589">
            <w:pPr>
              <w:ind w:firstLine="220" w:firstLineChars="100"/>
              <w:rPr>
                <w:rFonts w:hint="default" w:cs="宋体"/>
                <w:color w:val="000000"/>
                <w:sz w:val="22"/>
                <w:szCs w:val="22"/>
              </w:rPr>
            </w:pPr>
            <w:r>
              <w:rPr>
                <w:rFonts w:hint="eastAsia" w:cs="宋体"/>
                <w:color w:val="000000"/>
                <w:sz w:val="22"/>
                <w:szCs w:val="22"/>
              </w:rPr>
              <w:t>农村综合改革转移支付</w:t>
            </w:r>
          </w:p>
        </w:tc>
        <w:tc>
          <w:tcPr>
            <w:tcW w:w="679" w:type="dxa"/>
            <w:gridSpan w:val="2"/>
            <w:tcBorders>
              <w:tl2br w:val="nil"/>
              <w:tr2bl w:val="nil"/>
            </w:tcBorders>
            <w:shd w:val="clear" w:color="auto" w:fill="auto"/>
            <w:noWrap/>
            <w:vAlign w:val="center"/>
          </w:tcPr>
          <w:p w14:paraId="48977672">
            <w:pPr>
              <w:jc w:val="right"/>
              <w:rPr>
                <w:rFonts w:hint="default" w:cs="宋体"/>
                <w:b/>
                <w:bCs/>
                <w:color w:val="000000"/>
                <w:sz w:val="22"/>
                <w:szCs w:val="22"/>
              </w:rPr>
            </w:pPr>
            <w:r>
              <w:rPr>
                <w:rFonts w:cs="宋体"/>
                <w:b/>
                <w:bCs/>
                <w:color w:val="000000"/>
                <w:sz w:val="22"/>
                <w:szCs w:val="22"/>
              </w:rPr>
              <w:t>项目编码：</w:t>
            </w:r>
          </w:p>
        </w:tc>
        <w:tc>
          <w:tcPr>
            <w:tcW w:w="1374" w:type="dxa"/>
            <w:gridSpan w:val="3"/>
            <w:tcBorders>
              <w:tl2br w:val="nil"/>
              <w:tr2bl w:val="nil"/>
            </w:tcBorders>
            <w:shd w:val="clear" w:color="auto" w:fill="auto"/>
            <w:noWrap/>
            <w:vAlign w:val="center"/>
          </w:tcPr>
          <w:p w14:paraId="3CB13F4C">
            <w:pPr>
              <w:ind w:firstLine="220" w:firstLineChars="100"/>
              <w:rPr>
                <w:rFonts w:hint="default" w:cs="宋体"/>
                <w:color w:val="000000"/>
                <w:sz w:val="22"/>
                <w:szCs w:val="22"/>
              </w:rPr>
            </w:pPr>
            <w:r>
              <w:rPr>
                <w:rFonts w:hint="eastAsia" w:cs="宋体"/>
                <w:color w:val="000000"/>
                <w:sz w:val="22"/>
                <w:szCs w:val="22"/>
              </w:rPr>
              <w:t>50023122T000002074162</w:t>
            </w:r>
          </w:p>
        </w:tc>
        <w:tc>
          <w:tcPr>
            <w:tcW w:w="765" w:type="dxa"/>
            <w:gridSpan w:val="2"/>
            <w:tcBorders>
              <w:tl2br w:val="nil"/>
              <w:tr2bl w:val="nil"/>
            </w:tcBorders>
            <w:shd w:val="clear" w:color="auto" w:fill="auto"/>
            <w:noWrap/>
            <w:vAlign w:val="center"/>
          </w:tcPr>
          <w:p w14:paraId="35E99485">
            <w:pPr>
              <w:jc w:val="right"/>
              <w:rPr>
                <w:rFonts w:hint="default" w:cs="宋体"/>
                <w:b/>
                <w:bCs/>
                <w:color w:val="000000"/>
                <w:sz w:val="22"/>
                <w:szCs w:val="22"/>
              </w:rPr>
            </w:pPr>
            <w:r>
              <w:rPr>
                <w:rFonts w:cs="宋体"/>
                <w:b/>
                <w:bCs/>
                <w:color w:val="000000"/>
                <w:sz w:val="22"/>
                <w:szCs w:val="22"/>
              </w:rPr>
              <w:t>自评总分：</w:t>
            </w:r>
          </w:p>
        </w:tc>
        <w:tc>
          <w:tcPr>
            <w:tcW w:w="1350" w:type="dxa"/>
            <w:gridSpan w:val="4"/>
            <w:tcBorders>
              <w:tl2br w:val="nil"/>
              <w:tr2bl w:val="nil"/>
            </w:tcBorders>
            <w:shd w:val="clear" w:color="auto" w:fill="auto"/>
            <w:noWrap/>
            <w:vAlign w:val="center"/>
          </w:tcPr>
          <w:p w14:paraId="653B60AC">
            <w:pPr>
              <w:ind w:firstLine="220" w:firstLineChars="100"/>
              <w:rPr>
                <w:rFonts w:hint="default" w:cs="宋体"/>
                <w:color w:val="000000"/>
                <w:sz w:val="22"/>
                <w:szCs w:val="22"/>
              </w:rPr>
            </w:pPr>
            <w:r>
              <w:rPr>
                <w:rFonts w:cs="宋体"/>
                <w:color w:val="000000"/>
                <w:sz w:val="22"/>
                <w:szCs w:val="22"/>
              </w:rPr>
              <w:t>100.00</w:t>
            </w:r>
          </w:p>
        </w:tc>
        <w:tc>
          <w:tcPr>
            <w:tcW w:w="810" w:type="dxa"/>
            <w:gridSpan w:val="2"/>
            <w:tcBorders>
              <w:tl2br w:val="nil"/>
              <w:tr2bl w:val="nil"/>
            </w:tcBorders>
            <w:shd w:val="clear" w:color="auto" w:fill="auto"/>
            <w:noWrap/>
            <w:vAlign w:val="center"/>
          </w:tcPr>
          <w:p w14:paraId="51285EA6">
            <w:pPr>
              <w:jc w:val="right"/>
              <w:rPr>
                <w:rFonts w:hint="default" w:cs="宋体"/>
                <w:b/>
                <w:bCs/>
                <w:color w:val="000000"/>
                <w:sz w:val="22"/>
                <w:szCs w:val="22"/>
              </w:rPr>
            </w:pPr>
            <w:r>
              <w:rPr>
                <w:rFonts w:cs="宋体"/>
                <w:b/>
                <w:bCs/>
                <w:color w:val="000000"/>
                <w:sz w:val="22"/>
                <w:szCs w:val="22"/>
              </w:rPr>
              <w:t>　</w:t>
            </w:r>
          </w:p>
        </w:tc>
        <w:tc>
          <w:tcPr>
            <w:tcW w:w="1183" w:type="dxa"/>
            <w:gridSpan w:val="3"/>
            <w:tcBorders>
              <w:tl2br w:val="nil"/>
              <w:tr2bl w:val="nil"/>
            </w:tcBorders>
            <w:shd w:val="clear" w:color="auto" w:fill="auto"/>
            <w:vAlign w:val="center"/>
          </w:tcPr>
          <w:p w14:paraId="362B971C">
            <w:pPr>
              <w:rPr>
                <w:rFonts w:hint="default" w:cs="宋体"/>
                <w:color w:val="000000"/>
                <w:sz w:val="22"/>
                <w:szCs w:val="22"/>
              </w:rPr>
            </w:pPr>
            <w:r>
              <w:rPr>
                <w:rFonts w:cs="宋体"/>
                <w:color w:val="000000"/>
                <w:sz w:val="22"/>
                <w:szCs w:val="22"/>
              </w:rPr>
              <w:t>　</w:t>
            </w:r>
          </w:p>
        </w:tc>
      </w:tr>
      <w:tr w14:paraId="0599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14:paraId="2C8E75A6">
            <w:pPr>
              <w:jc w:val="right"/>
              <w:rPr>
                <w:rFonts w:hint="default" w:cs="宋体"/>
                <w:b/>
                <w:bCs/>
                <w:color w:val="000000"/>
                <w:sz w:val="22"/>
                <w:szCs w:val="22"/>
              </w:rPr>
            </w:pPr>
            <w:r>
              <w:rPr>
                <w:rFonts w:cs="宋体"/>
                <w:b/>
                <w:bCs/>
                <w:color w:val="000000"/>
                <w:sz w:val="22"/>
                <w:szCs w:val="22"/>
              </w:rPr>
              <w:t>项目主管部门：</w:t>
            </w:r>
          </w:p>
        </w:tc>
        <w:tc>
          <w:tcPr>
            <w:tcW w:w="1360" w:type="dxa"/>
            <w:gridSpan w:val="4"/>
            <w:tcBorders>
              <w:tl2br w:val="nil"/>
              <w:tr2bl w:val="nil"/>
            </w:tcBorders>
            <w:shd w:val="clear" w:color="auto" w:fill="auto"/>
            <w:noWrap/>
            <w:vAlign w:val="center"/>
          </w:tcPr>
          <w:p w14:paraId="22CE8AE9">
            <w:pPr>
              <w:ind w:firstLine="220" w:firstLineChars="100"/>
              <w:rPr>
                <w:rFonts w:hint="default" w:cs="宋体"/>
                <w:color w:val="000000"/>
                <w:sz w:val="22"/>
                <w:szCs w:val="22"/>
              </w:rPr>
            </w:pPr>
            <w:r>
              <w:rPr>
                <w:rFonts w:cs="宋体"/>
                <w:color w:val="000000"/>
                <w:sz w:val="22"/>
                <w:szCs w:val="22"/>
              </w:rPr>
              <w:t>707-垫江县普顺镇人民政府</w:t>
            </w:r>
          </w:p>
        </w:tc>
        <w:tc>
          <w:tcPr>
            <w:tcW w:w="679" w:type="dxa"/>
            <w:gridSpan w:val="2"/>
            <w:tcBorders>
              <w:tl2br w:val="nil"/>
              <w:tr2bl w:val="nil"/>
            </w:tcBorders>
            <w:shd w:val="clear" w:color="auto" w:fill="auto"/>
            <w:noWrap/>
            <w:vAlign w:val="center"/>
          </w:tcPr>
          <w:p w14:paraId="24D5F8CA">
            <w:pPr>
              <w:jc w:val="right"/>
              <w:rPr>
                <w:rFonts w:hint="default" w:cs="宋体"/>
                <w:b/>
                <w:bCs/>
                <w:color w:val="000000"/>
                <w:sz w:val="22"/>
                <w:szCs w:val="22"/>
              </w:rPr>
            </w:pPr>
            <w:r>
              <w:rPr>
                <w:rFonts w:cs="宋体"/>
                <w:b/>
                <w:bCs/>
                <w:color w:val="000000"/>
                <w:sz w:val="22"/>
                <w:szCs w:val="22"/>
              </w:rPr>
              <w:t>财政归口处室：</w:t>
            </w:r>
          </w:p>
        </w:tc>
        <w:tc>
          <w:tcPr>
            <w:tcW w:w="1374" w:type="dxa"/>
            <w:gridSpan w:val="3"/>
            <w:tcBorders>
              <w:tl2br w:val="nil"/>
              <w:tr2bl w:val="nil"/>
            </w:tcBorders>
            <w:shd w:val="clear" w:color="auto" w:fill="auto"/>
            <w:noWrap/>
            <w:vAlign w:val="center"/>
          </w:tcPr>
          <w:p w14:paraId="20741373">
            <w:pPr>
              <w:ind w:firstLine="220" w:firstLineChars="100"/>
              <w:rPr>
                <w:rFonts w:hint="default" w:cs="宋体"/>
                <w:color w:val="000000"/>
                <w:sz w:val="22"/>
                <w:szCs w:val="22"/>
              </w:rPr>
            </w:pPr>
            <w:r>
              <w:rPr>
                <w:rFonts w:cs="宋体"/>
                <w:color w:val="000000"/>
                <w:sz w:val="22"/>
                <w:szCs w:val="22"/>
              </w:rPr>
              <w:t>014-会计管理核算中心</w:t>
            </w:r>
          </w:p>
        </w:tc>
        <w:tc>
          <w:tcPr>
            <w:tcW w:w="765" w:type="dxa"/>
            <w:gridSpan w:val="2"/>
            <w:tcBorders>
              <w:tl2br w:val="nil"/>
              <w:tr2bl w:val="nil"/>
            </w:tcBorders>
            <w:shd w:val="clear" w:color="auto" w:fill="auto"/>
            <w:noWrap/>
            <w:vAlign w:val="center"/>
          </w:tcPr>
          <w:p w14:paraId="392BEAD3">
            <w:pPr>
              <w:jc w:val="right"/>
              <w:rPr>
                <w:rFonts w:hint="default" w:cs="宋体"/>
                <w:b/>
                <w:bCs/>
                <w:color w:val="000000"/>
                <w:sz w:val="22"/>
                <w:szCs w:val="22"/>
              </w:rPr>
            </w:pPr>
            <w:r>
              <w:rPr>
                <w:rFonts w:cs="宋体"/>
                <w:b/>
                <w:bCs/>
                <w:color w:val="000000"/>
                <w:sz w:val="22"/>
                <w:szCs w:val="22"/>
              </w:rPr>
              <w:t>部门联系人：</w:t>
            </w:r>
          </w:p>
        </w:tc>
        <w:tc>
          <w:tcPr>
            <w:tcW w:w="1350" w:type="dxa"/>
            <w:gridSpan w:val="4"/>
            <w:tcBorders>
              <w:tl2br w:val="nil"/>
              <w:tr2bl w:val="nil"/>
            </w:tcBorders>
            <w:shd w:val="clear" w:color="auto" w:fill="auto"/>
            <w:noWrap/>
            <w:vAlign w:val="center"/>
          </w:tcPr>
          <w:p w14:paraId="76DCBAC6">
            <w:pPr>
              <w:ind w:firstLine="220" w:firstLineChars="100"/>
              <w:rPr>
                <w:rFonts w:hint="default" w:cs="宋体"/>
                <w:color w:val="000000"/>
                <w:sz w:val="22"/>
                <w:szCs w:val="22"/>
              </w:rPr>
            </w:pPr>
            <w:r>
              <w:rPr>
                <w:rFonts w:cs="宋体"/>
                <w:color w:val="000000"/>
                <w:sz w:val="22"/>
                <w:szCs w:val="22"/>
              </w:rPr>
              <w:t>张小飞</w:t>
            </w:r>
          </w:p>
        </w:tc>
        <w:tc>
          <w:tcPr>
            <w:tcW w:w="810" w:type="dxa"/>
            <w:gridSpan w:val="2"/>
            <w:tcBorders>
              <w:tl2br w:val="nil"/>
              <w:tr2bl w:val="nil"/>
            </w:tcBorders>
            <w:shd w:val="clear" w:color="auto" w:fill="auto"/>
            <w:noWrap/>
            <w:vAlign w:val="center"/>
          </w:tcPr>
          <w:p w14:paraId="04362700">
            <w:pPr>
              <w:jc w:val="right"/>
              <w:rPr>
                <w:rFonts w:hint="default" w:cs="宋体"/>
                <w:b/>
                <w:bCs/>
                <w:color w:val="000000"/>
                <w:sz w:val="22"/>
                <w:szCs w:val="22"/>
              </w:rPr>
            </w:pPr>
            <w:r>
              <w:rPr>
                <w:rFonts w:cs="宋体"/>
                <w:b/>
                <w:bCs/>
                <w:color w:val="000000"/>
                <w:sz w:val="22"/>
                <w:szCs w:val="22"/>
              </w:rPr>
              <w:t>联系电话：</w:t>
            </w:r>
          </w:p>
        </w:tc>
        <w:tc>
          <w:tcPr>
            <w:tcW w:w="1183" w:type="dxa"/>
            <w:gridSpan w:val="3"/>
            <w:tcBorders>
              <w:tl2br w:val="nil"/>
              <w:tr2bl w:val="nil"/>
            </w:tcBorders>
            <w:shd w:val="clear" w:color="auto" w:fill="auto"/>
            <w:vAlign w:val="center"/>
          </w:tcPr>
          <w:p w14:paraId="60531791">
            <w:pPr>
              <w:rPr>
                <w:rFonts w:hint="default" w:cs="宋体"/>
                <w:color w:val="000000"/>
                <w:sz w:val="22"/>
                <w:szCs w:val="22"/>
              </w:rPr>
            </w:pPr>
            <w:r>
              <w:rPr>
                <w:rFonts w:cs="宋体"/>
                <w:color w:val="000000"/>
                <w:sz w:val="22"/>
                <w:szCs w:val="22"/>
              </w:rPr>
              <w:t>13594560245</w:t>
            </w:r>
          </w:p>
        </w:tc>
      </w:tr>
      <w:tr w14:paraId="589A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61" w:type="dxa"/>
            <w:gridSpan w:val="21"/>
            <w:tcBorders>
              <w:tl2br w:val="nil"/>
              <w:tr2bl w:val="nil"/>
            </w:tcBorders>
            <w:shd w:val="clear" w:color="auto" w:fill="auto"/>
            <w:noWrap/>
            <w:vAlign w:val="center"/>
          </w:tcPr>
          <w:p w14:paraId="6A3A4AA1">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14:paraId="3F96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038" w:type="dxa"/>
            <w:gridSpan w:val="3"/>
            <w:tcBorders>
              <w:tl2br w:val="nil"/>
              <w:tr2bl w:val="nil"/>
            </w:tcBorders>
            <w:shd w:val="clear" w:color="auto" w:fill="auto"/>
            <w:noWrap/>
            <w:vAlign w:val="center"/>
          </w:tcPr>
          <w:p w14:paraId="0D1C6C29">
            <w:pPr>
              <w:jc w:val="center"/>
              <w:rPr>
                <w:rFonts w:hint="default" w:cs="宋体"/>
                <w:color w:val="000000"/>
                <w:sz w:val="22"/>
                <w:szCs w:val="22"/>
              </w:rPr>
            </w:pPr>
            <w:r>
              <w:rPr>
                <w:rFonts w:cs="宋体"/>
                <w:color w:val="000000"/>
                <w:sz w:val="22"/>
                <w:szCs w:val="22"/>
              </w:rPr>
              <w:t>　</w:t>
            </w:r>
          </w:p>
        </w:tc>
        <w:tc>
          <w:tcPr>
            <w:tcW w:w="1341" w:type="dxa"/>
            <w:gridSpan w:val="4"/>
            <w:tcBorders>
              <w:tl2br w:val="nil"/>
              <w:tr2bl w:val="nil"/>
            </w:tcBorders>
            <w:shd w:val="clear" w:color="auto" w:fill="auto"/>
            <w:noWrap/>
            <w:vAlign w:val="center"/>
          </w:tcPr>
          <w:p w14:paraId="19CE7CF2">
            <w:pPr>
              <w:jc w:val="center"/>
              <w:rPr>
                <w:rFonts w:hint="default" w:cs="宋体"/>
                <w:b/>
                <w:bCs/>
                <w:color w:val="000000"/>
                <w:sz w:val="22"/>
                <w:szCs w:val="22"/>
              </w:rPr>
            </w:pPr>
            <w:r>
              <w:rPr>
                <w:rFonts w:cs="宋体"/>
                <w:b/>
                <w:bCs/>
                <w:color w:val="000000"/>
                <w:sz w:val="22"/>
                <w:szCs w:val="22"/>
              </w:rPr>
              <w:t>年初预算数</w:t>
            </w:r>
          </w:p>
        </w:tc>
        <w:tc>
          <w:tcPr>
            <w:tcW w:w="1374" w:type="dxa"/>
            <w:gridSpan w:val="3"/>
            <w:tcBorders>
              <w:tl2br w:val="nil"/>
              <w:tr2bl w:val="nil"/>
            </w:tcBorders>
            <w:shd w:val="clear" w:color="auto" w:fill="auto"/>
            <w:noWrap/>
            <w:vAlign w:val="center"/>
          </w:tcPr>
          <w:p w14:paraId="63B0D0C0">
            <w:pPr>
              <w:jc w:val="center"/>
              <w:rPr>
                <w:rFonts w:hint="default" w:cs="宋体"/>
                <w:b/>
                <w:bCs/>
                <w:color w:val="000000"/>
                <w:sz w:val="22"/>
                <w:szCs w:val="22"/>
              </w:rPr>
            </w:pPr>
            <w:r>
              <w:rPr>
                <w:rFonts w:cs="宋体"/>
                <w:b/>
                <w:bCs/>
                <w:color w:val="000000"/>
                <w:sz w:val="22"/>
                <w:szCs w:val="22"/>
              </w:rPr>
              <w:t>全年（调整）预算数</w:t>
            </w:r>
          </w:p>
        </w:tc>
        <w:tc>
          <w:tcPr>
            <w:tcW w:w="1455" w:type="dxa"/>
            <w:gridSpan w:val="4"/>
            <w:tcBorders>
              <w:tl2br w:val="nil"/>
              <w:tr2bl w:val="nil"/>
            </w:tcBorders>
            <w:shd w:val="clear" w:color="auto" w:fill="auto"/>
            <w:noWrap/>
            <w:vAlign w:val="center"/>
          </w:tcPr>
          <w:p w14:paraId="7F211A38">
            <w:pPr>
              <w:jc w:val="center"/>
              <w:rPr>
                <w:rFonts w:hint="default" w:cs="宋体"/>
                <w:b/>
                <w:bCs/>
                <w:color w:val="000000"/>
                <w:sz w:val="22"/>
                <w:szCs w:val="22"/>
              </w:rPr>
            </w:pPr>
            <w:r>
              <w:rPr>
                <w:rFonts w:cs="宋体"/>
                <w:b/>
                <w:bCs/>
                <w:color w:val="000000"/>
                <w:sz w:val="22"/>
                <w:szCs w:val="22"/>
              </w:rPr>
              <w:t>全年执行数</w:t>
            </w:r>
          </w:p>
        </w:tc>
        <w:tc>
          <w:tcPr>
            <w:tcW w:w="660" w:type="dxa"/>
            <w:gridSpan w:val="2"/>
            <w:tcBorders>
              <w:tl2br w:val="nil"/>
              <w:tr2bl w:val="nil"/>
            </w:tcBorders>
            <w:shd w:val="clear" w:color="auto" w:fill="auto"/>
            <w:noWrap/>
            <w:vAlign w:val="center"/>
          </w:tcPr>
          <w:p w14:paraId="18C329EA">
            <w:pPr>
              <w:jc w:val="center"/>
              <w:rPr>
                <w:rFonts w:hint="default" w:cs="宋体"/>
                <w:b/>
                <w:bCs/>
                <w:color w:val="000000"/>
                <w:sz w:val="22"/>
                <w:szCs w:val="22"/>
              </w:rPr>
            </w:pPr>
            <w:r>
              <w:rPr>
                <w:rFonts w:cs="宋体"/>
                <w:b/>
                <w:bCs/>
                <w:color w:val="000000"/>
                <w:sz w:val="22"/>
                <w:szCs w:val="22"/>
              </w:rPr>
              <w:t>执行率</w:t>
            </w:r>
          </w:p>
        </w:tc>
        <w:tc>
          <w:tcPr>
            <w:tcW w:w="810" w:type="dxa"/>
            <w:gridSpan w:val="2"/>
            <w:tcBorders>
              <w:tl2br w:val="nil"/>
              <w:tr2bl w:val="nil"/>
            </w:tcBorders>
            <w:shd w:val="clear" w:color="auto" w:fill="auto"/>
            <w:noWrap/>
            <w:vAlign w:val="center"/>
          </w:tcPr>
          <w:p w14:paraId="58E3982F">
            <w:pPr>
              <w:rPr>
                <w:rFonts w:hint="default" w:cs="宋体"/>
                <w:b/>
                <w:bCs/>
                <w:color w:val="000000"/>
                <w:sz w:val="22"/>
                <w:szCs w:val="22"/>
              </w:rPr>
            </w:pPr>
            <w:r>
              <w:rPr>
                <w:rFonts w:cs="宋体"/>
                <w:b/>
                <w:bCs/>
                <w:color w:val="000000"/>
                <w:sz w:val="22"/>
                <w:szCs w:val="22"/>
              </w:rPr>
              <w:t>执行率权重</w:t>
            </w:r>
          </w:p>
        </w:tc>
        <w:tc>
          <w:tcPr>
            <w:tcW w:w="1183" w:type="dxa"/>
            <w:gridSpan w:val="3"/>
            <w:tcBorders>
              <w:tl2br w:val="nil"/>
              <w:tr2bl w:val="nil"/>
            </w:tcBorders>
            <w:shd w:val="clear" w:color="auto" w:fill="auto"/>
            <w:noWrap/>
            <w:vAlign w:val="center"/>
          </w:tcPr>
          <w:p w14:paraId="46531CA0">
            <w:pPr>
              <w:jc w:val="center"/>
              <w:rPr>
                <w:rFonts w:hint="default" w:cs="宋体"/>
                <w:b/>
                <w:bCs/>
                <w:color w:val="000000"/>
                <w:sz w:val="22"/>
                <w:szCs w:val="22"/>
              </w:rPr>
            </w:pPr>
            <w:r>
              <w:rPr>
                <w:rFonts w:cs="宋体"/>
                <w:b/>
                <w:bCs/>
                <w:color w:val="000000"/>
                <w:sz w:val="22"/>
                <w:szCs w:val="22"/>
              </w:rPr>
              <w:t>执行率得分</w:t>
            </w:r>
          </w:p>
        </w:tc>
      </w:tr>
      <w:tr w14:paraId="1F7A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vAlign w:val="center"/>
          </w:tcPr>
          <w:p w14:paraId="027E26D9">
            <w:pPr>
              <w:rPr>
                <w:rFonts w:hint="default" w:cs="宋体"/>
                <w:color w:val="000000"/>
                <w:sz w:val="22"/>
                <w:szCs w:val="22"/>
              </w:rPr>
            </w:pPr>
            <w:r>
              <w:rPr>
                <w:rFonts w:cs="宋体"/>
                <w:color w:val="000000"/>
                <w:sz w:val="22"/>
                <w:szCs w:val="22"/>
              </w:rPr>
              <w:t>年度总金额</w:t>
            </w:r>
          </w:p>
        </w:tc>
        <w:tc>
          <w:tcPr>
            <w:tcW w:w="698" w:type="dxa"/>
            <w:gridSpan w:val="2"/>
            <w:tcBorders>
              <w:tl2br w:val="nil"/>
              <w:tr2bl w:val="nil"/>
            </w:tcBorders>
            <w:shd w:val="clear" w:color="auto" w:fill="auto"/>
            <w:noWrap/>
            <w:vAlign w:val="center"/>
          </w:tcPr>
          <w:p w14:paraId="68CD2E70">
            <w:pPr>
              <w:rPr>
                <w:rFonts w:hint="default" w:cs="宋体"/>
                <w:color w:val="000000"/>
                <w:sz w:val="22"/>
                <w:szCs w:val="22"/>
              </w:rPr>
            </w:pPr>
            <w:r>
              <w:rPr>
                <w:rFonts w:cs="宋体"/>
                <w:color w:val="000000"/>
                <w:sz w:val="22"/>
                <w:szCs w:val="22"/>
              </w:rPr>
              <w:t>　</w:t>
            </w:r>
          </w:p>
        </w:tc>
        <w:tc>
          <w:tcPr>
            <w:tcW w:w="662" w:type="dxa"/>
            <w:gridSpan w:val="2"/>
            <w:tcBorders>
              <w:tl2br w:val="nil"/>
              <w:tr2bl w:val="nil"/>
            </w:tcBorders>
            <w:shd w:val="clear" w:color="auto" w:fill="auto"/>
            <w:noWrap/>
            <w:vAlign w:val="center"/>
          </w:tcPr>
          <w:p w14:paraId="2FD3B07F">
            <w:pPr>
              <w:rPr>
                <w:rFonts w:hint="default" w:cs="宋体"/>
                <w:color w:val="000000"/>
                <w:sz w:val="22"/>
                <w:szCs w:val="22"/>
              </w:rPr>
            </w:pPr>
            <w:r>
              <w:rPr>
                <w:rFonts w:cs="宋体"/>
                <w:color w:val="000000"/>
                <w:sz w:val="22"/>
                <w:szCs w:val="22"/>
              </w:rPr>
              <w:t>　</w:t>
            </w:r>
          </w:p>
        </w:tc>
        <w:tc>
          <w:tcPr>
            <w:tcW w:w="679" w:type="dxa"/>
            <w:gridSpan w:val="2"/>
            <w:tcBorders>
              <w:tl2br w:val="nil"/>
              <w:tr2bl w:val="nil"/>
            </w:tcBorders>
            <w:shd w:val="clear" w:color="auto" w:fill="auto"/>
            <w:noWrap/>
            <w:vAlign w:val="center"/>
          </w:tcPr>
          <w:p w14:paraId="2E2A88E8">
            <w:pPr>
              <w:jc w:val="center"/>
              <w:rPr>
                <w:rFonts w:hint="default" w:cs="宋体"/>
                <w:color w:val="000000"/>
                <w:sz w:val="18"/>
                <w:szCs w:val="18"/>
              </w:rPr>
            </w:pPr>
            <w:r>
              <w:rPr>
                <w:rFonts w:cs="宋体"/>
                <w:color w:val="000000"/>
                <w:sz w:val="18"/>
                <w:szCs w:val="18"/>
              </w:rPr>
              <w:t>0</w:t>
            </w:r>
          </w:p>
        </w:tc>
        <w:tc>
          <w:tcPr>
            <w:tcW w:w="1374" w:type="dxa"/>
            <w:gridSpan w:val="3"/>
            <w:tcBorders>
              <w:tl2br w:val="nil"/>
              <w:tr2bl w:val="nil"/>
            </w:tcBorders>
            <w:shd w:val="clear" w:color="auto" w:fill="auto"/>
            <w:noWrap/>
            <w:vAlign w:val="center"/>
          </w:tcPr>
          <w:p w14:paraId="241F79B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110,000.00</w:t>
            </w:r>
          </w:p>
        </w:tc>
        <w:tc>
          <w:tcPr>
            <w:tcW w:w="1455" w:type="dxa"/>
            <w:gridSpan w:val="4"/>
            <w:tcBorders>
              <w:tl2br w:val="nil"/>
              <w:tr2bl w:val="nil"/>
            </w:tcBorders>
            <w:shd w:val="clear" w:color="auto" w:fill="auto"/>
            <w:noWrap/>
            <w:vAlign w:val="center"/>
          </w:tcPr>
          <w:p w14:paraId="24A80C6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110,000.00</w:t>
            </w:r>
          </w:p>
        </w:tc>
        <w:tc>
          <w:tcPr>
            <w:tcW w:w="660" w:type="dxa"/>
            <w:gridSpan w:val="2"/>
            <w:tcBorders>
              <w:tl2br w:val="nil"/>
              <w:tr2bl w:val="nil"/>
            </w:tcBorders>
            <w:shd w:val="clear" w:color="auto" w:fill="auto"/>
            <w:noWrap/>
            <w:vAlign w:val="center"/>
          </w:tcPr>
          <w:p w14:paraId="24E11C24">
            <w:pPr>
              <w:jc w:val="center"/>
              <w:rPr>
                <w:rFonts w:hint="default" w:cs="宋体"/>
                <w:color w:val="000000"/>
                <w:sz w:val="18"/>
                <w:szCs w:val="18"/>
              </w:rPr>
            </w:pPr>
          </w:p>
        </w:tc>
        <w:tc>
          <w:tcPr>
            <w:tcW w:w="810" w:type="dxa"/>
            <w:gridSpan w:val="2"/>
            <w:tcBorders>
              <w:tl2br w:val="nil"/>
              <w:tr2bl w:val="nil"/>
            </w:tcBorders>
            <w:shd w:val="clear" w:color="auto" w:fill="auto"/>
            <w:noWrap/>
            <w:vAlign w:val="center"/>
          </w:tcPr>
          <w:p w14:paraId="1380B38E">
            <w:pPr>
              <w:jc w:val="center"/>
              <w:rPr>
                <w:rFonts w:hint="default" w:cs="宋体"/>
                <w:color w:val="000000"/>
                <w:sz w:val="18"/>
                <w:szCs w:val="18"/>
              </w:rPr>
            </w:pPr>
          </w:p>
        </w:tc>
        <w:tc>
          <w:tcPr>
            <w:tcW w:w="1183" w:type="dxa"/>
            <w:gridSpan w:val="3"/>
            <w:tcBorders>
              <w:tl2br w:val="nil"/>
              <w:tr2bl w:val="nil"/>
            </w:tcBorders>
            <w:shd w:val="clear" w:color="auto" w:fill="auto"/>
            <w:noWrap/>
            <w:vAlign w:val="center"/>
          </w:tcPr>
          <w:p w14:paraId="7FCD583F">
            <w:pPr>
              <w:ind w:firstLine="180" w:firstLineChars="100"/>
              <w:jc w:val="center"/>
              <w:rPr>
                <w:rFonts w:hint="default" w:cs="宋体"/>
                <w:sz w:val="18"/>
                <w:szCs w:val="18"/>
              </w:rPr>
            </w:pPr>
          </w:p>
        </w:tc>
      </w:tr>
      <w:tr w14:paraId="73E6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vAlign w:val="center"/>
          </w:tcPr>
          <w:p w14:paraId="1758DB43">
            <w:pPr>
              <w:rPr>
                <w:rFonts w:hint="default" w:cs="宋体"/>
                <w:color w:val="000000"/>
                <w:sz w:val="22"/>
                <w:szCs w:val="22"/>
              </w:rPr>
            </w:pPr>
            <w:r>
              <w:rPr>
                <w:rFonts w:cs="宋体"/>
                <w:color w:val="000000"/>
                <w:sz w:val="22"/>
                <w:szCs w:val="22"/>
              </w:rPr>
              <w:t>其中：财政拨款</w:t>
            </w:r>
          </w:p>
        </w:tc>
        <w:tc>
          <w:tcPr>
            <w:tcW w:w="698" w:type="dxa"/>
            <w:gridSpan w:val="2"/>
            <w:tcBorders>
              <w:tl2br w:val="nil"/>
              <w:tr2bl w:val="nil"/>
            </w:tcBorders>
            <w:shd w:val="clear" w:color="auto" w:fill="auto"/>
            <w:noWrap/>
            <w:vAlign w:val="center"/>
          </w:tcPr>
          <w:p w14:paraId="44522D7E">
            <w:pPr>
              <w:rPr>
                <w:rFonts w:hint="default" w:cs="宋体"/>
                <w:color w:val="000000"/>
                <w:sz w:val="22"/>
                <w:szCs w:val="22"/>
              </w:rPr>
            </w:pPr>
            <w:r>
              <w:rPr>
                <w:rFonts w:cs="宋体"/>
                <w:color w:val="000000"/>
                <w:sz w:val="22"/>
                <w:szCs w:val="22"/>
              </w:rPr>
              <w:t>　</w:t>
            </w:r>
          </w:p>
        </w:tc>
        <w:tc>
          <w:tcPr>
            <w:tcW w:w="662" w:type="dxa"/>
            <w:gridSpan w:val="2"/>
            <w:tcBorders>
              <w:tl2br w:val="nil"/>
              <w:tr2bl w:val="nil"/>
            </w:tcBorders>
            <w:shd w:val="clear" w:color="auto" w:fill="auto"/>
            <w:noWrap/>
            <w:vAlign w:val="center"/>
          </w:tcPr>
          <w:p w14:paraId="31622C7F">
            <w:pPr>
              <w:rPr>
                <w:rFonts w:hint="default" w:cs="宋体"/>
                <w:color w:val="000000"/>
                <w:sz w:val="22"/>
                <w:szCs w:val="22"/>
              </w:rPr>
            </w:pPr>
            <w:r>
              <w:rPr>
                <w:rFonts w:cs="宋体"/>
                <w:color w:val="000000"/>
                <w:sz w:val="22"/>
                <w:szCs w:val="22"/>
              </w:rPr>
              <w:t>　</w:t>
            </w:r>
          </w:p>
        </w:tc>
        <w:tc>
          <w:tcPr>
            <w:tcW w:w="679" w:type="dxa"/>
            <w:gridSpan w:val="2"/>
            <w:tcBorders>
              <w:tl2br w:val="nil"/>
              <w:tr2bl w:val="nil"/>
            </w:tcBorders>
            <w:shd w:val="clear" w:color="auto" w:fill="auto"/>
            <w:noWrap/>
            <w:vAlign w:val="center"/>
          </w:tcPr>
          <w:p w14:paraId="4C8EEBAE">
            <w:pPr>
              <w:jc w:val="center"/>
              <w:rPr>
                <w:rFonts w:hint="default" w:cs="宋体"/>
                <w:color w:val="000000"/>
                <w:sz w:val="18"/>
                <w:szCs w:val="18"/>
              </w:rPr>
            </w:pPr>
            <w:r>
              <w:rPr>
                <w:rFonts w:cs="宋体"/>
                <w:color w:val="000000"/>
                <w:sz w:val="18"/>
                <w:szCs w:val="18"/>
              </w:rPr>
              <w:t>0</w:t>
            </w:r>
          </w:p>
        </w:tc>
        <w:tc>
          <w:tcPr>
            <w:tcW w:w="1374" w:type="dxa"/>
            <w:gridSpan w:val="3"/>
            <w:tcBorders>
              <w:tl2br w:val="nil"/>
              <w:tr2bl w:val="nil"/>
            </w:tcBorders>
            <w:shd w:val="clear" w:color="auto" w:fill="auto"/>
            <w:noWrap/>
            <w:vAlign w:val="center"/>
          </w:tcPr>
          <w:p w14:paraId="38ED85B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110,000.00</w:t>
            </w:r>
          </w:p>
        </w:tc>
        <w:tc>
          <w:tcPr>
            <w:tcW w:w="1455" w:type="dxa"/>
            <w:gridSpan w:val="4"/>
            <w:tcBorders>
              <w:tl2br w:val="nil"/>
              <w:tr2bl w:val="nil"/>
            </w:tcBorders>
            <w:shd w:val="clear" w:color="auto" w:fill="auto"/>
            <w:noWrap/>
            <w:vAlign w:val="center"/>
          </w:tcPr>
          <w:p w14:paraId="7C09FBF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110,000.00</w:t>
            </w:r>
          </w:p>
        </w:tc>
        <w:tc>
          <w:tcPr>
            <w:tcW w:w="660" w:type="dxa"/>
            <w:gridSpan w:val="2"/>
            <w:tcBorders>
              <w:tl2br w:val="nil"/>
              <w:tr2bl w:val="nil"/>
            </w:tcBorders>
            <w:shd w:val="clear" w:color="auto" w:fill="auto"/>
            <w:noWrap/>
            <w:vAlign w:val="center"/>
          </w:tcPr>
          <w:p w14:paraId="68104E8D">
            <w:pPr>
              <w:jc w:val="center"/>
              <w:rPr>
                <w:rFonts w:hint="default" w:cs="宋体"/>
                <w:color w:val="000000"/>
                <w:sz w:val="18"/>
                <w:szCs w:val="18"/>
              </w:rPr>
            </w:pPr>
            <w:r>
              <w:rPr>
                <w:rFonts w:cs="宋体"/>
                <w:color w:val="000000"/>
                <w:sz w:val="18"/>
                <w:szCs w:val="18"/>
              </w:rPr>
              <w:t>100</w:t>
            </w:r>
          </w:p>
        </w:tc>
        <w:tc>
          <w:tcPr>
            <w:tcW w:w="810" w:type="dxa"/>
            <w:gridSpan w:val="2"/>
            <w:tcBorders>
              <w:tl2br w:val="nil"/>
              <w:tr2bl w:val="nil"/>
            </w:tcBorders>
            <w:shd w:val="clear" w:color="auto" w:fill="auto"/>
            <w:noWrap/>
            <w:vAlign w:val="center"/>
          </w:tcPr>
          <w:p w14:paraId="562A3617">
            <w:pPr>
              <w:jc w:val="center"/>
              <w:rPr>
                <w:rFonts w:hint="default" w:cs="宋体"/>
                <w:color w:val="000000"/>
                <w:sz w:val="18"/>
                <w:szCs w:val="18"/>
              </w:rPr>
            </w:pPr>
            <w:r>
              <w:rPr>
                <w:rFonts w:cs="宋体"/>
                <w:color w:val="000000"/>
                <w:sz w:val="18"/>
                <w:szCs w:val="18"/>
              </w:rPr>
              <w:t>10</w:t>
            </w:r>
          </w:p>
        </w:tc>
        <w:tc>
          <w:tcPr>
            <w:tcW w:w="1183" w:type="dxa"/>
            <w:gridSpan w:val="3"/>
            <w:tcBorders>
              <w:tl2br w:val="nil"/>
              <w:tr2bl w:val="nil"/>
            </w:tcBorders>
            <w:shd w:val="clear" w:color="auto" w:fill="auto"/>
            <w:noWrap/>
            <w:vAlign w:val="center"/>
          </w:tcPr>
          <w:p w14:paraId="5C2A1FEE">
            <w:pPr>
              <w:ind w:firstLine="180" w:firstLineChars="100"/>
              <w:jc w:val="center"/>
              <w:rPr>
                <w:rFonts w:hint="default" w:cs="宋体"/>
                <w:sz w:val="18"/>
                <w:szCs w:val="18"/>
              </w:rPr>
            </w:pPr>
            <w:r>
              <w:rPr>
                <w:rFonts w:cs="宋体"/>
                <w:sz w:val="18"/>
                <w:szCs w:val="18"/>
              </w:rPr>
              <w:t>10</w:t>
            </w:r>
          </w:p>
        </w:tc>
      </w:tr>
      <w:tr w14:paraId="1B1F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vAlign w:val="center"/>
          </w:tcPr>
          <w:p w14:paraId="34AF085F">
            <w:pPr>
              <w:rPr>
                <w:rFonts w:hint="default" w:cs="宋体"/>
                <w:color w:val="000000"/>
                <w:sz w:val="22"/>
                <w:szCs w:val="22"/>
              </w:rPr>
            </w:pPr>
            <w:r>
              <w:rPr>
                <w:rFonts w:cs="宋体"/>
                <w:color w:val="000000"/>
                <w:sz w:val="22"/>
                <w:szCs w:val="22"/>
              </w:rPr>
              <w:t>一般公共预算</w:t>
            </w:r>
          </w:p>
        </w:tc>
        <w:tc>
          <w:tcPr>
            <w:tcW w:w="698" w:type="dxa"/>
            <w:gridSpan w:val="2"/>
            <w:tcBorders>
              <w:tl2br w:val="nil"/>
              <w:tr2bl w:val="nil"/>
            </w:tcBorders>
            <w:shd w:val="clear" w:color="auto" w:fill="auto"/>
            <w:noWrap/>
            <w:vAlign w:val="center"/>
          </w:tcPr>
          <w:p w14:paraId="786E2AFB">
            <w:pPr>
              <w:rPr>
                <w:rFonts w:hint="default" w:cs="宋体"/>
                <w:color w:val="000000"/>
                <w:sz w:val="22"/>
                <w:szCs w:val="22"/>
              </w:rPr>
            </w:pPr>
            <w:r>
              <w:rPr>
                <w:rFonts w:cs="宋体"/>
                <w:color w:val="000000"/>
                <w:sz w:val="22"/>
                <w:szCs w:val="22"/>
              </w:rPr>
              <w:t>　</w:t>
            </w:r>
          </w:p>
        </w:tc>
        <w:tc>
          <w:tcPr>
            <w:tcW w:w="662" w:type="dxa"/>
            <w:gridSpan w:val="2"/>
            <w:tcBorders>
              <w:tl2br w:val="nil"/>
              <w:tr2bl w:val="nil"/>
            </w:tcBorders>
            <w:shd w:val="clear" w:color="auto" w:fill="auto"/>
            <w:noWrap/>
            <w:vAlign w:val="center"/>
          </w:tcPr>
          <w:p w14:paraId="2B336053">
            <w:pPr>
              <w:rPr>
                <w:rFonts w:hint="default" w:cs="宋体"/>
                <w:color w:val="000000"/>
                <w:sz w:val="22"/>
                <w:szCs w:val="22"/>
              </w:rPr>
            </w:pPr>
            <w:r>
              <w:rPr>
                <w:rFonts w:cs="宋体"/>
                <w:color w:val="000000"/>
                <w:sz w:val="22"/>
                <w:szCs w:val="22"/>
              </w:rPr>
              <w:t>　</w:t>
            </w:r>
          </w:p>
        </w:tc>
        <w:tc>
          <w:tcPr>
            <w:tcW w:w="679" w:type="dxa"/>
            <w:gridSpan w:val="2"/>
            <w:tcBorders>
              <w:tl2br w:val="nil"/>
              <w:tr2bl w:val="nil"/>
            </w:tcBorders>
            <w:shd w:val="clear" w:color="auto" w:fill="auto"/>
            <w:noWrap/>
            <w:vAlign w:val="center"/>
          </w:tcPr>
          <w:p w14:paraId="345B17FC">
            <w:pPr>
              <w:jc w:val="center"/>
              <w:rPr>
                <w:rFonts w:hint="default" w:cs="宋体"/>
                <w:color w:val="000000"/>
                <w:sz w:val="18"/>
                <w:szCs w:val="18"/>
              </w:rPr>
            </w:pPr>
            <w:r>
              <w:rPr>
                <w:rFonts w:cs="宋体"/>
                <w:color w:val="000000"/>
                <w:sz w:val="18"/>
                <w:szCs w:val="18"/>
              </w:rPr>
              <w:t>0</w:t>
            </w:r>
          </w:p>
        </w:tc>
        <w:tc>
          <w:tcPr>
            <w:tcW w:w="1374" w:type="dxa"/>
            <w:gridSpan w:val="3"/>
            <w:tcBorders>
              <w:tl2br w:val="nil"/>
              <w:tr2bl w:val="nil"/>
            </w:tcBorders>
            <w:shd w:val="clear" w:color="auto" w:fill="auto"/>
            <w:noWrap/>
            <w:vAlign w:val="center"/>
          </w:tcPr>
          <w:p w14:paraId="01A3395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110,000.00</w:t>
            </w:r>
          </w:p>
        </w:tc>
        <w:tc>
          <w:tcPr>
            <w:tcW w:w="1455" w:type="dxa"/>
            <w:gridSpan w:val="4"/>
            <w:tcBorders>
              <w:tl2br w:val="nil"/>
              <w:tr2bl w:val="nil"/>
            </w:tcBorders>
            <w:shd w:val="clear" w:color="auto" w:fill="auto"/>
            <w:noWrap/>
            <w:vAlign w:val="center"/>
          </w:tcPr>
          <w:p w14:paraId="2B3A38A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110,000.00</w:t>
            </w:r>
          </w:p>
        </w:tc>
        <w:tc>
          <w:tcPr>
            <w:tcW w:w="660" w:type="dxa"/>
            <w:gridSpan w:val="2"/>
            <w:tcBorders>
              <w:tl2br w:val="nil"/>
              <w:tr2bl w:val="nil"/>
            </w:tcBorders>
            <w:shd w:val="clear" w:color="auto" w:fill="auto"/>
            <w:noWrap/>
            <w:vAlign w:val="center"/>
          </w:tcPr>
          <w:p w14:paraId="0D05E0ED">
            <w:pPr>
              <w:jc w:val="center"/>
              <w:rPr>
                <w:rFonts w:hint="default" w:cs="宋体"/>
                <w:color w:val="000000"/>
                <w:sz w:val="18"/>
                <w:szCs w:val="18"/>
              </w:rPr>
            </w:pPr>
            <w:r>
              <w:rPr>
                <w:rFonts w:cs="宋体"/>
                <w:color w:val="000000"/>
                <w:sz w:val="18"/>
                <w:szCs w:val="18"/>
              </w:rPr>
              <w:t>100</w:t>
            </w:r>
          </w:p>
        </w:tc>
        <w:tc>
          <w:tcPr>
            <w:tcW w:w="810" w:type="dxa"/>
            <w:gridSpan w:val="2"/>
            <w:tcBorders>
              <w:tl2br w:val="nil"/>
              <w:tr2bl w:val="nil"/>
            </w:tcBorders>
            <w:shd w:val="clear" w:color="auto" w:fill="auto"/>
            <w:noWrap/>
            <w:vAlign w:val="center"/>
          </w:tcPr>
          <w:p w14:paraId="3A4C135A">
            <w:pPr>
              <w:jc w:val="center"/>
              <w:rPr>
                <w:rFonts w:hint="default" w:cs="宋体"/>
                <w:color w:val="000000"/>
                <w:sz w:val="18"/>
                <w:szCs w:val="18"/>
              </w:rPr>
            </w:pPr>
          </w:p>
        </w:tc>
        <w:tc>
          <w:tcPr>
            <w:tcW w:w="1183" w:type="dxa"/>
            <w:gridSpan w:val="3"/>
            <w:tcBorders>
              <w:tl2br w:val="nil"/>
              <w:tr2bl w:val="nil"/>
            </w:tcBorders>
            <w:shd w:val="clear" w:color="auto" w:fill="auto"/>
            <w:noWrap/>
            <w:vAlign w:val="center"/>
          </w:tcPr>
          <w:p w14:paraId="1D76D519">
            <w:pPr>
              <w:ind w:firstLine="180" w:firstLineChars="100"/>
              <w:jc w:val="center"/>
              <w:rPr>
                <w:rFonts w:hint="default" w:cs="宋体"/>
                <w:sz w:val="18"/>
                <w:szCs w:val="18"/>
              </w:rPr>
            </w:pPr>
          </w:p>
        </w:tc>
      </w:tr>
      <w:tr w14:paraId="232F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61" w:type="dxa"/>
            <w:gridSpan w:val="21"/>
            <w:tcBorders>
              <w:tl2br w:val="nil"/>
              <w:tr2bl w:val="nil"/>
            </w:tcBorders>
            <w:shd w:val="clear" w:color="auto" w:fill="auto"/>
            <w:noWrap/>
            <w:vAlign w:val="center"/>
          </w:tcPr>
          <w:p w14:paraId="4B865335">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14:paraId="75DC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379" w:type="dxa"/>
            <w:gridSpan w:val="7"/>
            <w:tcBorders>
              <w:tl2br w:val="nil"/>
              <w:tr2bl w:val="nil"/>
            </w:tcBorders>
            <w:shd w:val="clear" w:color="auto" w:fill="auto"/>
            <w:noWrap/>
            <w:vAlign w:val="center"/>
          </w:tcPr>
          <w:p w14:paraId="10C8180A">
            <w:pPr>
              <w:jc w:val="center"/>
              <w:rPr>
                <w:rFonts w:hint="default" w:cs="宋体"/>
                <w:b/>
                <w:bCs/>
                <w:color w:val="000000"/>
                <w:sz w:val="22"/>
                <w:szCs w:val="22"/>
              </w:rPr>
            </w:pPr>
            <w:r>
              <w:rPr>
                <w:rFonts w:cs="宋体"/>
                <w:b/>
                <w:bCs/>
                <w:color w:val="000000"/>
                <w:sz w:val="22"/>
                <w:szCs w:val="22"/>
              </w:rPr>
              <w:t>年初绩效目标</w:t>
            </w:r>
          </w:p>
        </w:tc>
        <w:tc>
          <w:tcPr>
            <w:tcW w:w="2829" w:type="dxa"/>
            <w:gridSpan w:val="7"/>
            <w:tcBorders>
              <w:tl2br w:val="nil"/>
              <w:tr2bl w:val="nil"/>
            </w:tcBorders>
            <w:shd w:val="clear" w:color="auto" w:fill="auto"/>
            <w:noWrap/>
            <w:vAlign w:val="center"/>
          </w:tcPr>
          <w:p w14:paraId="7C8F4198">
            <w:pPr>
              <w:jc w:val="center"/>
              <w:rPr>
                <w:rFonts w:hint="default" w:cs="宋体"/>
                <w:b/>
                <w:bCs/>
                <w:color w:val="000000"/>
                <w:sz w:val="22"/>
                <w:szCs w:val="22"/>
              </w:rPr>
            </w:pPr>
            <w:r>
              <w:rPr>
                <w:rFonts w:cs="宋体"/>
                <w:b/>
                <w:bCs/>
                <w:color w:val="000000"/>
                <w:sz w:val="22"/>
                <w:szCs w:val="22"/>
              </w:rPr>
              <w:t>全年（调整）绩效目标</w:t>
            </w:r>
          </w:p>
        </w:tc>
        <w:tc>
          <w:tcPr>
            <w:tcW w:w="2653" w:type="dxa"/>
            <w:gridSpan w:val="7"/>
            <w:tcBorders>
              <w:tl2br w:val="nil"/>
              <w:tr2bl w:val="nil"/>
            </w:tcBorders>
            <w:shd w:val="clear" w:color="auto" w:fill="auto"/>
            <w:noWrap/>
            <w:vAlign w:val="center"/>
          </w:tcPr>
          <w:p w14:paraId="250C9D9B">
            <w:pPr>
              <w:jc w:val="center"/>
              <w:rPr>
                <w:rFonts w:hint="default" w:cs="宋体"/>
                <w:b/>
                <w:bCs/>
                <w:color w:val="000000"/>
                <w:sz w:val="22"/>
                <w:szCs w:val="22"/>
              </w:rPr>
            </w:pPr>
            <w:r>
              <w:rPr>
                <w:rFonts w:cs="宋体"/>
                <w:b/>
                <w:bCs/>
                <w:color w:val="000000"/>
                <w:sz w:val="22"/>
                <w:szCs w:val="22"/>
              </w:rPr>
              <w:t>全年目标实际完成情况</w:t>
            </w:r>
          </w:p>
        </w:tc>
      </w:tr>
      <w:tr w14:paraId="593B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3379" w:type="dxa"/>
            <w:gridSpan w:val="7"/>
            <w:tcBorders>
              <w:tl2br w:val="nil"/>
              <w:tr2bl w:val="nil"/>
            </w:tcBorders>
            <w:shd w:val="clear" w:color="auto" w:fill="auto"/>
          </w:tcPr>
          <w:p w14:paraId="66687F6E">
            <w:pPr>
              <w:rPr>
                <w:rFonts w:hint="default" w:cs="宋体"/>
                <w:color w:val="000000"/>
                <w:sz w:val="22"/>
                <w:szCs w:val="22"/>
              </w:rPr>
            </w:pPr>
            <w:r>
              <w:rPr>
                <w:rFonts w:hint="eastAsia" w:cs="宋体"/>
                <w:color w:val="000000"/>
                <w:sz w:val="22"/>
                <w:szCs w:val="22"/>
              </w:rPr>
              <w:t>一事一议建设</w:t>
            </w:r>
          </w:p>
        </w:tc>
        <w:tc>
          <w:tcPr>
            <w:tcW w:w="2829" w:type="dxa"/>
            <w:gridSpan w:val="7"/>
            <w:tcBorders>
              <w:tl2br w:val="nil"/>
              <w:tr2bl w:val="nil"/>
            </w:tcBorders>
            <w:shd w:val="clear" w:color="auto" w:fill="auto"/>
          </w:tcPr>
          <w:p w14:paraId="0FF9BD75">
            <w:pPr>
              <w:rPr>
                <w:rFonts w:hint="default" w:cs="宋体"/>
                <w:color w:val="000000"/>
                <w:sz w:val="22"/>
                <w:szCs w:val="22"/>
              </w:rPr>
            </w:pPr>
            <w:r>
              <w:rPr>
                <w:rFonts w:hint="eastAsia" w:cs="宋体"/>
                <w:color w:val="000000"/>
                <w:sz w:val="22"/>
                <w:szCs w:val="22"/>
              </w:rPr>
              <w:t>一事一议建设</w:t>
            </w:r>
          </w:p>
        </w:tc>
        <w:tc>
          <w:tcPr>
            <w:tcW w:w="2653" w:type="dxa"/>
            <w:gridSpan w:val="7"/>
            <w:tcBorders>
              <w:tl2br w:val="nil"/>
              <w:tr2bl w:val="nil"/>
            </w:tcBorders>
            <w:shd w:val="clear" w:color="auto" w:fill="auto"/>
          </w:tcPr>
          <w:p w14:paraId="5EDF34D8">
            <w:pPr>
              <w:rPr>
                <w:rFonts w:hint="default" w:cs="宋体"/>
                <w:color w:val="000000"/>
                <w:sz w:val="22"/>
                <w:szCs w:val="22"/>
              </w:rPr>
            </w:pPr>
            <w:r>
              <w:rPr>
                <w:rFonts w:cs="宋体"/>
                <w:color w:val="000000"/>
                <w:sz w:val="22"/>
                <w:szCs w:val="22"/>
              </w:rPr>
              <w:t>完成</w:t>
            </w:r>
          </w:p>
        </w:tc>
      </w:tr>
      <w:tr w14:paraId="5DAE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61" w:type="dxa"/>
            <w:gridSpan w:val="21"/>
            <w:tcBorders>
              <w:tl2br w:val="nil"/>
              <w:tr2bl w:val="nil"/>
            </w:tcBorders>
            <w:shd w:val="clear" w:color="auto" w:fill="auto"/>
            <w:noWrap/>
            <w:vAlign w:val="center"/>
          </w:tcPr>
          <w:p w14:paraId="38C17DFC">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14:paraId="48F1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14:paraId="612F2B5E">
            <w:pPr>
              <w:jc w:val="center"/>
              <w:rPr>
                <w:rFonts w:hint="default" w:cs="宋体"/>
                <w:b/>
                <w:bCs/>
                <w:color w:val="000000"/>
                <w:sz w:val="22"/>
                <w:szCs w:val="22"/>
              </w:rPr>
            </w:pPr>
            <w:r>
              <w:rPr>
                <w:rFonts w:cs="宋体"/>
                <w:b/>
                <w:bCs/>
                <w:color w:val="000000"/>
                <w:sz w:val="22"/>
                <w:szCs w:val="22"/>
              </w:rPr>
              <w:t>指标名称</w:t>
            </w:r>
          </w:p>
        </w:tc>
        <w:tc>
          <w:tcPr>
            <w:tcW w:w="698" w:type="dxa"/>
            <w:gridSpan w:val="2"/>
            <w:tcBorders>
              <w:tl2br w:val="nil"/>
              <w:tr2bl w:val="nil"/>
            </w:tcBorders>
            <w:shd w:val="clear" w:color="auto" w:fill="auto"/>
            <w:noWrap/>
            <w:vAlign w:val="center"/>
          </w:tcPr>
          <w:p w14:paraId="08B9DD27">
            <w:pPr>
              <w:jc w:val="center"/>
              <w:rPr>
                <w:rFonts w:hint="default" w:cs="宋体"/>
                <w:b/>
                <w:bCs/>
                <w:color w:val="000000"/>
                <w:sz w:val="22"/>
                <w:szCs w:val="22"/>
              </w:rPr>
            </w:pPr>
            <w:r>
              <w:rPr>
                <w:rFonts w:cs="宋体"/>
                <w:b/>
                <w:bCs/>
                <w:color w:val="000000"/>
                <w:sz w:val="22"/>
                <w:szCs w:val="22"/>
              </w:rPr>
              <w:t>计量单位</w:t>
            </w:r>
          </w:p>
        </w:tc>
        <w:tc>
          <w:tcPr>
            <w:tcW w:w="662" w:type="dxa"/>
            <w:gridSpan w:val="2"/>
            <w:tcBorders>
              <w:tl2br w:val="nil"/>
              <w:tr2bl w:val="nil"/>
            </w:tcBorders>
            <w:shd w:val="clear" w:color="auto" w:fill="auto"/>
            <w:noWrap/>
            <w:vAlign w:val="center"/>
          </w:tcPr>
          <w:p w14:paraId="5CB6F7D0">
            <w:pPr>
              <w:jc w:val="center"/>
              <w:rPr>
                <w:rFonts w:hint="default" w:cs="宋体"/>
                <w:b/>
                <w:bCs/>
                <w:color w:val="000000"/>
                <w:sz w:val="22"/>
                <w:szCs w:val="22"/>
              </w:rPr>
            </w:pPr>
            <w:r>
              <w:rPr>
                <w:rFonts w:cs="宋体"/>
                <w:b/>
                <w:bCs/>
                <w:color w:val="000000"/>
                <w:sz w:val="22"/>
                <w:szCs w:val="22"/>
              </w:rPr>
              <w:t>指标性质</w:t>
            </w:r>
          </w:p>
        </w:tc>
        <w:tc>
          <w:tcPr>
            <w:tcW w:w="679" w:type="dxa"/>
            <w:gridSpan w:val="2"/>
            <w:tcBorders>
              <w:tl2br w:val="nil"/>
              <w:tr2bl w:val="nil"/>
            </w:tcBorders>
            <w:shd w:val="clear" w:color="auto" w:fill="auto"/>
            <w:noWrap/>
            <w:vAlign w:val="center"/>
          </w:tcPr>
          <w:p w14:paraId="45B25796">
            <w:pPr>
              <w:jc w:val="center"/>
              <w:rPr>
                <w:rFonts w:hint="default" w:cs="宋体"/>
                <w:b/>
                <w:bCs/>
                <w:color w:val="000000"/>
                <w:sz w:val="22"/>
                <w:szCs w:val="22"/>
              </w:rPr>
            </w:pPr>
            <w:r>
              <w:rPr>
                <w:rFonts w:cs="宋体"/>
                <w:b/>
                <w:bCs/>
                <w:color w:val="000000"/>
                <w:sz w:val="22"/>
                <w:szCs w:val="22"/>
              </w:rPr>
              <w:t>指标值</w:t>
            </w:r>
          </w:p>
        </w:tc>
        <w:tc>
          <w:tcPr>
            <w:tcW w:w="826" w:type="dxa"/>
            <w:tcBorders>
              <w:tl2br w:val="nil"/>
              <w:tr2bl w:val="nil"/>
            </w:tcBorders>
            <w:shd w:val="clear" w:color="auto" w:fill="auto"/>
            <w:noWrap/>
            <w:vAlign w:val="center"/>
          </w:tcPr>
          <w:p w14:paraId="56896794">
            <w:pPr>
              <w:jc w:val="center"/>
              <w:rPr>
                <w:rFonts w:hint="default" w:cs="宋体"/>
                <w:b/>
                <w:bCs/>
                <w:color w:val="000000"/>
                <w:sz w:val="22"/>
                <w:szCs w:val="22"/>
              </w:rPr>
            </w:pPr>
            <w:r>
              <w:rPr>
                <w:rFonts w:cs="宋体"/>
                <w:b/>
                <w:bCs/>
                <w:color w:val="000000"/>
                <w:sz w:val="22"/>
                <w:szCs w:val="22"/>
              </w:rPr>
              <w:t>全年完成值</w:t>
            </w:r>
          </w:p>
        </w:tc>
        <w:tc>
          <w:tcPr>
            <w:tcW w:w="548" w:type="dxa"/>
            <w:gridSpan w:val="2"/>
            <w:tcBorders>
              <w:tl2br w:val="nil"/>
              <w:tr2bl w:val="nil"/>
            </w:tcBorders>
            <w:shd w:val="clear" w:color="auto" w:fill="auto"/>
            <w:noWrap/>
            <w:vAlign w:val="center"/>
          </w:tcPr>
          <w:p w14:paraId="01B3AE1B">
            <w:pPr>
              <w:jc w:val="center"/>
              <w:rPr>
                <w:rFonts w:hint="default" w:cs="宋体"/>
                <w:b/>
                <w:bCs/>
                <w:color w:val="000000"/>
                <w:sz w:val="22"/>
                <w:szCs w:val="22"/>
              </w:rPr>
            </w:pPr>
            <w:r>
              <w:rPr>
                <w:rFonts w:cs="宋体"/>
                <w:b/>
                <w:bCs/>
                <w:color w:val="000000"/>
                <w:sz w:val="22"/>
                <w:szCs w:val="22"/>
              </w:rPr>
              <w:t>偏离度（%）</w:t>
            </w:r>
          </w:p>
        </w:tc>
        <w:tc>
          <w:tcPr>
            <w:tcW w:w="765" w:type="dxa"/>
            <w:gridSpan w:val="2"/>
            <w:tcBorders>
              <w:tl2br w:val="nil"/>
              <w:tr2bl w:val="nil"/>
            </w:tcBorders>
            <w:shd w:val="clear" w:color="auto" w:fill="auto"/>
            <w:noWrap/>
            <w:vAlign w:val="center"/>
          </w:tcPr>
          <w:p w14:paraId="38C93EE5">
            <w:pPr>
              <w:jc w:val="center"/>
              <w:rPr>
                <w:rFonts w:hint="default" w:cs="宋体"/>
                <w:b/>
                <w:bCs/>
                <w:color w:val="000000"/>
                <w:sz w:val="22"/>
                <w:szCs w:val="22"/>
              </w:rPr>
            </w:pPr>
            <w:r>
              <w:rPr>
                <w:rFonts w:cs="宋体"/>
                <w:b/>
                <w:bCs/>
                <w:color w:val="000000"/>
                <w:sz w:val="22"/>
                <w:szCs w:val="22"/>
              </w:rPr>
              <w:t>得分系数（%）</w:t>
            </w:r>
          </w:p>
        </w:tc>
        <w:tc>
          <w:tcPr>
            <w:tcW w:w="690" w:type="dxa"/>
            <w:gridSpan w:val="2"/>
            <w:tcBorders>
              <w:tl2br w:val="nil"/>
              <w:tr2bl w:val="nil"/>
            </w:tcBorders>
            <w:shd w:val="clear" w:color="auto" w:fill="auto"/>
            <w:noWrap/>
            <w:vAlign w:val="center"/>
          </w:tcPr>
          <w:p w14:paraId="7590A523">
            <w:pPr>
              <w:jc w:val="center"/>
              <w:rPr>
                <w:rFonts w:hint="default" w:cs="宋体"/>
                <w:b/>
                <w:bCs/>
                <w:color w:val="000000"/>
                <w:sz w:val="22"/>
                <w:szCs w:val="22"/>
              </w:rPr>
            </w:pPr>
            <w:r>
              <w:rPr>
                <w:rFonts w:cs="宋体"/>
                <w:b/>
                <w:bCs/>
                <w:color w:val="000000"/>
                <w:sz w:val="22"/>
                <w:szCs w:val="22"/>
              </w:rPr>
              <w:t>指标权重</w:t>
            </w:r>
          </w:p>
        </w:tc>
        <w:tc>
          <w:tcPr>
            <w:tcW w:w="660" w:type="dxa"/>
            <w:gridSpan w:val="2"/>
            <w:tcBorders>
              <w:tl2br w:val="nil"/>
              <w:tr2bl w:val="nil"/>
            </w:tcBorders>
            <w:shd w:val="clear" w:color="auto" w:fill="auto"/>
            <w:noWrap/>
            <w:vAlign w:val="center"/>
          </w:tcPr>
          <w:p w14:paraId="489CA53B">
            <w:pPr>
              <w:jc w:val="center"/>
              <w:rPr>
                <w:rFonts w:hint="default" w:cs="宋体"/>
                <w:b/>
                <w:bCs/>
                <w:color w:val="000000"/>
                <w:sz w:val="22"/>
                <w:szCs w:val="22"/>
              </w:rPr>
            </w:pPr>
            <w:r>
              <w:rPr>
                <w:rFonts w:cs="宋体"/>
                <w:b/>
                <w:bCs/>
                <w:color w:val="000000"/>
                <w:sz w:val="22"/>
                <w:szCs w:val="22"/>
              </w:rPr>
              <w:t>指标得分</w:t>
            </w:r>
          </w:p>
        </w:tc>
        <w:tc>
          <w:tcPr>
            <w:tcW w:w="810" w:type="dxa"/>
            <w:gridSpan w:val="2"/>
            <w:tcBorders>
              <w:tl2br w:val="nil"/>
              <w:tr2bl w:val="nil"/>
            </w:tcBorders>
            <w:shd w:val="clear" w:color="auto" w:fill="auto"/>
            <w:noWrap/>
            <w:vAlign w:val="center"/>
          </w:tcPr>
          <w:p w14:paraId="24EE0897">
            <w:pPr>
              <w:jc w:val="center"/>
              <w:rPr>
                <w:rFonts w:hint="default" w:cs="宋体"/>
                <w:b/>
                <w:bCs/>
                <w:color w:val="000000"/>
                <w:sz w:val="22"/>
                <w:szCs w:val="22"/>
              </w:rPr>
            </w:pPr>
            <w:r>
              <w:rPr>
                <w:rFonts w:cs="宋体"/>
                <w:b/>
                <w:bCs/>
                <w:color w:val="000000"/>
                <w:sz w:val="22"/>
                <w:szCs w:val="22"/>
              </w:rPr>
              <w:t>是否核心指标</w:t>
            </w:r>
          </w:p>
        </w:tc>
        <w:tc>
          <w:tcPr>
            <w:tcW w:w="1183" w:type="dxa"/>
            <w:gridSpan w:val="3"/>
            <w:tcBorders>
              <w:tl2br w:val="nil"/>
              <w:tr2bl w:val="nil"/>
            </w:tcBorders>
            <w:shd w:val="clear" w:color="auto" w:fill="auto"/>
            <w:noWrap/>
            <w:vAlign w:val="center"/>
          </w:tcPr>
          <w:p w14:paraId="503BFD02">
            <w:pPr>
              <w:jc w:val="center"/>
              <w:rPr>
                <w:rFonts w:hint="default" w:cs="宋体"/>
                <w:b/>
                <w:bCs/>
                <w:color w:val="000000"/>
                <w:sz w:val="22"/>
                <w:szCs w:val="22"/>
              </w:rPr>
            </w:pPr>
            <w:r>
              <w:rPr>
                <w:rFonts w:cs="宋体"/>
                <w:b/>
                <w:bCs/>
                <w:color w:val="000000"/>
                <w:sz w:val="22"/>
                <w:szCs w:val="22"/>
              </w:rPr>
              <w:t>说明</w:t>
            </w:r>
          </w:p>
        </w:tc>
      </w:tr>
      <w:tr w14:paraId="443B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14:paraId="122BB88B">
            <w:pPr>
              <w:keepNext w:val="0"/>
              <w:keepLines w:val="0"/>
              <w:widowControl/>
              <w:suppressLineNumbers w:val="0"/>
              <w:ind w:firstLine="220" w:firstLineChars="100"/>
              <w:jc w:val="left"/>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硬化里程</w:t>
            </w:r>
          </w:p>
        </w:tc>
        <w:tc>
          <w:tcPr>
            <w:tcW w:w="698" w:type="dxa"/>
            <w:gridSpan w:val="2"/>
            <w:tcBorders>
              <w:tl2br w:val="nil"/>
              <w:tr2bl w:val="nil"/>
            </w:tcBorders>
            <w:shd w:val="clear" w:color="auto" w:fill="auto"/>
            <w:noWrap/>
            <w:vAlign w:val="center"/>
          </w:tcPr>
          <w:p w14:paraId="61B849FC">
            <w:pPr>
              <w:jc w:val="center"/>
              <w:rPr>
                <w:rFonts w:hint="default" w:cs="宋体"/>
                <w:color w:val="000000"/>
                <w:sz w:val="18"/>
                <w:szCs w:val="18"/>
                <w:lang w:val="en-US" w:eastAsia="zh-CN"/>
              </w:rPr>
            </w:pPr>
            <w:r>
              <w:rPr>
                <w:rFonts w:hint="eastAsia" w:cs="宋体"/>
                <w:color w:val="000000"/>
                <w:sz w:val="18"/>
                <w:szCs w:val="18"/>
                <w:lang w:val="en-US" w:eastAsia="zh-CN"/>
              </w:rPr>
              <w:t>公里</w:t>
            </w:r>
          </w:p>
        </w:tc>
        <w:tc>
          <w:tcPr>
            <w:tcW w:w="662" w:type="dxa"/>
            <w:gridSpan w:val="2"/>
            <w:tcBorders>
              <w:tl2br w:val="nil"/>
              <w:tr2bl w:val="nil"/>
            </w:tcBorders>
            <w:shd w:val="clear" w:color="auto" w:fill="auto"/>
            <w:noWrap/>
            <w:vAlign w:val="center"/>
          </w:tcPr>
          <w:p w14:paraId="6D5379AC">
            <w:pPr>
              <w:ind w:firstLine="180" w:firstLineChars="100"/>
              <w:jc w:val="center"/>
              <w:rPr>
                <w:rFonts w:hint="default" w:cs="宋体"/>
                <w:color w:val="000000"/>
                <w:sz w:val="18"/>
                <w:szCs w:val="18"/>
              </w:rPr>
            </w:pPr>
            <w:r>
              <w:rPr>
                <w:rFonts w:cs="宋体"/>
                <w:color w:val="000000"/>
                <w:sz w:val="18"/>
                <w:szCs w:val="18"/>
              </w:rPr>
              <w:t>＝</w:t>
            </w:r>
          </w:p>
        </w:tc>
        <w:tc>
          <w:tcPr>
            <w:tcW w:w="679" w:type="dxa"/>
            <w:gridSpan w:val="2"/>
            <w:tcBorders>
              <w:tl2br w:val="nil"/>
              <w:tr2bl w:val="nil"/>
            </w:tcBorders>
            <w:shd w:val="clear" w:color="auto" w:fill="auto"/>
            <w:noWrap/>
            <w:vAlign w:val="center"/>
          </w:tcPr>
          <w:p w14:paraId="3449D864">
            <w:pPr>
              <w:ind w:firstLine="180" w:firstLineChars="100"/>
              <w:jc w:val="center"/>
              <w:rPr>
                <w:rFonts w:hint="default" w:cs="宋体"/>
                <w:color w:val="000000"/>
                <w:sz w:val="18"/>
                <w:szCs w:val="18"/>
                <w:lang w:val="en-US" w:eastAsia="zh-CN"/>
              </w:rPr>
            </w:pPr>
            <w:r>
              <w:rPr>
                <w:rFonts w:hint="eastAsia" w:cs="宋体"/>
                <w:color w:val="000000"/>
                <w:sz w:val="18"/>
                <w:szCs w:val="18"/>
                <w:lang w:val="en-US" w:eastAsia="zh-CN"/>
              </w:rPr>
              <w:t>4.8</w:t>
            </w:r>
          </w:p>
        </w:tc>
        <w:tc>
          <w:tcPr>
            <w:tcW w:w="826" w:type="dxa"/>
            <w:tcBorders>
              <w:tl2br w:val="nil"/>
              <w:tr2bl w:val="nil"/>
            </w:tcBorders>
            <w:shd w:val="clear" w:color="auto" w:fill="auto"/>
            <w:noWrap/>
            <w:vAlign w:val="center"/>
          </w:tcPr>
          <w:p w14:paraId="13367DE3">
            <w:pPr>
              <w:ind w:firstLine="180" w:firstLineChars="100"/>
              <w:jc w:val="center"/>
              <w:rPr>
                <w:rFonts w:hint="default" w:cs="宋体"/>
                <w:color w:val="000000"/>
                <w:sz w:val="18"/>
                <w:szCs w:val="18"/>
                <w:lang w:val="en-US" w:eastAsia="zh-CN"/>
              </w:rPr>
            </w:pPr>
            <w:r>
              <w:rPr>
                <w:rFonts w:hint="eastAsia" w:cs="宋体"/>
                <w:color w:val="000000"/>
                <w:sz w:val="18"/>
                <w:szCs w:val="18"/>
                <w:lang w:val="en-US" w:eastAsia="zh-CN"/>
              </w:rPr>
              <w:t>4.8</w:t>
            </w:r>
          </w:p>
        </w:tc>
        <w:tc>
          <w:tcPr>
            <w:tcW w:w="548" w:type="dxa"/>
            <w:gridSpan w:val="2"/>
            <w:tcBorders>
              <w:tl2br w:val="nil"/>
              <w:tr2bl w:val="nil"/>
            </w:tcBorders>
            <w:shd w:val="clear" w:color="auto" w:fill="auto"/>
            <w:noWrap/>
            <w:vAlign w:val="center"/>
          </w:tcPr>
          <w:p w14:paraId="5FE84C87">
            <w:pPr>
              <w:ind w:firstLine="180" w:firstLineChars="100"/>
              <w:jc w:val="center"/>
              <w:rPr>
                <w:rFonts w:hint="default" w:cs="宋体"/>
                <w:color w:val="000000"/>
                <w:sz w:val="18"/>
                <w:szCs w:val="18"/>
              </w:rPr>
            </w:pPr>
            <w:r>
              <w:rPr>
                <w:rFonts w:cs="宋体"/>
                <w:color w:val="000000"/>
                <w:sz w:val="18"/>
                <w:szCs w:val="18"/>
              </w:rPr>
              <w:t>0</w:t>
            </w:r>
          </w:p>
        </w:tc>
        <w:tc>
          <w:tcPr>
            <w:tcW w:w="765" w:type="dxa"/>
            <w:gridSpan w:val="2"/>
            <w:tcBorders>
              <w:tl2br w:val="nil"/>
              <w:tr2bl w:val="nil"/>
            </w:tcBorders>
            <w:shd w:val="clear" w:color="auto" w:fill="auto"/>
            <w:noWrap/>
            <w:vAlign w:val="center"/>
          </w:tcPr>
          <w:p w14:paraId="7028ADDC">
            <w:pPr>
              <w:ind w:firstLine="180" w:firstLineChars="100"/>
              <w:jc w:val="center"/>
              <w:rPr>
                <w:rFonts w:hint="default" w:cs="宋体"/>
                <w:color w:val="000000"/>
                <w:sz w:val="18"/>
                <w:szCs w:val="18"/>
              </w:rPr>
            </w:pPr>
            <w:r>
              <w:rPr>
                <w:rFonts w:cs="宋体"/>
                <w:color w:val="000000"/>
                <w:sz w:val="18"/>
                <w:szCs w:val="18"/>
              </w:rPr>
              <w:t>100</w:t>
            </w:r>
          </w:p>
        </w:tc>
        <w:tc>
          <w:tcPr>
            <w:tcW w:w="690" w:type="dxa"/>
            <w:gridSpan w:val="2"/>
            <w:tcBorders>
              <w:tl2br w:val="nil"/>
              <w:tr2bl w:val="nil"/>
            </w:tcBorders>
            <w:shd w:val="clear" w:color="auto" w:fill="auto"/>
            <w:noWrap/>
            <w:vAlign w:val="center"/>
          </w:tcPr>
          <w:p w14:paraId="5CCAA307">
            <w:pPr>
              <w:ind w:firstLine="180" w:firstLineChars="100"/>
              <w:jc w:val="center"/>
              <w:rPr>
                <w:rFonts w:hint="default" w:cs="宋体"/>
                <w:color w:val="000000"/>
                <w:sz w:val="18"/>
                <w:szCs w:val="18"/>
              </w:rPr>
            </w:pPr>
            <w:r>
              <w:rPr>
                <w:rFonts w:cs="宋体"/>
                <w:color w:val="000000"/>
                <w:sz w:val="18"/>
                <w:szCs w:val="18"/>
              </w:rPr>
              <w:t>20</w:t>
            </w:r>
          </w:p>
        </w:tc>
        <w:tc>
          <w:tcPr>
            <w:tcW w:w="660" w:type="dxa"/>
            <w:gridSpan w:val="2"/>
            <w:tcBorders>
              <w:tl2br w:val="nil"/>
              <w:tr2bl w:val="nil"/>
            </w:tcBorders>
            <w:shd w:val="clear" w:color="auto" w:fill="auto"/>
            <w:noWrap/>
            <w:vAlign w:val="center"/>
          </w:tcPr>
          <w:p w14:paraId="158D66C1">
            <w:pPr>
              <w:ind w:firstLine="180" w:firstLineChars="100"/>
              <w:jc w:val="center"/>
              <w:rPr>
                <w:rFonts w:hint="default" w:cs="宋体"/>
                <w:color w:val="000000"/>
                <w:sz w:val="18"/>
                <w:szCs w:val="18"/>
              </w:rPr>
            </w:pPr>
            <w:r>
              <w:rPr>
                <w:rFonts w:cs="宋体"/>
                <w:color w:val="000000"/>
                <w:sz w:val="18"/>
                <w:szCs w:val="18"/>
              </w:rPr>
              <w:t>20</w:t>
            </w:r>
          </w:p>
        </w:tc>
        <w:tc>
          <w:tcPr>
            <w:tcW w:w="810" w:type="dxa"/>
            <w:gridSpan w:val="2"/>
            <w:tcBorders>
              <w:tl2br w:val="nil"/>
              <w:tr2bl w:val="nil"/>
            </w:tcBorders>
            <w:shd w:val="clear" w:color="auto" w:fill="auto"/>
            <w:noWrap/>
            <w:vAlign w:val="center"/>
          </w:tcPr>
          <w:p w14:paraId="10226478">
            <w:pPr>
              <w:ind w:firstLine="180" w:firstLineChars="100"/>
              <w:jc w:val="center"/>
              <w:rPr>
                <w:rFonts w:hint="eastAsia" w:cs="宋体"/>
                <w:color w:val="000000"/>
                <w:sz w:val="18"/>
                <w:szCs w:val="18"/>
                <w:lang w:val="en-US" w:eastAsia="zh-CN"/>
              </w:rPr>
            </w:pPr>
            <w:r>
              <w:rPr>
                <w:rFonts w:hint="eastAsia" w:cs="宋体"/>
                <w:color w:val="000000"/>
                <w:sz w:val="18"/>
                <w:szCs w:val="18"/>
                <w:lang w:val="en-US" w:eastAsia="zh-CN"/>
              </w:rPr>
              <w:t>是</w:t>
            </w:r>
          </w:p>
        </w:tc>
        <w:tc>
          <w:tcPr>
            <w:tcW w:w="1183" w:type="dxa"/>
            <w:gridSpan w:val="3"/>
            <w:tcBorders>
              <w:tl2br w:val="nil"/>
              <w:tr2bl w:val="nil"/>
            </w:tcBorders>
            <w:shd w:val="clear" w:color="auto" w:fill="auto"/>
            <w:noWrap/>
            <w:vAlign w:val="center"/>
          </w:tcPr>
          <w:p w14:paraId="05ADB279">
            <w:pPr>
              <w:ind w:firstLine="220" w:firstLineChars="100"/>
              <w:rPr>
                <w:rFonts w:hint="default" w:cs="宋体"/>
                <w:color w:val="000000"/>
                <w:sz w:val="22"/>
                <w:szCs w:val="22"/>
              </w:rPr>
            </w:pPr>
            <w:r>
              <w:rPr>
                <w:rFonts w:cs="宋体"/>
                <w:color w:val="000000"/>
                <w:sz w:val="22"/>
                <w:szCs w:val="22"/>
              </w:rPr>
              <w:t>　</w:t>
            </w:r>
          </w:p>
        </w:tc>
      </w:tr>
      <w:tr w14:paraId="6FDA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14:paraId="307CA00A">
            <w:pPr>
              <w:keepNext w:val="0"/>
              <w:keepLines w:val="0"/>
              <w:widowControl/>
              <w:suppressLineNumbers w:val="0"/>
              <w:ind w:firstLine="220" w:firstLineChars="100"/>
              <w:jc w:val="left"/>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项目完成质量合格率</w:t>
            </w:r>
          </w:p>
        </w:tc>
        <w:tc>
          <w:tcPr>
            <w:tcW w:w="698" w:type="dxa"/>
            <w:gridSpan w:val="2"/>
            <w:tcBorders>
              <w:tl2br w:val="nil"/>
              <w:tr2bl w:val="nil"/>
            </w:tcBorders>
            <w:shd w:val="clear" w:color="auto" w:fill="auto"/>
            <w:noWrap/>
            <w:vAlign w:val="center"/>
          </w:tcPr>
          <w:p w14:paraId="6F216755">
            <w:pPr>
              <w:ind w:firstLine="180" w:firstLineChars="100"/>
              <w:jc w:val="center"/>
              <w:rPr>
                <w:rFonts w:hint="default" w:cs="宋体"/>
                <w:color w:val="000000"/>
                <w:sz w:val="18"/>
                <w:szCs w:val="18"/>
              </w:rPr>
            </w:pPr>
            <w:r>
              <w:rPr>
                <w:rFonts w:cs="宋体"/>
                <w:color w:val="000000"/>
                <w:sz w:val="18"/>
                <w:szCs w:val="18"/>
              </w:rPr>
              <w:t>%</w:t>
            </w:r>
          </w:p>
        </w:tc>
        <w:tc>
          <w:tcPr>
            <w:tcW w:w="662" w:type="dxa"/>
            <w:gridSpan w:val="2"/>
            <w:tcBorders>
              <w:tl2br w:val="nil"/>
              <w:tr2bl w:val="nil"/>
            </w:tcBorders>
            <w:shd w:val="clear" w:color="auto" w:fill="auto"/>
            <w:noWrap/>
            <w:vAlign w:val="center"/>
          </w:tcPr>
          <w:p w14:paraId="2743BE4E">
            <w:pPr>
              <w:ind w:firstLine="180" w:firstLineChars="100"/>
              <w:jc w:val="center"/>
              <w:rPr>
                <w:rFonts w:hint="default" w:cs="宋体"/>
                <w:color w:val="000000"/>
                <w:sz w:val="18"/>
                <w:szCs w:val="18"/>
              </w:rPr>
            </w:pPr>
            <w:r>
              <w:rPr>
                <w:rFonts w:cs="宋体"/>
                <w:color w:val="000000"/>
                <w:sz w:val="18"/>
                <w:szCs w:val="18"/>
              </w:rPr>
              <w:t>＝</w:t>
            </w:r>
          </w:p>
        </w:tc>
        <w:tc>
          <w:tcPr>
            <w:tcW w:w="679" w:type="dxa"/>
            <w:gridSpan w:val="2"/>
            <w:tcBorders>
              <w:tl2br w:val="nil"/>
              <w:tr2bl w:val="nil"/>
            </w:tcBorders>
            <w:shd w:val="clear" w:color="auto" w:fill="auto"/>
            <w:noWrap/>
            <w:vAlign w:val="center"/>
          </w:tcPr>
          <w:p w14:paraId="1C04F6BC">
            <w:pPr>
              <w:ind w:firstLine="180" w:firstLineChars="100"/>
              <w:jc w:val="center"/>
              <w:rPr>
                <w:rFonts w:hint="default" w:cs="宋体"/>
                <w:color w:val="000000"/>
                <w:sz w:val="18"/>
                <w:szCs w:val="18"/>
              </w:rPr>
            </w:pPr>
            <w:r>
              <w:rPr>
                <w:rFonts w:cs="宋体"/>
                <w:color w:val="000000"/>
                <w:sz w:val="18"/>
                <w:szCs w:val="18"/>
              </w:rPr>
              <w:t>100</w:t>
            </w:r>
          </w:p>
        </w:tc>
        <w:tc>
          <w:tcPr>
            <w:tcW w:w="826" w:type="dxa"/>
            <w:tcBorders>
              <w:tl2br w:val="nil"/>
              <w:tr2bl w:val="nil"/>
            </w:tcBorders>
            <w:shd w:val="clear" w:color="auto" w:fill="auto"/>
            <w:noWrap/>
            <w:vAlign w:val="center"/>
          </w:tcPr>
          <w:p w14:paraId="7C3AFD59">
            <w:pPr>
              <w:ind w:firstLine="180" w:firstLineChars="100"/>
              <w:jc w:val="center"/>
              <w:rPr>
                <w:rFonts w:hint="default" w:cs="宋体"/>
                <w:color w:val="000000"/>
                <w:sz w:val="18"/>
                <w:szCs w:val="18"/>
              </w:rPr>
            </w:pPr>
            <w:r>
              <w:rPr>
                <w:rFonts w:cs="宋体"/>
                <w:color w:val="000000"/>
                <w:sz w:val="18"/>
                <w:szCs w:val="18"/>
              </w:rPr>
              <w:t>100</w:t>
            </w:r>
          </w:p>
        </w:tc>
        <w:tc>
          <w:tcPr>
            <w:tcW w:w="548" w:type="dxa"/>
            <w:gridSpan w:val="2"/>
            <w:tcBorders>
              <w:tl2br w:val="nil"/>
              <w:tr2bl w:val="nil"/>
            </w:tcBorders>
            <w:shd w:val="clear" w:color="auto" w:fill="auto"/>
            <w:noWrap/>
            <w:vAlign w:val="center"/>
          </w:tcPr>
          <w:p w14:paraId="38C76712">
            <w:pPr>
              <w:ind w:firstLine="180" w:firstLineChars="100"/>
              <w:jc w:val="center"/>
              <w:rPr>
                <w:rFonts w:hint="default" w:cs="宋体"/>
                <w:color w:val="000000"/>
                <w:sz w:val="18"/>
                <w:szCs w:val="18"/>
              </w:rPr>
            </w:pPr>
            <w:r>
              <w:rPr>
                <w:rFonts w:cs="宋体"/>
                <w:color w:val="000000"/>
                <w:sz w:val="18"/>
                <w:szCs w:val="18"/>
              </w:rPr>
              <w:t>0</w:t>
            </w:r>
          </w:p>
        </w:tc>
        <w:tc>
          <w:tcPr>
            <w:tcW w:w="765" w:type="dxa"/>
            <w:gridSpan w:val="2"/>
            <w:tcBorders>
              <w:tl2br w:val="nil"/>
              <w:tr2bl w:val="nil"/>
            </w:tcBorders>
            <w:shd w:val="clear" w:color="auto" w:fill="auto"/>
            <w:noWrap/>
            <w:vAlign w:val="center"/>
          </w:tcPr>
          <w:p w14:paraId="73BB1F37">
            <w:pPr>
              <w:ind w:firstLine="180" w:firstLineChars="100"/>
              <w:jc w:val="center"/>
              <w:rPr>
                <w:rFonts w:hint="default" w:cs="宋体"/>
                <w:color w:val="000000"/>
                <w:sz w:val="18"/>
                <w:szCs w:val="18"/>
              </w:rPr>
            </w:pPr>
            <w:r>
              <w:rPr>
                <w:rFonts w:cs="宋体"/>
                <w:color w:val="000000"/>
                <w:sz w:val="18"/>
                <w:szCs w:val="18"/>
              </w:rPr>
              <w:t>100</w:t>
            </w:r>
          </w:p>
        </w:tc>
        <w:tc>
          <w:tcPr>
            <w:tcW w:w="690" w:type="dxa"/>
            <w:gridSpan w:val="2"/>
            <w:tcBorders>
              <w:tl2br w:val="nil"/>
              <w:tr2bl w:val="nil"/>
            </w:tcBorders>
            <w:shd w:val="clear" w:color="auto" w:fill="auto"/>
            <w:noWrap/>
            <w:vAlign w:val="center"/>
          </w:tcPr>
          <w:p w14:paraId="5EAF49C5">
            <w:pPr>
              <w:ind w:firstLine="180" w:firstLineChars="100"/>
              <w:jc w:val="center"/>
              <w:rPr>
                <w:rFonts w:hint="default" w:cs="宋体"/>
                <w:color w:val="000000"/>
                <w:sz w:val="18"/>
                <w:szCs w:val="18"/>
              </w:rPr>
            </w:pPr>
            <w:r>
              <w:rPr>
                <w:rFonts w:cs="宋体"/>
                <w:color w:val="000000"/>
                <w:sz w:val="18"/>
                <w:szCs w:val="18"/>
              </w:rPr>
              <w:t>10</w:t>
            </w:r>
          </w:p>
        </w:tc>
        <w:tc>
          <w:tcPr>
            <w:tcW w:w="660" w:type="dxa"/>
            <w:gridSpan w:val="2"/>
            <w:tcBorders>
              <w:tl2br w:val="nil"/>
              <w:tr2bl w:val="nil"/>
            </w:tcBorders>
            <w:shd w:val="clear" w:color="auto" w:fill="auto"/>
            <w:noWrap/>
            <w:vAlign w:val="center"/>
          </w:tcPr>
          <w:p w14:paraId="443D4167">
            <w:pPr>
              <w:ind w:firstLine="180" w:firstLineChars="100"/>
              <w:jc w:val="center"/>
              <w:rPr>
                <w:rFonts w:hint="default" w:cs="宋体"/>
                <w:color w:val="000000"/>
                <w:sz w:val="18"/>
                <w:szCs w:val="18"/>
              </w:rPr>
            </w:pPr>
            <w:r>
              <w:rPr>
                <w:rFonts w:cs="宋体"/>
                <w:color w:val="000000"/>
                <w:sz w:val="18"/>
                <w:szCs w:val="18"/>
              </w:rPr>
              <w:t>10</w:t>
            </w:r>
          </w:p>
        </w:tc>
        <w:tc>
          <w:tcPr>
            <w:tcW w:w="810" w:type="dxa"/>
            <w:gridSpan w:val="2"/>
            <w:tcBorders>
              <w:tl2br w:val="nil"/>
              <w:tr2bl w:val="nil"/>
            </w:tcBorders>
            <w:shd w:val="clear" w:color="auto" w:fill="auto"/>
            <w:noWrap/>
            <w:vAlign w:val="center"/>
          </w:tcPr>
          <w:p w14:paraId="0DFDC7C9">
            <w:pPr>
              <w:ind w:firstLine="180" w:firstLineChars="100"/>
              <w:jc w:val="center"/>
              <w:rPr>
                <w:rFonts w:hint="default" w:cs="宋体"/>
                <w:color w:val="000000"/>
                <w:sz w:val="18"/>
                <w:szCs w:val="18"/>
              </w:rPr>
            </w:pPr>
            <w:r>
              <w:rPr>
                <w:rFonts w:hint="eastAsia" w:cs="宋体"/>
                <w:color w:val="000000"/>
                <w:sz w:val="18"/>
                <w:szCs w:val="18"/>
                <w:lang w:val="en-US" w:eastAsia="zh-CN"/>
              </w:rPr>
              <w:t>是</w:t>
            </w:r>
          </w:p>
        </w:tc>
        <w:tc>
          <w:tcPr>
            <w:tcW w:w="1183" w:type="dxa"/>
            <w:gridSpan w:val="3"/>
            <w:tcBorders>
              <w:tl2br w:val="nil"/>
              <w:tr2bl w:val="nil"/>
            </w:tcBorders>
            <w:shd w:val="clear" w:color="auto" w:fill="auto"/>
            <w:noWrap/>
            <w:vAlign w:val="center"/>
          </w:tcPr>
          <w:p w14:paraId="673DDDD5">
            <w:pPr>
              <w:ind w:firstLine="220" w:firstLineChars="100"/>
              <w:rPr>
                <w:rFonts w:hint="default" w:cs="宋体"/>
                <w:color w:val="000000"/>
                <w:sz w:val="22"/>
                <w:szCs w:val="22"/>
              </w:rPr>
            </w:pPr>
            <w:r>
              <w:rPr>
                <w:rFonts w:cs="宋体"/>
                <w:color w:val="000000"/>
                <w:sz w:val="22"/>
                <w:szCs w:val="22"/>
              </w:rPr>
              <w:t>　</w:t>
            </w:r>
          </w:p>
        </w:tc>
      </w:tr>
      <w:tr w14:paraId="699B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14:paraId="5FDF8187">
            <w:pPr>
              <w:keepNext w:val="0"/>
              <w:keepLines w:val="0"/>
              <w:widowControl/>
              <w:suppressLineNumbers w:val="0"/>
              <w:ind w:firstLine="220" w:firstLineChars="100"/>
              <w:jc w:val="left"/>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项目完成及时率</w:t>
            </w:r>
          </w:p>
        </w:tc>
        <w:tc>
          <w:tcPr>
            <w:tcW w:w="698" w:type="dxa"/>
            <w:gridSpan w:val="2"/>
            <w:tcBorders>
              <w:tl2br w:val="nil"/>
              <w:tr2bl w:val="nil"/>
            </w:tcBorders>
            <w:shd w:val="clear" w:color="auto" w:fill="auto"/>
            <w:noWrap/>
            <w:vAlign w:val="center"/>
          </w:tcPr>
          <w:p w14:paraId="1998FAD8">
            <w:pPr>
              <w:ind w:firstLine="180" w:firstLineChars="100"/>
              <w:jc w:val="center"/>
              <w:rPr>
                <w:rFonts w:hint="default" w:cs="宋体"/>
                <w:color w:val="000000"/>
                <w:sz w:val="18"/>
                <w:szCs w:val="18"/>
              </w:rPr>
            </w:pPr>
            <w:r>
              <w:rPr>
                <w:rFonts w:cs="宋体"/>
                <w:color w:val="000000"/>
                <w:sz w:val="18"/>
                <w:szCs w:val="18"/>
              </w:rPr>
              <w:t>%</w:t>
            </w:r>
          </w:p>
        </w:tc>
        <w:tc>
          <w:tcPr>
            <w:tcW w:w="662" w:type="dxa"/>
            <w:gridSpan w:val="2"/>
            <w:tcBorders>
              <w:tl2br w:val="nil"/>
              <w:tr2bl w:val="nil"/>
            </w:tcBorders>
            <w:shd w:val="clear" w:color="auto" w:fill="auto"/>
            <w:noWrap/>
            <w:vAlign w:val="center"/>
          </w:tcPr>
          <w:p w14:paraId="13826AE9">
            <w:pPr>
              <w:ind w:firstLine="180" w:firstLineChars="100"/>
              <w:jc w:val="center"/>
              <w:rPr>
                <w:rFonts w:hint="default" w:cs="宋体"/>
                <w:color w:val="000000"/>
                <w:sz w:val="18"/>
                <w:szCs w:val="18"/>
              </w:rPr>
            </w:pPr>
            <w:r>
              <w:rPr>
                <w:rFonts w:cs="宋体"/>
                <w:color w:val="000000"/>
                <w:sz w:val="18"/>
                <w:szCs w:val="18"/>
              </w:rPr>
              <w:t>＝</w:t>
            </w:r>
          </w:p>
        </w:tc>
        <w:tc>
          <w:tcPr>
            <w:tcW w:w="679" w:type="dxa"/>
            <w:gridSpan w:val="2"/>
            <w:tcBorders>
              <w:tl2br w:val="nil"/>
              <w:tr2bl w:val="nil"/>
            </w:tcBorders>
            <w:shd w:val="clear" w:color="auto" w:fill="auto"/>
            <w:noWrap/>
            <w:vAlign w:val="center"/>
          </w:tcPr>
          <w:p w14:paraId="180C6483">
            <w:pPr>
              <w:ind w:firstLine="180" w:firstLineChars="100"/>
              <w:jc w:val="center"/>
              <w:rPr>
                <w:rFonts w:hint="default" w:cs="宋体"/>
                <w:color w:val="000000"/>
                <w:sz w:val="18"/>
                <w:szCs w:val="18"/>
              </w:rPr>
            </w:pPr>
            <w:r>
              <w:rPr>
                <w:rFonts w:cs="宋体"/>
                <w:color w:val="000000"/>
                <w:sz w:val="18"/>
                <w:szCs w:val="18"/>
              </w:rPr>
              <w:t>100</w:t>
            </w:r>
          </w:p>
        </w:tc>
        <w:tc>
          <w:tcPr>
            <w:tcW w:w="826" w:type="dxa"/>
            <w:tcBorders>
              <w:tl2br w:val="nil"/>
              <w:tr2bl w:val="nil"/>
            </w:tcBorders>
            <w:shd w:val="clear" w:color="auto" w:fill="auto"/>
            <w:noWrap/>
            <w:vAlign w:val="center"/>
          </w:tcPr>
          <w:p w14:paraId="796F0D4B">
            <w:pPr>
              <w:ind w:firstLine="180" w:firstLineChars="100"/>
              <w:jc w:val="center"/>
              <w:rPr>
                <w:rFonts w:hint="default" w:cs="宋体"/>
                <w:color w:val="000000"/>
                <w:sz w:val="18"/>
                <w:szCs w:val="18"/>
              </w:rPr>
            </w:pPr>
            <w:r>
              <w:rPr>
                <w:rFonts w:cs="宋体"/>
                <w:color w:val="000000"/>
                <w:sz w:val="18"/>
                <w:szCs w:val="18"/>
              </w:rPr>
              <w:t>100</w:t>
            </w:r>
          </w:p>
        </w:tc>
        <w:tc>
          <w:tcPr>
            <w:tcW w:w="548" w:type="dxa"/>
            <w:gridSpan w:val="2"/>
            <w:tcBorders>
              <w:tl2br w:val="nil"/>
              <w:tr2bl w:val="nil"/>
            </w:tcBorders>
            <w:shd w:val="clear" w:color="auto" w:fill="auto"/>
            <w:noWrap/>
            <w:vAlign w:val="center"/>
          </w:tcPr>
          <w:p w14:paraId="3C5E9E04">
            <w:pPr>
              <w:ind w:firstLine="180" w:firstLineChars="100"/>
              <w:jc w:val="center"/>
              <w:rPr>
                <w:rFonts w:hint="default" w:cs="宋体"/>
                <w:color w:val="000000"/>
                <w:sz w:val="18"/>
                <w:szCs w:val="18"/>
              </w:rPr>
            </w:pPr>
            <w:r>
              <w:rPr>
                <w:rFonts w:cs="宋体"/>
                <w:color w:val="000000"/>
                <w:sz w:val="18"/>
                <w:szCs w:val="18"/>
              </w:rPr>
              <w:t>0</w:t>
            </w:r>
          </w:p>
        </w:tc>
        <w:tc>
          <w:tcPr>
            <w:tcW w:w="765" w:type="dxa"/>
            <w:gridSpan w:val="2"/>
            <w:tcBorders>
              <w:tl2br w:val="nil"/>
              <w:tr2bl w:val="nil"/>
            </w:tcBorders>
            <w:shd w:val="clear" w:color="auto" w:fill="auto"/>
            <w:noWrap/>
            <w:vAlign w:val="center"/>
          </w:tcPr>
          <w:p w14:paraId="7DB6BBBB">
            <w:pPr>
              <w:ind w:firstLine="180" w:firstLineChars="100"/>
              <w:jc w:val="center"/>
              <w:rPr>
                <w:rFonts w:hint="default" w:cs="宋体"/>
                <w:color w:val="000000"/>
                <w:sz w:val="18"/>
                <w:szCs w:val="18"/>
              </w:rPr>
            </w:pPr>
            <w:r>
              <w:rPr>
                <w:rFonts w:cs="宋体"/>
                <w:color w:val="000000"/>
                <w:sz w:val="18"/>
                <w:szCs w:val="18"/>
              </w:rPr>
              <w:t>100</w:t>
            </w:r>
          </w:p>
        </w:tc>
        <w:tc>
          <w:tcPr>
            <w:tcW w:w="690" w:type="dxa"/>
            <w:gridSpan w:val="2"/>
            <w:tcBorders>
              <w:tl2br w:val="nil"/>
              <w:tr2bl w:val="nil"/>
            </w:tcBorders>
            <w:shd w:val="clear" w:color="auto" w:fill="auto"/>
            <w:noWrap/>
            <w:vAlign w:val="center"/>
          </w:tcPr>
          <w:p w14:paraId="1E219B48">
            <w:pPr>
              <w:ind w:firstLine="180" w:firstLineChars="100"/>
              <w:jc w:val="center"/>
              <w:rPr>
                <w:rFonts w:hint="default" w:cs="宋体"/>
                <w:color w:val="000000"/>
                <w:sz w:val="18"/>
                <w:szCs w:val="18"/>
              </w:rPr>
            </w:pPr>
            <w:r>
              <w:rPr>
                <w:rFonts w:cs="宋体"/>
                <w:color w:val="000000"/>
                <w:sz w:val="18"/>
                <w:szCs w:val="18"/>
              </w:rPr>
              <w:t>20</w:t>
            </w:r>
          </w:p>
        </w:tc>
        <w:tc>
          <w:tcPr>
            <w:tcW w:w="660" w:type="dxa"/>
            <w:gridSpan w:val="2"/>
            <w:tcBorders>
              <w:tl2br w:val="nil"/>
              <w:tr2bl w:val="nil"/>
            </w:tcBorders>
            <w:shd w:val="clear" w:color="auto" w:fill="auto"/>
            <w:noWrap/>
            <w:vAlign w:val="center"/>
          </w:tcPr>
          <w:p w14:paraId="1316A031">
            <w:pPr>
              <w:ind w:firstLine="180" w:firstLineChars="100"/>
              <w:jc w:val="center"/>
              <w:rPr>
                <w:rFonts w:hint="default" w:cs="宋体"/>
                <w:color w:val="000000"/>
                <w:sz w:val="18"/>
                <w:szCs w:val="18"/>
              </w:rPr>
            </w:pPr>
            <w:r>
              <w:rPr>
                <w:rFonts w:cs="宋体"/>
                <w:color w:val="000000"/>
                <w:sz w:val="18"/>
                <w:szCs w:val="18"/>
              </w:rPr>
              <w:t>20</w:t>
            </w:r>
          </w:p>
        </w:tc>
        <w:tc>
          <w:tcPr>
            <w:tcW w:w="810" w:type="dxa"/>
            <w:gridSpan w:val="2"/>
            <w:tcBorders>
              <w:tl2br w:val="nil"/>
              <w:tr2bl w:val="nil"/>
            </w:tcBorders>
            <w:shd w:val="clear" w:color="auto" w:fill="auto"/>
            <w:noWrap/>
            <w:vAlign w:val="center"/>
          </w:tcPr>
          <w:p w14:paraId="33FE78CC">
            <w:pPr>
              <w:ind w:firstLine="180" w:firstLineChars="100"/>
              <w:jc w:val="center"/>
              <w:rPr>
                <w:rFonts w:hint="default" w:cs="宋体"/>
                <w:color w:val="000000"/>
                <w:sz w:val="18"/>
                <w:szCs w:val="18"/>
              </w:rPr>
            </w:pPr>
            <w:r>
              <w:rPr>
                <w:rFonts w:hint="eastAsia" w:cs="宋体"/>
                <w:color w:val="000000"/>
                <w:sz w:val="18"/>
                <w:szCs w:val="18"/>
                <w:lang w:val="en-US" w:eastAsia="zh-CN"/>
              </w:rPr>
              <w:t>是</w:t>
            </w:r>
          </w:p>
        </w:tc>
        <w:tc>
          <w:tcPr>
            <w:tcW w:w="1183" w:type="dxa"/>
            <w:gridSpan w:val="3"/>
            <w:tcBorders>
              <w:tl2br w:val="nil"/>
              <w:tr2bl w:val="nil"/>
            </w:tcBorders>
            <w:shd w:val="clear" w:color="auto" w:fill="auto"/>
            <w:noWrap/>
            <w:vAlign w:val="center"/>
          </w:tcPr>
          <w:p w14:paraId="11597F10">
            <w:pPr>
              <w:ind w:firstLine="220" w:firstLineChars="100"/>
              <w:rPr>
                <w:rFonts w:hint="default" w:cs="宋体"/>
                <w:color w:val="000000"/>
                <w:sz w:val="22"/>
                <w:szCs w:val="22"/>
              </w:rPr>
            </w:pPr>
            <w:r>
              <w:rPr>
                <w:rFonts w:cs="宋体"/>
                <w:color w:val="000000"/>
                <w:sz w:val="22"/>
                <w:szCs w:val="22"/>
              </w:rPr>
              <w:t>　</w:t>
            </w:r>
          </w:p>
        </w:tc>
      </w:tr>
      <w:tr w14:paraId="512C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14:paraId="7843579B">
            <w:pPr>
              <w:keepNext w:val="0"/>
              <w:keepLines w:val="0"/>
              <w:widowControl/>
              <w:suppressLineNumbers w:val="0"/>
              <w:ind w:firstLine="220" w:firstLineChars="100"/>
              <w:jc w:val="left"/>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一事一议建设</w:t>
            </w:r>
          </w:p>
        </w:tc>
        <w:tc>
          <w:tcPr>
            <w:tcW w:w="698" w:type="dxa"/>
            <w:gridSpan w:val="2"/>
            <w:tcBorders>
              <w:tl2br w:val="nil"/>
              <w:tr2bl w:val="nil"/>
            </w:tcBorders>
            <w:shd w:val="clear" w:color="auto" w:fill="auto"/>
            <w:noWrap/>
            <w:vAlign w:val="center"/>
          </w:tcPr>
          <w:p w14:paraId="020A62B5">
            <w:pPr>
              <w:ind w:firstLine="180" w:firstLineChars="100"/>
              <w:jc w:val="center"/>
              <w:rPr>
                <w:rFonts w:hint="default" w:cs="宋体"/>
                <w:color w:val="000000"/>
                <w:sz w:val="18"/>
                <w:szCs w:val="18"/>
              </w:rPr>
            </w:pPr>
          </w:p>
        </w:tc>
        <w:tc>
          <w:tcPr>
            <w:tcW w:w="662" w:type="dxa"/>
            <w:gridSpan w:val="2"/>
            <w:tcBorders>
              <w:tl2br w:val="nil"/>
              <w:tr2bl w:val="nil"/>
            </w:tcBorders>
            <w:shd w:val="clear" w:color="auto" w:fill="auto"/>
            <w:noWrap/>
            <w:vAlign w:val="center"/>
          </w:tcPr>
          <w:p w14:paraId="395AEADF">
            <w:pPr>
              <w:jc w:val="center"/>
              <w:rPr>
                <w:rFonts w:hint="default" w:cs="宋体"/>
                <w:color w:val="000000"/>
                <w:sz w:val="18"/>
                <w:szCs w:val="18"/>
              </w:rPr>
            </w:pPr>
            <w:r>
              <w:rPr>
                <w:rFonts w:cs="宋体"/>
                <w:color w:val="000000"/>
                <w:sz w:val="18"/>
                <w:szCs w:val="18"/>
              </w:rPr>
              <w:t>定性</w:t>
            </w:r>
          </w:p>
        </w:tc>
        <w:tc>
          <w:tcPr>
            <w:tcW w:w="679" w:type="dxa"/>
            <w:gridSpan w:val="2"/>
            <w:tcBorders>
              <w:tl2br w:val="nil"/>
              <w:tr2bl w:val="nil"/>
            </w:tcBorders>
            <w:shd w:val="clear" w:color="auto" w:fill="auto"/>
            <w:noWrap/>
            <w:vAlign w:val="center"/>
          </w:tcPr>
          <w:p w14:paraId="4C3894E4">
            <w:pPr>
              <w:ind w:firstLine="180" w:firstLineChars="100"/>
              <w:jc w:val="center"/>
              <w:rPr>
                <w:rFonts w:hint="default" w:cs="宋体"/>
                <w:color w:val="000000"/>
                <w:sz w:val="18"/>
                <w:szCs w:val="18"/>
              </w:rPr>
            </w:pPr>
            <w:r>
              <w:rPr>
                <w:rFonts w:cs="宋体"/>
                <w:color w:val="000000"/>
                <w:sz w:val="18"/>
                <w:szCs w:val="18"/>
              </w:rPr>
              <w:t>好</w:t>
            </w:r>
          </w:p>
        </w:tc>
        <w:tc>
          <w:tcPr>
            <w:tcW w:w="826" w:type="dxa"/>
            <w:tcBorders>
              <w:tl2br w:val="nil"/>
              <w:tr2bl w:val="nil"/>
            </w:tcBorders>
            <w:shd w:val="clear" w:color="auto" w:fill="auto"/>
            <w:noWrap/>
            <w:vAlign w:val="center"/>
          </w:tcPr>
          <w:p w14:paraId="4189B4EA">
            <w:pPr>
              <w:ind w:firstLine="180" w:firstLineChars="100"/>
              <w:jc w:val="center"/>
              <w:rPr>
                <w:rFonts w:hint="default" w:cs="宋体"/>
                <w:color w:val="000000"/>
                <w:sz w:val="18"/>
                <w:szCs w:val="18"/>
              </w:rPr>
            </w:pPr>
            <w:r>
              <w:rPr>
                <w:rFonts w:cs="宋体"/>
                <w:color w:val="000000"/>
                <w:sz w:val="18"/>
                <w:szCs w:val="18"/>
              </w:rPr>
              <w:t>1</w:t>
            </w:r>
          </w:p>
        </w:tc>
        <w:tc>
          <w:tcPr>
            <w:tcW w:w="548" w:type="dxa"/>
            <w:gridSpan w:val="2"/>
            <w:tcBorders>
              <w:tl2br w:val="nil"/>
              <w:tr2bl w:val="nil"/>
            </w:tcBorders>
            <w:shd w:val="clear" w:color="auto" w:fill="auto"/>
            <w:noWrap/>
            <w:vAlign w:val="center"/>
          </w:tcPr>
          <w:p w14:paraId="5EB5177E">
            <w:pPr>
              <w:ind w:firstLine="180" w:firstLineChars="100"/>
              <w:jc w:val="center"/>
              <w:rPr>
                <w:rFonts w:hint="default" w:cs="宋体"/>
                <w:color w:val="000000"/>
                <w:sz w:val="18"/>
                <w:szCs w:val="18"/>
              </w:rPr>
            </w:pPr>
            <w:r>
              <w:rPr>
                <w:rFonts w:cs="宋体"/>
                <w:color w:val="000000"/>
                <w:sz w:val="18"/>
                <w:szCs w:val="18"/>
              </w:rPr>
              <w:t>0</w:t>
            </w:r>
          </w:p>
        </w:tc>
        <w:tc>
          <w:tcPr>
            <w:tcW w:w="765" w:type="dxa"/>
            <w:gridSpan w:val="2"/>
            <w:tcBorders>
              <w:tl2br w:val="nil"/>
              <w:tr2bl w:val="nil"/>
            </w:tcBorders>
            <w:shd w:val="clear" w:color="auto" w:fill="auto"/>
            <w:noWrap/>
            <w:vAlign w:val="center"/>
          </w:tcPr>
          <w:p w14:paraId="533D5F6A">
            <w:pPr>
              <w:ind w:firstLine="180" w:firstLineChars="100"/>
              <w:jc w:val="center"/>
              <w:rPr>
                <w:rFonts w:hint="default" w:cs="宋体"/>
                <w:color w:val="000000"/>
                <w:sz w:val="18"/>
                <w:szCs w:val="18"/>
              </w:rPr>
            </w:pPr>
            <w:r>
              <w:rPr>
                <w:rFonts w:cs="宋体"/>
                <w:color w:val="000000"/>
                <w:sz w:val="18"/>
                <w:szCs w:val="18"/>
              </w:rPr>
              <w:t>100</w:t>
            </w:r>
          </w:p>
        </w:tc>
        <w:tc>
          <w:tcPr>
            <w:tcW w:w="690" w:type="dxa"/>
            <w:gridSpan w:val="2"/>
            <w:tcBorders>
              <w:tl2br w:val="nil"/>
              <w:tr2bl w:val="nil"/>
            </w:tcBorders>
            <w:shd w:val="clear" w:color="auto" w:fill="auto"/>
            <w:noWrap/>
            <w:vAlign w:val="center"/>
          </w:tcPr>
          <w:p w14:paraId="61ABFBDE">
            <w:pPr>
              <w:ind w:firstLine="180" w:firstLineChars="100"/>
              <w:jc w:val="center"/>
              <w:rPr>
                <w:rFonts w:hint="default" w:cs="宋体"/>
                <w:color w:val="000000"/>
                <w:sz w:val="18"/>
                <w:szCs w:val="18"/>
              </w:rPr>
            </w:pPr>
            <w:r>
              <w:rPr>
                <w:rFonts w:cs="宋体"/>
                <w:color w:val="000000"/>
                <w:sz w:val="18"/>
                <w:szCs w:val="18"/>
              </w:rPr>
              <w:t>20</w:t>
            </w:r>
          </w:p>
        </w:tc>
        <w:tc>
          <w:tcPr>
            <w:tcW w:w="660" w:type="dxa"/>
            <w:gridSpan w:val="2"/>
            <w:tcBorders>
              <w:tl2br w:val="nil"/>
              <w:tr2bl w:val="nil"/>
            </w:tcBorders>
            <w:shd w:val="clear" w:color="auto" w:fill="auto"/>
            <w:noWrap/>
            <w:vAlign w:val="center"/>
          </w:tcPr>
          <w:p w14:paraId="02C25840">
            <w:pPr>
              <w:ind w:firstLine="180" w:firstLineChars="100"/>
              <w:jc w:val="center"/>
              <w:rPr>
                <w:rFonts w:hint="default" w:cs="宋体"/>
                <w:color w:val="000000"/>
                <w:sz w:val="18"/>
                <w:szCs w:val="18"/>
              </w:rPr>
            </w:pPr>
            <w:r>
              <w:rPr>
                <w:rFonts w:cs="宋体"/>
                <w:color w:val="000000"/>
                <w:sz w:val="18"/>
                <w:szCs w:val="18"/>
              </w:rPr>
              <w:t>20</w:t>
            </w:r>
          </w:p>
        </w:tc>
        <w:tc>
          <w:tcPr>
            <w:tcW w:w="810" w:type="dxa"/>
            <w:gridSpan w:val="2"/>
            <w:tcBorders>
              <w:tl2br w:val="nil"/>
              <w:tr2bl w:val="nil"/>
            </w:tcBorders>
            <w:shd w:val="clear" w:color="auto" w:fill="auto"/>
            <w:noWrap/>
            <w:vAlign w:val="center"/>
          </w:tcPr>
          <w:p w14:paraId="529603CD">
            <w:pPr>
              <w:ind w:firstLine="180" w:firstLineChars="100"/>
              <w:jc w:val="center"/>
              <w:rPr>
                <w:rFonts w:hint="default" w:cs="宋体"/>
                <w:color w:val="000000"/>
                <w:sz w:val="18"/>
                <w:szCs w:val="18"/>
              </w:rPr>
            </w:pPr>
            <w:r>
              <w:rPr>
                <w:rFonts w:hint="eastAsia" w:cs="宋体"/>
                <w:color w:val="000000"/>
                <w:sz w:val="18"/>
                <w:szCs w:val="18"/>
                <w:lang w:val="en-US" w:eastAsia="zh-CN"/>
              </w:rPr>
              <w:t>是</w:t>
            </w:r>
          </w:p>
        </w:tc>
        <w:tc>
          <w:tcPr>
            <w:tcW w:w="1183" w:type="dxa"/>
            <w:gridSpan w:val="3"/>
            <w:tcBorders>
              <w:tl2br w:val="nil"/>
              <w:tr2bl w:val="nil"/>
            </w:tcBorders>
            <w:shd w:val="clear" w:color="auto" w:fill="auto"/>
            <w:noWrap/>
            <w:vAlign w:val="center"/>
          </w:tcPr>
          <w:p w14:paraId="2E43AEC7">
            <w:pPr>
              <w:ind w:firstLine="220" w:firstLineChars="100"/>
              <w:rPr>
                <w:rFonts w:hint="default" w:cs="宋体"/>
                <w:color w:val="000000"/>
                <w:sz w:val="22"/>
                <w:szCs w:val="22"/>
              </w:rPr>
            </w:pPr>
            <w:r>
              <w:rPr>
                <w:rFonts w:cs="宋体"/>
                <w:color w:val="000000"/>
                <w:sz w:val="22"/>
                <w:szCs w:val="22"/>
              </w:rPr>
              <w:t>　</w:t>
            </w:r>
          </w:p>
        </w:tc>
      </w:tr>
      <w:tr w14:paraId="59CD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14:paraId="51449D75">
            <w:pPr>
              <w:ind w:firstLine="220" w:firstLineChars="100"/>
              <w:rPr>
                <w:rFonts w:hint="default" w:cs="宋体"/>
                <w:color w:val="000000"/>
                <w:sz w:val="22"/>
                <w:szCs w:val="22"/>
              </w:rPr>
            </w:pPr>
            <w:r>
              <w:rPr>
                <w:rFonts w:cs="宋体"/>
                <w:color w:val="000000"/>
                <w:sz w:val="22"/>
                <w:szCs w:val="22"/>
              </w:rPr>
              <w:t>服务对象满意率</w:t>
            </w:r>
          </w:p>
        </w:tc>
        <w:tc>
          <w:tcPr>
            <w:tcW w:w="698" w:type="dxa"/>
            <w:gridSpan w:val="2"/>
            <w:tcBorders>
              <w:tl2br w:val="nil"/>
              <w:tr2bl w:val="nil"/>
            </w:tcBorders>
            <w:shd w:val="clear" w:color="auto" w:fill="auto"/>
            <w:noWrap/>
            <w:vAlign w:val="center"/>
          </w:tcPr>
          <w:p w14:paraId="495E2D1A">
            <w:pPr>
              <w:ind w:firstLine="180" w:firstLineChars="100"/>
              <w:jc w:val="center"/>
              <w:rPr>
                <w:rFonts w:hint="default" w:cs="宋体"/>
                <w:color w:val="000000"/>
                <w:sz w:val="18"/>
                <w:szCs w:val="18"/>
              </w:rPr>
            </w:pPr>
            <w:r>
              <w:rPr>
                <w:rFonts w:cs="宋体"/>
                <w:color w:val="000000"/>
                <w:sz w:val="18"/>
                <w:szCs w:val="18"/>
              </w:rPr>
              <w:t>%</w:t>
            </w:r>
          </w:p>
        </w:tc>
        <w:tc>
          <w:tcPr>
            <w:tcW w:w="662" w:type="dxa"/>
            <w:gridSpan w:val="2"/>
            <w:tcBorders>
              <w:tl2br w:val="nil"/>
              <w:tr2bl w:val="nil"/>
            </w:tcBorders>
            <w:shd w:val="clear" w:color="auto" w:fill="auto"/>
            <w:noWrap/>
            <w:vAlign w:val="center"/>
          </w:tcPr>
          <w:p w14:paraId="3BDDAD63">
            <w:pPr>
              <w:ind w:firstLine="180" w:firstLineChars="100"/>
              <w:jc w:val="center"/>
              <w:rPr>
                <w:rFonts w:hint="default" w:cs="宋体"/>
                <w:color w:val="000000"/>
                <w:sz w:val="18"/>
                <w:szCs w:val="18"/>
              </w:rPr>
            </w:pPr>
            <w:r>
              <w:rPr>
                <w:rFonts w:cs="宋体"/>
                <w:color w:val="000000"/>
                <w:sz w:val="18"/>
                <w:szCs w:val="18"/>
              </w:rPr>
              <w:t>≥</w:t>
            </w:r>
          </w:p>
        </w:tc>
        <w:tc>
          <w:tcPr>
            <w:tcW w:w="679" w:type="dxa"/>
            <w:gridSpan w:val="2"/>
            <w:tcBorders>
              <w:tl2br w:val="nil"/>
              <w:tr2bl w:val="nil"/>
            </w:tcBorders>
            <w:shd w:val="clear" w:color="auto" w:fill="auto"/>
            <w:noWrap/>
            <w:vAlign w:val="center"/>
          </w:tcPr>
          <w:p w14:paraId="4443BCE5">
            <w:pPr>
              <w:ind w:firstLine="180" w:firstLineChars="100"/>
              <w:jc w:val="center"/>
              <w:rPr>
                <w:rFonts w:hint="default" w:cs="宋体"/>
                <w:color w:val="000000"/>
                <w:sz w:val="18"/>
                <w:szCs w:val="18"/>
              </w:rPr>
            </w:pPr>
            <w:r>
              <w:rPr>
                <w:rFonts w:cs="宋体"/>
                <w:color w:val="000000"/>
                <w:sz w:val="18"/>
                <w:szCs w:val="18"/>
              </w:rPr>
              <w:t>90</w:t>
            </w:r>
          </w:p>
        </w:tc>
        <w:tc>
          <w:tcPr>
            <w:tcW w:w="826" w:type="dxa"/>
            <w:tcBorders>
              <w:tl2br w:val="nil"/>
              <w:tr2bl w:val="nil"/>
            </w:tcBorders>
            <w:shd w:val="clear" w:color="auto" w:fill="auto"/>
            <w:noWrap/>
            <w:vAlign w:val="center"/>
          </w:tcPr>
          <w:p w14:paraId="26BC6C95">
            <w:pPr>
              <w:ind w:firstLine="180" w:firstLineChars="100"/>
              <w:jc w:val="center"/>
              <w:rPr>
                <w:rFonts w:hint="default" w:cs="宋体"/>
                <w:color w:val="000000"/>
                <w:sz w:val="18"/>
                <w:szCs w:val="18"/>
              </w:rPr>
            </w:pPr>
            <w:r>
              <w:rPr>
                <w:rFonts w:cs="宋体"/>
                <w:color w:val="000000"/>
                <w:sz w:val="18"/>
                <w:szCs w:val="18"/>
              </w:rPr>
              <w:t>90</w:t>
            </w:r>
          </w:p>
        </w:tc>
        <w:tc>
          <w:tcPr>
            <w:tcW w:w="548" w:type="dxa"/>
            <w:gridSpan w:val="2"/>
            <w:tcBorders>
              <w:tl2br w:val="nil"/>
              <w:tr2bl w:val="nil"/>
            </w:tcBorders>
            <w:shd w:val="clear" w:color="auto" w:fill="auto"/>
            <w:noWrap/>
            <w:vAlign w:val="center"/>
          </w:tcPr>
          <w:p w14:paraId="4FBC9AD1">
            <w:pPr>
              <w:ind w:firstLine="180" w:firstLineChars="100"/>
              <w:jc w:val="center"/>
              <w:rPr>
                <w:rFonts w:hint="default" w:cs="宋体"/>
                <w:color w:val="000000"/>
                <w:sz w:val="18"/>
                <w:szCs w:val="18"/>
              </w:rPr>
            </w:pPr>
            <w:r>
              <w:rPr>
                <w:rFonts w:cs="宋体"/>
                <w:color w:val="000000"/>
                <w:sz w:val="18"/>
                <w:szCs w:val="18"/>
              </w:rPr>
              <w:t>0</w:t>
            </w:r>
          </w:p>
        </w:tc>
        <w:tc>
          <w:tcPr>
            <w:tcW w:w="765" w:type="dxa"/>
            <w:gridSpan w:val="2"/>
            <w:tcBorders>
              <w:tl2br w:val="nil"/>
              <w:tr2bl w:val="nil"/>
            </w:tcBorders>
            <w:shd w:val="clear" w:color="auto" w:fill="auto"/>
            <w:noWrap/>
            <w:vAlign w:val="center"/>
          </w:tcPr>
          <w:p w14:paraId="1FF99190">
            <w:pPr>
              <w:ind w:firstLine="180" w:firstLineChars="100"/>
              <w:jc w:val="center"/>
              <w:rPr>
                <w:rFonts w:hint="default" w:cs="宋体"/>
                <w:color w:val="000000"/>
                <w:sz w:val="18"/>
                <w:szCs w:val="18"/>
              </w:rPr>
            </w:pPr>
            <w:r>
              <w:rPr>
                <w:rFonts w:cs="宋体"/>
                <w:color w:val="000000"/>
                <w:sz w:val="18"/>
                <w:szCs w:val="18"/>
              </w:rPr>
              <w:t>100</w:t>
            </w:r>
          </w:p>
        </w:tc>
        <w:tc>
          <w:tcPr>
            <w:tcW w:w="690" w:type="dxa"/>
            <w:gridSpan w:val="2"/>
            <w:tcBorders>
              <w:tl2br w:val="nil"/>
              <w:tr2bl w:val="nil"/>
            </w:tcBorders>
            <w:shd w:val="clear" w:color="auto" w:fill="auto"/>
            <w:noWrap/>
            <w:vAlign w:val="center"/>
          </w:tcPr>
          <w:p w14:paraId="5FD10D45">
            <w:pPr>
              <w:ind w:firstLine="180" w:firstLineChars="100"/>
              <w:jc w:val="center"/>
              <w:rPr>
                <w:rFonts w:hint="default" w:cs="宋体"/>
                <w:color w:val="000000"/>
                <w:sz w:val="18"/>
                <w:szCs w:val="18"/>
              </w:rPr>
            </w:pPr>
            <w:r>
              <w:rPr>
                <w:rFonts w:cs="宋体"/>
                <w:color w:val="000000"/>
                <w:sz w:val="18"/>
                <w:szCs w:val="18"/>
              </w:rPr>
              <w:t>10</w:t>
            </w:r>
          </w:p>
        </w:tc>
        <w:tc>
          <w:tcPr>
            <w:tcW w:w="660" w:type="dxa"/>
            <w:gridSpan w:val="2"/>
            <w:tcBorders>
              <w:tl2br w:val="nil"/>
              <w:tr2bl w:val="nil"/>
            </w:tcBorders>
            <w:shd w:val="clear" w:color="auto" w:fill="auto"/>
            <w:noWrap/>
            <w:vAlign w:val="center"/>
          </w:tcPr>
          <w:p w14:paraId="214769A6">
            <w:pPr>
              <w:ind w:firstLine="180" w:firstLineChars="100"/>
              <w:jc w:val="center"/>
              <w:rPr>
                <w:rFonts w:hint="default" w:cs="宋体"/>
                <w:color w:val="000000"/>
                <w:sz w:val="18"/>
                <w:szCs w:val="18"/>
              </w:rPr>
            </w:pPr>
            <w:r>
              <w:rPr>
                <w:rFonts w:cs="宋体"/>
                <w:color w:val="000000"/>
                <w:sz w:val="18"/>
                <w:szCs w:val="18"/>
              </w:rPr>
              <w:t>10</w:t>
            </w:r>
          </w:p>
        </w:tc>
        <w:tc>
          <w:tcPr>
            <w:tcW w:w="810" w:type="dxa"/>
            <w:gridSpan w:val="2"/>
            <w:tcBorders>
              <w:tl2br w:val="nil"/>
              <w:tr2bl w:val="nil"/>
            </w:tcBorders>
            <w:shd w:val="clear" w:color="auto" w:fill="auto"/>
            <w:noWrap/>
            <w:vAlign w:val="center"/>
          </w:tcPr>
          <w:p w14:paraId="4187B7D0">
            <w:pPr>
              <w:ind w:firstLine="180" w:firstLineChars="100"/>
              <w:jc w:val="center"/>
              <w:rPr>
                <w:rFonts w:hint="eastAsia" w:cs="宋体"/>
                <w:color w:val="000000"/>
                <w:sz w:val="18"/>
                <w:szCs w:val="18"/>
                <w:lang w:val="en-US" w:eastAsia="zh-CN"/>
              </w:rPr>
            </w:pPr>
            <w:r>
              <w:rPr>
                <w:rFonts w:hint="eastAsia" w:cs="宋体"/>
                <w:color w:val="000000"/>
                <w:sz w:val="18"/>
                <w:szCs w:val="18"/>
                <w:lang w:val="en-US" w:eastAsia="zh-CN"/>
              </w:rPr>
              <w:t>是</w:t>
            </w:r>
          </w:p>
        </w:tc>
        <w:tc>
          <w:tcPr>
            <w:tcW w:w="1183" w:type="dxa"/>
            <w:gridSpan w:val="3"/>
            <w:tcBorders>
              <w:tl2br w:val="nil"/>
              <w:tr2bl w:val="nil"/>
            </w:tcBorders>
            <w:shd w:val="clear" w:color="auto" w:fill="auto"/>
            <w:noWrap/>
            <w:vAlign w:val="center"/>
          </w:tcPr>
          <w:p w14:paraId="45838F7A">
            <w:pPr>
              <w:ind w:firstLine="220" w:firstLineChars="100"/>
              <w:rPr>
                <w:rFonts w:hint="default" w:cs="宋体"/>
                <w:color w:val="000000"/>
                <w:sz w:val="22"/>
                <w:szCs w:val="22"/>
              </w:rPr>
            </w:pPr>
            <w:r>
              <w:rPr>
                <w:rFonts w:cs="宋体"/>
                <w:color w:val="000000"/>
                <w:sz w:val="22"/>
                <w:szCs w:val="22"/>
              </w:rPr>
              <w:t>　</w:t>
            </w:r>
          </w:p>
        </w:tc>
      </w:tr>
      <w:tr w14:paraId="5332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14:paraId="71CBF591">
            <w:pPr>
              <w:keepNext w:val="0"/>
              <w:keepLines w:val="0"/>
              <w:widowControl/>
              <w:suppressLineNumbers w:val="0"/>
              <w:ind w:firstLine="220" w:firstLineChars="100"/>
              <w:jc w:val="left"/>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补助标准</w:t>
            </w:r>
          </w:p>
        </w:tc>
        <w:tc>
          <w:tcPr>
            <w:tcW w:w="698" w:type="dxa"/>
            <w:gridSpan w:val="2"/>
            <w:tcBorders>
              <w:tl2br w:val="nil"/>
              <w:tr2bl w:val="nil"/>
            </w:tcBorders>
            <w:shd w:val="clear" w:color="auto" w:fill="auto"/>
            <w:noWrap/>
            <w:vAlign w:val="center"/>
          </w:tcPr>
          <w:p w14:paraId="40E92248">
            <w:pPr>
              <w:jc w:val="center"/>
              <w:rPr>
                <w:rFonts w:hint="default" w:cs="宋体"/>
                <w:color w:val="000000"/>
                <w:sz w:val="18"/>
                <w:szCs w:val="18"/>
                <w:lang w:val="en-US" w:eastAsia="zh-CN"/>
              </w:rPr>
            </w:pPr>
            <w:r>
              <w:rPr>
                <w:rFonts w:hint="eastAsia" w:cs="宋体"/>
                <w:color w:val="000000"/>
                <w:sz w:val="18"/>
                <w:szCs w:val="18"/>
                <w:lang w:val="en-US" w:eastAsia="zh-CN"/>
              </w:rPr>
              <w:t>万元/公里</w:t>
            </w:r>
          </w:p>
        </w:tc>
        <w:tc>
          <w:tcPr>
            <w:tcW w:w="662" w:type="dxa"/>
            <w:gridSpan w:val="2"/>
            <w:tcBorders>
              <w:tl2br w:val="nil"/>
              <w:tr2bl w:val="nil"/>
            </w:tcBorders>
            <w:shd w:val="clear" w:color="auto" w:fill="auto"/>
            <w:noWrap/>
            <w:vAlign w:val="center"/>
          </w:tcPr>
          <w:p w14:paraId="0C946FD4">
            <w:pPr>
              <w:ind w:firstLine="180" w:firstLineChars="100"/>
              <w:jc w:val="center"/>
              <w:rPr>
                <w:rFonts w:hint="default" w:cs="宋体"/>
                <w:color w:val="000000"/>
                <w:sz w:val="18"/>
                <w:szCs w:val="18"/>
              </w:rPr>
            </w:pPr>
            <w:r>
              <w:rPr>
                <w:rFonts w:cs="宋体"/>
                <w:color w:val="000000"/>
                <w:sz w:val="18"/>
                <w:szCs w:val="18"/>
              </w:rPr>
              <w:t>＝</w:t>
            </w:r>
          </w:p>
        </w:tc>
        <w:tc>
          <w:tcPr>
            <w:tcW w:w="679" w:type="dxa"/>
            <w:gridSpan w:val="2"/>
            <w:tcBorders>
              <w:tl2br w:val="nil"/>
              <w:tr2bl w:val="nil"/>
            </w:tcBorders>
            <w:shd w:val="clear" w:color="auto" w:fill="auto"/>
            <w:noWrap/>
            <w:vAlign w:val="center"/>
          </w:tcPr>
          <w:p w14:paraId="18FDEB1F">
            <w:pPr>
              <w:ind w:firstLine="180" w:firstLineChars="100"/>
              <w:jc w:val="center"/>
              <w:rPr>
                <w:rFonts w:hint="default" w:cs="宋体"/>
                <w:color w:val="000000"/>
                <w:sz w:val="18"/>
                <w:szCs w:val="18"/>
                <w:lang w:val="en-US" w:eastAsia="zh-CN"/>
              </w:rPr>
            </w:pPr>
            <w:r>
              <w:rPr>
                <w:rFonts w:hint="eastAsia" w:cs="宋体"/>
                <w:color w:val="000000"/>
                <w:sz w:val="18"/>
                <w:szCs w:val="18"/>
                <w:lang w:val="en-US" w:eastAsia="zh-CN"/>
              </w:rPr>
              <w:t>15</w:t>
            </w:r>
          </w:p>
        </w:tc>
        <w:tc>
          <w:tcPr>
            <w:tcW w:w="826" w:type="dxa"/>
            <w:tcBorders>
              <w:tl2br w:val="nil"/>
              <w:tr2bl w:val="nil"/>
            </w:tcBorders>
            <w:shd w:val="clear" w:color="auto" w:fill="auto"/>
            <w:noWrap/>
            <w:vAlign w:val="center"/>
          </w:tcPr>
          <w:p w14:paraId="2CD53AA2">
            <w:pPr>
              <w:ind w:firstLine="180" w:firstLineChars="100"/>
              <w:jc w:val="center"/>
              <w:rPr>
                <w:rFonts w:hint="default" w:cs="宋体"/>
                <w:color w:val="000000"/>
                <w:sz w:val="18"/>
                <w:szCs w:val="18"/>
                <w:lang w:val="en-US" w:eastAsia="zh-CN"/>
              </w:rPr>
            </w:pPr>
            <w:r>
              <w:rPr>
                <w:rFonts w:hint="eastAsia" w:cs="宋体"/>
                <w:color w:val="000000"/>
                <w:sz w:val="18"/>
                <w:szCs w:val="18"/>
                <w:lang w:val="en-US" w:eastAsia="zh-CN"/>
              </w:rPr>
              <w:t>15</w:t>
            </w:r>
          </w:p>
        </w:tc>
        <w:tc>
          <w:tcPr>
            <w:tcW w:w="548" w:type="dxa"/>
            <w:gridSpan w:val="2"/>
            <w:tcBorders>
              <w:tl2br w:val="nil"/>
              <w:tr2bl w:val="nil"/>
            </w:tcBorders>
            <w:shd w:val="clear" w:color="auto" w:fill="auto"/>
            <w:noWrap/>
            <w:vAlign w:val="center"/>
          </w:tcPr>
          <w:p w14:paraId="49C3CBAE">
            <w:pPr>
              <w:ind w:firstLine="180" w:firstLineChars="100"/>
              <w:jc w:val="center"/>
              <w:rPr>
                <w:rFonts w:hint="default" w:cs="宋体"/>
                <w:color w:val="000000"/>
                <w:sz w:val="18"/>
                <w:szCs w:val="18"/>
              </w:rPr>
            </w:pPr>
            <w:r>
              <w:rPr>
                <w:rFonts w:cs="宋体"/>
                <w:color w:val="000000"/>
                <w:sz w:val="18"/>
                <w:szCs w:val="18"/>
              </w:rPr>
              <w:t>0</w:t>
            </w:r>
          </w:p>
        </w:tc>
        <w:tc>
          <w:tcPr>
            <w:tcW w:w="765" w:type="dxa"/>
            <w:gridSpan w:val="2"/>
            <w:tcBorders>
              <w:tl2br w:val="nil"/>
              <w:tr2bl w:val="nil"/>
            </w:tcBorders>
            <w:shd w:val="clear" w:color="auto" w:fill="auto"/>
            <w:noWrap/>
            <w:vAlign w:val="center"/>
          </w:tcPr>
          <w:p w14:paraId="34BCFFD0">
            <w:pPr>
              <w:ind w:firstLine="180" w:firstLineChars="100"/>
              <w:jc w:val="center"/>
              <w:rPr>
                <w:rFonts w:hint="default" w:cs="宋体"/>
                <w:color w:val="000000"/>
                <w:sz w:val="18"/>
                <w:szCs w:val="18"/>
              </w:rPr>
            </w:pPr>
            <w:r>
              <w:rPr>
                <w:rFonts w:cs="宋体"/>
                <w:color w:val="000000"/>
                <w:sz w:val="18"/>
                <w:szCs w:val="18"/>
              </w:rPr>
              <w:t>100</w:t>
            </w:r>
          </w:p>
        </w:tc>
        <w:tc>
          <w:tcPr>
            <w:tcW w:w="690" w:type="dxa"/>
            <w:gridSpan w:val="2"/>
            <w:tcBorders>
              <w:tl2br w:val="nil"/>
              <w:tr2bl w:val="nil"/>
            </w:tcBorders>
            <w:shd w:val="clear" w:color="auto" w:fill="auto"/>
            <w:noWrap/>
            <w:vAlign w:val="center"/>
          </w:tcPr>
          <w:p w14:paraId="171C08AE">
            <w:pPr>
              <w:ind w:firstLine="180" w:firstLineChars="100"/>
              <w:jc w:val="center"/>
              <w:rPr>
                <w:rFonts w:hint="default" w:cs="宋体"/>
                <w:color w:val="000000"/>
                <w:sz w:val="18"/>
                <w:szCs w:val="18"/>
              </w:rPr>
            </w:pPr>
            <w:r>
              <w:rPr>
                <w:rFonts w:cs="宋体"/>
                <w:color w:val="000000"/>
                <w:sz w:val="18"/>
                <w:szCs w:val="18"/>
              </w:rPr>
              <w:t>10</w:t>
            </w:r>
          </w:p>
        </w:tc>
        <w:tc>
          <w:tcPr>
            <w:tcW w:w="660" w:type="dxa"/>
            <w:gridSpan w:val="2"/>
            <w:tcBorders>
              <w:tl2br w:val="nil"/>
              <w:tr2bl w:val="nil"/>
            </w:tcBorders>
            <w:shd w:val="clear" w:color="auto" w:fill="auto"/>
            <w:noWrap/>
            <w:vAlign w:val="center"/>
          </w:tcPr>
          <w:p w14:paraId="0E12C928">
            <w:pPr>
              <w:ind w:firstLine="180" w:firstLineChars="100"/>
              <w:jc w:val="center"/>
              <w:rPr>
                <w:rFonts w:hint="default" w:cs="宋体"/>
                <w:color w:val="000000"/>
                <w:sz w:val="18"/>
                <w:szCs w:val="18"/>
              </w:rPr>
            </w:pPr>
            <w:r>
              <w:rPr>
                <w:rFonts w:cs="宋体"/>
                <w:color w:val="000000"/>
                <w:sz w:val="18"/>
                <w:szCs w:val="18"/>
              </w:rPr>
              <w:t>10</w:t>
            </w:r>
          </w:p>
        </w:tc>
        <w:tc>
          <w:tcPr>
            <w:tcW w:w="810" w:type="dxa"/>
            <w:gridSpan w:val="2"/>
            <w:tcBorders>
              <w:tl2br w:val="nil"/>
              <w:tr2bl w:val="nil"/>
            </w:tcBorders>
            <w:shd w:val="clear" w:color="auto" w:fill="auto"/>
            <w:noWrap/>
            <w:vAlign w:val="center"/>
          </w:tcPr>
          <w:p w14:paraId="426D6EEF">
            <w:pPr>
              <w:ind w:firstLine="180" w:firstLineChars="100"/>
              <w:jc w:val="center"/>
              <w:rPr>
                <w:rFonts w:hint="default" w:cs="宋体"/>
                <w:color w:val="000000"/>
                <w:sz w:val="18"/>
                <w:szCs w:val="18"/>
              </w:rPr>
            </w:pPr>
            <w:r>
              <w:rPr>
                <w:rFonts w:hint="eastAsia" w:cs="宋体"/>
                <w:color w:val="000000"/>
                <w:sz w:val="18"/>
                <w:szCs w:val="18"/>
                <w:lang w:val="en-US" w:eastAsia="zh-CN"/>
              </w:rPr>
              <w:t>是</w:t>
            </w:r>
          </w:p>
        </w:tc>
        <w:tc>
          <w:tcPr>
            <w:tcW w:w="1183" w:type="dxa"/>
            <w:gridSpan w:val="3"/>
            <w:tcBorders>
              <w:tl2br w:val="nil"/>
              <w:tr2bl w:val="nil"/>
            </w:tcBorders>
            <w:shd w:val="clear" w:color="auto" w:fill="auto"/>
            <w:noWrap/>
            <w:vAlign w:val="center"/>
          </w:tcPr>
          <w:p w14:paraId="1C050B3A">
            <w:pPr>
              <w:ind w:firstLine="220" w:firstLineChars="100"/>
              <w:rPr>
                <w:rFonts w:hint="default" w:cs="宋体"/>
                <w:color w:val="000000"/>
                <w:sz w:val="22"/>
                <w:szCs w:val="22"/>
              </w:rPr>
            </w:pPr>
            <w:r>
              <w:rPr>
                <w:rFonts w:cs="宋体"/>
                <w:color w:val="000000"/>
                <w:sz w:val="22"/>
                <w:szCs w:val="22"/>
              </w:rPr>
              <w:t>　</w:t>
            </w:r>
          </w:p>
        </w:tc>
      </w:tr>
      <w:tr w14:paraId="4F00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861" w:type="dxa"/>
            <w:gridSpan w:val="21"/>
            <w:tcBorders>
              <w:tl2br w:val="nil"/>
              <w:tr2bl w:val="nil"/>
            </w:tcBorders>
            <w:shd w:val="clear" w:color="auto" w:fill="auto"/>
            <w:noWrap/>
            <w:vAlign w:val="center"/>
          </w:tcPr>
          <w:p w14:paraId="731DE30C">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w:t>
            </w:r>
            <w:r>
              <w:rPr>
                <w:rFonts w:hint="eastAsia" w:ascii="微软雅黑" w:hAnsi="微软雅黑" w:eastAsia="微软雅黑" w:cs="宋体"/>
                <w:b/>
                <w:bCs/>
                <w:color w:val="000000"/>
                <w:sz w:val="40"/>
                <w:szCs w:val="40"/>
                <w:lang w:val="en-US" w:eastAsia="zh-CN"/>
              </w:rPr>
              <w:t>4</w:t>
            </w:r>
            <w:r>
              <w:rPr>
                <w:rFonts w:ascii="微软雅黑" w:hAnsi="微软雅黑" w:eastAsia="微软雅黑" w:cs="宋体"/>
                <w:b/>
                <w:bCs/>
                <w:color w:val="000000"/>
                <w:sz w:val="40"/>
                <w:szCs w:val="40"/>
              </w:rPr>
              <w:t>年度二级项目绩效自评表</w:t>
            </w:r>
          </w:p>
        </w:tc>
      </w:tr>
      <w:tr w14:paraId="3C35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861" w:type="dxa"/>
            <w:gridSpan w:val="21"/>
            <w:tcBorders>
              <w:tl2br w:val="nil"/>
              <w:tr2bl w:val="nil"/>
            </w:tcBorders>
            <w:shd w:val="clear" w:color="auto" w:fill="auto"/>
            <w:noWrap/>
            <w:vAlign w:val="center"/>
          </w:tcPr>
          <w:p w14:paraId="3A012648">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14:paraId="4387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14:paraId="7A6B85DD">
            <w:pPr>
              <w:jc w:val="right"/>
              <w:rPr>
                <w:rFonts w:hint="default" w:cs="宋体"/>
                <w:b/>
                <w:bCs/>
                <w:color w:val="000000"/>
                <w:sz w:val="22"/>
                <w:szCs w:val="22"/>
              </w:rPr>
            </w:pPr>
            <w:r>
              <w:rPr>
                <w:rFonts w:cs="宋体"/>
                <w:b/>
                <w:bCs/>
                <w:color w:val="000000"/>
                <w:sz w:val="22"/>
                <w:szCs w:val="22"/>
              </w:rPr>
              <w:t>项目名称：</w:t>
            </w:r>
          </w:p>
        </w:tc>
        <w:tc>
          <w:tcPr>
            <w:tcW w:w="1360" w:type="dxa"/>
            <w:gridSpan w:val="4"/>
            <w:tcBorders>
              <w:tl2br w:val="nil"/>
              <w:tr2bl w:val="nil"/>
            </w:tcBorders>
            <w:shd w:val="clear" w:color="auto" w:fill="auto"/>
            <w:noWrap/>
            <w:vAlign w:val="center"/>
          </w:tcPr>
          <w:p w14:paraId="693A3CC4">
            <w:pPr>
              <w:ind w:firstLine="220" w:firstLineChars="100"/>
              <w:rPr>
                <w:rFonts w:hint="default" w:cs="宋体"/>
                <w:color w:val="000000"/>
                <w:sz w:val="22"/>
                <w:szCs w:val="22"/>
              </w:rPr>
            </w:pPr>
            <w:r>
              <w:rPr>
                <w:rFonts w:hint="eastAsia" w:cs="宋体"/>
                <w:color w:val="000000"/>
                <w:sz w:val="22"/>
                <w:szCs w:val="22"/>
              </w:rPr>
              <w:t>森林植被恢复返还渝财农【2022】128号</w:t>
            </w:r>
          </w:p>
        </w:tc>
        <w:tc>
          <w:tcPr>
            <w:tcW w:w="679" w:type="dxa"/>
            <w:gridSpan w:val="2"/>
            <w:tcBorders>
              <w:tl2br w:val="nil"/>
              <w:tr2bl w:val="nil"/>
            </w:tcBorders>
            <w:shd w:val="clear" w:color="auto" w:fill="auto"/>
            <w:noWrap/>
            <w:vAlign w:val="center"/>
          </w:tcPr>
          <w:p w14:paraId="3FF6CF59">
            <w:pPr>
              <w:jc w:val="right"/>
              <w:rPr>
                <w:rFonts w:hint="default" w:cs="宋体"/>
                <w:b/>
                <w:bCs/>
                <w:color w:val="000000"/>
                <w:sz w:val="22"/>
                <w:szCs w:val="22"/>
              </w:rPr>
            </w:pPr>
            <w:r>
              <w:rPr>
                <w:rFonts w:cs="宋体"/>
                <w:b/>
                <w:bCs/>
                <w:color w:val="000000"/>
                <w:sz w:val="22"/>
                <w:szCs w:val="22"/>
              </w:rPr>
              <w:t>项目编码：</w:t>
            </w:r>
          </w:p>
        </w:tc>
        <w:tc>
          <w:tcPr>
            <w:tcW w:w="1374" w:type="dxa"/>
            <w:gridSpan w:val="3"/>
            <w:tcBorders>
              <w:tl2br w:val="nil"/>
              <w:tr2bl w:val="nil"/>
            </w:tcBorders>
            <w:shd w:val="clear" w:color="auto" w:fill="auto"/>
            <w:noWrap/>
            <w:vAlign w:val="center"/>
          </w:tcPr>
          <w:p w14:paraId="495CE700">
            <w:pPr>
              <w:ind w:firstLine="220" w:firstLineChars="100"/>
              <w:rPr>
                <w:rFonts w:hint="default" w:cs="宋体"/>
                <w:color w:val="000000"/>
                <w:sz w:val="22"/>
                <w:szCs w:val="22"/>
              </w:rPr>
            </w:pPr>
            <w:r>
              <w:rPr>
                <w:rFonts w:hint="eastAsia" w:cs="宋体"/>
                <w:color w:val="000000"/>
                <w:sz w:val="22"/>
                <w:szCs w:val="22"/>
              </w:rPr>
              <w:t>50023123T000003530508</w:t>
            </w:r>
          </w:p>
        </w:tc>
        <w:tc>
          <w:tcPr>
            <w:tcW w:w="765" w:type="dxa"/>
            <w:gridSpan w:val="2"/>
            <w:tcBorders>
              <w:tl2br w:val="nil"/>
              <w:tr2bl w:val="nil"/>
            </w:tcBorders>
            <w:shd w:val="clear" w:color="auto" w:fill="auto"/>
            <w:noWrap/>
            <w:vAlign w:val="center"/>
          </w:tcPr>
          <w:p w14:paraId="74053824">
            <w:pPr>
              <w:jc w:val="right"/>
              <w:rPr>
                <w:rFonts w:hint="default" w:cs="宋体"/>
                <w:b/>
                <w:bCs/>
                <w:color w:val="000000"/>
                <w:sz w:val="22"/>
                <w:szCs w:val="22"/>
              </w:rPr>
            </w:pPr>
            <w:r>
              <w:rPr>
                <w:rFonts w:cs="宋体"/>
                <w:b/>
                <w:bCs/>
                <w:color w:val="000000"/>
                <w:sz w:val="22"/>
                <w:szCs w:val="22"/>
              </w:rPr>
              <w:t>自评总分：</w:t>
            </w:r>
          </w:p>
        </w:tc>
        <w:tc>
          <w:tcPr>
            <w:tcW w:w="1350" w:type="dxa"/>
            <w:gridSpan w:val="4"/>
            <w:tcBorders>
              <w:tl2br w:val="nil"/>
              <w:tr2bl w:val="nil"/>
            </w:tcBorders>
            <w:shd w:val="clear" w:color="auto" w:fill="auto"/>
            <w:noWrap/>
            <w:vAlign w:val="center"/>
          </w:tcPr>
          <w:p w14:paraId="4963DC10">
            <w:pPr>
              <w:ind w:firstLine="220" w:firstLineChars="100"/>
              <w:rPr>
                <w:rFonts w:hint="default" w:cs="宋体"/>
                <w:color w:val="000000"/>
                <w:sz w:val="22"/>
                <w:szCs w:val="22"/>
              </w:rPr>
            </w:pPr>
            <w:r>
              <w:rPr>
                <w:rFonts w:cs="宋体"/>
                <w:color w:val="000000"/>
                <w:sz w:val="22"/>
                <w:szCs w:val="22"/>
              </w:rPr>
              <w:t>100.00</w:t>
            </w:r>
          </w:p>
        </w:tc>
        <w:tc>
          <w:tcPr>
            <w:tcW w:w="810" w:type="dxa"/>
            <w:gridSpan w:val="2"/>
            <w:tcBorders>
              <w:tl2br w:val="nil"/>
              <w:tr2bl w:val="nil"/>
            </w:tcBorders>
            <w:shd w:val="clear" w:color="auto" w:fill="auto"/>
            <w:noWrap/>
            <w:vAlign w:val="center"/>
          </w:tcPr>
          <w:p w14:paraId="5BC72302">
            <w:pPr>
              <w:jc w:val="right"/>
              <w:rPr>
                <w:rFonts w:hint="default" w:cs="宋体"/>
                <w:b/>
                <w:bCs/>
                <w:color w:val="000000"/>
                <w:sz w:val="22"/>
                <w:szCs w:val="22"/>
              </w:rPr>
            </w:pPr>
            <w:r>
              <w:rPr>
                <w:rFonts w:cs="宋体"/>
                <w:b/>
                <w:bCs/>
                <w:color w:val="000000"/>
                <w:sz w:val="22"/>
                <w:szCs w:val="22"/>
              </w:rPr>
              <w:t>　</w:t>
            </w:r>
          </w:p>
        </w:tc>
        <w:tc>
          <w:tcPr>
            <w:tcW w:w="1183" w:type="dxa"/>
            <w:gridSpan w:val="3"/>
            <w:tcBorders>
              <w:tl2br w:val="nil"/>
              <w:tr2bl w:val="nil"/>
            </w:tcBorders>
            <w:shd w:val="clear" w:color="auto" w:fill="auto"/>
            <w:vAlign w:val="center"/>
          </w:tcPr>
          <w:p w14:paraId="1D030A52">
            <w:pPr>
              <w:rPr>
                <w:rFonts w:hint="default" w:cs="宋体"/>
                <w:color w:val="000000"/>
                <w:sz w:val="22"/>
                <w:szCs w:val="22"/>
              </w:rPr>
            </w:pPr>
            <w:r>
              <w:rPr>
                <w:rFonts w:cs="宋体"/>
                <w:color w:val="000000"/>
                <w:sz w:val="22"/>
                <w:szCs w:val="22"/>
              </w:rPr>
              <w:t>　</w:t>
            </w:r>
          </w:p>
        </w:tc>
      </w:tr>
      <w:tr w14:paraId="7EBF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14:paraId="3440CE00">
            <w:pPr>
              <w:jc w:val="right"/>
              <w:rPr>
                <w:rFonts w:hint="default" w:cs="宋体"/>
                <w:b/>
                <w:bCs/>
                <w:color w:val="000000"/>
                <w:sz w:val="22"/>
                <w:szCs w:val="22"/>
              </w:rPr>
            </w:pPr>
            <w:r>
              <w:rPr>
                <w:rFonts w:cs="宋体"/>
                <w:b/>
                <w:bCs/>
                <w:color w:val="000000"/>
                <w:sz w:val="22"/>
                <w:szCs w:val="22"/>
              </w:rPr>
              <w:t>项目主管部门：</w:t>
            </w:r>
          </w:p>
        </w:tc>
        <w:tc>
          <w:tcPr>
            <w:tcW w:w="1360" w:type="dxa"/>
            <w:gridSpan w:val="4"/>
            <w:tcBorders>
              <w:tl2br w:val="nil"/>
              <w:tr2bl w:val="nil"/>
            </w:tcBorders>
            <w:shd w:val="clear" w:color="auto" w:fill="auto"/>
            <w:noWrap/>
            <w:vAlign w:val="center"/>
          </w:tcPr>
          <w:p w14:paraId="4822D96A">
            <w:pPr>
              <w:ind w:firstLine="220" w:firstLineChars="100"/>
              <w:rPr>
                <w:rFonts w:hint="default" w:cs="宋体"/>
                <w:color w:val="000000"/>
                <w:sz w:val="22"/>
                <w:szCs w:val="22"/>
              </w:rPr>
            </w:pPr>
            <w:r>
              <w:rPr>
                <w:rFonts w:cs="宋体"/>
                <w:color w:val="000000"/>
                <w:sz w:val="22"/>
                <w:szCs w:val="22"/>
              </w:rPr>
              <w:t>707-垫江县普顺镇人民政府</w:t>
            </w:r>
          </w:p>
        </w:tc>
        <w:tc>
          <w:tcPr>
            <w:tcW w:w="679" w:type="dxa"/>
            <w:gridSpan w:val="2"/>
            <w:tcBorders>
              <w:tl2br w:val="nil"/>
              <w:tr2bl w:val="nil"/>
            </w:tcBorders>
            <w:shd w:val="clear" w:color="auto" w:fill="auto"/>
            <w:noWrap/>
            <w:vAlign w:val="center"/>
          </w:tcPr>
          <w:p w14:paraId="4855FABB">
            <w:pPr>
              <w:jc w:val="right"/>
              <w:rPr>
                <w:rFonts w:hint="default" w:cs="宋体"/>
                <w:b/>
                <w:bCs/>
                <w:color w:val="000000"/>
                <w:sz w:val="22"/>
                <w:szCs w:val="22"/>
              </w:rPr>
            </w:pPr>
            <w:r>
              <w:rPr>
                <w:rFonts w:cs="宋体"/>
                <w:b/>
                <w:bCs/>
                <w:color w:val="000000"/>
                <w:sz w:val="22"/>
                <w:szCs w:val="22"/>
              </w:rPr>
              <w:t>财政归口处室：</w:t>
            </w:r>
          </w:p>
        </w:tc>
        <w:tc>
          <w:tcPr>
            <w:tcW w:w="1374" w:type="dxa"/>
            <w:gridSpan w:val="3"/>
            <w:tcBorders>
              <w:tl2br w:val="nil"/>
              <w:tr2bl w:val="nil"/>
            </w:tcBorders>
            <w:shd w:val="clear" w:color="auto" w:fill="auto"/>
            <w:noWrap/>
            <w:vAlign w:val="center"/>
          </w:tcPr>
          <w:p w14:paraId="1501F196">
            <w:pPr>
              <w:ind w:firstLine="220" w:firstLineChars="100"/>
              <w:rPr>
                <w:rFonts w:hint="default" w:cs="宋体"/>
                <w:color w:val="000000"/>
                <w:sz w:val="22"/>
                <w:szCs w:val="22"/>
              </w:rPr>
            </w:pPr>
            <w:r>
              <w:rPr>
                <w:rFonts w:cs="宋体"/>
                <w:color w:val="000000"/>
                <w:sz w:val="22"/>
                <w:szCs w:val="22"/>
              </w:rPr>
              <w:t>014-会计管理核算中心</w:t>
            </w:r>
          </w:p>
        </w:tc>
        <w:tc>
          <w:tcPr>
            <w:tcW w:w="765" w:type="dxa"/>
            <w:gridSpan w:val="2"/>
            <w:tcBorders>
              <w:tl2br w:val="nil"/>
              <w:tr2bl w:val="nil"/>
            </w:tcBorders>
            <w:shd w:val="clear" w:color="auto" w:fill="auto"/>
            <w:noWrap/>
            <w:vAlign w:val="center"/>
          </w:tcPr>
          <w:p w14:paraId="648DF180">
            <w:pPr>
              <w:jc w:val="right"/>
              <w:rPr>
                <w:rFonts w:hint="default" w:cs="宋体"/>
                <w:b/>
                <w:bCs/>
                <w:color w:val="000000"/>
                <w:sz w:val="22"/>
                <w:szCs w:val="22"/>
              </w:rPr>
            </w:pPr>
            <w:r>
              <w:rPr>
                <w:rFonts w:cs="宋体"/>
                <w:b/>
                <w:bCs/>
                <w:color w:val="000000"/>
                <w:sz w:val="22"/>
                <w:szCs w:val="22"/>
              </w:rPr>
              <w:t>部门联系人：</w:t>
            </w:r>
          </w:p>
        </w:tc>
        <w:tc>
          <w:tcPr>
            <w:tcW w:w="1350" w:type="dxa"/>
            <w:gridSpan w:val="4"/>
            <w:tcBorders>
              <w:tl2br w:val="nil"/>
              <w:tr2bl w:val="nil"/>
            </w:tcBorders>
            <w:shd w:val="clear" w:color="auto" w:fill="auto"/>
            <w:noWrap/>
            <w:vAlign w:val="center"/>
          </w:tcPr>
          <w:p w14:paraId="53501158">
            <w:pPr>
              <w:ind w:firstLine="220" w:firstLineChars="100"/>
              <w:rPr>
                <w:rFonts w:hint="default" w:cs="宋体"/>
                <w:color w:val="000000"/>
                <w:sz w:val="22"/>
                <w:szCs w:val="22"/>
              </w:rPr>
            </w:pPr>
            <w:r>
              <w:rPr>
                <w:rFonts w:cs="宋体"/>
                <w:color w:val="000000"/>
                <w:sz w:val="22"/>
                <w:szCs w:val="22"/>
              </w:rPr>
              <w:t>张小飞</w:t>
            </w:r>
          </w:p>
        </w:tc>
        <w:tc>
          <w:tcPr>
            <w:tcW w:w="810" w:type="dxa"/>
            <w:gridSpan w:val="2"/>
            <w:tcBorders>
              <w:tl2br w:val="nil"/>
              <w:tr2bl w:val="nil"/>
            </w:tcBorders>
            <w:shd w:val="clear" w:color="auto" w:fill="auto"/>
            <w:noWrap/>
            <w:vAlign w:val="center"/>
          </w:tcPr>
          <w:p w14:paraId="6FCD7FBA">
            <w:pPr>
              <w:jc w:val="right"/>
              <w:rPr>
                <w:rFonts w:hint="default" w:cs="宋体"/>
                <w:b/>
                <w:bCs/>
                <w:color w:val="000000"/>
                <w:sz w:val="22"/>
                <w:szCs w:val="22"/>
              </w:rPr>
            </w:pPr>
            <w:r>
              <w:rPr>
                <w:rFonts w:cs="宋体"/>
                <w:b/>
                <w:bCs/>
                <w:color w:val="000000"/>
                <w:sz w:val="22"/>
                <w:szCs w:val="22"/>
              </w:rPr>
              <w:t>联系电话：</w:t>
            </w:r>
          </w:p>
        </w:tc>
        <w:tc>
          <w:tcPr>
            <w:tcW w:w="1183" w:type="dxa"/>
            <w:gridSpan w:val="3"/>
            <w:tcBorders>
              <w:tl2br w:val="nil"/>
              <w:tr2bl w:val="nil"/>
            </w:tcBorders>
            <w:shd w:val="clear" w:color="auto" w:fill="auto"/>
            <w:vAlign w:val="center"/>
          </w:tcPr>
          <w:p w14:paraId="017491FA">
            <w:pPr>
              <w:rPr>
                <w:rFonts w:hint="default" w:cs="宋体"/>
                <w:color w:val="000000"/>
                <w:sz w:val="22"/>
                <w:szCs w:val="22"/>
              </w:rPr>
            </w:pPr>
            <w:r>
              <w:rPr>
                <w:rFonts w:cs="宋体"/>
                <w:color w:val="000000"/>
                <w:sz w:val="22"/>
                <w:szCs w:val="22"/>
              </w:rPr>
              <w:t>13594560245</w:t>
            </w:r>
          </w:p>
        </w:tc>
      </w:tr>
      <w:tr w14:paraId="4F41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61" w:type="dxa"/>
            <w:gridSpan w:val="21"/>
            <w:tcBorders>
              <w:tl2br w:val="nil"/>
              <w:tr2bl w:val="nil"/>
            </w:tcBorders>
            <w:shd w:val="clear" w:color="auto" w:fill="auto"/>
            <w:noWrap/>
            <w:vAlign w:val="center"/>
          </w:tcPr>
          <w:p w14:paraId="7C2F3671">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14:paraId="2FFA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038" w:type="dxa"/>
            <w:gridSpan w:val="3"/>
            <w:tcBorders>
              <w:tl2br w:val="nil"/>
              <w:tr2bl w:val="nil"/>
            </w:tcBorders>
            <w:shd w:val="clear" w:color="auto" w:fill="auto"/>
            <w:noWrap/>
            <w:vAlign w:val="center"/>
          </w:tcPr>
          <w:p w14:paraId="42DF51FA">
            <w:pPr>
              <w:jc w:val="center"/>
              <w:rPr>
                <w:rFonts w:hint="default" w:cs="宋体"/>
                <w:color w:val="000000"/>
                <w:sz w:val="22"/>
                <w:szCs w:val="22"/>
              </w:rPr>
            </w:pPr>
            <w:r>
              <w:rPr>
                <w:rFonts w:cs="宋体"/>
                <w:color w:val="000000"/>
                <w:sz w:val="22"/>
                <w:szCs w:val="22"/>
              </w:rPr>
              <w:t>　</w:t>
            </w:r>
          </w:p>
        </w:tc>
        <w:tc>
          <w:tcPr>
            <w:tcW w:w="1341" w:type="dxa"/>
            <w:gridSpan w:val="4"/>
            <w:tcBorders>
              <w:tl2br w:val="nil"/>
              <w:tr2bl w:val="nil"/>
            </w:tcBorders>
            <w:shd w:val="clear" w:color="auto" w:fill="auto"/>
            <w:noWrap/>
            <w:vAlign w:val="center"/>
          </w:tcPr>
          <w:p w14:paraId="01101E3F">
            <w:pPr>
              <w:jc w:val="center"/>
              <w:rPr>
                <w:rFonts w:hint="default" w:cs="宋体"/>
                <w:b/>
                <w:bCs/>
                <w:color w:val="000000"/>
                <w:sz w:val="22"/>
                <w:szCs w:val="22"/>
              </w:rPr>
            </w:pPr>
            <w:r>
              <w:rPr>
                <w:rFonts w:cs="宋体"/>
                <w:b/>
                <w:bCs/>
                <w:color w:val="000000"/>
                <w:sz w:val="22"/>
                <w:szCs w:val="22"/>
              </w:rPr>
              <w:t>年初预算数</w:t>
            </w:r>
          </w:p>
        </w:tc>
        <w:tc>
          <w:tcPr>
            <w:tcW w:w="1374" w:type="dxa"/>
            <w:gridSpan w:val="3"/>
            <w:tcBorders>
              <w:tl2br w:val="nil"/>
              <w:tr2bl w:val="nil"/>
            </w:tcBorders>
            <w:shd w:val="clear" w:color="auto" w:fill="auto"/>
            <w:noWrap/>
            <w:vAlign w:val="center"/>
          </w:tcPr>
          <w:p w14:paraId="66D1AC9F">
            <w:pPr>
              <w:jc w:val="center"/>
              <w:rPr>
                <w:rFonts w:hint="default" w:cs="宋体"/>
                <w:b/>
                <w:bCs/>
                <w:color w:val="000000"/>
                <w:sz w:val="22"/>
                <w:szCs w:val="22"/>
              </w:rPr>
            </w:pPr>
            <w:r>
              <w:rPr>
                <w:rFonts w:cs="宋体"/>
                <w:b/>
                <w:bCs/>
                <w:color w:val="000000"/>
                <w:sz w:val="22"/>
                <w:szCs w:val="22"/>
              </w:rPr>
              <w:t>全年（调整）预算数</w:t>
            </w:r>
          </w:p>
        </w:tc>
        <w:tc>
          <w:tcPr>
            <w:tcW w:w="1455" w:type="dxa"/>
            <w:gridSpan w:val="4"/>
            <w:tcBorders>
              <w:tl2br w:val="nil"/>
              <w:tr2bl w:val="nil"/>
            </w:tcBorders>
            <w:shd w:val="clear" w:color="auto" w:fill="auto"/>
            <w:noWrap/>
            <w:vAlign w:val="center"/>
          </w:tcPr>
          <w:p w14:paraId="5F6BC42E">
            <w:pPr>
              <w:jc w:val="center"/>
              <w:rPr>
                <w:rFonts w:hint="default" w:cs="宋体"/>
                <w:b/>
                <w:bCs/>
                <w:color w:val="000000"/>
                <w:sz w:val="22"/>
                <w:szCs w:val="22"/>
              </w:rPr>
            </w:pPr>
            <w:r>
              <w:rPr>
                <w:rFonts w:cs="宋体"/>
                <w:b/>
                <w:bCs/>
                <w:color w:val="000000"/>
                <w:sz w:val="22"/>
                <w:szCs w:val="22"/>
              </w:rPr>
              <w:t>全年执行数</w:t>
            </w:r>
          </w:p>
        </w:tc>
        <w:tc>
          <w:tcPr>
            <w:tcW w:w="660" w:type="dxa"/>
            <w:gridSpan w:val="2"/>
            <w:tcBorders>
              <w:tl2br w:val="nil"/>
              <w:tr2bl w:val="nil"/>
            </w:tcBorders>
            <w:shd w:val="clear" w:color="auto" w:fill="auto"/>
            <w:noWrap/>
            <w:vAlign w:val="center"/>
          </w:tcPr>
          <w:p w14:paraId="301041BB">
            <w:pPr>
              <w:jc w:val="center"/>
              <w:rPr>
                <w:rFonts w:hint="default" w:cs="宋体"/>
                <w:b/>
                <w:bCs/>
                <w:color w:val="000000"/>
                <w:sz w:val="22"/>
                <w:szCs w:val="22"/>
              </w:rPr>
            </w:pPr>
            <w:r>
              <w:rPr>
                <w:rFonts w:cs="宋体"/>
                <w:b/>
                <w:bCs/>
                <w:color w:val="000000"/>
                <w:sz w:val="22"/>
                <w:szCs w:val="22"/>
              </w:rPr>
              <w:t>执行率</w:t>
            </w:r>
          </w:p>
        </w:tc>
        <w:tc>
          <w:tcPr>
            <w:tcW w:w="810" w:type="dxa"/>
            <w:gridSpan w:val="2"/>
            <w:tcBorders>
              <w:tl2br w:val="nil"/>
              <w:tr2bl w:val="nil"/>
            </w:tcBorders>
            <w:shd w:val="clear" w:color="auto" w:fill="auto"/>
            <w:noWrap/>
            <w:vAlign w:val="center"/>
          </w:tcPr>
          <w:p w14:paraId="5ED866DF">
            <w:pPr>
              <w:rPr>
                <w:rFonts w:hint="default" w:cs="宋体"/>
                <w:b/>
                <w:bCs/>
                <w:color w:val="000000"/>
                <w:sz w:val="22"/>
                <w:szCs w:val="22"/>
              </w:rPr>
            </w:pPr>
            <w:r>
              <w:rPr>
                <w:rFonts w:cs="宋体"/>
                <w:b/>
                <w:bCs/>
                <w:color w:val="000000"/>
                <w:sz w:val="22"/>
                <w:szCs w:val="22"/>
              </w:rPr>
              <w:t>执行率权重</w:t>
            </w:r>
          </w:p>
        </w:tc>
        <w:tc>
          <w:tcPr>
            <w:tcW w:w="1183" w:type="dxa"/>
            <w:gridSpan w:val="3"/>
            <w:tcBorders>
              <w:tl2br w:val="nil"/>
              <w:tr2bl w:val="nil"/>
            </w:tcBorders>
            <w:shd w:val="clear" w:color="auto" w:fill="auto"/>
            <w:noWrap/>
            <w:vAlign w:val="center"/>
          </w:tcPr>
          <w:p w14:paraId="17C67720">
            <w:pPr>
              <w:jc w:val="center"/>
              <w:rPr>
                <w:rFonts w:hint="default" w:cs="宋体"/>
                <w:b/>
                <w:bCs/>
                <w:color w:val="000000"/>
                <w:sz w:val="22"/>
                <w:szCs w:val="22"/>
              </w:rPr>
            </w:pPr>
            <w:r>
              <w:rPr>
                <w:rFonts w:cs="宋体"/>
                <w:b/>
                <w:bCs/>
                <w:color w:val="000000"/>
                <w:sz w:val="22"/>
                <w:szCs w:val="22"/>
              </w:rPr>
              <w:t>执行率得分</w:t>
            </w:r>
          </w:p>
        </w:tc>
      </w:tr>
      <w:tr w14:paraId="3BD3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vAlign w:val="center"/>
          </w:tcPr>
          <w:p w14:paraId="0DAA4B3E">
            <w:pPr>
              <w:rPr>
                <w:rFonts w:hint="default" w:cs="宋体"/>
                <w:color w:val="000000"/>
                <w:sz w:val="22"/>
                <w:szCs w:val="22"/>
              </w:rPr>
            </w:pPr>
            <w:r>
              <w:rPr>
                <w:rFonts w:cs="宋体"/>
                <w:color w:val="000000"/>
                <w:sz w:val="22"/>
                <w:szCs w:val="22"/>
              </w:rPr>
              <w:t>年度总金额</w:t>
            </w:r>
          </w:p>
        </w:tc>
        <w:tc>
          <w:tcPr>
            <w:tcW w:w="698" w:type="dxa"/>
            <w:gridSpan w:val="2"/>
            <w:tcBorders>
              <w:tl2br w:val="nil"/>
              <w:tr2bl w:val="nil"/>
            </w:tcBorders>
            <w:shd w:val="clear" w:color="auto" w:fill="auto"/>
            <w:noWrap/>
            <w:vAlign w:val="center"/>
          </w:tcPr>
          <w:p w14:paraId="08B33953">
            <w:pPr>
              <w:rPr>
                <w:rFonts w:hint="default" w:cs="宋体"/>
                <w:color w:val="000000"/>
                <w:sz w:val="22"/>
                <w:szCs w:val="22"/>
              </w:rPr>
            </w:pPr>
            <w:r>
              <w:rPr>
                <w:rFonts w:cs="宋体"/>
                <w:color w:val="000000"/>
                <w:sz w:val="22"/>
                <w:szCs w:val="22"/>
              </w:rPr>
              <w:t>　</w:t>
            </w:r>
          </w:p>
        </w:tc>
        <w:tc>
          <w:tcPr>
            <w:tcW w:w="662" w:type="dxa"/>
            <w:gridSpan w:val="2"/>
            <w:tcBorders>
              <w:tl2br w:val="nil"/>
              <w:tr2bl w:val="nil"/>
            </w:tcBorders>
            <w:shd w:val="clear" w:color="auto" w:fill="auto"/>
            <w:noWrap/>
            <w:vAlign w:val="center"/>
          </w:tcPr>
          <w:p w14:paraId="16C83EBE">
            <w:pPr>
              <w:jc w:val="center"/>
              <w:rPr>
                <w:rFonts w:hint="default" w:cs="宋体"/>
                <w:color w:val="000000"/>
                <w:sz w:val="22"/>
                <w:szCs w:val="22"/>
              </w:rPr>
            </w:pPr>
          </w:p>
        </w:tc>
        <w:tc>
          <w:tcPr>
            <w:tcW w:w="679" w:type="dxa"/>
            <w:gridSpan w:val="2"/>
            <w:tcBorders>
              <w:tl2br w:val="nil"/>
              <w:tr2bl w:val="nil"/>
            </w:tcBorders>
            <w:shd w:val="clear" w:color="auto" w:fill="auto"/>
            <w:noWrap/>
            <w:vAlign w:val="center"/>
          </w:tcPr>
          <w:p w14:paraId="146EA2E5">
            <w:pPr>
              <w:jc w:val="center"/>
              <w:rPr>
                <w:rFonts w:hint="default" w:cs="宋体"/>
                <w:color w:val="000000"/>
                <w:sz w:val="18"/>
                <w:szCs w:val="18"/>
              </w:rPr>
            </w:pPr>
            <w:r>
              <w:rPr>
                <w:rFonts w:cs="宋体"/>
                <w:color w:val="000000"/>
                <w:sz w:val="18"/>
                <w:szCs w:val="18"/>
              </w:rPr>
              <w:t>0</w:t>
            </w:r>
          </w:p>
        </w:tc>
        <w:tc>
          <w:tcPr>
            <w:tcW w:w="1374" w:type="dxa"/>
            <w:gridSpan w:val="3"/>
            <w:tcBorders>
              <w:tl2br w:val="nil"/>
              <w:tr2bl w:val="nil"/>
            </w:tcBorders>
            <w:shd w:val="clear" w:color="auto" w:fill="auto"/>
            <w:noWrap/>
            <w:vAlign w:val="center"/>
          </w:tcPr>
          <w:p w14:paraId="2BD0C61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261,000.00</w:t>
            </w:r>
          </w:p>
        </w:tc>
        <w:tc>
          <w:tcPr>
            <w:tcW w:w="1455" w:type="dxa"/>
            <w:gridSpan w:val="4"/>
            <w:tcBorders>
              <w:tl2br w:val="nil"/>
              <w:tr2bl w:val="nil"/>
            </w:tcBorders>
            <w:shd w:val="clear" w:color="auto" w:fill="auto"/>
            <w:noWrap/>
            <w:vAlign w:val="center"/>
          </w:tcPr>
          <w:p w14:paraId="7B09577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261,000.00</w:t>
            </w:r>
          </w:p>
        </w:tc>
        <w:tc>
          <w:tcPr>
            <w:tcW w:w="660" w:type="dxa"/>
            <w:gridSpan w:val="2"/>
            <w:tcBorders>
              <w:tl2br w:val="nil"/>
              <w:tr2bl w:val="nil"/>
            </w:tcBorders>
            <w:shd w:val="clear" w:color="auto" w:fill="auto"/>
            <w:noWrap/>
            <w:vAlign w:val="center"/>
          </w:tcPr>
          <w:p w14:paraId="548E8E1B">
            <w:pPr>
              <w:jc w:val="center"/>
              <w:rPr>
                <w:rFonts w:hint="default" w:cs="宋体"/>
                <w:color w:val="000000"/>
                <w:sz w:val="18"/>
                <w:szCs w:val="18"/>
              </w:rPr>
            </w:pPr>
          </w:p>
        </w:tc>
        <w:tc>
          <w:tcPr>
            <w:tcW w:w="810" w:type="dxa"/>
            <w:gridSpan w:val="2"/>
            <w:tcBorders>
              <w:tl2br w:val="nil"/>
              <w:tr2bl w:val="nil"/>
            </w:tcBorders>
            <w:shd w:val="clear" w:color="auto" w:fill="auto"/>
            <w:noWrap/>
            <w:vAlign w:val="center"/>
          </w:tcPr>
          <w:p w14:paraId="4046157A">
            <w:pPr>
              <w:jc w:val="center"/>
              <w:rPr>
                <w:rFonts w:hint="default" w:cs="宋体"/>
                <w:color w:val="000000"/>
                <w:sz w:val="18"/>
                <w:szCs w:val="18"/>
              </w:rPr>
            </w:pPr>
          </w:p>
        </w:tc>
        <w:tc>
          <w:tcPr>
            <w:tcW w:w="1183" w:type="dxa"/>
            <w:gridSpan w:val="3"/>
            <w:tcBorders>
              <w:tl2br w:val="nil"/>
              <w:tr2bl w:val="nil"/>
            </w:tcBorders>
            <w:shd w:val="clear" w:color="auto" w:fill="auto"/>
            <w:noWrap/>
            <w:vAlign w:val="center"/>
          </w:tcPr>
          <w:p w14:paraId="2583CBED">
            <w:pPr>
              <w:ind w:firstLine="180" w:firstLineChars="100"/>
              <w:jc w:val="center"/>
              <w:rPr>
                <w:rFonts w:hint="default" w:cs="宋体"/>
                <w:sz w:val="18"/>
                <w:szCs w:val="18"/>
              </w:rPr>
            </w:pPr>
          </w:p>
        </w:tc>
      </w:tr>
      <w:tr w14:paraId="561E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vAlign w:val="center"/>
          </w:tcPr>
          <w:p w14:paraId="35171A7C">
            <w:pPr>
              <w:rPr>
                <w:rFonts w:hint="default" w:cs="宋体"/>
                <w:color w:val="000000"/>
                <w:sz w:val="22"/>
                <w:szCs w:val="22"/>
              </w:rPr>
            </w:pPr>
            <w:r>
              <w:rPr>
                <w:rFonts w:cs="宋体"/>
                <w:color w:val="000000"/>
                <w:sz w:val="22"/>
                <w:szCs w:val="22"/>
              </w:rPr>
              <w:t>其中：财政拨款</w:t>
            </w:r>
          </w:p>
        </w:tc>
        <w:tc>
          <w:tcPr>
            <w:tcW w:w="698" w:type="dxa"/>
            <w:gridSpan w:val="2"/>
            <w:tcBorders>
              <w:tl2br w:val="nil"/>
              <w:tr2bl w:val="nil"/>
            </w:tcBorders>
            <w:shd w:val="clear" w:color="auto" w:fill="auto"/>
            <w:noWrap/>
            <w:vAlign w:val="center"/>
          </w:tcPr>
          <w:p w14:paraId="574E71B5">
            <w:pPr>
              <w:rPr>
                <w:rFonts w:hint="default" w:cs="宋体"/>
                <w:color w:val="000000"/>
                <w:sz w:val="22"/>
                <w:szCs w:val="22"/>
              </w:rPr>
            </w:pPr>
            <w:r>
              <w:rPr>
                <w:rFonts w:cs="宋体"/>
                <w:color w:val="000000"/>
                <w:sz w:val="22"/>
                <w:szCs w:val="22"/>
              </w:rPr>
              <w:t>　</w:t>
            </w:r>
          </w:p>
        </w:tc>
        <w:tc>
          <w:tcPr>
            <w:tcW w:w="662" w:type="dxa"/>
            <w:gridSpan w:val="2"/>
            <w:tcBorders>
              <w:tl2br w:val="nil"/>
              <w:tr2bl w:val="nil"/>
            </w:tcBorders>
            <w:shd w:val="clear" w:color="auto" w:fill="auto"/>
            <w:noWrap/>
            <w:vAlign w:val="center"/>
          </w:tcPr>
          <w:p w14:paraId="3792AB63">
            <w:pPr>
              <w:jc w:val="center"/>
              <w:rPr>
                <w:rFonts w:hint="default" w:cs="宋体"/>
                <w:color w:val="000000"/>
                <w:sz w:val="22"/>
                <w:szCs w:val="22"/>
              </w:rPr>
            </w:pPr>
          </w:p>
        </w:tc>
        <w:tc>
          <w:tcPr>
            <w:tcW w:w="679" w:type="dxa"/>
            <w:gridSpan w:val="2"/>
            <w:tcBorders>
              <w:tl2br w:val="nil"/>
              <w:tr2bl w:val="nil"/>
            </w:tcBorders>
            <w:shd w:val="clear" w:color="auto" w:fill="auto"/>
            <w:noWrap/>
            <w:vAlign w:val="center"/>
          </w:tcPr>
          <w:p w14:paraId="5D814E53">
            <w:pPr>
              <w:jc w:val="center"/>
              <w:rPr>
                <w:rFonts w:hint="default" w:cs="宋体"/>
                <w:color w:val="000000"/>
                <w:sz w:val="18"/>
                <w:szCs w:val="18"/>
              </w:rPr>
            </w:pPr>
            <w:r>
              <w:rPr>
                <w:rFonts w:cs="宋体"/>
                <w:color w:val="000000"/>
                <w:sz w:val="18"/>
                <w:szCs w:val="18"/>
              </w:rPr>
              <w:t>0</w:t>
            </w:r>
          </w:p>
        </w:tc>
        <w:tc>
          <w:tcPr>
            <w:tcW w:w="1374" w:type="dxa"/>
            <w:gridSpan w:val="3"/>
            <w:tcBorders>
              <w:tl2br w:val="nil"/>
              <w:tr2bl w:val="nil"/>
            </w:tcBorders>
            <w:shd w:val="clear" w:color="auto" w:fill="auto"/>
            <w:noWrap/>
            <w:vAlign w:val="center"/>
          </w:tcPr>
          <w:p w14:paraId="0B58114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261,000.00</w:t>
            </w:r>
          </w:p>
        </w:tc>
        <w:tc>
          <w:tcPr>
            <w:tcW w:w="1455" w:type="dxa"/>
            <w:gridSpan w:val="4"/>
            <w:tcBorders>
              <w:tl2br w:val="nil"/>
              <w:tr2bl w:val="nil"/>
            </w:tcBorders>
            <w:shd w:val="clear" w:color="auto" w:fill="auto"/>
            <w:noWrap/>
            <w:vAlign w:val="center"/>
          </w:tcPr>
          <w:p w14:paraId="1B230E1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261,000.00</w:t>
            </w:r>
          </w:p>
        </w:tc>
        <w:tc>
          <w:tcPr>
            <w:tcW w:w="660" w:type="dxa"/>
            <w:gridSpan w:val="2"/>
            <w:tcBorders>
              <w:tl2br w:val="nil"/>
              <w:tr2bl w:val="nil"/>
            </w:tcBorders>
            <w:shd w:val="clear" w:color="auto" w:fill="auto"/>
            <w:noWrap/>
            <w:vAlign w:val="center"/>
          </w:tcPr>
          <w:p w14:paraId="743BE003">
            <w:pPr>
              <w:jc w:val="center"/>
              <w:rPr>
                <w:rFonts w:hint="default" w:cs="宋体"/>
                <w:color w:val="000000"/>
                <w:sz w:val="18"/>
                <w:szCs w:val="18"/>
              </w:rPr>
            </w:pPr>
            <w:r>
              <w:rPr>
                <w:rFonts w:cs="宋体"/>
                <w:color w:val="000000"/>
                <w:sz w:val="18"/>
                <w:szCs w:val="18"/>
              </w:rPr>
              <w:t>100</w:t>
            </w:r>
          </w:p>
        </w:tc>
        <w:tc>
          <w:tcPr>
            <w:tcW w:w="810" w:type="dxa"/>
            <w:gridSpan w:val="2"/>
            <w:tcBorders>
              <w:tl2br w:val="nil"/>
              <w:tr2bl w:val="nil"/>
            </w:tcBorders>
            <w:shd w:val="clear" w:color="auto" w:fill="auto"/>
            <w:noWrap/>
            <w:vAlign w:val="center"/>
          </w:tcPr>
          <w:p w14:paraId="68584033">
            <w:pPr>
              <w:jc w:val="center"/>
              <w:rPr>
                <w:rFonts w:hint="default" w:cs="宋体"/>
                <w:color w:val="000000"/>
                <w:sz w:val="18"/>
                <w:szCs w:val="18"/>
              </w:rPr>
            </w:pPr>
            <w:r>
              <w:rPr>
                <w:rFonts w:cs="宋体"/>
                <w:color w:val="000000"/>
                <w:sz w:val="18"/>
                <w:szCs w:val="18"/>
              </w:rPr>
              <w:t>10</w:t>
            </w:r>
          </w:p>
        </w:tc>
        <w:tc>
          <w:tcPr>
            <w:tcW w:w="1183" w:type="dxa"/>
            <w:gridSpan w:val="3"/>
            <w:tcBorders>
              <w:tl2br w:val="nil"/>
              <w:tr2bl w:val="nil"/>
            </w:tcBorders>
            <w:shd w:val="clear" w:color="auto" w:fill="auto"/>
            <w:noWrap/>
            <w:vAlign w:val="center"/>
          </w:tcPr>
          <w:p w14:paraId="530C291C">
            <w:pPr>
              <w:ind w:firstLine="180" w:firstLineChars="100"/>
              <w:jc w:val="center"/>
              <w:rPr>
                <w:rFonts w:hint="default" w:cs="宋体"/>
                <w:sz w:val="18"/>
                <w:szCs w:val="18"/>
              </w:rPr>
            </w:pPr>
            <w:r>
              <w:rPr>
                <w:rFonts w:cs="宋体"/>
                <w:sz w:val="18"/>
                <w:szCs w:val="18"/>
              </w:rPr>
              <w:t>10</w:t>
            </w:r>
          </w:p>
        </w:tc>
      </w:tr>
      <w:tr w14:paraId="55A8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vAlign w:val="center"/>
          </w:tcPr>
          <w:p w14:paraId="510732A6">
            <w:pPr>
              <w:rPr>
                <w:rFonts w:hint="default" w:cs="宋体"/>
                <w:color w:val="000000"/>
                <w:sz w:val="22"/>
                <w:szCs w:val="22"/>
              </w:rPr>
            </w:pPr>
            <w:r>
              <w:rPr>
                <w:rFonts w:cs="宋体"/>
                <w:color w:val="000000"/>
                <w:sz w:val="22"/>
                <w:szCs w:val="22"/>
              </w:rPr>
              <w:t>一般公共预算</w:t>
            </w:r>
          </w:p>
        </w:tc>
        <w:tc>
          <w:tcPr>
            <w:tcW w:w="698" w:type="dxa"/>
            <w:gridSpan w:val="2"/>
            <w:tcBorders>
              <w:tl2br w:val="nil"/>
              <w:tr2bl w:val="nil"/>
            </w:tcBorders>
            <w:shd w:val="clear" w:color="auto" w:fill="auto"/>
            <w:noWrap/>
            <w:vAlign w:val="center"/>
          </w:tcPr>
          <w:p w14:paraId="58948431">
            <w:pPr>
              <w:rPr>
                <w:rFonts w:hint="default" w:cs="宋体"/>
                <w:color w:val="000000"/>
                <w:sz w:val="22"/>
                <w:szCs w:val="22"/>
              </w:rPr>
            </w:pPr>
            <w:r>
              <w:rPr>
                <w:rFonts w:cs="宋体"/>
                <w:color w:val="000000"/>
                <w:sz w:val="22"/>
                <w:szCs w:val="22"/>
              </w:rPr>
              <w:t>　</w:t>
            </w:r>
          </w:p>
        </w:tc>
        <w:tc>
          <w:tcPr>
            <w:tcW w:w="662" w:type="dxa"/>
            <w:gridSpan w:val="2"/>
            <w:tcBorders>
              <w:tl2br w:val="nil"/>
              <w:tr2bl w:val="nil"/>
            </w:tcBorders>
            <w:shd w:val="clear" w:color="auto" w:fill="auto"/>
            <w:noWrap/>
            <w:vAlign w:val="center"/>
          </w:tcPr>
          <w:p w14:paraId="22876E1B">
            <w:pPr>
              <w:jc w:val="center"/>
              <w:rPr>
                <w:rFonts w:hint="default" w:cs="宋体"/>
                <w:color w:val="000000"/>
                <w:sz w:val="22"/>
                <w:szCs w:val="22"/>
              </w:rPr>
            </w:pPr>
          </w:p>
        </w:tc>
        <w:tc>
          <w:tcPr>
            <w:tcW w:w="679" w:type="dxa"/>
            <w:gridSpan w:val="2"/>
            <w:tcBorders>
              <w:tl2br w:val="nil"/>
              <w:tr2bl w:val="nil"/>
            </w:tcBorders>
            <w:shd w:val="clear" w:color="auto" w:fill="auto"/>
            <w:noWrap/>
            <w:vAlign w:val="center"/>
          </w:tcPr>
          <w:p w14:paraId="46A7B35B">
            <w:pPr>
              <w:jc w:val="center"/>
              <w:rPr>
                <w:rFonts w:hint="default" w:cs="宋体"/>
                <w:color w:val="000000"/>
                <w:sz w:val="18"/>
                <w:szCs w:val="18"/>
              </w:rPr>
            </w:pPr>
            <w:r>
              <w:rPr>
                <w:rFonts w:cs="宋体"/>
                <w:color w:val="000000"/>
                <w:sz w:val="18"/>
                <w:szCs w:val="18"/>
              </w:rPr>
              <w:t>0</w:t>
            </w:r>
          </w:p>
        </w:tc>
        <w:tc>
          <w:tcPr>
            <w:tcW w:w="1374" w:type="dxa"/>
            <w:gridSpan w:val="3"/>
            <w:tcBorders>
              <w:tl2br w:val="nil"/>
              <w:tr2bl w:val="nil"/>
            </w:tcBorders>
            <w:shd w:val="clear" w:color="auto" w:fill="auto"/>
            <w:noWrap/>
            <w:vAlign w:val="center"/>
          </w:tcPr>
          <w:p w14:paraId="29C3C0F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261,000.00</w:t>
            </w:r>
          </w:p>
        </w:tc>
        <w:tc>
          <w:tcPr>
            <w:tcW w:w="1455" w:type="dxa"/>
            <w:gridSpan w:val="4"/>
            <w:tcBorders>
              <w:tl2br w:val="nil"/>
              <w:tr2bl w:val="nil"/>
            </w:tcBorders>
            <w:shd w:val="clear" w:color="auto" w:fill="auto"/>
            <w:noWrap/>
            <w:vAlign w:val="center"/>
          </w:tcPr>
          <w:p w14:paraId="3C88F54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261,000.00</w:t>
            </w:r>
          </w:p>
        </w:tc>
        <w:tc>
          <w:tcPr>
            <w:tcW w:w="660" w:type="dxa"/>
            <w:gridSpan w:val="2"/>
            <w:tcBorders>
              <w:tl2br w:val="nil"/>
              <w:tr2bl w:val="nil"/>
            </w:tcBorders>
            <w:shd w:val="clear" w:color="auto" w:fill="auto"/>
            <w:noWrap/>
            <w:vAlign w:val="center"/>
          </w:tcPr>
          <w:p w14:paraId="7CDD918F">
            <w:pPr>
              <w:jc w:val="center"/>
              <w:rPr>
                <w:rFonts w:hint="default" w:cs="宋体"/>
                <w:color w:val="000000"/>
                <w:sz w:val="18"/>
                <w:szCs w:val="18"/>
              </w:rPr>
            </w:pPr>
            <w:r>
              <w:rPr>
                <w:rFonts w:cs="宋体"/>
                <w:color w:val="000000"/>
                <w:sz w:val="18"/>
                <w:szCs w:val="18"/>
              </w:rPr>
              <w:t>100</w:t>
            </w:r>
          </w:p>
        </w:tc>
        <w:tc>
          <w:tcPr>
            <w:tcW w:w="810" w:type="dxa"/>
            <w:gridSpan w:val="2"/>
            <w:tcBorders>
              <w:tl2br w:val="nil"/>
              <w:tr2bl w:val="nil"/>
            </w:tcBorders>
            <w:shd w:val="clear" w:color="auto" w:fill="auto"/>
            <w:noWrap/>
            <w:vAlign w:val="center"/>
          </w:tcPr>
          <w:p w14:paraId="16F49E73">
            <w:pPr>
              <w:jc w:val="center"/>
              <w:rPr>
                <w:rFonts w:hint="default" w:cs="宋体"/>
                <w:color w:val="000000"/>
                <w:sz w:val="18"/>
                <w:szCs w:val="18"/>
              </w:rPr>
            </w:pPr>
          </w:p>
        </w:tc>
        <w:tc>
          <w:tcPr>
            <w:tcW w:w="1183" w:type="dxa"/>
            <w:gridSpan w:val="3"/>
            <w:tcBorders>
              <w:tl2br w:val="nil"/>
              <w:tr2bl w:val="nil"/>
            </w:tcBorders>
            <w:shd w:val="clear" w:color="auto" w:fill="auto"/>
            <w:noWrap/>
            <w:vAlign w:val="center"/>
          </w:tcPr>
          <w:p w14:paraId="61E100AB">
            <w:pPr>
              <w:ind w:firstLine="180" w:firstLineChars="100"/>
              <w:jc w:val="center"/>
              <w:rPr>
                <w:rFonts w:hint="default" w:cs="宋体"/>
                <w:sz w:val="18"/>
                <w:szCs w:val="18"/>
              </w:rPr>
            </w:pPr>
          </w:p>
        </w:tc>
      </w:tr>
      <w:tr w14:paraId="4716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61" w:type="dxa"/>
            <w:gridSpan w:val="21"/>
            <w:tcBorders>
              <w:tl2br w:val="nil"/>
              <w:tr2bl w:val="nil"/>
            </w:tcBorders>
            <w:shd w:val="clear" w:color="auto" w:fill="auto"/>
            <w:noWrap/>
            <w:vAlign w:val="center"/>
          </w:tcPr>
          <w:p w14:paraId="685BD68D">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14:paraId="6FC0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379" w:type="dxa"/>
            <w:gridSpan w:val="7"/>
            <w:tcBorders>
              <w:tl2br w:val="nil"/>
              <w:tr2bl w:val="nil"/>
            </w:tcBorders>
            <w:shd w:val="clear" w:color="auto" w:fill="auto"/>
            <w:noWrap/>
            <w:vAlign w:val="center"/>
          </w:tcPr>
          <w:p w14:paraId="17CB2501">
            <w:pPr>
              <w:jc w:val="center"/>
              <w:rPr>
                <w:rFonts w:hint="default" w:cs="宋体"/>
                <w:b/>
                <w:bCs/>
                <w:color w:val="000000"/>
                <w:sz w:val="22"/>
                <w:szCs w:val="22"/>
              </w:rPr>
            </w:pPr>
            <w:r>
              <w:rPr>
                <w:rFonts w:cs="宋体"/>
                <w:b/>
                <w:bCs/>
                <w:color w:val="000000"/>
                <w:sz w:val="22"/>
                <w:szCs w:val="22"/>
              </w:rPr>
              <w:t>年初绩效目标</w:t>
            </w:r>
          </w:p>
        </w:tc>
        <w:tc>
          <w:tcPr>
            <w:tcW w:w="2829" w:type="dxa"/>
            <w:gridSpan w:val="7"/>
            <w:tcBorders>
              <w:tl2br w:val="nil"/>
              <w:tr2bl w:val="nil"/>
            </w:tcBorders>
            <w:shd w:val="clear" w:color="auto" w:fill="auto"/>
            <w:noWrap/>
            <w:vAlign w:val="center"/>
          </w:tcPr>
          <w:p w14:paraId="2F2E7C86">
            <w:pPr>
              <w:jc w:val="center"/>
              <w:rPr>
                <w:rFonts w:hint="default" w:cs="宋体"/>
                <w:b/>
                <w:bCs/>
                <w:color w:val="000000"/>
                <w:sz w:val="22"/>
                <w:szCs w:val="22"/>
              </w:rPr>
            </w:pPr>
            <w:r>
              <w:rPr>
                <w:rFonts w:cs="宋体"/>
                <w:b/>
                <w:bCs/>
                <w:color w:val="000000"/>
                <w:sz w:val="22"/>
                <w:szCs w:val="22"/>
              </w:rPr>
              <w:t>全年（调整）绩效目标</w:t>
            </w:r>
          </w:p>
        </w:tc>
        <w:tc>
          <w:tcPr>
            <w:tcW w:w="2653" w:type="dxa"/>
            <w:gridSpan w:val="7"/>
            <w:tcBorders>
              <w:tl2br w:val="nil"/>
              <w:tr2bl w:val="nil"/>
            </w:tcBorders>
            <w:shd w:val="clear" w:color="auto" w:fill="auto"/>
            <w:noWrap/>
            <w:vAlign w:val="center"/>
          </w:tcPr>
          <w:p w14:paraId="49117583">
            <w:pPr>
              <w:jc w:val="center"/>
              <w:rPr>
                <w:rFonts w:hint="default" w:cs="宋体"/>
                <w:b/>
                <w:bCs/>
                <w:color w:val="000000"/>
                <w:sz w:val="22"/>
                <w:szCs w:val="22"/>
              </w:rPr>
            </w:pPr>
            <w:r>
              <w:rPr>
                <w:rFonts w:cs="宋体"/>
                <w:b/>
                <w:bCs/>
                <w:color w:val="000000"/>
                <w:sz w:val="22"/>
                <w:szCs w:val="22"/>
              </w:rPr>
              <w:t>全年目标实际完成情况</w:t>
            </w:r>
          </w:p>
        </w:tc>
      </w:tr>
      <w:tr w14:paraId="5E97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3379" w:type="dxa"/>
            <w:gridSpan w:val="7"/>
            <w:tcBorders>
              <w:tl2br w:val="nil"/>
              <w:tr2bl w:val="nil"/>
            </w:tcBorders>
            <w:shd w:val="clear" w:color="auto" w:fill="auto"/>
          </w:tcPr>
          <w:p w14:paraId="3E770C6E">
            <w:pPr>
              <w:rPr>
                <w:rFonts w:hint="default" w:cs="宋体"/>
                <w:color w:val="000000"/>
                <w:sz w:val="22"/>
                <w:szCs w:val="22"/>
              </w:rPr>
            </w:pPr>
            <w:r>
              <w:rPr>
                <w:rFonts w:hint="eastAsia" w:cs="宋体"/>
                <w:color w:val="000000"/>
                <w:sz w:val="22"/>
                <w:szCs w:val="22"/>
              </w:rPr>
              <w:t>松材线虫除治</w:t>
            </w:r>
          </w:p>
        </w:tc>
        <w:tc>
          <w:tcPr>
            <w:tcW w:w="2829" w:type="dxa"/>
            <w:gridSpan w:val="7"/>
            <w:tcBorders>
              <w:tl2br w:val="nil"/>
              <w:tr2bl w:val="nil"/>
            </w:tcBorders>
            <w:shd w:val="clear" w:color="auto" w:fill="auto"/>
          </w:tcPr>
          <w:p w14:paraId="1A2DB6AB">
            <w:pPr>
              <w:rPr>
                <w:rFonts w:hint="default" w:cs="宋体"/>
                <w:color w:val="000000"/>
                <w:sz w:val="22"/>
                <w:szCs w:val="22"/>
              </w:rPr>
            </w:pPr>
            <w:r>
              <w:rPr>
                <w:rFonts w:hint="eastAsia" w:cs="宋体"/>
                <w:color w:val="000000"/>
                <w:sz w:val="22"/>
                <w:szCs w:val="22"/>
              </w:rPr>
              <w:t>松材线虫除治</w:t>
            </w:r>
          </w:p>
        </w:tc>
        <w:tc>
          <w:tcPr>
            <w:tcW w:w="2653" w:type="dxa"/>
            <w:gridSpan w:val="7"/>
            <w:tcBorders>
              <w:tl2br w:val="nil"/>
              <w:tr2bl w:val="nil"/>
            </w:tcBorders>
            <w:shd w:val="clear" w:color="auto" w:fill="auto"/>
          </w:tcPr>
          <w:p w14:paraId="574C9536">
            <w:pPr>
              <w:rPr>
                <w:rFonts w:hint="default" w:cs="宋体"/>
                <w:color w:val="000000"/>
                <w:sz w:val="22"/>
                <w:szCs w:val="22"/>
              </w:rPr>
            </w:pPr>
            <w:r>
              <w:rPr>
                <w:rFonts w:cs="宋体"/>
                <w:color w:val="000000"/>
                <w:sz w:val="22"/>
                <w:szCs w:val="22"/>
              </w:rPr>
              <w:t>完成</w:t>
            </w:r>
          </w:p>
        </w:tc>
      </w:tr>
      <w:tr w14:paraId="7D79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61" w:type="dxa"/>
            <w:gridSpan w:val="21"/>
            <w:tcBorders>
              <w:tl2br w:val="nil"/>
              <w:tr2bl w:val="nil"/>
            </w:tcBorders>
            <w:shd w:val="clear" w:color="auto" w:fill="auto"/>
            <w:noWrap/>
            <w:vAlign w:val="center"/>
          </w:tcPr>
          <w:p w14:paraId="7EC7AE9F">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14:paraId="32BE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14:paraId="2FDB1E8A">
            <w:pPr>
              <w:jc w:val="center"/>
              <w:rPr>
                <w:rFonts w:hint="default" w:cs="宋体"/>
                <w:b/>
                <w:bCs/>
                <w:color w:val="000000"/>
                <w:sz w:val="22"/>
                <w:szCs w:val="22"/>
              </w:rPr>
            </w:pPr>
            <w:r>
              <w:rPr>
                <w:rFonts w:cs="宋体"/>
                <w:b/>
                <w:bCs/>
                <w:color w:val="000000"/>
                <w:sz w:val="22"/>
                <w:szCs w:val="22"/>
              </w:rPr>
              <w:t>指标名称</w:t>
            </w:r>
          </w:p>
        </w:tc>
        <w:tc>
          <w:tcPr>
            <w:tcW w:w="698" w:type="dxa"/>
            <w:gridSpan w:val="2"/>
            <w:tcBorders>
              <w:tl2br w:val="nil"/>
              <w:tr2bl w:val="nil"/>
            </w:tcBorders>
            <w:shd w:val="clear" w:color="auto" w:fill="auto"/>
            <w:noWrap/>
            <w:vAlign w:val="center"/>
          </w:tcPr>
          <w:p w14:paraId="60A1FA5B">
            <w:pPr>
              <w:jc w:val="center"/>
              <w:rPr>
                <w:rFonts w:hint="default" w:cs="宋体"/>
                <w:b/>
                <w:bCs/>
                <w:color w:val="000000"/>
                <w:sz w:val="22"/>
                <w:szCs w:val="22"/>
              </w:rPr>
            </w:pPr>
            <w:r>
              <w:rPr>
                <w:rFonts w:cs="宋体"/>
                <w:b/>
                <w:bCs/>
                <w:color w:val="000000"/>
                <w:sz w:val="22"/>
                <w:szCs w:val="22"/>
              </w:rPr>
              <w:t>计量单位</w:t>
            </w:r>
          </w:p>
        </w:tc>
        <w:tc>
          <w:tcPr>
            <w:tcW w:w="662" w:type="dxa"/>
            <w:gridSpan w:val="2"/>
            <w:tcBorders>
              <w:tl2br w:val="nil"/>
              <w:tr2bl w:val="nil"/>
            </w:tcBorders>
            <w:shd w:val="clear" w:color="auto" w:fill="auto"/>
            <w:noWrap/>
            <w:vAlign w:val="center"/>
          </w:tcPr>
          <w:p w14:paraId="1F339281">
            <w:pPr>
              <w:jc w:val="center"/>
              <w:rPr>
                <w:rFonts w:hint="default" w:cs="宋体"/>
                <w:b/>
                <w:bCs/>
                <w:color w:val="000000"/>
                <w:sz w:val="22"/>
                <w:szCs w:val="22"/>
              </w:rPr>
            </w:pPr>
            <w:r>
              <w:rPr>
                <w:rFonts w:cs="宋体"/>
                <w:b/>
                <w:bCs/>
                <w:color w:val="000000"/>
                <w:sz w:val="22"/>
                <w:szCs w:val="22"/>
              </w:rPr>
              <w:t>指标性质</w:t>
            </w:r>
          </w:p>
        </w:tc>
        <w:tc>
          <w:tcPr>
            <w:tcW w:w="679" w:type="dxa"/>
            <w:gridSpan w:val="2"/>
            <w:tcBorders>
              <w:tl2br w:val="nil"/>
              <w:tr2bl w:val="nil"/>
            </w:tcBorders>
            <w:shd w:val="clear" w:color="auto" w:fill="auto"/>
            <w:noWrap/>
            <w:vAlign w:val="center"/>
          </w:tcPr>
          <w:p w14:paraId="2C63F639">
            <w:pPr>
              <w:jc w:val="center"/>
              <w:rPr>
                <w:rFonts w:hint="default" w:cs="宋体"/>
                <w:b/>
                <w:bCs/>
                <w:color w:val="000000"/>
                <w:sz w:val="22"/>
                <w:szCs w:val="22"/>
              </w:rPr>
            </w:pPr>
            <w:r>
              <w:rPr>
                <w:rFonts w:cs="宋体"/>
                <w:b/>
                <w:bCs/>
                <w:color w:val="000000"/>
                <w:sz w:val="22"/>
                <w:szCs w:val="22"/>
              </w:rPr>
              <w:t>指标值</w:t>
            </w:r>
          </w:p>
        </w:tc>
        <w:tc>
          <w:tcPr>
            <w:tcW w:w="826" w:type="dxa"/>
            <w:tcBorders>
              <w:tl2br w:val="nil"/>
              <w:tr2bl w:val="nil"/>
            </w:tcBorders>
            <w:shd w:val="clear" w:color="auto" w:fill="auto"/>
            <w:noWrap/>
            <w:vAlign w:val="center"/>
          </w:tcPr>
          <w:p w14:paraId="403E8240">
            <w:pPr>
              <w:jc w:val="center"/>
              <w:rPr>
                <w:rFonts w:hint="default" w:cs="宋体"/>
                <w:b/>
                <w:bCs/>
                <w:color w:val="000000"/>
                <w:sz w:val="22"/>
                <w:szCs w:val="22"/>
              </w:rPr>
            </w:pPr>
            <w:r>
              <w:rPr>
                <w:rFonts w:cs="宋体"/>
                <w:b/>
                <w:bCs/>
                <w:color w:val="000000"/>
                <w:sz w:val="22"/>
                <w:szCs w:val="22"/>
              </w:rPr>
              <w:t>全年完成值</w:t>
            </w:r>
          </w:p>
        </w:tc>
        <w:tc>
          <w:tcPr>
            <w:tcW w:w="548" w:type="dxa"/>
            <w:gridSpan w:val="2"/>
            <w:tcBorders>
              <w:tl2br w:val="nil"/>
              <w:tr2bl w:val="nil"/>
            </w:tcBorders>
            <w:shd w:val="clear" w:color="auto" w:fill="auto"/>
            <w:noWrap/>
            <w:vAlign w:val="center"/>
          </w:tcPr>
          <w:p w14:paraId="4B37A5D8">
            <w:pPr>
              <w:jc w:val="center"/>
              <w:rPr>
                <w:rFonts w:hint="default" w:cs="宋体"/>
                <w:b/>
                <w:bCs/>
                <w:color w:val="000000"/>
                <w:sz w:val="22"/>
                <w:szCs w:val="22"/>
              </w:rPr>
            </w:pPr>
            <w:r>
              <w:rPr>
                <w:rFonts w:cs="宋体"/>
                <w:b/>
                <w:bCs/>
                <w:color w:val="000000"/>
                <w:sz w:val="22"/>
                <w:szCs w:val="22"/>
              </w:rPr>
              <w:t>偏离度（%）</w:t>
            </w:r>
          </w:p>
        </w:tc>
        <w:tc>
          <w:tcPr>
            <w:tcW w:w="765" w:type="dxa"/>
            <w:gridSpan w:val="2"/>
            <w:tcBorders>
              <w:tl2br w:val="nil"/>
              <w:tr2bl w:val="nil"/>
            </w:tcBorders>
            <w:shd w:val="clear" w:color="auto" w:fill="auto"/>
            <w:noWrap/>
            <w:vAlign w:val="center"/>
          </w:tcPr>
          <w:p w14:paraId="693A0824">
            <w:pPr>
              <w:jc w:val="center"/>
              <w:rPr>
                <w:rFonts w:hint="default" w:cs="宋体"/>
                <w:b/>
                <w:bCs/>
                <w:color w:val="000000"/>
                <w:sz w:val="22"/>
                <w:szCs w:val="22"/>
              </w:rPr>
            </w:pPr>
            <w:r>
              <w:rPr>
                <w:rFonts w:cs="宋体"/>
                <w:b/>
                <w:bCs/>
                <w:color w:val="000000"/>
                <w:sz w:val="22"/>
                <w:szCs w:val="22"/>
              </w:rPr>
              <w:t>得分系数（%）</w:t>
            </w:r>
          </w:p>
        </w:tc>
        <w:tc>
          <w:tcPr>
            <w:tcW w:w="690" w:type="dxa"/>
            <w:gridSpan w:val="2"/>
            <w:tcBorders>
              <w:tl2br w:val="nil"/>
              <w:tr2bl w:val="nil"/>
            </w:tcBorders>
            <w:shd w:val="clear" w:color="auto" w:fill="auto"/>
            <w:noWrap/>
            <w:vAlign w:val="center"/>
          </w:tcPr>
          <w:p w14:paraId="3D0B2417">
            <w:pPr>
              <w:jc w:val="center"/>
              <w:rPr>
                <w:rFonts w:hint="default" w:cs="宋体"/>
                <w:b/>
                <w:bCs/>
                <w:color w:val="000000"/>
                <w:sz w:val="22"/>
                <w:szCs w:val="22"/>
              </w:rPr>
            </w:pPr>
            <w:r>
              <w:rPr>
                <w:rFonts w:cs="宋体"/>
                <w:b/>
                <w:bCs/>
                <w:color w:val="000000"/>
                <w:sz w:val="22"/>
                <w:szCs w:val="22"/>
              </w:rPr>
              <w:t>指标权重</w:t>
            </w:r>
          </w:p>
        </w:tc>
        <w:tc>
          <w:tcPr>
            <w:tcW w:w="660" w:type="dxa"/>
            <w:gridSpan w:val="2"/>
            <w:tcBorders>
              <w:tl2br w:val="nil"/>
              <w:tr2bl w:val="nil"/>
            </w:tcBorders>
            <w:shd w:val="clear" w:color="auto" w:fill="auto"/>
            <w:noWrap/>
            <w:vAlign w:val="center"/>
          </w:tcPr>
          <w:p w14:paraId="2BB866BB">
            <w:pPr>
              <w:jc w:val="center"/>
              <w:rPr>
                <w:rFonts w:hint="default" w:cs="宋体"/>
                <w:b/>
                <w:bCs/>
                <w:color w:val="000000"/>
                <w:sz w:val="22"/>
                <w:szCs w:val="22"/>
              </w:rPr>
            </w:pPr>
            <w:r>
              <w:rPr>
                <w:rFonts w:cs="宋体"/>
                <w:b/>
                <w:bCs/>
                <w:color w:val="000000"/>
                <w:sz w:val="22"/>
                <w:szCs w:val="22"/>
              </w:rPr>
              <w:t>指标得分</w:t>
            </w:r>
          </w:p>
        </w:tc>
        <w:tc>
          <w:tcPr>
            <w:tcW w:w="810" w:type="dxa"/>
            <w:gridSpan w:val="2"/>
            <w:tcBorders>
              <w:tl2br w:val="nil"/>
              <w:tr2bl w:val="nil"/>
            </w:tcBorders>
            <w:shd w:val="clear" w:color="auto" w:fill="auto"/>
            <w:noWrap/>
            <w:vAlign w:val="center"/>
          </w:tcPr>
          <w:p w14:paraId="38D0A4C1">
            <w:pPr>
              <w:jc w:val="center"/>
              <w:rPr>
                <w:rFonts w:hint="default" w:cs="宋体"/>
                <w:b/>
                <w:bCs/>
                <w:color w:val="000000"/>
                <w:sz w:val="22"/>
                <w:szCs w:val="22"/>
              </w:rPr>
            </w:pPr>
            <w:r>
              <w:rPr>
                <w:rFonts w:cs="宋体"/>
                <w:b/>
                <w:bCs/>
                <w:color w:val="000000"/>
                <w:sz w:val="22"/>
                <w:szCs w:val="22"/>
              </w:rPr>
              <w:t>是否核心指标</w:t>
            </w:r>
          </w:p>
        </w:tc>
        <w:tc>
          <w:tcPr>
            <w:tcW w:w="1183" w:type="dxa"/>
            <w:gridSpan w:val="3"/>
            <w:tcBorders>
              <w:tl2br w:val="nil"/>
              <w:tr2bl w:val="nil"/>
            </w:tcBorders>
            <w:shd w:val="clear" w:color="auto" w:fill="auto"/>
            <w:noWrap/>
            <w:vAlign w:val="center"/>
          </w:tcPr>
          <w:p w14:paraId="4679C48B">
            <w:pPr>
              <w:jc w:val="center"/>
              <w:rPr>
                <w:rFonts w:hint="default" w:cs="宋体"/>
                <w:b/>
                <w:bCs/>
                <w:color w:val="000000"/>
                <w:sz w:val="22"/>
                <w:szCs w:val="22"/>
              </w:rPr>
            </w:pPr>
            <w:r>
              <w:rPr>
                <w:rFonts w:cs="宋体"/>
                <w:b/>
                <w:bCs/>
                <w:color w:val="000000"/>
                <w:sz w:val="22"/>
                <w:szCs w:val="22"/>
              </w:rPr>
              <w:t>说明</w:t>
            </w:r>
          </w:p>
        </w:tc>
      </w:tr>
      <w:tr w14:paraId="38D4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14:paraId="08F3D3EB">
            <w:pPr>
              <w:keepNext w:val="0"/>
              <w:keepLines w:val="0"/>
              <w:widowControl/>
              <w:suppressLineNumbers w:val="0"/>
              <w:ind w:firstLine="220" w:firstLineChars="100"/>
              <w:jc w:val="left"/>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除治面积</w:t>
            </w:r>
          </w:p>
        </w:tc>
        <w:tc>
          <w:tcPr>
            <w:tcW w:w="698" w:type="dxa"/>
            <w:gridSpan w:val="2"/>
            <w:tcBorders>
              <w:tl2br w:val="nil"/>
              <w:tr2bl w:val="nil"/>
            </w:tcBorders>
            <w:shd w:val="clear" w:color="auto" w:fill="auto"/>
            <w:noWrap/>
            <w:vAlign w:val="center"/>
          </w:tcPr>
          <w:p w14:paraId="69D1928F">
            <w:pPr>
              <w:ind w:firstLine="180" w:firstLineChars="100"/>
              <w:rPr>
                <w:rFonts w:hint="default" w:cs="宋体"/>
                <w:color w:val="000000"/>
                <w:sz w:val="18"/>
                <w:szCs w:val="18"/>
                <w:lang w:val="en-US" w:eastAsia="zh-CN"/>
              </w:rPr>
            </w:pPr>
            <w:r>
              <w:rPr>
                <w:rFonts w:hint="eastAsia" w:cs="宋体"/>
                <w:color w:val="000000"/>
                <w:sz w:val="18"/>
                <w:szCs w:val="18"/>
                <w:lang w:val="en-US" w:eastAsia="zh-CN"/>
              </w:rPr>
              <w:t>亩</w:t>
            </w:r>
          </w:p>
        </w:tc>
        <w:tc>
          <w:tcPr>
            <w:tcW w:w="662" w:type="dxa"/>
            <w:gridSpan w:val="2"/>
            <w:tcBorders>
              <w:tl2br w:val="nil"/>
              <w:tr2bl w:val="nil"/>
            </w:tcBorders>
            <w:shd w:val="clear" w:color="auto" w:fill="auto"/>
            <w:noWrap/>
            <w:vAlign w:val="center"/>
          </w:tcPr>
          <w:p w14:paraId="1795D8B1">
            <w:pPr>
              <w:ind w:firstLine="180" w:firstLineChars="100"/>
              <w:rPr>
                <w:rFonts w:hint="default" w:cs="宋体"/>
                <w:color w:val="000000"/>
                <w:sz w:val="18"/>
                <w:szCs w:val="18"/>
              </w:rPr>
            </w:pPr>
            <w:r>
              <w:rPr>
                <w:rFonts w:cs="宋体"/>
                <w:color w:val="000000"/>
                <w:sz w:val="18"/>
                <w:szCs w:val="18"/>
              </w:rPr>
              <w:t>＝</w:t>
            </w:r>
          </w:p>
        </w:tc>
        <w:tc>
          <w:tcPr>
            <w:tcW w:w="679" w:type="dxa"/>
            <w:gridSpan w:val="2"/>
            <w:tcBorders>
              <w:tl2br w:val="nil"/>
              <w:tr2bl w:val="nil"/>
            </w:tcBorders>
            <w:shd w:val="clear" w:color="auto" w:fill="auto"/>
            <w:noWrap/>
            <w:vAlign w:val="center"/>
          </w:tcPr>
          <w:p w14:paraId="55507240">
            <w:pPr>
              <w:rPr>
                <w:rFonts w:hint="default" w:cs="宋体"/>
                <w:color w:val="000000"/>
                <w:sz w:val="18"/>
                <w:szCs w:val="18"/>
                <w:lang w:val="en-US" w:eastAsia="zh-CN"/>
              </w:rPr>
            </w:pPr>
            <w:r>
              <w:rPr>
                <w:rFonts w:hint="eastAsia" w:cs="宋体"/>
                <w:color w:val="000000"/>
                <w:sz w:val="18"/>
                <w:szCs w:val="18"/>
                <w:lang w:val="en-US" w:eastAsia="zh-CN"/>
              </w:rPr>
              <w:t>22000</w:t>
            </w:r>
          </w:p>
        </w:tc>
        <w:tc>
          <w:tcPr>
            <w:tcW w:w="826" w:type="dxa"/>
            <w:tcBorders>
              <w:tl2br w:val="nil"/>
              <w:tr2bl w:val="nil"/>
            </w:tcBorders>
            <w:shd w:val="clear" w:color="auto" w:fill="auto"/>
            <w:noWrap/>
            <w:vAlign w:val="center"/>
          </w:tcPr>
          <w:p w14:paraId="074B276B">
            <w:pPr>
              <w:rPr>
                <w:rFonts w:hint="default" w:cs="宋体"/>
                <w:color w:val="000000"/>
                <w:sz w:val="18"/>
                <w:szCs w:val="18"/>
                <w:lang w:val="en-US" w:eastAsia="zh-CN"/>
              </w:rPr>
            </w:pPr>
            <w:r>
              <w:rPr>
                <w:rFonts w:hint="eastAsia" w:cs="宋体"/>
                <w:color w:val="000000"/>
                <w:sz w:val="18"/>
                <w:szCs w:val="18"/>
                <w:lang w:val="en-US" w:eastAsia="zh-CN"/>
              </w:rPr>
              <w:t>22000</w:t>
            </w:r>
          </w:p>
        </w:tc>
        <w:tc>
          <w:tcPr>
            <w:tcW w:w="548" w:type="dxa"/>
            <w:gridSpan w:val="2"/>
            <w:tcBorders>
              <w:tl2br w:val="nil"/>
              <w:tr2bl w:val="nil"/>
            </w:tcBorders>
            <w:shd w:val="clear" w:color="auto" w:fill="auto"/>
            <w:noWrap/>
            <w:vAlign w:val="center"/>
          </w:tcPr>
          <w:p w14:paraId="3CA37099">
            <w:pPr>
              <w:ind w:firstLine="180" w:firstLineChars="100"/>
              <w:rPr>
                <w:rFonts w:hint="default" w:cs="宋体"/>
                <w:color w:val="000000"/>
                <w:sz w:val="18"/>
                <w:szCs w:val="18"/>
              </w:rPr>
            </w:pPr>
            <w:r>
              <w:rPr>
                <w:rFonts w:cs="宋体"/>
                <w:color w:val="000000"/>
                <w:sz w:val="18"/>
                <w:szCs w:val="18"/>
              </w:rPr>
              <w:t>0</w:t>
            </w:r>
          </w:p>
        </w:tc>
        <w:tc>
          <w:tcPr>
            <w:tcW w:w="765" w:type="dxa"/>
            <w:gridSpan w:val="2"/>
            <w:tcBorders>
              <w:tl2br w:val="nil"/>
              <w:tr2bl w:val="nil"/>
            </w:tcBorders>
            <w:shd w:val="clear" w:color="auto" w:fill="auto"/>
            <w:noWrap/>
            <w:vAlign w:val="center"/>
          </w:tcPr>
          <w:p w14:paraId="1F7D14D4">
            <w:pPr>
              <w:ind w:firstLine="180" w:firstLineChars="100"/>
              <w:rPr>
                <w:rFonts w:hint="default" w:cs="宋体"/>
                <w:color w:val="000000"/>
                <w:sz w:val="18"/>
                <w:szCs w:val="18"/>
              </w:rPr>
            </w:pPr>
            <w:r>
              <w:rPr>
                <w:rFonts w:cs="宋体"/>
                <w:color w:val="000000"/>
                <w:sz w:val="18"/>
                <w:szCs w:val="18"/>
              </w:rPr>
              <w:t>100</w:t>
            </w:r>
          </w:p>
        </w:tc>
        <w:tc>
          <w:tcPr>
            <w:tcW w:w="690" w:type="dxa"/>
            <w:gridSpan w:val="2"/>
            <w:tcBorders>
              <w:tl2br w:val="nil"/>
              <w:tr2bl w:val="nil"/>
            </w:tcBorders>
            <w:shd w:val="clear" w:color="auto" w:fill="auto"/>
            <w:noWrap/>
            <w:vAlign w:val="center"/>
          </w:tcPr>
          <w:p w14:paraId="6CB2A0DA">
            <w:pPr>
              <w:ind w:firstLine="180" w:firstLineChars="100"/>
              <w:rPr>
                <w:rFonts w:hint="default" w:cs="宋体"/>
                <w:color w:val="000000"/>
                <w:sz w:val="18"/>
                <w:szCs w:val="18"/>
              </w:rPr>
            </w:pPr>
            <w:r>
              <w:rPr>
                <w:rFonts w:cs="宋体"/>
                <w:color w:val="000000"/>
                <w:sz w:val="18"/>
                <w:szCs w:val="18"/>
              </w:rPr>
              <w:t>20</w:t>
            </w:r>
          </w:p>
        </w:tc>
        <w:tc>
          <w:tcPr>
            <w:tcW w:w="660" w:type="dxa"/>
            <w:gridSpan w:val="2"/>
            <w:tcBorders>
              <w:tl2br w:val="nil"/>
              <w:tr2bl w:val="nil"/>
            </w:tcBorders>
            <w:shd w:val="clear" w:color="auto" w:fill="auto"/>
            <w:noWrap/>
            <w:vAlign w:val="center"/>
          </w:tcPr>
          <w:p w14:paraId="23C13BF6">
            <w:pPr>
              <w:ind w:firstLine="180" w:firstLineChars="100"/>
              <w:rPr>
                <w:rFonts w:hint="default" w:cs="宋体"/>
                <w:color w:val="000000"/>
                <w:sz w:val="18"/>
                <w:szCs w:val="18"/>
              </w:rPr>
            </w:pPr>
            <w:r>
              <w:rPr>
                <w:rFonts w:cs="宋体"/>
                <w:color w:val="000000"/>
                <w:sz w:val="18"/>
                <w:szCs w:val="18"/>
              </w:rPr>
              <w:t>20</w:t>
            </w:r>
          </w:p>
        </w:tc>
        <w:tc>
          <w:tcPr>
            <w:tcW w:w="810" w:type="dxa"/>
            <w:gridSpan w:val="2"/>
            <w:tcBorders>
              <w:tl2br w:val="nil"/>
              <w:tr2bl w:val="nil"/>
            </w:tcBorders>
            <w:shd w:val="clear" w:color="auto" w:fill="auto"/>
            <w:noWrap/>
            <w:vAlign w:val="center"/>
          </w:tcPr>
          <w:p w14:paraId="03EE84E8">
            <w:pPr>
              <w:ind w:firstLine="180" w:firstLineChars="100"/>
              <w:rPr>
                <w:rFonts w:hint="eastAsia" w:cs="宋体"/>
                <w:color w:val="000000"/>
                <w:sz w:val="18"/>
                <w:szCs w:val="18"/>
                <w:lang w:val="en-US" w:eastAsia="zh-CN"/>
              </w:rPr>
            </w:pPr>
            <w:r>
              <w:rPr>
                <w:rFonts w:hint="eastAsia" w:cs="宋体"/>
                <w:color w:val="000000"/>
                <w:sz w:val="18"/>
                <w:szCs w:val="18"/>
                <w:lang w:val="en-US" w:eastAsia="zh-CN"/>
              </w:rPr>
              <w:t>是</w:t>
            </w:r>
          </w:p>
        </w:tc>
        <w:tc>
          <w:tcPr>
            <w:tcW w:w="1183" w:type="dxa"/>
            <w:gridSpan w:val="3"/>
            <w:tcBorders>
              <w:tl2br w:val="nil"/>
              <w:tr2bl w:val="nil"/>
            </w:tcBorders>
            <w:shd w:val="clear" w:color="auto" w:fill="auto"/>
            <w:noWrap/>
            <w:vAlign w:val="center"/>
          </w:tcPr>
          <w:p w14:paraId="64405B22">
            <w:pPr>
              <w:ind w:firstLine="220" w:firstLineChars="100"/>
              <w:rPr>
                <w:rFonts w:hint="default" w:cs="宋体"/>
                <w:color w:val="000000"/>
                <w:sz w:val="22"/>
                <w:szCs w:val="22"/>
              </w:rPr>
            </w:pPr>
            <w:r>
              <w:rPr>
                <w:rFonts w:cs="宋体"/>
                <w:color w:val="000000"/>
                <w:sz w:val="22"/>
                <w:szCs w:val="22"/>
              </w:rPr>
              <w:t>　</w:t>
            </w:r>
          </w:p>
        </w:tc>
      </w:tr>
      <w:tr w14:paraId="48BA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14:paraId="7F431D02">
            <w:pPr>
              <w:keepNext w:val="0"/>
              <w:keepLines w:val="0"/>
              <w:widowControl/>
              <w:suppressLineNumbers w:val="0"/>
              <w:ind w:firstLine="220" w:firstLineChars="100"/>
              <w:jc w:val="left"/>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项目完成质量合格率</w:t>
            </w:r>
          </w:p>
        </w:tc>
        <w:tc>
          <w:tcPr>
            <w:tcW w:w="698" w:type="dxa"/>
            <w:gridSpan w:val="2"/>
            <w:tcBorders>
              <w:tl2br w:val="nil"/>
              <w:tr2bl w:val="nil"/>
            </w:tcBorders>
            <w:shd w:val="clear" w:color="auto" w:fill="auto"/>
            <w:noWrap/>
            <w:vAlign w:val="center"/>
          </w:tcPr>
          <w:p w14:paraId="3596C02D">
            <w:pPr>
              <w:ind w:firstLine="180" w:firstLineChars="100"/>
              <w:rPr>
                <w:rFonts w:hint="default" w:cs="宋体"/>
                <w:color w:val="000000"/>
                <w:sz w:val="18"/>
                <w:szCs w:val="18"/>
              </w:rPr>
            </w:pPr>
            <w:r>
              <w:rPr>
                <w:rFonts w:cs="宋体"/>
                <w:color w:val="000000"/>
                <w:sz w:val="18"/>
                <w:szCs w:val="18"/>
              </w:rPr>
              <w:t>%</w:t>
            </w:r>
          </w:p>
        </w:tc>
        <w:tc>
          <w:tcPr>
            <w:tcW w:w="662" w:type="dxa"/>
            <w:gridSpan w:val="2"/>
            <w:tcBorders>
              <w:tl2br w:val="nil"/>
              <w:tr2bl w:val="nil"/>
            </w:tcBorders>
            <w:shd w:val="clear" w:color="auto" w:fill="auto"/>
            <w:noWrap/>
            <w:vAlign w:val="center"/>
          </w:tcPr>
          <w:p w14:paraId="092381AA">
            <w:pPr>
              <w:ind w:firstLine="180" w:firstLineChars="100"/>
              <w:rPr>
                <w:rFonts w:hint="default" w:cs="宋体"/>
                <w:color w:val="000000"/>
                <w:sz w:val="18"/>
                <w:szCs w:val="18"/>
              </w:rPr>
            </w:pPr>
            <w:r>
              <w:rPr>
                <w:rFonts w:cs="宋体"/>
                <w:color w:val="000000"/>
                <w:sz w:val="18"/>
                <w:szCs w:val="18"/>
              </w:rPr>
              <w:t>＝</w:t>
            </w:r>
          </w:p>
        </w:tc>
        <w:tc>
          <w:tcPr>
            <w:tcW w:w="679" w:type="dxa"/>
            <w:gridSpan w:val="2"/>
            <w:tcBorders>
              <w:tl2br w:val="nil"/>
              <w:tr2bl w:val="nil"/>
            </w:tcBorders>
            <w:shd w:val="clear" w:color="auto" w:fill="auto"/>
            <w:noWrap/>
            <w:vAlign w:val="center"/>
          </w:tcPr>
          <w:p w14:paraId="33F44AF0">
            <w:pPr>
              <w:ind w:firstLine="180" w:firstLineChars="100"/>
              <w:rPr>
                <w:rFonts w:hint="default" w:cs="宋体"/>
                <w:color w:val="000000"/>
                <w:sz w:val="18"/>
                <w:szCs w:val="18"/>
              </w:rPr>
            </w:pPr>
            <w:r>
              <w:rPr>
                <w:rFonts w:cs="宋体"/>
                <w:color w:val="000000"/>
                <w:sz w:val="18"/>
                <w:szCs w:val="18"/>
              </w:rPr>
              <w:t>100</w:t>
            </w:r>
          </w:p>
        </w:tc>
        <w:tc>
          <w:tcPr>
            <w:tcW w:w="826" w:type="dxa"/>
            <w:tcBorders>
              <w:tl2br w:val="nil"/>
              <w:tr2bl w:val="nil"/>
            </w:tcBorders>
            <w:shd w:val="clear" w:color="auto" w:fill="auto"/>
            <w:noWrap/>
            <w:vAlign w:val="center"/>
          </w:tcPr>
          <w:p w14:paraId="41085BA0">
            <w:pPr>
              <w:ind w:firstLine="180" w:firstLineChars="100"/>
              <w:rPr>
                <w:rFonts w:hint="default" w:cs="宋体"/>
                <w:color w:val="000000"/>
                <w:sz w:val="18"/>
                <w:szCs w:val="18"/>
              </w:rPr>
            </w:pPr>
            <w:r>
              <w:rPr>
                <w:rFonts w:cs="宋体"/>
                <w:color w:val="000000"/>
                <w:sz w:val="18"/>
                <w:szCs w:val="18"/>
              </w:rPr>
              <w:t>100</w:t>
            </w:r>
          </w:p>
        </w:tc>
        <w:tc>
          <w:tcPr>
            <w:tcW w:w="548" w:type="dxa"/>
            <w:gridSpan w:val="2"/>
            <w:tcBorders>
              <w:tl2br w:val="nil"/>
              <w:tr2bl w:val="nil"/>
            </w:tcBorders>
            <w:shd w:val="clear" w:color="auto" w:fill="auto"/>
            <w:noWrap/>
            <w:vAlign w:val="center"/>
          </w:tcPr>
          <w:p w14:paraId="0BD5BF1E">
            <w:pPr>
              <w:ind w:firstLine="180" w:firstLineChars="100"/>
              <w:rPr>
                <w:rFonts w:hint="default" w:cs="宋体"/>
                <w:color w:val="000000"/>
                <w:sz w:val="18"/>
                <w:szCs w:val="18"/>
              </w:rPr>
            </w:pPr>
            <w:r>
              <w:rPr>
                <w:rFonts w:cs="宋体"/>
                <w:color w:val="000000"/>
                <w:sz w:val="18"/>
                <w:szCs w:val="18"/>
              </w:rPr>
              <w:t>0</w:t>
            </w:r>
          </w:p>
        </w:tc>
        <w:tc>
          <w:tcPr>
            <w:tcW w:w="765" w:type="dxa"/>
            <w:gridSpan w:val="2"/>
            <w:tcBorders>
              <w:tl2br w:val="nil"/>
              <w:tr2bl w:val="nil"/>
            </w:tcBorders>
            <w:shd w:val="clear" w:color="auto" w:fill="auto"/>
            <w:noWrap/>
            <w:vAlign w:val="center"/>
          </w:tcPr>
          <w:p w14:paraId="1F16C936">
            <w:pPr>
              <w:ind w:firstLine="180" w:firstLineChars="100"/>
              <w:rPr>
                <w:rFonts w:hint="default" w:cs="宋体"/>
                <w:color w:val="000000"/>
                <w:sz w:val="18"/>
                <w:szCs w:val="18"/>
              </w:rPr>
            </w:pPr>
            <w:r>
              <w:rPr>
                <w:rFonts w:cs="宋体"/>
                <w:color w:val="000000"/>
                <w:sz w:val="18"/>
                <w:szCs w:val="18"/>
              </w:rPr>
              <w:t>100</w:t>
            </w:r>
          </w:p>
        </w:tc>
        <w:tc>
          <w:tcPr>
            <w:tcW w:w="690" w:type="dxa"/>
            <w:gridSpan w:val="2"/>
            <w:tcBorders>
              <w:tl2br w:val="nil"/>
              <w:tr2bl w:val="nil"/>
            </w:tcBorders>
            <w:shd w:val="clear" w:color="auto" w:fill="auto"/>
            <w:noWrap/>
            <w:vAlign w:val="center"/>
          </w:tcPr>
          <w:p w14:paraId="62D92448">
            <w:pPr>
              <w:ind w:firstLine="180" w:firstLineChars="100"/>
              <w:rPr>
                <w:rFonts w:hint="default" w:cs="宋体"/>
                <w:color w:val="000000"/>
                <w:sz w:val="18"/>
                <w:szCs w:val="18"/>
              </w:rPr>
            </w:pPr>
            <w:r>
              <w:rPr>
                <w:rFonts w:cs="宋体"/>
                <w:color w:val="000000"/>
                <w:sz w:val="18"/>
                <w:szCs w:val="18"/>
              </w:rPr>
              <w:t>10</w:t>
            </w:r>
          </w:p>
        </w:tc>
        <w:tc>
          <w:tcPr>
            <w:tcW w:w="660" w:type="dxa"/>
            <w:gridSpan w:val="2"/>
            <w:tcBorders>
              <w:tl2br w:val="nil"/>
              <w:tr2bl w:val="nil"/>
            </w:tcBorders>
            <w:shd w:val="clear" w:color="auto" w:fill="auto"/>
            <w:noWrap/>
            <w:vAlign w:val="center"/>
          </w:tcPr>
          <w:p w14:paraId="3D946016">
            <w:pPr>
              <w:ind w:firstLine="180" w:firstLineChars="100"/>
              <w:rPr>
                <w:rFonts w:hint="default" w:cs="宋体"/>
                <w:color w:val="000000"/>
                <w:sz w:val="18"/>
                <w:szCs w:val="18"/>
              </w:rPr>
            </w:pPr>
            <w:r>
              <w:rPr>
                <w:rFonts w:cs="宋体"/>
                <w:color w:val="000000"/>
                <w:sz w:val="18"/>
                <w:szCs w:val="18"/>
              </w:rPr>
              <w:t>10</w:t>
            </w:r>
          </w:p>
        </w:tc>
        <w:tc>
          <w:tcPr>
            <w:tcW w:w="810" w:type="dxa"/>
            <w:gridSpan w:val="2"/>
            <w:tcBorders>
              <w:tl2br w:val="nil"/>
              <w:tr2bl w:val="nil"/>
            </w:tcBorders>
            <w:shd w:val="clear" w:color="auto" w:fill="auto"/>
            <w:noWrap/>
            <w:vAlign w:val="center"/>
          </w:tcPr>
          <w:p w14:paraId="2E06AE04">
            <w:pPr>
              <w:ind w:firstLine="180" w:firstLineChars="100"/>
              <w:rPr>
                <w:rFonts w:hint="default" w:cs="宋体"/>
                <w:color w:val="000000"/>
                <w:sz w:val="18"/>
                <w:szCs w:val="18"/>
              </w:rPr>
            </w:pPr>
            <w:r>
              <w:rPr>
                <w:rFonts w:hint="eastAsia" w:cs="宋体"/>
                <w:color w:val="000000"/>
                <w:sz w:val="18"/>
                <w:szCs w:val="18"/>
                <w:lang w:val="en-US" w:eastAsia="zh-CN"/>
              </w:rPr>
              <w:t>是</w:t>
            </w:r>
          </w:p>
        </w:tc>
        <w:tc>
          <w:tcPr>
            <w:tcW w:w="1183" w:type="dxa"/>
            <w:gridSpan w:val="3"/>
            <w:tcBorders>
              <w:tl2br w:val="nil"/>
              <w:tr2bl w:val="nil"/>
            </w:tcBorders>
            <w:shd w:val="clear" w:color="auto" w:fill="auto"/>
            <w:noWrap/>
            <w:vAlign w:val="center"/>
          </w:tcPr>
          <w:p w14:paraId="1318D581">
            <w:pPr>
              <w:ind w:firstLine="220" w:firstLineChars="100"/>
              <w:rPr>
                <w:rFonts w:hint="default" w:cs="宋体"/>
                <w:color w:val="000000"/>
                <w:sz w:val="22"/>
                <w:szCs w:val="22"/>
              </w:rPr>
            </w:pPr>
            <w:r>
              <w:rPr>
                <w:rFonts w:cs="宋体"/>
                <w:color w:val="000000"/>
                <w:sz w:val="22"/>
                <w:szCs w:val="22"/>
              </w:rPr>
              <w:t>　</w:t>
            </w:r>
          </w:p>
        </w:tc>
      </w:tr>
      <w:tr w14:paraId="65CE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14:paraId="4AC8C664">
            <w:pPr>
              <w:keepNext w:val="0"/>
              <w:keepLines w:val="0"/>
              <w:widowControl/>
              <w:suppressLineNumbers w:val="0"/>
              <w:ind w:firstLine="220" w:firstLineChars="100"/>
              <w:jc w:val="left"/>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项目完成及时率</w:t>
            </w:r>
          </w:p>
        </w:tc>
        <w:tc>
          <w:tcPr>
            <w:tcW w:w="698" w:type="dxa"/>
            <w:gridSpan w:val="2"/>
            <w:tcBorders>
              <w:tl2br w:val="nil"/>
              <w:tr2bl w:val="nil"/>
            </w:tcBorders>
            <w:shd w:val="clear" w:color="auto" w:fill="auto"/>
            <w:noWrap/>
            <w:vAlign w:val="center"/>
          </w:tcPr>
          <w:p w14:paraId="6684735F">
            <w:pPr>
              <w:ind w:firstLine="180" w:firstLineChars="100"/>
              <w:rPr>
                <w:rFonts w:hint="default" w:cs="宋体"/>
                <w:color w:val="000000"/>
                <w:sz w:val="18"/>
                <w:szCs w:val="18"/>
              </w:rPr>
            </w:pPr>
            <w:r>
              <w:rPr>
                <w:rFonts w:cs="宋体"/>
                <w:color w:val="000000"/>
                <w:sz w:val="18"/>
                <w:szCs w:val="18"/>
              </w:rPr>
              <w:t>%</w:t>
            </w:r>
          </w:p>
        </w:tc>
        <w:tc>
          <w:tcPr>
            <w:tcW w:w="662" w:type="dxa"/>
            <w:gridSpan w:val="2"/>
            <w:tcBorders>
              <w:tl2br w:val="nil"/>
              <w:tr2bl w:val="nil"/>
            </w:tcBorders>
            <w:shd w:val="clear" w:color="auto" w:fill="auto"/>
            <w:noWrap/>
            <w:vAlign w:val="center"/>
          </w:tcPr>
          <w:p w14:paraId="50B81F2C">
            <w:pPr>
              <w:ind w:firstLine="180" w:firstLineChars="100"/>
              <w:rPr>
                <w:rFonts w:hint="default" w:cs="宋体"/>
                <w:color w:val="000000"/>
                <w:sz w:val="18"/>
                <w:szCs w:val="18"/>
              </w:rPr>
            </w:pPr>
            <w:r>
              <w:rPr>
                <w:rFonts w:cs="宋体"/>
                <w:color w:val="000000"/>
                <w:sz w:val="18"/>
                <w:szCs w:val="18"/>
              </w:rPr>
              <w:t>＝</w:t>
            </w:r>
          </w:p>
        </w:tc>
        <w:tc>
          <w:tcPr>
            <w:tcW w:w="679" w:type="dxa"/>
            <w:gridSpan w:val="2"/>
            <w:tcBorders>
              <w:tl2br w:val="nil"/>
              <w:tr2bl w:val="nil"/>
            </w:tcBorders>
            <w:shd w:val="clear" w:color="auto" w:fill="auto"/>
            <w:noWrap/>
            <w:vAlign w:val="center"/>
          </w:tcPr>
          <w:p w14:paraId="651201BB">
            <w:pPr>
              <w:ind w:firstLine="180" w:firstLineChars="100"/>
              <w:rPr>
                <w:rFonts w:hint="default" w:cs="宋体"/>
                <w:color w:val="000000"/>
                <w:sz w:val="18"/>
                <w:szCs w:val="18"/>
              </w:rPr>
            </w:pPr>
            <w:r>
              <w:rPr>
                <w:rFonts w:cs="宋体"/>
                <w:color w:val="000000"/>
                <w:sz w:val="18"/>
                <w:szCs w:val="18"/>
              </w:rPr>
              <w:t>100</w:t>
            </w:r>
          </w:p>
        </w:tc>
        <w:tc>
          <w:tcPr>
            <w:tcW w:w="826" w:type="dxa"/>
            <w:tcBorders>
              <w:tl2br w:val="nil"/>
              <w:tr2bl w:val="nil"/>
            </w:tcBorders>
            <w:shd w:val="clear" w:color="auto" w:fill="auto"/>
            <w:noWrap/>
            <w:vAlign w:val="center"/>
          </w:tcPr>
          <w:p w14:paraId="30A2DBE4">
            <w:pPr>
              <w:ind w:firstLine="180" w:firstLineChars="100"/>
              <w:rPr>
                <w:rFonts w:hint="default" w:cs="宋体"/>
                <w:color w:val="000000"/>
                <w:sz w:val="18"/>
                <w:szCs w:val="18"/>
              </w:rPr>
            </w:pPr>
            <w:r>
              <w:rPr>
                <w:rFonts w:cs="宋体"/>
                <w:color w:val="000000"/>
                <w:sz w:val="18"/>
                <w:szCs w:val="18"/>
              </w:rPr>
              <w:t>100</w:t>
            </w:r>
          </w:p>
        </w:tc>
        <w:tc>
          <w:tcPr>
            <w:tcW w:w="548" w:type="dxa"/>
            <w:gridSpan w:val="2"/>
            <w:tcBorders>
              <w:tl2br w:val="nil"/>
              <w:tr2bl w:val="nil"/>
            </w:tcBorders>
            <w:shd w:val="clear" w:color="auto" w:fill="auto"/>
            <w:noWrap/>
            <w:vAlign w:val="center"/>
          </w:tcPr>
          <w:p w14:paraId="40D1CDC6">
            <w:pPr>
              <w:ind w:firstLine="180" w:firstLineChars="100"/>
              <w:rPr>
                <w:rFonts w:hint="default" w:cs="宋体"/>
                <w:color w:val="000000"/>
                <w:sz w:val="18"/>
                <w:szCs w:val="18"/>
              </w:rPr>
            </w:pPr>
            <w:r>
              <w:rPr>
                <w:rFonts w:cs="宋体"/>
                <w:color w:val="000000"/>
                <w:sz w:val="18"/>
                <w:szCs w:val="18"/>
              </w:rPr>
              <w:t>0</w:t>
            </w:r>
          </w:p>
        </w:tc>
        <w:tc>
          <w:tcPr>
            <w:tcW w:w="765" w:type="dxa"/>
            <w:gridSpan w:val="2"/>
            <w:tcBorders>
              <w:tl2br w:val="nil"/>
              <w:tr2bl w:val="nil"/>
            </w:tcBorders>
            <w:shd w:val="clear" w:color="auto" w:fill="auto"/>
            <w:noWrap/>
            <w:vAlign w:val="center"/>
          </w:tcPr>
          <w:p w14:paraId="6AA1BA6D">
            <w:pPr>
              <w:ind w:firstLine="180" w:firstLineChars="100"/>
              <w:rPr>
                <w:rFonts w:hint="default" w:cs="宋体"/>
                <w:color w:val="000000"/>
                <w:sz w:val="18"/>
                <w:szCs w:val="18"/>
              </w:rPr>
            </w:pPr>
            <w:r>
              <w:rPr>
                <w:rFonts w:cs="宋体"/>
                <w:color w:val="000000"/>
                <w:sz w:val="18"/>
                <w:szCs w:val="18"/>
              </w:rPr>
              <w:t>100</w:t>
            </w:r>
          </w:p>
        </w:tc>
        <w:tc>
          <w:tcPr>
            <w:tcW w:w="690" w:type="dxa"/>
            <w:gridSpan w:val="2"/>
            <w:tcBorders>
              <w:tl2br w:val="nil"/>
              <w:tr2bl w:val="nil"/>
            </w:tcBorders>
            <w:shd w:val="clear" w:color="auto" w:fill="auto"/>
            <w:noWrap/>
            <w:vAlign w:val="center"/>
          </w:tcPr>
          <w:p w14:paraId="35F9E2E5">
            <w:pPr>
              <w:ind w:firstLine="180" w:firstLineChars="100"/>
              <w:rPr>
                <w:rFonts w:hint="default" w:cs="宋体"/>
                <w:color w:val="000000"/>
                <w:sz w:val="18"/>
                <w:szCs w:val="18"/>
              </w:rPr>
            </w:pPr>
            <w:r>
              <w:rPr>
                <w:rFonts w:cs="宋体"/>
                <w:color w:val="000000"/>
                <w:sz w:val="18"/>
                <w:szCs w:val="18"/>
              </w:rPr>
              <w:t>20</w:t>
            </w:r>
          </w:p>
        </w:tc>
        <w:tc>
          <w:tcPr>
            <w:tcW w:w="660" w:type="dxa"/>
            <w:gridSpan w:val="2"/>
            <w:tcBorders>
              <w:tl2br w:val="nil"/>
              <w:tr2bl w:val="nil"/>
            </w:tcBorders>
            <w:shd w:val="clear" w:color="auto" w:fill="auto"/>
            <w:noWrap/>
            <w:vAlign w:val="center"/>
          </w:tcPr>
          <w:p w14:paraId="1A3E92B5">
            <w:pPr>
              <w:ind w:firstLine="180" w:firstLineChars="100"/>
              <w:rPr>
                <w:rFonts w:hint="default" w:cs="宋体"/>
                <w:color w:val="000000"/>
                <w:sz w:val="18"/>
                <w:szCs w:val="18"/>
              </w:rPr>
            </w:pPr>
            <w:r>
              <w:rPr>
                <w:rFonts w:cs="宋体"/>
                <w:color w:val="000000"/>
                <w:sz w:val="18"/>
                <w:szCs w:val="18"/>
              </w:rPr>
              <w:t>20</w:t>
            </w:r>
          </w:p>
        </w:tc>
        <w:tc>
          <w:tcPr>
            <w:tcW w:w="810" w:type="dxa"/>
            <w:gridSpan w:val="2"/>
            <w:tcBorders>
              <w:tl2br w:val="nil"/>
              <w:tr2bl w:val="nil"/>
            </w:tcBorders>
            <w:shd w:val="clear" w:color="auto" w:fill="auto"/>
            <w:noWrap/>
            <w:vAlign w:val="center"/>
          </w:tcPr>
          <w:p w14:paraId="64FF4265">
            <w:pPr>
              <w:ind w:firstLine="180" w:firstLineChars="100"/>
              <w:rPr>
                <w:rFonts w:hint="default" w:cs="宋体"/>
                <w:color w:val="000000"/>
                <w:sz w:val="18"/>
                <w:szCs w:val="18"/>
              </w:rPr>
            </w:pPr>
            <w:r>
              <w:rPr>
                <w:rFonts w:hint="eastAsia" w:cs="宋体"/>
                <w:color w:val="000000"/>
                <w:sz w:val="18"/>
                <w:szCs w:val="18"/>
                <w:lang w:val="en-US" w:eastAsia="zh-CN"/>
              </w:rPr>
              <w:t>是</w:t>
            </w:r>
          </w:p>
        </w:tc>
        <w:tc>
          <w:tcPr>
            <w:tcW w:w="1183" w:type="dxa"/>
            <w:gridSpan w:val="3"/>
            <w:tcBorders>
              <w:tl2br w:val="nil"/>
              <w:tr2bl w:val="nil"/>
            </w:tcBorders>
            <w:shd w:val="clear" w:color="auto" w:fill="auto"/>
            <w:noWrap/>
            <w:vAlign w:val="center"/>
          </w:tcPr>
          <w:p w14:paraId="1595CB98">
            <w:pPr>
              <w:ind w:firstLine="220" w:firstLineChars="100"/>
              <w:rPr>
                <w:rFonts w:hint="default" w:cs="宋体"/>
                <w:color w:val="000000"/>
                <w:sz w:val="22"/>
                <w:szCs w:val="22"/>
              </w:rPr>
            </w:pPr>
            <w:r>
              <w:rPr>
                <w:rFonts w:cs="宋体"/>
                <w:color w:val="000000"/>
                <w:sz w:val="22"/>
                <w:szCs w:val="22"/>
              </w:rPr>
              <w:t>　</w:t>
            </w:r>
          </w:p>
        </w:tc>
      </w:tr>
      <w:tr w14:paraId="55C8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14:paraId="097309CA">
            <w:pPr>
              <w:keepNext w:val="0"/>
              <w:keepLines w:val="0"/>
              <w:widowControl/>
              <w:suppressLineNumbers w:val="0"/>
              <w:ind w:firstLine="220" w:firstLineChars="100"/>
              <w:jc w:val="left"/>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松材线虫除治</w:t>
            </w:r>
          </w:p>
        </w:tc>
        <w:tc>
          <w:tcPr>
            <w:tcW w:w="698" w:type="dxa"/>
            <w:gridSpan w:val="2"/>
            <w:tcBorders>
              <w:tl2br w:val="nil"/>
              <w:tr2bl w:val="nil"/>
            </w:tcBorders>
            <w:shd w:val="clear" w:color="auto" w:fill="auto"/>
            <w:noWrap/>
            <w:vAlign w:val="center"/>
          </w:tcPr>
          <w:p w14:paraId="5219E1A0">
            <w:pPr>
              <w:ind w:firstLine="180" w:firstLineChars="100"/>
              <w:rPr>
                <w:rFonts w:hint="default" w:cs="宋体"/>
                <w:color w:val="000000"/>
                <w:sz w:val="18"/>
                <w:szCs w:val="18"/>
              </w:rPr>
            </w:pPr>
            <w:r>
              <w:rPr>
                <w:rFonts w:cs="宋体"/>
                <w:color w:val="000000"/>
                <w:sz w:val="18"/>
                <w:szCs w:val="18"/>
              </w:rPr>
              <w:t>　</w:t>
            </w:r>
          </w:p>
        </w:tc>
        <w:tc>
          <w:tcPr>
            <w:tcW w:w="662" w:type="dxa"/>
            <w:gridSpan w:val="2"/>
            <w:tcBorders>
              <w:tl2br w:val="nil"/>
              <w:tr2bl w:val="nil"/>
            </w:tcBorders>
            <w:shd w:val="clear" w:color="auto" w:fill="auto"/>
            <w:noWrap/>
            <w:vAlign w:val="center"/>
          </w:tcPr>
          <w:p w14:paraId="4B2A6A12">
            <w:pPr>
              <w:rPr>
                <w:rFonts w:hint="default" w:cs="宋体"/>
                <w:color w:val="000000"/>
                <w:sz w:val="18"/>
                <w:szCs w:val="18"/>
              </w:rPr>
            </w:pPr>
            <w:r>
              <w:rPr>
                <w:rFonts w:cs="宋体"/>
                <w:color w:val="000000"/>
                <w:sz w:val="18"/>
                <w:szCs w:val="18"/>
              </w:rPr>
              <w:t>定性</w:t>
            </w:r>
          </w:p>
        </w:tc>
        <w:tc>
          <w:tcPr>
            <w:tcW w:w="679" w:type="dxa"/>
            <w:gridSpan w:val="2"/>
            <w:tcBorders>
              <w:tl2br w:val="nil"/>
              <w:tr2bl w:val="nil"/>
            </w:tcBorders>
            <w:shd w:val="clear" w:color="auto" w:fill="auto"/>
            <w:noWrap/>
            <w:vAlign w:val="center"/>
          </w:tcPr>
          <w:p w14:paraId="45988796">
            <w:pPr>
              <w:ind w:firstLine="180" w:firstLineChars="100"/>
              <w:rPr>
                <w:rFonts w:hint="default" w:cs="宋体"/>
                <w:color w:val="000000"/>
                <w:sz w:val="18"/>
                <w:szCs w:val="18"/>
              </w:rPr>
            </w:pPr>
            <w:r>
              <w:rPr>
                <w:rFonts w:cs="宋体"/>
                <w:color w:val="000000"/>
                <w:sz w:val="18"/>
                <w:szCs w:val="18"/>
              </w:rPr>
              <w:t>好</w:t>
            </w:r>
          </w:p>
        </w:tc>
        <w:tc>
          <w:tcPr>
            <w:tcW w:w="826" w:type="dxa"/>
            <w:tcBorders>
              <w:tl2br w:val="nil"/>
              <w:tr2bl w:val="nil"/>
            </w:tcBorders>
            <w:shd w:val="clear" w:color="auto" w:fill="auto"/>
            <w:noWrap/>
            <w:vAlign w:val="center"/>
          </w:tcPr>
          <w:p w14:paraId="093EE27C">
            <w:pPr>
              <w:ind w:firstLine="180" w:firstLineChars="100"/>
              <w:rPr>
                <w:rFonts w:hint="default" w:cs="宋体"/>
                <w:color w:val="000000"/>
                <w:sz w:val="18"/>
                <w:szCs w:val="18"/>
              </w:rPr>
            </w:pPr>
            <w:r>
              <w:rPr>
                <w:rFonts w:cs="宋体"/>
                <w:color w:val="000000"/>
                <w:sz w:val="18"/>
                <w:szCs w:val="18"/>
              </w:rPr>
              <w:t>1</w:t>
            </w:r>
          </w:p>
        </w:tc>
        <w:tc>
          <w:tcPr>
            <w:tcW w:w="548" w:type="dxa"/>
            <w:gridSpan w:val="2"/>
            <w:tcBorders>
              <w:tl2br w:val="nil"/>
              <w:tr2bl w:val="nil"/>
            </w:tcBorders>
            <w:shd w:val="clear" w:color="auto" w:fill="auto"/>
            <w:noWrap/>
            <w:vAlign w:val="center"/>
          </w:tcPr>
          <w:p w14:paraId="35AD826E">
            <w:pPr>
              <w:ind w:firstLine="180" w:firstLineChars="100"/>
              <w:rPr>
                <w:rFonts w:hint="default" w:cs="宋体"/>
                <w:color w:val="000000"/>
                <w:sz w:val="18"/>
                <w:szCs w:val="18"/>
              </w:rPr>
            </w:pPr>
            <w:r>
              <w:rPr>
                <w:rFonts w:cs="宋体"/>
                <w:color w:val="000000"/>
                <w:sz w:val="18"/>
                <w:szCs w:val="18"/>
              </w:rPr>
              <w:t>0</w:t>
            </w:r>
          </w:p>
        </w:tc>
        <w:tc>
          <w:tcPr>
            <w:tcW w:w="765" w:type="dxa"/>
            <w:gridSpan w:val="2"/>
            <w:tcBorders>
              <w:tl2br w:val="nil"/>
              <w:tr2bl w:val="nil"/>
            </w:tcBorders>
            <w:shd w:val="clear" w:color="auto" w:fill="auto"/>
            <w:noWrap/>
            <w:vAlign w:val="center"/>
          </w:tcPr>
          <w:p w14:paraId="4CF0020E">
            <w:pPr>
              <w:ind w:firstLine="180" w:firstLineChars="100"/>
              <w:rPr>
                <w:rFonts w:hint="default" w:cs="宋体"/>
                <w:color w:val="000000"/>
                <w:sz w:val="18"/>
                <w:szCs w:val="18"/>
              </w:rPr>
            </w:pPr>
            <w:r>
              <w:rPr>
                <w:rFonts w:cs="宋体"/>
                <w:color w:val="000000"/>
                <w:sz w:val="18"/>
                <w:szCs w:val="18"/>
              </w:rPr>
              <w:t>100</w:t>
            </w:r>
          </w:p>
        </w:tc>
        <w:tc>
          <w:tcPr>
            <w:tcW w:w="690" w:type="dxa"/>
            <w:gridSpan w:val="2"/>
            <w:tcBorders>
              <w:tl2br w:val="nil"/>
              <w:tr2bl w:val="nil"/>
            </w:tcBorders>
            <w:shd w:val="clear" w:color="auto" w:fill="auto"/>
            <w:noWrap/>
            <w:vAlign w:val="center"/>
          </w:tcPr>
          <w:p w14:paraId="0D8406B7">
            <w:pPr>
              <w:ind w:firstLine="180" w:firstLineChars="100"/>
              <w:rPr>
                <w:rFonts w:hint="default" w:cs="宋体"/>
                <w:color w:val="000000"/>
                <w:sz w:val="18"/>
                <w:szCs w:val="18"/>
              </w:rPr>
            </w:pPr>
            <w:r>
              <w:rPr>
                <w:rFonts w:cs="宋体"/>
                <w:color w:val="000000"/>
                <w:sz w:val="18"/>
                <w:szCs w:val="18"/>
              </w:rPr>
              <w:t>20</w:t>
            </w:r>
          </w:p>
        </w:tc>
        <w:tc>
          <w:tcPr>
            <w:tcW w:w="660" w:type="dxa"/>
            <w:gridSpan w:val="2"/>
            <w:tcBorders>
              <w:tl2br w:val="nil"/>
              <w:tr2bl w:val="nil"/>
            </w:tcBorders>
            <w:shd w:val="clear" w:color="auto" w:fill="auto"/>
            <w:noWrap/>
            <w:vAlign w:val="center"/>
          </w:tcPr>
          <w:p w14:paraId="4EDA0435">
            <w:pPr>
              <w:ind w:firstLine="180" w:firstLineChars="100"/>
              <w:rPr>
                <w:rFonts w:hint="default" w:cs="宋体"/>
                <w:color w:val="000000"/>
                <w:sz w:val="18"/>
                <w:szCs w:val="18"/>
              </w:rPr>
            </w:pPr>
            <w:r>
              <w:rPr>
                <w:rFonts w:cs="宋体"/>
                <w:color w:val="000000"/>
                <w:sz w:val="18"/>
                <w:szCs w:val="18"/>
              </w:rPr>
              <w:t>20</w:t>
            </w:r>
          </w:p>
        </w:tc>
        <w:tc>
          <w:tcPr>
            <w:tcW w:w="810" w:type="dxa"/>
            <w:gridSpan w:val="2"/>
            <w:tcBorders>
              <w:tl2br w:val="nil"/>
              <w:tr2bl w:val="nil"/>
            </w:tcBorders>
            <w:shd w:val="clear" w:color="auto" w:fill="auto"/>
            <w:noWrap/>
            <w:vAlign w:val="center"/>
          </w:tcPr>
          <w:p w14:paraId="2FAC7684">
            <w:pPr>
              <w:ind w:firstLine="180" w:firstLineChars="100"/>
              <w:rPr>
                <w:rFonts w:hint="default" w:cs="宋体"/>
                <w:color w:val="000000"/>
                <w:sz w:val="18"/>
                <w:szCs w:val="18"/>
              </w:rPr>
            </w:pPr>
            <w:r>
              <w:rPr>
                <w:rFonts w:hint="eastAsia" w:cs="宋体"/>
                <w:color w:val="000000"/>
                <w:sz w:val="18"/>
                <w:szCs w:val="18"/>
                <w:lang w:val="en-US" w:eastAsia="zh-CN"/>
              </w:rPr>
              <w:t>是</w:t>
            </w:r>
          </w:p>
        </w:tc>
        <w:tc>
          <w:tcPr>
            <w:tcW w:w="1183" w:type="dxa"/>
            <w:gridSpan w:val="3"/>
            <w:tcBorders>
              <w:tl2br w:val="nil"/>
              <w:tr2bl w:val="nil"/>
            </w:tcBorders>
            <w:shd w:val="clear" w:color="auto" w:fill="auto"/>
            <w:noWrap/>
            <w:vAlign w:val="center"/>
          </w:tcPr>
          <w:p w14:paraId="394D06BA">
            <w:pPr>
              <w:ind w:firstLine="220" w:firstLineChars="100"/>
              <w:rPr>
                <w:rFonts w:hint="default" w:cs="宋体"/>
                <w:color w:val="000000"/>
                <w:sz w:val="22"/>
                <w:szCs w:val="22"/>
              </w:rPr>
            </w:pPr>
            <w:r>
              <w:rPr>
                <w:rFonts w:cs="宋体"/>
                <w:color w:val="000000"/>
                <w:sz w:val="22"/>
                <w:szCs w:val="22"/>
              </w:rPr>
              <w:t>　</w:t>
            </w:r>
          </w:p>
        </w:tc>
      </w:tr>
      <w:tr w14:paraId="47AB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14:paraId="60FE0DE6">
            <w:pPr>
              <w:ind w:firstLine="220" w:firstLineChars="100"/>
              <w:rPr>
                <w:rFonts w:hint="default" w:cs="宋体"/>
                <w:color w:val="000000"/>
                <w:sz w:val="22"/>
                <w:szCs w:val="22"/>
              </w:rPr>
            </w:pPr>
            <w:r>
              <w:rPr>
                <w:rFonts w:cs="宋体"/>
                <w:color w:val="000000"/>
                <w:sz w:val="22"/>
                <w:szCs w:val="22"/>
              </w:rPr>
              <w:t>服务对象满意率</w:t>
            </w:r>
          </w:p>
        </w:tc>
        <w:tc>
          <w:tcPr>
            <w:tcW w:w="698" w:type="dxa"/>
            <w:gridSpan w:val="2"/>
            <w:tcBorders>
              <w:tl2br w:val="nil"/>
              <w:tr2bl w:val="nil"/>
            </w:tcBorders>
            <w:shd w:val="clear" w:color="auto" w:fill="auto"/>
            <w:noWrap/>
            <w:vAlign w:val="center"/>
          </w:tcPr>
          <w:p w14:paraId="3D4F4D91">
            <w:pPr>
              <w:ind w:firstLine="180" w:firstLineChars="100"/>
              <w:rPr>
                <w:rFonts w:hint="default" w:cs="宋体"/>
                <w:color w:val="000000"/>
                <w:sz w:val="18"/>
                <w:szCs w:val="18"/>
              </w:rPr>
            </w:pPr>
            <w:r>
              <w:rPr>
                <w:rFonts w:cs="宋体"/>
                <w:color w:val="000000"/>
                <w:sz w:val="18"/>
                <w:szCs w:val="18"/>
              </w:rPr>
              <w:t>%</w:t>
            </w:r>
          </w:p>
        </w:tc>
        <w:tc>
          <w:tcPr>
            <w:tcW w:w="662" w:type="dxa"/>
            <w:gridSpan w:val="2"/>
            <w:tcBorders>
              <w:tl2br w:val="nil"/>
              <w:tr2bl w:val="nil"/>
            </w:tcBorders>
            <w:shd w:val="clear" w:color="auto" w:fill="auto"/>
            <w:noWrap/>
            <w:vAlign w:val="center"/>
          </w:tcPr>
          <w:p w14:paraId="79E267BB">
            <w:pPr>
              <w:ind w:firstLine="180" w:firstLineChars="100"/>
              <w:rPr>
                <w:rFonts w:hint="default" w:cs="宋体"/>
                <w:color w:val="000000"/>
                <w:sz w:val="18"/>
                <w:szCs w:val="18"/>
              </w:rPr>
            </w:pPr>
            <w:r>
              <w:rPr>
                <w:rFonts w:cs="宋体"/>
                <w:color w:val="000000"/>
                <w:sz w:val="18"/>
                <w:szCs w:val="18"/>
              </w:rPr>
              <w:t>≥</w:t>
            </w:r>
          </w:p>
        </w:tc>
        <w:tc>
          <w:tcPr>
            <w:tcW w:w="679" w:type="dxa"/>
            <w:gridSpan w:val="2"/>
            <w:tcBorders>
              <w:tl2br w:val="nil"/>
              <w:tr2bl w:val="nil"/>
            </w:tcBorders>
            <w:shd w:val="clear" w:color="auto" w:fill="auto"/>
            <w:noWrap/>
            <w:vAlign w:val="center"/>
          </w:tcPr>
          <w:p w14:paraId="138C247A">
            <w:pPr>
              <w:ind w:firstLine="180" w:firstLineChars="100"/>
              <w:rPr>
                <w:rFonts w:hint="default" w:cs="宋体"/>
                <w:color w:val="000000"/>
                <w:sz w:val="18"/>
                <w:szCs w:val="18"/>
              </w:rPr>
            </w:pPr>
            <w:r>
              <w:rPr>
                <w:rFonts w:cs="宋体"/>
                <w:color w:val="000000"/>
                <w:sz w:val="18"/>
                <w:szCs w:val="18"/>
              </w:rPr>
              <w:t>90</w:t>
            </w:r>
          </w:p>
        </w:tc>
        <w:tc>
          <w:tcPr>
            <w:tcW w:w="826" w:type="dxa"/>
            <w:tcBorders>
              <w:tl2br w:val="nil"/>
              <w:tr2bl w:val="nil"/>
            </w:tcBorders>
            <w:shd w:val="clear" w:color="auto" w:fill="auto"/>
            <w:noWrap/>
            <w:vAlign w:val="center"/>
          </w:tcPr>
          <w:p w14:paraId="0816ECF1">
            <w:pPr>
              <w:ind w:firstLine="180" w:firstLineChars="100"/>
              <w:rPr>
                <w:rFonts w:hint="default" w:cs="宋体"/>
                <w:color w:val="000000"/>
                <w:sz w:val="18"/>
                <w:szCs w:val="18"/>
              </w:rPr>
            </w:pPr>
            <w:r>
              <w:rPr>
                <w:rFonts w:cs="宋体"/>
                <w:color w:val="000000"/>
                <w:sz w:val="18"/>
                <w:szCs w:val="18"/>
              </w:rPr>
              <w:t>90</w:t>
            </w:r>
          </w:p>
        </w:tc>
        <w:tc>
          <w:tcPr>
            <w:tcW w:w="548" w:type="dxa"/>
            <w:gridSpan w:val="2"/>
            <w:tcBorders>
              <w:tl2br w:val="nil"/>
              <w:tr2bl w:val="nil"/>
            </w:tcBorders>
            <w:shd w:val="clear" w:color="auto" w:fill="auto"/>
            <w:noWrap/>
            <w:vAlign w:val="center"/>
          </w:tcPr>
          <w:p w14:paraId="19881750">
            <w:pPr>
              <w:ind w:firstLine="180" w:firstLineChars="100"/>
              <w:rPr>
                <w:rFonts w:hint="default" w:cs="宋体"/>
                <w:color w:val="000000"/>
                <w:sz w:val="18"/>
                <w:szCs w:val="18"/>
              </w:rPr>
            </w:pPr>
            <w:r>
              <w:rPr>
                <w:rFonts w:cs="宋体"/>
                <w:color w:val="000000"/>
                <w:sz w:val="18"/>
                <w:szCs w:val="18"/>
              </w:rPr>
              <w:t>0</w:t>
            </w:r>
          </w:p>
        </w:tc>
        <w:tc>
          <w:tcPr>
            <w:tcW w:w="765" w:type="dxa"/>
            <w:gridSpan w:val="2"/>
            <w:tcBorders>
              <w:tl2br w:val="nil"/>
              <w:tr2bl w:val="nil"/>
            </w:tcBorders>
            <w:shd w:val="clear" w:color="auto" w:fill="auto"/>
            <w:noWrap/>
            <w:vAlign w:val="center"/>
          </w:tcPr>
          <w:p w14:paraId="53365452">
            <w:pPr>
              <w:ind w:firstLine="180" w:firstLineChars="100"/>
              <w:rPr>
                <w:rFonts w:hint="default" w:cs="宋体"/>
                <w:color w:val="000000"/>
                <w:sz w:val="18"/>
                <w:szCs w:val="18"/>
              </w:rPr>
            </w:pPr>
            <w:r>
              <w:rPr>
                <w:rFonts w:cs="宋体"/>
                <w:color w:val="000000"/>
                <w:sz w:val="18"/>
                <w:szCs w:val="18"/>
              </w:rPr>
              <w:t>100</w:t>
            </w:r>
          </w:p>
        </w:tc>
        <w:tc>
          <w:tcPr>
            <w:tcW w:w="690" w:type="dxa"/>
            <w:gridSpan w:val="2"/>
            <w:tcBorders>
              <w:tl2br w:val="nil"/>
              <w:tr2bl w:val="nil"/>
            </w:tcBorders>
            <w:shd w:val="clear" w:color="auto" w:fill="auto"/>
            <w:noWrap/>
            <w:vAlign w:val="center"/>
          </w:tcPr>
          <w:p w14:paraId="71965AF3">
            <w:pPr>
              <w:ind w:firstLine="180" w:firstLineChars="100"/>
              <w:rPr>
                <w:rFonts w:hint="default" w:cs="宋体"/>
                <w:color w:val="000000"/>
                <w:sz w:val="18"/>
                <w:szCs w:val="18"/>
              </w:rPr>
            </w:pPr>
            <w:r>
              <w:rPr>
                <w:rFonts w:cs="宋体"/>
                <w:color w:val="000000"/>
                <w:sz w:val="18"/>
                <w:szCs w:val="18"/>
              </w:rPr>
              <w:t>10</w:t>
            </w:r>
          </w:p>
        </w:tc>
        <w:tc>
          <w:tcPr>
            <w:tcW w:w="660" w:type="dxa"/>
            <w:gridSpan w:val="2"/>
            <w:tcBorders>
              <w:tl2br w:val="nil"/>
              <w:tr2bl w:val="nil"/>
            </w:tcBorders>
            <w:shd w:val="clear" w:color="auto" w:fill="auto"/>
            <w:noWrap/>
            <w:vAlign w:val="center"/>
          </w:tcPr>
          <w:p w14:paraId="63059999">
            <w:pPr>
              <w:ind w:firstLine="180" w:firstLineChars="100"/>
              <w:rPr>
                <w:rFonts w:hint="default" w:cs="宋体"/>
                <w:color w:val="000000"/>
                <w:sz w:val="18"/>
                <w:szCs w:val="18"/>
              </w:rPr>
            </w:pPr>
            <w:r>
              <w:rPr>
                <w:rFonts w:cs="宋体"/>
                <w:color w:val="000000"/>
                <w:sz w:val="18"/>
                <w:szCs w:val="18"/>
              </w:rPr>
              <w:t>10</w:t>
            </w:r>
          </w:p>
        </w:tc>
        <w:tc>
          <w:tcPr>
            <w:tcW w:w="810" w:type="dxa"/>
            <w:gridSpan w:val="2"/>
            <w:tcBorders>
              <w:tl2br w:val="nil"/>
              <w:tr2bl w:val="nil"/>
            </w:tcBorders>
            <w:shd w:val="clear" w:color="auto" w:fill="auto"/>
            <w:noWrap/>
            <w:vAlign w:val="center"/>
          </w:tcPr>
          <w:p w14:paraId="1E700AEA">
            <w:pPr>
              <w:ind w:firstLine="180" w:firstLineChars="100"/>
              <w:rPr>
                <w:rFonts w:hint="eastAsia" w:cs="宋体"/>
                <w:color w:val="000000"/>
                <w:sz w:val="18"/>
                <w:szCs w:val="18"/>
                <w:lang w:val="en-US" w:eastAsia="zh-CN"/>
              </w:rPr>
            </w:pPr>
            <w:r>
              <w:rPr>
                <w:rFonts w:hint="eastAsia" w:cs="宋体"/>
                <w:color w:val="000000"/>
                <w:sz w:val="18"/>
                <w:szCs w:val="18"/>
                <w:lang w:val="en-US" w:eastAsia="zh-CN"/>
              </w:rPr>
              <w:t>是</w:t>
            </w:r>
          </w:p>
        </w:tc>
        <w:tc>
          <w:tcPr>
            <w:tcW w:w="1183" w:type="dxa"/>
            <w:gridSpan w:val="3"/>
            <w:tcBorders>
              <w:tl2br w:val="nil"/>
              <w:tr2bl w:val="nil"/>
            </w:tcBorders>
            <w:shd w:val="clear" w:color="auto" w:fill="auto"/>
            <w:noWrap/>
            <w:vAlign w:val="center"/>
          </w:tcPr>
          <w:p w14:paraId="1E37FA1D">
            <w:pPr>
              <w:ind w:firstLine="220" w:firstLineChars="100"/>
              <w:rPr>
                <w:rFonts w:hint="default" w:cs="宋体"/>
                <w:color w:val="000000"/>
                <w:sz w:val="22"/>
                <w:szCs w:val="22"/>
              </w:rPr>
            </w:pPr>
            <w:r>
              <w:rPr>
                <w:rFonts w:cs="宋体"/>
                <w:color w:val="000000"/>
                <w:sz w:val="22"/>
                <w:szCs w:val="22"/>
              </w:rPr>
              <w:t>　</w:t>
            </w:r>
          </w:p>
        </w:tc>
      </w:tr>
      <w:tr w14:paraId="49B1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40" w:type="dxa"/>
            <w:tcBorders>
              <w:tl2br w:val="nil"/>
              <w:tr2bl w:val="nil"/>
            </w:tcBorders>
            <w:shd w:val="clear" w:color="auto" w:fill="auto"/>
            <w:noWrap/>
            <w:vAlign w:val="center"/>
          </w:tcPr>
          <w:p w14:paraId="56494F4B">
            <w:pPr>
              <w:keepNext w:val="0"/>
              <w:keepLines w:val="0"/>
              <w:widowControl/>
              <w:suppressLineNumbers w:val="0"/>
              <w:ind w:firstLine="220" w:firstLineChars="100"/>
              <w:jc w:val="left"/>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除治经费</w:t>
            </w:r>
          </w:p>
        </w:tc>
        <w:tc>
          <w:tcPr>
            <w:tcW w:w="698" w:type="dxa"/>
            <w:gridSpan w:val="2"/>
            <w:tcBorders>
              <w:tl2br w:val="nil"/>
              <w:tr2bl w:val="nil"/>
            </w:tcBorders>
            <w:shd w:val="clear" w:color="auto" w:fill="auto"/>
            <w:noWrap/>
            <w:vAlign w:val="center"/>
          </w:tcPr>
          <w:p w14:paraId="1FEBF324">
            <w:pPr>
              <w:rPr>
                <w:rFonts w:hint="default" w:cs="宋体"/>
                <w:color w:val="000000"/>
                <w:sz w:val="18"/>
                <w:szCs w:val="18"/>
                <w:lang w:val="en-US" w:eastAsia="zh-CN"/>
              </w:rPr>
            </w:pPr>
            <w:r>
              <w:rPr>
                <w:rFonts w:hint="eastAsia" w:cs="宋体"/>
                <w:color w:val="000000"/>
                <w:sz w:val="18"/>
                <w:szCs w:val="18"/>
                <w:lang w:val="en-US" w:eastAsia="zh-CN"/>
              </w:rPr>
              <w:t>元/亩</w:t>
            </w:r>
          </w:p>
        </w:tc>
        <w:tc>
          <w:tcPr>
            <w:tcW w:w="662" w:type="dxa"/>
            <w:gridSpan w:val="2"/>
            <w:tcBorders>
              <w:tl2br w:val="nil"/>
              <w:tr2bl w:val="nil"/>
            </w:tcBorders>
            <w:shd w:val="clear" w:color="auto" w:fill="auto"/>
            <w:noWrap/>
            <w:vAlign w:val="center"/>
          </w:tcPr>
          <w:p w14:paraId="539FD855">
            <w:pPr>
              <w:ind w:firstLine="180" w:firstLineChars="100"/>
              <w:rPr>
                <w:rFonts w:hint="default" w:cs="宋体"/>
                <w:color w:val="000000"/>
                <w:sz w:val="18"/>
                <w:szCs w:val="18"/>
              </w:rPr>
            </w:pPr>
            <w:r>
              <w:rPr>
                <w:rFonts w:cs="宋体"/>
                <w:color w:val="000000"/>
                <w:sz w:val="18"/>
                <w:szCs w:val="18"/>
              </w:rPr>
              <w:t>＝</w:t>
            </w:r>
          </w:p>
        </w:tc>
        <w:tc>
          <w:tcPr>
            <w:tcW w:w="679" w:type="dxa"/>
            <w:gridSpan w:val="2"/>
            <w:tcBorders>
              <w:tl2br w:val="nil"/>
              <w:tr2bl w:val="nil"/>
            </w:tcBorders>
            <w:shd w:val="clear" w:color="auto" w:fill="auto"/>
            <w:noWrap/>
            <w:vAlign w:val="center"/>
          </w:tcPr>
          <w:p w14:paraId="50159D82">
            <w:pPr>
              <w:rPr>
                <w:rFonts w:hint="default" w:cs="宋体"/>
                <w:color w:val="000000"/>
                <w:sz w:val="18"/>
                <w:szCs w:val="18"/>
                <w:lang w:val="en-US" w:eastAsia="zh-CN"/>
              </w:rPr>
            </w:pPr>
            <w:r>
              <w:rPr>
                <w:rFonts w:hint="eastAsia" w:cs="宋体"/>
                <w:color w:val="000000"/>
                <w:sz w:val="18"/>
                <w:szCs w:val="18"/>
                <w:lang w:val="en-US" w:eastAsia="zh-CN"/>
              </w:rPr>
              <w:t>11.86</w:t>
            </w:r>
          </w:p>
        </w:tc>
        <w:tc>
          <w:tcPr>
            <w:tcW w:w="826" w:type="dxa"/>
            <w:tcBorders>
              <w:tl2br w:val="nil"/>
              <w:tr2bl w:val="nil"/>
            </w:tcBorders>
            <w:shd w:val="clear" w:color="auto" w:fill="auto"/>
            <w:noWrap/>
            <w:vAlign w:val="center"/>
          </w:tcPr>
          <w:p w14:paraId="0C7908BB">
            <w:pPr>
              <w:rPr>
                <w:rFonts w:hint="default" w:cs="宋体"/>
                <w:color w:val="000000"/>
                <w:sz w:val="18"/>
                <w:szCs w:val="18"/>
                <w:lang w:val="en-US" w:eastAsia="zh-CN"/>
              </w:rPr>
            </w:pPr>
            <w:r>
              <w:rPr>
                <w:rFonts w:hint="eastAsia" w:cs="宋体"/>
                <w:color w:val="000000"/>
                <w:sz w:val="18"/>
                <w:szCs w:val="18"/>
                <w:lang w:val="en-US" w:eastAsia="zh-CN"/>
              </w:rPr>
              <w:t>11.86</w:t>
            </w:r>
          </w:p>
        </w:tc>
        <w:tc>
          <w:tcPr>
            <w:tcW w:w="548" w:type="dxa"/>
            <w:gridSpan w:val="2"/>
            <w:tcBorders>
              <w:tl2br w:val="nil"/>
              <w:tr2bl w:val="nil"/>
            </w:tcBorders>
            <w:shd w:val="clear" w:color="auto" w:fill="auto"/>
            <w:noWrap/>
            <w:vAlign w:val="center"/>
          </w:tcPr>
          <w:p w14:paraId="61061147">
            <w:pPr>
              <w:ind w:firstLine="180" w:firstLineChars="100"/>
              <w:rPr>
                <w:rFonts w:hint="default" w:cs="宋体"/>
                <w:color w:val="000000"/>
                <w:sz w:val="18"/>
                <w:szCs w:val="18"/>
              </w:rPr>
            </w:pPr>
            <w:r>
              <w:rPr>
                <w:rFonts w:cs="宋体"/>
                <w:color w:val="000000"/>
                <w:sz w:val="18"/>
                <w:szCs w:val="18"/>
              </w:rPr>
              <w:t>0</w:t>
            </w:r>
          </w:p>
        </w:tc>
        <w:tc>
          <w:tcPr>
            <w:tcW w:w="765" w:type="dxa"/>
            <w:gridSpan w:val="2"/>
            <w:tcBorders>
              <w:tl2br w:val="nil"/>
              <w:tr2bl w:val="nil"/>
            </w:tcBorders>
            <w:shd w:val="clear" w:color="auto" w:fill="auto"/>
            <w:noWrap/>
            <w:vAlign w:val="center"/>
          </w:tcPr>
          <w:p w14:paraId="4BC5F25E">
            <w:pPr>
              <w:ind w:firstLine="180" w:firstLineChars="100"/>
              <w:rPr>
                <w:rFonts w:hint="default" w:cs="宋体"/>
                <w:color w:val="000000"/>
                <w:sz w:val="18"/>
                <w:szCs w:val="18"/>
              </w:rPr>
            </w:pPr>
            <w:r>
              <w:rPr>
                <w:rFonts w:cs="宋体"/>
                <w:color w:val="000000"/>
                <w:sz w:val="18"/>
                <w:szCs w:val="18"/>
              </w:rPr>
              <w:t>100</w:t>
            </w:r>
          </w:p>
        </w:tc>
        <w:tc>
          <w:tcPr>
            <w:tcW w:w="690" w:type="dxa"/>
            <w:gridSpan w:val="2"/>
            <w:tcBorders>
              <w:tl2br w:val="nil"/>
              <w:tr2bl w:val="nil"/>
            </w:tcBorders>
            <w:shd w:val="clear" w:color="auto" w:fill="auto"/>
            <w:noWrap/>
            <w:vAlign w:val="center"/>
          </w:tcPr>
          <w:p w14:paraId="434505CF">
            <w:pPr>
              <w:ind w:firstLine="180" w:firstLineChars="100"/>
              <w:rPr>
                <w:rFonts w:hint="default" w:cs="宋体"/>
                <w:color w:val="000000"/>
                <w:sz w:val="18"/>
                <w:szCs w:val="18"/>
              </w:rPr>
            </w:pPr>
            <w:r>
              <w:rPr>
                <w:rFonts w:cs="宋体"/>
                <w:color w:val="000000"/>
                <w:sz w:val="18"/>
                <w:szCs w:val="18"/>
              </w:rPr>
              <w:t>10</w:t>
            </w:r>
          </w:p>
        </w:tc>
        <w:tc>
          <w:tcPr>
            <w:tcW w:w="660" w:type="dxa"/>
            <w:gridSpan w:val="2"/>
            <w:tcBorders>
              <w:tl2br w:val="nil"/>
              <w:tr2bl w:val="nil"/>
            </w:tcBorders>
            <w:shd w:val="clear" w:color="auto" w:fill="auto"/>
            <w:noWrap/>
            <w:vAlign w:val="center"/>
          </w:tcPr>
          <w:p w14:paraId="40D8A09D">
            <w:pPr>
              <w:ind w:firstLine="180" w:firstLineChars="100"/>
              <w:rPr>
                <w:rFonts w:hint="default" w:cs="宋体"/>
                <w:color w:val="000000"/>
                <w:sz w:val="18"/>
                <w:szCs w:val="18"/>
              </w:rPr>
            </w:pPr>
            <w:r>
              <w:rPr>
                <w:rFonts w:cs="宋体"/>
                <w:color w:val="000000"/>
                <w:sz w:val="18"/>
                <w:szCs w:val="18"/>
              </w:rPr>
              <w:t>10</w:t>
            </w:r>
          </w:p>
        </w:tc>
        <w:tc>
          <w:tcPr>
            <w:tcW w:w="810" w:type="dxa"/>
            <w:gridSpan w:val="2"/>
            <w:tcBorders>
              <w:tl2br w:val="nil"/>
              <w:tr2bl w:val="nil"/>
            </w:tcBorders>
            <w:shd w:val="clear" w:color="auto" w:fill="auto"/>
            <w:noWrap/>
            <w:vAlign w:val="center"/>
          </w:tcPr>
          <w:p w14:paraId="1A20A8E1">
            <w:pPr>
              <w:ind w:firstLine="180" w:firstLineChars="100"/>
              <w:rPr>
                <w:rFonts w:hint="default" w:cs="宋体"/>
                <w:color w:val="000000"/>
                <w:sz w:val="18"/>
                <w:szCs w:val="18"/>
              </w:rPr>
            </w:pPr>
            <w:r>
              <w:rPr>
                <w:rFonts w:hint="eastAsia" w:cs="宋体"/>
                <w:color w:val="000000"/>
                <w:sz w:val="18"/>
                <w:szCs w:val="18"/>
                <w:lang w:val="en-US" w:eastAsia="zh-CN"/>
              </w:rPr>
              <w:t>否</w:t>
            </w:r>
          </w:p>
        </w:tc>
        <w:tc>
          <w:tcPr>
            <w:tcW w:w="1183" w:type="dxa"/>
            <w:gridSpan w:val="3"/>
            <w:tcBorders>
              <w:tl2br w:val="nil"/>
              <w:tr2bl w:val="nil"/>
            </w:tcBorders>
            <w:shd w:val="clear" w:color="auto" w:fill="auto"/>
            <w:noWrap/>
            <w:vAlign w:val="center"/>
          </w:tcPr>
          <w:p w14:paraId="41E84758">
            <w:pPr>
              <w:ind w:firstLine="220" w:firstLineChars="100"/>
              <w:rPr>
                <w:rFonts w:hint="default" w:cs="宋体"/>
                <w:color w:val="000000"/>
                <w:sz w:val="22"/>
                <w:szCs w:val="22"/>
              </w:rPr>
            </w:pPr>
            <w:r>
              <w:rPr>
                <w:rFonts w:cs="宋体"/>
                <w:color w:val="000000"/>
                <w:sz w:val="22"/>
                <w:szCs w:val="22"/>
              </w:rPr>
              <w:t>　</w:t>
            </w:r>
          </w:p>
        </w:tc>
      </w:tr>
    </w:tbl>
    <w:p w14:paraId="7DF5CA25">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kern w:val="0"/>
          <w:sz w:val="32"/>
          <w:szCs w:val="32"/>
          <w:shd w:val="clear" w:fill="FFFFFF"/>
          <w:lang w:eastAsia="zh-CN"/>
        </w:rPr>
      </w:pPr>
    </w:p>
    <w:p w14:paraId="7002275B">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7A581605">
      <w:pPr>
        <w:pStyle w:val="13"/>
        <w:autoSpaceDE w:val="0"/>
        <w:spacing w:before="0" w:beforeAutospacing="0" w:line="600" w:lineRule="exact"/>
        <w:ind w:left="8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我部门未组织开展绩效评价。</w:t>
      </w:r>
    </w:p>
    <w:p w14:paraId="54340AEF">
      <w:pPr>
        <w:pStyle w:val="17"/>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2A5BDB67">
      <w:pPr>
        <w:pStyle w:val="7"/>
        <w:shd w:val="clear" w:color="auto" w:fill="FFFFFF"/>
        <w:ind w:firstLine="640" w:firstLineChars="200"/>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县财政局未委托第三方对我部门开展绩效评价。</w:t>
      </w:r>
    </w:p>
    <w:p w14:paraId="5272C900">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4"/>
          <w:rFonts w:hint="eastAsia" w:ascii="方正仿宋_GBK" w:hAnsi="方正仿宋_GBK" w:eastAsia="方正仿宋_GBK" w:cs="方正仿宋_GBK"/>
          <w:b/>
          <w:bCs/>
          <w:sz w:val="32"/>
          <w:szCs w:val="32"/>
          <w:shd w:val="clear" w:fill="FFFFFF"/>
        </w:rPr>
        <w:t xml:space="preserve"> </w:t>
      </w:r>
      <w:r>
        <w:rPr>
          <w:rStyle w:val="14"/>
          <w:rFonts w:hint="eastAsia" w:ascii="方正仿宋_GBK" w:hAnsi="方正仿宋_GBK" w:eastAsia="方正仿宋_GBK" w:cs="方正仿宋_GBK"/>
          <w:b/>
          <w:bCs/>
          <w:sz w:val="32"/>
          <w:szCs w:val="32"/>
          <w:shd w:val="clear" w:fill="FFFFFF"/>
          <w:lang w:val="en-US" w:eastAsia="zh-CN"/>
        </w:rPr>
        <w:t xml:space="preserve">  </w:t>
      </w:r>
      <w:r>
        <w:rPr>
          <w:rStyle w:val="11"/>
          <w:rFonts w:hint="eastAsia" w:ascii="黑体" w:hAnsi="黑体" w:eastAsia="黑体" w:cs="黑体"/>
          <w:sz w:val="32"/>
          <w:szCs w:val="32"/>
          <w:shd w:val="clear" w:color="auto" w:fill="FFFFFF"/>
          <w:lang w:val="en-US" w:eastAsia="zh-CN" w:bidi="ar-SA"/>
        </w:rPr>
        <w:t xml:space="preserve"> 六、专业名词解释</w:t>
      </w:r>
    </w:p>
    <w:p w14:paraId="33CD6535">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5C28A009">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7A0B1142">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3B5C1A67">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B0AD0C8">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70E842F">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6E0C270E">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0A713B53">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2954777B">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15D3734">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0DD0B87F">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10848B5A">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CA96B38">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C4C82A6">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4269905F">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75DC9D2A">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49CE134F">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0712DE13">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七、决算公开联系方式及信息反馈渠道</w:t>
      </w:r>
    </w:p>
    <w:p w14:paraId="3B82D1C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5BBC30CC">
      <w:pPr>
        <w:pStyle w:val="12"/>
        <w:autoSpaceDE w:val="0"/>
        <w:ind w:firstLine="640"/>
        <w:rPr>
          <w:rStyle w:val="11"/>
          <w:rFonts w:ascii="方正仿宋_GBK" w:hAnsi="方正仿宋_GBK" w:eastAsia="方正仿宋_GBK" w:cs="方正仿宋_GBK"/>
          <w:sz w:val="32"/>
          <w:szCs w:val="32"/>
          <w:shd w:val="clear" w:color="auto" w:fill="FFFF00"/>
        </w:rPr>
      </w:pPr>
      <w:r>
        <w:rPr>
          <w:rFonts w:hint="eastAsia" w:ascii="方正仿宋_GBK" w:eastAsia="方正仿宋_GBK"/>
          <w:sz w:val="32"/>
          <w:szCs w:val="32"/>
        </w:rPr>
        <w:t>张老师    023-74548800</w:t>
      </w:r>
    </w:p>
    <w:p w14:paraId="74DE429F">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pPr>
    </w:p>
    <w:p w14:paraId="5E758927">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pPr>
    </w:p>
    <w:p w14:paraId="5477ED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附</w:t>
      </w:r>
      <w:r>
        <w:rPr>
          <w:rFonts w:hint="default" w:ascii="方正仿宋_GBK" w:hAnsi="方正仿宋_GBK" w:eastAsia="方正仿宋_GBK" w:cs="方正仿宋_GBK"/>
          <w:sz w:val="32"/>
          <w:szCs w:val="32"/>
          <w:shd w:val="clear" w:color="auto" w:fill="FFFFFF"/>
          <w:lang w:val="en-US" w:eastAsia="zh-CN" w:bidi="ar-SA"/>
        </w:rPr>
        <w:t>表：</w:t>
      </w:r>
    </w:p>
    <w:p w14:paraId="4CB9528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0" w:firstLineChars="200"/>
        <w:jc w:val="left"/>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w:t>
      </w:r>
      <w:r>
        <w:rPr>
          <w:rFonts w:hint="default" w:ascii="方正仿宋_GBK" w:hAnsi="方正仿宋_GBK" w:eastAsia="方正仿宋_GBK" w:cs="方正仿宋_GBK"/>
          <w:sz w:val="32"/>
          <w:szCs w:val="32"/>
          <w:shd w:val="clear" w:color="auto" w:fill="FFFFFF"/>
          <w:lang w:val="en-US" w:eastAsia="zh-CN" w:bidi="ar-SA"/>
        </w:rPr>
        <w:t>收入支出决算总表</w:t>
      </w:r>
    </w:p>
    <w:p w14:paraId="449F4D7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0" w:firstLineChars="200"/>
        <w:jc w:val="left"/>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w:t>
      </w:r>
      <w:r>
        <w:rPr>
          <w:rFonts w:hint="default" w:ascii="方正仿宋_GBK" w:hAnsi="方正仿宋_GBK" w:eastAsia="方正仿宋_GBK" w:cs="方正仿宋_GBK"/>
          <w:sz w:val="32"/>
          <w:szCs w:val="32"/>
          <w:shd w:val="clear" w:color="auto" w:fill="FFFFFF"/>
          <w:lang w:val="en-US" w:eastAsia="zh-CN" w:bidi="ar-SA"/>
        </w:rPr>
        <w:t>收入决算表</w:t>
      </w:r>
    </w:p>
    <w:p w14:paraId="156D743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0" w:firstLineChars="200"/>
        <w:jc w:val="left"/>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3.</w:t>
      </w:r>
      <w:r>
        <w:rPr>
          <w:rFonts w:hint="default" w:ascii="方正仿宋_GBK" w:hAnsi="方正仿宋_GBK" w:eastAsia="方正仿宋_GBK" w:cs="方正仿宋_GBK"/>
          <w:sz w:val="32"/>
          <w:szCs w:val="32"/>
          <w:shd w:val="clear" w:color="auto" w:fill="FFFFFF"/>
          <w:lang w:val="en-US" w:eastAsia="zh-CN" w:bidi="ar-SA"/>
        </w:rPr>
        <w:t>支出决算表</w:t>
      </w:r>
    </w:p>
    <w:p w14:paraId="57A7DA4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0" w:firstLineChars="200"/>
        <w:jc w:val="left"/>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4.</w:t>
      </w:r>
      <w:r>
        <w:rPr>
          <w:rFonts w:hint="default" w:ascii="方正仿宋_GBK" w:hAnsi="方正仿宋_GBK" w:eastAsia="方正仿宋_GBK" w:cs="方正仿宋_GBK"/>
          <w:sz w:val="32"/>
          <w:szCs w:val="32"/>
          <w:shd w:val="clear" w:color="auto" w:fill="FFFFFF"/>
          <w:lang w:val="en-US" w:eastAsia="zh-CN" w:bidi="ar-SA"/>
        </w:rPr>
        <w:t>财政拨款收入支出决算总表</w:t>
      </w:r>
    </w:p>
    <w:p w14:paraId="1FACADA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0" w:firstLineChars="200"/>
        <w:jc w:val="left"/>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5.</w:t>
      </w:r>
      <w:r>
        <w:rPr>
          <w:rFonts w:hint="default" w:ascii="方正仿宋_GBK" w:hAnsi="方正仿宋_GBK" w:eastAsia="方正仿宋_GBK" w:cs="方正仿宋_GBK"/>
          <w:sz w:val="32"/>
          <w:szCs w:val="32"/>
          <w:shd w:val="clear" w:color="auto" w:fill="FFFFFF"/>
          <w:lang w:val="en-US" w:eastAsia="zh-CN" w:bidi="ar-SA"/>
        </w:rPr>
        <w:t>一般公共预算财政拨款支出决算表</w:t>
      </w:r>
    </w:p>
    <w:p w14:paraId="7EDF80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0" w:firstLineChars="200"/>
        <w:jc w:val="left"/>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6.</w:t>
      </w:r>
      <w:r>
        <w:rPr>
          <w:rFonts w:hint="default" w:ascii="方正仿宋_GBK" w:hAnsi="方正仿宋_GBK" w:eastAsia="方正仿宋_GBK" w:cs="方正仿宋_GBK"/>
          <w:sz w:val="32"/>
          <w:szCs w:val="32"/>
          <w:shd w:val="clear" w:color="auto" w:fill="FFFFFF"/>
          <w:lang w:val="en-US" w:eastAsia="zh-CN" w:bidi="ar-SA"/>
        </w:rPr>
        <w:t>一般公共预算财政拨款基本支出决算表</w:t>
      </w:r>
    </w:p>
    <w:p w14:paraId="4A6DF89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0" w:firstLineChars="200"/>
        <w:jc w:val="left"/>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7.</w:t>
      </w:r>
      <w:r>
        <w:rPr>
          <w:rFonts w:hint="default" w:ascii="方正仿宋_GBK" w:hAnsi="方正仿宋_GBK" w:eastAsia="方正仿宋_GBK" w:cs="方正仿宋_GBK"/>
          <w:sz w:val="32"/>
          <w:szCs w:val="32"/>
          <w:shd w:val="clear" w:color="auto" w:fill="FFFFFF"/>
          <w:lang w:val="en-US" w:eastAsia="zh-CN" w:bidi="ar-SA"/>
        </w:rPr>
        <w:t>政府性基金预算财政拨款收入支出决算表</w:t>
      </w:r>
    </w:p>
    <w:p w14:paraId="0E70792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0" w:firstLineChars="200"/>
        <w:jc w:val="left"/>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8.</w:t>
      </w:r>
      <w:r>
        <w:rPr>
          <w:rFonts w:hint="default" w:ascii="方正仿宋_GBK" w:hAnsi="方正仿宋_GBK" w:eastAsia="方正仿宋_GBK" w:cs="方正仿宋_GBK"/>
          <w:sz w:val="32"/>
          <w:szCs w:val="32"/>
          <w:shd w:val="clear" w:color="auto" w:fill="FFFFFF"/>
          <w:lang w:val="en-US" w:eastAsia="zh-CN" w:bidi="ar-SA"/>
        </w:rPr>
        <w:t>国有资本经营预算财政拨款支出决算表</w:t>
      </w:r>
    </w:p>
    <w:p w14:paraId="5C1803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0" w:firstLineChars="200"/>
        <w:jc w:val="left"/>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bidi="ar-SA"/>
        </w:rPr>
        <w:t>9.</w:t>
      </w:r>
      <w:r>
        <w:rPr>
          <w:rFonts w:hint="default" w:ascii="方正仿宋_GBK" w:hAnsi="方正仿宋_GBK" w:eastAsia="方正仿宋_GBK" w:cs="方正仿宋_GBK"/>
          <w:sz w:val="32"/>
          <w:szCs w:val="32"/>
          <w:shd w:val="clear" w:color="auto" w:fill="FFFFFF"/>
          <w:lang w:val="en-US" w:eastAsia="zh-CN" w:bidi="ar-SA"/>
        </w:rPr>
        <w:t>机构运行信息表</w:t>
      </w:r>
    </w:p>
    <w:tbl>
      <w:tblPr>
        <w:tblStyle w:val="8"/>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BBB905B">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41D40C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520B0B3">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9B0E55C">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979F6A1">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09124AD">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FADD4D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ADDA7F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33AB85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垫江县普顺镇人民政府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1C9DA27">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AB9E30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FF6531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B22C1">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68BB8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E4F9E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DBB48">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EFB89">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F74C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DD783">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C460D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610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3C2A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3,918.60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F2C38">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96AC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953.98</w:t>
            </w:r>
            <w:r>
              <w:rPr>
                <w:rFonts w:ascii="Times New Roman" w:hAnsi="Times New Roman"/>
                <w:color w:val="000000"/>
                <w:sz w:val="20"/>
                <w:u w:color="auto"/>
              </w:rPr>
              <w:t xml:space="preserve"> </w:t>
            </w:r>
          </w:p>
        </w:tc>
      </w:tr>
      <w:tr w14:paraId="483563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7CD99">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4CBF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177.00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C69FE">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2C7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DAF8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C1404">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AC9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B04A9">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5BF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9FAA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1900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D9E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F934E">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A2FF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u w:color="auto"/>
              </w:rPr>
              <w:t xml:space="preserve"> </w:t>
            </w:r>
          </w:p>
        </w:tc>
      </w:tr>
      <w:tr w14:paraId="061930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867E">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CA1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EACCA">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CB4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8044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CEE68">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C42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2FD01">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A96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1D9F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629F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D8A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2122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93C1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41.30</w:t>
            </w:r>
            <w:r>
              <w:rPr>
                <w:rFonts w:ascii="Times New Roman" w:hAnsi="Times New Roman"/>
                <w:color w:val="000000"/>
                <w:sz w:val="20"/>
                <w:u w:color="auto"/>
              </w:rPr>
              <w:t xml:space="preserve"> </w:t>
            </w:r>
          </w:p>
        </w:tc>
      </w:tr>
      <w:tr w14:paraId="6E3733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C73FC">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65F8A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694A7">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0199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503.61</w:t>
            </w:r>
            <w:r>
              <w:rPr>
                <w:rFonts w:ascii="Times New Roman" w:hAnsi="Times New Roman"/>
                <w:color w:val="000000"/>
                <w:sz w:val="20"/>
                <w:u w:color="auto"/>
              </w:rPr>
              <w:t xml:space="preserve"> </w:t>
            </w:r>
          </w:p>
        </w:tc>
      </w:tr>
      <w:tr w14:paraId="038420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65FF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091F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95A5A">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75B5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73.38</w:t>
            </w:r>
            <w:r>
              <w:rPr>
                <w:rFonts w:ascii="Times New Roman" w:hAnsi="Times New Roman"/>
                <w:color w:val="000000"/>
                <w:sz w:val="20"/>
                <w:u w:color="auto"/>
              </w:rPr>
              <w:t xml:space="preserve"> </w:t>
            </w:r>
          </w:p>
        </w:tc>
      </w:tr>
      <w:tr w14:paraId="03C98B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6675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2CE9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CCEB4">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6D6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972D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67FE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13067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48293">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D864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329.43</w:t>
            </w:r>
            <w:r>
              <w:rPr>
                <w:rFonts w:ascii="Times New Roman" w:hAnsi="Times New Roman"/>
                <w:color w:val="000000"/>
                <w:sz w:val="20"/>
                <w:u w:color="auto"/>
              </w:rPr>
              <w:t xml:space="preserve"> </w:t>
            </w:r>
          </w:p>
        </w:tc>
      </w:tr>
      <w:tr w14:paraId="25F29E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0C70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9AFE3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285A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062E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770.13</w:t>
            </w:r>
            <w:r>
              <w:rPr>
                <w:rFonts w:ascii="Times New Roman" w:hAnsi="Times New Roman"/>
                <w:color w:val="000000"/>
                <w:sz w:val="20"/>
                <w:u w:color="auto"/>
              </w:rPr>
              <w:t xml:space="preserve"> </w:t>
            </w:r>
          </w:p>
        </w:tc>
      </w:tr>
      <w:tr w14:paraId="71DD7F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2D13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7EF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DFFA8">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5230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792.68</w:t>
            </w:r>
            <w:r>
              <w:rPr>
                <w:rFonts w:ascii="Times New Roman" w:hAnsi="Times New Roman"/>
                <w:color w:val="000000"/>
                <w:sz w:val="20"/>
                <w:u w:color="auto"/>
              </w:rPr>
              <w:t xml:space="preserve"> </w:t>
            </w:r>
          </w:p>
        </w:tc>
      </w:tr>
      <w:tr w14:paraId="737A8F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B60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4F63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3E622">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A8CC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468.90</w:t>
            </w:r>
            <w:r>
              <w:rPr>
                <w:rFonts w:ascii="Times New Roman" w:hAnsi="Times New Roman"/>
                <w:color w:val="000000"/>
                <w:sz w:val="20"/>
                <w:u w:color="auto"/>
              </w:rPr>
              <w:t xml:space="preserve"> </w:t>
            </w:r>
          </w:p>
        </w:tc>
      </w:tr>
      <w:tr w14:paraId="23BB7E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DB27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4BF3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DB840">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CB55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w:t>
            </w:r>
            <w:r>
              <w:rPr>
                <w:rFonts w:ascii="Times New Roman" w:hAnsi="Times New Roman"/>
                <w:color w:val="000000"/>
                <w:sz w:val="20"/>
                <w:u w:color="auto"/>
              </w:rPr>
              <w:t xml:space="preserve"> </w:t>
            </w:r>
          </w:p>
        </w:tc>
      </w:tr>
      <w:tr w14:paraId="31E8C6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020E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CBAF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B741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1E7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891B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9970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A753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DEFBB">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AE0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341E84">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714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1272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23AA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06E9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u w:color="auto"/>
              </w:rPr>
              <w:t xml:space="preserve"> </w:t>
            </w:r>
          </w:p>
        </w:tc>
      </w:tr>
      <w:tr w14:paraId="580304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D48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5FFF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760D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9503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94.55</w:t>
            </w:r>
            <w:r>
              <w:rPr>
                <w:rFonts w:ascii="Times New Roman" w:hAnsi="Times New Roman"/>
                <w:color w:val="000000"/>
                <w:sz w:val="20"/>
                <w:u w:color="auto"/>
              </w:rPr>
              <w:t xml:space="preserve"> </w:t>
            </w:r>
          </w:p>
        </w:tc>
      </w:tr>
      <w:tr w14:paraId="743BE4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FBBD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BA0C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46EF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4EE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BCB0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CB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0320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75CA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CC7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27A3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E21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C99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3C6F1">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AFB5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57.80</w:t>
            </w:r>
            <w:r>
              <w:rPr>
                <w:rFonts w:ascii="Times New Roman" w:hAnsi="Times New Roman"/>
                <w:color w:val="000000"/>
                <w:sz w:val="20"/>
                <w:u w:color="auto"/>
              </w:rPr>
              <w:t xml:space="preserve"> </w:t>
            </w:r>
          </w:p>
        </w:tc>
      </w:tr>
      <w:tr w14:paraId="688267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AA60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EDFD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E8C11">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AF4D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3900D0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C5E08">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0513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7156E">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C3D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31D4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2241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A4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39850">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7AB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431E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9577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6BD8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3FC0F">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40F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A0FC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D87EC">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B658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4,095.59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7139D">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55E5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4,133.97</w:t>
            </w:r>
            <w:r>
              <w:rPr>
                <w:rFonts w:ascii="Times New Roman" w:hAnsi="Times New Roman"/>
                <w:color w:val="000000"/>
                <w:sz w:val="20"/>
                <w:u w:color="auto"/>
              </w:rPr>
              <w:t xml:space="preserve"> </w:t>
            </w:r>
          </w:p>
        </w:tc>
      </w:tr>
      <w:tr w14:paraId="4F89E6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94462">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3FA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D05C1">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A43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DC01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770C9">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68A6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EA70D">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C51E71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r>
      <w:tr w14:paraId="54540137">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BED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43B6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4,140.57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47E189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DB4E8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4,140.57</w:t>
            </w:r>
            <w:r>
              <w:rPr>
                <w:rFonts w:ascii="Times New Roman" w:hAnsi="Times New Roman"/>
                <w:color w:val="000000"/>
                <w:sz w:val="20"/>
                <w:u w:color="auto"/>
              </w:rPr>
              <w:t xml:space="preserve"> </w:t>
            </w:r>
          </w:p>
        </w:tc>
      </w:tr>
    </w:tbl>
    <w:p w14:paraId="1B22ABC5">
      <w:pPr>
        <w:rPr>
          <w:rFonts w:hint="default" w:cs="宋体"/>
          <w:sz w:val="21"/>
          <w:szCs w:val="21"/>
        </w:rPr>
      </w:pPr>
    </w:p>
    <w:p w14:paraId="4318EF1E">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1E5658C8">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BE6B22F">
            <w:pPr>
              <w:jc w:val="center"/>
              <w:textAlignment w:val="bottom"/>
              <w:rPr>
                <w:rFonts w:hint="default" w:cs="宋体"/>
                <w:b/>
                <w:color w:val="000000"/>
                <w:sz w:val="32"/>
                <w:szCs w:val="32"/>
              </w:rPr>
            </w:pPr>
            <w:r>
              <w:rPr>
                <w:rFonts w:cs="宋体"/>
                <w:b/>
                <w:color w:val="000000"/>
                <w:sz w:val="32"/>
                <w:szCs w:val="32"/>
              </w:rPr>
              <w:t>收入决算表</w:t>
            </w:r>
          </w:p>
        </w:tc>
      </w:tr>
      <w:tr w14:paraId="3FF59A65">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6693D0D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垫江县普顺镇人民政府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14:paraId="2CABE146">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2A85E94D">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3BBE47EF">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4FAFFAE1">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030C65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D43CA93">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184FA2D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186F391">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050A1D3D">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464A646B">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428AD401">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046D85FB">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35432F70">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8D59FB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4B4FE71">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70D1B86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9D09243">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D786E14">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C11BB">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B2940">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B37F7">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373D0C">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93651">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441F4">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78416">
            <w:pPr>
              <w:jc w:val="center"/>
              <w:textAlignment w:val="center"/>
              <w:rPr>
                <w:rFonts w:hint="default" w:cs="宋体"/>
                <w:b/>
                <w:color w:val="000000"/>
                <w:sz w:val="20"/>
                <w:szCs w:val="20"/>
              </w:rPr>
            </w:pPr>
            <w:r>
              <w:rPr>
                <w:rFonts w:cs="宋体"/>
                <w:b/>
                <w:color w:val="000000"/>
                <w:sz w:val="20"/>
                <w:szCs w:val="20"/>
              </w:rPr>
              <w:t>其他收入</w:t>
            </w:r>
          </w:p>
        </w:tc>
      </w:tr>
      <w:tr w14:paraId="033CC80C">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17C07">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EF9411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D12C7">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150B6">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C587D">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0CB2C">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78B28">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51D1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C67F3">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698FC">
            <w:pPr>
              <w:jc w:val="center"/>
              <w:rPr>
                <w:rFonts w:hint="default" w:cs="宋体"/>
                <w:b/>
                <w:color w:val="000000"/>
                <w:sz w:val="20"/>
                <w:szCs w:val="20"/>
              </w:rPr>
            </w:pPr>
          </w:p>
        </w:tc>
      </w:tr>
      <w:tr w14:paraId="1311D222">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C339F">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E68B84">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72811">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53636">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C1831">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4F3A0">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5DD7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312C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36421">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1D61D">
            <w:pPr>
              <w:jc w:val="center"/>
              <w:rPr>
                <w:rFonts w:hint="default" w:cs="宋体"/>
                <w:b/>
                <w:color w:val="000000"/>
                <w:sz w:val="20"/>
                <w:szCs w:val="20"/>
              </w:rPr>
            </w:pPr>
          </w:p>
        </w:tc>
      </w:tr>
      <w:tr w14:paraId="690E16CB">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64B6">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69A3F05">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AB0C1">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CE67B">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23E54">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5870E">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A5E2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BA2A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F3512">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DD7A4">
            <w:pPr>
              <w:jc w:val="center"/>
              <w:rPr>
                <w:rFonts w:hint="default" w:cs="宋体"/>
                <w:b/>
                <w:color w:val="000000"/>
                <w:sz w:val="20"/>
                <w:szCs w:val="20"/>
              </w:rPr>
            </w:pPr>
          </w:p>
        </w:tc>
      </w:tr>
      <w:tr w14:paraId="77D2FB1F">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5405">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01A8990">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32860">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60FE9">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D4FA6">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25AFA">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129E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AF47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C5FB4">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ABC43">
            <w:pPr>
              <w:jc w:val="center"/>
              <w:rPr>
                <w:rFonts w:hint="default" w:cs="宋体"/>
                <w:b/>
                <w:color w:val="000000"/>
                <w:sz w:val="20"/>
                <w:szCs w:val="20"/>
              </w:rPr>
            </w:pPr>
          </w:p>
        </w:tc>
      </w:tr>
      <w:tr w14:paraId="4D8146ED">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2CD73">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414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4,095.59</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2E4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4,095.59</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E2D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56D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A95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711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FF1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64A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4C994A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60CFF">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A87B8">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E9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953.98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3B7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953.98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82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615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63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5B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1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A0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FF421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E313">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C565A">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5C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5D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A16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C1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E05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BE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B8D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07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A2504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2B58">
            <w:pPr>
              <w:textAlignment w:val="center"/>
              <w:rPr>
                <w:rFonts w:hint="default" w:cs="宋体"/>
                <w:color w:val="000000"/>
                <w:sz w:val="20"/>
                <w:szCs w:val="20"/>
              </w:rPr>
            </w:pPr>
            <w:r>
              <w:rPr>
                <w:rFonts w:cs="宋体"/>
                <w:color w:val="000000"/>
                <w:sz w:val="20"/>
                <w:szCs w:val="20"/>
              </w:rPr>
              <w:t>2010104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04D02">
            <w:pPr>
              <w:textAlignment w:val="center"/>
              <w:rPr>
                <w:rFonts w:hint="default" w:cs="宋体"/>
                <w:color w:val="000000"/>
                <w:sz w:val="20"/>
                <w:szCs w:val="20"/>
              </w:rPr>
            </w:pPr>
            <w:r>
              <w:rPr>
                <w:rFonts w:cs="宋体"/>
                <w:color w:val="000000"/>
                <w:sz w:val="20"/>
                <w:szCs w:val="20"/>
              </w:rPr>
              <w:t>人大会议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3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9DD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9C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BB1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90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F9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FF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91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A00CF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86FC">
            <w:pPr>
              <w:textAlignment w:val="center"/>
              <w:rPr>
                <w:rFonts w:hint="default" w:cs="宋体"/>
                <w:color w:val="000000"/>
                <w:sz w:val="20"/>
                <w:szCs w:val="20"/>
              </w:rPr>
            </w:pPr>
            <w:r>
              <w:rPr>
                <w:rFonts w:cs="宋体"/>
                <w:color w:val="000000"/>
                <w:sz w:val="20"/>
                <w:szCs w:val="20"/>
              </w:rPr>
              <w:t>2010108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A9CE7">
            <w:pPr>
              <w:textAlignment w:val="center"/>
              <w:rPr>
                <w:rFonts w:hint="default" w:cs="宋体"/>
                <w:color w:val="000000"/>
                <w:sz w:val="20"/>
                <w:szCs w:val="20"/>
              </w:rPr>
            </w:pPr>
            <w:r>
              <w:rPr>
                <w:rFonts w:cs="宋体"/>
                <w:color w:val="000000"/>
                <w:sz w:val="20"/>
                <w:szCs w:val="20"/>
              </w:rPr>
              <w:t>代表工作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5B5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345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D7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8A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1A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20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1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7D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C59CC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2E4E">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E13C0">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537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930.08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1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930.08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FC0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9E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30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59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A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D14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67782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BB304">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F3C16">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F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D4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79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F04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E0F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6F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B8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B95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1C0C2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16207">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BA3F8">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503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47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5F9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55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8FC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53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01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9A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C2F01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DDA5E">
            <w:pPr>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F29B8">
            <w:pPr>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849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AA4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59E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9B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CB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D6A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31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6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FD1EF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B3CD8">
            <w:pPr>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DDDB9">
            <w:pPr>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7F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8AD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E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DB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95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A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49A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E2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A0422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388C7">
            <w:pPr>
              <w:textAlignment w:val="center"/>
              <w:rPr>
                <w:rFonts w:hint="default" w:cs="宋体"/>
                <w:color w:val="000000"/>
                <w:sz w:val="20"/>
                <w:szCs w:val="20"/>
              </w:rPr>
            </w:pPr>
            <w:r>
              <w:rPr>
                <w:rFonts w:cs="宋体"/>
                <w:b/>
                <w:color w:val="000000"/>
                <w:sz w:val="20"/>
                <w:szCs w:val="20"/>
              </w:rPr>
              <w:t>20111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1A688">
            <w:pPr>
              <w:textAlignment w:val="center"/>
              <w:rPr>
                <w:rFonts w:hint="default" w:cs="宋体"/>
                <w:color w:val="000000"/>
                <w:sz w:val="20"/>
                <w:szCs w:val="20"/>
              </w:rPr>
            </w:pPr>
            <w:r>
              <w:rPr>
                <w:rFonts w:cs="宋体"/>
                <w:b/>
                <w:color w:val="000000"/>
                <w:sz w:val="20"/>
                <w:szCs w:val="20"/>
              </w:rPr>
              <w:t>纪检监察事务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799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AB4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C5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5C7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80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19C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222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6D2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F44F0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AC3C1">
            <w:pPr>
              <w:textAlignment w:val="center"/>
              <w:rPr>
                <w:rFonts w:hint="default" w:cs="宋体"/>
                <w:color w:val="000000"/>
                <w:sz w:val="20"/>
                <w:szCs w:val="20"/>
              </w:rPr>
            </w:pPr>
            <w:r>
              <w:rPr>
                <w:rFonts w:cs="宋体"/>
                <w:color w:val="000000"/>
                <w:sz w:val="20"/>
                <w:szCs w:val="20"/>
              </w:rPr>
              <w:t>2011199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C5F2D">
            <w:pPr>
              <w:textAlignment w:val="center"/>
              <w:rPr>
                <w:rFonts w:hint="default" w:cs="宋体"/>
                <w:color w:val="000000"/>
                <w:sz w:val="20"/>
                <w:szCs w:val="20"/>
              </w:rPr>
            </w:pPr>
            <w:r>
              <w:rPr>
                <w:rFonts w:cs="宋体"/>
                <w:color w:val="000000"/>
                <w:sz w:val="20"/>
                <w:szCs w:val="20"/>
              </w:rPr>
              <w:t>其他纪检监察事务支出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F9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B1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95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E6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1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F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E1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B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8AB5A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DF3D1">
            <w:pPr>
              <w:textAlignment w:val="center"/>
              <w:rPr>
                <w:rFonts w:hint="default" w:cs="宋体"/>
                <w:color w:val="000000"/>
                <w:sz w:val="20"/>
                <w:szCs w:val="20"/>
              </w:rPr>
            </w:pPr>
            <w:r>
              <w:rPr>
                <w:rFonts w:cs="宋体"/>
                <w:b/>
                <w:color w:val="000000"/>
                <w:sz w:val="20"/>
                <w:szCs w:val="20"/>
              </w:rPr>
              <w:t>20113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2E7BF">
            <w:pPr>
              <w:textAlignment w:val="center"/>
              <w:rPr>
                <w:rFonts w:hint="default" w:cs="宋体"/>
                <w:color w:val="000000"/>
                <w:sz w:val="20"/>
                <w:szCs w:val="20"/>
              </w:rPr>
            </w:pPr>
            <w:r>
              <w:rPr>
                <w:rFonts w:cs="宋体"/>
                <w:b/>
                <w:color w:val="000000"/>
                <w:sz w:val="20"/>
                <w:szCs w:val="20"/>
              </w:rPr>
              <w:t>商贸事务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1FF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F44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06A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46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5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2A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FA1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0E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1A3CA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F167">
            <w:pPr>
              <w:textAlignment w:val="center"/>
              <w:rPr>
                <w:rFonts w:hint="default" w:cs="宋体"/>
                <w:color w:val="000000"/>
                <w:sz w:val="20"/>
                <w:szCs w:val="20"/>
              </w:rPr>
            </w:pPr>
            <w:r>
              <w:rPr>
                <w:rFonts w:cs="宋体"/>
                <w:color w:val="000000"/>
                <w:sz w:val="20"/>
                <w:szCs w:val="20"/>
              </w:rPr>
              <w:t>2011308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18CF2">
            <w:pPr>
              <w:textAlignment w:val="center"/>
              <w:rPr>
                <w:rFonts w:hint="default" w:cs="宋体"/>
                <w:color w:val="000000"/>
                <w:sz w:val="20"/>
                <w:szCs w:val="20"/>
              </w:rPr>
            </w:pPr>
            <w:r>
              <w:rPr>
                <w:rFonts w:cs="宋体"/>
                <w:color w:val="000000"/>
                <w:sz w:val="20"/>
                <w:szCs w:val="20"/>
              </w:rPr>
              <w:t>招商引资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34A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85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5D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EB6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D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AD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30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2A1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4AF2D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7D6F2">
            <w:pPr>
              <w:textAlignment w:val="center"/>
              <w:rPr>
                <w:rFonts w:hint="default" w:cs="宋体"/>
                <w:color w:val="000000"/>
                <w:sz w:val="20"/>
                <w:szCs w:val="20"/>
              </w:rPr>
            </w:pPr>
            <w:r>
              <w:rPr>
                <w:rFonts w:cs="宋体"/>
                <w:b/>
                <w:color w:val="000000"/>
                <w:sz w:val="20"/>
                <w:szCs w:val="20"/>
              </w:rPr>
              <w:t>20131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330A8">
            <w:pPr>
              <w:textAlignment w:val="center"/>
              <w:rPr>
                <w:rFonts w:hint="default" w:cs="宋体"/>
                <w:color w:val="000000"/>
                <w:sz w:val="20"/>
                <w:szCs w:val="20"/>
              </w:rPr>
            </w:pPr>
            <w:r>
              <w:rPr>
                <w:rFonts w:cs="宋体"/>
                <w:b/>
                <w:color w:val="000000"/>
                <w:sz w:val="20"/>
                <w:szCs w:val="20"/>
              </w:rPr>
              <w:t>党委办公厅（室）及相关机构事务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79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C9F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F97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933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D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258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E8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D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DC5C4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AEC2">
            <w:pPr>
              <w:textAlignment w:val="center"/>
              <w:rPr>
                <w:rFonts w:hint="default" w:cs="宋体"/>
                <w:color w:val="000000"/>
                <w:sz w:val="20"/>
                <w:szCs w:val="20"/>
              </w:rPr>
            </w:pPr>
            <w:r>
              <w:rPr>
                <w:rFonts w:cs="宋体"/>
                <w:color w:val="000000"/>
                <w:sz w:val="20"/>
                <w:szCs w:val="20"/>
              </w:rPr>
              <w:t>2013102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A72D0">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8D5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7DE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A38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F3D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A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4E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12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6AD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373EA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2AD10">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80B8C">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E3D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B5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3D5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78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7A0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155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B2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F7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2B26A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68E20">
            <w:pPr>
              <w:textAlignment w:val="center"/>
              <w:rPr>
                <w:rFonts w:hint="default" w:cs="宋体"/>
                <w:color w:val="000000"/>
                <w:sz w:val="20"/>
                <w:szCs w:val="20"/>
              </w:rPr>
            </w:pPr>
            <w:r>
              <w:rPr>
                <w:rFonts w:cs="宋体"/>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8D9BE">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F1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10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0C5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9E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762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470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9E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B3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E87B0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9F364">
            <w:pPr>
              <w:textAlignment w:val="center"/>
              <w:rPr>
                <w:rFonts w:hint="default" w:cs="宋体"/>
                <w:color w:val="000000"/>
                <w:sz w:val="20"/>
                <w:szCs w:val="20"/>
              </w:rPr>
            </w:pPr>
            <w:r>
              <w:rPr>
                <w:rFonts w:cs="宋体"/>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0A08D">
            <w:pPr>
              <w:textAlignment w:val="center"/>
              <w:rPr>
                <w:rFonts w:hint="default" w:cs="宋体"/>
                <w:color w:val="000000"/>
                <w:sz w:val="20"/>
                <w:szCs w:val="20"/>
              </w:rPr>
            </w:pPr>
            <w:r>
              <w:rPr>
                <w:rFonts w:cs="宋体"/>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B1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97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4AA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4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F5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C1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24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56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7601B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DB1E">
            <w:pPr>
              <w:textAlignment w:val="center"/>
              <w:rPr>
                <w:rFonts w:hint="default" w:cs="宋体"/>
                <w:color w:val="000000"/>
                <w:sz w:val="20"/>
                <w:szCs w:val="20"/>
              </w:rPr>
            </w:pPr>
            <w:r>
              <w:rPr>
                <w:rFonts w:cs="宋体"/>
                <w:color w:val="000000"/>
                <w:sz w:val="20"/>
                <w:szCs w:val="20"/>
              </w:rPr>
              <w:t>2013816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A0120">
            <w:pPr>
              <w:textAlignment w:val="center"/>
              <w:rPr>
                <w:rFonts w:hint="default" w:cs="宋体"/>
                <w:color w:val="000000"/>
                <w:sz w:val="20"/>
                <w:szCs w:val="20"/>
              </w:rPr>
            </w:pPr>
            <w:r>
              <w:rPr>
                <w:rFonts w:cs="宋体"/>
                <w:color w:val="000000"/>
                <w:sz w:val="20"/>
                <w:szCs w:val="20"/>
              </w:rPr>
              <w:t>食品安全监管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4F6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F7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9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B8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7F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B8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408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6F4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1F101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EE64">
            <w:pPr>
              <w:textAlignment w:val="center"/>
              <w:rPr>
                <w:rFonts w:hint="default" w:cs="宋体"/>
                <w:color w:val="000000"/>
                <w:sz w:val="20"/>
                <w:szCs w:val="20"/>
              </w:rPr>
            </w:pPr>
            <w:r>
              <w:rPr>
                <w:rFonts w:cs="宋体"/>
                <w:b/>
                <w:color w:val="000000"/>
                <w:sz w:val="20"/>
                <w:szCs w:val="20"/>
              </w:rPr>
              <w:t>20140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21540">
            <w:pPr>
              <w:textAlignment w:val="center"/>
              <w:rPr>
                <w:rFonts w:hint="default" w:cs="宋体"/>
                <w:color w:val="000000"/>
                <w:sz w:val="20"/>
                <w:szCs w:val="20"/>
              </w:rPr>
            </w:pPr>
            <w:r>
              <w:rPr>
                <w:rFonts w:cs="宋体"/>
                <w:b/>
                <w:color w:val="000000"/>
                <w:sz w:val="20"/>
                <w:szCs w:val="20"/>
              </w:rPr>
              <w:t>信访事务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4F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45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FA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1B5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5E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72E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58E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FE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67974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B4833">
            <w:pPr>
              <w:textAlignment w:val="center"/>
              <w:rPr>
                <w:rFonts w:hint="default" w:cs="宋体"/>
                <w:color w:val="000000"/>
                <w:sz w:val="20"/>
                <w:szCs w:val="20"/>
              </w:rPr>
            </w:pPr>
            <w:r>
              <w:rPr>
                <w:rFonts w:cs="宋体"/>
                <w:color w:val="000000"/>
                <w:sz w:val="20"/>
                <w:szCs w:val="20"/>
              </w:rPr>
              <w:t>2014002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35E10">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C67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73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08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AF3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744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4E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C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536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6F076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DA2D">
            <w:pPr>
              <w:textAlignment w:val="center"/>
              <w:rPr>
                <w:rFonts w:hint="default" w:cs="宋体"/>
                <w:color w:val="000000"/>
                <w:sz w:val="20"/>
                <w:szCs w:val="20"/>
              </w:rPr>
            </w:pPr>
            <w:r>
              <w:rPr>
                <w:rFonts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A4945">
            <w:pPr>
              <w:textAlignment w:val="center"/>
              <w:rPr>
                <w:rFonts w:hint="default"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5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55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DB7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D5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0C5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9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733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2F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9B093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3A0F">
            <w:pPr>
              <w:textAlignment w:val="center"/>
              <w:rPr>
                <w:rFonts w:hint="default" w:cs="宋体"/>
                <w:color w:val="000000"/>
                <w:sz w:val="20"/>
                <w:szCs w:val="20"/>
              </w:rPr>
            </w:pPr>
            <w:r>
              <w:rPr>
                <w:rFonts w:cs="宋体"/>
                <w:b/>
                <w:color w:val="000000"/>
                <w:sz w:val="20"/>
                <w:szCs w:val="20"/>
              </w:rPr>
              <w:t>20402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BE1EA">
            <w:pPr>
              <w:textAlignment w:val="center"/>
              <w:rPr>
                <w:rFonts w:hint="default" w:cs="宋体"/>
                <w:color w:val="000000"/>
                <w:sz w:val="20"/>
                <w:szCs w:val="20"/>
              </w:rPr>
            </w:pPr>
            <w:r>
              <w:rPr>
                <w:rFonts w:cs="宋体"/>
                <w:b/>
                <w:color w:val="000000"/>
                <w:sz w:val="20"/>
                <w:szCs w:val="20"/>
              </w:rPr>
              <w:t>公安</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6D8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21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EA2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5EB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02C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6A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47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4C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86E9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71C7">
            <w:pPr>
              <w:textAlignment w:val="center"/>
              <w:rPr>
                <w:rFonts w:hint="default" w:cs="宋体"/>
                <w:color w:val="000000"/>
                <w:sz w:val="20"/>
                <w:szCs w:val="20"/>
              </w:rPr>
            </w:pPr>
            <w:r>
              <w:rPr>
                <w:rFonts w:cs="宋体"/>
                <w:color w:val="000000"/>
                <w:sz w:val="20"/>
                <w:szCs w:val="20"/>
              </w:rPr>
              <w:t>2040202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12D3E">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6C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A73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8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A6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8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E2E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6A7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4C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D61F1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6D0E3">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47A81">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41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00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9A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D3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B6A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676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BB5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9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5DB06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3F131">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DA287">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2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F3B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452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98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AF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8E4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5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4E7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30569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E87AA">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A38AB">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4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7C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7DD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6EC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AFC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0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C1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B45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CBD3B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B536">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12975">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F62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1C0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13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25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21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DB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C85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6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B5C14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9BE2">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DFD91">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EFE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503.61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07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503.61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759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C1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44B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0C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D36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89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FBD3D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8AEC4">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3F746">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E1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7A4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A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6C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16A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D3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A7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71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D2D99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BBDE7">
            <w:pPr>
              <w:textAlignment w:val="center"/>
              <w:rPr>
                <w:rFonts w:hint="default" w:cs="宋体"/>
                <w:color w:val="000000"/>
                <w:sz w:val="20"/>
                <w:szCs w:val="20"/>
              </w:rPr>
            </w:pPr>
            <w:r>
              <w:rPr>
                <w:rFonts w:cs="宋体"/>
                <w:color w:val="000000"/>
                <w:sz w:val="20"/>
                <w:szCs w:val="20"/>
              </w:rPr>
              <w:t>2080102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2BE8C">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25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CF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1E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DE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7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54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880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54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9B733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7BED2">
            <w:pPr>
              <w:textAlignment w:val="center"/>
              <w:rPr>
                <w:rFonts w:hint="default" w:cs="宋体"/>
                <w:color w:val="000000"/>
                <w:sz w:val="20"/>
                <w:szCs w:val="20"/>
              </w:rPr>
            </w:pPr>
            <w:r>
              <w:rPr>
                <w:rFonts w:cs="宋体"/>
                <w:color w:val="000000"/>
                <w:sz w:val="20"/>
                <w:szCs w:val="20"/>
              </w:rPr>
              <w:t>2080150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4737E">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2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E5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FF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0C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72F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2FD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84E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2F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90DFF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613CC">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528EA">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C0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327.01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A64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327.01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11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50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31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12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0AB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C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A7561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743AD">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902DE">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F1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158.15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DA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158.15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E6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3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80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475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2F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8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16EA0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D20A">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7751F">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76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6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DAD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A4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B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F9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0D9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DD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7D4F9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A72D9">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F14F9">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84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BDE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1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09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EC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A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4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61F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83771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B3AF">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40FA6">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B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D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D9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32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C3D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D1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E0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D4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AC232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3EE07">
            <w:pPr>
              <w:textAlignment w:val="center"/>
              <w:rPr>
                <w:rFonts w:hint="default" w:cs="宋体"/>
                <w:color w:val="000000"/>
                <w:sz w:val="20"/>
                <w:szCs w:val="20"/>
              </w:rPr>
            </w:pPr>
            <w:r>
              <w:rPr>
                <w:rFonts w:cs="宋体"/>
                <w:color w:val="000000"/>
                <w:sz w:val="20"/>
                <w:szCs w:val="20"/>
              </w:rPr>
              <w:t>2080899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43547">
            <w:pPr>
              <w:textAlignment w:val="center"/>
              <w:rPr>
                <w:rFonts w:hint="default" w:cs="宋体"/>
                <w:color w:val="000000"/>
                <w:sz w:val="20"/>
                <w:szCs w:val="20"/>
              </w:rPr>
            </w:pPr>
            <w:r>
              <w:rPr>
                <w:rFonts w:cs="宋体"/>
                <w:color w:val="000000"/>
                <w:sz w:val="20"/>
                <w:szCs w:val="20"/>
              </w:rPr>
              <w:t>其他优抚支出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F6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117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76D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F9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B7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DE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81D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50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CE5AC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BD2F8">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6D56B">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E3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DE9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8FF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BC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788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DF2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5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3B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B2CA5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17D7C">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56A13">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EE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618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701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14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3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E2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3A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F6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33123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C627">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9F3E4">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E3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E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7B4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B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58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A78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D6F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458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A9FE8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739A">
            <w:pPr>
              <w:textAlignment w:val="center"/>
              <w:rPr>
                <w:rFonts w:hint="default" w:cs="宋体"/>
                <w:color w:val="000000"/>
                <w:sz w:val="20"/>
                <w:szCs w:val="20"/>
              </w:rPr>
            </w:pPr>
            <w:r>
              <w:rPr>
                <w:rFonts w:cs="宋体"/>
                <w:color w:val="000000"/>
                <w:sz w:val="20"/>
                <w:szCs w:val="20"/>
              </w:rPr>
              <w:t>2081105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5D572">
            <w:pPr>
              <w:textAlignment w:val="center"/>
              <w:rPr>
                <w:rFonts w:hint="default" w:cs="宋体"/>
                <w:color w:val="000000"/>
                <w:sz w:val="20"/>
                <w:szCs w:val="20"/>
              </w:rPr>
            </w:pPr>
            <w:r>
              <w:rPr>
                <w:rFonts w:cs="宋体"/>
                <w:color w:val="000000"/>
                <w:sz w:val="20"/>
                <w:szCs w:val="20"/>
              </w:rPr>
              <w:t>残疾人就业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F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E1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2E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B29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2ED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8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A9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87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42333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FFF9">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1964D">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CF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8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40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02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DC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5A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D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65C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88EC8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2A6BB">
            <w:pPr>
              <w:textAlignment w:val="center"/>
              <w:rPr>
                <w:rFonts w:hint="default" w:cs="宋体"/>
                <w:color w:val="000000"/>
                <w:sz w:val="20"/>
                <w:szCs w:val="20"/>
              </w:rPr>
            </w:pPr>
            <w:r>
              <w:rPr>
                <w:rFonts w:cs="宋体"/>
                <w:b/>
                <w:color w:val="000000"/>
                <w:sz w:val="20"/>
                <w:szCs w:val="20"/>
              </w:rPr>
              <w:t>20816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07383">
            <w:pPr>
              <w:textAlignment w:val="center"/>
              <w:rPr>
                <w:rFonts w:hint="default" w:cs="宋体"/>
                <w:color w:val="000000"/>
                <w:sz w:val="20"/>
                <w:szCs w:val="20"/>
              </w:rPr>
            </w:pPr>
            <w:r>
              <w:rPr>
                <w:rFonts w:cs="宋体"/>
                <w:b/>
                <w:color w:val="000000"/>
                <w:sz w:val="20"/>
                <w:szCs w:val="20"/>
              </w:rPr>
              <w:t>红十字事业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7F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D2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D75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B4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BD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68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CD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C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C681C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396A0">
            <w:pPr>
              <w:textAlignment w:val="center"/>
              <w:rPr>
                <w:rFonts w:hint="default" w:cs="宋体"/>
                <w:color w:val="000000"/>
                <w:sz w:val="20"/>
                <w:szCs w:val="20"/>
              </w:rPr>
            </w:pPr>
            <w:r>
              <w:rPr>
                <w:rFonts w:cs="宋体"/>
                <w:color w:val="000000"/>
                <w:sz w:val="20"/>
                <w:szCs w:val="20"/>
              </w:rPr>
              <w:t>2081602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1C6B9">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BF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BA1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B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34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70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3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A4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2E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79AFB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2DA00">
            <w:pPr>
              <w:textAlignment w:val="center"/>
              <w:rPr>
                <w:rFonts w:hint="default" w:cs="宋体"/>
                <w:color w:val="000000"/>
                <w:sz w:val="20"/>
                <w:szCs w:val="20"/>
              </w:rPr>
            </w:pPr>
            <w:r>
              <w:rPr>
                <w:rFonts w:cs="宋体"/>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2A4D2">
            <w:pPr>
              <w:textAlignment w:val="center"/>
              <w:rPr>
                <w:rFonts w:hint="default" w:cs="宋体"/>
                <w:color w:val="000000"/>
                <w:sz w:val="20"/>
                <w:szCs w:val="20"/>
              </w:rPr>
            </w:pPr>
            <w:r>
              <w:rPr>
                <w:rFonts w:cs="宋体"/>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323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F56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776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7EA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A9C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DF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D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17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C8CA5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46448">
            <w:pPr>
              <w:textAlignment w:val="center"/>
              <w:rPr>
                <w:rFonts w:hint="default" w:cs="宋体"/>
                <w:color w:val="000000"/>
                <w:sz w:val="20"/>
                <w:szCs w:val="20"/>
              </w:rPr>
            </w:pPr>
            <w:r>
              <w:rPr>
                <w:rFonts w:cs="宋体"/>
                <w:color w:val="000000"/>
                <w:sz w:val="20"/>
                <w:szCs w:val="20"/>
              </w:rPr>
              <w:t>2082501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2FDDF">
            <w:pPr>
              <w:textAlignment w:val="center"/>
              <w:rPr>
                <w:rFonts w:hint="default" w:cs="宋体"/>
                <w:color w:val="000000"/>
                <w:sz w:val="20"/>
                <w:szCs w:val="20"/>
              </w:rPr>
            </w:pPr>
            <w:r>
              <w:rPr>
                <w:rFonts w:cs="宋体"/>
                <w:color w:val="000000"/>
                <w:sz w:val="20"/>
                <w:szCs w:val="20"/>
              </w:rPr>
              <w:t>其他城市生活救助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748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93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433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133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A2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3F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E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D7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7CB4C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306B8">
            <w:pPr>
              <w:textAlignment w:val="center"/>
              <w:rPr>
                <w:rFonts w:hint="default"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FD7FB">
            <w:pPr>
              <w:textAlignment w:val="center"/>
              <w:rPr>
                <w:rFonts w:hint="default"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1E7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BF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2E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5B1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776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DF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4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78C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2DF60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13D1F">
            <w:pPr>
              <w:textAlignment w:val="center"/>
              <w:rPr>
                <w:rFonts w:hint="default" w:cs="宋体"/>
                <w:color w:val="000000"/>
                <w:sz w:val="20"/>
                <w:szCs w:val="20"/>
              </w:rPr>
            </w:pPr>
            <w:r>
              <w:rPr>
                <w:rFonts w:cs="宋体"/>
                <w:color w:val="000000"/>
                <w:sz w:val="20"/>
                <w:szCs w:val="20"/>
              </w:rPr>
              <w:t>2082804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F7583">
            <w:pPr>
              <w:textAlignment w:val="center"/>
              <w:rPr>
                <w:rFonts w:hint="default" w:cs="宋体"/>
                <w:color w:val="000000"/>
                <w:sz w:val="20"/>
                <w:szCs w:val="20"/>
              </w:rPr>
            </w:pPr>
            <w:r>
              <w:rPr>
                <w:rFonts w:cs="宋体"/>
                <w:color w:val="000000"/>
                <w:sz w:val="20"/>
                <w:szCs w:val="20"/>
              </w:rPr>
              <w:t>拥军优属</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8C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F4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EE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671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7A4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2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86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A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A050B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4E95">
            <w:pPr>
              <w:textAlignment w:val="center"/>
              <w:rPr>
                <w:rFonts w:hint="default" w:cs="宋体"/>
                <w:color w:val="000000"/>
                <w:sz w:val="20"/>
                <w:szCs w:val="20"/>
              </w:rPr>
            </w:pPr>
            <w:r>
              <w:rPr>
                <w:rFonts w:cs="宋体"/>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6A79D">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B6F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C4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62A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53A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AC5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3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D0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F3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8A5F8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3DE60">
            <w:pPr>
              <w:textAlignment w:val="center"/>
              <w:rPr>
                <w:rFonts w:hint="default" w:cs="宋体"/>
                <w:color w:val="000000"/>
                <w:sz w:val="20"/>
                <w:szCs w:val="20"/>
              </w:rPr>
            </w:pPr>
            <w:r>
              <w:rPr>
                <w:rFonts w:cs="宋体"/>
                <w:color w:val="000000"/>
                <w:sz w:val="20"/>
                <w:szCs w:val="20"/>
              </w:rPr>
              <w:t>2082899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CF58B">
            <w:pPr>
              <w:textAlignment w:val="center"/>
              <w:rPr>
                <w:rFonts w:hint="default" w:cs="宋体"/>
                <w:color w:val="000000"/>
                <w:sz w:val="20"/>
                <w:szCs w:val="20"/>
              </w:rPr>
            </w:pPr>
            <w:r>
              <w:rPr>
                <w:rFonts w:cs="宋体"/>
                <w:color w:val="000000"/>
                <w:sz w:val="20"/>
                <w:szCs w:val="20"/>
              </w:rPr>
              <w:t>其他退役军人事务管理支出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9F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032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2F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1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DE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90F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E1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65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286F0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E5CF">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DA6EF">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1DF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641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B4D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F83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E23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18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2B5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508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315AA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101AF">
            <w:pPr>
              <w:textAlignment w:val="center"/>
              <w:rPr>
                <w:rFonts w:hint="default" w:cs="宋体"/>
                <w:color w:val="000000"/>
                <w:sz w:val="20"/>
                <w:szCs w:val="20"/>
              </w:rPr>
            </w:pPr>
            <w:r>
              <w:rPr>
                <w:rFonts w:cs="宋体"/>
                <w:b/>
                <w:color w:val="000000"/>
                <w:sz w:val="20"/>
                <w:szCs w:val="20"/>
              </w:rPr>
              <w:t>21007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20116">
            <w:pPr>
              <w:textAlignment w:val="center"/>
              <w:rPr>
                <w:rFonts w:hint="default" w:cs="宋体"/>
                <w:color w:val="000000"/>
                <w:sz w:val="20"/>
                <w:szCs w:val="20"/>
              </w:rPr>
            </w:pPr>
            <w:r>
              <w:rPr>
                <w:rFonts w:cs="宋体"/>
                <w:b/>
                <w:color w:val="000000"/>
                <w:sz w:val="20"/>
                <w:szCs w:val="20"/>
              </w:rPr>
              <w:t>计划生育事务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B36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B6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F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C08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8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7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0FE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60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B8233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80311">
            <w:pPr>
              <w:textAlignment w:val="center"/>
              <w:rPr>
                <w:rFonts w:hint="default" w:cs="宋体"/>
                <w:color w:val="000000"/>
                <w:sz w:val="20"/>
                <w:szCs w:val="20"/>
              </w:rPr>
            </w:pPr>
            <w:r>
              <w:rPr>
                <w:rFonts w:cs="宋体"/>
                <w:color w:val="000000"/>
                <w:sz w:val="20"/>
                <w:szCs w:val="20"/>
              </w:rPr>
              <w:t>2100799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37C78">
            <w:pPr>
              <w:textAlignment w:val="center"/>
              <w:rPr>
                <w:rFonts w:hint="default" w:cs="宋体"/>
                <w:color w:val="000000"/>
                <w:sz w:val="20"/>
                <w:szCs w:val="20"/>
              </w:rPr>
            </w:pPr>
            <w:r>
              <w:rPr>
                <w:rFonts w:cs="宋体"/>
                <w:color w:val="000000"/>
                <w:sz w:val="20"/>
                <w:szCs w:val="20"/>
              </w:rPr>
              <w:t>其他计划生育事务支出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0E7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F25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49C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D8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BDE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C7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4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938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DA673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A14B">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8A6A6">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5B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2AD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4D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AD9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C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6E4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9A4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71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70CBB2">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5B846">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80AA6">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D9E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F05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C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82A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2B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00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52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FC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6B0E3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56F7">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23EC4">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FA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F9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D7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BB6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4B4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20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F9E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2B8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E1E1B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EAAE">
            <w:pPr>
              <w:textAlignment w:val="center"/>
              <w:rPr>
                <w:rFonts w:hint="default" w:cs="宋体"/>
                <w:color w:val="000000"/>
                <w:sz w:val="20"/>
                <w:szCs w:val="20"/>
              </w:rPr>
            </w:pPr>
            <w:r>
              <w:rPr>
                <w:rFonts w:cs="宋体"/>
                <w:b/>
                <w:color w:val="000000"/>
                <w:sz w:val="20"/>
                <w:szCs w:val="20"/>
              </w:rPr>
              <w:t>21014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2B0E9">
            <w:pPr>
              <w:textAlignment w:val="center"/>
              <w:rPr>
                <w:rFonts w:hint="default" w:cs="宋体"/>
                <w:color w:val="000000"/>
                <w:sz w:val="20"/>
                <w:szCs w:val="20"/>
              </w:rPr>
            </w:pPr>
            <w:r>
              <w:rPr>
                <w:rFonts w:cs="宋体"/>
                <w:b/>
                <w:color w:val="000000"/>
                <w:sz w:val="20"/>
                <w:szCs w:val="20"/>
              </w:rPr>
              <w:t>优抚对象医疗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5C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4C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C8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4BC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8A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05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F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D5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8898E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12F2">
            <w:pPr>
              <w:textAlignment w:val="center"/>
              <w:rPr>
                <w:rFonts w:hint="default" w:cs="宋体"/>
                <w:color w:val="000000"/>
                <w:sz w:val="20"/>
                <w:szCs w:val="20"/>
              </w:rPr>
            </w:pPr>
            <w:r>
              <w:rPr>
                <w:rFonts w:cs="宋体"/>
                <w:color w:val="000000"/>
                <w:sz w:val="20"/>
                <w:szCs w:val="20"/>
              </w:rPr>
              <w:t>2101401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04176">
            <w:pPr>
              <w:textAlignment w:val="center"/>
              <w:rPr>
                <w:rFonts w:hint="default" w:cs="宋体"/>
                <w:color w:val="000000"/>
                <w:sz w:val="20"/>
                <w:szCs w:val="20"/>
              </w:rPr>
            </w:pPr>
            <w:r>
              <w:rPr>
                <w:rFonts w:cs="宋体"/>
                <w:color w:val="000000"/>
                <w:sz w:val="20"/>
                <w:szCs w:val="20"/>
              </w:rPr>
              <w:t>优抚对象医疗补助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631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92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27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C3E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77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08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BE6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7C5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A2E37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D2BD">
            <w:pPr>
              <w:textAlignment w:val="center"/>
              <w:rPr>
                <w:rFonts w:hint="default" w:cs="宋体"/>
                <w:color w:val="000000"/>
                <w:sz w:val="20"/>
                <w:szCs w:val="20"/>
              </w:rPr>
            </w:pPr>
            <w:r>
              <w:rPr>
                <w:rFonts w:cs="宋体"/>
                <w:b/>
                <w:color w:val="000000"/>
                <w:sz w:val="20"/>
                <w:szCs w:val="20"/>
              </w:rPr>
              <w:t>21015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B830E">
            <w:pPr>
              <w:textAlignment w:val="center"/>
              <w:rPr>
                <w:rFonts w:hint="default" w:cs="宋体"/>
                <w:color w:val="000000"/>
                <w:sz w:val="20"/>
                <w:szCs w:val="20"/>
              </w:rPr>
            </w:pPr>
            <w:r>
              <w:rPr>
                <w:rFonts w:cs="宋体"/>
                <w:b/>
                <w:color w:val="000000"/>
                <w:sz w:val="20"/>
                <w:szCs w:val="20"/>
              </w:rPr>
              <w:t>医疗保障管理事务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CC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19A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A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7C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970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328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6B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59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D2C89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D1B5C">
            <w:pPr>
              <w:textAlignment w:val="center"/>
              <w:rPr>
                <w:rFonts w:hint="default" w:cs="宋体"/>
                <w:color w:val="000000"/>
                <w:sz w:val="20"/>
                <w:szCs w:val="20"/>
              </w:rPr>
            </w:pPr>
            <w:r>
              <w:rPr>
                <w:rFonts w:cs="宋体"/>
                <w:color w:val="000000"/>
                <w:sz w:val="20"/>
                <w:szCs w:val="20"/>
              </w:rPr>
              <w:t>2101506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05EAE">
            <w:pPr>
              <w:textAlignment w:val="center"/>
              <w:rPr>
                <w:rFonts w:hint="default" w:cs="宋体"/>
                <w:color w:val="000000"/>
                <w:sz w:val="20"/>
                <w:szCs w:val="20"/>
              </w:rPr>
            </w:pPr>
            <w:r>
              <w:rPr>
                <w:rFonts w:cs="宋体"/>
                <w:color w:val="000000"/>
                <w:sz w:val="20"/>
                <w:szCs w:val="20"/>
              </w:rPr>
              <w:t>医疗保障经办事务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86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75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31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2DB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8A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FF1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F9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596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08DCC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CEB2">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FA313">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65D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753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7FB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1D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39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5A5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1F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67E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2C23A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BC1CF">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E0531">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61C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104.79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98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104.79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514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A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134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BC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92B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4D4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0E1E4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DDFB">
            <w:pPr>
              <w:textAlignment w:val="center"/>
              <w:rPr>
                <w:rFonts w:hint="default" w:cs="宋体"/>
                <w:color w:val="000000"/>
                <w:sz w:val="20"/>
                <w:szCs w:val="20"/>
              </w:rPr>
            </w:pPr>
            <w:r>
              <w:rPr>
                <w:rFonts w:cs="宋体"/>
                <w:color w:val="000000"/>
                <w:sz w:val="20"/>
                <w:szCs w:val="20"/>
              </w:rPr>
              <w:t>2120104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2B4C9">
            <w:pPr>
              <w:textAlignment w:val="center"/>
              <w:rPr>
                <w:rFonts w:hint="default" w:cs="宋体"/>
                <w:color w:val="000000"/>
                <w:sz w:val="20"/>
                <w:szCs w:val="20"/>
              </w:rPr>
            </w:pPr>
            <w:r>
              <w:rPr>
                <w:rFonts w:cs="宋体"/>
                <w:color w:val="000000"/>
                <w:sz w:val="20"/>
                <w:szCs w:val="20"/>
              </w:rPr>
              <w:t>城管执法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D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104.79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8F3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104.79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B1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444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CB6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E4A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34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7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6392C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E8C6">
            <w:pPr>
              <w:textAlignment w:val="center"/>
              <w:rPr>
                <w:rFonts w:hint="default" w:cs="宋体"/>
                <w:color w:val="000000"/>
                <w:sz w:val="20"/>
                <w:szCs w:val="20"/>
              </w:rPr>
            </w:pPr>
            <w:r>
              <w:rPr>
                <w:rFonts w:cs="宋体"/>
                <w:b/>
                <w:color w:val="000000"/>
                <w:sz w:val="20"/>
                <w:szCs w:val="20"/>
              </w:rPr>
              <w:t>21203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DE503">
            <w:pPr>
              <w:textAlignment w:val="center"/>
              <w:rPr>
                <w:rFonts w:hint="default" w:cs="宋体"/>
                <w:color w:val="000000"/>
                <w:sz w:val="20"/>
                <w:szCs w:val="20"/>
              </w:rPr>
            </w:pPr>
            <w:r>
              <w:rPr>
                <w:rFonts w:cs="宋体"/>
                <w:b/>
                <w:color w:val="000000"/>
                <w:sz w:val="20"/>
                <w:szCs w:val="20"/>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219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AEA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49A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987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F1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F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0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36E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5E2EF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93DA7">
            <w:pPr>
              <w:textAlignment w:val="center"/>
              <w:rPr>
                <w:rFonts w:hint="default" w:cs="宋体"/>
                <w:color w:val="000000"/>
                <w:sz w:val="20"/>
                <w:szCs w:val="20"/>
              </w:rPr>
            </w:pPr>
            <w:r>
              <w:rPr>
                <w:rFonts w:cs="宋体"/>
                <w:color w:val="000000"/>
                <w:sz w:val="20"/>
                <w:szCs w:val="20"/>
              </w:rPr>
              <w:t>2120303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25DEF">
            <w:pPr>
              <w:textAlignment w:val="center"/>
              <w:rPr>
                <w:rFonts w:hint="default" w:cs="宋体"/>
                <w:color w:val="000000"/>
                <w:sz w:val="20"/>
                <w:szCs w:val="20"/>
              </w:rPr>
            </w:pPr>
            <w:r>
              <w:rPr>
                <w:rFonts w:cs="宋体"/>
                <w:color w:val="000000"/>
                <w:sz w:val="20"/>
                <w:szCs w:val="20"/>
              </w:rPr>
              <w:t>小城镇基础设施建设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AD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C1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87F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FC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19D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EE2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6A3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F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222B3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CA68">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242F2">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4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8A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97F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BD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EA0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6F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B8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24B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CAC66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90140">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BF1BA">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E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9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A0A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E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1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283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7F7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D5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5AFD3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A0064">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16E2E">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A4C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557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0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39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5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A55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37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8F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F3625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5CC77">
            <w:pPr>
              <w:textAlignment w:val="center"/>
              <w:rPr>
                <w:rFonts w:hint="default" w:cs="宋体"/>
                <w:color w:val="000000"/>
                <w:sz w:val="20"/>
                <w:szCs w:val="20"/>
              </w:rPr>
            </w:pPr>
            <w:r>
              <w:rPr>
                <w:rFonts w:cs="宋体"/>
                <w:color w:val="000000"/>
                <w:sz w:val="20"/>
                <w:szCs w:val="20"/>
              </w:rPr>
              <w:t>2120801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78F65">
            <w:pPr>
              <w:textAlignment w:val="center"/>
              <w:rPr>
                <w:rFonts w:hint="default" w:cs="宋体"/>
                <w:color w:val="000000"/>
                <w:sz w:val="20"/>
                <w:szCs w:val="20"/>
              </w:rPr>
            </w:pPr>
            <w:r>
              <w:rPr>
                <w:rFonts w:cs="宋体"/>
                <w:color w:val="000000"/>
                <w:sz w:val="20"/>
                <w:szCs w:val="20"/>
              </w:rPr>
              <w:t>征地和拆迁补偿支出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54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9A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A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50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293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F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3E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216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6746B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54477">
            <w:pPr>
              <w:textAlignment w:val="center"/>
              <w:rPr>
                <w:rFonts w:hint="default" w:cs="宋体"/>
                <w:color w:val="000000"/>
                <w:sz w:val="20"/>
                <w:szCs w:val="20"/>
              </w:rPr>
            </w:pPr>
            <w:r>
              <w:rPr>
                <w:rFonts w:cs="宋体"/>
                <w:color w:val="000000"/>
                <w:sz w:val="20"/>
                <w:szCs w:val="20"/>
              </w:rPr>
              <w:t>2120814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F342B">
            <w:pPr>
              <w:textAlignment w:val="center"/>
              <w:rPr>
                <w:rFonts w:hint="default" w:cs="宋体"/>
                <w:color w:val="000000"/>
                <w:sz w:val="20"/>
                <w:szCs w:val="20"/>
              </w:rPr>
            </w:pPr>
            <w:r>
              <w:rPr>
                <w:rFonts w:cs="宋体"/>
                <w:color w:val="000000"/>
                <w:sz w:val="20"/>
                <w:szCs w:val="20"/>
              </w:rPr>
              <w:t>农业生产发展支出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6B8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97.49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65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97.49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01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B5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9BC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C26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9B5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2D1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7705A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34CEC">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603DF">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D0A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768.64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C0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768.64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A4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204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01C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40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DD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224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99F71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528A0">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1D9C3">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060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174.47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6F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174.47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D2E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6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B3A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2E2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4AB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491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B44E1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ECFEF">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7A11D">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81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145.14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0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145.14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8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C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8A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FE1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5F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4AF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CEE5E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23C6A">
            <w:pPr>
              <w:textAlignment w:val="center"/>
              <w:rPr>
                <w:rFonts w:hint="default" w:cs="宋体"/>
                <w:color w:val="000000"/>
                <w:sz w:val="20"/>
                <w:szCs w:val="20"/>
              </w:rPr>
            </w:pPr>
            <w:r>
              <w:rPr>
                <w:rFonts w:cs="宋体"/>
                <w:color w:val="000000"/>
                <w:sz w:val="20"/>
                <w:szCs w:val="20"/>
              </w:rPr>
              <w:t>2130108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01C83">
            <w:pPr>
              <w:textAlignment w:val="center"/>
              <w:rPr>
                <w:rFonts w:hint="default" w:cs="宋体"/>
                <w:color w:val="000000"/>
                <w:sz w:val="20"/>
                <w:szCs w:val="20"/>
              </w:rPr>
            </w:pPr>
            <w:r>
              <w:rPr>
                <w:rFonts w:cs="宋体"/>
                <w:color w:val="000000"/>
                <w:sz w:val="20"/>
                <w:szCs w:val="20"/>
              </w:rPr>
              <w:t>病虫害控制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70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1BF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9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EA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DC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6E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B0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6C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3BEA5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06EA">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92031">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7B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47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55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ACC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0B9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FC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EDA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100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C6DB9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D168A">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956EB">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4B3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A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9E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AE2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B1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26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098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CD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72C77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6324D">
            <w:pPr>
              <w:textAlignment w:val="center"/>
              <w:rPr>
                <w:rFonts w:hint="default" w:cs="宋体"/>
                <w:color w:val="000000"/>
                <w:sz w:val="20"/>
                <w:szCs w:val="20"/>
              </w:rPr>
            </w:pPr>
            <w:r>
              <w:rPr>
                <w:rFonts w:cs="宋体"/>
                <w:color w:val="000000"/>
                <w:sz w:val="20"/>
                <w:szCs w:val="20"/>
              </w:rPr>
              <w:t>2130205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15719">
            <w:pPr>
              <w:textAlignment w:val="center"/>
              <w:rPr>
                <w:rFonts w:hint="default" w:cs="宋体"/>
                <w:color w:val="000000"/>
                <w:sz w:val="20"/>
                <w:szCs w:val="20"/>
              </w:rPr>
            </w:pPr>
            <w:r>
              <w:rPr>
                <w:rFonts w:cs="宋体"/>
                <w:color w:val="000000"/>
                <w:sz w:val="20"/>
                <w:szCs w:val="20"/>
              </w:rPr>
              <w:t>森林资源培育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3F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C2C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75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58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9F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57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3A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834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E0F01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88D6C">
            <w:pPr>
              <w:textAlignment w:val="center"/>
              <w:rPr>
                <w:rFonts w:hint="default" w:cs="宋体"/>
                <w:color w:val="000000"/>
                <w:sz w:val="20"/>
                <w:szCs w:val="20"/>
              </w:rPr>
            </w:pPr>
            <w:r>
              <w:rPr>
                <w:rFonts w:cs="宋体"/>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6CAE6">
            <w:pPr>
              <w:textAlignment w:val="center"/>
              <w:rPr>
                <w:rFonts w:hint="default" w:cs="宋体"/>
                <w:color w:val="000000"/>
                <w:sz w:val="20"/>
                <w:szCs w:val="20"/>
              </w:rPr>
            </w:pPr>
            <w:r>
              <w:rPr>
                <w:rFonts w:cs="宋体"/>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56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06C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53C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A7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C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F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B1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98D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671E1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81A70">
            <w:pPr>
              <w:textAlignment w:val="center"/>
              <w:rPr>
                <w:rFonts w:hint="default" w:cs="宋体"/>
                <w:color w:val="000000"/>
                <w:sz w:val="20"/>
                <w:szCs w:val="20"/>
              </w:rPr>
            </w:pPr>
            <w:r>
              <w:rPr>
                <w:rFonts w:cs="宋体"/>
                <w:color w:val="000000"/>
                <w:sz w:val="20"/>
                <w:szCs w:val="20"/>
              </w:rPr>
              <w:t>2130299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2A64D">
            <w:pPr>
              <w:textAlignment w:val="center"/>
              <w:rPr>
                <w:rFonts w:hint="default" w:cs="宋体"/>
                <w:color w:val="000000"/>
                <w:sz w:val="20"/>
                <w:szCs w:val="20"/>
              </w:rPr>
            </w:pPr>
            <w:r>
              <w:rPr>
                <w:rFonts w:cs="宋体"/>
                <w:color w:val="000000"/>
                <w:sz w:val="20"/>
                <w:szCs w:val="20"/>
              </w:rPr>
              <w:t>其他林业和草原支出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510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DDE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34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2E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24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3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8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AC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9A442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C6ED">
            <w:pPr>
              <w:textAlignment w:val="center"/>
              <w:rPr>
                <w:rFonts w:hint="default"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78D1D">
            <w:pPr>
              <w:textAlignment w:val="center"/>
              <w:rPr>
                <w:rFonts w:hint="default"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F80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C38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186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DE5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E4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2E8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D5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0E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EBA57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DF4A1">
            <w:pPr>
              <w:textAlignment w:val="center"/>
              <w:rPr>
                <w:rFonts w:hint="default" w:cs="宋体"/>
                <w:color w:val="000000"/>
                <w:sz w:val="20"/>
                <w:szCs w:val="20"/>
              </w:rPr>
            </w:pPr>
            <w:r>
              <w:rPr>
                <w:rFonts w:cs="宋体"/>
                <w:color w:val="000000"/>
                <w:sz w:val="20"/>
                <w:szCs w:val="20"/>
              </w:rPr>
              <w:t>2130314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35F91">
            <w:pPr>
              <w:textAlignment w:val="center"/>
              <w:rPr>
                <w:rFonts w:hint="default" w:cs="宋体"/>
                <w:color w:val="000000"/>
                <w:sz w:val="20"/>
                <w:szCs w:val="20"/>
              </w:rPr>
            </w:pPr>
            <w:r>
              <w:rPr>
                <w:rFonts w:cs="宋体"/>
                <w:color w:val="000000"/>
                <w:sz w:val="20"/>
                <w:szCs w:val="20"/>
              </w:rPr>
              <w:t>防汛</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B3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F0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9E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B93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7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48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8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C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12320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DF0D9">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BE61A">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17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E0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966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C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B0E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38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25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4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12F05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9B024">
            <w:pPr>
              <w:textAlignment w:val="center"/>
              <w:rPr>
                <w:rFonts w:hint="default"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262A2">
            <w:pPr>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0E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228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75C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7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BE9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3A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AB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25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0A2FF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A014E">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FC074">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F93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BE6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6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692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76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A9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43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52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60E7C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5A788">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02665">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141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424.75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7B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424.75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84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E8F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BF8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02E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7B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0E9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59403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2CE84">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97607">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9C5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55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6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12C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359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29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9A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C2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B7644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FBD7">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48B70">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1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413.75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7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413.75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6C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F8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A29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7BA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D3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132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32F813">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0893A">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AB6A2">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DC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767.21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97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767.21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2EA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77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4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4DC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861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3F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41C96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842E">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89771">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DC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767.21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F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767.21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C61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9A9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2A4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96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A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47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C11C5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35EEC">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D17FA">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52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767.21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E3C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767.21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C7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7E6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3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A86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A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0D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19D88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C67DF">
            <w:pPr>
              <w:textAlignment w:val="center"/>
              <w:rPr>
                <w:rFonts w:hint="default" w:cs="宋体"/>
                <w:color w:val="000000"/>
                <w:sz w:val="20"/>
                <w:szCs w:val="20"/>
              </w:rPr>
            </w:pPr>
            <w:r>
              <w:rPr>
                <w:rFonts w:cs="宋体"/>
                <w:b/>
                <w:color w:val="000000"/>
                <w:sz w:val="20"/>
                <w:szCs w:val="20"/>
              </w:rPr>
              <w:t>215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CF052">
            <w:pPr>
              <w:textAlignment w:val="center"/>
              <w:rPr>
                <w:rFonts w:hint="default" w:cs="宋体"/>
                <w:color w:val="000000"/>
                <w:sz w:val="20"/>
                <w:szCs w:val="20"/>
              </w:rPr>
            </w:pPr>
            <w:r>
              <w:rPr>
                <w:rFonts w:cs="宋体"/>
                <w:b/>
                <w:color w:val="000000"/>
                <w:sz w:val="20"/>
                <w:szCs w:val="20"/>
              </w:rPr>
              <w:t>资源勘探工业信息等支出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D8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468.90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B8F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468.90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0A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929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99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5DC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FC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05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A0797E">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0114">
            <w:pPr>
              <w:textAlignment w:val="center"/>
              <w:rPr>
                <w:rFonts w:hint="default" w:cs="宋体"/>
                <w:color w:val="000000"/>
                <w:sz w:val="20"/>
                <w:szCs w:val="20"/>
              </w:rPr>
            </w:pPr>
            <w:r>
              <w:rPr>
                <w:rFonts w:cs="宋体"/>
                <w:b/>
                <w:color w:val="000000"/>
                <w:sz w:val="20"/>
                <w:szCs w:val="20"/>
              </w:rPr>
              <w:t>21508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87D1D">
            <w:pPr>
              <w:textAlignment w:val="center"/>
              <w:rPr>
                <w:rFonts w:hint="default" w:cs="宋体"/>
                <w:color w:val="000000"/>
                <w:sz w:val="20"/>
                <w:szCs w:val="20"/>
              </w:rPr>
            </w:pPr>
            <w:r>
              <w:rPr>
                <w:rFonts w:cs="宋体"/>
                <w:b/>
                <w:color w:val="000000"/>
                <w:sz w:val="20"/>
                <w:szCs w:val="20"/>
              </w:rPr>
              <w:t>支持中小企业发展和管理支出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3A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468.90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C8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468.90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9C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29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8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11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51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5A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17685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714CC">
            <w:pPr>
              <w:textAlignment w:val="center"/>
              <w:rPr>
                <w:rFonts w:hint="default" w:cs="宋体"/>
                <w:color w:val="000000"/>
                <w:sz w:val="20"/>
                <w:szCs w:val="20"/>
              </w:rPr>
            </w:pPr>
            <w:r>
              <w:rPr>
                <w:rFonts w:cs="宋体"/>
                <w:color w:val="000000"/>
                <w:sz w:val="20"/>
                <w:szCs w:val="20"/>
              </w:rPr>
              <w:t>2150899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99EC2">
            <w:pPr>
              <w:textAlignment w:val="center"/>
              <w:rPr>
                <w:rFonts w:hint="default" w:cs="宋体"/>
                <w:color w:val="000000"/>
                <w:sz w:val="20"/>
                <w:szCs w:val="20"/>
              </w:rPr>
            </w:pPr>
            <w:r>
              <w:rPr>
                <w:rFonts w:cs="宋体"/>
                <w:color w:val="000000"/>
                <w:sz w:val="20"/>
                <w:szCs w:val="20"/>
              </w:rPr>
              <w:t>其他支持中小企业发展和管理支出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43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468.90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8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468.90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4E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18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A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7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5A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F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76103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1B3B2">
            <w:pPr>
              <w:textAlignment w:val="center"/>
              <w:rPr>
                <w:rFonts w:hint="default" w:cs="宋体"/>
                <w:color w:val="000000"/>
                <w:sz w:val="20"/>
                <w:szCs w:val="20"/>
              </w:rPr>
            </w:pPr>
            <w:r>
              <w:rPr>
                <w:rFonts w:cs="宋体"/>
                <w:b/>
                <w:color w:val="000000"/>
                <w:sz w:val="20"/>
                <w:szCs w:val="20"/>
              </w:rPr>
              <w:t>216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EB3A6">
            <w:pPr>
              <w:textAlignment w:val="center"/>
              <w:rPr>
                <w:rFonts w:hint="default" w:cs="宋体"/>
                <w:color w:val="000000"/>
                <w:sz w:val="20"/>
                <w:szCs w:val="20"/>
              </w:rPr>
            </w:pPr>
            <w:r>
              <w:rPr>
                <w:rFonts w:cs="宋体"/>
                <w:b/>
                <w:color w:val="000000"/>
                <w:sz w:val="20"/>
                <w:szCs w:val="20"/>
              </w:rPr>
              <w:t>商业服务业等支出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041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AD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8E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81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FD5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7B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4E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E46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B0432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5D96F">
            <w:pPr>
              <w:textAlignment w:val="center"/>
              <w:rPr>
                <w:rFonts w:hint="default" w:cs="宋体"/>
                <w:color w:val="000000"/>
                <w:sz w:val="20"/>
                <w:szCs w:val="20"/>
              </w:rPr>
            </w:pPr>
            <w:r>
              <w:rPr>
                <w:rFonts w:cs="宋体"/>
                <w:b/>
                <w:color w:val="000000"/>
                <w:sz w:val="20"/>
                <w:szCs w:val="20"/>
              </w:rPr>
              <w:t>21602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21EDC">
            <w:pPr>
              <w:textAlignment w:val="center"/>
              <w:rPr>
                <w:rFonts w:hint="default" w:cs="宋体"/>
                <w:color w:val="000000"/>
                <w:sz w:val="20"/>
                <w:szCs w:val="20"/>
              </w:rPr>
            </w:pPr>
            <w:r>
              <w:rPr>
                <w:rFonts w:cs="宋体"/>
                <w:b/>
                <w:color w:val="000000"/>
                <w:sz w:val="20"/>
                <w:szCs w:val="20"/>
              </w:rPr>
              <w:t>商业流通事务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15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23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DD7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97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B2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F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B6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BB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878AC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438EA">
            <w:pPr>
              <w:textAlignment w:val="center"/>
              <w:rPr>
                <w:rFonts w:hint="default" w:cs="宋体"/>
                <w:color w:val="000000"/>
                <w:sz w:val="20"/>
                <w:szCs w:val="20"/>
              </w:rPr>
            </w:pPr>
            <w:r>
              <w:rPr>
                <w:rFonts w:cs="宋体"/>
                <w:color w:val="000000"/>
                <w:sz w:val="20"/>
                <w:szCs w:val="20"/>
              </w:rPr>
              <w:t>2160299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E0D5D">
            <w:pPr>
              <w:textAlignment w:val="center"/>
              <w:rPr>
                <w:rFonts w:hint="default" w:cs="宋体"/>
                <w:color w:val="000000"/>
                <w:sz w:val="20"/>
                <w:szCs w:val="20"/>
              </w:rPr>
            </w:pPr>
            <w:r>
              <w:rPr>
                <w:rFonts w:cs="宋体"/>
                <w:color w:val="000000"/>
                <w:sz w:val="20"/>
                <w:szCs w:val="20"/>
              </w:rPr>
              <w:t>其他商业流通事务支出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F3D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73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84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6CC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206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D5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1E3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A5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8452E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944A4">
            <w:pPr>
              <w:textAlignment w:val="center"/>
              <w:rPr>
                <w:rFonts w:hint="default" w:cs="宋体"/>
                <w:color w:val="000000"/>
                <w:sz w:val="20"/>
                <w:szCs w:val="20"/>
              </w:rPr>
            </w:pPr>
            <w:r>
              <w:rPr>
                <w:rFonts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D959B">
            <w:pPr>
              <w:textAlignment w:val="center"/>
              <w:rPr>
                <w:rFonts w:hint="default"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EA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6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958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C4E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248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5D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6E0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D7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9ACDF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65DF">
            <w:pPr>
              <w:textAlignment w:val="center"/>
              <w:rPr>
                <w:rFonts w:hint="default" w:cs="宋体"/>
                <w:color w:val="000000"/>
                <w:sz w:val="20"/>
                <w:szCs w:val="20"/>
              </w:rPr>
            </w:pPr>
            <w:r>
              <w:rPr>
                <w:rFonts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A22CC">
            <w:pPr>
              <w:textAlignment w:val="center"/>
              <w:rPr>
                <w:rFonts w:hint="default"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91C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42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F2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73E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92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B51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F1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80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FC9FA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B7FA5">
            <w:pPr>
              <w:textAlignment w:val="center"/>
              <w:rPr>
                <w:rFonts w:hint="default" w:cs="宋体"/>
                <w:color w:val="000000"/>
                <w:sz w:val="20"/>
                <w:szCs w:val="20"/>
              </w:rPr>
            </w:pPr>
            <w:r>
              <w:rPr>
                <w:rFonts w:cs="宋体"/>
                <w:color w:val="000000"/>
                <w:sz w:val="20"/>
                <w:szCs w:val="20"/>
              </w:rPr>
              <w:t>2200106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C5F99">
            <w:pPr>
              <w:textAlignment w:val="center"/>
              <w:rPr>
                <w:rFonts w:hint="default" w:cs="宋体"/>
                <w:color w:val="000000"/>
                <w:sz w:val="20"/>
                <w:szCs w:val="20"/>
              </w:rPr>
            </w:pPr>
            <w:r>
              <w:rPr>
                <w:rFonts w:cs="宋体"/>
                <w:color w:val="000000"/>
                <w:sz w:val="20"/>
                <w:szCs w:val="20"/>
              </w:rPr>
              <w:t>自然资源利用与保护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8C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10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D31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40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E38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0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15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7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E507B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A2FF">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58A06">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C4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801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1D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6D3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E7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2CB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21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E3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7457D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13CC2">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CD4C1">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CE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894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78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4DD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7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413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1B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B73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75669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3E42">
            <w:pPr>
              <w:textAlignment w:val="center"/>
              <w:rPr>
                <w:rFonts w:hint="default" w:cs="宋体"/>
                <w:color w:val="000000"/>
                <w:sz w:val="20"/>
                <w:szCs w:val="20"/>
              </w:rPr>
            </w:pPr>
            <w:r>
              <w:rPr>
                <w:rFonts w:cs="宋体"/>
                <w:color w:val="000000"/>
                <w:sz w:val="20"/>
                <w:szCs w:val="20"/>
              </w:rPr>
              <w:t>2210105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4688B">
            <w:pPr>
              <w:textAlignment w:val="center"/>
              <w:rPr>
                <w:rFonts w:hint="default" w:cs="宋体"/>
                <w:color w:val="000000"/>
                <w:sz w:val="20"/>
                <w:szCs w:val="20"/>
              </w:rPr>
            </w:pPr>
            <w:r>
              <w:rPr>
                <w:rFonts w:cs="宋体"/>
                <w:color w:val="000000"/>
                <w:sz w:val="20"/>
                <w:szCs w:val="20"/>
              </w:rPr>
              <w:t>农村危房改造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9E0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7F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07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A95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82F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B0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AC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EB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B55EF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358B8">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F1D74">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FEA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BD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86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9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1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B4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3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19F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A87BE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E8E9">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968D5">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03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DF9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BF4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9C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5D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61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7B7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8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7E9BA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2FDF">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E2780">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DC3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0C5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B2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60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EF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32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B6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87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3CF29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D5AF5">
            <w:pPr>
              <w:textAlignment w:val="center"/>
              <w:rPr>
                <w:rFonts w:hint="default" w:cs="宋体"/>
                <w:color w:val="000000"/>
                <w:sz w:val="20"/>
                <w:szCs w:val="20"/>
              </w:rPr>
            </w:pPr>
            <w:r>
              <w:rPr>
                <w:rFonts w:cs="宋体"/>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15C66">
            <w:pPr>
              <w:textAlignment w:val="center"/>
              <w:rPr>
                <w:rFonts w:hint="default" w:cs="宋体"/>
                <w:color w:val="000000"/>
                <w:sz w:val="20"/>
                <w:szCs w:val="20"/>
              </w:rPr>
            </w:pPr>
            <w:r>
              <w:rPr>
                <w:rFonts w:cs="宋体"/>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B3A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F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3A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BC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29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F52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E2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885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3DA3E6">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CC95">
            <w:pPr>
              <w:textAlignment w:val="center"/>
              <w:rPr>
                <w:rFonts w:hint="default" w:cs="宋体"/>
                <w:color w:val="000000"/>
                <w:sz w:val="20"/>
                <w:szCs w:val="20"/>
              </w:rPr>
            </w:pPr>
            <w:r>
              <w:rPr>
                <w:rFonts w:cs="宋体"/>
                <w:color w:val="000000"/>
                <w:sz w:val="20"/>
                <w:szCs w:val="20"/>
              </w:rPr>
              <w:t>2240106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573FB">
            <w:pPr>
              <w:textAlignment w:val="center"/>
              <w:rPr>
                <w:rFonts w:hint="default" w:cs="宋体"/>
                <w:color w:val="000000"/>
                <w:sz w:val="20"/>
                <w:szCs w:val="20"/>
              </w:rPr>
            </w:pPr>
            <w:r>
              <w:rPr>
                <w:rFonts w:cs="宋体"/>
                <w:color w:val="000000"/>
                <w:sz w:val="20"/>
                <w:szCs w:val="20"/>
              </w:rPr>
              <w:t>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D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89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275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20A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A2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FEB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C08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27A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CFB2E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157BF">
            <w:pPr>
              <w:textAlignment w:val="center"/>
              <w:rPr>
                <w:rFonts w:hint="default" w:cs="宋体"/>
                <w:color w:val="000000"/>
                <w:sz w:val="20"/>
                <w:szCs w:val="20"/>
              </w:rPr>
            </w:pPr>
            <w:r>
              <w:rPr>
                <w:rFonts w:cs="宋体"/>
                <w:color w:val="000000"/>
                <w:sz w:val="20"/>
                <w:szCs w:val="20"/>
              </w:rPr>
              <w:t>2240199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1A46C">
            <w:pPr>
              <w:textAlignment w:val="center"/>
              <w:rPr>
                <w:rFonts w:hint="default" w:cs="宋体"/>
                <w:color w:val="000000"/>
                <w:sz w:val="20"/>
                <w:szCs w:val="20"/>
              </w:rPr>
            </w:pPr>
            <w:r>
              <w:rPr>
                <w:rFonts w:cs="宋体"/>
                <w:color w:val="000000"/>
                <w:sz w:val="20"/>
                <w:szCs w:val="20"/>
              </w:rPr>
              <w:t>其他应急管理支出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D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4E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32B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D5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4C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130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BAD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E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0FA9B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8133A">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EA748">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8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16E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A3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58E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2B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FFE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325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D08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BD796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469DD">
            <w:pPr>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5F2DF">
            <w:pPr>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0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777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DF5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E37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F3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9C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E90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CB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0F2AD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BAB50">
            <w:pPr>
              <w:textAlignment w:val="center"/>
              <w:rPr>
                <w:rFonts w:hint="default" w:cs="宋体"/>
                <w:color w:val="000000"/>
                <w:sz w:val="20"/>
                <w:szCs w:val="20"/>
              </w:rPr>
            </w:pPr>
            <w:r>
              <w:rPr>
                <w:rFonts w:cs="宋体"/>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9AE2E">
            <w:pPr>
              <w:textAlignment w:val="center"/>
              <w:rPr>
                <w:rFonts w:hint="default" w:cs="宋体"/>
                <w:color w:val="000000"/>
                <w:sz w:val="20"/>
                <w:szCs w:val="20"/>
              </w:rPr>
            </w:pPr>
            <w:r>
              <w:rPr>
                <w:rFonts w:cs="宋体"/>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43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2C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D5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B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E4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0D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DDB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6D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DB1B3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450C">
            <w:pPr>
              <w:textAlignment w:val="center"/>
              <w:rPr>
                <w:rFonts w:hint="default" w:cs="宋体"/>
                <w:color w:val="000000"/>
                <w:sz w:val="20"/>
                <w:szCs w:val="20"/>
              </w:rPr>
            </w:pPr>
            <w:r>
              <w:rPr>
                <w:rFonts w:cs="宋体"/>
                <w:color w:val="000000"/>
                <w:sz w:val="20"/>
                <w:szCs w:val="20"/>
              </w:rPr>
              <w:t>2240703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50A69">
            <w:pPr>
              <w:textAlignment w:val="center"/>
              <w:rPr>
                <w:rFonts w:hint="default" w:cs="宋体"/>
                <w:color w:val="000000"/>
                <w:sz w:val="20"/>
                <w:szCs w:val="20"/>
              </w:rPr>
            </w:pPr>
            <w:r>
              <w:rPr>
                <w:rFonts w:cs="宋体"/>
                <w:color w:val="000000"/>
                <w:sz w:val="20"/>
                <w:szCs w:val="20"/>
              </w:rPr>
              <w:t>自然灾害救灾补助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C8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47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47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B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2F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16F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7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FFC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60FBF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01E5">
            <w:pPr>
              <w:textAlignment w:val="center"/>
              <w:rPr>
                <w:rFonts w:hint="default"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3F9D5">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E3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5F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8D2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7A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2C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5A3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C9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F22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917D0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01CB9">
            <w:pPr>
              <w:textAlignment w:val="center"/>
              <w:rPr>
                <w:rFonts w:hint="default"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D1936">
            <w:pPr>
              <w:textAlignment w:val="center"/>
              <w:rPr>
                <w:rFonts w:hint="default"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729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3DA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26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DE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57F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6EE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8C7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139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AC91E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47619">
            <w:pPr>
              <w:textAlignment w:val="center"/>
              <w:rPr>
                <w:rFonts w:hint="default" w:cs="宋体"/>
                <w:color w:val="000000"/>
                <w:sz w:val="20"/>
                <w:szCs w:val="20"/>
              </w:rPr>
            </w:pPr>
            <w:r>
              <w:rPr>
                <w:rFonts w:cs="宋体"/>
                <w:color w:val="000000"/>
                <w:sz w:val="20"/>
                <w:szCs w:val="20"/>
              </w:rPr>
              <w:t>2296002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2ED1D">
            <w:pPr>
              <w:textAlignment w:val="center"/>
              <w:rPr>
                <w:rFonts w:hint="default" w:cs="宋体"/>
                <w:color w:val="000000"/>
                <w:sz w:val="20"/>
                <w:szCs w:val="20"/>
              </w:rPr>
            </w:pPr>
            <w:r>
              <w:rPr>
                <w:rFonts w:cs="宋体"/>
                <w:color w:val="000000"/>
                <w:sz w:val="20"/>
                <w:szCs w:val="20"/>
              </w:rPr>
              <w:t>用于社会福利的彩票公益金支出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20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A0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5C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26F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1E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39B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076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B4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48F4F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2318D">
            <w:pPr>
              <w:textAlignment w:val="center"/>
              <w:rPr>
                <w:rFonts w:hint="default" w:cs="宋体"/>
                <w:color w:val="000000"/>
                <w:sz w:val="20"/>
                <w:szCs w:val="20"/>
              </w:rPr>
            </w:pPr>
            <w:r>
              <w:rPr>
                <w:rFonts w:cs="宋体"/>
                <w:color w:val="000000"/>
                <w:sz w:val="20"/>
                <w:szCs w:val="20"/>
              </w:rPr>
              <w:t>2296099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357D2">
            <w:pPr>
              <w:textAlignment w:val="center"/>
              <w:rPr>
                <w:rFonts w:hint="default" w:cs="宋体"/>
                <w:color w:val="000000"/>
                <w:sz w:val="20"/>
                <w:szCs w:val="20"/>
              </w:rPr>
            </w:pPr>
            <w:r>
              <w:rPr>
                <w:rFonts w:cs="宋体"/>
                <w:color w:val="000000"/>
                <w:sz w:val="20"/>
                <w:szCs w:val="20"/>
              </w:rPr>
              <w:t>用于其他社会公益事业的彩票公益金支出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7B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81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5F3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01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E7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4E3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DF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9EA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87F8319">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DCB32DA">
      <w:pPr>
        <w:rPr>
          <w:rFonts w:hint="default" w:cs="宋体"/>
          <w:sz w:val="20"/>
          <w:szCs w:val="20"/>
        </w:rPr>
      </w:pPr>
      <w:r>
        <w:rPr>
          <w:rFonts w:cs="宋体"/>
          <w:sz w:val="20"/>
          <w:szCs w:val="20"/>
        </w:rPr>
        <w:br w:type="page"/>
      </w:r>
    </w:p>
    <w:tbl>
      <w:tblPr>
        <w:tblStyle w:val="8"/>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217C38FA">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74365F6">
            <w:pPr>
              <w:jc w:val="center"/>
              <w:textAlignment w:val="bottom"/>
              <w:rPr>
                <w:rFonts w:hint="default" w:cs="宋体"/>
                <w:b/>
                <w:color w:val="000000"/>
                <w:sz w:val="32"/>
                <w:szCs w:val="32"/>
              </w:rPr>
            </w:pPr>
            <w:r>
              <w:rPr>
                <w:rFonts w:cs="宋体"/>
                <w:b/>
                <w:color w:val="000000"/>
                <w:sz w:val="32"/>
                <w:szCs w:val="32"/>
              </w:rPr>
              <w:t>支出决算表</w:t>
            </w:r>
          </w:p>
        </w:tc>
      </w:tr>
      <w:tr w14:paraId="6613D415">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18025BEC">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垫江县普顺镇人民政府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14:paraId="5CB8977A">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1A8DCC92">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3B0E5222">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9EA1309">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3A6BE00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0F705679">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7DEE57A1">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190CC418">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1659E6F9">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29191A08">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3E5F9551">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4D90FA1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96D961B">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569CCB">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42571">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20C1B">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DEEF5">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7ED83">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57C2E">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22B69">
            <w:pPr>
              <w:jc w:val="center"/>
              <w:textAlignment w:val="center"/>
              <w:rPr>
                <w:rFonts w:hint="default" w:cs="宋体"/>
                <w:b/>
                <w:color w:val="000000"/>
                <w:sz w:val="20"/>
                <w:szCs w:val="20"/>
              </w:rPr>
            </w:pPr>
            <w:r>
              <w:rPr>
                <w:rFonts w:cs="宋体"/>
                <w:b/>
                <w:color w:val="000000"/>
                <w:sz w:val="20"/>
                <w:szCs w:val="20"/>
              </w:rPr>
              <w:t>对附属单位补助支出</w:t>
            </w:r>
          </w:p>
        </w:tc>
      </w:tr>
      <w:tr w14:paraId="5565CAC3">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4EFD5">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8D2774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E9626">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CFD76">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AAA5E">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41A50">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5BA41">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56F6A">
            <w:pPr>
              <w:jc w:val="center"/>
              <w:rPr>
                <w:rFonts w:hint="default" w:cs="宋体"/>
                <w:b/>
                <w:color w:val="000000"/>
                <w:sz w:val="20"/>
                <w:szCs w:val="20"/>
              </w:rPr>
            </w:pPr>
          </w:p>
        </w:tc>
      </w:tr>
      <w:tr w14:paraId="785F0EA9">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40F4A">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8611BB">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CD354">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2E2DF">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9C3E3">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5B719">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2F548">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792EC">
            <w:pPr>
              <w:jc w:val="center"/>
              <w:rPr>
                <w:rFonts w:hint="default" w:cs="宋体"/>
                <w:b/>
                <w:color w:val="000000"/>
                <w:sz w:val="20"/>
                <w:szCs w:val="20"/>
              </w:rPr>
            </w:pPr>
          </w:p>
        </w:tc>
      </w:tr>
      <w:tr w14:paraId="3151FDD4">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51581">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AA16077">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A976A">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5D4EE">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AC0C2">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0A3BF">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30570">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5BAB4">
            <w:pPr>
              <w:jc w:val="center"/>
              <w:rPr>
                <w:rFonts w:hint="default" w:cs="宋体"/>
                <w:b/>
                <w:color w:val="000000"/>
                <w:sz w:val="20"/>
                <w:szCs w:val="20"/>
              </w:rPr>
            </w:pPr>
          </w:p>
        </w:tc>
      </w:tr>
      <w:tr w14:paraId="581BE609">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41AF">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E5E1C0">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AC0EC">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4833A">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C0CBD">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0A1A5">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0F75A">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008E8">
            <w:pPr>
              <w:jc w:val="center"/>
              <w:rPr>
                <w:rFonts w:hint="default" w:cs="宋体"/>
                <w:b/>
                <w:color w:val="000000"/>
                <w:sz w:val="20"/>
                <w:szCs w:val="20"/>
              </w:rPr>
            </w:pPr>
          </w:p>
        </w:tc>
      </w:tr>
      <w:tr w14:paraId="2408F3A3">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F1C60">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ADB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4,133.97</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3CC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1,985.61</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C7F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2,148.36</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5B0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FE0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AE0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BA31F9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251D">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DA69A">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D0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953.98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F5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718.97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682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235.01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77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2D2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B98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92508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C7136">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CE16B">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D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12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6B8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758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56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325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7949B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E4CB">
            <w:pPr>
              <w:textAlignment w:val="center"/>
              <w:rPr>
                <w:rFonts w:hint="default" w:cs="宋体"/>
                <w:color w:val="000000"/>
                <w:sz w:val="20"/>
                <w:szCs w:val="20"/>
              </w:rPr>
            </w:pPr>
            <w:r>
              <w:rPr>
                <w:rFonts w:cs="宋体"/>
                <w:color w:val="000000"/>
                <w:sz w:val="20"/>
                <w:szCs w:val="20"/>
              </w:rPr>
              <w:t>2010104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EE7DF">
            <w:pPr>
              <w:textAlignment w:val="center"/>
              <w:rPr>
                <w:rFonts w:hint="default" w:cs="宋体"/>
                <w:color w:val="000000"/>
                <w:sz w:val="20"/>
                <w:szCs w:val="20"/>
              </w:rPr>
            </w:pPr>
            <w:r>
              <w:rPr>
                <w:rFonts w:cs="宋体"/>
                <w:color w:val="000000"/>
                <w:sz w:val="20"/>
                <w:szCs w:val="20"/>
              </w:rPr>
              <w:t>人大会议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35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327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1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3AF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5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28F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0789C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2183">
            <w:pPr>
              <w:textAlignment w:val="center"/>
              <w:rPr>
                <w:rFonts w:hint="default" w:cs="宋体"/>
                <w:color w:val="000000"/>
                <w:sz w:val="20"/>
                <w:szCs w:val="20"/>
              </w:rPr>
            </w:pPr>
            <w:r>
              <w:rPr>
                <w:rFonts w:cs="宋体"/>
                <w:color w:val="000000"/>
                <w:sz w:val="20"/>
                <w:szCs w:val="20"/>
              </w:rPr>
              <w:t>2010108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FF265">
            <w:pPr>
              <w:textAlignment w:val="center"/>
              <w:rPr>
                <w:rFonts w:hint="default" w:cs="宋体"/>
                <w:color w:val="000000"/>
                <w:sz w:val="20"/>
                <w:szCs w:val="20"/>
              </w:rPr>
            </w:pPr>
            <w:r>
              <w:rPr>
                <w:rFonts w:cs="宋体"/>
                <w:color w:val="000000"/>
                <w:sz w:val="20"/>
                <w:szCs w:val="20"/>
              </w:rPr>
              <w:t>代表工作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9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FE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EAC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1C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70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792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8C865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714D">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E8A5E">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9EA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930.08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E9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718.97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113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211.11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60D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E1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4C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1356E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06022">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166A7">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99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331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718.97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C1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26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12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DE1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889E4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DF526">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9B302">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1E8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07F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52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F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A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C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A337E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EE69">
            <w:pPr>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BA2FE">
            <w:pPr>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B32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56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3CB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137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8EE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A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B9491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7FAA9">
            <w:pPr>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08AF1">
            <w:pPr>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74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7C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2C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B68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BAE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1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1CB83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A230A">
            <w:pPr>
              <w:textAlignment w:val="center"/>
              <w:rPr>
                <w:rFonts w:hint="default" w:cs="宋体"/>
                <w:color w:val="000000"/>
                <w:sz w:val="20"/>
                <w:szCs w:val="20"/>
              </w:rPr>
            </w:pPr>
            <w:r>
              <w:rPr>
                <w:rFonts w:cs="宋体"/>
                <w:b/>
                <w:color w:val="000000"/>
                <w:sz w:val="20"/>
                <w:szCs w:val="20"/>
              </w:rPr>
              <w:t>20111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20DB0">
            <w:pPr>
              <w:textAlignment w:val="center"/>
              <w:rPr>
                <w:rFonts w:hint="default" w:cs="宋体"/>
                <w:color w:val="000000"/>
                <w:sz w:val="20"/>
                <w:szCs w:val="20"/>
              </w:rPr>
            </w:pPr>
            <w:r>
              <w:rPr>
                <w:rFonts w:cs="宋体"/>
                <w:b/>
                <w:color w:val="000000"/>
                <w:sz w:val="20"/>
                <w:szCs w:val="20"/>
              </w:rPr>
              <w:t>纪检监察事务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3D6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0A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A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01F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AD4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82C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C6717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3D8E">
            <w:pPr>
              <w:textAlignment w:val="center"/>
              <w:rPr>
                <w:rFonts w:hint="default" w:cs="宋体"/>
                <w:color w:val="000000"/>
                <w:sz w:val="20"/>
                <w:szCs w:val="20"/>
              </w:rPr>
            </w:pPr>
            <w:r>
              <w:rPr>
                <w:rFonts w:cs="宋体"/>
                <w:color w:val="000000"/>
                <w:sz w:val="20"/>
                <w:szCs w:val="20"/>
              </w:rPr>
              <w:t>2011199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62B8A">
            <w:pPr>
              <w:textAlignment w:val="center"/>
              <w:rPr>
                <w:rFonts w:hint="default" w:cs="宋体"/>
                <w:color w:val="000000"/>
                <w:sz w:val="20"/>
                <w:szCs w:val="20"/>
              </w:rPr>
            </w:pPr>
            <w:r>
              <w:rPr>
                <w:rFonts w:cs="宋体"/>
                <w:color w:val="000000"/>
                <w:sz w:val="20"/>
                <w:szCs w:val="20"/>
              </w:rPr>
              <w:t>其他纪检监察事务支出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ECC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4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1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C4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78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47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A8A95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CD6FA">
            <w:pPr>
              <w:textAlignment w:val="center"/>
              <w:rPr>
                <w:rFonts w:hint="default" w:cs="宋体"/>
                <w:color w:val="000000"/>
                <w:sz w:val="20"/>
                <w:szCs w:val="20"/>
              </w:rPr>
            </w:pPr>
            <w:r>
              <w:rPr>
                <w:rFonts w:cs="宋体"/>
                <w:b/>
                <w:color w:val="000000"/>
                <w:sz w:val="20"/>
                <w:szCs w:val="20"/>
              </w:rPr>
              <w:t>20113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CEC2E">
            <w:pPr>
              <w:textAlignment w:val="center"/>
              <w:rPr>
                <w:rFonts w:hint="default" w:cs="宋体"/>
                <w:color w:val="000000"/>
                <w:sz w:val="20"/>
                <w:szCs w:val="20"/>
              </w:rPr>
            </w:pPr>
            <w:r>
              <w:rPr>
                <w:rFonts w:cs="宋体"/>
                <w:b/>
                <w:color w:val="000000"/>
                <w:sz w:val="20"/>
                <w:szCs w:val="20"/>
              </w:rPr>
              <w:t>商贸事务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5CD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115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61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34D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B8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C0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39FCE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E74B">
            <w:pPr>
              <w:textAlignment w:val="center"/>
              <w:rPr>
                <w:rFonts w:hint="default" w:cs="宋体"/>
                <w:color w:val="000000"/>
                <w:sz w:val="20"/>
                <w:szCs w:val="20"/>
              </w:rPr>
            </w:pPr>
            <w:r>
              <w:rPr>
                <w:rFonts w:cs="宋体"/>
                <w:color w:val="000000"/>
                <w:sz w:val="20"/>
                <w:szCs w:val="20"/>
              </w:rPr>
              <w:t>2011308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935E4">
            <w:pPr>
              <w:textAlignment w:val="center"/>
              <w:rPr>
                <w:rFonts w:hint="default" w:cs="宋体"/>
                <w:color w:val="000000"/>
                <w:sz w:val="20"/>
                <w:szCs w:val="20"/>
              </w:rPr>
            </w:pPr>
            <w:r>
              <w:rPr>
                <w:rFonts w:cs="宋体"/>
                <w:color w:val="000000"/>
                <w:sz w:val="20"/>
                <w:szCs w:val="20"/>
              </w:rPr>
              <w:t>招商引资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0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A0B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79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E4B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588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015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3B445F">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C14E6">
            <w:pPr>
              <w:textAlignment w:val="center"/>
              <w:rPr>
                <w:rFonts w:hint="default" w:cs="宋体"/>
                <w:color w:val="000000"/>
                <w:sz w:val="20"/>
                <w:szCs w:val="20"/>
              </w:rPr>
            </w:pPr>
            <w:r>
              <w:rPr>
                <w:rFonts w:cs="宋体"/>
                <w:b/>
                <w:color w:val="000000"/>
                <w:sz w:val="20"/>
                <w:szCs w:val="20"/>
              </w:rPr>
              <w:t>20131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A25BA">
            <w:pPr>
              <w:textAlignment w:val="center"/>
              <w:rPr>
                <w:rFonts w:hint="default" w:cs="宋体"/>
                <w:color w:val="000000"/>
                <w:sz w:val="20"/>
                <w:szCs w:val="20"/>
              </w:rPr>
            </w:pPr>
            <w:r>
              <w:rPr>
                <w:rFonts w:cs="宋体"/>
                <w:b/>
                <w:color w:val="000000"/>
                <w:sz w:val="20"/>
                <w:szCs w:val="20"/>
              </w:rPr>
              <w:t>党委办公厅（室）及相关机构事务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65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D3C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A6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940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CBF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A65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37FED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DECD4">
            <w:pPr>
              <w:textAlignment w:val="center"/>
              <w:rPr>
                <w:rFonts w:hint="default" w:cs="宋体"/>
                <w:color w:val="000000"/>
                <w:sz w:val="20"/>
                <w:szCs w:val="20"/>
              </w:rPr>
            </w:pPr>
            <w:r>
              <w:rPr>
                <w:rFonts w:cs="宋体"/>
                <w:color w:val="000000"/>
                <w:sz w:val="20"/>
                <w:szCs w:val="20"/>
              </w:rPr>
              <w:t>2013102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3A9DA">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D3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C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71A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88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110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4F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E4359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8BC01">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7F8A8">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7A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FB1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26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6B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8F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18D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EC495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11BD1">
            <w:pPr>
              <w:textAlignment w:val="center"/>
              <w:rPr>
                <w:rFonts w:hint="default" w:cs="宋体"/>
                <w:color w:val="000000"/>
                <w:sz w:val="20"/>
                <w:szCs w:val="20"/>
              </w:rPr>
            </w:pPr>
            <w:r>
              <w:rPr>
                <w:rFonts w:cs="宋体"/>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47741">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3CD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A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C6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10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AE1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756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F0842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4FB5E">
            <w:pPr>
              <w:textAlignment w:val="center"/>
              <w:rPr>
                <w:rFonts w:hint="default" w:cs="宋体"/>
                <w:color w:val="000000"/>
                <w:sz w:val="20"/>
                <w:szCs w:val="20"/>
              </w:rPr>
            </w:pPr>
            <w:r>
              <w:rPr>
                <w:rFonts w:cs="宋体"/>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43A80">
            <w:pPr>
              <w:textAlignment w:val="center"/>
              <w:rPr>
                <w:rFonts w:hint="default" w:cs="宋体"/>
                <w:color w:val="000000"/>
                <w:sz w:val="20"/>
                <w:szCs w:val="20"/>
              </w:rPr>
            </w:pPr>
            <w:r>
              <w:rPr>
                <w:rFonts w:cs="宋体"/>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974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912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6A0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C3A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8F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70B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D654F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6BDBC">
            <w:pPr>
              <w:textAlignment w:val="center"/>
              <w:rPr>
                <w:rFonts w:hint="default" w:cs="宋体"/>
                <w:color w:val="000000"/>
                <w:sz w:val="20"/>
                <w:szCs w:val="20"/>
              </w:rPr>
            </w:pPr>
            <w:r>
              <w:rPr>
                <w:rFonts w:cs="宋体"/>
                <w:color w:val="000000"/>
                <w:sz w:val="20"/>
                <w:szCs w:val="20"/>
              </w:rPr>
              <w:t>2013816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B3FF4">
            <w:pPr>
              <w:textAlignment w:val="center"/>
              <w:rPr>
                <w:rFonts w:hint="default" w:cs="宋体"/>
                <w:color w:val="000000"/>
                <w:sz w:val="20"/>
                <w:szCs w:val="20"/>
              </w:rPr>
            </w:pPr>
            <w:r>
              <w:rPr>
                <w:rFonts w:cs="宋体"/>
                <w:color w:val="000000"/>
                <w:sz w:val="20"/>
                <w:szCs w:val="20"/>
              </w:rPr>
              <w:t>食品安全监管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63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0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A6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3F3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119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66C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38E98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A7379">
            <w:pPr>
              <w:textAlignment w:val="center"/>
              <w:rPr>
                <w:rFonts w:hint="default" w:cs="宋体"/>
                <w:color w:val="000000"/>
                <w:sz w:val="20"/>
                <w:szCs w:val="20"/>
              </w:rPr>
            </w:pPr>
            <w:r>
              <w:rPr>
                <w:rFonts w:cs="宋体"/>
                <w:b/>
                <w:color w:val="000000"/>
                <w:sz w:val="20"/>
                <w:szCs w:val="20"/>
              </w:rPr>
              <w:t>20140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7EEE6">
            <w:pPr>
              <w:textAlignment w:val="center"/>
              <w:rPr>
                <w:rFonts w:hint="default" w:cs="宋体"/>
                <w:color w:val="000000"/>
                <w:sz w:val="20"/>
                <w:szCs w:val="20"/>
              </w:rPr>
            </w:pPr>
            <w:r>
              <w:rPr>
                <w:rFonts w:cs="宋体"/>
                <w:b/>
                <w:color w:val="000000"/>
                <w:sz w:val="20"/>
                <w:szCs w:val="20"/>
              </w:rPr>
              <w:t>信访事务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E0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E6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B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99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19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4F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A87F9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EC7B7">
            <w:pPr>
              <w:textAlignment w:val="center"/>
              <w:rPr>
                <w:rFonts w:hint="default" w:cs="宋体"/>
                <w:color w:val="000000"/>
                <w:sz w:val="20"/>
                <w:szCs w:val="20"/>
              </w:rPr>
            </w:pPr>
            <w:r>
              <w:rPr>
                <w:rFonts w:cs="宋体"/>
                <w:color w:val="000000"/>
                <w:sz w:val="20"/>
                <w:szCs w:val="20"/>
              </w:rPr>
              <w:t>2014002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F8699">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4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A4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31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C6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31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181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9A832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8C764">
            <w:pPr>
              <w:textAlignment w:val="center"/>
              <w:rPr>
                <w:rFonts w:hint="default" w:cs="宋体"/>
                <w:color w:val="000000"/>
                <w:sz w:val="20"/>
                <w:szCs w:val="20"/>
              </w:rPr>
            </w:pPr>
            <w:r>
              <w:rPr>
                <w:rFonts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A9C82">
            <w:pPr>
              <w:textAlignment w:val="center"/>
              <w:rPr>
                <w:rFonts w:hint="default"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85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2F5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AF9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27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DD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FE9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CC1B9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8D911">
            <w:pPr>
              <w:textAlignment w:val="center"/>
              <w:rPr>
                <w:rFonts w:hint="default" w:cs="宋体"/>
                <w:color w:val="000000"/>
                <w:sz w:val="20"/>
                <w:szCs w:val="20"/>
              </w:rPr>
            </w:pPr>
            <w:r>
              <w:rPr>
                <w:rFonts w:cs="宋体"/>
                <w:b/>
                <w:color w:val="000000"/>
                <w:sz w:val="20"/>
                <w:szCs w:val="20"/>
              </w:rPr>
              <w:t>20402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754C3">
            <w:pPr>
              <w:textAlignment w:val="center"/>
              <w:rPr>
                <w:rFonts w:hint="default" w:cs="宋体"/>
                <w:color w:val="000000"/>
                <w:sz w:val="20"/>
                <w:szCs w:val="20"/>
              </w:rPr>
            </w:pPr>
            <w:r>
              <w:rPr>
                <w:rFonts w:cs="宋体"/>
                <w:b/>
                <w:color w:val="000000"/>
                <w:sz w:val="20"/>
                <w:szCs w:val="20"/>
              </w:rPr>
              <w:t>公安</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6DA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F9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B1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08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E3D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6E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C2CB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8C595">
            <w:pPr>
              <w:textAlignment w:val="center"/>
              <w:rPr>
                <w:rFonts w:hint="default" w:cs="宋体"/>
                <w:color w:val="000000"/>
                <w:sz w:val="20"/>
                <w:szCs w:val="20"/>
              </w:rPr>
            </w:pPr>
            <w:r>
              <w:rPr>
                <w:rFonts w:cs="宋体"/>
                <w:color w:val="000000"/>
                <w:sz w:val="20"/>
                <w:szCs w:val="20"/>
              </w:rPr>
              <w:t>2040202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E65B3">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1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AD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EA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A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C9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C46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D3C7E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9209C">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9A63B">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5D6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9B5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7C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CCC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33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04B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A6907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BCE1">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5ECD3">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4C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944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C3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CF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F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BB5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9315D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0514F">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4B77E">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0BC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FF0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04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1D3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F8B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0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B2EE0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198E7">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235EF">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60F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D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6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B1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7E5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5EA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1515F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1E041">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88191">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4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503.61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24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480.06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6C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30F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3BA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9AC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4FE1A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5420C">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37E39">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FD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22A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97.64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C4D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D12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29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C8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93103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8CE32">
            <w:pPr>
              <w:textAlignment w:val="center"/>
              <w:rPr>
                <w:rFonts w:hint="default" w:cs="宋体"/>
                <w:color w:val="000000"/>
                <w:sz w:val="20"/>
                <w:szCs w:val="20"/>
              </w:rPr>
            </w:pPr>
            <w:r>
              <w:rPr>
                <w:rFonts w:cs="宋体"/>
                <w:color w:val="000000"/>
                <w:sz w:val="20"/>
                <w:szCs w:val="20"/>
              </w:rPr>
              <w:t>2080102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45196">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E7B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35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A0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71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0B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88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FE4D3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0B9ED">
            <w:pPr>
              <w:textAlignment w:val="center"/>
              <w:rPr>
                <w:rFonts w:hint="default" w:cs="宋体"/>
                <w:color w:val="000000"/>
                <w:sz w:val="20"/>
                <w:szCs w:val="20"/>
              </w:rPr>
            </w:pPr>
            <w:r>
              <w:rPr>
                <w:rFonts w:cs="宋体"/>
                <w:color w:val="000000"/>
                <w:sz w:val="20"/>
                <w:szCs w:val="20"/>
              </w:rPr>
              <w:t>2080150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B46B5">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AA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10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536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27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FBE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8A9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97184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8239">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31512">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1A0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327.01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56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327.01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D5D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7A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196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7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D77A7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F2A48">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4D5D1">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9A6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158.15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0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158.15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800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2E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012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DD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3DCFA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C2E8E">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CF185">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676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95D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A43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A4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DBA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98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AEB5A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77D6">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CFCAB">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DB3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CB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6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22C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D2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F6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6E148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8828D">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5092E">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1FD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ED0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3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0D0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2B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41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4C2B6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9DD6">
            <w:pPr>
              <w:textAlignment w:val="center"/>
              <w:rPr>
                <w:rFonts w:hint="default" w:cs="宋体"/>
                <w:color w:val="000000"/>
                <w:sz w:val="20"/>
                <w:szCs w:val="20"/>
              </w:rPr>
            </w:pPr>
            <w:r>
              <w:rPr>
                <w:rFonts w:cs="宋体"/>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C895B">
            <w:pPr>
              <w:textAlignment w:val="center"/>
              <w:rPr>
                <w:rFonts w:hint="default" w:cs="宋体"/>
                <w:color w:val="000000"/>
                <w:sz w:val="20"/>
                <w:szCs w:val="20"/>
              </w:rPr>
            </w:pPr>
            <w:r>
              <w:rPr>
                <w:rFonts w:cs="宋体"/>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D7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1B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BD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B8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9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A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E01E9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BBADD">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3DE2F">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A00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795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F30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CBB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ACE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1A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C96EB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E3A71">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8F5E4">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80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67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86E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9B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A39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4D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BD9E3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08B7">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56A2D">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65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80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E5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E93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603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D1E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D735A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B4FE">
            <w:pPr>
              <w:textAlignment w:val="center"/>
              <w:rPr>
                <w:rFonts w:hint="default" w:cs="宋体"/>
                <w:color w:val="000000"/>
                <w:sz w:val="20"/>
                <w:szCs w:val="20"/>
              </w:rPr>
            </w:pPr>
            <w:r>
              <w:rPr>
                <w:rFonts w:cs="宋体"/>
                <w:color w:val="000000"/>
                <w:sz w:val="20"/>
                <w:szCs w:val="20"/>
              </w:rPr>
              <w:t>2081105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212BC">
            <w:pPr>
              <w:textAlignment w:val="center"/>
              <w:rPr>
                <w:rFonts w:hint="default" w:cs="宋体"/>
                <w:color w:val="000000"/>
                <w:sz w:val="20"/>
                <w:szCs w:val="20"/>
              </w:rPr>
            </w:pPr>
            <w:r>
              <w:rPr>
                <w:rFonts w:cs="宋体"/>
                <w:color w:val="000000"/>
                <w:sz w:val="20"/>
                <w:szCs w:val="20"/>
              </w:rPr>
              <w:t>残疾人就业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4B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9D3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62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B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AF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A30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3FDE6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0EA03">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F00A7">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AC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042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BCE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C33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FB4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5CD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E7419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ACC7">
            <w:pPr>
              <w:textAlignment w:val="center"/>
              <w:rPr>
                <w:rFonts w:hint="default" w:cs="宋体"/>
                <w:color w:val="000000"/>
                <w:sz w:val="20"/>
                <w:szCs w:val="20"/>
              </w:rPr>
            </w:pPr>
            <w:r>
              <w:rPr>
                <w:rFonts w:cs="宋体"/>
                <w:b/>
                <w:color w:val="000000"/>
                <w:sz w:val="20"/>
                <w:szCs w:val="20"/>
              </w:rPr>
              <w:t>20816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26E76">
            <w:pPr>
              <w:textAlignment w:val="center"/>
              <w:rPr>
                <w:rFonts w:hint="default" w:cs="宋体"/>
                <w:color w:val="000000"/>
                <w:sz w:val="20"/>
                <w:szCs w:val="20"/>
              </w:rPr>
            </w:pPr>
            <w:r>
              <w:rPr>
                <w:rFonts w:cs="宋体"/>
                <w:b/>
                <w:color w:val="000000"/>
                <w:sz w:val="20"/>
                <w:szCs w:val="20"/>
              </w:rPr>
              <w:t>红十字事业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766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0E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A5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C6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D6E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5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30898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B7770">
            <w:pPr>
              <w:textAlignment w:val="center"/>
              <w:rPr>
                <w:rFonts w:hint="default" w:cs="宋体"/>
                <w:color w:val="000000"/>
                <w:sz w:val="20"/>
                <w:szCs w:val="20"/>
              </w:rPr>
            </w:pPr>
            <w:r>
              <w:rPr>
                <w:rFonts w:cs="宋体"/>
                <w:color w:val="000000"/>
                <w:sz w:val="20"/>
                <w:szCs w:val="20"/>
              </w:rPr>
              <w:t>2081602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82E45">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F2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2D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83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52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71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87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49F3C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1A62">
            <w:pPr>
              <w:textAlignment w:val="center"/>
              <w:rPr>
                <w:rFonts w:hint="default" w:cs="宋体"/>
                <w:color w:val="000000"/>
                <w:sz w:val="20"/>
                <w:szCs w:val="20"/>
              </w:rPr>
            </w:pPr>
            <w:r>
              <w:rPr>
                <w:rFonts w:cs="宋体"/>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B291A">
            <w:pPr>
              <w:textAlignment w:val="center"/>
              <w:rPr>
                <w:rFonts w:hint="default" w:cs="宋体"/>
                <w:color w:val="000000"/>
                <w:sz w:val="20"/>
                <w:szCs w:val="20"/>
              </w:rPr>
            </w:pPr>
            <w:r>
              <w:rPr>
                <w:rFonts w:cs="宋体"/>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83D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798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EB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29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6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ED9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3B93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33331">
            <w:pPr>
              <w:textAlignment w:val="center"/>
              <w:rPr>
                <w:rFonts w:hint="default" w:cs="宋体"/>
                <w:color w:val="000000"/>
                <w:sz w:val="20"/>
                <w:szCs w:val="20"/>
              </w:rPr>
            </w:pPr>
            <w:r>
              <w:rPr>
                <w:rFonts w:cs="宋体"/>
                <w:color w:val="000000"/>
                <w:sz w:val="20"/>
                <w:szCs w:val="20"/>
              </w:rPr>
              <w:t>2082501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E6C0B">
            <w:pPr>
              <w:textAlignment w:val="center"/>
              <w:rPr>
                <w:rFonts w:hint="default" w:cs="宋体"/>
                <w:color w:val="000000"/>
                <w:sz w:val="20"/>
                <w:szCs w:val="20"/>
              </w:rPr>
            </w:pPr>
            <w:r>
              <w:rPr>
                <w:rFonts w:cs="宋体"/>
                <w:color w:val="000000"/>
                <w:sz w:val="20"/>
                <w:szCs w:val="20"/>
              </w:rPr>
              <w:t>其他城市生活救助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54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CCC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394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1AC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7D0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BC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8701C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15E6F">
            <w:pPr>
              <w:textAlignment w:val="center"/>
              <w:rPr>
                <w:rFonts w:hint="default"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0DC1E">
            <w:pPr>
              <w:textAlignment w:val="center"/>
              <w:rPr>
                <w:rFonts w:hint="default"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44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EE5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7D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C9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4AC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6A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CE9C7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D6A3">
            <w:pPr>
              <w:textAlignment w:val="center"/>
              <w:rPr>
                <w:rFonts w:hint="default" w:cs="宋体"/>
                <w:color w:val="000000"/>
                <w:sz w:val="20"/>
                <w:szCs w:val="20"/>
              </w:rPr>
            </w:pPr>
            <w:r>
              <w:rPr>
                <w:rFonts w:cs="宋体"/>
                <w:color w:val="000000"/>
                <w:sz w:val="20"/>
                <w:szCs w:val="20"/>
              </w:rPr>
              <w:t>2082804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E484D">
            <w:pPr>
              <w:textAlignment w:val="center"/>
              <w:rPr>
                <w:rFonts w:hint="default" w:cs="宋体"/>
                <w:color w:val="000000"/>
                <w:sz w:val="20"/>
                <w:szCs w:val="20"/>
              </w:rPr>
            </w:pPr>
            <w:r>
              <w:rPr>
                <w:rFonts w:cs="宋体"/>
                <w:color w:val="000000"/>
                <w:sz w:val="20"/>
                <w:szCs w:val="20"/>
              </w:rPr>
              <w:t>拥军优属</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72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C1D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55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6B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DA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89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2555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DBE2">
            <w:pPr>
              <w:textAlignment w:val="center"/>
              <w:rPr>
                <w:rFonts w:hint="default" w:cs="宋体"/>
                <w:color w:val="000000"/>
                <w:sz w:val="20"/>
                <w:szCs w:val="20"/>
              </w:rPr>
            </w:pPr>
            <w:r>
              <w:rPr>
                <w:rFonts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7F941">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655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8B7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3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1D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99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D5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A64E2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E27E">
            <w:pPr>
              <w:textAlignment w:val="center"/>
              <w:rPr>
                <w:rFonts w:hint="default" w:cs="宋体"/>
                <w:color w:val="000000"/>
                <w:sz w:val="20"/>
                <w:szCs w:val="20"/>
              </w:rPr>
            </w:pPr>
            <w:r>
              <w:rPr>
                <w:rFonts w:cs="宋体"/>
                <w:color w:val="000000"/>
                <w:sz w:val="20"/>
                <w:szCs w:val="20"/>
              </w:rPr>
              <w:t>2082899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5082B">
            <w:pPr>
              <w:textAlignment w:val="center"/>
              <w:rPr>
                <w:rFonts w:hint="default" w:cs="宋体"/>
                <w:color w:val="000000"/>
                <w:sz w:val="20"/>
                <w:szCs w:val="20"/>
              </w:rPr>
            </w:pPr>
            <w:r>
              <w:rPr>
                <w:rFonts w:cs="宋体"/>
                <w:color w:val="000000"/>
                <w:sz w:val="20"/>
                <w:szCs w:val="20"/>
              </w:rPr>
              <w:t>其他退役军人事务管理支出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C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82D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543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2B2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60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1A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DEA3E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E5CB">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C13A6">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52A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73.38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1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2E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43C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E5F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26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86A28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9F4F">
            <w:pPr>
              <w:textAlignment w:val="center"/>
              <w:rPr>
                <w:rFonts w:hint="default" w:cs="宋体"/>
                <w:color w:val="000000"/>
                <w:sz w:val="20"/>
                <w:szCs w:val="20"/>
              </w:rPr>
            </w:pPr>
            <w:r>
              <w:rPr>
                <w:rFonts w:cs="宋体"/>
                <w:b/>
                <w:color w:val="000000"/>
                <w:sz w:val="20"/>
                <w:szCs w:val="20"/>
              </w:rPr>
              <w:t>21007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2A4BB">
            <w:pPr>
              <w:textAlignment w:val="center"/>
              <w:rPr>
                <w:rFonts w:hint="default" w:cs="宋体"/>
                <w:color w:val="000000"/>
                <w:sz w:val="20"/>
                <w:szCs w:val="20"/>
              </w:rPr>
            </w:pPr>
            <w:r>
              <w:rPr>
                <w:rFonts w:cs="宋体"/>
                <w:b/>
                <w:color w:val="000000"/>
                <w:sz w:val="20"/>
                <w:szCs w:val="20"/>
              </w:rPr>
              <w:t>计划生育事务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217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F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E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132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09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7A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F6230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7BB4">
            <w:pPr>
              <w:textAlignment w:val="center"/>
              <w:rPr>
                <w:rFonts w:hint="default" w:cs="宋体"/>
                <w:color w:val="000000"/>
                <w:sz w:val="20"/>
                <w:szCs w:val="20"/>
              </w:rPr>
            </w:pPr>
            <w:r>
              <w:rPr>
                <w:rFonts w:cs="宋体"/>
                <w:color w:val="000000"/>
                <w:sz w:val="20"/>
                <w:szCs w:val="20"/>
              </w:rPr>
              <w:t>2100799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00BA8">
            <w:pPr>
              <w:textAlignment w:val="center"/>
              <w:rPr>
                <w:rFonts w:hint="default" w:cs="宋体"/>
                <w:color w:val="000000"/>
                <w:sz w:val="20"/>
                <w:szCs w:val="20"/>
              </w:rPr>
            </w:pPr>
            <w:r>
              <w:rPr>
                <w:rFonts w:cs="宋体"/>
                <w:color w:val="000000"/>
                <w:sz w:val="20"/>
                <w:szCs w:val="20"/>
              </w:rPr>
              <w:t>其他计划生育事务支出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D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20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0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19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48D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3A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80F81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A6B1">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523C8">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DBB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908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5F6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94E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76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16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4B5DB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A448">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82AA1">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F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7A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A25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34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6FE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0E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7630E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D3249">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D9157">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62F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AB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864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1AC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55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82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68F6F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EFC33">
            <w:pPr>
              <w:textAlignment w:val="center"/>
              <w:rPr>
                <w:rFonts w:hint="default" w:cs="宋体"/>
                <w:color w:val="000000"/>
                <w:sz w:val="20"/>
                <w:szCs w:val="20"/>
              </w:rPr>
            </w:pPr>
            <w:r>
              <w:rPr>
                <w:rFonts w:cs="宋体"/>
                <w:b/>
                <w:color w:val="000000"/>
                <w:sz w:val="20"/>
                <w:szCs w:val="20"/>
              </w:rPr>
              <w:t>21014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C89D3">
            <w:pPr>
              <w:textAlignment w:val="center"/>
              <w:rPr>
                <w:rFonts w:hint="default" w:cs="宋体"/>
                <w:color w:val="000000"/>
                <w:sz w:val="20"/>
                <w:szCs w:val="20"/>
              </w:rPr>
            </w:pPr>
            <w:r>
              <w:rPr>
                <w:rFonts w:cs="宋体"/>
                <w:b/>
                <w:color w:val="000000"/>
                <w:sz w:val="20"/>
                <w:szCs w:val="20"/>
              </w:rPr>
              <w:t>优抚对象医疗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D0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9A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25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C3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6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77D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F12A8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D961">
            <w:pPr>
              <w:textAlignment w:val="center"/>
              <w:rPr>
                <w:rFonts w:hint="default" w:cs="宋体"/>
                <w:color w:val="000000"/>
                <w:sz w:val="20"/>
                <w:szCs w:val="20"/>
              </w:rPr>
            </w:pPr>
            <w:r>
              <w:rPr>
                <w:rFonts w:cs="宋体"/>
                <w:color w:val="000000"/>
                <w:sz w:val="20"/>
                <w:szCs w:val="20"/>
              </w:rPr>
              <w:t>2101401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DEA6D">
            <w:pPr>
              <w:textAlignment w:val="center"/>
              <w:rPr>
                <w:rFonts w:hint="default" w:cs="宋体"/>
                <w:color w:val="000000"/>
                <w:sz w:val="20"/>
                <w:szCs w:val="20"/>
              </w:rPr>
            </w:pPr>
            <w:r>
              <w:rPr>
                <w:rFonts w:cs="宋体"/>
                <w:color w:val="000000"/>
                <w:sz w:val="20"/>
                <w:szCs w:val="20"/>
              </w:rPr>
              <w:t>优抚对象医疗补助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8A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0BE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30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14E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52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84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7C03C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B9CEF">
            <w:pPr>
              <w:textAlignment w:val="center"/>
              <w:rPr>
                <w:rFonts w:hint="default" w:cs="宋体"/>
                <w:color w:val="000000"/>
                <w:sz w:val="20"/>
                <w:szCs w:val="20"/>
              </w:rPr>
            </w:pPr>
            <w:r>
              <w:rPr>
                <w:rFonts w:cs="宋体"/>
                <w:b/>
                <w:color w:val="000000"/>
                <w:sz w:val="20"/>
                <w:szCs w:val="20"/>
              </w:rPr>
              <w:t>21015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75BC6">
            <w:pPr>
              <w:textAlignment w:val="center"/>
              <w:rPr>
                <w:rFonts w:hint="default" w:cs="宋体"/>
                <w:color w:val="000000"/>
                <w:sz w:val="20"/>
                <w:szCs w:val="20"/>
              </w:rPr>
            </w:pPr>
            <w:r>
              <w:rPr>
                <w:rFonts w:cs="宋体"/>
                <w:b/>
                <w:color w:val="000000"/>
                <w:sz w:val="20"/>
                <w:szCs w:val="20"/>
              </w:rPr>
              <w:t>医疗保障管理事务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C4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A4F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7C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2F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A92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22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A673F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52A19">
            <w:pPr>
              <w:textAlignment w:val="center"/>
              <w:rPr>
                <w:rFonts w:hint="default" w:cs="宋体"/>
                <w:color w:val="000000"/>
                <w:sz w:val="20"/>
                <w:szCs w:val="20"/>
              </w:rPr>
            </w:pPr>
            <w:r>
              <w:rPr>
                <w:rFonts w:cs="宋体"/>
                <w:color w:val="000000"/>
                <w:sz w:val="20"/>
                <w:szCs w:val="20"/>
              </w:rPr>
              <w:t>2101506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9661D">
            <w:pPr>
              <w:textAlignment w:val="center"/>
              <w:rPr>
                <w:rFonts w:hint="default" w:cs="宋体"/>
                <w:color w:val="000000"/>
                <w:sz w:val="20"/>
                <w:szCs w:val="20"/>
              </w:rPr>
            </w:pPr>
            <w:r>
              <w:rPr>
                <w:rFonts w:cs="宋体"/>
                <w:color w:val="000000"/>
                <w:sz w:val="20"/>
                <w:szCs w:val="20"/>
              </w:rPr>
              <w:t>医疗保障经办事务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C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080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909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2D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B0C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FE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8B413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AB88C">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BD4AA">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FE0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329.43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9F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104.79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A8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224.64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E75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4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4E5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3EA95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3410E">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079B1">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B3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104.79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DE6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104.79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9F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B0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F0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A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187DE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7D68">
            <w:pPr>
              <w:textAlignment w:val="center"/>
              <w:rPr>
                <w:rFonts w:hint="default" w:cs="宋体"/>
                <w:color w:val="000000"/>
                <w:sz w:val="20"/>
                <w:szCs w:val="20"/>
              </w:rPr>
            </w:pPr>
            <w:r>
              <w:rPr>
                <w:rFonts w:cs="宋体"/>
                <w:color w:val="000000"/>
                <w:sz w:val="20"/>
                <w:szCs w:val="20"/>
              </w:rPr>
              <w:t>2120104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719C4">
            <w:pPr>
              <w:textAlignment w:val="center"/>
              <w:rPr>
                <w:rFonts w:hint="default" w:cs="宋体"/>
                <w:color w:val="000000"/>
                <w:sz w:val="20"/>
                <w:szCs w:val="20"/>
              </w:rPr>
            </w:pPr>
            <w:r>
              <w:rPr>
                <w:rFonts w:cs="宋体"/>
                <w:color w:val="000000"/>
                <w:sz w:val="20"/>
                <w:szCs w:val="20"/>
              </w:rPr>
              <w:t>城管执法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34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104.79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7E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104.79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4C3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A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82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DE2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88F08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67F6">
            <w:pPr>
              <w:textAlignment w:val="center"/>
              <w:rPr>
                <w:rFonts w:hint="default" w:cs="宋体"/>
                <w:color w:val="000000"/>
                <w:sz w:val="20"/>
                <w:szCs w:val="20"/>
              </w:rPr>
            </w:pPr>
            <w:r>
              <w:rPr>
                <w:rFonts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8ECCB">
            <w:pPr>
              <w:textAlignment w:val="center"/>
              <w:rPr>
                <w:rFonts w:hint="default" w:cs="宋体"/>
                <w:color w:val="000000"/>
                <w:sz w:val="20"/>
                <w:szCs w:val="20"/>
              </w:rPr>
            </w:pPr>
            <w:r>
              <w:rPr>
                <w:rFonts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2A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49D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B67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AF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030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867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23E2D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2E67">
            <w:pPr>
              <w:textAlignment w:val="center"/>
              <w:rPr>
                <w:rFonts w:hint="default" w:cs="宋体"/>
                <w:color w:val="000000"/>
                <w:sz w:val="20"/>
                <w:szCs w:val="20"/>
              </w:rPr>
            </w:pPr>
            <w:r>
              <w:rPr>
                <w:rFonts w:cs="宋体"/>
                <w:color w:val="000000"/>
                <w:sz w:val="20"/>
                <w:szCs w:val="20"/>
              </w:rPr>
              <w:t>2120303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EBDF8">
            <w:pPr>
              <w:textAlignment w:val="center"/>
              <w:rPr>
                <w:rFonts w:hint="default" w:cs="宋体"/>
                <w:color w:val="000000"/>
                <w:sz w:val="20"/>
                <w:szCs w:val="20"/>
              </w:rPr>
            </w:pPr>
            <w:r>
              <w:rPr>
                <w:rFonts w:cs="宋体"/>
                <w:color w:val="000000"/>
                <w:sz w:val="20"/>
                <w:szCs w:val="20"/>
              </w:rPr>
              <w:t>小城镇基础设施建设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1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912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267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E9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D1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31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69B69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3BE1">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36D92">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753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D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B0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540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3B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48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68BE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4F68">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5F86A">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7E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15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6B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116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2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10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B29E1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30698">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5632F">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4E1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107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1DF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7B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FB9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BAE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CC213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1AB97">
            <w:pPr>
              <w:textAlignment w:val="center"/>
              <w:rPr>
                <w:rFonts w:hint="default" w:cs="宋体"/>
                <w:color w:val="000000"/>
                <w:sz w:val="20"/>
                <w:szCs w:val="20"/>
              </w:rPr>
            </w:pPr>
            <w:r>
              <w:rPr>
                <w:rFonts w:cs="宋体"/>
                <w:color w:val="000000"/>
                <w:sz w:val="20"/>
                <w:szCs w:val="20"/>
              </w:rPr>
              <w:t>2120801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3608B">
            <w:pPr>
              <w:textAlignment w:val="center"/>
              <w:rPr>
                <w:rFonts w:hint="default" w:cs="宋体"/>
                <w:color w:val="000000"/>
                <w:sz w:val="20"/>
                <w:szCs w:val="20"/>
              </w:rPr>
            </w:pPr>
            <w:r>
              <w:rPr>
                <w:rFonts w:cs="宋体"/>
                <w:color w:val="000000"/>
                <w:sz w:val="20"/>
                <w:szCs w:val="20"/>
              </w:rPr>
              <w:t>征地和拆迁补偿支出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FD8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004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DF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D3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4A4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052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9C20A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AE357">
            <w:pPr>
              <w:textAlignment w:val="center"/>
              <w:rPr>
                <w:rFonts w:hint="default" w:cs="宋体"/>
                <w:color w:val="000000"/>
                <w:sz w:val="20"/>
                <w:szCs w:val="20"/>
              </w:rPr>
            </w:pPr>
            <w:r>
              <w:rPr>
                <w:rFonts w:cs="宋体"/>
                <w:color w:val="000000"/>
                <w:sz w:val="20"/>
                <w:szCs w:val="20"/>
              </w:rPr>
              <w:t>2120814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D1242">
            <w:pPr>
              <w:textAlignment w:val="center"/>
              <w:rPr>
                <w:rFonts w:hint="default" w:cs="宋体"/>
                <w:color w:val="000000"/>
                <w:sz w:val="20"/>
                <w:szCs w:val="20"/>
              </w:rPr>
            </w:pPr>
            <w:r>
              <w:rPr>
                <w:rFonts w:cs="宋体"/>
                <w:color w:val="000000"/>
                <w:sz w:val="20"/>
                <w:szCs w:val="20"/>
              </w:rPr>
              <w:t>农业生产发展支出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90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97.49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3E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1D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97.49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1E2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DF2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7E1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6325A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A60F8">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62A13">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9A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770.13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30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488.10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07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282.03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058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05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1F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0E2BA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F502">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B6A3E">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3D6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174.47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28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145.14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E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CF7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83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68A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FC26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C91D5">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EB37D">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F06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145.14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8C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145.14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40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686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3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3F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F0092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D01D8">
            <w:pPr>
              <w:textAlignment w:val="center"/>
              <w:rPr>
                <w:rFonts w:hint="default" w:cs="宋体"/>
                <w:color w:val="000000"/>
                <w:sz w:val="20"/>
                <w:szCs w:val="20"/>
              </w:rPr>
            </w:pPr>
            <w:r>
              <w:rPr>
                <w:rFonts w:cs="宋体"/>
                <w:color w:val="000000"/>
                <w:sz w:val="20"/>
                <w:szCs w:val="20"/>
              </w:rPr>
              <w:t>2130108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02E99">
            <w:pPr>
              <w:textAlignment w:val="center"/>
              <w:rPr>
                <w:rFonts w:hint="default" w:cs="宋体"/>
                <w:color w:val="000000"/>
                <w:sz w:val="20"/>
                <w:szCs w:val="20"/>
              </w:rPr>
            </w:pPr>
            <w:r>
              <w:rPr>
                <w:rFonts w:cs="宋体"/>
                <w:color w:val="000000"/>
                <w:sz w:val="20"/>
                <w:szCs w:val="20"/>
              </w:rPr>
              <w:t>病虫害控制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65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C3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85F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07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79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0E1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FE1EF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839BB">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74E23">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16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B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69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6E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A3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22A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C7038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6E545">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5EE76">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6A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78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31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B3F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B5B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AC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EAD4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47D84">
            <w:pPr>
              <w:textAlignment w:val="center"/>
              <w:rPr>
                <w:rFonts w:hint="default" w:cs="宋体"/>
                <w:color w:val="000000"/>
                <w:sz w:val="20"/>
                <w:szCs w:val="20"/>
              </w:rPr>
            </w:pPr>
            <w:r>
              <w:rPr>
                <w:rFonts w:cs="宋体"/>
                <w:color w:val="000000"/>
                <w:sz w:val="20"/>
                <w:szCs w:val="20"/>
              </w:rPr>
              <w:t>2130205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85C10">
            <w:pPr>
              <w:textAlignment w:val="center"/>
              <w:rPr>
                <w:rFonts w:hint="default" w:cs="宋体"/>
                <w:color w:val="000000"/>
                <w:sz w:val="20"/>
                <w:szCs w:val="20"/>
              </w:rPr>
            </w:pPr>
            <w:r>
              <w:rPr>
                <w:rFonts w:cs="宋体"/>
                <w:color w:val="000000"/>
                <w:sz w:val="20"/>
                <w:szCs w:val="20"/>
              </w:rPr>
              <w:t>森林资源培育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0E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9E5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74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8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C4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15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4EF35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1EC2">
            <w:pPr>
              <w:textAlignment w:val="center"/>
              <w:rPr>
                <w:rFonts w:hint="default"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CA62D">
            <w:pPr>
              <w:textAlignment w:val="center"/>
              <w:rPr>
                <w:rFonts w:hint="default"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C2E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00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11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FC7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30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F82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1FBB0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EBE18">
            <w:pPr>
              <w:textAlignment w:val="center"/>
              <w:rPr>
                <w:rFonts w:hint="default" w:cs="宋体"/>
                <w:color w:val="000000"/>
                <w:sz w:val="20"/>
                <w:szCs w:val="20"/>
              </w:rPr>
            </w:pPr>
            <w:r>
              <w:rPr>
                <w:rFonts w:cs="宋体"/>
                <w:color w:val="000000"/>
                <w:sz w:val="20"/>
                <w:szCs w:val="20"/>
              </w:rPr>
              <w:t>2130299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BBCDB">
            <w:pPr>
              <w:textAlignment w:val="center"/>
              <w:rPr>
                <w:rFonts w:hint="default" w:cs="宋体"/>
                <w:color w:val="000000"/>
                <w:sz w:val="20"/>
                <w:szCs w:val="20"/>
              </w:rPr>
            </w:pPr>
            <w:r>
              <w:rPr>
                <w:rFonts w:cs="宋体"/>
                <w:color w:val="000000"/>
                <w:sz w:val="20"/>
                <w:szCs w:val="20"/>
              </w:rPr>
              <w:t>其他林业和草原支出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69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CD6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B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422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EB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F7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09F3A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29F9F">
            <w:pPr>
              <w:textAlignment w:val="center"/>
              <w:rPr>
                <w:rFonts w:hint="default"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F1F1B">
            <w:pPr>
              <w:textAlignment w:val="center"/>
              <w:rPr>
                <w:rFonts w:hint="default"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5AB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FE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6B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C8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86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C2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336FD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C4585">
            <w:pPr>
              <w:textAlignment w:val="center"/>
              <w:rPr>
                <w:rFonts w:hint="default" w:cs="宋体"/>
                <w:color w:val="000000"/>
                <w:sz w:val="20"/>
                <w:szCs w:val="20"/>
              </w:rPr>
            </w:pPr>
            <w:r>
              <w:rPr>
                <w:rFonts w:cs="宋体"/>
                <w:color w:val="000000"/>
                <w:sz w:val="20"/>
                <w:szCs w:val="20"/>
              </w:rPr>
              <w:t>2130314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5E63D">
            <w:pPr>
              <w:textAlignment w:val="center"/>
              <w:rPr>
                <w:rFonts w:hint="default" w:cs="宋体"/>
                <w:color w:val="000000"/>
                <w:sz w:val="20"/>
                <w:szCs w:val="20"/>
              </w:rPr>
            </w:pPr>
            <w:r>
              <w:rPr>
                <w:rFonts w:cs="宋体"/>
                <w:color w:val="000000"/>
                <w:sz w:val="20"/>
                <w:szCs w:val="20"/>
              </w:rPr>
              <w:t>防汛</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92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F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52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A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BB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94C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25DFE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48105">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8A604">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C4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98D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F5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1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9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62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E2078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6897A">
            <w:pPr>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CDF94">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CAD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94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7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2A9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DA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0D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0EDFC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36219">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DF47">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24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A69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1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2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B9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12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BB47F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43F9C">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73FD2">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729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426.23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459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342.96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03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83.27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72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D8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6C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BE6A2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EDDF8">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35AA4">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4A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81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C2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86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085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234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00FC5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02CF">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36AD8">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0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415.23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3C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342.96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9E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19C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F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15A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4061C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CF40C">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771E4">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07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792.68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E5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F0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792.68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1F8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29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91D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B217F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E42EB">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67703">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21C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792.68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0AD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C7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792.68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26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70F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A2D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5296A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28BC">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F40AA">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7A5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767.21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61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A12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767.21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379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B2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8A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FA75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9A951">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A9CD2">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B45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D91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8D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4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9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89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8C183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48305">
            <w:pPr>
              <w:textAlignment w:val="center"/>
              <w:rPr>
                <w:rFonts w:hint="default" w:cs="宋体"/>
                <w:color w:val="000000"/>
                <w:sz w:val="20"/>
                <w:szCs w:val="20"/>
              </w:rPr>
            </w:pPr>
            <w:r>
              <w:rPr>
                <w:rFonts w:cs="宋体"/>
                <w:b/>
                <w:color w:val="000000"/>
                <w:sz w:val="20"/>
                <w:szCs w:val="20"/>
              </w:rPr>
              <w:t>215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218FA">
            <w:pPr>
              <w:textAlignment w:val="center"/>
              <w:rPr>
                <w:rFonts w:hint="default" w:cs="宋体"/>
                <w:color w:val="000000"/>
                <w:sz w:val="20"/>
                <w:szCs w:val="20"/>
              </w:rPr>
            </w:pPr>
            <w:r>
              <w:rPr>
                <w:rFonts w:cs="宋体"/>
                <w:b/>
                <w:color w:val="000000"/>
                <w:sz w:val="20"/>
                <w:szCs w:val="20"/>
              </w:rPr>
              <w:t>资源勘探工业信息等支出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490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468.90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CD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DC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468.90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46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94E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4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53340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50117">
            <w:pPr>
              <w:textAlignment w:val="center"/>
              <w:rPr>
                <w:rFonts w:hint="default" w:cs="宋体"/>
                <w:color w:val="000000"/>
                <w:sz w:val="20"/>
                <w:szCs w:val="20"/>
              </w:rPr>
            </w:pPr>
            <w:r>
              <w:rPr>
                <w:rFonts w:cs="宋体"/>
                <w:b/>
                <w:color w:val="000000"/>
                <w:sz w:val="20"/>
                <w:szCs w:val="20"/>
              </w:rPr>
              <w:t>21508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71913">
            <w:pPr>
              <w:textAlignment w:val="center"/>
              <w:rPr>
                <w:rFonts w:hint="default" w:cs="宋体"/>
                <w:color w:val="000000"/>
                <w:sz w:val="20"/>
                <w:szCs w:val="20"/>
              </w:rPr>
            </w:pPr>
            <w:r>
              <w:rPr>
                <w:rFonts w:cs="宋体"/>
                <w:b/>
                <w:color w:val="000000"/>
                <w:sz w:val="20"/>
                <w:szCs w:val="20"/>
              </w:rPr>
              <w:t>支持中小企业发展和管理支出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12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468.90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8C7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C2B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468.90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4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B70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CAC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18F0C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42152">
            <w:pPr>
              <w:textAlignment w:val="center"/>
              <w:rPr>
                <w:rFonts w:hint="default" w:cs="宋体"/>
                <w:color w:val="000000"/>
                <w:sz w:val="20"/>
                <w:szCs w:val="20"/>
              </w:rPr>
            </w:pPr>
            <w:r>
              <w:rPr>
                <w:rFonts w:cs="宋体"/>
                <w:color w:val="000000"/>
                <w:sz w:val="20"/>
                <w:szCs w:val="20"/>
              </w:rPr>
              <w:t>2150899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79CE8">
            <w:pPr>
              <w:textAlignment w:val="center"/>
              <w:rPr>
                <w:rFonts w:hint="default" w:cs="宋体"/>
                <w:color w:val="000000"/>
                <w:sz w:val="20"/>
                <w:szCs w:val="20"/>
              </w:rPr>
            </w:pPr>
            <w:r>
              <w:rPr>
                <w:rFonts w:cs="宋体"/>
                <w:color w:val="000000"/>
                <w:sz w:val="20"/>
                <w:szCs w:val="20"/>
              </w:rPr>
              <w:t>其他支持中小企业发展和管理支出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67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468.90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E4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CB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468.90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D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6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AEF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E01F0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0C08C">
            <w:pPr>
              <w:textAlignment w:val="center"/>
              <w:rPr>
                <w:rFonts w:hint="default" w:cs="宋体"/>
                <w:color w:val="000000"/>
                <w:sz w:val="20"/>
                <w:szCs w:val="20"/>
              </w:rPr>
            </w:pPr>
            <w:r>
              <w:rPr>
                <w:rFonts w:cs="宋体"/>
                <w:b/>
                <w:color w:val="000000"/>
                <w:sz w:val="20"/>
                <w:szCs w:val="20"/>
              </w:rPr>
              <w:t>216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81F81">
            <w:pPr>
              <w:textAlignment w:val="center"/>
              <w:rPr>
                <w:rFonts w:hint="default" w:cs="宋体"/>
                <w:color w:val="000000"/>
                <w:sz w:val="20"/>
                <w:szCs w:val="20"/>
              </w:rPr>
            </w:pPr>
            <w:r>
              <w:rPr>
                <w:rFonts w:cs="宋体"/>
                <w:b/>
                <w:color w:val="000000"/>
                <w:sz w:val="20"/>
                <w:szCs w:val="20"/>
              </w:rPr>
              <w:t>商业服务业等支出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A9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0A4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E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DFE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A4D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B49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1777F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0E67C">
            <w:pPr>
              <w:textAlignment w:val="center"/>
              <w:rPr>
                <w:rFonts w:hint="default" w:cs="宋体"/>
                <w:color w:val="000000"/>
                <w:sz w:val="20"/>
                <w:szCs w:val="20"/>
              </w:rPr>
            </w:pPr>
            <w:r>
              <w:rPr>
                <w:rFonts w:cs="宋体"/>
                <w:b/>
                <w:color w:val="000000"/>
                <w:sz w:val="20"/>
                <w:szCs w:val="20"/>
              </w:rPr>
              <w:t>21602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4D72A">
            <w:pPr>
              <w:textAlignment w:val="center"/>
              <w:rPr>
                <w:rFonts w:hint="default" w:cs="宋体"/>
                <w:color w:val="000000"/>
                <w:sz w:val="20"/>
                <w:szCs w:val="20"/>
              </w:rPr>
            </w:pPr>
            <w:r>
              <w:rPr>
                <w:rFonts w:cs="宋体"/>
                <w:b/>
                <w:color w:val="000000"/>
                <w:sz w:val="20"/>
                <w:szCs w:val="20"/>
              </w:rPr>
              <w:t>商业流通事务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93E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99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26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BBB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BB2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27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3A293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E79D2">
            <w:pPr>
              <w:textAlignment w:val="center"/>
              <w:rPr>
                <w:rFonts w:hint="default" w:cs="宋体"/>
                <w:color w:val="000000"/>
                <w:sz w:val="20"/>
                <w:szCs w:val="20"/>
              </w:rPr>
            </w:pPr>
            <w:r>
              <w:rPr>
                <w:rFonts w:cs="宋体"/>
                <w:color w:val="000000"/>
                <w:sz w:val="20"/>
                <w:szCs w:val="20"/>
              </w:rPr>
              <w:t>2160299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6B5AC">
            <w:pPr>
              <w:textAlignment w:val="center"/>
              <w:rPr>
                <w:rFonts w:hint="default" w:cs="宋体"/>
                <w:color w:val="000000"/>
                <w:sz w:val="20"/>
                <w:szCs w:val="20"/>
              </w:rPr>
            </w:pPr>
            <w:r>
              <w:rPr>
                <w:rFonts w:cs="宋体"/>
                <w:color w:val="000000"/>
                <w:sz w:val="20"/>
                <w:szCs w:val="20"/>
              </w:rPr>
              <w:t>其他商业流通事务支出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2C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D80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C9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298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AED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051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BF833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CA1E">
            <w:pPr>
              <w:textAlignment w:val="center"/>
              <w:rPr>
                <w:rFonts w:hint="default" w:cs="宋体"/>
                <w:color w:val="000000"/>
                <w:sz w:val="20"/>
                <w:szCs w:val="20"/>
              </w:rPr>
            </w:pPr>
            <w:r>
              <w:rPr>
                <w:rFonts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C5299">
            <w:pPr>
              <w:textAlignment w:val="center"/>
              <w:rPr>
                <w:rFonts w:hint="default"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CB4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B1F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51B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4A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0B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DB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A4DB9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160E">
            <w:pPr>
              <w:textAlignment w:val="center"/>
              <w:rPr>
                <w:rFonts w:hint="default" w:cs="宋体"/>
                <w:color w:val="000000"/>
                <w:sz w:val="20"/>
                <w:szCs w:val="20"/>
              </w:rPr>
            </w:pPr>
            <w:r>
              <w:rPr>
                <w:rFonts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EB59E">
            <w:pPr>
              <w:textAlignment w:val="center"/>
              <w:rPr>
                <w:rFonts w:hint="default"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D6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CB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8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54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2A4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D5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3A64C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92D51">
            <w:pPr>
              <w:textAlignment w:val="center"/>
              <w:rPr>
                <w:rFonts w:hint="default" w:cs="宋体"/>
                <w:color w:val="000000"/>
                <w:sz w:val="20"/>
                <w:szCs w:val="20"/>
              </w:rPr>
            </w:pPr>
            <w:r>
              <w:rPr>
                <w:rFonts w:cs="宋体"/>
                <w:color w:val="000000"/>
                <w:sz w:val="20"/>
                <w:szCs w:val="20"/>
              </w:rPr>
              <w:t>2200106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1AC2B">
            <w:pPr>
              <w:textAlignment w:val="center"/>
              <w:rPr>
                <w:rFonts w:hint="default" w:cs="宋体"/>
                <w:color w:val="000000"/>
                <w:sz w:val="20"/>
                <w:szCs w:val="20"/>
              </w:rPr>
            </w:pPr>
            <w:r>
              <w:rPr>
                <w:rFonts w:cs="宋体"/>
                <w:color w:val="000000"/>
                <w:sz w:val="20"/>
                <w:szCs w:val="20"/>
              </w:rPr>
              <w:t>自然资源利用与保护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F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69A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3D1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D5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7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D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9520A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1C40F">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EA781">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91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DF9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0DB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E1A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13B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D5D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58C3B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55C49">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CF588">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4D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565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A8E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62B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34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E98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2C41A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F1A5">
            <w:pPr>
              <w:textAlignment w:val="center"/>
              <w:rPr>
                <w:rFonts w:hint="default" w:cs="宋体"/>
                <w:color w:val="000000"/>
                <w:sz w:val="20"/>
                <w:szCs w:val="20"/>
              </w:rPr>
            </w:pPr>
            <w:r>
              <w:rPr>
                <w:rFonts w:cs="宋体"/>
                <w:color w:val="000000"/>
                <w:sz w:val="20"/>
                <w:szCs w:val="20"/>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F56C1">
            <w:pPr>
              <w:textAlignment w:val="center"/>
              <w:rPr>
                <w:rFonts w:hint="default" w:cs="宋体"/>
                <w:color w:val="000000"/>
                <w:sz w:val="20"/>
                <w:szCs w:val="20"/>
              </w:rPr>
            </w:pPr>
            <w:r>
              <w:rPr>
                <w:rFonts w:cs="宋体"/>
                <w:color w:val="000000"/>
                <w:sz w:val="20"/>
                <w:szCs w:val="20"/>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367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83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E6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46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28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7D8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CA33D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BE43">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4D9EF">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623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3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80A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CE0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A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0DC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FEC15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35F7">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959FB">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D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054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9CD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55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80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A64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C2DB8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8C46A">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E872C">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535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31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44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65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EB6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30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B618B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AEA4">
            <w:pPr>
              <w:textAlignment w:val="center"/>
              <w:rPr>
                <w:rFonts w:hint="default" w:cs="宋体"/>
                <w:color w:val="000000"/>
                <w:sz w:val="20"/>
                <w:szCs w:val="20"/>
              </w:rPr>
            </w:pPr>
            <w:r>
              <w:rPr>
                <w:rFonts w:cs="宋体"/>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0275A">
            <w:pPr>
              <w:textAlignment w:val="center"/>
              <w:rPr>
                <w:rFonts w:hint="default" w:cs="宋体"/>
                <w:color w:val="000000"/>
                <w:sz w:val="20"/>
                <w:szCs w:val="20"/>
              </w:rPr>
            </w:pPr>
            <w:r>
              <w:rPr>
                <w:rFonts w:cs="宋体"/>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F85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D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5D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AEF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87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190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205C3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9CDB3">
            <w:pPr>
              <w:textAlignment w:val="center"/>
              <w:rPr>
                <w:rFonts w:hint="default" w:cs="宋体"/>
                <w:color w:val="000000"/>
                <w:sz w:val="20"/>
                <w:szCs w:val="20"/>
              </w:rPr>
            </w:pPr>
            <w:r>
              <w:rPr>
                <w:rFonts w:cs="宋体"/>
                <w:color w:val="000000"/>
                <w:sz w:val="20"/>
                <w:szCs w:val="20"/>
              </w:rPr>
              <w:t>2240106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87C6E">
            <w:pPr>
              <w:textAlignment w:val="center"/>
              <w:rPr>
                <w:rFonts w:hint="default" w:cs="宋体"/>
                <w:color w:val="000000"/>
                <w:sz w:val="20"/>
                <w:szCs w:val="20"/>
              </w:rPr>
            </w:pPr>
            <w:r>
              <w:rPr>
                <w:rFonts w:cs="宋体"/>
                <w:color w:val="000000"/>
                <w:sz w:val="20"/>
                <w:szCs w:val="20"/>
              </w:rPr>
              <w:t>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F1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D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DB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D56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422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42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96444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5E396">
            <w:pPr>
              <w:textAlignment w:val="center"/>
              <w:rPr>
                <w:rFonts w:hint="default" w:cs="宋体"/>
                <w:color w:val="000000"/>
                <w:sz w:val="20"/>
                <w:szCs w:val="20"/>
              </w:rPr>
            </w:pPr>
            <w:r>
              <w:rPr>
                <w:rFonts w:cs="宋体"/>
                <w:color w:val="000000"/>
                <w:sz w:val="20"/>
                <w:szCs w:val="20"/>
              </w:rPr>
              <w:t>2240199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41B01">
            <w:pPr>
              <w:textAlignment w:val="center"/>
              <w:rPr>
                <w:rFonts w:hint="default" w:cs="宋体"/>
                <w:color w:val="000000"/>
                <w:sz w:val="20"/>
                <w:szCs w:val="20"/>
              </w:rPr>
            </w:pPr>
            <w:r>
              <w:rPr>
                <w:rFonts w:cs="宋体"/>
                <w:color w:val="000000"/>
                <w:sz w:val="20"/>
                <w:szCs w:val="20"/>
              </w:rPr>
              <w:t>其他应急管理支出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C8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F82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55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EE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4D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57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CC57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75D3B">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46D02">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AA4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6C1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9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CF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BC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C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496E7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18DD">
            <w:pPr>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5604E">
            <w:pPr>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25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812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D20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A4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DEB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E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9C2B6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0FAB4">
            <w:pPr>
              <w:textAlignment w:val="center"/>
              <w:rPr>
                <w:rFonts w:hint="default" w:cs="宋体"/>
                <w:color w:val="000000"/>
                <w:sz w:val="20"/>
                <w:szCs w:val="20"/>
              </w:rPr>
            </w:pPr>
            <w:r>
              <w:rPr>
                <w:rFonts w:cs="宋体"/>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8F18B">
            <w:pPr>
              <w:textAlignment w:val="center"/>
              <w:rPr>
                <w:rFonts w:hint="default" w:cs="宋体"/>
                <w:color w:val="000000"/>
                <w:sz w:val="20"/>
                <w:szCs w:val="20"/>
              </w:rPr>
            </w:pPr>
            <w:r>
              <w:rPr>
                <w:rFonts w:cs="宋体"/>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C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5B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27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94C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C4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88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83F1D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6FAA0">
            <w:pPr>
              <w:textAlignment w:val="center"/>
              <w:rPr>
                <w:rFonts w:hint="default" w:cs="宋体"/>
                <w:color w:val="000000"/>
                <w:sz w:val="20"/>
                <w:szCs w:val="20"/>
              </w:rPr>
            </w:pPr>
            <w:r>
              <w:rPr>
                <w:rFonts w:cs="宋体"/>
                <w:color w:val="000000"/>
                <w:sz w:val="20"/>
                <w:szCs w:val="20"/>
              </w:rPr>
              <w:t>2240703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2CD03">
            <w:pPr>
              <w:textAlignment w:val="center"/>
              <w:rPr>
                <w:rFonts w:hint="default" w:cs="宋体"/>
                <w:color w:val="000000"/>
                <w:sz w:val="20"/>
                <w:szCs w:val="20"/>
              </w:rPr>
            </w:pPr>
            <w:r>
              <w:rPr>
                <w:rFonts w:cs="宋体"/>
                <w:color w:val="000000"/>
                <w:sz w:val="20"/>
                <w:szCs w:val="20"/>
              </w:rPr>
              <w:t>自然灾害救灾补助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ED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7D7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EC0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2AB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438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20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B3734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4DBF2">
            <w:pPr>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9A1E2">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07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C1F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5FC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2C5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4C5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96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D1DE9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CCA78">
            <w:pPr>
              <w:textAlignment w:val="center"/>
              <w:rPr>
                <w:rFonts w:hint="default"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22A80">
            <w:pPr>
              <w:textAlignment w:val="center"/>
              <w:rPr>
                <w:rFonts w:hint="default"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6A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64F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E4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BB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F05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C3D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97D00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E35A">
            <w:pPr>
              <w:textAlignment w:val="center"/>
              <w:rPr>
                <w:rFonts w:hint="default" w:cs="宋体"/>
                <w:color w:val="000000"/>
                <w:sz w:val="20"/>
                <w:szCs w:val="20"/>
              </w:rPr>
            </w:pPr>
            <w:r>
              <w:rPr>
                <w:rFonts w:cs="宋体"/>
                <w:color w:val="000000"/>
                <w:sz w:val="20"/>
                <w:szCs w:val="20"/>
              </w:rPr>
              <w:t>2296002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1E8C6">
            <w:pPr>
              <w:textAlignment w:val="center"/>
              <w:rPr>
                <w:rFonts w:hint="default" w:cs="宋体"/>
                <w:color w:val="000000"/>
                <w:sz w:val="20"/>
                <w:szCs w:val="20"/>
              </w:rPr>
            </w:pPr>
            <w:r>
              <w:rPr>
                <w:rFonts w:cs="宋体"/>
                <w:color w:val="000000"/>
                <w:sz w:val="20"/>
                <w:szCs w:val="20"/>
              </w:rPr>
              <w:t>用于社会福利的彩票公益金支出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A39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4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2CA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7B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2D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EF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D05E0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2A2B0">
            <w:pPr>
              <w:textAlignment w:val="center"/>
              <w:rPr>
                <w:rFonts w:hint="default" w:cs="宋体"/>
                <w:color w:val="000000"/>
                <w:sz w:val="20"/>
                <w:szCs w:val="20"/>
              </w:rPr>
            </w:pPr>
            <w:r>
              <w:rPr>
                <w:rFonts w:cs="宋体"/>
                <w:color w:val="000000"/>
                <w:sz w:val="20"/>
                <w:szCs w:val="20"/>
              </w:rPr>
              <w:t>2296099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4DE97">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101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22F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E5A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4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C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B4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1D4B436">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266B3E8">
      <w:pPr>
        <w:rPr>
          <w:rFonts w:hint="default" w:cs="宋体"/>
          <w:sz w:val="21"/>
          <w:szCs w:val="21"/>
        </w:rPr>
      </w:pPr>
      <w:r>
        <w:rPr>
          <w:rFonts w:cs="宋体"/>
          <w:sz w:val="21"/>
          <w:szCs w:val="21"/>
        </w:rPr>
        <w:br w:type="page"/>
      </w:r>
    </w:p>
    <w:p w14:paraId="1DB7378F">
      <w:pPr>
        <w:rPr>
          <w:rFonts w:hint="default" w:cs="宋体"/>
          <w:sz w:val="21"/>
          <w:szCs w:val="21"/>
        </w:rPr>
      </w:pPr>
    </w:p>
    <w:tbl>
      <w:tblPr>
        <w:tblStyle w:val="8"/>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6CA41A6">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0164FA5">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7FBADC4">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37C7EC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垫江县普顺镇人民政府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3669F7F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8B7AA1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A1A2BB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9E7E0FA">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22EDCF3D">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E3C1AA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1FF252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53A09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080374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91C6C7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E014A02">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3BCAD">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0E09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444535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2E38A">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1B661">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D0EB5">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ED143">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2EB302B">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FD4DF">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DD621">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D29B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36C3F">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948F7">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2134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41B97">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63FBB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C839E">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99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3,918.60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75FF2">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353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953.98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CF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953.98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0D8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502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59F5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9237C">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DC9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177.00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3DAC">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9D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A1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D74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C94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4B44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EE528">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76A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45807">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412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78A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4F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47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F6C3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BA0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24531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4ABB">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B2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43C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3A7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97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5C83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47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32EE4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A34D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6A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69D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79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792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1E2C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4D7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494A5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62B31">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F9D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2A5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046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988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070B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1602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325B7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622D0">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827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C28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BF1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44D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579F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366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6C4B3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2C36">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D54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3DE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4F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AF6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407C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169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A7AC0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D9EC1">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90B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0F0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308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81B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39C1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843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B7D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06B4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C1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57C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5DD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922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99EA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163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FE5B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D4A34">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E0A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233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3D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05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C533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F34E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C494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A75E2">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0A2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770.13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0A6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770.13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62E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A90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827F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2EA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57D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6DEF1">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B05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792.68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F3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792.68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FE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7C2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F72B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66BD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CE4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3539">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4C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21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01F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1F2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2462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B14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957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C3D44">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45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B06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5A7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D0A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6945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1367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0D8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4EFB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E90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CF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FE8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188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4A53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C12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825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18CA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56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F89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F02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CD6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8C2A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7C8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2DD5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043AB">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7E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174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89F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72F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F1E1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950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9472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952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87B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FD6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62D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29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ED1D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0B41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2879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AD7CD">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CA4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234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2CF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D2A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7379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1B94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3D9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89B2E">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8F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92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F07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9EF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5186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27E0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CBF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338E">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AC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72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1EB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82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D4E6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E26D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E3D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AFBF5">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CA7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BFC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EA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712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4FD1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80E8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7DE2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8C589">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0BB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827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1A7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D40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93DF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3299B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3030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02D9F">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677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58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A82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C63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274E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347C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9AEC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FF1C">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70B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990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CD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F67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F0F6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E7C21">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23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4,095.59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4A69">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230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4,133.97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28C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3,956.98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34E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5F2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6F1D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649AA">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A2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D3C8C">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6F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147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5B3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B0F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6654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FE9E6">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E9F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9189F5">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08353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A081F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5530E8">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4468D5">
            <w:pPr>
              <w:spacing w:line="200" w:lineRule="exact"/>
              <w:rPr>
                <w:rFonts w:hint="default" w:ascii="Times New Roman" w:hAnsi="Times New Roman"/>
                <w:color w:val="000000"/>
                <w:sz w:val="18"/>
                <w:szCs w:val="18"/>
              </w:rPr>
            </w:pPr>
          </w:p>
        </w:tc>
      </w:tr>
      <w:tr w14:paraId="43FB88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C5AC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0B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98A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2244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490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AD81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3B33">
            <w:pPr>
              <w:spacing w:line="200" w:lineRule="exact"/>
              <w:jc w:val="right"/>
              <w:rPr>
                <w:rFonts w:hint="default" w:ascii="Times New Roman" w:hAnsi="Times New Roman"/>
                <w:color w:val="000000"/>
                <w:sz w:val="18"/>
                <w:szCs w:val="18"/>
              </w:rPr>
            </w:pPr>
          </w:p>
        </w:tc>
      </w:tr>
      <w:tr w14:paraId="6C7209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D2B5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DA7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CFE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1B1F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5E4A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432E5">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6D6E2">
            <w:pPr>
              <w:spacing w:line="200" w:lineRule="exact"/>
              <w:jc w:val="right"/>
              <w:rPr>
                <w:rFonts w:hint="default" w:ascii="Times New Roman" w:hAnsi="Times New Roman"/>
                <w:color w:val="000000"/>
                <w:sz w:val="18"/>
                <w:szCs w:val="18"/>
              </w:rPr>
            </w:pPr>
          </w:p>
        </w:tc>
      </w:tr>
      <w:tr w14:paraId="2A5BD5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DE8A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D3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4,140.57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7B8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24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4,140.57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7AB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3,963.58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03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8F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C1D1195">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704295CA">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AA42937">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53DB59B">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7ED8D5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垫江县普顺镇人民政府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11747B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08CEC6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30B19EFF">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A6721AB">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888B466">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408DBD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26846D8">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4D48A">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B41590">
            <w:pPr>
              <w:jc w:val="center"/>
              <w:textAlignment w:val="center"/>
              <w:rPr>
                <w:rFonts w:hint="default" w:cs="宋体"/>
                <w:b/>
                <w:color w:val="000000"/>
                <w:sz w:val="20"/>
                <w:szCs w:val="20"/>
              </w:rPr>
            </w:pPr>
            <w:r>
              <w:rPr>
                <w:rFonts w:cs="宋体"/>
                <w:b/>
                <w:color w:val="000000"/>
                <w:sz w:val="20"/>
                <w:szCs w:val="20"/>
              </w:rPr>
              <w:t>本年支出</w:t>
            </w:r>
          </w:p>
        </w:tc>
      </w:tr>
      <w:tr w14:paraId="281BDBAD">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1B0BD">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A5EE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3DCBE">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48D4E">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18C19">
            <w:pPr>
              <w:jc w:val="center"/>
              <w:textAlignment w:val="center"/>
              <w:rPr>
                <w:rFonts w:hint="default" w:cs="宋体"/>
                <w:b/>
                <w:color w:val="000000"/>
                <w:sz w:val="20"/>
                <w:szCs w:val="20"/>
              </w:rPr>
            </w:pPr>
            <w:r>
              <w:rPr>
                <w:rFonts w:cs="宋体"/>
                <w:b/>
                <w:color w:val="000000"/>
                <w:sz w:val="20"/>
                <w:szCs w:val="20"/>
              </w:rPr>
              <w:t>项目支出</w:t>
            </w:r>
          </w:p>
        </w:tc>
      </w:tr>
      <w:tr w14:paraId="14C76B8B">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32AD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8E498">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AA026">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3CEB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214F2">
            <w:pPr>
              <w:jc w:val="center"/>
              <w:rPr>
                <w:rFonts w:hint="default" w:cs="宋体"/>
                <w:b/>
                <w:color w:val="000000"/>
                <w:sz w:val="20"/>
                <w:szCs w:val="20"/>
              </w:rPr>
            </w:pPr>
          </w:p>
        </w:tc>
      </w:tr>
      <w:tr w14:paraId="276D25C6">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58924">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1F60F">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0315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0411A">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6A650">
            <w:pPr>
              <w:jc w:val="center"/>
              <w:rPr>
                <w:rFonts w:hint="default" w:cs="宋体"/>
                <w:b/>
                <w:color w:val="000000"/>
                <w:sz w:val="20"/>
                <w:szCs w:val="20"/>
              </w:rPr>
            </w:pPr>
          </w:p>
        </w:tc>
      </w:tr>
      <w:tr w14:paraId="655096A8">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E3C90">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687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3,956.98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EB9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1,985.61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306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1,971.37</w:t>
            </w:r>
            <w:r>
              <w:rPr>
                <w:rFonts w:ascii="Times New Roman" w:hAnsi="Times New Roman"/>
                <w:b/>
                <w:color w:val="000000"/>
                <w:sz w:val="20"/>
                <w:u w:color="auto"/>
              </w:rPr>
              <w:t xml:space="preserve"> </w:t>
            </w:r>
          </w:p>
        </w:tc>
      </w:tr>
      <w:tr w14:paraId="35E25E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25AFD">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381F6">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EC1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953.98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58F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718.97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616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235.01</w:t>
            </w:r>
            <w:r>
              <w:rPr>
                <w:rFonts w:ascii="Times New Roman" w:hAnsi="Times New Roman"/>
                <w:b/>
                <w:color w:val="000000"/>
                <w:sz w:val="20"/>
                <w:u w:color="auto"/>
              </w:rPr>
              <w:t xml:space="preserve"> </w:t>
            </w:r>
          </w:p>
        </w:tc>
      </w:tr>
      <w:tr w14:paraId="03FAF6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685D">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61304">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A16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573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1A8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r>
      <w:tr w14:paraId="759BAC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C3202">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D48C7">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7C5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949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41E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w:t>
            </w:r>
            <w:r>
              <w:rPr>
                <w:rFonts w:ascii="Times New Roman" w:hAnsi="Times New Roman"/>
                <w:color w:val="000000"/>
                <w:sz w:val="20"/>
                <w:u w:color="auto"/>
              </w:rPr>
              <w:t xml:space="preserve"> </w:t>
            </w:r>
          </w:p>
        </w:tc>
      </w:tr>
      <w:tr w14:paraId="052534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CD98">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41B1B">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650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99B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492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w:t>
            </w:r>
            <w:r>
              <w:rPr>
                <w:rFonts w:ascii="Times New Roman" w:hAnsi="Times New Roman"/>
                <w:color w:val="000000"/>
                <w:sz w:val="20"/>
                <w:u w:color="auto"/>
              </w:rPr>
              <w:t xml:space="preserve"> </w:t>
            </w:r>
          </w:p>
        </w:tc>
      </w:tr>
      <w:tr w14:paraId="5E7F60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7EC65">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D1D50">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2B1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930.08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58B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718.97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A8D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211.11</w:t>
            </w:r>
            <w:r>
              <w:rPr>
                <w:rFonts w:ascii="Times New Roman" w:hAnsi="Times New Roman"/>
                <w:b/>
                <w:color w:val="000000"/>
                <w:sz w:val="20"/>
                <w:u w:color="auto"/>
              </w:rPr>
              <w:t xml:space="preserve"> </w:t>
            </w:r>
          </w:p>
        </w:tc>
      </w:tr>
      <w:tr w14:paraId="6014EA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13B88">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E23FD">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36F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7DB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718.97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979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0410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E6F4">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D6FE6">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23E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211.11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A2C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D2B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211.11</w:t>
            </w:r>
            <w:r>
              <w:rPr>
                <w:rFonts w:ascii="Times New Roman" w:hAnsi="Times New Roman"/>
                <w:color w:val="000000"/>
                <w:sz w:val="20"/>
                <w:u w:color="auto"/>
              </w:rPr>
              <w:t xml:space="preserve"> </w:t>
            </w:r>
          </w:p>
        </w:tc>
      </w:tr>
      <w:tr w14:paraId="528221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FA316">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5477B">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C1D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10A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F69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r>
      <w:tr w14:paraId="5BE21E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470E">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F71BE">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C31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D41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923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r>
      <w:tr w14:paraId="7DBC4F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4658">
            <w:pPr>
              <w:textAlignment w:val="center"/>
              <w:rPr>
                <w:rFonts w:hint="default" w:cs="宋体"/>
                <w:color w:val="000000"/>
                <w:sz w:val="20"/>
                <w:szCs w:val="20"/>
              </w:rPr>
            </w:pPr>
            <w:r>
              <w:rPr>
                <w:rFonts w:cs="宋体"/>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193A0">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63C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807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14F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r>
      <w:tr w14:paraId="7B1442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C66B4">
            <w:pPr>
              <w:textAlignment w:val="center"/>
              <w:rPr>
                <w:rFonts w:hint="default" w:cs="宋体"/>
                <w:color w:val="000000"/>
                <w:sz w:val="20"/>
                <w:szCs w:val="20"/>
              </w:rPr>
            </w:pPr>
            <w:r>
              <w:rPr>
                <w:rFonts w:cs="宋体"/>
                <w:color w:val="000000"/>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2423B">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D9E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E4B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28B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r>
      <w:tr w14:paraId="2EBBF3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A1854">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EED15">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66A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207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535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14:paraId="5E5CCE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68DF">
            <w:pPr>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1FB20">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C05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BD8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589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14:paraId="74D6A1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42DBB">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C5346">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673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20B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818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14:paraId="1C1C9D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3A44A">
            <w:pPr>
              <w:textAlignment w:val="center"/>
              <w:rPr>
                <w:rFonts w:hint="default" w:cs="宋体"/>
                <w:color w:val="000000"/>
                <w:sz w:val="20"/>
                <w:szCs w:val="20"/>
              </w:rPr>
            </w:pPr>
            <w:r>
              <w:rPr>
                <w:rFonts w:cs="宋体"/>
                <w:color w:val="000000"/>
                <w:sz w:val="20"/>
                <w:szCs w:val="20"/>
              </w:rPr>
              <w:t>2013102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4E722">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AB9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55F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4B6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140101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8C4A">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804D9">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573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1F0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82F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14:paraId="00C72C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E249F">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3B0B5">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C52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2A4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9F1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14:paraId="682494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F400">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99338">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7D8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C99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66A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w:t>
            </w:r>
            <w:r>
              <w:rPr>
                <w:rFonts w:ascii="Times New Roman" w:hAnsi="Times New Roman"/>
                <w:b/>
                <w:color w:val="000000"/>
                <w:sz w:val="20"/>
                <w:u w:color="auto"/>
              </w:rPr>
              <w:t xml:space="preserve"> </w:t>
            </w:r>
          </w:p>
        </w:tc>
      </w:tr>
      <w:tr w14:paraId="496DC1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581ED">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7AC39">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72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7A3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5DB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w:t>
            </w:r>
            <w:r>
              <w:rPr>
                <w:rFonts w:ascii="Times New Roman" w:hAnsi="Times New Roman"/>
                <w:color w:val="000000"/>
                <w:sz w:val="20"/>
                <w:u w:color="auto"/>
              </w:rPr>
              <w:t xml:space="preserve"> </w:t>
            </w:r>
          </w:p>
        </w:tc>
      </w:tr>
      <w:tr w14:paraId="74DB0B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F7A16">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3BC67">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AFA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BB2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097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r>
      <w:tr w14:paraId="126E92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63F17">
            <w:pPr>
              <w:textAlignment w:val="center"/>
              <w:rPr>
                <w:rFonts w:hint="default" w:cs="宋体"/>
                <w:color w:val="000000"/>
                <w:sz w:val="20"/>
                <w:szCs w:val="20"/>
              </w:rPr>
            </w:pPr>
            <w:r>
              <w:rPr>
                <w:rFonts w:cs="宋体"/>
                <w:color w:val="000000"/>
                <w:sz w:val="20"/>
                <w:szCs w:val="20"/>
              </w:rPr>
              <w:t>2014002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CA77C">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3F0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E0A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E20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r>
      <w:tr w14:paraId="5D1252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AD15">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28D91">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42F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EC0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6FF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r>
      <w:tr w14:paraId="2316E7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F1DD1">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B4CA9">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246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FB2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4AF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r>
      <w:tr w14:paraId="677847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17E1">
            <w:pPr>
              <w:textAlignment w:val="center"/>
              <w:rPr>
                <w:rFonts w:hint="default" w:cs="宋体"/>
                <w:color w:val="000000"/>
                <w:sz w:val="20"/>
                <w:szCs w:val="20"/>
              </w:rPr>
            </w:pPr>
            <w:r>
              <w:rPr>
                <w:rFonts w:cs="宋体"/>
                <w:color w:val="000000"/>
                <w:sz w:val="20"/>
                <w:szCs w:val="20"/>
              </w:rPr>
              <w:t>2040202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D3C0F">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749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409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E40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10.40</w:t>
            </w:r>
            <w:r>
              <w:rPr>
                <w:rFonts w:ascii="Times New Roman" w:hAnsi="Times New Roman"/>
                <w:color w:val="000000"/>
                <w:sz w:val="20"/>
                <w:u w:color="auto"/>
              </w:rPr>
              <w:t xml:space="preserve"> </w:t>
            </w:r>
          </w:p>
        </w:tc>
      </w:tr>
      <w:tr w14:paraId="3D11B5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B62B3">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DC4A6">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7AE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1F9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52C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14:paraId="68CF9C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D76A6">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203C4">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7B2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A71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291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14:paraId="5E3476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48676">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6DDA1">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44D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EB0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C66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F1AC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EFE8B">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17D1D">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125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9D7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489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722D5E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CA38">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01032">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AFD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6E7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480.06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89E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23.55</w:t>
            </w:r>
            <w:r>
              <w:rPr>
                <w:rFonts w:ascii="Times New Roman" w:hAnsi="Times New Roman"/>
                <w:b/>
                <w:color w:val="000000"/>
                <w:sz w:val="20"/>
                <w:u w:color="auto"/>
              </w:rPr>
              <w:t xml:space="preserve"> </w:t>
            </w:r>
          </w:p>
        </w:tc>
      </w:tr>
      <w:tr w14:paraId="582672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A1FE4">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F0855">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C30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2CD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CA0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u w:color="auto"/>
              </w:rPr>
              <w:t xml:space="preserve"> </w:t>
            </w:r>
          </w:p>
        </w:tc>
      </w:tr>
      <w:tr w14:paraId="18D8D9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27071">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9D085">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4F7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16C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31D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r>
      <w:tr w14:paraId="2B86C8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DE1A">
            <w:pPr>
              <w:textAlignment w:val="center"/>
              <w:rPr>
                <w:rFonts w:hint="default"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F51F0">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78F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D6F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181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EB9C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94764">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0F008">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FC4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C24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327.01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913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7BF0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84AE">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5FDAC">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F6C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01A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158.15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B54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AC9C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A0347">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D6011">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A74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0FE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74.97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91B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E297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BCC54">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1D8AD">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BC9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924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93.89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400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8959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E8A85">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2347C">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A04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8A7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126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u w:color="auto"/>
              </w:rPr>
              <w:t xml:space="preserve"> </w:t>
            </w:r>
          </w:p>
        </w:tc>
      </w:tr>
      <w:tr w14:paraId="0A381F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313F">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D22BA">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B5C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617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5B5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r>
      <w:tr w14:paraId="6F740F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B6F03">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1158C">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D11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7E0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E77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14:paraId="06B13F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C18CD">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3CE13">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48E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46D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CBF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30E6C5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75409">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B64E0">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2B2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B12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F19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u w:color="auto"/>
              </w:rPr>
              <w:t xml:space="preserve"> </w:t>
            </w:r>
          </w:p>
        </w:tc>
      </w:tr>
      <w:tr w14:paraId="3FA2D9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E3FD5">
            <w:pPr>
              <w:textAlignment w:val="center"/>
              <w:rPr>
                <w:rFonts w:hint="default" w:cs="宋体"/>
                <w:color w:val="000000"/>
                <w:sz w:val="20"/>
                <w:szCs w:val="20"/>
              </w:rPr>
            </w:pPr>
            <w:r>
              <w:rPr>
                <w:rFonts w:cs="宋体"/>
                <w:color w:val="000000"/>
                <w:sz w:val="20"/>
                <w:szCs w:val="20"/>
              </w:rPr>
              <w:t>2081105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F64AE">
            <w:pPr>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5C9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836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0B2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491DC9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CEAD">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E9263">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F91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A53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AFA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r>
      <w:tr w14:paraId="4464D4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B362">
            <w:pPr>
              <w:textAlignment w:val="center"/>
              <w:rPr>
                <w:rFonts w:hint="default" w:cs="宋体"/>
                <w:color w:val="000000"/>
                <w:sz w:val="20"/>
                <w:szCs w:val="20"/>
              </w:rPr>
            </w:pPr>
            <w:r>
              <w:rPr>
                <w:rFonts w:cs="宋体"/>
                <w:b/>
                <w:color w:val="000000"/>
                <w:sz w:val="20"/>
                <w:szCs w:val="20"/>
              </w:rPr>
              <w:t>20816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F5CFB">
            <w:pPr>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71F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0FF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38B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r>
      <w:tr w14:paraId="66B027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09B3">
            <w:pPr>
              <w:textAlignment w:val="center"/>
              <w:rPr>
                <w:rFonts w:hint="default" w:cs="宋体"/>
                <w:color w:val="000000"/>
                <w:sz w:val="20"/>
                <w:szCs w:val="20"/>
              </w:rPr>
            </w:pPr>
            <w:r>
              <w:rPr>
                <w:rFonts w:cs="宋体"/>
                <w:color w:val="000000"/>
                <w:sz w:val="20"/>
                <w:szCs w:val="20"/>
              </w:rPr>
              <w:t>2081602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C596D">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0E2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8BC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002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r>
      <w:tr w14:paraId="0DDEA5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16690">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90F99">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BA8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8DC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6F5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u w:color="auto"/>
              </w:rPr>
              <w:t xml:space="preserve"> </w:t>
            </w:r>
          </w:p>
        </w:tc>
      </w:tr>
      <w:tr w14:paraId="116B72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6A49A">
            <w:pPr>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9140E">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5AC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B31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DC7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r>
      <w:tr w14:paraId="793E47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5E7CA">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C1705">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550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6C8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B1B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u w:color="auto"/>
              </w:rPr>
              <w:t xml:space="preserve"> </w:t>
            </w:r>
          </w:p>
        </w:tc>
      </w:tr>
      <w:tr w14:paraId="31F45B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44374">
            <w:pPr>
              <w:textAlignment w:val="center"/>
              <w:rPr>
                <w:rFonts w:hint="default"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8B39F">
            <w:pPr>
              <w:textAlignment w:val="center"/>
              <w:rPr>
                <w:rFonts w:hint="default"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09E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A7F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185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r>
      <w:tr w14:paraId="04FA99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CA420">
            <w:pPr>
              <w:textAlignment w:val="center"/>
              <w:rPr>
                <w:rFonts w:hint="default"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9E861">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D3B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B09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319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168A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542B">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BA8B2">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3E8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E05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9E5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8.78</w:t>
            </w:r>
            <w:r>
              <w:rPr>
                <w:rFonts w:ascii="Times New Roman" w:hAnsi="Times New Roman"/>
                <w:color w:val="000000"/>
                <w:sz w:val="20"/>
                <w:u w:color="auto"/>
              </w:rPr>
              <w:t xml:space="preserve"> </w:t>
            </w:r>
          </w:p>
        </w:tc>
      </w:tr>
      <w:tr w14:paraId="6B3396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A2EE">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0832E">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E05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07D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84B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u w:color="auto"/>
              </w:rPr>
              <w:t xml:space="preserve"> </w:t>
            </w:r>
          </w:p>
        </w:tc>
      </w:tr>
      <w:tr w14:paraId="1E38DF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884C4">
            <w:pPr>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AC09A">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03A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305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70E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u w:color="auto"/>
              </w:rPr>
              <w:t xml:space="preserve"> </w:t>
            </w:r>
          </w:p>
        </w:tc>
      </w:tr>
      <w:tr w14:paraId="00D732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871F">
            <w:pPr>
              <w:textAlignment w:val="center"/>
              <w:rPr>
                <w:rFonts w:hint="default"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39E24">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EAC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2BC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DED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r>
      <w:tr w14:paraId="02D82E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FAD65">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E2E8B">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F11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524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F20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B6DA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9365">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84CDE">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00A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1DE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B72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3316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D9AA8">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692F7">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B93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FB3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0D5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F5A3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D6E20">
            <w:pPr>
              <w:textAlignment w:val="center"/>
              <w:rPr>
                <w:rFonts w:hint="default"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D410B">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424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FF8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AA0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w:t>
            </w:r>
            <w:r>
              <w:rPr>
                <w:rFonts w:ascii="Times New Roman" w:hAnsi="Times New Roman"/>
                <w:b/>
                <w:color w:val="000000"/>
                <w:sz w:val="20"/>
                <w:u w:color="auto"/>
              </w:rPr>
              <w:t xml:space="preserve"> </w:t>
            </w:r>
          </w:p>
        </w:tc>
      </w:tr>
      <w:tr w14:paraId="4A68C7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004DE">
            <w:pPr>
              <w:textAlignment w:val="center"/>
              <w:rPr>
                <w:rFonts w:hint="default"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DD004">
            <w:pPr>
              <w:textAlignment w:val="center"/>
              <w:rPr>
                <w:rFonts w:hint="default"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A59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6F7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A01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w:t>
            </w:r>
            <w:r>
              <w:rPr>
                <w:rFonts w:ascii="Times New Roman" w:hAnsi="Times New Roman"/>
                <w:color w:val="000000"/>
                <w:sz w:val="20"/>
                <w:u w:color="auto"/>
              </w:rPr>
              <w:t xml:space="preserve"> </w:t>
            </w:r>
          </w:p>
        </w:tc>
      </w:tr>
      <w:tr w14:paraId="0BA257B6">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CE57E">
            <w:pPr>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648EF">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8EC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CAE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3DA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u w:color="auto"/>
              </w:rPr>
              <w:t xml:space="preserve"> </w:t>
            </w:r>
          </w:p>
        </w:tc>
      </w:tr>
      <w:tr w14:paraId="1DB75F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C9B0">
            <w:pPr>
              <w:textAlignment w:val="center"/>
              <w:rPr>
                <w:rFonts w:hint="default"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912AC">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066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23F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D40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u w:color="auto"/>
              </w:rPr>
              <w:t xml:space="preserve"> </w:t>
            </w:r>
          </w:p>
        </w:tc>
      </w:tr>
      <w:tr w14:paraId="2537C6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C54A">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61C6C">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FA8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8DD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C28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52.64</w:t>
            </w:r>
            <w:r>
              <w:rPr>
                <w:rFonts w:ascii="Times New Roman" w:hAnsi="Times New Roman"/>
                <w:b/>
                <w:color w:val="000000"/>
                <w:sz w:val="20"/>
                <w:u w:color="auto"/>
              </w:rPr>
              <w:t xml:space="preserve"> </w:t>
            </w:r>
          </w:p>
        </w:tc>
      </w:tr>
      <w:tr w14:paraId="190536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CD5F8">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96491">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EB0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DF6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E42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9EA4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3C24E">
            <w:pPr>
              <w:textAlignment w:val="center"/>
              <w:rPr>
                <w:rFonts w:hint="default" w:cs="宋体"/>
                <w:color w:val="000000"/>
                <w:sz w:val="20"/>
                <w:szCs w:val="20"/>
              </w:rPr>
            </w:pPr>
            <w:r>
              <w:rPr>
                <w:rFonts w:cs="宋体"/>
                <w:color w:val="000000"/>
                <w:sz w:val="20"/>
                <w:szCs w:val="20"/>
              </w:rPr>
              <w:t>2120104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A6BEF">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1D7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C3A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A57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F027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C2CDF">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E500A">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80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602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11B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31.25</w:t>
            </w:r>
            <w:r>
              <w:rPr>
                <w:rFonts w:ascii="Times New Roman" w:hAnsi="Times New Roman"/>
                <w:b/>
                <w:color w:val="000000"/>
                <w:sz w:val="20"/>
                <w:u w:color="auto"/>
              </w:rPr>
              <w:t xml:space="preserve"> </w:t>
            </w:r>
          </w:p>
        </w:tc>
      </w:tr>
      <w:tr w14:paraId="78338A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C5C87">
            <w:pPr>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A41CE">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F98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54F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F6B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31.25</w:t>
            </w:r>
            <w:r>
              <w:rPr>
                <w:rFonts w:ascii="Times New Roman" w:hAnsi="Times New Roman"/>
                <w:color w:val="000000"/>
                <w:sz w:val="20"/>
                <w:u w:color="auto"/>
              </w:rPr>
              <w:t xml:space="preserve"> </w:t>
            </w:r>
          </w:p>
        </w:tc>
      </w:tr>
      <w:tr w14:paraId="57F611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1C2D5">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C3073">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103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E77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FFC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21.39</w:t>
            </w:r>
            <w:r>
              <w:rPr>
                <w:rFonts w:ascii="Times New Roman" w:hAnsi="Times New Roman"/>
                <w:b/>
                <w:color w:val="000000"/>
                <w:sz w:val="20"/>
                <w:u w:color="auto"/>
              </w:rPr>
              <w:t xml:space="preserve"> </w:t>
            </w:r>
          </w:p>
        </w:tc>
      </w:tr>
      <w:tr w14:paraId="4BA110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AF211">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E313E">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C61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BB6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200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r>
      <w:tr w14:paraId="7AA1D2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0588">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9D5D1">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AAD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770.13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53B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B3B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282.03</w:t>
            </w:r>
            <w:r>
              <w:rPr>
                <w:rFonts w:ascii="Times New Roman" w:hAnsi="Times New Roman"/>
                <w:b/>
                <w:color w:val="000000"/>
                <w:sz w:val="20"/>
                <w:u w:color="auto"/>
              </w:rPr>
              <w:t xml:space="preserve"> </w:t>
            </w:r>
          </w:p>
        </w:tc>
      </w:tr>
      <w:tr w14:paraId="146CDB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02CA7">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7FB4F">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B34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A1F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F9D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29.33</w:t>
            </w:r>
            <w:r>
              <w:rPr>
                <w:rFonts w:ascii="Times New Roman" w:hAnsi="Times New Roman"/>
                <w:b/>
                <w:color w:val="000000"/>
                <w:sz w:val="20"/>
                <w:u w:color="auto"/>
              </w:rPr>
              <w:t xml:space="preserve"> </w:t>
            </w:r>
          </w:p>
        </w:tc>
      </w:tr>
      <w:tr w14:paraId="6F768F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ED07">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0934E">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F51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09D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145.14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369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741C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46508">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15C14">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AB8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7C9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49E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r>
      <w:tr w14:paraId="7E04B6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C2C60">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DD986">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5B6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4C9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920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26.64</w:t>
            </w:r>
            <w:r>
              <w:rPr>
                <w:rFonts w:ascii="Times New Roman" w:hAnsi="Times New Roman"/>
                <w:color w:val="000000"/>
                <w:sz w:val="20"/>
                <w:u w:color="auto"/>
              </w:rPr>
              <w:t xml:space="preserve"> </w:t>
            </w:r>
          </w:p>
        </w:tc>
      </w:tr>
      <w:tr w14:paraId="211C88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484DD">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8ECC5">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81C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0CC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3B2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101.58</w:t>
            </w:r>
            <w:r>
              <w:rPr>
                <w:rFonts w:ascii="Times New Roman" w:hAnsi="Times New Roman"/>
                <w:b/>
                <w:color w:val="000000"/>
                <w:sz w:val="20"/>
                <w:u w:color="auto"/>
              </w:rPr>
              <w:t xml:space="preserve"> </w:t>
            </w:r>
          </w:p>
        </w:tc>
      </w:tr>
      <w:tr w14:paraId="0CEC73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C5B79">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CB53B">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641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F30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9CF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51.06</w:t>
            </w:r>
            <w:r>
              <w:rPr>
                <w:rFonts w:ascii="Times New Roman" w:hAnsi="Times New Roman"/>
                <w:color w:val="000000"/>
                <w:sz w:val="20"/>
                <w:u w:color="auto"/>
              </w:rPr>
              <w:t xml:space="preserve"> </w:t>
            </w:r>
          </w:p>
        </w:tc>
      </w:tr>
      <w:tr w14:paraId="213F86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E2192">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3D658">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97C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A96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ECF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r>
      <w:tr w14:paraId="2E7006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DF5E">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51D95">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831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08B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ECB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r>
      <w:tr w14:paraId="41D5D5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52A9B">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98524">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F1B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B24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FFC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24.85</w:t>
            </w:r>
            <w:r>
              <w:rPr>
                <w:rFonts w:ascii="Times New Roman" w:hAnsi="Times New Roman"/>
                <w:b/>
                <w:color w:val="000000"/>
                <w:sz w:val="20"/>
                <w:u w:color="auto"/>
              </w:rPr>
              <w:t xml:space="preserve"> </w:t>
            </w:r>
          </w:p>
        </w:tc>
      </w:tr>
      <w:tr w14:paraId="599764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F869">
            <w:pPr>
              <w:textAlignment w:val="center"/>
              <w:rPr>
                <w:rFonts w:hint="default" w:cs="宋体"/>
                <w:color w:val="000000"/>
                <w:sz w:val="20"/>
                <w:szCs w:val="20"/>
              </w:rPr>
            </w:pPr>
            <w:r>
              <w:rPr>
                <w:rFonts w:cs="宋体"/>
                <w:color w:val="000000"/>
                <w:sz w:val="20"/>
                <w:szCs w:val="20"/>
              </w:rPr>
              <w:t>2130314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372AF">
            <w:pPr>
              <w:textAlignment w:val="center"/>
              <w:rPr>
                <w:rFonts w:hint="default" w:cs="宋体"/>
                <w:color w:val="000000"/>
                <w:sz w:val="20"/>
                <w:szCs w:val="20"/>
              </w:rPr>
            </w:pPr>
            <w:r>
              <w:rPr>
                <w:rFonts w:cs="宋体"/>
                <w:color w:val="000000"/>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94D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4B7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5C7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24.85</w:t>
            </w:r>
            <w:r>
              <w:rPr>
                <w:rFonts w:ascii="Times New Roman" w:hAnsi="Times New Roman"/>
                <w:color w:val="000000"/>
                <w:sz w:val="20"/>
                <w:u w:color="auto"/>
              </w:rPr>
              <w:t xml:space="preserve"> </w:t>
            </w:r>
          </w:p>
        </w:tc>
      </w:tr>
      <w:tr w14:paraId="32D21E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87570">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DFA82">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CBD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0ED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79F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43.00</w:t>
            </w:r>
            <w:r>
              <w:rPr>
                <w:rFonts w:ascii="Times New Roman" w:hAnsi="Times New Roman"/>
                <w:b/>
                <w:color w:val="000000"/>
                <w:sz w:val="20"/>
                <w:u w:color="auto"/>
              </w:rPr>
              <w:t xml:space="preserve"> </w:t>
            </w:r>
          </w:p>
        </w:tc>
      </w:tr>
      <w:tr w14:paraId="070240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D86A">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E62D6">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888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9B9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AB9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27.60</w:t>
            </w:r>
            <w:r>
              <w:rPr>
                <w:rFonts w:ascii="Times New Roman" w:hAnsi="Times New Roman"/>
                <w:color w:val="000000"/>
                <w:sz w:val="20"/>
                <w:u w:color="auto"/>
              </w:rPr>
              <w:t xml:space="preserve"> </w:t>
            </w:r>
          </w:p>
        </w:tc>
      </w:tr>
      <w:tr w14:paraId="561AC8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BB55B">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C6BC3">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B82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7CD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B89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15.40</w:t>
            </w:r>
            <w:r>
              <w:rPr>
                <w:rFonts w:ascii="Times New Roman" w:hAnsi="Times New Roman"/>
                <w:color w:val="000000"/>
                <w:sz w:val="20"/>
                <w:u w:color="auto"/>
              </w:rPr>
              <w:t xml:space="preserve"> </w:t>
            </w:r>
          </w:p>
        </w:tc>
      </w:tr>
      <w:tr w14:paraId="1AB4CE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95E1">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B4600">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3F7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426.23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6F0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EAC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83.27</w:t>
            </w:r>
            <w:r>
              <w:rPr>
                <w:rFonts w:ascii="Times New Roman" w:hAnsi="Times New Roman"/>
                <w:b/>
                <w:color w:val="000000"/>
                <w:sz w:val="20"/>
                <w:u w:color="auto"/>
              </w:rPr>
              <w:t xml:space="preserve"> </w:t>
            </w:r>
          </w:p>
        </w:tc>
      </w:tr>
      <w:tr w14:paraId="3B734C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722D">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CA0DB">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D72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923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D58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14:paraId="40C767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830F">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28E3">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2E2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415.23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028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333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72.27</w:t>
            </w:r>
            <w:r>
              <w:rPr>
                <w:rFonts w:ascii="Times New Roman" w:hAnsi="Times New Roman"/>
                <w:color w:val="000000"/>
                <w:sz w:val="20"/>
                <w:u w:color="auto"/>
              </w:rPr>
              <w:t xml:space="preserve"> </w:t>
            </w:r>
          </w:p>
        </w:tc>
      </w:tr>
      <w:tr w14:paraId="45FE2A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E62B6">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ADCB0">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4DA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6D9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8C5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792.68</w:t>
            </w:r>
            <w:r>
              <w:rPr>
                <w:rFonts w:ascii="Times New Roman" w:hAnsi="Times New Roman"/>
                <w:b/>
                <w:color w:val="000000"/>
                <w:sz w:val="20"/>
                <w:u w:color="auto"/>
              </w:rPr>
              <w:t xml:space="preserve"> </w:t>
            </w:r>
          </w:p>
        </w:tc>
      </w:tr>
      <w:tr w14:paraId="51FB3A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7334">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02BE9">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43F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69D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767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792.68</w:t>
            </w:r>
            <w:r>
              <w:rPr>
                <w:rFonts w:ascii="Times New Roman" w:hAnsi="Times New Roman"/>
                <w:b/>
                <w:color w:val="000000"/>
                <w:sz w:val="20"/>
                <w:u w:color="auto"/>
              </w:rPr>
              <w:t xml:space="preserve"> </w:t>
            </w:r>
          </w:p>
        </w:tc>
      </w:tr>
      <w:tr w14:paraId="0CF7F1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67846">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B925E">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4E5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BAA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C4A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767.21</w:t>
            </w:r>
            <w:r>
              <w:rPr>
                <w:rFonts w:ascii="Times New Roman" w:hAnsi="Times New Roman"/>
                <w:color w:val="000000"/>
                <w:sz w:val="20"/>
                <w:u w:color="auto"/>
              </w:rPr>
              <w:t xml:space="preserve"> </w:t>
            </w:r>
          </w:p>
        </w:tc>
      </w:tr>
      <w:tr w14:paraId="49DC5B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FF0A4">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45C5E">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8CB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6ED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095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25.47</w:t>
            </w:r>
            <w:r>
              <w:rPr>
                <w:rFonts w:ascii="Times New Roman" w:hAnsi="Times New Roman"/>
                <w:color w:val="000000"/>
                <w:sz w:val="20"/>
                <w:u w:color="auto"/>
              </w:rPr>
              <w:t xml:space="preserve"> </w:t>
            </w:r>
          </w:p>
        </w:tc>
      </w:tr>
      <w:tr w14:paraId="1F7F0F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41598">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F5B8F">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E31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275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C47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468.90</w:t>
            </w:r>
            <w:r>
              <w:rPr>
                <w:rFonts w:ascii="Times New Roman" w:hAnsi="Times New Roman"/>
                <w:b/>
                <w:color w:val="000000"/>
                <w:sz w:val="20"/>
                <w:u w:color="auto"/>
              </w:rPr>
              <w:t xml:space="preserve"> </w:t>
            </w:r>
          </w:p>
        </w:tc>
      </w:tr>
      <w:tr w14:paraId="487DEC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F996E">
            <w:pPr>
              <w:textAlignment w:val="center"/>
              <w:rPr>
                <w:rFonts w:hint="default" w:cs="宋体"/>
                <w:color w:val="000000"/>
                <w:sz w:val="20"/>
                <w:szCs w:val="20"/>
              </w:rPr>
            </w:pPr>
            <w:r>
              <w:rPr>
                <w:rFonts w:cs="宋体"/>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E6B17">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5E3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E72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12F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468.90</w:t>
            </w:r>
            <w:r>
              <w:rPr>
                <w:rFonts w:ascii="Times New Roman" w:hAnsi="Times New Roman"/>
                <w:b/>
                <w:color w:val="000000"/>
                <w:sz w:val="20"/>
                <w:u w:color="auto"/>
              </w:rPr>
              <w:t xml:space="preserve"> </w:t>
            </w:r>
          </w:p>
        </w:tc>
      </w:tr>
      <w:tr w14:paraId="71545B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CB090">
            <w:pPr>
              <w:textAlignment w:val="center"/>
              <w:rPr>
                <w:rFonts w:hint="default" w:cs="宋体"/>
                <w:color w:val="000000"/>
                <w:sz w:val="20"/>
                <w:szCs w:val="20"/>
              </w:rPr>
            </w:pPr>
            <w:r>
              <w:rPr>
                <w:rFonts w:cs="宋体"/>
                <w:color w:val="000000"/>
                <w:sz w:val="20"/>
                <w:szCs w:val="20"/>
              </w:rPr>
              <w:t>2150899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C64D7">
            <w:pPr>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E02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D4D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490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468.90</w:t>
            </w:r>
            <w:r>
              <w:rPr>
                <w:rFonts w:ascii="Times New Roman" w:hAnsi="Times New Roman"/>
                <w:color w:val="000000"/>
                <w:sz w:val="20"/>
                <w:u w:color="auto"/>
              </w:rPr>
              <w:t xml:space="preserve"> </w:t>
            </w:r>
          </w:p>
        </w:tc>
      </w:tr>
      <w:tr w14:paraId="0E34C74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127F9">
            <w:pPr>
              <w:textAlignment w:val="center"/>
              <w:rPr>
                <w:rFonts w:hint="default" w:cs="宋体"/>
                <w:color w:val="000000"/>
                <w:sz w:val="20"/>
                <w:szCs w:val="20"/>
              </w:rPr>
            </w:pPr>
            <w:r>
              <w:rPr>
                <w:rFonts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EE33B">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290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03C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CA8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u w:color="auto"/>
              </w:rPr>
              <w:t xml:space="preserve"> </w:t>
            </w:r>
          </w:p>
        </w:tc>
      </w:tr>
      <w:tr w14:paraId="1B40B7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1AF6">
            <w:pPr>
              <w:textAlignment w:val="center"/>
              <w:rPr>
                <w:rFonts w:hint="default" w:cs="宋体"/>
                <w:color w:val="000000"/>
                <w:sz w:val="20"/>
                <w:szCs w:val="20"/>
              </w:rPr>
            </w:pPr>
            <w:r>
              <w:rPr>
                <w:rFonts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AC0AE">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A1D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565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2F1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w:t>
            </w:r>
            <w:r>
              <w:rPr>
                <w:rFonts w:ascii="Times New Roman" w:hAnsi="Times New Roman"/>
                <w:b/>
                <w:color w:val="000000"/>
                <w:sz w:val="20"/>
                <w:u w:color="auto"/>
              </w:rPr>
              <w:t xml:space="preserve"> </w:t>
            </w:r>
          </w:p>
        </w:tc>
      </w:tr>
      <w:tr w14:paraId="314BD0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13571">
            <w:pPr>
              <w:textAlignment w:val="center"/>
              <w:rPr>
                <w:rFonts w:hint="default" w:cs="宋体"/>
                <w:color w:val="000000"/>
                <w:sz w:val="20"/>
                <w:szCs w:val="20"/>
              </w:rPr>
            </w:pPr>
            <w:r>
              <w:rPr>
                <w:rFonts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E741E">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E59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951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1CE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5.82</w:t>
            </w:r>
            <w:r>
              <w:rPr>
                <w:rFonts w:ascii="Times New Roman" w:hAnsi="Times New Roman"/>
                <w:color w:val="000000"/>
                <w:sz w:val="20"/>
                <w:u w:color="auto"/>
              </w:rPr>
              <w:t xml:space="preserve"> </w:t>
            </w:r>
          </w:p>
        </w:tc>
      </w:tr>
      <w:tr w14:paraId="3D3BE2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6E14A">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981E4">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C01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466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EF7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u w:color="auto"/>
              </w:rPr>
              <w:t xml:space="preserve"> </w:t>
            </w:r>
          </w:p>
        </w:tc>
      </w:tr>
      <w:tr w14:paraId="7FA23C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C4963">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0E48F">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338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44D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4B6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u w:color="auto"/>
              </w:rPr>
              <w:t xml:space="preserve"> </w:t>
            </w:r>
          </w:p>
        </w:tc>
      </w:tr>
      <w:tr w14:paraId="59ACC2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FCF33">
            <w:pPr>
              <w:textAlignment w:val="center"/>
              <w:rPr>
                <w:rFonts w:hint="default"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E2B13">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DD0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D59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7B1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u w:color="auto"/>
              </w:rPr>
              <w:t xml:space="preserve"> </w:t>
            </w:r>
          </w:p>
        </w:tc>
      </w:tr>
      <w:tr w14:paraId="2952EF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FF91">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EB08D">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230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BB2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A09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u w:color="auto"/>
              </w:rPr>
              <w:t xml:space="preserve"> </w:t>
            </w:r>
          </w:p>
        </w:tc>
      </w:tr>
      <w:tr w14:paraId="3A29B5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7B06">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C3C2">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BF9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378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D4F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w:t>
            </w:r>
            <w:r>
              <w:rPr>
                <w:rFonts w:ascii="Times New Roman" w:hAnsi="Times New Roman"/>
                <w:b/>
                <w:color w:val="000000"/>
                <w:sz w:val="20"/>
                <w:u w:color="auto"/>
              </w:rPr>
              <w:t xml:space="preserve"> </w:t>
            </w:r>
          </w:p>
        </w:tc>
      </w:tr>
      <w:tr w14:paraId="3B94DF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0CF21">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151D2">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534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C28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DB8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r>
      <w:tr w14:paraId="64D2D9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3F09A">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D7CC2">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AB7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EBA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C87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961815">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02DB9">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6CA46">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2E0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FFC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89.45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6DB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BA6A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232CE">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0BE06">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D48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658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013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57.80</w:t>
            </w:r>
            <w:r>
              <w:rPr>
                <w:rFonts w:ascii="Times New Roman" w:hAnsi="Times New Roman"/>
                <w:b/>
                <w:color w:val="000000"/>
                <w:sz w:val="20"/>
                <w:u w:color="auto"/>
              </w:rPr>
              <w:t xml:space="preserve"> </w:t>
            </w:r>
          </w:p>
        </w:tc>
      </w:tr>
      <w:tr w14:paraId="09B15B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55433">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7D43E">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504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A7A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7B8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42.27</w:t>
            </w:r>
            <w:r>
              <w:rPr>
                <w:rFonts w:ascii="Times New Roman" w:hAnsi="Times New Roman"/>
                <w:b/>
                <w:color w:val="000000"/>
                <w:sz w:val="20"/>
                <w:u w:color="auto"/>
              </w:rPr>
              <w:t xml:space="preserve"> </w:t>
            </w:r>
          </w:p>
        </w:tc>
      </w:tr>
      <w:tr w14:paraId="06B4C7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503E">
            <w:pPr>
              <w:textAlignment w:val="center"/>
              <w:rPr>
                <w:rFonts w:hint="default" w:cs="宋体"/>
                <w:color w:val="000000"/>
                <w:sz w:val="20"/>
                <w:szCs w:val="20"/>
              </w:rPr>
            </w:pPr>
            <w:r>
              <w:rPr>
                <w:rFonts w:cs="宋体"/>
                <w:color w:val="000000"/>
                <w:sz w:val="20"/>
                <w:szCs w:val="20"/>
              </w:rPr>
              <w:t>2240106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B3AA4">
            <w:pPr>
              <w:textAlignment w:val="center"/>
              <w:rPr>
                <w:rFonts w:hint="default" w:cs="宋体"/>
                <w:color w:val="000000"/>
                <w:sz w:val="20"/>
                <w:szCs w:val="20"/>
              </w:rPr>
            </w:pPr>
            <w:r>
              <w:rPr>
                <w:rFonts w:cs="宋体"/>
                <w:color w:val="000000"/>
                <w:sz w:val="20"/>
                <w:szCs w:val="20"/>
              </w:rPr>
              <w:t>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5F2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372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583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w:t>
            </w:r>
            <w:r>
              <w:rPr>
                <w:rFonts w:ascii="Times New Roman" w:hAnsi="Times New Roman"/>
                <w:color w:val="000000"/>
                <w:sz w:val="20"/>
                <w:u w:color="auto"/>
              </w:rPr>
              <w:t xml:space="preserve"> </w:t>
            </w:r>
          </w:p>
        </w:tc>
      </w:tr>
      <w:tr w14:paraId="23C423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0754">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D235C">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CC6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CDE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40C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39.24</w:t>
            </w:r>
            <w:r>
              <w:rPr>
                <w:rFonts w:ascii="Times New Roman" w:hAnsi="Times New Roman"/>
                <w:color w:val="000000"/>
                <w:sz w:val="20"/>
                <w:u w:color="auto"/>
              </w:rPr>
              <w:t xml:space="preserve"> </w:t>
            </w:r>
          </w:p>
        </w:tc>
      </w:tr>
      <w:tr w14:paraId="61D9A4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370A7">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FC1BD">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098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40E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BD8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5.14</w:t>
            </w:r>
            <w:r>
              <w:rPr>
                <w:rFonts w:ascii="Times New Roman" w:hAnsi="Times New Roman"/>
                <w:b/>
                <w:color w:val="000000"/>
                <w:sz w:val="20"/>
                <w:u w:color="auto"/>
              </w:rPr>
              <w:t xml:space="preserve"> </w:t>
            </w:r>
          </w:p>
        </w:tc>
      </w:tr>
      <w:tr w14:paraId="258F0C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6B2FD">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E944D">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569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E10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C06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r>
      <w:tr w14:paraId="731A21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9E57C">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2B327">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6A8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8D2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716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w:t>
            </w:r>
            <w:r>
              <w:rPr>
                <w:rFonts w:ascii="Times New Roman" w:hAnsi="Times New Roman"/>
                <w:b/>
                <w:color w:val="000000"/>
                <w:sz w:val="20"/>
                <w:u w:color="auto"/>
              </w:rPr>
              <w:t xml:space="preserve"> </w:t>
            </w:r>
          </w:p>
        </w:tc>
      </w:tr>
      <w:tr w14:paraId="34F2CC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19D5">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DAF41">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A5E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C79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B4A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10.40</w:t>
            </w:r>
            <w:r>
              <w:rPr>
                <w:rFonts w:ascii="Times New Roman" w:hAnsi="Times New Roman"/>
                <w:color w:val="000000"/>
                <w:sz w:val="20"/>
                <w:u w:color="auto"/>
              </w:rPr>
              <w:t xml:space="preserve"> </w:t>
            </w:r>
          </w:p>
        </w:tc>
      </w:tr>
    </w:tbl>
    <w:p w14:paraId="197FD12B">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8DA179B">
      <w:pPr>
        <w:ind w:firstLine="630" w:firstLineChars="300"/>
        <w:rPr>
          <w:rFonts w:hint="default" w:cs="宋体"/>
          <w:sz w:val="21"/>
          <w:szCs w:val="21"/>
        </w:rPr>
      </w:pPr>
      <w:r>
        <w:rPr>
          <w:rFonts w:cs="宋体"/>
          <w:sz w:val="21"/>
          <w:szCs w:val="21"/>
        </w:rPr>
        <w:br w:type="page"/>
      </w:r>
    </w:p>
    <w:tbl>
      <w:tblPr>
        <w:tblStyle w:val="8"/>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7E2C36D9">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2C2AF66">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9DD7821">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DD24AD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垫江县普顺镇人民政府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14:paraId="219D74C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54F325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B8C871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AF9F2E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50CB6AEF">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1FA19F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BD76B0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E29E42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8CB7AA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2F02BA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C27238F">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A943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6CFA3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E4120A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A016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689E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63F1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A823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1269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0999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F545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5168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63E8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E5A5AAE">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CBD6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5993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C79A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2D2C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57C2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C5C0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1E97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32E9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F5D3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27561F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8C7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D4F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DB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1,273.43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E6A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0B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A5A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893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275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D4E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58A7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B4F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7B5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1C6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4A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CE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4A2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8D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541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114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10FE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4A1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C8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62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83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D42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88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11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70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10F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1AED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DE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7CE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94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A6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BE1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F9F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94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ACD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F8C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DB59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1D5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6F5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117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CB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33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056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A3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B83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F4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E261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0DC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AE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AB0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AA0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A22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06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17F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69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C7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7160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999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07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EA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2A6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D08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64C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113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B0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6DA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E7AD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B56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05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955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A3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DCC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E3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F7E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609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734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5E8D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A2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B6E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92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8EF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EB5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4EC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983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3C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B2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A19D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3AB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91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70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D58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FC3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9FD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32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A54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609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3FD29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4F7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EA3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7BB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4D4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D8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297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EAA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99E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A1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7794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D8F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2DF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CFF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8F2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536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E67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CCE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D02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E0F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1EB6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D02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E13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6C1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E1A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C6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96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799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501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563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A599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B9D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B62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A6D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B1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B6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061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A7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5B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5F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5C2B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1B1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553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8A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C7C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56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46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EE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8C2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1AD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4D76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39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D29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E8A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5BE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41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0C4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ACE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F6E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CB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7F3A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617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16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B8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106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0CA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0B7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30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D7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818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74B9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96C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402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FE8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10D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012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FF9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02C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2F7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213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7C19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9F3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E3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1AA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8B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659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047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888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4CF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73D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B398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0DF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29E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B1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28A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863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6ED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AC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20D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CE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DA4C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075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C0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58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6F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7F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BB2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69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7F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165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48C5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5B1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8C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B07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7E5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A0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FB6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6E8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00C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ED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E93D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A94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8FD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161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2E2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C2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E12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23D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87439">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7B3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424C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3A9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304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4A7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BD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414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1CE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A1F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AF5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902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570F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B7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1CD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BFD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DB6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4A1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33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C5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48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8C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0242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333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81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0C0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D6E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0D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917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CB5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8BF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CBC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937A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C8B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4D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146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7A6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C18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3FF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77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C6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6A9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A23D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85B8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12C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30D66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B44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C9F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51D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224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0C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1CF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6A31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C0C1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F02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8AF2C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597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481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FDD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812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E18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DF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09A9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10BC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CC7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5DCFA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03D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96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01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23F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6EA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9E6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9AEA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4CC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03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06192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2E6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6B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EA1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117A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22E2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2F40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DE8D1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D719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4F1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DB134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2C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CCA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675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B6DC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9949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B1D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43CD4EA">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A8E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6236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47DC6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588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4A5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14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DCEE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428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3141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078D6B9">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93FC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98A2ED">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1,710.28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0A9F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F9E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275.33</w:t>
            </w:r>
            <w:r>
              <w:rPr>
                <w:rFonts w:ascii="Times New Roman" w:hAnsi="Times New Roman"/>
                <w:color w:val="000000"/>
                <w:sz w:val="18"/>
                <w:u w:color="auto"/>
              </w:rPr>
              <w:t xml:space="preserve"> </w:t>
            </w:r>
          </w:p>
        </w:tc>
      </w:tr>
    </w:tbl>
    <w:p w14:paraId="6A8DF74C">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14:paraId="3F2D1C5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A01FAF1">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25B03C8">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648B71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垫江县普顺镇人民政府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31A73DA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1EF796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17204D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B2F97E3">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DC8EBD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218A6CBA">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E817E9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983DE4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4B1104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345A55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E99A4D4">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0DF534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23EC5EA">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6CB73">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CB844F">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0AC50">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19E292">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5CD2D">
            <w:pPr>
              <w:jc w:val="center"/>
              <w:textAlignment w:val="center"/>
              <w:rPr>
                <w:rFonts w:hint="default" w:cs="宋体"/>
                <w:b/>
                <w:color w:val="000000"/>
                <w:sz w:val="20"/>
                <w:szCs w:val="20"/>
              </w:rPr>
            </w:pPr>
            <w:r>
              <w:rPr>
                <w:rFonts w:cs="宋体"/>
                <w:b/>
                <w:color w:val="000000"/>
                <w:sz w:val="20"/>
                <w:szCs w:val="20"/>
              </w:rPr>
              <w:t>年末结转和结余</w:t>
            </w:r>
          </w:p>
        </w:tc>
      </w:tr>
      <w:tr w14:paraId="5F167DEF">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CF211">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10B8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74DFE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C429A">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19B40">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6E90D">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54C1E">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2DBE5">
            <w:pPr>
              <w:jc w:val="center"/>
              <w:rPr>
                <w:rFonts w:hint="default" w:cs="宋体"/>
                <w:b/>
                <w:color w:val="000000"/>
                <w:sz w:val="20"/>
                <w:szCs w:val="20"/>
              </w:rPr>
            </w:pPr>
          </w:p>
        </w:tc>
      </w:tr>
      <w:tr w14:paraId="1C0111A8">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E8DB6">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8DB3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0EDDE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2136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A436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01190">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14A7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6D64B">
            <w:pPr>
              <w:jc w:val="center"/>
              <w:rPr>
                <w:rFonts w:hint="default" w:cs="宋体"/>
                <w:b/>
                <w:color w:val="000000"/>
                <w:sz w:val="20"/>
                <w:szCs w:val="20"/>
              </w:rPr>
            </w:pPr>
          </w:p>
        </w:tc>
      </w:tr>
      <w:tr w14:paraId="4410C620">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9BD8F">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AED0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BE068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1B57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BB6E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18C0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0A9BD">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E7EAC">
            <w:pPr>
              <w:jc w:val="center"/>
              <w:rPr>
                <w:rFonts w:hint="default" w:cs="宋体"/>
                <w:b/>
                <w:color w:val="000000"/>
                <w:sz w:val="20"/>
                <w:szCs w:val="20"/>
              </w:rPr>
            </w:pPr>
          </w:p>
        </w:tc>
      </w:tr>
      <w:tr w14:paraId="5B171FA8">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9E951">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D5B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3F4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7D9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F7A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FC0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0F3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F9B356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A78B1">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57A4A">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BA8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AA9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8FE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D54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112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7A2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D94751">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B439A">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20648">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890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34B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EFC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B87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D94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18E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C11B5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7DEF3">
            <w:pPr>
              <w:jc w:val="both"/>
              <w:textAlignment w:val="center"/>
              <w:rPr>
                <w:rFonts w:hint="default" w:cs="宋体"/>
                <w:color w:val="000000"/>
                <w:sz w:val="20"/>
                <w:szCs w:val="20"/>
              </w:rPr>
            </w:pPr>
            <w:r>
              <w:rPr>
                <w:rFonts w:cs="宋体"/>
                <w:color w:val="000000"/>
                <w:sz w:val="20"/>
                <w:szCs w:val="20"/>
              </w:rPr>
              <w:t>2120801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5E007">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F34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FCF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74.51</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D21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74.51</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356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3D8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74.51</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A89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AABE34">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31A8">
            <w:pPr>
              <w:jc w:val="both"/>
              <w:textAlignment w:val="center"/>
              <w:rPr>
                <w:rFonts w:hint="default" w:cs="宋体"/>
                <w:color w:val="000000"/>
                <w:sz w:val="20"/>
                <w:szCs w:val="20"/>
              </w:rPr>
            </w:pPr>
            <w:r>
              <w:rPr>
                <w:rFonts w:cs="宋体"/>
                <w:color w:val="000000"/>
                <w:sz w:val="20"/>
                <w:szCs w:val="20"/>
              </w:rPr>
              <w:t>2120814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3BEC2">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186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4ED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97.49</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EAF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97.49</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E3D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5A5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97.49</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C85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39B167">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D9D0A">
            <w:pPr>
              <w:jc w:val="both"/>
              <w:textAlignment w:val="center"/>
              <w:rPr>
                <w:rFonts w:hint="default"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6068E">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90E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A05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BA0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CFF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D9C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535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CD32BB">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CF37">
            <w:pPr>
              <w:jc w:val="both"/>
              <w:textAlignment w:val="center"/>
              <w:rPr>
                <w:rFonts w:hint="default"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4CC24">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6BB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390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6A7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A22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0F6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AAC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291404">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E4170">
            <w:pPr>
              <w:jc w:val="both"/>
              <w:textAlignment w:val="center"/>
              <w:rPr>
                <w:rFonts w:hint="default" w:cs="宋体"/>
                <w:color w:val="000000"/>
                <w:sz w:val="20"/>
                <w:szCs w:val="20"/>
              </w:rPr>
            </w:pPr>
            <w:r>
              <w:rPr>
                <w:rFonts w:cs="宋体"/>
                <w:color w:val="000000"/>
                <w:sz w:val="20"/>
                <w:szCs w:val="20"/>
              </w:rPr>
              <w:t>2296002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AF8A8">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E90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94B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F33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FD4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900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57F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0F16B2">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E521">
            <w:pPr>
              <w:jc w:val="both"/>
              <w:textAlignment w:val="center"/>
              <w:rPr>
                <w:rFonts w:hint="default" w:cs="宋体"/>
                <w:color w:val="000000"/>
                <w:sz w:val="20"/>
                <w:szCs w:val="20"/>
              </w:rPr>
            </w:pPr>
            <w:r>
              <w:rPr>
                <w:rFonts w:cs="宋体"/>
                <w:color w:val="000000"/>
                <w:sz w:val="20"/>
                <w:szCs w:val="20"/>
              </w:rPr>
              <w:t>2296099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C7FF2">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EBA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95B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935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8EB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7F5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DF9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841CD0A">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F25EE29">
      <w:pPr>
        <w:rPr>
          <w:rFonts w:hint="default" w:cs="宋体"/>
          <w:sz w:val="21"/>
          <w:szCs w:val="21"/>
        </w:rPr>
      </w:pP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454DD8D4">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C39D421">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FE3EE56">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9C8822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垫江县普顺镇人民政府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F158246">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53B7D5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15B776E4">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06BB7EB">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4B5AF48">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79351D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D4E2EBF">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11B7F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3E45C8">
            <w:pPr>
              <w:jc w:val="center"/>
              <w:textAlignment w:val="bottom"/>
              <w:rPr>
                <w:rFonts w:hint="default" w:cs="宋体"/>
                <w:b/>
                <w:color w:val="000000"/>
                <w:sz w:val="20"/>
                <w:szCs w:val="20"/>
              </w:rPr>
            </w:pPr>
            <w:r>
              <w:rPr>
                <w:rFonts w:cs="宋体"/>
                <w:b/>
                <w:color w:val="000000"/>
                <w:sz w:val="20"/>
                <w:szCs w:val="20"/>
              </w:rPr>
              <w:t>本年支出</w:t>
            </w:r>
          </w:p>
        </w:tc>
      </w:tr>
      <w:tr w14:paraId="7C024BF7">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68C96">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92504">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B57B5">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652A4">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85F4C">
            <w:pPr>
              <w:jc w:val="center"/>
              <w:textAlignment w:val="center"/>
              <w:rPr>
                <w:rFonts w:hint="default" w:cs="宋体"/>
                <w:b/>
                <w:color w:val="000000"/>
                <w:sz w:val="20"/>
                <w:szCs w:val="20"/>
              </w:rPr>
            </w:pPr>
            <w:r>
              <w:rPr>
                <w:rFonts w:cs="宋体"/>
                <w:b/>
                <w:color w:val="000000"/>
                <w:sz w:val="20"/>
                <w:szCs w:val="20"/>
              </w:rPr>
              <w:t>项目支出</w:t>
            </w:r>
          </w:p>
        </w:tc>
      </w:tr>
      <w:tr w14:paraId="7D100E72">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9D158">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DCC6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D47A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52B2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BEA47">
            <w:pPr>
              <w:jc w:val="center"/>
              <w:rPr>
                <w:rFonts w:hint="default" w:cs="宋体"/>
                <w:b/>
                <w:color w:val="000000"/>
                <w:sz w:val="20"/>
                <w:szCs w:val="20"/>
              </w:rPr>
            </w:pPr>
          </w:p>
        </w:tc>
      </w:tr>
      <w:tr w14:paraId="7DC6F73C">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92957">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021E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29C7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7ADC4">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F8C42">
            <w:pPr>
              <w:jc w:val="center"/>
              <w:rPr>
                <w:rFonts w:hint="default" w:cs="宋体"/>
                <w:b/>
                <w:color w:val="000000"/>
                <w:sz w:val="20"/>
                <w:szCs w:val="20"/>
              </w:rPr>
            </w:pPr>
          </w:p>
        </w:tc>
      </w:tr>
      <w:tr w14:paraId="1AC23BE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6B10E">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65A0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ACB3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9F16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6D69B">
            <w:pPr>
              <w:jc w:val="center"/>
              <w:rPr>
                <w:rFonts w:hint="default" w:cs="宋体"/>
                <w:b/>
                <w:color w:val="000000"/>
                <w:sz w:val="20"/>
                <w:szCs w:val="20"/>
              </w:rPr>
            </w:pPr>
          </w:p>
        </w:tc>
      </w:tr>
      <w:tr w14:paraId="2ECFF5C8">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1DE84">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63E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A650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B4C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5B71C1F">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BDD47">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A8CF2">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82E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A9F3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164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7E33A73">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490BB2EF">
      <w:pPr>
        <w:rPr>
          <w:rFonts w:hint="default" w:cs="宋体"/>
          <w:sz w:val="21"/>
          <w:szCs w:val="21"/>
        </w:rPr>
      </w:pPr>
      <w:r>
        <w:rPr>
          <w:rFonts w:hint="default" w:cs="宋体"/>
          <w:sz w:val="21"/>
          <w:szCs w:val="21"/>
        </w:rPr>
        <w:br w:type="page"/>
      </w:r>
    </w:p>
    <w:tbl>
      <w:tblPr>
        <w:tblStyle w:val="8"/>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7A2C75C5">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AC37AD3">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5E48766">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E79F450">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6A5501A6">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C312253">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FDED08E">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530986D0">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7F317A0">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6BA8FFC">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垫江县普顺镇人民政府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8F303C4">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C618AE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A6D0682">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8DD5E5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24C5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974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5B7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C8D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09B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82E7DE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E9F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0EA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1B29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6C6D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F79B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246.74</w:t>
            </w:r>
            <w:r>
              <w:rPr>
                <w:rFonts w:ascii="Times New Roman" w:hAnsi="Times New Roman"/>
                <w:color w:val="000000"/>
                <w:sz w:val="18"/>
                <w:u w:color="auto"/>
              </w:rPr>
              <w:t xml:space="preserve"> </w:t>
            </w:r>
          </w:p>
        </w:tc>
      </w:tr>
      <w:tr w14:paraId="14866F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4B8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0FAC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8.53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2D59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8.53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A67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4781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246.74</w:t>
            </w:r>
            <w:r>
              <w:rPr>
                <w:rFonts w:ascii="Times New Roman" w:hAnsi="Times New Roman"/>
                <w:color w:val="000000"/>
                <w:sz w:val="18"/>
                <w:u w:color="auto"/>
              </w:rPr>
              <w:t xml:space="preserve"> </w:t>
            </w:r>
          </w:p>
        </w:tc>
      </w:tr>
      <w:tr w14:paraId="0EDFF7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152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1AAD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C670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8C49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5B60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D46B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E04A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A213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EBF2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9A0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94C8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211AB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39EC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49F2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6BDF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DD4F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3E87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14:paraId="0174CC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2E6D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19F3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5FDF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09E2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013B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B172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C9C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56DE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1C4C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2222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C2FB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879C1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239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1C9E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AB84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BD30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57F4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06DFDE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B0C8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917D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3B74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F3C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5DED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4D480D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642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4973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9FA3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153A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3899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78C7E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C911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8E45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59077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A04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29F5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578558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B338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3D6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B737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784E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5C86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8AD0D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B2E4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1C8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912E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8171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927C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71A2C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BC2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5A72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B05B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3C78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3E43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47CA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9636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067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006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BEA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E21C2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2FCF2A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E31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979B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B3BF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68F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005F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AAC68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4EB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6D66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C8DE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D098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CFF5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FC188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4ACE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0D8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D201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AB7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B92E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7CC8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DC85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EE20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AC8D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103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AA57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B3F8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2A3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F62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0775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237C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0CE6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2441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8BDF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113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E400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CB97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47C8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B44A5A">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77A5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0E0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6BBC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EEDD4">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D064F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0FE99B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06CF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93D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51E4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7D386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E6E67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65EE8D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CD4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BC2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A904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63.65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FFA6A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5963B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25D49D21">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微软雅黑"/>
    <w:panose1 w:val="02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82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FFFE0">
    <w:pPr>
      <w:pStyle w:val="4"/>
      <w:rPr>
        <w:rFonts w:hint="default"/>
      </w:rPr>
    </w:pPr>
    <w:r>
      <w:rPr>
        <w:rFonts w:hint="default"/>
      </w:rPr>
      <w:pict>
        <v:shape id="文本框 2" o:spid="_x0000_s102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14:paraId="239AB82A">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28A2B">
    <w:pPr>
      <w:pStyle w:val="4"/>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14F8ADE6">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7610DF39">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A4EBB">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C0309B"/>
    <w:rsid w:val="01F3521E"/>
    <w:rsid w:val="024A1092"/>
    <w:rsid w:val="03077B2E"/>
    <w:rsid w:val="03B87EA0"/>
    <w:rsid w:val="03E3214F"/>
    <w:rsid w:val="043B19DA"/>
    <w:rsid w:val="044C50BA"/>
    <w:rsid w:val="05BC6D49"/>
    <w:rsid w:val="06194FF1"/>
    <w:rsid w:val="06A2550B"/>
    <w:rsid w:val="06F80EE2"/>
    <w:rsid w:val="07001CCA"/>
    <w:rsid w:val="07103648"/>
    <w:rsid w:val="075678DB"/>
    <w:rsid w:val="079D7CC7"/>
    <w:rsid w:val="07D548D0"/>
    <w:rsid w:val="08051BCA"/>
    <w:rsid w:val="086C12F4"/>
    <w:rsid w:val="08BA052C"/>
    <w:rsid w:val="08DB07BA"/>
    <w:rsid w:val="0969353F"/>
    <w:rsid w:val="098305D0"/>
    <w:rsid w:val="098A0877"/>
    <w:rsid w:val="0A4047F0"/>
    <w:rsid w:val="0A5C4B69"/>
    <w:rsid w:val="0A86124A"/>
    <w:rsid w:val="0AB54CC0"/>
    <w:rsid w:val="0B9335CE"/>
    <w:rsid w:val="0C7927C4"/>
    <w:rsid w:val="0C9B098C"/>
    <w:rsid w:val="0D2C101D"/>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9518CE"/>
    <w:rsid w:val="17BE241C"/>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214168"/>
    <w:rsid w:val="1D6534C4"/>
    <w:rsid w:val="1DBD6767"/>
    <w:rsid w:val="1DC52125"/>
    <w:rsid w:val="1DD26311"/>
    <w:rsid w:val="1DF479EF"/>
    <w:rsid w:val="1E374ACB"/>
    <w:rsid w:val="1E5E27E3"/>
    <w:rsid w:val="1EA33588"/>
    <w:rsid w:val="1EB57761"/>
    <w:rsid w:val="1ECF0A66"/>
    <w:rsid w:val="1EF67CA4"/>
    <w:rsid w:val="1F020D3A"/>
    <w:rsid w:val="1F1116D7"/>
    <w:rsid w:val="1F2C5189"/>
    <w:rsid w:val="1F4B0B02"/>
    <w:rsid w:val="1FBB35CD"/>
    <w:rsid w:val="1FCD26AF"/>
    <w:rsid w:val="20642787"/>
    <w:rsid w:val="20BC251C"/>
    <w:rsid w:val="21556F04"/>
    <w:rsid w:val="22403BD3"/>
    <w:rsid w:val="23DA37D9"/>
    <w:rsid w:val="24B92327"/>
    <w:rsid w:val="24C14514"/>
    <w:rsid w:val="2533755C"/>
    <w:rsid w:val="25791755"/>
    <w:rsid w:val="25BA323E"/>
    <w:rsid w:val="25C435F9"/>
    <w:rsid w:val="26396DF4"/>
    <w:rsid w:val="27167136"/>
    <w:rsid w:val="27B23302"/>
    <w:rsid w:val="28237769"/>
    <w:rsid w:val="29310A5F"/>
    <w:rsid w:val="29C37A35"/>
    <w:rsid w:val="2A076083"/>
    <w:rsid w:val="2A73162E"/>
    <w:rsid w:val="2A751F0B"/>
    <w:rsid w:val="2B167953"/>
    <w:rsid w:val="2B200583"/>
    <w:rsid w:val="2B220436"/>
    <w:rsid w:val="2B656734"/>
    <w:rsid w:val="2B8209DE"/>
    <w:rsid w:val="2C6762A3"/>
    <w:rsid w:val="2CE75323"/>
    <w:rsid w:val="2DDF4DB8"/>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C8301C"/>
    <w:rsid w:val="352930DB"/>
    <w:rsid w:val="35573069"/>
    <w:rsid w:val="355F6038"/>
    <w:rsid w:val="358C217E"/>
    <w:rsid w:val="35937598"/>
    <w:rsid w:val="36C9128A"/>
    <w:rsid w:val="372E3953"/>
    <w:rsid w:val="37841E99"/>
    <w:rsid w:val="37BF1123"/>
    <w:rsid w:val="383C3F15"/>
    <w:rsid w:val="38AD1EA3"/>
    <w:rsid w:val="38BE4696"/>
    <w:rsid w:val="3939115E"/>
    <w:rsid w:val="39B82A39"/>
    <w:rsid w:val="39C42CA8"/>
    <w:rsid w:val="39DC4FD6"/>
    <w:rsid w:val="39F03D7A"/>
    <w:rsid w:val="39F33306"/>
    <w:rsid w:val="3A2C1C67"/>
    <w:rsid w:val="3B1705E5"/>
    <w:rsid w:val="3B18334B"/>
    <w:rsid w:val="3B36794F"/>
    <w:rsid w:val="3C28373B"/>
    <w:rsid w:val="3C3A6416"/>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5D5C50"/>
    <w:rsid w:val="44C37687"/>
    <w:rsid w:val="44D53D34"/>
    <w:rsid w:val="4557152C"/>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AEC3AAC"/>
    <w:rsid w:val="5B6503B1"/>
    <w:rsid w:val="5C0F7EC4"/>
    <w:rsid w:val="5C263CE4"/>
    <w:rsid w:val="5C4D3FF4"/>
    <w:rsid w:val="5C5D2777"/>
    <w:rsid w:val="5CF66BF3"/>
    <w:rsid w:val="5D290C69"/>
    <w:rsid w:val="5EC16208"/>
    <w:rsid w:val="5F2D4A41"/>
    <w:rsid w:val="60C74F6C"/>
    <w:rsid w:val="61025A59"/>
    <w:rsid w:val="613D5BBC"/>
    <w:rsid w:val="61536C39"/>
    <w:rsid w:val="61E64F4A"/>
    <w:rsid w:val="623E0993"/>
    <w:rsid w:val="627209BD"/>
    <w:rsid w:val="62944DD7"/>
    <w:rsid w:val="62F76739"/>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945810"/>
    <w:rsid w:val="7CB22842"/>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楷体_GBK" w:hAnsi="方正楷体_GBK" w:eastAsia="宋体" w:cs="方正楷体_GBK"/>
      <w:color w:val="000000"/>
      <w:sz w:val="24"/>
      <w:szCs w:val="24"/>
      <w:lang w:val="en-US" w:eastAsia="zh-CN" w:bidi="ar-SA"/>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textRotate="1"/>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4055</Words>
  <Characters>4818</Characters>
  <Lines>186</Lines>
  <Paragraphs>52</Paragraphs>
  <TotalTime>14</TotalTime>
  <ScaleCrop>false</ScaleCrop>
  <LinksUpToDate>false</LinksUpToDate>
  <CharactersWithSpaces>4831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WPS_1616729451</cp:lastModifiedBy>
  <dcterms:modified xsi:type="dcterms:W3CDTF">2025-09-16T03:22:56Z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eyJoZGlkIjoiMzc5MThlMDQ3N2FhMGQ5ZjViNTQ5Njk1MzE2ZjEwYTciLCJ1c2VySWQiOiIxMjAwOTU3OTYwIn0=</vt:lpwstr>
  </property>
</Properties>
</file>