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B0019">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垫江县永平镇人民政府（本级）</w:t>
      </w:r>
    </w:p>
    <w:p w14:paraId="445DAB6E">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36260BB">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142C97E8">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D82973E">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党政办公室。负责纪检、武装、政务公开等工作。负责机关文秘、会务、档案、保密、后勤服务等工作。负责牵头协调办理人大代表和政协委员的议案、提案、建议、意见。完成党委、政府交办的其他工作。</w:t>
      </w:r>
    </w:p>
    <w:p w14:paraId="1CB9CC9E">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党群工作办公室。负责党的建设、组织、宣传、统战、民宗侨台、机构编制、人事、绩效管理、群团、党务公开等相关工作。负责镇公共服务中心和村（社区）便民服务中心的监督和管理等工作。完成党委、政府交办的其他工作。</w:t>
      </w:r>
    </w:p>
    <w:p w14:paraId="301CCD8A">
      <w:pPr>
        <w:pStyle w:val="6"/>
        <w:shd w:val="clear" w:color="auto" w:fill="FFFFFF"/>
        <w:spacing w:before="0" w:beforeAutospacing="0" w:after="0" w:afterAutospacing="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人大办公室。负责镇人民代表大会、主席团履行法定职权的具体工作。组织人大代表视察、调研、评议等工作。完成党委、人大主席团交办的其他工作。</w:t>
      </w:r>
    </w:p>
    <w:p w14:paraId="2D03C1D7">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65C7297A">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财政办公室。贯彻财经方针政策，执行财政法规、财经制度。负责财政收支、预决算、总会计、惠农资金兑付、财政资金监督检查、绩效评价、农村财务管理等工作。负责机关财务管理、 国有资产管理。负责机关、所属事业单位及村（社区）财务内部审计及其他专项审计等工作。完成党委、政府交办的其他工作。</w:t>
      </w:r>
    </w:p>
    <w:p w14:paraId="6F634E26">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45BDC34D">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平安建设办公室。负责普法教育、防邪、禁毒、综治、信访、维稳等工作。负责基层民间矛盾纠纷调解工作。组织、指导、协调、检查、督促辖区内各基层组织和企事业单位的社会治安综合治理等工作。完成党委、政府交办的其他工作。规划建设</w:t>
      </w:r>
      <w:r>
        <w:rPr>
          <w:rFonts w:hint="eastAsia" w:ascii="方正仿宋_GBK" w:hAnsi="方正仿宋_GBK" w:eastAsia="方正仿宋_GBK" w:cs="方正仿宋_GBK"/>
          <w:color w:val="333333"/>
          <w:sz w:val="32"/>
          <w:szCs w:val="32"/>
          <w:shd w:val="clear" w:color="auto" w:fill="FFFFFF"/>
          <w:lang w:eastAsia="zh-CN"/>
        </w:rPr>
        <w:t>管理环保</w:t>
      </w:r>
      <w:r>
        <w:rPr>
          <w:rFonts w:ascii="方正仿宋_GBK" w:hAnsi="方正仿宋_GBK" w:eastAsia="方正仿宋_GBK" w:cs="方正仿宋_GBK"/>
          <w:color w:val="333333"/>
          <w:sz w:val="32"/>
          <w:szCs w:val="32"/>
          <w:shd w:val="clear" w:color="auto" w:fill="FFFFFF"/>
        </w:rPr>
        <w:t>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 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6458CBEF">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应急管理办公室。负责火灾、水旱灾害、地质灾害等灾害防治工作。负责救灾等工作。负责消防管理工作。负责安全生产等工作。组织编制本辖区应急救援综合预案 ，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5C55501E">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7E7E27AB">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 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0A324FA7">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6A4200D9">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55F6979E">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1B9A3D1">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综合行政执法大队。宗旨：弘扬法治精神，建设法治政府、法治社会。主要职责：负责配合综合行政执法办公室做好有关农林水利、规划建设、卫生健康、市容环卫、环境保护、文化旅游、民政管理、消防等方面的执法工作。</w:t>
      </w:r>
    </w:p>
    <w:p w14:paraId="3DB77433">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4BBFEF8">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1.机构设置情况</w:t>
      </w:r>
    </w:p>
    <w:p w14:paraId="5FDC028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垫江县永平镇人民政府（本级）共设置10个综合办事机构：党政办公室、党群工作办公室、人大办公室、经济发展办公室、财政办公室、民政和社会事务办公室、平安建设办公室、规划建设管理环保办公室、应急管理办公室、综合行政执法办公室；内设5个事业站所室：农业服务中心、文化服务中心、劳动就业和社会保障服务所、退役军人服务站、综合行政执法大队。</w:t>
      </w:r>
    </w:p>
    <w:p w14:paraId="39299B1A">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2.人员情况</w:t>
      </w:r>
    </w:p>
    <w:p w14:paraId="1564E5D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本单位现有在职职工人员16人。较上年度无变化。</w:t>
      </w:r>
    </w:p>
    <w:p w14:paraId="1FEB2953">
      <w:pPr>
        <w:pStyle w:val="6"/>
        <w:shd w:val="clear" w:color="auto" w:fill="FFFFFF"/>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14:paraId="39565EB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8C5989A">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2024年度收入总计3190.87万元，支出总计</w:t>
      </w:r>
      <w:r>
        <w:rPr>
          <w:rFonts w:ascii="方正仿宋_GBK" w:hAnsi="方正仿宋_GBK" w:eastAsia="方正仿宋_GBK" w:cs="方正仿宋_GBK"/>
          <w:sz w:val="32"/>
          <w:szCs w:val="32"/>
        </w:rPr>
        <w:t>3190.87</w:t>
      </w:r>
      <w:r>
        <w:rPr>
          <w:rFonts w:ascii="方正仿宋_GBK" w:hAnsi="方正仿宋_GBK" w:eastAsia="方正仿宋_GBK" w:cs="方正仿宋_GBK"/>
          <w:sz w:val="32"/>
          <w:szCs w:val="32"/>
          <w:shd w:val="clear" w:color="auto" w:fill="FFFFFF"/>
        </w:rPr>
        <w:t>万元。收、支与2023年度相比，增加184.17万元，增长6.13%，主要原因是追加农村综合改革转移支付、中央农业生产和水利救灾资金、农村公路建设资金等项目。</w:t>
      </w:r>
    </w:p>
    <w:p w14:paraId="1AFE94D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3157.24万元，与2023年度相比，增加150.54万元，增长5.01%，主要原因是追加农村公路日常养护资金、平安建设经费、2024年农村危房改造补助资金、森林抚育补助和造林补助、限额以上商贸企业和个体户补助、特殊信访疑难问题专项资金等项目资金。其中：财政拨款收入</w:t>
      </w:r>
      <w:r>
        <w:rPr>
          <w:rFonts w:ascii="方正仿宋_GBK" w:hAnsi="方正仿宋_GBK" w:eastAsia="方正仿宋_GBK" w:cs="方正仿宋_GBK"/>
          <w:sz w:val="32"/>
          <w:szCs w:val="32"/>
        </w:rPr>
        <w:t>3157.24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33.63</w:t>
      </w:r>
      <w:r>
        <w:rPr>
          <w:rFonts w:ascii="方正仿宋_GBK" w:hAnsi="方正仿宋_GBK" w:eastAsia="方正仿宋_GBK" w:cs="方正仿宋_GBK"/>
          <w:sz w:val="32"/>
          <w:szCs w:val="32"/>
          <w:shd w:val="clear" w:color="auto" w:fill="FFFFFF"/>
        </w:rPr>
        <w:t>万元。</w:t>
      </w:r>
    </w:p>
    <w:p w14:paraId="7048A1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3190.87</w:t>
      </w:r>
      <w:r>
        <w:rPr>
          <w:rFonts w:ascii="方正仿宋_GBK" w:hAnsi="方正仿宋_GBK" w:eastAsia="方正仿宋_GBK" w:cs="方正仿宋_GBK"/>
          <w:sz w:val="32"/>
          <w:szCs w:val="32"/>
          <w:shd w:val="clear" w:color="auto" w:fill="FFFFFF"/>
        </w:rPr>
        <w:t>万元，与2023年度相比，增加184.17万元，增长6.13%，主要原因是</w:t>
      </w:r>
      <w:r>
        <w:rPr>
          <w:rStyle w:val="10"/>
          <w:rFonts w:ascii="方正仿宋_GBK" w:hAnsi="方正仿宋_GBK" w:eastAsia="方正仿宋_GBK" w:cs="方正仿宋_GBK"/>
          <w:b w:val="0"/>
          <w:bCs/>
          <w:sz w:val="32"/>
          <w:szCs w:val="32"/>
          <w:shd w:val="clear" w:color="auto" w:fill="FFFFFF"/>
        </w:rPr>
        <w:t>追加农村公路日常养护资金、平安建设经费、2024年农村危房改造补助资金、森林抚育补助和造林补助、限额以上商贸企业和个体户补助、特殊信访疑难问题专项资金等项目资金。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652.07</w:t>
      </w:r>
      <w:r>
        <w:rPr>
          <w:rFonts w:ascii="方正仿宋_GBK" w:hAnsi="方正仿宋_GBK" w:eastAsia="方正仿宋_GBK" w:cs="方正仿宋_GBK"/>
          <w:sz w:val="32"/>
          <w:szCs w:val="32"/>
          <w:shd w:val="clear" w:color="auto" w:fill="FFFFFF"/>
        </w:rPr>
        <w:t>万元，占20.44%；项目支出</w:t>
      </w:r>
      <w:r>
        <w:rPr>
          <w:rFonts w:ascii="方正仿宋_GBK" w:hAnsi="方正仿宋_GBK" w:eastAsia="方正仿宋_GBK" w:cs="方正仿宋_GBK"/>
          <w:sz w:val="32"/>
          <w:szCs w:val="32"/>
        </w:rPr>
        <w:t>2538.80</w:t>
      </w:r>
      <w:r>
        <w:rPr>
          <w:rFonts w:ascii="方正仿宋_GBK" w:hAnsi="方正仿宋_GBK" w:eastAsia="方正仿宋_GBK" w:cs="方正仿宋_GBK"/>
          <w:sz w:val="32"/>
          <w:szCs w:val="32"/>
          <w:shd w:val="clear" w:color="auto" w:fill="FFFFFF"/>
        </w:rPr>
        <w:t>万元，占79.56%；经营支出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810B5B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56F3DFF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2B039D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3190.87万元。与2023年相比，财政拨款收、支总计各增加184.17万元，增长6.13%。主要原因是追加农村公路日常养护资金、2024年农村危房改造补助资金、森林抚育补助和造林补助、特殊信访疑难问题专项资金等项目经费。</w:t>
      </w:r>
    </w:p>
    <w:p w14:paraId="6FE7BC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C5CCC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2622.03</w:t>
      </w:r>
      <w:r>
        <w:rPr>
          <w:rFonts w:ascii="方正仿宋_GBK" w:hAnsi="方正仿宋_GBK" w:eastAsia="方正仿宋_GBK" w:cs="方正仿宋_GBK"/>
          <w:sz w:val="32"/>
          <w:szCs w:val="32"/>
          <w:shd w:val="clear" w:color="auto" w:fill="FFFFFF"/>
        </w:rPr>
        <w:t>万元，与2023年度相比，减少383.53万元，下降12.76%。主要原因是缩减日常公用经费开支、项目支出。较年初预算数增加37.88万元，增长1.47%。主要原因是追加农村公路日常养护资金、平安建设经费、2024年农村危房改造补助资金、森林抚育补助和造林补助、限额以上商贸企业和个体户补助、特殊信访疑难问题专项资金等项目经费。此外，年初财政拨款结转和结余</w:t>
      </w:r>
      <w:r>
        <w:rPr>
          <w:rFonts w:ascii="方正仿宋_GBK" w:hAnsi="方正仿宋_GBK" w:eastAsia="方正仿宋_GBK" w:cs="方正仿宋_GBK"/>
          <w:sz w:val="32"/>
          <w:szCs w:val="32"/>
        </w:rPr>
        <w:t>33.63</w:t>
      </w:r>
      <w:r>
        <w:rPr>
          <w:rFonts w:ascii="方正仿宋_GBK" w:hAnsi="方正仿宋_GBK" w:eastAsia="方正仿宋_GBK" w:cs="方正仿宋_GBK"/>
          <w:sz w:val="32"/>
          <w:szCs w:val="32"/>
          <w:shd w:val="clear" w:color="auto" w:fill="FFFFFF"/>
        </w:rPr>
        <w:t>万元。此外，年初财政拨款结转和结余</w:t>
      </w:r>
      <w:r>
        <w:rPr>
          <w:rFonts w:ascii="方正仿宋_GBK" w:hAnsi="方正仿宋_GBK" w:eastAsia="方正仿宋_GBK" w:cs="方正仿宋_GBK"/>
          <w:sz w:val="32"/>
          <w:szCs w:val="32"/>
        </w:rPr>
        <w:t>33.63</w:t>
      </w:r>
      <w:r>
        <w:rPr>
          <w:rFonts w:ascii="方正仿宋_GBK" w:hAnsi="方正仿宋_GBK" w:eastAsia="方正仿宋_GBK" w:cs="方正仿宋_GBK"/>
          <w:sz w:val="32"/>
          <w:szCs w:val="32"/>
          <w:shd w:val="clear" w:color="auto" w:fill="FFFFFF"/>
        </w:rPr>
        <w:t>万元。</w:t>
      </w:r>
    </w:p>
    <w:p w14:paraId="7200ADD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2655.66</w:t>
      </w:r>
      <w:r>
        <w:rPr>
          <w:rFonts w:ascii="方正仿宋_GBK" w:hAnsi="方正仿宋_GBK" w:eastAsia="方正仿宋_GBK" w:cs="方正仿宋_GBK"/>
          <w:sz w:val="32"/>
          <w:szCs w:val="32"/>
          <w:shd w:val="clear" w:color="auto" w:fill="FFFFFF"/>
        </w:rPr>
        <w:t>万元，与2023年度相比，减少349.90万元，下降11.64%。主要原因是缩减日常公用经费开支、项目支出。较年初预算数增加71.51万元，增长2.77%。主要原因是追加农村公路日常养护资金、平安建设经费、2024年农村危房改造补助资金、森林抚育补助和造林补助、限额以上商贸企业和个体户补助、特殊信访疑难问题专项资金等项目经费。</w:t>
      </w:r>
    </w:p>
    <w:p w14:paraId="25E0870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万元，与2023年度相比，无增减，主要原因是本年度无一般公共预算财政拨款结转和结余。</w:t>
      </w:r>
    </w:p>
    <w:p w14:paraId="74800D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01B4A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580.73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21.87</w:t>
      </w:r>
      <w:r>
        <w:rPr>
          <w:rFonts w:ascii="方正仿宋_GBK" w:hAnsi="方正仿宋_GBK" w:eastAsia="方正仿宋_GBK" w:cs="方正仿宋_GBK"/>
          <w:sz w:val="32"/>
          <w:szCs w:val="32"/>
          <w:shd w:val="clear" w:color="auto" w:fill="FFFFFF"/>
        </w:rPr>
        <w:t>%，较年初预算数减少483.98万元，下降45.46%，主要原因是减少基层政权建设经费、调查工作经费、烈士墓园建设工程经费。</w:t>
      </w:r>
    </w:p>
    <w:p w14:paraId="1623DDC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4.72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%，较年初预算数增加4.72万元，增长100.00%，主要原因是</w:t>
      </w:r>
      <w:r>
        <w:rPr>
          <w:rFonts w:ascii="方正仿宋_GBK" w:hAnsi="方正仿宋_GBK" w:eastAsia="方正仿宋_GBK" w:cs="方正仿宋_GBK"/>
          <w:sz w:val="32"/>
          <w:szCs w:val="32"/>
        </w:rPr>
        <w:t>追加平安建设经费、农村交通安全劝导站经费。</w:t>
      </w:r>
    </w:p>
    <w:p w14:paraId="178BAB6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5.94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%，较年初预算数增加5.00万元，增长531.91%，主要原因是追加了人员经费和文化站免费开发补助资金。</w:t>
      </w:r>
    </w:p>
    <w:p w14:paraId="426CF0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97.81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3.68</w:t>
      </w:r>
      <w:r>
        <w:rPr>
          <w:rFonts w:ascii="方正仿宋_GBK" w:hAnsi="方正仿宋_GBK" w:eastAsia="方正仿宋_GBK" w:cs="方正仿宋_GBK"/>
          <w:sz w:val="32"/>
          <w:szCs w:val="32"/>
          <w:shd w:val="clear" w:color="auto" w:fill="FFFFFF"/>
        </w:rPr>
        <w:t>%，较年初预算数增加23.73万元，增长32.03%，主要原因是追加信访疑难资金、退役军人再就业帮扶资金、残疾人事业发展资金。</w:t>
      </w:r>
    </w:p>
    <w:p w14:paraId="1FF3227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27.10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1.02</w:t>
      </w:r>
      <w:r>
        <w:rPr>
          <w:rFonts w:ascii="方正仿宋_GBK" w:hAnsi="方正仿宋_GBK" w:eastAsia="方正仿宋_GBK" w:cs="方正仿宋_GBK"/>
          <w:sz w:val="32"/>
          <w:szCs w:val="32"/>
          <w:shd w:val="clear" w:color="auto" w:fill="FFFFFF"/>
        </w:rPr>
        <w:t>%，较年初预算数增加7.07万元，增长35.30%，主要原因是追加严重精神障碍患者监护人以奖代补、计划生育特殊家庭节日走访慰问经费、居民医保参保工作等经费。</w:t>
      </w:r>
    </w:p>
    <w:p w14:paraId="60F092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0.55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%，较年初预算数增加0.55万元，增长100.00%，主要原因是追加国有林保护修复补助资金。</w:t>
      </w:r>
    </w:p>
    <w:p w14:paraId="4591ABE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33.07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1.25</w:t>
      </w:r>
      <w:r>
        <w:rPr>
          <w:rFonts w:ascii="方正仿宋_GBK" w:hAnsi="方正仿宋_GBK" w:eastAsia="方正仿宋_GBK" w:cs="方正仿宋_GBK"/>
          <w:sz w:val="32"/>
          <w:szCs w:val="32"/>
          <w:shd w:val="clear" w:color="auto" w:fill="FFFFFF"/>
        </w:rPr>
        <w:t>%，较年初预算数增加33.07万元，增长100.00%，主要原因是追加城镇基础设施建设、市政设施运行维护等经费。</w:t>
      </w:r>
    </w:p>
    <w:p w14:paraId="1C7D8AF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0"/>
          <w:szCs w:val="30"/>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477.70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17.99</w:t>
      </w:r>
      <w:r>
        <w:rPr>
          <w:rFonts w:ascii="方正仿宋_GBK" w:hAnsi="方正仿宋_GBK" w:eastAsia="方正仿宋_GBK" w:cs="方正仿宋_GBK"/>
          <w:sz w:val="32"/>
          <w:szCs w:val="32"/>
          <w:shd w:val="clear" w:color="auto" w:fill="FFFFFF"/>
        </w:rPr>
        <w:t>%，较年初预算数减少79.77万元，下降14.31%，主要原因是</w:t>
      </w:r>
      <w:r>
        <w:rPr>
          <w:rFonts w:ascii="方正仿宋_GBK" w:hAnsi="方正仿宋_GBK" w:eastAsia="方正仿宋_GBK" w:cs="方正仿宋_GBK"/>
          <w:sz w:val="30"/>
          <w:szCs w:val="30"/>
          <w:shd w:val="clear" w:color="auto" w:fill="FFFFFF"/>
        </w:rPr>
        <w:t>减少营造林项目、抗旱提水工程等经费。</w:t>
      </w:r>
    </w:p>
    <w:p w14:paraId="1A23387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767.40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28.90</w:t>
      </w:r>
      <w:r>
        <w:rPr>
          <w:rFonts w:ascii="方正仿宋_GBK" w:hAnsi="方正仿宋_GBK" w:eastAsia="方正仿宋_GBK" w:cs="方正仿宋_GBK"/>
          <w:sz w:val="32"/>
          <w:szCs w:val="32"/>
          <w:shd w:val="clear" w:color="auto" w:fill="FFFFFF"/>
        </w:rPr>
        <w:t>%，较年初预算数增加767.40万元，增长100.00%，主要原因是追加农村公路建设补助、农村公路日常养护等经费。</w:t>
      </w:r>
    </w:p>
    <w:p w14:paraId="6B16610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584.39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22.01</w:t>
      </w:r>
      <w:r>
        <w:rPr>
          <w:rFonts w:ascii="方正仿宋_GBK" w:hAnsi="方正仿宋_GBK" w:eastAsia="方正仿宋_GBK" w:cs="方正仿宋_GBK"/>
          <w:sz w:val="32"/>
          <w:szCs w:val="32"/>
          <w:shd w:val="clear" w:color="auto" w:fill="FFFFFF"/>
        </w:rPr>
        <w:t>%，较年初预算数减少255.61万元，下降30.43%，主要原因是减少支持中小型企业发展资金。</w:t>
      </w:r>
    </w:p>
    <w:p w14:paraId="43EB66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2.98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%，较年初预算数增加2.98万元，增长100.00%，主要原因是追加企业、个体发展补助、统计人员补助等经费。</w:t>
      </w:r>
    </w:p>
    <w:p w14:paraId="69541DE4">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w:t>
      </w:r>
      <w:r>
        <w:rPr>
          <w:rFonts w:ascii="方正仿宋_GBK" w:hAnsi="方正仿宋_GBK" w:eastAsia="方正仿宋_GBK" w:cs="方正仿宋_GBK"/>
          <w:sz w:val="32"/>
          <w:szCs w:val="32"/>
          <w:shd w:val="clear" w:color="auto" w:fill="FFFFFF"/>
        </w:rPr>
        <w:t>%，较年初预算数增加7.08万元，增长26.30%，主要原因是</w:t>
      </w:r>
      <w:r>
        <w:rPr>
          <w:rFonts w:ascii="方正仿宋_GBK" w:hAnsi="方正仿宋_GBK" w:eastAsia="方正仿宋_GBK" w:cs="方正仿宋_GBK"/>
          <w:sz w:val="32"/>
          <w:szCs w:val="32"/>
        </w:rPr>
        <w:t>追加农村危房改造补助资金和公积金调标。</w:t>
      </w:r>
    </w:p>
    <w:p w14:paraId="4A491732">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灾害防治及应急管理支出39.30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1.48</w:t>
      </w:r>
      <w:r>
        <w:rPr>
          <w:rFonts w:ascii="方正仿宋_GBK" w:hAnsi="方正仿宋_GBK" w:eastAsia="方正仿宋_GBK" w:cs="方正仿宋_GBK"/>
          <w:sz w:val="32"/>
          <w:szCs w:val="32"/>
          <w:shd w:val="clear" w:color="auto" w:fill="FFFFFF"/>
        </w:rPr>
        <w:t>%，较年初预算数增加39.30万元，增长100.00%，主要原因是</w:t>
      </w:r>
      <w:r>
        <w:rPr>
          <w:rFonts w:ascii="方正仿宋_GBK" w:hAnsi="方正仿宋_GBK" w:eastAsia="方正仿宋_GBK" w:cs="方正仿宋_GBK"/>
          <w:sz w:val="32"/>
          <w:szCs w:val="32"/>
        </w:rPr>
        <w:t>追加自然灾害补助资金、地质灾害避险搬迁项目资金。</w:t>
      </w:r>
    </w:p>
    <w:p w14:paraId="7079B24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D62BDB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652.07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556.36</w:t>
      </w:r>
      <w:r>
        <w:rPr>
          <w:rFonts w:ascii="方正仿宋_GBK" w:hAnsi="方正仿宋_GBK" w:eastAsia="方正仿宋_GBK" w:cs="方正仿宋_GBK"/>
          <w:sz w:val="32"/>
          <w:szCs w:val="32"/>
          <w:shd w:val="clear" w:color="auto" w:fill="FFFFFF"/>
        </w:rPr>
        <w:t>万元，与2023年度相比，减少10.62万元，下降1.87%，主要原因是2024年度人员退休一人，调离一人。新进人员2人。新进人员五险类缴费基数偏低，综合目标考核、社会保障缴费减少。人员经费用途主要包括基本工资、津贴补贴、绩效工资、奖金、机关事业单位基本养老保险缴费、职业年金缴费、职工基本医疗保险缴费、其他社会保障缴费、住房公积金、医疗费、其他工资福利支出、生活补助、医疗费补助。公用经费</w:t>
      </w:r>
      <w:r>
        <w:rPr>
          <w:rFonts w:ascii="方正仿宋_GBK" w:hAnsi="方正仿宋_GBK" w:eastAsia="方正仿宋_GBK" w:cs="方正仿宋_GBK"/>
          <w:sz w:val="32"/>
          <w:szCs w:val="32"/>
        </w:rPr>
        <w:t>95.71</w:t>
      </w:r>
      <w:r>
        <w:rPr>
          <w:rFonts w:ascii="方正仿宋_GBK" w:hAnsi="方正仿宋_GBK" w:eastAsia="方正仿宋_GBK" w:cs="方正仿宋_GBK"/>
          <w:sz w:val="32"/>
          <w:szCs w:val="32"/>
          <w:shd w:val="clear" w:color="auto" w:fill="FFFFFF"/>
        </w:rPr>
        <w:t>万元，与2023年度相比，增加30.18万元，增长46.06%，主要原因是追加森林防火期间日常办公开支等导致支出增加。公用经费用途主要包括办公费、印刷费、水费、电费、邮电费、差旅费、维修（护）费、租赁费、会议费、培训费、公务接待费、专用材料费、劳务费、委托业务费、工会经费、福利费、公务用车运行维护费、其他交通费用、其他商品和服务支出、办公设备购置。</w:t>
      </w:r>
    </w:p>
    <w:p w14:paraId="12C4D74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895682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535.21</w:t>
      </w:r>
      <w:r>
        <w:rPr>
          <w:rFonts w:ascii="方正仿宋_GBK" w:hAnsi="方正仿宋_GBK" w:eastAsia="方正仿宋_GBK" w:cs="方正仿宋_GBK"/>
          <w:sz w:val="32"/>
          <w:szCs w:val="32"/>
          <w:shd w:val="clear" w:color="auto" w:fill="FFFFFF"/>
        </w:rPr>
        <w:t>万元，与2023年度相比，增加534.07万元，增长46848.25%，主要原因是本年度政府性基金预算财政拨款收入增加，追加基础设施建设、社会福利等费用。本年支出</w:t>
      </w:r>
      <w:r>
        <w:rPr>
          <w:rFonts w:ascii="方正仿宋_GBK" w:hAnsi="方正仿宋_GBK" w:eastAsia="方正仿宋_GBK" w:cs="方正仿宋_GBK"/>
          <w:sz w:val="32"/>
          <w:szCs w:val="32"/>
        </w:rPr>
        <w:t>535.21</w:t>
      </w:r>
      <w:r>
        <w:rPr>
          <w:rFonts w:ascii="方正仿宋_GBK" w:hAnsi="方正仿宋_GBK" w:eastAsia="方正仿宋_GBK" w:cs="方正仿宋_GBK"/>
          <w:sz w:val="32"/>
          <w:szCs w:val="32"/>
          <w:shd w:val="clear" w:color="auto" w:fill="FFFFFF"/>
        </w:rPr>
        <w:t>万元，与2023年度相比，增加534.07万元，增长46848.25%，本年度政府性基金预算财政拨款收入增加，追加基础设施建设、社会福利等费用。</w:t>
      </w:r>
    </w:p>
    <w:p w14:paraId="508FFF2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71EA2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8685A2C">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45A4DCF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A0E39A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4.88</w:t>
      </w:r>
      <w:r>
        <w:rPr>
          <w:rFonts w:ascii="方正仿宋_GBK" w:hAnsi="方正仿宋_GBK" w:eastAsia="方正仿宋_GBK" w:cs="方正仿宋_GBK"/>
          <w:sz w:val="32"/>
          <w:szCs w:val="32"/>
          <w:shd w:val="clear" w:color="auto" w:fill="FFFFFF"/>
        </w:rPr>
        <w:t>万元，较年初预算数增加1.88万元，增长62.67%，主要原因是加大招商引资力度，增加了招商引资中公务接待费。较上年支出数减少0.77万元，下降13.63%，主要原因是严格控制公务用车使用和其他公务接待等因素，导致“三公”经费减少。</w:t>
      </w:r>
    </w:p>
    <w:p w14:paraId="3700B6F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4ED7D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6408C0A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万元，费用支出较年初预算数无增减，主要原因是年初预算数未安排且本年未发生公务车购置费用。与2023年度相比，无增减，主要原因是上年和本年均未发生公务车购置费用。</w:t>
      </w:r>
    </w:p>
    <w:p w14:paraId="2B19F22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主要用于公务车加油、清洗、维修，车辆保险等。费用支出较年初预算数增加1.00万元，增长50.00%，主要原因是车辆老旧，日常维修费用增加。较上年支出数减少0.76万元，下降20.21%，主要原因是严格执行公务用车管理制度。</w:t>
      </w:r>
    </w:p>
    <w:p w14:paraId="4A9791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主要用于公务接待。费用支出较年初预算数增加0.88万元，增长88.00%，主要原因是加大招商引资力度，增加了招商引资中公务接待费。较上年支出数减少0.02万元，下降1.05%，主要原因是严格执行公务接待管理制度。</w:t>
      </w:r>
    </w:p>
    <w:p w14:paraId="6C9BC0E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61AA96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402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46.73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14:paraId="16F79055">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286561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00DEA9C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万元，与2023年度相比，减少0.05万元，下降10.20%，主要原因是减少参会人员及会议次数。本年度培训费支出</w:t>
      </w:r>
      <w:r>
        <w:rPr>
          <w:rFonts w:ascii="方正仿宋_GBK" w:hAnsi="方正仿宋_GBK" w:eastAsia="方正仿宋_GBK" w:cs="方正仿宋_GBK"/>
          <w:sz w:val="32"/>
          <w:szCs w:val="32"/>
        </w:rPr>
        <w:t>0.77</w:t>
      </w:r>
      <w:r>
        <w:rPr>
          <w:rFonts w:ascii="方正仿宋_GBK" w:hAnsi="方正仿宋_GBK" w:eastAsia="方正仿宋_GBK" w:cs="方正仿宋_GBK"/>
          <w:sz w:val="32"/>
          <w:szCs w:val="32"/>
          <w:shd w:val="clear" w:color="auto" w:fill="FFFFFF"/>
        </w:rPr>
        <w:t>万元，与2023年度相比，增加0.07万元，增长10.00%，主要原因是增加人员培训及培训次数。</w:t>
      </w:r>
    </w:p>
    <w:p w14:paraId="23E0C7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1E649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95.71</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租赁费、会议费、培训费、公务接待费、专用材料费、劳务费、委托业务费、工会经费、福利费、公务用车运行维护费、其他交通费用、其他商品和服务支出、办公设备购置。机关运行经费较上年支出数增加30.18万元，增长46.06%，主要原因是追加森林防火期间日常办公开支等导致支出增加。</w:t>
      </w:r>
    </w:p>
    <w:p w14:paraId="4D680F1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D51479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67283B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8FAF35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0.48万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%。主要用于采购打印机费用。</w:t>
      </w:r>
    </w:p>
    <w:p w14:paraId="29118386">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7FE2D10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372CD20">
      <w:pPr>
        <w:pStyle w:val="11"/>
        <w:autoSpaceDE w:val="0"/>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rPr>
        <w:t>根据预算绩效管理要求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我单位对50个项目开展了绩效自评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涉及财政拨款项目支出资金</w:t>
      </w:r>
      <w:r>
        <w:rPr>
          <w:rFonts w:hint="eastAsia" w:ascii="方正仿宋_GBK" w:hAnsi="方正仿宋_GBK" w:eastAsia="方正仿宋_GBK" w:cs="方正仿宋_GBK"/>
          <w:color w:val="000000" w:themeColor="text1"/>
          <w:sz w:val="32"/>
          <w:szCs w:val="32"/>
          <w14:textFill>
            <w14:solidFill>
              <w14:schemeClr w14:val="tx1"/>
            </w14:solidFill>
          </w14:textFill>
        </w:rPr>
        <w:t>1837.08</w:t>
      </w:r>
      <w:r>
        <w:rPr>
          <w:rFonts w:hint="eastAsia" w:ascii="方正仿宋_GBK" w:hAnsi="方正仿宋_GBK" w:eastAsia="方正仿宋_GBK" w:cs="方正仿宋_GBK"/>
          <w:sz w:val="32"/>
          <w:szCs w:val="32"/>
        </w:rPr>
        <w:t>万元。</w:t>
      </w:r>
    </w:p>
    <w:tbl>
      <w:tblPr>
        <w:tblStyle w:val="7"/>
        <w:tblW w:w="8531" w:type="dxa"/>
        <w:tblInd w:w="0" w:type="dxa"/>
        <w:tblLayout w:type="fixed"/>
        <w:tblCellMar>
          <w:top w:w="0" w:type="dxa"/>
          <w:left w:w="108" w:type="dxa"/>
          <w:bottom w:w="0" w:type="dxa"/>
          <w:right w:w="108" w:type="dxa"/>
        </w:tblCellMar>
      </w:tblPr>
      <w:tblGrid>
        <w:gridCol w:w="1551"/>
        <w:gridCol w:w="719"/>
        <w:gridCol w:w="718"/>
        <w:gridCol w:w="800"/>
        <w:gridCol w:w="633"/>
        <w:gridCol w:w="782"/>
        <w:gridCol w:w="758"/>
        <w:gridCol w:w="631"/>
        <w:gridCol w:w="550"/>
        <w:gridCol w:w="716"/>
        <w:gridCol w:w="673"/>
      </w:tblGrid>
      <w:tr w14:paraId="0E7D38C6">
        <w:tblPrEx>
          <w:tblCellMar>
            <w:top w:w="0" w:type="dxa"/>
            <w:left w:w="108" w:type="dxa"/>
            <w:bottom w:w="0" w:type="dxa"/>
            <w:right w:w="108" w:type="dxa"/>
          </w:tblCellMar>
        </w:tblPrEx>
        <w:trPr>
          <w:trHeight w:val="564"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628E">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6AD9B47A">
        <w:tblPrEx>
          <w:tblCellMar>
            <w:top w:w="0" w:type="dxa"/>
            <w:left w:w="108" w:type="dxa"/>
            <w:bottom w:w="0" w:type="dxa"/>
            <w:right w:w="108" w:type="dxa"/>
          </w:tblCellMar>
        </w:tblPrEx>
        <w:trPr>
          <w:trHeight w:val="288"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E1E7">
            <w:pPr>
              <w:ind w:firstLine="221" w:firstLineChars="100"/>
              <w:jc w:val="both"/>
              <w:textAlignment w:val="center"/>
              <w:rPr>
                <w:rFonts w:hint="default" w:cs="宋体"/>
                <w:b/>
                <w:bCs/>
                <w:color w:val="DA3232"/>
                <w:sz w:val="22"/>
                <w:szCs w:val="22"/>
              </w:rPr>
            </w:pPr>
            <w:r>
              <w:rPr>
                <w:rFonts w:cs="宋体"/>
                <w:b/>
                <w:bCs/>
                <w:color w:val="000000" w:themeColor="text1"/>
                <w:sz w:val="22"/>
                <w:szCs w:val="22"/>
                <w:lang w:bidi="ar"/>
                <w14:textFill>
                  <w14:solidFill>
                    <w14:schemeClr w14:val="tx1"/>
                  </w14:solidFill>
                </w14:textFill>
              </w:rPr>
              <w:t>状态：绩效审核已审</w:t>
            </w:r>
          </w:p>
        </w:tc>
      </w:tr>
      <w:tr w14:paraId="19ED3AD1">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20F5">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F025">
            <w:pPr>
              <w:ind w:firstLine="220" w:firstLineChars="100"/>
              <w:textAlignment w:val="center"/>
              <w:rPr>
                <w:rFonts w:hint="default" w:cs="宋体"/>
                <w:color w:val="000000"/>
                <w:sz w:val="22"/>
                <w:szCs w:val="22"/>
              </w:rPr>
            </w:pPr>
            <w:r>
              <w:rPr>
                <w:rFonts w:cs="宋体"/>
                <w:color w:val="000000"/>
                <w:sz w:val="22"/>
                <w:szCs w:val="22"/>
                <w:lang w:bidi="ar"/>
              </w:rPr>
              <w:t>自然灾害救灾资金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71DC">
            <w:pPr>
              <w:jc w:val="right"/>
              <w:textAlignment w:val="center"/>
              <w:rPr>
                <w:rFonts w:hint="default"/>
              </w:rPr>
            </w:pPr>
            <w:r>
              <w:rPr>
                <w:rFonts w:cs="宋体"/>
                <w:b/>
                <w:bCs/>
                <w:color w:val="000000"/>
                <w:sz w:val="22"/>
                <w:szCs w:val="22"/>
                <w:lang w:bidi="ar"/>
              </w:rPr>
              <w:t>项目编码：</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95B8">
            <w:pPr>
              <w:ind w:firstLine="220" w:firstLineChars="100"/>
              <w:textAlignment w:val="center"/>
              <w:rPr>
                <w:rFonts w:hint="default"/>
              </w:rPr>
            </w:pPr>
            <w:r>
              <w:rPr>
                <w:rFonts w:cs="宋体"/>
                <w:color w:val="000000"/>
                <w:sz w:val="22"/>
                <w:szCs w:val="22"/>
                <w:lang w:bidi="ar"/>
              </w:rPr>
              <w:t>50023125T000004568008</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00BF">
            <w:pPr>
              <w:jc w:val="right"/>
              <w:textAlignment w:val="center"/>
              <w:rPr>
                <w:rFonts w:hint="default"/>
              </w:rPr>
            </w:pPr>
            <w:r>
              <w:rPr>
                <w:rFonts w:cs="宋体"/>
                <w:b/>
                <w:bCs/>
                <w:color w:val="000000"/>
                <w:sz w:val="22"/>
                <w:szCs w:val="22"/>
                <w:lang w:bidi="ar"/>
              </w:rPr>
              <w:t>自评总分：</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D26C">
            <w:pPr>
              <w:ind w:firstLine="220" w:firstLineChars="100"/>
              <w:textAlignment w:val="center"/>
              <w:rPr>
                <w:rFonts w:hint="default"/>
              </w:rPr>
            </w:pPr>
            <w:r>
              <w:rPr>
                <w:rFonts w:cs="宋体"/>
                <w:color w:val="000000"/>
                <w:sz w:val="22"/>
                <w:szCs w:val="22"/>
                <w:lang w:bidi="ar"/>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60B7">
            <w:pPr>
              <w:jc w:val="right"/>
              <w:rPr>
                <w:rFonts w:hint="default"/>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BC17">
            <w:pPr>
              <w:rPr>
                <w:rFonts w:hint="default" w:cs="宋体"/>
                <w:color w:val="000000"/>
                <w:sz w:val="22"/>
                <w:szCs w:val="22"/>
              </w:rPr>
            </w:pPr>
          </w:p>
        </w:tc>
      </w:tr>
      <w:tr w14:paraId="32C31E6A">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AD40">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A983">
            <w:pPr>
              <w:ind w:firstLine="220" w:firstLineChars="100"/>
              <w:textAlignment w:val="center"/>
              <w:rPr>
                <w:rFonts w:hint="default" w:cs="宋体"/>
                <w:color w:val="000000"/>
                <w:sz w:val="22"/>
                <w:szCs w:val="22"/>
              </w:rPr>
            </w:pPr>
            <w:r>
              <w:rPr>
                <w:rFonts w:cs="宋体"/>
                <w:color w:val="000000"/>
                <w:sz w:val="22"/>
                <w:szCs w:val="22"/>
                <w:lang w:bidi="ar"/>
              </w:rPr>
              <w:t>724</w:t>
            </w:r>
            <w:r>
              <w:rPr>
                <w:rFonts w:hint="eastAsia" w:cs="宋体"/>
                <w:color w:val="000000"/>
                <w:sz w:val="22"/>
                <w:szCs w:val="22"/>
                <w:lang w:eastAsia="zh-CN" w:bidi="ar"/>
              </w:rPr>
              <w:t>－</w:t>
            </w:r>
            <w:r>
              <w:rPr>
                <w:rFonts w:cs="宋体"/>
                <w:color w:val="000000"/>
                <w:sz w:val="22"/>
                <w:szCs w:val="22"/>
                <w:lang w:bidi="ar"/>
              </w:rPr>
              <w:t>垫江县永平镇人民政府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FA48">
            <w:pPr>
              <w:jc w:val="right"/>
              <w:textAlignment w:val="center"/>
              <w:rPr>
                <w:rFonts w:hint="default"/>
              </w:rPr>
            </w:pPr>
            <w:r>
              <w:rPr>
                <w:rFonts w:cs="宋体"/>
                <w:b/>
                <w:bCs/>
                <w:color w:val="000000"/>
                <w:sz w:val="22"/>
                <w:szCs w:val="22"/>
                <w:lang w:bidi="ar"/>
              </w:rPr>
              <w:t>财政归口处室：</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866E">
            <w:pPr>
              <w:ind w:firstLine="220" w:firstLineChars="100"/>
              <w:textAlignment w:val="center"/>
              <w:rPr>
                <w:rFonts w:hint="default"/>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BEBA">
            <w:pPr>
              <w:jc w:val="right"/>
              <w:textAlignment w:val="center"/>
              <w:rPr>
                <w:rFonts w:hint="default"/>
              </w:rPr>
            </w:pPr>
            <w:r>
              <w:rPr>
                <w:rFonts w:cs="宋体"/>
                <w:b/>
                <w:bCs/>
                <w:color w:val="000000"/>
                <w:sz w:val="22"/>
                <w:szCs w:val="22"/>
                <w:lang w:bidi="ar"/>
              </w:rPr>
              <w:t>部门联系人：</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6CF5">
            <w:pPr>
              <w:ind w:firstLine="220" w:firstLineChars="100"/>
              <w:textAlignment w:val="center"/>
              <w:rPr>
                <w:rFonts w:hint="default"/>
              </w:rPr>
            </w:pPr>
            <w:r>
              <w:rPr>
                <w:rFonts w:cs="宋体"/>
                <w:color w:val="000000"/>
                <w:sz w:val="22"/>
                <w:szCs w:val="22"/>
                <w:lang w:bidi="ar"/>
              </w:rPr>
              <w:t>张光朴</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7750">
            <w:pPr>
              <w:jc w:val="right"/>
              <w:textAlignment w:val="center"/>
              <w:rPr>
                <w:rFonts w:hint="default"/>
              </w:rPr>
            </w:pPr>
            <w:r>
              <w:rPr>
                <w:rFonts w:cs="宋体"/>
                <w:b/>
                <w:bCs/>
                <w:color w:val="000000"/>
                <w:sz w:val="22"/>
                <w:szCs w:val="22"/>
                <w:lang w:bidi="ar"/>
              </w:rPr>
              <w:t>联系电话：</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EA05">
            <w:pPr>
              <w:textAlignment w:val="center"/>
              <w:rPr>
                <w:rFonts w:hint="default" w:cs="宋体"/>
                <w:color w:val="000000"/>
                <w:sz w:val="22"/>
                <w:szCs w:val="22"/>
              </w:rPr>
            </w:pPr>
            <w:r>
              <w:rPr>
                <w:rFonts w:cs="宋体"/>
                <w:color w:val="000000"/>
                <w:sz w:val="22"/>
                <w:szCs w:val="22"/>
                <w:lang w:bidi="ar"/>
              </w:rPr>
              <w:t>13628263696</w:t>
            </w:r>
          </w:p>
        </w:tc>
      </w:tr>
      <w:tr w14:paraId="383AB992">
        <w:tblPrEx>
          <w:tblCellMar>
            <w:top w:w="0" w:type="dxa"/>
            <w:left w:w="108" w:type="dxa"/>
            <w:bottom w:w="0" w:type="dxa"/>
            <w:right w:w="108" w:type="dxa"/>
          </w:tblCellMar>
        </w:tblPrEx>
        <w:trPr>
          <w:trHeight w:val="408"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FBF2">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2F5D519A">
        <w:tblPrEx>
          <w:tblCellMar>
            <w:top w:w="0" w:type="dxa"/>
            <w:left w:w="108" w:type="dxa"/>
            <w:bottom w:w="0" w:type="dxa"/>
            <w:right w:w="108" w:type="dxa"/>
          </w:tblCellMar>
        </w:tblPrEx>
        <w:trPr>
          <w:trHeight w:val="288" w:hRule="atLeast"/>
        </w:trPr>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F92D">
            <w:pPr>
              <w:jc w:val="center"/>
              <w:rPr>
                <w:rFonts w:hint="default" w:cs="宋体"/>
                <w:color w:val="000000"/>
                <w:sz w:val="22"/>
                <w:szCs w:val="22"/>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A02A">
            <w:pPr>
              <w:jc w:val="center"/>
              <w:textAlignment w:val="center"/>
              <w:rPr>
                <w:rFonts w:hint="default"/>
              </w:rPr>
            </w:pPr>
            <w:r>
              <w:rPr>
                <w:rFonts w:cs="宋体"/>
                <w:b/>
                <w:bCs/>
                <w:color w:val="000000"/>
                <w:sz w:val="22"/>
                <w:szCs w:val="22"/>
                <w:lang w:bidi="ar"/>
              </w:rPr>
              <w:t>年初预算数</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D8CC">
            <w:pPr>
              <w:jc w:val="center"/>
              <w:textAlignment w:val="center"/>
              <w:rPr>
                <w:rFonts w:hint="default"/>
              </w:rPr>
            </w:pPr>
            <w:r>
              <w:rPr>
                <w:rFonts w:cs="宋体"/>
                <w:b/>
                <w:bCs/>
                <w:color w:val="000000"/>
                <w:sz w:val="22"/>
                <w:szCs w:val="22"/>
                <w:lang w:bidi="ar"/>
              </w:rPr>
              <w:t>全年（调整）预算数</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9209">
            <w:pPr>
              <w:jc w:val="center"/>
              <w:textAlignment w:val="center"/>
              <w:rPr>
                <w:rFonts w:hint="default"/>
              </w:rPr>
            </w:pPr>
            <w:r>
              <w:rPr>
                <w:rFonts w:cs="宋体"/>
                <w:b/>
                <w:bCs/>
                <w:color w:val="000000"/>
                <w:sz w:val="22"/>
                <w:szCs w:val="22"/>
                <w:lang w:bidi="ar"/>
              </w:rPr>
              <w:t>全年执行数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9C3D">
            <w:pPr>
              <w:jc w:val="center"/>
              <w:textAlignment w:val="center"/>
              <w:rPr>
                <w:rFonts w:hint="default"/>
              </w:rPr>
            </w:pPr>
            <w:r>
              <w:rPr>
                <w:rFonts w:cs="宋体"/>
                <w:b/>
                <w:bCs/>
                <w:color w:val="000000"/>
                <w:sz w:val="22"/>
                <w:szCs w:val="22"/>
                <w:lang w:bidi="ar"/>
              </w:rPr>
              <w:t>执行率</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AD94">
            <w:pPr>
              <w:textAlignment w:val="center"/>
              <w:rPr>
                <w:rFonts w:hint="default"/>
              </w:rPr>
            </w:pPr>
            <w:r>
              <w:rPr>
                <w:rFonts w:cs="宋体"/>
                <w:b/>
                <w:bCs/>
                <w:color w:val="000000"/>
                <w:sz w:val="22"/>
                <w:szCs w:val="22"/>
                <w:lang w:bidi="ar"/>
              </w:rPr>
              <w:t>执行率权重</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9FAC">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0532CEE8">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nil"/>
            </w:tcBorders>
            <w:shd w:val="clear" w:color="auto" w:fill="auto"/>
            <w:vAlign w:val="center"/>
          </w:tcPr>
          <w:p w14:paraId="2C9BCE84">
            <w:pPr>
              <w:textAlignment w:val="center"/>
              <w:rPr>
                <w:rFonts w:hint="default" w:cs="宋体"/>
                <w:color w:val="000000"/>
                <w:sz w:val="22"/>
                <w:szCs w:val="22"/>
              </w:rPr>
            </w:pPr>
            <w:r>
              <w:rPr>
                <w:rFonts w:cs="宋体"/>
                <w:color w:val="000000"/>
                <w:sz w:val="22"/>
                <w:szCs w:val="22"/>
                <w:lang w:bidi="ar"/>
              </w:rPr>
              <w:t>年度总金额</w:t>
            </w:r>
          </w:p>
        </w:tc>
        <w:tc>
          <w:tcPr>
            <w:tcW w:w="719" w:type="dxa"/>
            <w:tcBorders>
              <w:top w:val="single" w:color="000000" w:sz="4" w:space="0"/>
              <w:left w:val="nil"/>
              <w:bottom w:val="single" w:color="000000" w:sz="4" w:space="0"/>
              <w:right w:val="single" w:color="000000" w:sz="4" w:space="0"/>
            </w:tcBorders>
            <w:shd w:val="clear" w:color="auto" w:fill="auto"/>
            <w:noWrap/>
            <w:vAlign w:val="center"/>
          </w:tcPr>
          <w:p w14:paraId="272844F9">
            <w:pPr>
              <w:rPr>
                <w:rFonts w:hint="default" w:cs="宋体"/>
                <w:color w:val="000000"/>
                <w:sz w:val="22"/>
                <w:szCs w:val="22"/>
              </w:rPr>
            </w:pPr>
          </w:p>
        </w:tc>
        <w:tc>
          <w:tcPr>
            <w:tcW w:w="718" w:type="dxa"/>
            <w:tcBorders>
              <w:top w:val="single" w:color="000000" w:sz="4" w:space="0"/>
              <w:left w:val="nil"/>
              <w:bottom w:val="single" w:color="000000" w:sz="4" w:space="0"/>
              <w:right w:val="single" w:color="000000" w:sz="4" w:space="0"/>
            </w:tcBorders>
            <w:shd w:val="clear" w:color="auto" w:fill="auto"/>
            <w:noWrap/>
            <w:vAlign w:val="center"/>
          </w:tcPr>
          <w:p w14:paraId="0D48BA1F">
            <w:pPr>
              <w:rPr>
                <w:rFonts w:hint="default"/>
              </w:rPr>
            </w:pPr>
          </w:p>
        </w:tc>
        <w:tc>
          <w:tcPr>
            <w:tcW w:w="800" w:type="dxa"/>
            <w:tcBorders>
              <w:top w:val="single" w:color="000000" w:sz="4" w:space="0"/>
              <w:left w:val="nil"/>
              <w:bottom w:val="single" w:color="000000" w:sz="4" w:space="0"/>
              <w:right w:val="single" w:color="000000" w:sz="4" w:space="0"/>
            </w:tcBorders>
            <w:shd w:val="clear" w:color="auto" w:fill="auto"/>
            <w:noWrap/>
            <w:vAlign w:val="center"/>
          </w:tcPr>
          <w:p w14:paraId="230F3C81">
            <w:pPr>
              <w:jc w:val="right"/>
              <w:textAlignment w:val="center"/>
              <w:rPr>
                <w:rFonts w:hint="default"/>
              </w:rPr>
            </w:pPr>
            <w:r>
              <w:rPr>
                <w:rFonts w:cs="宋体"/>
                <w:color w:val="000000"/>
                <w:sz w:val="22"/>
                <w:szCs w:val="22"/>
                <w:lang w:bidi="ar"/>
              </w:rPr>
              <w:t xml:space="preserve">0.00 </w:t>
            </w:r>
          </w:p>
        </w:tc>
        <w:tc>
          <w:tcPr>
            <w:tcW w:w="633" w:type="dxa"/>
            <w:tcBorders>
              <w:top w:val="single" w:color="000000" w:sz="4" w:space="0"/>
              <w:left w:val="nil"/>
              <w:bottom w:val="single" w:color="000000" w:sz="4" w:space="0"/>
              <w:right w:val="single" w:color="000000" w:sz="4" w:space="0"/>
            </w:tcBorders>
            <w:shd w:val="clear" w:color="auto" w:fill="auto"/>
            <w:noWrap/>
            <w:vAlign w:val="center"/>
          </w:tcPr>
          <w:p w14:paraId="15D84832">
            <w:pPr>
              <w:rPr>
                <w:rFonts w:hint="default"/>
              </w:rPr>
            </w:pP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46753785">
            <w:pPr>
              <w:jc w:val="right"/>
              <w:textAlignment w:val="center"/>
              <w:rPr>
                <w:rFonts w:hint="default"/>
              </w:rPr>
            </w:pPr>
            <w:r>
              <w:rPr>
                <w:rFonts w:cs="宋体"/>
                <w:color w:val="000000"/>
                <w:sz w:val="22"/>
                <w:szCs w:val="22"/>
                <w:lang w:bidi="ar"/>
              </w:rPr>
              <w:t xml:space="preserve">200,000.00 </w:t>
            </w:r>
          </w:p>
        </w:tc>
        <w:tc>
          <w:tcPr>
            <w:tcW w:w="758" w:type="dxa"/>
            <w:tcBorders>
              <w:top w:val="single" w:color="000000" w:sz="4" w:space="0"/>
              <w:left w:val="nil"/>
              <w:bottom w:val="single" w:color="000000" w:sz="4" w:space="0"/>
              <w:right w:val="single" w:color="000000" w:sz="4" w:space="0"/>
            </w:tcBorders>
            <w:shd w:val="clear" w:color="auto" w:fill="auto"/>
            <w:noWrap/>
            <w:vAlign w:val="center"/>
          </w:tcPr>
          <w:p w14:paraId="7D7560E2">
            <w:pPr>
              <w:rPr>
                <w:rFonts w:hint="default"/>
              </w:rPr>
            </w:pPr>
          </w:p>
        </w:tc>
        <w:tc>
          <w:tcPr>
            <w:tcW w:w="631" w:type="dxa"/>
            <w:tcBorders>
              <w:top w:val="single" w:color="000000" w:sz="4" w:space="0"/>
              <w:left w:val="nil"/>
              <w:bottom w:val="single" w:color="000000" w:sz="4" w:space="0"/>
              <w:right w:val="single" w:color="000000" w:sz="4" w:space="0"/>
            </w:tcBorders>
            <w:shd w:val="clear" w:color="auto" w:fill="auto"/>
            <w:noWrap/>
            <w:vAlign w:val="center"/>
          </w:tcPr>
          <w:p w14:paraId="511C6270">
            <w:pPr>
              <w:jc w:val="right"/>
              <w:textAlignment w:val="center"/>
              <w:rPr>
                <w:rFonts w:hint="default"/>
              </w:rPr>
            </w:pPr>
            <w:r>
              <w:rPr>
                <w:rFonts w:cs="宋体"/>
                <w:color w:val="000000"/>
                <w:sz w:val="22"/>
                <w:szCs w:val="22"/>
                <w:lang w:bidi="ar"/>
              </w:rPr>
              <w:t xml:space="preserve">200,000.00 </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14:paraId="09D53017">
            <w:pPr>
              <w:rPr>
                <w:rFonts w:hint="default"/>
              </w:rPr>
            </w:pPr>
          </w:p>
        </w:tc>
        <w:tc>
          <w:tcPr>
            <w:tcW w:w="716" w:type="dxa"/>
            <w:tcBorders>
              <w:top w:val="single" w:color="000000" w:sz="4" w:space="0"/>
              <w:left w:val="nil"/>
              <w:bottom w:val="single" w:color="000000" w:sz="4" w:space="0"/>
              <w:right w:val="single" w:color="000000" w:sz="4" w:space="0"/>
            </w:tcBorders>
            <w:shd w:val="clear" w:color="auto" w:fill="auto"/>
            <w:noWrap/>
            <w:vAlign w:val="center"/>
          </w:tcPr>
          <w:p w14:paraId="51A56640">
            <w:pPr>
              <w:rPr>
                <w:rFonts w:hint="default"/>
              </w:rPr>
            </w:pPr>
          </w:p>
        </w:tc>
        <w:tc>
          <w:tcPr>
            <w:tcW w:w="673" w:type="dxa"/>
            <w:tcBorders>
              <w:top w:val="single" w:color="000000" w:sz="4" w:space="0"/>
              <w:left w:val="nil"/>
              <w:bottom w:val="single" w:color="000000" w:sz="4" w:space="0"/>
              <w:right w:val="single" w:color="000000" w:sz="4" w:space="0"/>
            </w:tcBorders>
            <w:shd w:val="clear" w:color="auto" w:fill="auto"/>
            <w:noWrap/>
            <w:vAlign w:val="center"/>
          </w:tcPr>
          <w:p w14:paraId="3742F7E3">
            <w:pPr>
              <w:jc w:val="right"/>
              <w:rPr>
                <w:rFonts w:hint="default" w:cs="宋体"/>
                <w:color w:val="000000"/>
                <w:sz w:val="22"/>
                <w:szCs w:val="22"/>
              </w:rPr>
            </w:pPr>
          </w:p>
        </w:tc>
      </w:tr>
      <w:tr w14:paraId="128271B8">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nil"/>
            </w:tcBorders>
            <w:shd w:val="clear" w:color="auto" w:fill="auto"/>
            <w:vAlign w:val="center"/>
          </w:tcPr>
          <w:p w14:paraId="2FD5B23D">
            <w:pPr>
              <w:textAlignment w:val="center"/>
              <w:rPr>
                <w:rFonts w:hint="default" w:cs="宋体"/>
                <w:color w:val="000000"/>
                <w:sz w:val="22"/>
                <w:szCs w:val="22"/>
              </w:rPr>
            </w:pPr>
            <w:r>
              <w:rPr>
                <w:rFonts w:cs="宋体"/>
                <w:color w:val="000000"/>
                <w:sz w:val="22"/>
                <w:szCs w:val="22"/>
                <w:lang w:bidi="ar"/>
              </w:rPr>
              <w:t>其中：财政拨款</w:t>
            </w:r>
          </w:p>
        </w:tc>
        <w:tc>
          <w:tcPr>
            <w:tcW w:w="719" w:type="dxa"/>
            <w:tcBorders>
              <w:top w:val="single" w:color="000000" w:sz="4" w:space="0"/>
              <w:left w:val="nil"/>
              <w:bottom w:val="single" w:color="000000" w:sz="4" w:space="0"/>
              <w:right w:val="single" w:color="000000" w:sz="4" w:space="0"/>
            </w:tcBorders>
            <w:shd w:val="clear" w:color="auto" w:fill="auto"/>
            <w:noWrap/>
            <w:vAlign w:val="center"/>
          </w:tcPr>
          <w:p w14:paraId="1503BB69">
            <w:pPr>
              <w:rPr>
                <w:rFonts w:hint="default" w:cs="宋体"/>
                <w:color w:val="000000"/>
                <w:sz w:val="22"/>
                <w:szCs w:val="22"/>
              </w:rPr>
            </w:pPr>
          </w:p>
        </w:tc>
        <w:tc>
          <w:tcPr>
            <w:tcW w:w="718" w:type="dxa"/>
            <w:tcBorders>
              <w:top w:val="single" w:color="000000" w:sz="4" w:space="0"/>
              <w:left w:val="nil"/>
              <w:bottom w:val="single" w:color="000000" w:sz="4" w:space="0"/>
              <w:right w:val="single" w:color="000000" w:sz="4" w:space="0"/>
            </w:tcBorders>
            <w:shd w:val="clear" w:color="auto" w:fill="auto"/>
            <w:noWrap/>
            <w:vAlign w:val="center"/>
          </w:tcPr>
          <w:p w14:paraId="1A8AEE6C">
            <w:pPr>
              <w:rPr>
                <w:rFonts w:hint="default"/>
              </w:rPr>
            </w:pPr>
          </w:p>
        </w:tc>
        <w:tc>
          <w:tcPr>
            <w:tcW w:w="800" w:type="dxa"/>
            <w:tcBorders>
              <w:top w:val="single" w:color="000000" w:sz="4" w:space="0"/>
              <w:left w:val="nil"/>
              <w:bottom w:val="single" w:color="000000" w:sz="4" w:space="0"/>
              <w:right w:val="single" w:color="000000" w:sz="4" w:space="0"/>
            </w:tcBorders>
            <w:shd w:val="clear" w:color="auto" w:fill="auto"/>
            <w:noWrap/>
            <w:vAlign w:val="center"/>
          </w:tcPr>
          <w:p w14:paraId="100E941A">
            <w:pPr>
              <w:jc w:val="right"/>
              <w:textAlignment w:val="center"/>
              <w:rPr>
                <w:rFonts w:hint="default"/>
              </w:rPr>
            </w:pPr>
            <w:r>
              <w:rPr>
                <w:rFonts w:cs="宋体"/>
                <w:color w:val="000000"/>
                <w:sz w:val="22"/>
                <w:szCs w:val="22"/>
                <w:lang w:bidi="ar"/>
              </w:rPr>
              <w:t xml:space="preserve">0.00 </w:t>
            </w:r>
          </w:p>
        </w:tc>
        <w:tc>
          <w:tcPr>
            <w:tcW w:w="633" w:type="dxa"/>
            <w:tcBorders>
              <w:top w:val="single" w:color="000000" w:sz="4" w:space="0"/>
              <w:left w:val="nil"/>
              <w:bottom w:val="single" w:color="000000" w:sz="4" w:space="0"/>
              <w:right w:val="single" w:color="000000" w:sz="4" w:space="0"/>
            </w:tcBorders>
            <w:shd w:val="clear" w:color="auto" w:fill="auto"/>
            <w:noWrap/>
            <w:vAlign w:val="center"/>
          </w:tcPr>
          <w:p w14:paraId="2E409976">
            <w:pPr>
              <w:rPr>
                <w:rFonts w:hint="default"/>
              </w:rPr>
            </w:pP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47E0B219">
            <w:pPr>
              <w:jc w:val="right"/>
              <w:textAlignment w:val="center"/>
              <w:rPr>
                <w:rFonts w:hint="default"/>
              </w:rPr>
            </w:pPr>
            <w:r>
              <w:rPr>
                <w:rFonts w:cs="宋体"/>
                <w:color w:val="000000"/>
                <w:sz w:val="22"/>
                <w:szCs w:val="22"/>
                <w:lang w:bidi="ar"/>
              </w:rPr>
              <w:t xml:space="preserve">200,000.00 </w:t>
            </w:r>
          </w:p>
        </w:tc>
        <w:tc>
          <w:tcPr>
            <w:tcW w:w="758" w:type="dxa"/>
            <w:tcBorders>
              <w:top w:val="single" w:color="000000" w:sz="4" w:space="0"/>
              <w:left w:val="nil"/>
              <w:bottom w:val="single" w:color="000000" w:sz="4" w:space="0"/>
              <w:right w:val="single" w:color="000000" w:sz="4" w:space="0"/>
            </w:tcBorders>
            <w:shd w:val="clear" w:color="auto" w:fill="auto"/>
            <w:noWrap/>
            <w:vAlign w:val="center"/>
          </w:tcPr>
          <w:p w14:paraId="2945249F">
            <w:pPr>
              <w:rPr>
                <w:rFonts w:hint="default"/>
              </w:rPr>
            </w:pPr>
          </w:p>
        </w:tc>
        <w:tc>
          <w:tcPr>
            <w:tcW w:w="631" w:type="dxa"/>
            <w:tcBorders>
              <w:top w:val="single" w:color="000000" w:sz="4" w:space="0"/>
              <w:left w:val="nil"/>
              <w:bottom w:val="single" w:color="000000" w:sz="4" w:space="0"/>
              <w:right w:val="single" w:color="000000" w:sz="4" w:space="0"/>
            </w:tcBorders>
            <w:shd w:val="clear" w:color="auto" w:fill="auto"/>
            <w:noWrap/>
            <w:vAlign w:val="center"/>
          </w:tcPr>
          <w:p w14:paraId="3912E762">
            <w:pPr>
              <w:jc w:val="right"/>
              <w:textAlignment w:val="center"/>
              <w:rPr>
                <w:rFonts w:hint="default"/>
              </w:rPr>
            </w:pPr>
            <w:r>
              <w:rPr>
                <w:rFonts w:cs="宋体"/>
                <w:color w:val="000000"/>
                <w:sz w:val="22"/>
                <w:szCs w:val="22"/>
                <w:lang w:bidi="ar"/>
              </w:rPr>
              <w:t xml:space="preserve">200,000.00 </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14:paraId="2AE956B0">
            <w:pPr>
              <w:jc w:val="right"/>
              <w:textAlignment w:val="center"/>
              <w:rPr>
                <w:rFonts w:hint="default"/>
              </w:rPr>
            </w:pPr>
            <w:r>
              <w:rPr>
                <w:rFonts w:cs="宋体"/>
                <w:color w:val="000000"/>
                <w:sz w:val="22"/>
                <w:szCs w:val="22"/>
                <w:lang w:bidi="ar"/>
              </w:rPr>
              <w:t>100</w:t>
            </w:r>
          </w:p>
        </w:tc>
        <w:tc>
          <w:tcPr>
            <w:tcW w:w="716" w:type="dxa"/>
            <w:tcBorders>
              <w:top w:val="single" w:color="000000" w:sz="4" w:space="0"/>
              <w:left w:val="nil"/>
              <w:bottom w:val="single" w:color="000000" w:sz="4" w:space="0"/>
              <w:right w:val="single" w:color="000000" w:sz="4" w:space="0"/>
            </w:tcBorders>
            <w:shd w:val="clear" w:color="auto" w:fill="auto"/>
            <w:noWrap/>
            <w:vAlign w:val="center"/>
          </w:tcPr>
          <w:p w14:paraId="0636749C">
            <w:pPr>
              <w:textAlignment w:val="center"/>
              <w:rPr>
                <w:rFonts w:hint="default"/>
              </w:rPr>
            </w:pPr>
            <w:r>
              <w:rPr>
                <w:rFonts w:cs="宋体"/>
                <w:color w:val="000000"/>
                <w:sz w:val="22"/>
                <w:szCs w:val="22"/>
                <w:lang w:bidi="ar"/>
              </w:rPr>
              <w:t>10.00</w:t>
            </w:r>
          </w:p>
        </w:tc>
        <w:tc>
          <w:tcPr>
            <w:tcW w:w="673" w:type="dxa"/>
            <w:tcBorders>
              <w:top w:val="single" w:color="000000" w:sz="4" w:space="0"/>
              <w:left w:val="nil"/>
              <w:bottom w:val="single" w:color="000000" w:sz="4" w:space="0"/>
              <w:right w:val="single" w:color="000000" w:sz="4" w:space="0"/>
            </w:tcBorders>
            <w:shd w:val="clear" w:color="auto" w:fill="auto"/>
            <w:noWrap/>
            <w:vAlign w:val="center"/>
          </w:tcPr>
          <w:p w14:paraId="201EF767">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15D663F4">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nil"/>
            </w:tcBorders>
            <w:shd w:val="clear" w:color="auto" w:fill="auto"/>
            <w:vAlign w:val="center"/>
          </w:tcPr>
          <w:p w14:paraId="2D1C19C3">
            <w:pPr>
              <w:textAlignment w:val="center"/>
              <w:rPr>
                <w:rFonts w:hint="default" w:cs="宋体"/>
                <w:color w:val="000000"/>
                <w:sz w:val="22"/>
                <w:szCs w:val="22"/>
              </w:rPr>
            </w:pPr>
            <w:r>
              <w:rPr>
                <w:rFonts w:cs="宋体"/>
                <w:color w:val="000000"/>
                <w:sz w:val="22"/>
                <w:szCs w:val="22"/>
                <w:lang w:bidi="ar"/>
              </w:rPr>
              <w:t>一般公共预算</w:t>
            </w:r>
          </w:p>
        </w:tc>
        <w:tc>
          <w:tcPr>
            <w:tcW w:w="719" w:type="dxa"/>
            <w:tcBorders>
              <w:top w:val="single" w:color="000000" w:sz="4" w:space="0"/>
              <w:left w:val="nil"/>
              <w:bottom w:val="single" w:color="000000" w:sz="4" w:space="0"/>
              <w:right w:val="single" w:color="000000" w:sz="4" w:space="0"/>
            </w:tcBorders>
            <w:shd w:val="clear" w:color="auto" w:fill="auto"/>
            <w:noWrap/>
            <w:vAlign w:val="center"/>
          </w:tcPr>
          <w:p w14:paraId="770E68A6">
            <w:pPr>
              <w:rPr>
                <w:rFonts w:hint="default" w:cs="宋体"/>
                <w:color w:val="000000"/>
                <w:sz w:val="22"/>
                <w:szCs w:val="22"/>
              </w:rPr>
            </w:pPr>
          </w:p>
        </w:tc>
        <w:tc>
          <w:tcPr>
            <w:tcW w:w="718" w:type="dxa"/>
            <w:tcBorders>
              <w:top w:val="single" w:color="000000" w:sz="4" w:space="0"/>
              <w:left w:val="nil"/>
              <w:bottom w:val="single" w:color="000000" w:sz="4" w:space="0"/>
              <w:right w:val="single" w:color="000000" w:sz="4" w:space="0"/>
            </w:tcBorders>
            <w:shd w:val="clear" w:color="auto" w:fill="auto"/>
            <w:noWrap/>
            <w:vAlign w:val="center"/>
          </w:tcPr>
          <w:p w14:paraId="1E4C04AB">
            <w:pPr>
              <w:rPr>
                <w:rFonts w:hint="default"/>
              </w:rPr>
            </w:pPr>
          </w:p>
        </w:tc>
        <w:tc>
          <w:tcPr>
            <w:tcW w:w="800" w:type="dxa"/>
            <w:tcBorders>
              <w:top w:val="single" w:color="000000" w:sz="4" w:space="0"/>
              <w:left w:val="nil"/>
              <w:bottom w:val="single" w:color="000000" w:sz="4" w:space="0"/>
              <w:right w:val="single" w:color="000000" w:sz="4" w:space="0"/>
            </w:tcBorders>
            <w:shd w:val="clear" w:color="auto" w:fill="auto"/>
            <w:noWrap/>
            <w:vAlign w:val="center"/>
          </w:tcPr>
          <w:p w14:paraId="5059E18D">
            <w:pPr>
              <w:jc w:val="right"/>
              <w:textAlignment w:val="center"/>
              <w:rPr>
                <w:rFonts w:hint="default"/>
              </w:rPr>
            </w:pPr>
            <w:r>
              <w:rPr>
                <w:rFonts w:cs="宋体"/>
                <w:color w:val="000000"/>
                <w:sz w:val="22"/>
                <w:szCs w:val="22"/>
                <w:lang w:bidi="ar"/>
              </w:rPr>
              <w:t xml:space="preserve">0.00 </w:t>
            </w:r>
          </w:p>
        </w:tc>
        <w:tc>
          <w:tcPr>
            <w:tcW w:w="633" w:type="dxa"/>
            <w:tcBorders>
              <w:top w:val="single" w:color="000000" w:sz="4" w:space="0"/>
              <w:left w:val="nil"/>
              <w:bottom w:val="single" w:color="000000" w:sz="4" w:space="0"/>
              <w:right w:val="single" w:color="000000" w:sz="4" w:space="0"/>
            </w:tcBorders>
            <w:shd w:val="clear" w:color="auto" w:fill="auto"/>
            <w:noWrap/>
            <w:vAlign w:val="center"/>
          </w:tcPr>
          <w:p w14:paraId="4D2CB423">
            <w:pPr>
              <w:rPr>
                <w:rFonts w:hint="default"/>
              </w:rPr>
            </w:pP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39F22C16">
            <w:pPr>
              <w:jc w:val="right"/>
              <w:textAlignment w:val="center"/>
              <w:rPr>
                <w:rFonts w:hint="default"/>
              </w:rPr>
            </w:pPr>
            <w:r>
              <w:rPr>
                <w:rFonts w:cs="宋体"/>
                <w:color w:val="000000"/>
                <w:sz w:val="22"/>
                <w:szCs w:val="22"/>
                <w:lang w:bidi="ar"/>
              </w:rPr>
              <w:t xml:space="preserve">200,000.00 </w:t>
            </w:r>
          </w:p>
        </w:tc>
        <w:tc>
          <w:tcPr>
            <w:tcW w:w="758" w:type="dxa"/>
            <w:tcBorders>
              <w:top w:val="single" w:color="000000" w:sz="4" w:space="0"/>
              <w:left w:val="nil"/>
              <w:bottom w:val="single" w:color="000000" w:sz="4" w:space="0"/>
              <w:right w:val="single" w:color="000000" w:sz="4" w:space="0"/>
            </w:tcBorders>
            <w:shd w:val="clear" w:color="auto" w:fill="auto"/>
            <w:noWrap/>
            <w:vAlign w:val="center"/>
          </w:tcPr>
          <w:p w14:paraId="56EB8391">
            <w:pPr>
              <w:rPr>
                <w:rFonts w:hint="default"/>
              </w:rPr>
            </w:pPr>
          </w:p>
        </w:tc>
        <w:tc>
          <w:tcPr>
            <w:tcW w:w="631" w:type="dxa"/>
            <w:tcBorders>
              <w:top w:val="single" w:color="000000" w:sz="4" w:space="0"/>
              <w:left w:val="nil"/>
              <w:bottom w:val="single" w:color="000000" w:sz="4" w:space="0"/>
              <w:right w:val="single" w:color="000000" w:sz="4" w:space="0"/>
            </w:tcBorders>
            <w:shd w:val="clear" w:color="auto" w:fill="auto"/>
            <w:noWrap/>
            <w:vAlign w:val="center"/>
          </w:tcPr>
          <w:p w14:paraId="31AB8E93">
            <w:pPr>
              <w:jc w:val="right"/>
              <w:textAlignment w:val="center"/>
              <w:rPr>
                <w:rFonts w:hint="default"/>
              </w:rPr>
            </w:pPr>
            <w:r>
              <w:rPr>
                <w:rFonts w:cs="宋体"/>
                <w:color w:val="000000"/>
                <w:sz w:val="22"/>
                <w:szCs w:val="22"/>
                <w:lang w:bidi="ar"/>
              </w:rPr>
              <w:t xml:space="preserve">200,000.00 </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14:paraId="30BF1C26">
            <w:pPr>
              <w:jc w:val="right"/>
              <w:textAlignment w:val="center"/>
              <w:rPr>
                <w:rFonts w:hint="default"/>
              </w:rPr>
            </w:pPr>
            <w:r>
              <w:rPr>
                <w:rFonts w:cs="宋体"/>
                <w:color w:val="000000"/>
                <w:sz w:val="22"/>
                <w:szCs w:val="22"/>
                <w:lang w:bidi="ar"/>
              </w:rPr>
              <w:t>100</w:t>
            </w:r>
          </w:p>
        </w:tc>
        <w:tc>
          <w:tcPr>
            <w:tcW w:w="716" w:type="dxa"/>
            <w:tcBorders>
              <w:top w:val="single" w:color="000000" w:sz="4" w:space="0"/>
              <w:left w:val="nil"/>
              <w:bottom w:val="single" w:color="000000" w:sz="4" w:space="0"/>
              <w:right w:val="single" w:color="000000" w:sz="4" w:space="0"/>
            </w:tcBorders>
            <w:shd w:val="clear" w:color="auto" w:fill="auto"/>
            <w:noWrap/>
            <w:vAlign w:val="center"/>
          </w:tcPr>
          <w:p w14:paraId="3A037408">
            <w:pPr>
              <w:rPr>
                <w:rFonts w:hint="default"/>
              </w:rPr>
            </w:pPr>
          </w:p>
        </w:tc>
        <w:tc>
          <w:tcPr>
            <w:tcW w:w="673" w:type="dxa"/>
            <w:tcBorders>
              <w:top w:val="single" w:color="000000" w:sz="4" w:space="0"/>
              <w:left w:val="nil"/>
              <w:bottom w:val="single" w:color="000000" w:sz="4" w:space="0"/>
              <w:right w:val="single" w:color="000000" w:sz="4" w:space="0"/>
            </w:tcBorders>
            <w:shd w:val="clear" w:color="auto" w:fill="auto"/>
            <w:noWrap/>
            <w:vAlign w:val="center"/>
          </w:tcPr>
          <w:p w14:paraId="022C104E">
            <w:pPr>
              <w:jc w:val="right"/>
              <w:rPr>
                <w:rFonts w:hint="default" w:cs="宋体"/>
                <w:color w:val="000000"/>
                <w:sz w:val="22"/>
                <w:szCs w:val="22"/>
              </w:rPr>
            </w:pPr>
          </w:p>
        </w:tc>
      </w:tr>
      <w:tr w14:paraId="06D19EA1">
        <w:tblPrEx>
          <w:tblCellMar>
            <w:top w:w="0" w:type="dxa"/>
            <w:left w:w="108" w:type="dxa"/>
            <w:bottom w:w="0" w:type="dxa"/>
            <w:right w:w="108" w:type="dxa"/>
          </w:tblCellMar>
        </w:tblPrEx>
        <w:trPr>
          <w:trHeight w:val="408"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199E">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6838BCE1">
        <w:tblPrEx>
          <w:tblCellMar>
            <w:top w:w="0" w:type="dxa"/>
            <w:left w:w="108" w:type="dxa"/>
            <w:bottom w:w="0" w:type="dxa"/>
            <w:right w:w="108" w:type="dxa"/>
          </w:tblCellMar>
        </w:tblPrEx>
        <w:trPr>
          <w:trHeight w:val="288" w:hRule="atLeast"/>
        </w:trPr>
        <w:tc>
          <w:tcPr>
            <w:tcW w:w="37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6451">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8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8828">
            <w:pPr>
              <w:jc w:val="center"/>
              <w:textAlignment w:val="center"/>
              <w:rPr>
                <w:rFonts w:hint="default"/>
              </w:rPr>
            </w:pPr>
            <w:r>
              <w:rPr>
                <w:rFonts w:cs="宋体"/>
                <w:b/>
                <w:bCs/>
                <w:color w:val="000000"/>
                <w:sz w:val="22"/>
                <w:szCs w:val="22"/>
                <w:lang w:bidi="ar"/>
              </w:rPr>
              <w:t>全年（调整）绩效目标</w:t>
            </w: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F3A2">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046D9F0C">
        <w:tblPrEx>
          <w:tblCellMar>
            <w:top w:w="0" w:type="dxa"/>
            <w:left w:w="108" w:type="dxa"/>
            <w:bottom w:w="0" w:type="dxa"/>
            <w:right w:w="108" w:type="dxa"/>
          </w:tblCellMar>
        </w:tblPrEx>
        <w:trPr>
          <w:trHeight w:val="288" w:hRule="atLeast"/>
        </w:trPr>
        <w:tc>
          <w:tcPr>
            <w:tcW w:w="3788" w:type="dxa"/>
            <w:gridSpan w:val="4"/>
            <w:tcBorders>
              <w:top w:val="single" w:color="000000" w:sz="4" w:space="0"/>
              <w:left w:val="single" w:color="000000" w:sz="4" w:space="0"/>
              <w:bottom w:val="single" w:color="000000" w:sz="4" w:space="0"/>
              <w:right w:val="single" w:color="000000" w:sz="4" w:space="0"/>
            </w:tcBorders>
            <w:shd w:val="clear" w:color="auto" w:fill="auto"/>
          </w:tcPr>
          <w:p w14:paraId="4FB1981B">
            <w:pPr>
              <w:textAlignment w:val="top"/>
              <w:rPr>
                <w:rFonts w:hint="default" w:cs="宋体"/>
                <w:color w:val="000000"/>
                <w:sz w:val="22"/>
                <w:szCs w:val="22"/>
              </w:rPr>
            </w:pPr>
            <w:r>
              <w:rPr>
                <w:rFonts w:cs="宋体"/>
                <w:color w:val="000000"/>
                <w:sz w:val="22"/>
                <w:szCs w:val="22"/>
                <w:lang w:bidi="ar"/>
              </w:rPr>
              <w:t>用于全镇各村社区自然灾害救灾。</w:t>
            </w:r>
          </w:p>
        </w:tc>
        <w:tc>
          <w:tcPr>
            <w:tcW w:w="2804" w:type="dxa"/>
            <w:gridSpan w:val="4"/>
            <w:tcBorders>
              <w:top w:val="single" w:color="000000" w:sz="4" w:space="0"/>
              <w:left w:val="single" w:color="000000" w:sz="4" w:space="0"/>
              <w:bottom w:val="single" w:color="000000" w:sz="4" w:space="0"/>
              <w:right w:val="single" w:color="000000" w:sz="4" w:space="0"/>
            </w:tcBorders>
            <w:shd w:val="clear" w:color="auto" w:fill="auto"/>
          </w:tcPr>
          <w:p w14:paraId="3CF343AB">
            <w:pPr>
              <w:textAlignment w:val="top"/>
              <w:rPr>
                <w:rFonts w:hint="default"/>
              </w:rPr>
            </w:pPr>
            <w:r>
              <w:rPr>
                <w:rFonts w:cs="宋体"/>
                <w:color w:val="000000"/>
                <w:sz w:val="22"/>
                <w:szCs w:val="22"/>
                <w:lang w:bidi="ar"/>
              </w:rPr>
              <w:t>用于全镇各村社区自然灾害救灾。</w:t>
            </w: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tcPr>
          <w:p w14:paraId="6AE93A97">
            <w:pPr>
              <w:textAlignment w:val="top"/>
              <w:rPr>
                <w:rFonts w:hint="default" w:cs="宋体"/>
                <w:color w:val="000000"/>
                <w:sz w:val="22"/>
                <w:szCs w:val="22"/>
              </w:rPr>
            </w:pPr>
            <w:r>
              <w:rPr>
                <w:rFonts w:cs="宋体"/>
                <w:color w:val="000000"/>
                <w:sz w:val="22"/>
                <w:szCs w:val="22"/>
                <w:lang w:bidi="ar"/>
              </w:rPr>
              <w:t>围绕年初预算绩效目标，对我镇受到自然灾害群众及时救助，提升群众安全感。</w:t>
            </w:r>
          </w:p>
        </w:tc>
      </w:tr>
      <w:tr w14:paraId="2B1E9B46">
        <w:tblPrEx>
          <w:tblCellMar>
            <w:top w:w="0" w:type="dxa"/>
            <w:left w:w="108" w:type="dxa"/>
            <w:bottom w:w="0" w:type="dxa"/>
            <w:right w:w="108" w:type="dxa"/>
          </w:tblCellMar>
        </w:tblPrEx>
        <w:trPr>
          <w:trHeight w:val="408"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4E5">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679481D1">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096">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B8EA">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156E">
            <w:pPr>
              <w:jc w:val="center"/>
              <w:textAlignment w:val="center"/>
              <w:rPr>
                <w:rFonts w:hint="default"/>
              </w:rPr>
            </w:pPr>
            <w:r>
              <w:rPr>
                <w:rFonts w:cs="宋体"/>
                <w:b/>
                <w:bCs/>
                <w:color w:val="000000"/>
                <w:sz w:val="22"/>
                <w:szCs w:val="22"/>
                <w:lang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767C">
            <w:pPr>
              <w:jc w:val="center"/>
              <w:textAlignment w:val="center"/>
              <w:rPr>
                <w:rFonts w:hint="default"/>
              </w:rPr>
            </w:pPr>
            <w:r>
              <w:rPr>
                <w:rFonts w:cs="宋体"/>
                <w:b/>
                <w:bCs/>
                <w:color w:val="000000"/>
                <w:sz w:val="22"/>
                <w:szCs w:val="22"/>
                <w:lang w:bidi="ar"/>
              </w:rPr>
              <w:t>指标值</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216C">
            <w:pPr>
              <w:jc w:val="center"/>
              <w:textAlignment w:val="center"/>
              <w:rPr>
                <w:rFonts w:hint="default"/>
              </w:rPr>
            </w:pPr>
            <w:r>
              <w:rPr>
                <w:rFonts w:cs="宋体"/>
                <w:b/>
                <w:bCs/>
                <w:color w:val="000000"/>
                <w:sz w:val="22"/>
                <w:szCs w:val="22"/>
                <w:lang w:bidi="ar"/>
              </w:rPr>
              <w:t>全年完成值</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65F5">
            <w:pPr>
              <w:jc w:val="center"/>
              <w:textAlignment w:val="center"/>
              <w:rPr>
                <w:rFonts w:hint="default"/>
              </w:rPr>
            </w:pPr>
            <w:r>
              <w:rPr>
                <w:rFonts w:cs="宋体"/>
                <w:b/>
                <w:bCs/>
                <w:color w:val="000000"/>
                <w:sz w:val="22"/>
                <w:szCs w:val="22"/>
                <w:lang w:bidi="ar"/>
              </w:rPr>
              <w:t>偏离度（%）</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FA8F">
            <w:pPr>
              <w:jc w:val="center"/>
              <w:textAlignment w:val="center"/>
              <w:rPr>
                <w:rFonts w:hint="default"/>
              </w:rPr>
            </w:pPr>
            <w:r>
              <w:rPr>
                <w:rFonts w:cs="宋体"/>
                <w:b/>
                <w:bCs/>
                <w:color w:val="000000"/>
                <w:sz w:val="22"/>
                <w:szCs w:val="22"/>
                <w:lang w:bidi="ar"/>
              </w:rPr>
              <w:t>得分系数（%）</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7CF6">
            <w:pPr>
              <w:jc w:val="center"/>
              <w:textAlignment w:val="center"/>
              <w:rPr>
                <w:rFonts w:hint="default"/>
              </w:rPr>
            </w:pPr>
            <w:r>
              <w:rPr>
                <w:rFonts w:cs="宋体"/>
                <w:b/>
                <w:bCs/>
                <w:color w:val="000000"/>
                <w:sz w:val="22"/>
                <w:szCs w:val="22"/>
                <w:lang w:bidi="ar"/>
              </w:rPr>
              <w:t>指标权重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28A8">
            <w:pPr>
              <w:jc w:val="center"/>
              <w:textAlignment w:val="center"/>
              <w:rPr>
                <w:rFonts w:hint="default"/>
              </w:rPr>
            </w:pPr>
            <w:r>
              <w:rPr>
                <w:rFonts w:cs="宋体"/>
                <w:b/>
                <w:bCs/>
                <w:color w:val="000000"/>
                <w:sz w:val="22"/>
                <w:szCs w:val="22"/>
                <w:lang w:bidi="ar"/>
              </w:rPr>
              <w:t>指标得分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0937">
            <w:pPr>
              <w:jc w:val="center"/>
              <w:textAlignment w:val="center"/>
              <w:rPr>
                <w:rFonts w:hint="default"/>
              </w:rPr>
            </w:pPr>
            <w:r>
              <w:rPr>
                <w:rFonts w:cs="宋体"/>
                <w:b/>
                <w:bCs/>
                <w:color w:val="000000"/>
                <w:sz w:val="22"/>
                <w:szCs w:val="22"/>
                <w:lang w:bidi="ar"/>
              </w:rPr>
              <w:t>是否核心指标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9CF0">
            <w:pPr>
              <w:jc w:val="center"/>
              <w:textAlignment w:val="center"/>
              <w:rPr>
                <w:rFonts w:hint="default" w:cs="宋体"/>
                <w:b/>
                <w:bCs/>
                <w:color w:val="000000"/>
                <w:sz w:val="22"/>
                <w:szCs w:val="22"/>
              </w:rPr>
            </w:pPr>
            <w:r>
              <w:rPr>
                <w:rFonts w:cs="宋体"/>
                <w:b/>
                <w:bCs/>
                <w:color w:val="000000"/>
                <w:sz w:val="22"/>
                <w:szCs w:val="22"/>
                <w:lang w:bidi="ar"/>
              </w:rPr>
              <w:t>说明</w:t>
            </w:r>
          </w:p>
        </w:tc>
      </w:tr>
      <w:tr w14:paraId="4306CC99">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EC27">
            <w:pPr>
              <w:ind w:firstLine="220" w:firstLineChars="100"/>
              <w:textAlignment w:val="center"/>
              <w:rPr>
                <w:rFonts w:hint="default" w:cs="宋体"/>
                <w:color w:val="000000"/>
                <w:sz w:val="22"/>
                <w:szCs w:val="22"/>
              </w:rPr>
            </w:pPr>
            <w:r>
              <w:rPr>
                <w:rFonts w:cs="宋体"/>
                <w:color w:val="000000"/>
                <w:sz w:val="22"/>
                <w:szCs w:val="22"/>
                <w:lang w:bidi="ar"/>
              </w:rPr>
              <w:t>受灾村社区数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A8EA">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0BBB">
            <w:pPr>
              <w:ind w:firstLine="220" w:firstLineChars="100"/>
              <w:textAlignment w:val="center"/>
              <w:rPr>
                <w:rFonts w:hint="default"/>
              </w:rPr>
            </w:pPr>
            <w:r>
              <w:rPr>
                <w:rFonts w:cs="宋体"/>
                <w:color w:val="000000"/>
                <w:sz w:val="22"/>
                <w:szCs w:val="22"/>
                <w:lang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96B2">
            <w:pPr>
              <w:ind w:firstLine="220" w:firstLineChars="100"/>
              <w:jc w:val="right"/>
              <w:textAlignment w:val="center"/>
              <w:rPr>
                <w:rFonts w:hint="default"/>
              </w:rPr>
            </w:pPr>
            <w:r>
              <w:rPr>
                <w:rFonts w:cs="宋体"/>
                <w:color w:val="000000"/>
                <w:sz w:val="22"/>
                <w:szCs w:val="22"/>
                <w:lang w:bidi="ar"/>
              </w:rPr>
              <w:t>7</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55D5">
            <w:pPr>
              <w:ind w:firstLine="220" w:firstLineChars="100"/>
              <w:jc w:val="right"/>
              <w:textAlignment w:val="center"/>
              <w:rPr>
                <w:rFonts w:hint="default"/>
              </w:rPr>
            </w:pPr>
            <w:r>
              <w:rPr>
                <w:rFonts w:cs="宋体"/>
                <w:color w:val="000000"/>
                <w:sz w:val="22"/>
                <w:szCs w:val="22"/>
                <w:lang w:bidi="ar"/>
              </w:rPr>
              <w:t>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0FFA">
            <w:pPr>
              <w:ind w:firstLine="220" w:firstLineChars="100"/>
              <w:jc w:val="right"/>
              <w:textAlignment w:val="center"/>
              <w:rPr>
                <w:rFonts w:hint="default"/>
              </w:rPr>
            </w:pPr>
            <w:r>
              <w:rPr>
                <w:rFonts w:cs="宋体"/>
                <w:color w:val="000000"/>
                <w:sz w:val="22"/>
                <w:szCs w:val="22"/>
                <w:lang w:bidi="ar"/>
              </w:rPr>
              <w:t>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2C91">
            <w:pPr>
              <w:ind w:firstLine="220" w:firstLineChars="100"/>
              <w:jc w:val="right"/>
              <w:textAlignment w:val="center"/>
              <w:rPr>
                <w:rFonts w:hint="default"/>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F8D4">
            <w:pPr>
              <w:ind w:firstLine="220" w:firstLineChars="100"/>
              <w:jc w:val="right"/>
              <w:textAlignment w:val="center"/>
              <w:rPr>
                <w:rFonts w:hint="default"/>
              </w:rPr>
            </w:pPr>
            <w:r>
              <w:rPr>
                <w:rFonts w:cs="宋体"/>
                <w:color w:val="000000"/>
                <w:sz w:val="22"/>
                <w:szCs w:val="22"/>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1D28">
            <w:pPr>
              <w:ind w:firstLine="220" w:firstLineChars="100"/>
              <w:jc w:val="right"/>
              <w:textAlignment w:val="center"/>
              <w:rPr>
                <w:rFonts w:hint="default"/>
              </w:rPr>
            </w:pPr>
            <w:r>
              <w:rPr>
                <w:rFonts w:cs="宋体"/>
                <w:color w:val="000000"/>
                <w:sz w:val="22"/>
                <w:szCs w:val="22"/>
                <w:lang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2912">
            <w:pPr>
              <w:ind w:firstLine="220" w:firstLineChars="100"/>
              <w:textAlignment w:val="center"/>
              <w:rPr>
                <w:rFonts w:hint="default"/>
              </w:rPr>
            </w:pPr>
            <w:r>
              <w:rPr>
                <w:rFonts w:cs="宋体"/>
                <w:color w:val="000000"/>
                <w:sz w:val="22"/>
                <w:szCs w:val="22"/>
                <w:lang w:bidi="ar"/>
              </w:rPr>
              <w:t>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22C8">
            <w:pPr>
              <w:rPr>
                <w:rFonts w:hint="default" w:cs="宋体"/>
                <w:color w:val="000000"/>
                <w:sz w:val="22"/>
                <w:szCs w:val="22"/>
              </w:rPr>
            </w:pPr>
          </w:p>
        </w:tc>
      </w:tr>
      <w:tr w14:paraId="0DCB78C3">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2CD4">
            <w:pPr>
              <w:ind w:firstLine="220" w:firstLineChars="100"/>
              <w:textAlignment w:val="center"/>
              <w:rPr>
                <w:rFonts w:hint="default" w:cs="宋体"/>
                <w:color w:val="000000"/>
                <w:sz w:val="22"/>
                <w:szCs w:val="22"/>
              </w:rPr>
            </w:pPr>
            <w:r>
              <w:rPr>
                <w:rFonts w:cs="宋体"/>
                <w:color w:val="000000"/>
                <w:sz w:val="22"/>
                <w:szCs w:val="22"/>
                <w:lang w:bidi="ar"/>
              </w:rPr>
              <w:t>保障受灾人群生命、住房安全</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6220">
            <w:pPr>
              <w:rPr>
                <w:rFonts w:hint="default" w:cs="宋体"/>
                <w:color w:val="000000"/>
                <w:sz w:val="22"/>
                <w:szCs w:val="22"/>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E4E9">
            <w:pPr>
              <w:ind w:firstLine="220" w:firstLineChars="100"/>
              <w:textAlignment w:val="center"/>
              <w:rPr>
                <w:rFonts w:hint="default"/>
              </w:rPr>
            </w:pPr>
            <w:r>
              <w:rPr>
                <w:rFonts w:cs="宋体"/>
                <w:color w:val="000000"/>
                <w:sz w:val="22"/>
                <w:szCs w:val="22"/>
                <w:lang w:bidi="ar"/>
              </w:rPr>
              <w:t>定性</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809D">
            <w:pPr>
              <w:ind w:firstLine="220" w:firstLineChars="100"/>
              <w:jc w:val="right"/>
              <w:textAlignment w:val="center"/>
              <w:rPr>
                <w:rFonts w:hint="default"/>
              </w:rPr>
            </w:pPr>
            <w:r>
              <w:rPr>
                <w:rFonts w:cs="宋体"/>
                <w:color w:val="000000"/>
                <w:sz w:val="22"/>
                <w:szCs w:val="22"/>
                <w:lang w:bidi="ar"/>
              </w:rPr>
              <w:t>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F3B5">
            <w:pPr>
              <w:ind w:firstLine="220" w:firstLineChars="100"/>
              <w:jc w:val="right"/>
              <w:textAlignment w:val="center"/>
              <w:rPr>
                <w:rFonts w:hint="default"/>
              </w:rPr>
            </w:pPr>
            <w:r>
              <w:rPr>
                <w:rFonts w:cs="宋体"/>
                <w:color w:val="000000"/>
                <w:sz w:val="22"/>
                <w:szCs w:val="22"/>
                <w:lang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C37B">
            <w:pPr>
              <w:ind w:firstLine="220" w:firstLineChars="100"/>
              <w:jc w:val="right"/>
              <w:textAlignment w:val="center"/>
              <w:rPr>
                <w:rFonts w:hint="default"/>
              </w:rPr>
            </w:pPr>
            <w:r>
              <w:rPr>
                <w:rFonts w:cs="宋体"/>
                <w:color w:val="000000"/>
                <w:sz w:val="22"/>
                <w:szCs w:val="22"/>
                <w:lang w:bidi="ar"/>
              </w:rPr>
              <w:t>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952B">
            <w:pPr>
              <w:ind w:firstLine="220" w:firstLineChars="100"/>
              <w:jc w:val="right"/>
              <w:textAlignment w:val="center"/>
              <w:rPr>
                <w:rFonts w:hint="default"/>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53CB">
            <w:pPr>
              <w:ind w:firstLine="220" w:firstLineChars="100"/>
              <w:jc w:val="right"/>
              <w:textAlignment w:val="center"/>
              <w:rPr>
                <w:rFonts w:hint="default"/>
              </w:rPr>
            </w:pPr>
            <w:r>
              <w:rPr>
                <w:rFonts w:cs="宋体"/>
                <w:color w:val="000000"/>
                <w:sz w:val="22"/>
                <w:szCs w:val="22"/>
                <w:lang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039">
            <w:pPr>
              <w:ind w:firstLine="220" w:firstLineChars="100"/>
              <w:jc w:val="right"/>
              <w:textAlignment w:val="center"/>
              <w:rPr>
                <w:rFonts w:hint="default"/>
              </w:rPr>
            </w:pPr>
            <w:r>
              <w:rPr>
                <w:rFonts w:cs="宋体"/>
                <w:color w:val="000000"/>
                <w:sz w:val="22"/>
                <w:szCs w:val="22"/>
                <w:lang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764F">
            <w:pPr>
              <w:ind w:firstLine="220" w:firstLineChars="100"/>
              <w:textAlignment w:val="center"/>
              <w:rPr>
                <w:rFonts w:hint="default"/>
              </w:rPr>
            </w:pPr>
            <w:r>
              <w:rPr>
                <w:rFonts w:cs="宋体"/>
                <w:color w:val="000000"/>
                <w:sz w:val="22"/>
                <w:szCs w:val="22"/>
                <w:lang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F5EE">
            <w:pPr>
              <w:rPr>
                <w:rFonts w:hint="default" w:cs="宋体"/>
                <w:color w:val="000000"/>
                <w:sz w:val="22"/>
                <w:szCs w:val="22"/>
              </w:rPr>
            </w:pPr>
          </w:p>
        </w:tc>
      </w:tr>
      <w:tr w14:paraId="6505AFC2">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699E">
            <w:pPr>
              <w:ind w:firstLine="220" w:firstLineChars="100"/>
              <w:textAlignment w:val="center"/>
              <w:rPr>
                <w:rFonts w:hint="default" w:cs="宋体"/>
                <w:color w:val="000000"/>
                <w:sz w:val="22"/>
                <w:szCs w:val="22"/>
              </w:rPr>
            </w:pPr>
            <w:r>
              <w:rPr>
                <w:rFonts w:cs="宋体"/>
                <w:color w:val="000000"/>
                <w:sz w:val="22"/>
                <w:szCs w:val="22"/>
                <w:lang w:bidi="ar"/>
              </w:rPr>
              <w:t>救灾及时率</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CA8F">
            <w:pPr>
              <w:ind w:firstLine="220" w:firstLineChars="100"/>
              <w:textAlignment w:val="center"/>
              <w:rPr>
                <w:rFonts w:hint="default" w:cs="宋体"/>
                <w:color w:val="000000"/>
                <w:sz w:val="22"/>
                <w:szCs w:val="22"/>
              </w:rPr>
            </w:pPr>
            <w:r>
              <w:rPr>
                <w:rFonts w:cs="宋体"/>
                <w:color w:val="000000"/>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0B00">
            <w:pPr>
              <w:ind w:firstLine="220" w:firstLineChars="100"/>
              <w:textAlignment w:val="center"/>
              <w:rPr>
                <w:rFonts w:hint="default"/>
              </w:rPr>
            </w:pPr>
            <w:r>
              <w:rPr>
                <w:rFonts w:cs="宋体"/>
                <w:color w:val="000000"/>
                <w:sz w:val="22"/>
                <w:szCs w:val="22"/>
                <w:lang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0C5C">
            <w:pPr>
              <w:ind w:firstLine="220" w:firstLineChars="100"/>
              <w:jc w:val="right"/>
              <w:textAlignment w:val="center"/>
              <w:rPr>
                <w:rFonts w:hint="default"/>
              </w:rPr>
            </w:pPr>
            <w:r>
              <w:rPr>
                <w:rFonts w:cs="宋体"/>
                <w:color w:val="000000"/>
                <w:sz w:val="22"/>
                <w:szCs w:val="22"/>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059C">
            <w:pPr>
              <w:ind w:firstLine="220" w:firstLineChars="100"/>
              <w:jc w:val="right"/>
              <w:textAlignment w:val="center"/>
              <w:rPr>
                <w:rFonts w:hint="default"/>
              </w:rPr>
            </w:pPr>
            <w:r>
              <w:rPr>
                <w:rFonts w:cs="宋体"/>
                <w:color w:val="000000"/>
                <w:sz w:val="22"/>
                <w:szCs w:val="22"/>
                <w:lang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C53E">
            <w:pPr>
              <w:ind w:firstLine="220" w:firstLineChars="100"/>
              <w:jc w:val="right"/>
              <w:textAlignment w:val="center"/>
              <w:rPr>
                <w:rFonts w:hint="default"/>
              </w:rPr>
            </w:pPr>
            <w:r>
              <w:rPr>
                <w:rFonts w:cs="宋体"/>
                <w:color w:val="000000"/>
                <w:sz w:val="22"/>
                <w:szCs w:val="22"/>
                <w:lang w:bidi="ar"/>
              </w:rPr>
              <w:t>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3A90">
            <w:pPr>
              <w:ind w:firstLine="220" w:firstLineChars="100"/>
              <w:jc w:val="right"/>
              <w:textAlignment w:val="center"/>
              <w:rPr>
                <w:rFonts w:hint="default"/>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B0F6">
            <w:pPr>
              <w:ind w:firstLine="220" w:firstLineChars="100"/>
              <w:jc w:val="right"/>
              <w:textAlignment w:val="center"/>
              <w:rPr>
                <w:rFonts w:hint="default"/>
              </w:rPr>
            </w:pPr>
            <w:r>
              <w:rPr>
                <w:rFonts w:cs="宋体"/>
                <w:color w:val="000000"/>
                <w:sz w:val="22"/>
                <w:szCs w:val="22"/>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24FE">
            <w:pPr>
              <w:ind w:firstLine="220" w:firstLineChars="100"/>
              <w:jc w:val="right"/>
              <w:textAlignment w:val="center"/>
              <w:rPr>
                <w:rFonts w:hint="default"/>
              </w:rPr>
            </w:pPr>
            <w:r>
              <w:rPr>
                <w:rFonts w:cs="宋体"/>
                <w:color w:val="000000"/>
                <w:sz w:val="22"/>
                <w:szCs w:val="22"/>
                <w:lang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0B9C">
            <w:pPr>
              <w:ind w:firstLine="220" w:firstLineChars="100"/>
              <w:textAlignment w:val="center"/>
              <w:rPr>
                <w:rFonts w:hint="default"/>
              </w:rPr>
            </w:pPr>
            <w:r>
              <w:rPr>
                <w:rFonts w:cs="宋体"/>
                <w:color w:val="000000"/>
                <w:sz w:val="22"/>
                <w:szCs w:val="22"/>
                <w:lang w:bidi="ar"/>
              </w:rPr>
              <w:t>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A807">
            <w:pPr>
              <w:rPr>
                <w:rFonts w:hint="default" w:cs="宋体"/>
                <w:color w:val="000000"/>
                <w:sz w:val="22"/>
                <w:szCs w:val="22"/>
              </w:rPr>
            </w:pPr>
          </w:p>
        </w:tc>
      </w:tr>
      <w:tr w14:paraId="4A8ABB5D">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8605">
            <w:pPr>
              <w:ind w:firstLine="220" w:firstLineChars="100"/>
              <w:textAlignment w:val="center"/>
              <w:rPr>
                <w:rFonts w:hint="default" w:cs="宋体"/>
                <w:color w:val="000000"/>
                <w:sz w:val="22"/>
                <w:szCs w:val="22"/>
              </w:rPr>
            </w:pPr>
            <w:r>
              <w:rPr>
                <w:rFonts w:cs="宋体"/>
                <w:color w:val="000000"/>
                <w:sz w:val="22"/>
                <w:szCs w:val="22"/>
                <w:lang w:bidi="ar"/>
              </w:rPr>
              <w:t>财政资金投入</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89B6">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519D">
            <w:pPr>
              <w:ind w:firstLine="220" w:firstLineChars="100"/>
              <w:textAlignment w:val="center"/>
              <w:rPr>
                <w:rFonts w:hint="default"/>
              </w:rPr>
            </w:pPr>
            <w:r>
              <w:rPr>
                <w:rFonts w:cs="宋体"/>
                <w:color w:val="000000"/>
                <w:sz w:val="22"/>
                <w:szCs w:val="22"/>
                <w:lang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70B1">
            <w:pPr>
              <w:ind w:firstLine="220" w:firstLineChars="100"/>
              <w:jc w:val="right"/>
              <w:textAlignment w:val="center"/>
              <w:rPr>
                <w:rFonts w:hint="default"/>
              </w:rPr>
            </w:pPr>
            <w:r>
              <w:rPr>
                <w:rFonts w:cs="宋体"/>
                <w:color w:val="000000"/>
                <w:sz w:val="22"/>
                <w:szCs w:val="22"/>
                <w:lang w:bidi="ar"/>
              </w:rPr>
              <w:t>20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E0A6">
            <w:pPr>
              <w:ind w:firstLine="220" w:firstLineChars="100"/>
              <w:jc w:val="right"/>
              <w:textAlignment w:val="center"/>
              <w:rPr>
                <w:rFonts w:hint="default"/>
              </w:rPr>
            </w:pPr>
            <w:r>
              <w:rPr>
                <w:rFonts w:cs="宋体"/>
                <w:color w:val="000000"/>
                <w:sz w:val="22"/>
                <w:szCs w:val="22"/>
                <w:lang w:bidi="ar"/>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BC31">
            <w:pPr>
              <w:ind w:firstLine="220" w:firstLineChars="100"/>
              <w:jc w:val="right"/>
              <w:textAlignment w:val="center"/>
              <w:rPr>
                <w:rFonts w:hint="default"/>
              </w:rPr>
            </w:pPr>
            <w:r>
              <w:rPr>
                <w:rFonts w:cs="宋体"/>
                <w:color w:val="000000"/>
                <w:sz w:val="22"/>
                <w:szCs w:val="22"/>
                <w:lang w:bidi="ar"/>
              </w:rPr>
              <w:t>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0099">
            <w:pPr>
              <w:ind w:firstLine="220" w:firstLineChars="100"/>
              <w:jc w:val="right"/>
              <w:textAlignment w:val="center"/>
              <w:rPr>
                <w:rFonts w:hint="default"/>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2CE6">
            <w:pPr>
              <w:ind w:firstLine="220" w:firstLineChars="100"/>
              <w:jc w:val="right"/>
              <w:textAlignment w:val="center"/>
              <w:rPr>
                <w:rFonts w:hint="default"/>
              </w:rPr>
            </w:pPr>
            <w:r>
              <w:rPr>
                <w:rFonts w:cs="宋体"/>
                <w:color w:val="000000"/>
                <w:sz w:val="22"/>
                <w:szCs w:val="22"/>
                <w:lang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4C90">
            <w:pPr>
              <w:ind w:firstLine="220" w:firstLineChars="100"/>
              <w:jc w:val="right"/>
              <w:textAlignment w:val="center"/>
              <w:rPr>
                <w:rFonts w:hint="default"/>
              </w:rPr>
            </w:pPr>
            <w:r>
              <w:rPr>
                <w:rFonts w:cs="宋体"/>
                <w:color w:val="000000"/>
                <w:sz w:val="22"/>
                <w:szCs w:val="22"/>
                <w:lang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7D10">
            <w:pPr>
              <w:ind w:firstLine="220" w:firstLineChars="100"/>
              <w:textAlignment w:val="center"/>
              <w:rPr>
                <w:rFonts w:hint="default"/>
              </w:rPr>
            </w:pPr>
            <w:r>
              <w:rPr>
                <w:rFonts w:cs="宋体"/>
                <w:color w:val="000000"/>
                <w:sz w:val="22"/>
                <w:szCs w:val="22"/>
                <w:lang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C628">
            <w:pPr>
              <w:rPr>
                <w:rFonts w:hint="default" w:cs="宋体"/>
                <w:color w:val="000000"/>
                <w:sz w:val="22"/>
                <w:szCs w:val="22"/>
              </w:rPr>
            </w:pPr>
          </w:p>
        </w:tc>
      </w:tr>
      <w:tr w14:paraId="027FBD31">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A28A">
            <w:pPr>
              <w:ind w:firstLine="220" w:firstLineChars="100"/>
              <w:textAlignment w:val="center"/>
              <w:rPr>
                <w:rFonts w:hint="default" w:cs="宋体"/>
                <w:color w:val="000000"/>
                <w:sz w:val="22"/>
                <w:szCs w:val="22"/>
              </w:rPr>
            </w:pPr>
            <w:r>
              <w:rPr>
                <w:rFonts w:cs="宋体"/>
                <w:color w:val="000000"/>
                <w:sz w:val="22"/>
                <w:szCs w:val="22"/>
                <w:lang w:bidi="ar"/>
              </w:rPr>
              <w:t>保障全镇人民群众生命、住房安全</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23EC">
            <w:pPr>
              <w:rPr>
                <w:rFonts w:hint="default" w:cs="宋体"/>
                <w:color w:val="000000"/>
                <w:sz w:val="22"/>
                <w:szCs w:val="22"/>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2B43">
            <w:pPr>
              <w:ind w:firstLine="220" w:firstLineChars="100"/>
              <w:textAlignment w:val="center"/>
              <w:rPr>
                <w:rFonts w:hint="default"/>
              </w:rPr>
            </w:pPr>
            <w:r>
              <w:rPr>
                <w:rFonts w:cs="宋体"/>
                <w:color w:val="000000"/>
                <w:sz w:val="22"/>
                <w:szCs w:val="22"/>
                <w:lang w:bidi="ar"/>
              </w:rPr>
              <w:t>定性</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03B">
            <w:pPr>
              <w:ind w:firstLine="220" w:firstLineChars="100"/>
              <w:jc w:val="right"/>
              <w:textAlignment w:val="center"/>
              <w:rPr>
                <w:rFonts w:hint="default"/>
              </w:rPr>
            </w:pPr>
            <w:r>
              <w:rPr>
                <w:rFonts w:cs="宋体"/>
                <w:color w:val="000000"/>
                <w:sz w:val="22"/>
                <w:szCs w:val="22"/>
                <w:lang w:bidi="ar"/>
              </w:rPr>
              <w:t>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B704">
            <w:pPr>
              <w:ind w:firstLine="220" w:firstLineChars="100"/>
              <w:jc w:val="right"/>
              <w:textAlignment w:val="center"/>
              <w:rPr>
                <w:rFonts w:hint="default"/>
              </w:rPr>
            </w:pPr>
            <w:r>
              <w:rPr>
                <w:rFonts w:cs="宋体"/>
                <w:color w:val="000000"/>
                <w:sz w:val="22"/>
                <w:szCs w:val="22"/>
                <w:lang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8BF0">
            <w:pPr>
              <w:ind w:firstLine="220" w:firstLineChars="100"/>
              <w:jc w:val="right"/>
              <w:textAlignment w:val="center"/>
              <w:rPr>
                <w:rFonts w:hint="default"/>
              </w:rPr>
            </w:pPr>
            <w:r>
              <w:rPr>
                <w:rFonts w:cs="宋体"/>
                <w:color w:val="000000"/>
                <w:sz w:val="22"/>
                <w:szCs w:val="22"/>
                <w:lang w:bidi="ar"/>
              </w:rPr>
              <w:t>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68C6">
            <w:pPr>
              <w:ind w:firstLine="220" w:firstLineChars="100"/>
              <w:jc w:val="right"/>
              <w:textAlignment w:val="center"/>
              <w:rPr>
                <w:rFonts w:hint="default"/>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8D51">
            <w:pPr>
              <w:ind w:firstLine="220" w:firstLineChars="100"/>
              <w:jc w:val="right"/>
              <w:textAlignment w:val="center"/>
              <w:rPr>
                <w:rFonts w:hint="default"/>
              </w:rPr>
            </w:pPr>
            <w:r>
              <w:rPr>
                <w:rFonts w:cs="宋体"/>
                <w:color w:val="000000"/>
                <w:sz w:val="22"/>
                <w:szCs w:val="22"/>
                <w:lang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3DA1">
            <w:pPr>
              <w:ind w:firstLine="220" w:firstLineChars="100"/>
              <w:jc w:val="right"/>
              <w:textAlignment w:val="center"/>
              <w:rPr>
                <w:rFonts w:hint="default"/>
              </w:rPr>
            </w:pPr>
            <w:r>
              <w:rPr>
                <w:rFonts w:cs="宋体"/>
                <w:color w:val="000000"/>
                <w:sz w:val="22"/>
                <w:szCs w:val="22"/>
                <w:lang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C67A">
            <w:pPr>
              <w:ind w:firstLine="220" w:firstLineChars="100"/>
              <w:textAlignment w:val="center"/>
              <w:rPr>
                <w:rFonts w:hint="default"/>
              </w:rPr>
            </w:pPr>
            <w:r>
              <w:rPr>
                <w:rFonts w:cs="宋体"/>
                <w:color w:val="000000"/>
                <w:sz w:val="22"/>
                <w:szCs w:val="22"/>
                <w:lang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23BC">
            <w:pPr>
              <w:rPr>
                <w:rFonts w:hint="default" w:cs="宋体"/>
                <w:color w:val="000000"/>
                <w:sz w:val="22"/>
                <w:szCs w:val="22"/>
              </w:rPr>
            </w:pPr>
          </w:p>
        </w:tc>
      </w:tr>
      <w:tr w14:paraId="3E266D7D">
        <w:tblPrEx>
          <w:tblCellMar>
            <w:top w:w="0" w:type="dxa"/>
            <w:left w:w="108" w:type="dxa"/>
            <w:bottom w:w="0" w:type="dxa"/>
            <w:right w:w="108" w:type="dxa"/>
          </w:tblCellMar>
        </w:tblPrEx>
        <w:trPr>
          <w:trHeight w:val="2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67A9">
            <w:pPr>
              <w:ind w:firstLine="220" w:firstLineChars="100"/>
              <w:textAlignment w:val="center"/>
              <w:rPr>
                <w:rFonts w:hint="default" w:cs="宋体"/>
                <w:color w:val="000000"/>
                <w:sz w:val="22"/>
                <w:szCs w:val="22"/>
              </w:rPr>
            </w:pPr>
            <w:r>
              <w:rPr>
                <w:rFonts w:cs="宋体"/>
                <w:color w:val="000000"/>
                <w:sz w:val="22"/>
                <w:szCs w:val="22"/>
                <w:lang w:bidi="ar"/>
              </w:rPr>
              <w:t>受灾人民满意度</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6238">
            <w:pPr>
              <w:ind w:firstLine="220" w:firstLineChars="100"/>
              <w:textAlignment w:val="center"/>
              <w:rPr>
                <w:rFonts w:hint="default" w:cs="宋体"/>
                <w:color w:val="000000"/>
                <w:sz w:val="22"/>
                <w:szCs w:val="22"/>
              </w:rPr>
            </w:pPr>
            <w:r>
              <w:rPr>
                <w:rFonts w:cs="宋体"/>
                <w:color w:val="000000"/>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2B8B">
            <w:pPr>
              <w:ind w:firstLine="220" w:firstLineChars="100"/>
              <w:textAlignment w:val="center"/>
              <w:rPr>
                <w:rFonts w:hint="default"/>
              </w:rPr>
            </w:pPr>
            <w:r>
              <w:rPr>
                <w:rFonts w:cs="宋体"/>
                <w:color w:val="000000"/>
                <w:sz w:val="22"/>
                <w:szCs w:val="22"/>
                <w:lang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FD8A">
            <w:pPr>
              <w:ind w:firstLine="220" w:firstLineChars="100"/>
              <w:jc w:val="right"/>
              <w:textAlignment w:val="center"/>
              <w:rPr>
                <w:rFonts w:hint="default"/>
              </w:rPr>
            </w:pPr>
            <w:r>
              <w:rPr>
                <w:rFonts w:cs="宋体"/>
                <w:color w:val="000000"/>
                <w:sz w:val="22"/>
                <w:szCs w:val="22"/>
                <w:lang w:bidi="ar"/>
              </w:rPr>
              <w:t>90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17FF">
            <w:pPr>
              <w:ind w:firstLine="220" w:firstLineChars="100"/>
              <w:jc w:val="right"/>
              <w:textAlignment w:val="center"/>
              <w:rPr>
                <w:rFonts w:hint="default"/>
              </w:rPr>
            </w:pPr>
            <w:r>
              <w:rPr>
                <w:rFonts w:cs="宋体"/>
                <w:color w:val="000000"/>
                <w:sz w:val="22"/>
                <w:szCs w:val="22"/>
                <w:lang w:bidi="ar"/>
              </w:rPr>
              <w:t>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85F9">
            <w:pPr>
              <w:ind w:firstLine="220" w:firstLineChars="100"/>
              <w:jc w:val="right"/>
              <w:textAlignment w:val="center"/>
              <w:rPr>
                <w:rFonts w:hint="default"/>
              </w:rPr>
            </w:pPr>
            <w:r>
              <w:rPr>
                <w:rFonts w:cs="宋体"/>
                <w:color w:val="000000"/>
                <w:sz w:val="22"/>
                <w:szCs w:val="22"/>
                <w:lang w:bidi="ar"/>
              </w:rPr>
              <w:t>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E36D">
            <w:pPr>
              <w:ind w:firstLine="220" w:firstLineChars="100"/>
              <w:jc w:val="right"/>
              <w:textAlignment w:val="center"/>
              <w:rPr>
                <w:rFonts w:hint="default"/>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116E">
            <w:pPr>
              <w:ind w:firstLine="220" w:firstLineChars="100"/>
              <w:jc w:val="right"/>
              <w:textAlignment w:val="center"/>
              <w:rPr>
                <w:rFonts w:hint="default"/>
              </w:rPr>
            </w:pPr>
            <w:r>
              <w:rPr>
                <w:rFonts w:cs="宋体"/>
                <w:color w:val="000000"/>
                <w:sz w:val="22"/>
                <w:szCs w:val="22"/>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BA3F">
            <w:pPr>
              <w:ind w:firstLine="220" w:firstLineChars="100"/>
              <w:jc w:val="right"/>
              <w:textAlignment w:val="center"/>
              <w:rPr>
                <w:rFonts w:hint="default"/>
              </w:rPr>
            </w:pPr>
            <w:r>
              <w:rPr>
                <w:rFonts w:cs="宋体"/>
                <w:color w:val="000000"/>
                <w:sz w:val="22"/>
                <w:szCs w:val="22"/>
                <w:lang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52EC">
            <w:pPr>
              <w:ind w:firstLine="220" w:firstLineChars="100"/>
              <w:textAlignment w:val="center"/>
              <w:rPr>
                <w:rFonts w:hint="default"/>
              </w:rPr>
            </w:pPr>
            <w:r>
              <w:rPr>
                <w:rFonts w:cs="宋体"/>
                <w:color w:val="000000"/>
                <w:sz w:val="22"/>
                <w:szCs w:val="22"/>
                <w:lang w:bidi="ar"/>
              </w:rPr>
              <w:t>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E765">
            <w:pPr>
              <w:rPr>
                <w:rFonts w:hint="default" w:cs="宋体"/>
                <w:color w:val="000000"/>
                <w:sz w:val="22"/>
                <w:szCs w:val="22"/>
              </w:rPr>
            </w:pPr>
          </w:p>
        </w:tc>
      </w:tr>
    </w:tbl>
    <w:p w14:paraId="776ABC47">
      <w:pPr>
        <w:pStyle w:val="12"/>
        <w:spacing w:before="0" w:beforeAutospacing="0"/>
        <w:rPr>
          <w:rFonts w:ascii="方正仿宋_GBK" w:hAnsi="方正仿宋_GBK" w:eastAsia="方正仿宋_GBK" w:cs="方正仿宋_GBK"/>
          <w:sz w:val="32"/>
          <w:szCs w:val="32"/>
          <w:shd w:val="clear" w:color="auto" w:fill="FFFFFF"/>
        </w:rPr>
      </w:pPr>
    </w:p>
    <w:p w14:paraId="7C8989D2">
      <w:pPr>
        <w:pStyle w:val="12"/>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tbl>
      <w:tblPr>
        <w:tblStyle w:val="7"/>
        <w:tblW w:w="8531" w:type="dxa"/>
        <w:tblInd w:w="0" w:type="dxa"/>
        <w:tblLayout w:type="fixed"/>
        <w:tblCellMar>
          <w:top w:w="0" w:type="dxa"/>
          <w:left w:w="108" w:type="dxa"/>
          <w:bottom w:w="0" w:type="dxa"/>
          <w:right w:w="108" w:type="dxa"/>
        </w:tblCellMar>
      </w:tblPr>
      <w:tblGrid>
        <w:gridCol w:w="986"/>
        <w:gridCol w:w="792"/>
        <w:gridCol w:w="792"/>
        <w:gridCol w:w="885"/>
        <w:gridCol w:w="694"/>
        <w:gridCol w:w="772"/>
        <w:gridCol w:w="837"/>
        <w:gridCol w:w="692"/>
        <w:gridCol w:w="598"/>
        <w:gridCol w:w="789"/>
        <w:gridCol w:w="694"/>
      </w:tblGrid>
      <w:tr w14:paraId="234F36B5">
        <w:tblPrEx>
          <w:tblCellMar>
            <w:top w:w="0" w:type="dxa"/>
            <w:left w:w="108" w:type="dxa"/>
            <w:bottom w:w="0" w:type="dxa"/>
            <w:right w:w="108" w:type="dxa"/>
          </w:tblCellMar>
        </w:tblPrEx>
        <w:trPr>
          <w:trHeight w:val="564"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50AB">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2F582E79">
        <w:tblPrEx>
          <w:tblCellMar>
            <w:top w:w="0" w:type="dxa"/>
            <w:left w:w="108" w:type="dxa"/>
            <w:bottom w:w="0" w:type="dxa"/>
            <w:right w:w="108" w:type="dxa"/>
          </w:tblCellMar>
        </w:tblPrEx>
        <w:trPr>
          <w:trHeight w:val="288"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5CC0">
            <w:pPr>
              <w:ind w:firstLine="221" w:firstLineChars="100"/>
              <w:jc w:val="both"/>
              <w:textAlignment w:val="center"/>
              <w:rPr>
                <w:rFonts w:hint="default" w:cs="宋体"/>
                <w:b/>
                <w:bCs/>
                <w:color w:val="DA3232"/>
                <w:sz w:val="22"/>
                <w:szCs w:val="22"/>
              </w:rPr>
            </w:pPr>
            <w:r>
              <w:rPr>
                <w:rFonts w:cs="宋体"/>
                <w:b/>
                <w:bCs/>
                <w:color w:val="000000" w:themeColor="text1"/>
                <w:sz w:val="22"/>
                <w:szCs w:val="22"/>
                <w:lang w:bidi="ar"/>
                <w14:textFill>
                  <w14:solidFill>
                    <w14:schemeClr w14:val="tx1"/>
                  </w14:solidFill>
                </w14:textFill>
              </w:rPr>
              <w:t>状态：绩效审核已审</w:t>
            </w:r>
          </w:p>
        </w:tc>
      </w:tr>
      <w:tr w14:paraId="6B8ABAD2">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7DB1">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8A5D">
            <w:pPr>
              <w:ind w:firstLine="220" w:firstLineChars="100"/>
              <w:textAlignment w:val="center"/>
              <w:rPr>
                <w:rFonts w:hint="default" w:cs="宋体"/>
                <w:color w:val="000000"/>
                <w:sz w:val="22"/>
                <w:szCs w:val="22"/>
              </w:rPr>
            </w:pPr>
            <w:r>
              <w:rPr>
                <w:rFonts w:cs="宋体"/>
                <w:color w:val="000000"/>
                <w:sz w:val="22"/>
                <w:szCs w:val="22"/>
                <w:lang w:bidi="ar"/>
              </w:rPr>
              <w:t>平安建设专项经费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75D1">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8938">
            <w:pPr>
              <w:ind w:firstLine="220" w:firstLineChars="100"/>
              <w:textAlignment w:val="center"/>
              <w:rPr>
                <w:rFonts w:hint="default" w:cs="宋体"/>
                <w:color w:val="000000"/>
                <w:sz w:val="22"/>
                <w:szCs w:val="22"/>
              </w:rPr>
            </w:pPr>
            <w:r>
              <w:rPr>
                <w:rFonts w:cs="宋体"/>
                <w:color w:val="000000"/>
                <w:sz w:val="22"/>
                <w:szCs w:val="22"/>
                <w:lang w:bidi="ar"/>
              </w:rPr>
              <w:t>50023123T000003329864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5909">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A87F">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0E9A">
            <w:pPr>
              <w:jc w:val="right"/>
              <w:rPr>
                <w:rFonts w:hint="default" w:cs="宋体"/>
                <w:b/>
                <w:bCs/>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DC48">
            <w:pPr>
              <w:rPr>
                <w:rFonts w:hint="default" w:cs="宋体"/>
                <w:color w:val="000000"/>
                <w:sz w:val="22"/>
                <w:szCs w:val="22"/>
              </w:rPr>
            </w:pPr>
          </w:p>
        </w:tc>
      </w:tr>
      <w:tr w14:paraId="5A988E16">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E5D6">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3E9D">
            <w:pPr>
              <w:ind w:firstLine="220" w:firstLineChars="100"/>
              <w:textAlignment w:val="center"/>
              <w:rPr>
                <w:rFonts w:hint="default" w:cs="宋体"/>
                <w:color w:val="000000"/>
                <w:sz w:val="22"/>
                <w:szCs w:val="22"/>
              </w:rPr>
            </w:pPr>
            <w:r>
              <w:rPr>
                <w:rFonts w:cs="宋体"/>
                <w:color w:val="000000"/>
                <w:sz w:val="22"/>
                <w:szCs w:val="22"/>
                <w:lang w:bidi="ar"/>
              </w:rPr>
              <w:t>724</w:t>
            </w:r>
            <w:r>
              <w:rPr>
                <w:rFonts w:hint="eastAsia" w:cs="宋体"/>
                <w:color w:val="000000"/>
                <w:sz w:val="22"/>
                <w:szCs w:val="22"/>
                <w:lang w:eastAsia="zh-CN" w:bidi="ar"/>
              </w:rPr>
              <w:t>－</w:t>
            </w:r>
            <w:r>
              <w:rPr>
                <w:rFonts w:cs="宋体"/>
                <w:color w:val="000000"/>
                <w:sz w:val="22"/>
                <w:szCs w:val="22"/>
                <w:lang w:bidi="ar"/>
              </w:rPr>
              <w:t>垫江县永平镇人民政府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783E">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A821">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B4B1">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7092">
            <w:pPr>
              <w:ind w:firstLine="220" w:firstLineChars="100"/>
              <w:textAlignment w:val="center"/>
              <w:rPr>
                <w:rFonts w:hint="default" w:cs="宋体"/>
                <w:color w:val="000000"/>
                <w:sz w:val="22"/>
                <w:szCs w:val="22"/>
              </w:rPr>
            </w:pPr>
            <w:r>
              <w:rPr>
                <w:rFonts w:cs="宋体"/>
                <w:color w:val="000000"/>
                <w:sz w:val="22"/>
                <w:szCs w:val="22"/>
                <w:lang w:bidi="ar"/>
              </w:rPr>
              <w:t>向明辉</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E3B">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9BE3">
            <w:pPr>
              <w:textAlignment w:val="center"/>
              <w:rPr>
                <w:rFonts w:hint="default" w:cs="宋体"/>
                <w:color w:val="000000"/>
                <w:sz w:val="22"/>
                <w:szCs w:val="22"/>
              </w:rPr>
            </w:pPr>
            <w:r>
              <w:rPr>
                <w:rFonts w:cs="宋体"/>
                <w:color w:val="000000"/>
                <w:sz w:val="22"/>
                <w:szCs w:val="22"/>
                <w:lang w:bidi="ar"/>
              </w:rPr>
              <w:t>74595767</w:t>
            </w:r>
          </w:p>
        </w:tc>
      </w:tr>
      <w:tr w14:paraId="60E539B9">
        <w:tblPrEx>
          <w:tblCellMar>
            <w:top w:w="0" w:type="dxa"/>
            <w:left w:w="108" w:type="dxa"/>
            <w:bottom w:w="0" w:type="dxa"/>
            <w:right w:w="108" w:type="dxa"/>
          </w:tblCellMar>
        </w:tblPrEx>
        <w:trPr>
          <w:trHeight w:val="408"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8667">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1EB55012">
        <w:tblPrEx>
          <w:tblCellMar>
            <w:top w:w="0" w:type="dxa"/>
            <w:left w:w="108" w:type="dxa"/>
            <w:bottom w:w="0" w:type="dxa"/>
            <w:right w:w="108" w:type="dxa"/>
          </w:tblCellMar>
        </w:tblPrEx>
        <w:trPr>
          <w:trHeight w:val="288" w:hRule="atLeast"/>
        </w:trPr>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C8E7">
            <w:pPr>
              <w:jc w:val="center"/>
              <w:rPr>
                <w:rFonts w:hint="default" w:cs="宋体"/>
                <w:color w:val="000000"/>
                <w:sz w:val="22"/>
                <w:szCs w:val="22"/>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75B8">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37D8">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50CB">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8030">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AF3">
            <w:pPr>
              <w:textAlignment w:val="center"/>
              <w:rPr>
                <w:rFonts w:hint="default" w:cs="宋体"/>
                <w:b/>
                <w:bCs/>
                <w:color w:val="000000"/>
                <w:sz w:val="22"/>
                <w:szCs w:val="22"/>
              </w:rPr>
            </w:pPr>
            <w:r>
              <w:rPr>
                <w:rFonts w:cs="宋体"/>
                <w:b/>
                <w:bCs/>
                <w:color w:val="000000"/>
                <w:sz w:val="22"/>
                <w:szCs w:val="22"/>
                <w:lang w:bidi="ar"/>
              </w:rPr>
              <w:t>执行率权重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5949">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7F89CFC8">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nil"/>
            </w:tcBorders>
            <w:shd w:val="clear" w:color="auto" w:fill="auto"/>
            <w:vAlign w:val="center"/>
          </w:tcPr>
          <w:p w14:paraId="43E51233">
            <w:pPr>
              <w:textAlignment w:val="center"/>
              <w:rPr>
                <w:rFonts w:hint="default" w:cs="宋体"/>
                <w:color w:val="000000"/>
                <w:sz w:val="22"/>
                <w:szCs w:val="22"/>
              </w:rPr>
            </w:pPr>
            <w:r>
              <w:rPr>
                <w:rFonts w:cs="宋体"/>
                <w:color w:val="000000"/>
                <w:sz w:val="22"/>
                <w:szCs w:val="22"/>
                <w:lang w:bidi="ar"/>
              </w:rPr>
              <w:t>年度总金额</w:t>
            </w:r>
          </w:p>
        </w:tc>
        <w:tc>
          <w:tcPr>
            <w:tcW w:w="792" w:type="dxa"/>
            <w:tcBorders>
              <w:top w:val="single" w:color="000000" w:sz="4" w:space="0"/>
              <w:left w:val="nil"/>
              <w:bottom w:val="single" w:color="000000" w:sz="4" w:space="0"/>
              <w:right w:val="single" w:color="000000" w:sz="4" w:space="0"/>
            </w:tcBorders>
            <w:shd w:val="clear" w:color="auto" w:fill="auto"/>
            <w:noWrap/>
            <w:vAlign w:val="center"/>
          </w:tcPr>
          <w:p w14:paraId="03A61D10">
            <w:pPr>
              <w:rPr>
                <w:rFonts w:hint="default" w:cs="宋体"/>
                <w:color w:val="000000"/>
                <w:sz w:val="22"/>
                <w:szCs w:val="22"/>
              </w:rPr>
            </w:pPr>
          </w:p>
        </w:tc>
        <w:tc>
          <w:tcPr>
            <w:tcW w:w="792" w:type="dxa"/>
            <w:tcBorders>
              <w:top w:val="single" w:color="000000" w:sz="4" w:space="0"/>
              <w:left w:val="single" w:color="000000" w:sz="4" w:space="0"/>
              <w:bottom w:val="single" w:color="000000" w:sz="4" w:space="0"/>
              <w:right w:val="nil"/>
            </w:tcBorders>
            <w:shd w:val="clear" w:color="auto" w:fill="auto"/>
            <w:noWrap/>
            <w:vAlign w:val="center"/>
          </w:tcPr>
          <w:p w14:paraId="73787926">
            <w:pPr>
              <w:rPr>
                <w:rFonts w:hint="default" w:cs="宋体"/>
                <w:color w:val="000000"/>
                <w:sz w:val="22"/>
                <w:szCs w:val="22"/>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0B121E2">
            <w:pPr>
              <w:jc w:val="right"/>
              <w:textAlignment w:val="center"/>
              <w:rPr>
                <w:rFonts w:hint="default" w:cs="宋体"/>
                <w:color w:val="000000"/>
                <w:sz w:val="22"/>
                <w:szCs w:val="22"/>
              </w:rPr>
            </w:pPr>
            <w:r>
              <w:rPr>
                <w:rFonts w:cs="宋体"/>
                <w:color w:val="000000"/>
                <w:sz w:val="22"/>
                <w:szCs w:val="22"/>
                <w:lang w:bidi="ar"/>
              </w:rPr>
              <w:t xml:space="preserve">0.00 </w:t>
            </w:r>
          </w:p>
        </w:tc>
        <w:tc>
          <w:tcPr>
            <w:tcW w:w="694" w:type="dxa"/>
            <w:tcBorders>
              <w:top w:val="single" w:color="000000" w:sz="4" w:space="0"/>
              <w:left w:val="single" w:color="000000" w:sz="4" w:space="0"/>
              <w:bottom w:val="single" w:color="000000" w:sz="4" w:space="0"/>
              <w:right w:val="nil"/>
            </w:tcBorders>
            <w:shd w:val="clear" w:color="auto" w:fill="auto"/>
            <w:noWrap/>
            <w:vAlign w:val="center"/>
          </w:tcPr>
          <w:p w14:paraId="78929D8D">
            <w:pPr>
              <w:rPr>
                <w:rFonts w:hint="default" w:cs="宋体"/>
                <w:color w:val="000000"/>
                <w:sz w:val="22"/>
                <w:szCs w:val="22"/>
              </w:rPr>
            </w:pPr>
          </w:p>
        </w:tc>
        <w:tc>
          <w:tcPr>
            <w:tcW w:w="772" w:type="dxa"/>
            <w:tcBorders>
              <w:top w:val="single" w:color="000000" w:sz="4" w:space="0"/>
              <w:left w:val="nil"/>
              <w:bottom w:val="single" w:color="000000" w:sz="4" w:space="0"/>
              <w:right w:val="single" w:color="000000" w:sz="4" w:space="0"/>
            </w:tcBorders>
            <w:shd w:val="clear" w:color="auto" w:fill="auto"/>
            <w:vAlign w:val="center"/>
          </w:tcPr>
          <w:p w14:paraId="21614A5E">
            <w:pPr>
              <w:jc w:val="right"/>
              <w:textAlignment w:val="center"/>
              <w:rPr>
                <w:rFonts w:hint="default" w:cs="宋体"/>
                <w:color w:val="000000"/>
                <w:sz w:val="22"/>
                <w:szCs w:val="22"/>
              </w:rPr>
            </w:pPr>
            <w:r>
              <w:rPr>
                <w:rFonts w:cs="宋体"/>
                <w:color w:val="000000"/>
                <w:sz w:val="22"/>
                <w:szCs w:val="22"/>
                <w:lang w:bidi="ar"/>
              </w:rPr>
              <w:t xml:space="preserve">137,474.00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14:paraId="7C521397">
            <w:pPr>
              <w:rPr>
                <w:rFonts w:hint="default" w:cs="宋体"/>
                <w:color w:val="000000"/>
                <w:sz w:val="22"/>
                <w:szCs w:val="22"/>
              </w:rPr>
            </w:pPr>
          </w:p>
        </w:tc>
        <w:tc>
          <w:tcPr>
            <w:tcW w:w="692" w:type="dxa"/>
            <w:tcBorders>
              <w:top w:val="single" w:color="000000" w:sz="4" w:space="0"/>
              <w:left w:val="nil"/>
              <w:bottom w:val="single" w:color="000000" w:sz="4" w:space="0"/>
              <w:right w:val="single" w:color="000000" w:sz="4" w:space="0"/>
            </w:tcBorders>
            <w:shd w:val="clear" w:color="auto" w:fill="auto"/>
            <w:noWrap/>
            <w:vAlign w:val="center"/>
          </w:tcPr>
          <w:p w14:paraId="3F1D8299">
            <w:pPr>
              <w:jc w:val="right"/>
              <w:textAlignment w:val="center"/>
              <w:rPr>
                <w:rFonts w:hint="default" w:cs="宋体"/>
                <w:color w:val="000000"/>
                <w:sz w:val="22"/>
                <w:szCs w:val="22"/>
              </w:rPr>
            </w:pPr>
            <w:r>
              <w:rPr>
                <w:rFonts w:cs="宋体"/>
                <w:color w:val="000000"/>
                <w:sz w:val="22"/>
                <w:szCs w:val="22"/>
                <w:lang w:bidi="ar"/>
              </w:rPr>
              <w:t xml:space="preserve">137,474.00 </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04DE">
            <w:pPr>
              <w:rPr>
                <w:rFonts w:hint="default" w:cs="宋体"/>
                <w:color w:val="000000"/>
                <w:sz w:val="22"/>
                <w:szCs w:val="22"/>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E14E">
            <w:pPr>
              <w:rPr>
                <w:rFonts w:hint="default" w:cs="宋体"/>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CCBF">
            <w:pPr>
              <w:jc w:val="right"/>
              <w:rPr>
                <w:rFonts w:hint="default" w:cs="宋体"/>
                <w:color w:val="000000"/>
                <w:sz w:val="22"/>
                <w:szCs w:val="22"/>
              </w:rPr>
            </w:pPr>
          </w:p>
        </w:tc>
      </w:tr>
      <w:tr w14:paraId="71D78B35">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nil"/>
            </w:tcBorders>
            <w:shd w:val="clear" w:color="auto" w:fill="auto"/>
            <w:vAlign w:val="center"/>
          </w:tcPr>
          <w:p w14:paraId="056EF114">
            <w:pPr>
              <w:textAlignment w:val="center"/>
              <w:rPr>
                <w:rFonts w:hint="default" w:cs="宋体"/>
                <w:color w:val="000000"/>
                <w:sz w:val="22"/>
                <w:szCs w:val="22"/>
              </w:rPr>
            </w:pPr>
            <w:r>
              <w:rPr>
                <w:rFonts w:cs="宋体"/>
                <w:color w:val="000000"/>
                <w:sz w:val="22"/>
                <w:szCs w:val="22"/>
                <w:lang w:bidi="ar"/>
              </w:rPr>
              <w:t>其中：财政拨款</w:t>
            </w:r>
          </w:p>
        </w:tc>
        <w:tc>
          <w:tcPr>
            <w:tcW w:w="792" w:type="dxa"/>
            <w:tcBorders>
              <w:top w:val="single" w:color="000000" w:sz="4" w:space="0"/>
              <w:left w:val="nil"/>
              <w:bottom w:val="single" w:color="000000" w:sz="4" w:space="0"/>
              <w:right w:val="single" w:color="000000" w:sz="4" w:space="0"/>
            </w:tcBorders>
            <w:shd w:val="clear" w:color="auto" w:fill="auto"/>
            <w:noWrap/>
            <w:vAlign w:val="center"/>
          </w:tcPr>
          <w:p w14:paraId="47372189">
            <w:pPr>
              <w:rPr>
                <w:rFonts w:hint="default" w:cs="宋体"/>
                <w:color w:val="000000"/>
                <w:sz w:val="22"/>
                <w:szCs w:val="22"/>
              </w:rPr>
            </w:pPr>
          </w:p>
        </w:tc>
        <w:tc>
          <w:tcPr>
            <w:tcW w:w="792" w:type="dxa"/>
            <w:tcBorders>
              <w:top w:val="single" w:color="000000" w:sz="4" w:space="0"/>
              <w:left w:val="single" w:color="000000" w:sz="4" w:space="0"/>
              <w:bottom w:val="single" w:color="000000" w:sz="4" w:space="0"/>
              <w:right w:val="nil"/>
            </w:tcBorders>
            <w:shd w:val="clear" w:color="auto" w:fill="auto"/>
            <w:noWrap/>
            <w:vAlign w:val="center"/>
          </w:tcPr>
          <w:p w14:paraId="0CEC3ADE">
            <w:pPr>
              <w:rPr>
                <w:rFonts w:hint="default" w:cs="宋体"/>
                <w:color w:val="000000"/>
                <w:sz w:val="22"/>
                <w:szCs w:val="22"/>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4E815ADF">
            <w:pPr>
              <w:jc w:val="right"/>
              <w:textAlignment w:val="center"/>
              <w:rPr>
                <w:rFonts w:hint="default" w:cs="宋体"/>
                <w:color w:val="000000"/>
                <w:sz w:val="22"/>
                <w:szCs w:val="22"/>
              </w:rPr>
            </w:pPr>
            <w:r>
              <w:rPr>
                <w:rFonts w:cs="宋体"/>
                <w:color w:val="000000"/>
                <w:sz w:val="22"/>
                <w:szCs w:val="22"/>
                <w:lang w:bidi="ar"/>
              </w:rPr>
              <w:t xml:space="preserve">0.00 </w:t>
            </w:r>
          </w:p>
        </w:tc>
        <w:tc>
          <w:tcPr>
            <w:tcW w:w="694" w:type="dxa"/>
            <w:tcBorders>
              <w:top w:val="single" w:color="000000" w:sz="4" w:space="0"/>
              <w:left w:val="single" w:color="000000" w:sz="4" w:space="0"/>
              <w:bottom w:val="single" w:color="000000" w:sz="4" w:space="0"/>
              <w:right w:val="nil"/>
            </w:tcBorders>
            <w:shd w:val="clear" w:color="auto" w:fill="auto"/>
            <w:noWrap/>
            <w:vAlign w:val="center"/>
          </w:tcPr>
          <w:p w14:paraId="075755FB">
            <w:pPr>
              <w:rPr>
                <w:rFonts w:hint="default" w:cs="宋体"/>
                <w:color w:val="000000"/>
                <w:sz w:val="22"/>
                <w:szCs w:val="22"/>
              </w:rPr>
            </w:pPr>
          </w:p>
        </w:tc>
        <w:tc>
          <w:tcPr>
            <w:tcW w:w="772" w:type="dxa"/>
            <w:tcBorders>
              <w:top w:val="single" w:color="000000" w:sz="4" w:space="0"/>
              <w:left w:val="nil"/>
              <w:bottom w:val="single" w:color="000000" w:sz="4" w:space="0"/>
              <w:right w:val="single" w:color="000000" w:sz="4" w:space="0"/>
            </w:tcBorders>
            <w:shd w:val="clear" w:color="auto" w:fill="auto"/>
            <w:vAlign w:val="center"/>
          </w:tcPr>
          <w:p w14:paraId="753D41B8">
            <w:pPr>
              <w:jc w:val="right"/>
              <w:textAlignment w:val="center"/>
              <w:rPr>
                <w:rFonts w:hint="default" w:cs="宋体"/>
                <w:color w:val="000000"/>
                <w:sz w:val="22"/>
                <w:szCs w:val="22"/>
              </w:rPr>
            </w:pPr>
            <w:r>
              <w:rPr>
                <w:rFonts w:cs="宋体"/>
                <w:color w:val="000000"/>
                <w:sz w:val="22"/>
                <w:szCs w:val="22"/>
                <w:lang w:bidi="ar"/>
              </w:rPr>
              <w:t xml:space="preserve">137,474.00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14:paraId="372C4E95">
            <w:pPr>
              <w:rPr>
                <w:rFonts w:hint="default" w:cs="宋体"/>
                <w:color w:val="000000"/>
                <w:sz w:val="22"/>
                <w:szCs w:val="22"/>
              </w:rPr>
            </w:pPr>
          </w:p>
        </w:tc>
        <w:tc>
          <w:tcPr>
            <w:tcW w:w="692" w:type="dxa"/>
            <w:tcBorders>
              <w:top w:val="single" w:color="000000" w:sz="4" w:space="0"/>
              <w:left w:val="nil"/>
              <w:bottom w:val="single" w:color="000000" w:sz="4" w:space="0"/>
              <w:right w:val="single" w:color="000000" w:sz="4" w:space="0"/>
            </w:tcBorders>
            <w:shd w:val="clear" w:color="auto" w:fill="auto"/>
            <w:noWrap/>
            <w:vAlign w:val="center"/>
          </w:tcPr>
          <w:p w14:paraId="3F6E3704">
            <w:pPr>
              <w:jc w:val="right"/>
              <w:textAlignment w:val="center"/>
              <w:rPr>
                <w:rFonts w:hint="default" w:cs="宋体"/>
                <w:color w:val="000000"/>
                <w:sz w:val="22"/>
                <w:szCs w:val="22"/>
              </w:rPr>
            </w:pPr>
            <w:r>
              <w:rPr>
                <w:rFonts w:cs="宋体"/>
                <w:color w:val="000000"/>
                <w:sz w:val="22"/>
                <w:szCs w:val="22"/>
                <w:lang w:bidi="ar"/>
              </w:rPr>
              <w:t xml:space="preserve">137,474.00 </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9A06">
            <w:pPr>
              <w:jc w:val="right"/>
              <w:textAlignment w:val="center"/>
              <w:rPr>
                <w:rFonts w:hint="default" w:cs="宋体"/>
                <w:color w:val="000000"/>
                <w:sz w:val="22"/>
                <w:szCs w:val="22"/>
              </w:rPr>
            </w:pPr>
            <w:r>
              <w:rPr>
                <w:rFonts w:cs="宋体"/>
                <w:color w:val="000000"/>
                <w:sz w:val="22"/>
                <w:szCs w:val="22"/>
                <w:lang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1E9F">
            <w:pPr>
              <w:textAlignment w:val="center"/>
              <w:rPr>
                <w:rFonts w:hint="default" w:cs="宋体"/>
                <w:color w:val="000000"/>
                <w:sz w:val="22"/>
                <w:szCs w:val="22"/>
              </w:rPr>
            </w:pPr>
            <w:r>
              <w:rPr>
                <w:rFonts w:cs="宋体"/>
                <w:color w:val="000000"/>
                <w:sz w:val="22"/>
                <w:szCs w:val="22"/>
                <w:lang w:bidi="ar"/>
              </w:rPr>
              <w:t>10.00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F49C">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6BB806E2">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nil"/>
            </w:tcBorders>
            <w:shd w:val="clear" w:color="auto" w:fill="auto"/>
            <w:vAlign w:val="center"/>
          </w:tcPr>
          <w:p w14:paraId="2E3A8CDF">
            <w:pPr>
              <w:textAlignment w:val="center"/>
              <w:rPr>
                <w:rFonts w:hint="default" w:cs="宋体"/>
                <w:color w:val="000000"/>
                <w:sz w:val="22"/>
                <w:szCs w:val="22"/>
              </w:rPr>
            </w:pPr>
            <w:r>
              <w:rPr>
                <w:rFonts w:cs="宋体"/>
                <w:color w:val="000000"/>
                <w:sz w:val="22"/>
                <w:szCs w:val="22"/>
                <w:lang w:bidi="ar"/>
              </w:rPr>
              <w:t>一般公共预算</w:t>
            </w:r>
          </w:p>
        </w:tc>
        <w:tc>
          <w:tcPr>
            <w:tcW w:w="792" w:type="dxa"/>
            <w:tcBorders>
              <w:top w:val="single" w:color="000000" w:sz="4" w:space="0"/>
              <w:left w:val="nil"/>
              <w:bottom w:val="single" w:color="000000" w:sz="4" w:space="0"/>
              <w:right w:val="single" w:color="000000" w:sz="4" w:space="0"/>
            </w:tcBorders>
            <w:shd w:val="clear" w:color="auto" w:fill="auto"/>
            <w:noWrap/>
            <w:vAlign w:val="center"/>
          </w:tcPr>
          <w:p w14:paraId="65851A6C">
            <w:pPr>
              <w:rPr>
                <w:rFonts w:hint="default" w:cs="宋体"/>
                <w:color w:val="000000"/>
                <w:sz w:val="22"/>
                <w:szCs w:val="22"/>
              </w:rPr>
            </w:pPr>
          </w:p>
        </w:tc>
        <w:tc>
          <w:tcPr>
            <w:tcW w:w="792" w:type="dxa"/>
            <w:tcBorders>
              <w:top w:val="single" w:color="000000" w:sz="4" w:space="0"/>
              <w:left w:val="single" w:color="000000" w:sz="4" w:space="0"/>
              <w:bottom w:val="single" w:color="000000" w:sz="4" w:space="0"/>
              <w:right w:val="nil"/>
            </w:tcBorders>
            <w:shd w:val="clear" w:color="auto" w:fill="auto"/>
            <w:noWrap/>
            <w:vAlign w:val="center"/>
          </w:tcPr>
          <w:p w14:paraId="7F7F067A">
            <w:pPr>
              <w:rPr>
                <w:rFonts w:hint="default" w:cs="宋体"/>
                <w:color w:val="000000"/>
                <w:sz w:val="22"/>
                <w:szCs w:val="22"/>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21D98507">
            <w:pPr>
              <w:jc w:val="right"/>
              <w:textAlignment w:val="center"/>
              <w:rPr>
                <w:rFonts w:hint="default" w:cs="宋体"/>
                <w:color w:val="000000"/>
                <w:sz w:val="22"/>
                <w:szCs w:val="22"/>
              </w:rPr>
            </w:pPr>
            <w:r>
              <w:rPr>
                <w:rFonts w:cs="宋体"/>
                <w:color w:val="000000"/>
                <w:sz w:val="22"/>
                <w:szCs w:val="22"/>
                <w:lang w:bidi="ar"/>
              </w:rPr>
              <w:t xml:space="preserve">0.00 </w:t>
            </w:r>
          </w:p>
        </w:tc>
        <w:tc>
          <w:tcPr>
            <w:tcW w:w="694" w:type="dxa"/>
            <w:tcBorders>
              <w:top w:val="single" w:color="000000" w:sz="4" w:space="0"/>
              <w:left w:val="single" w:color="000000" w:sz="4" w:space="0"/>
              <w:bottom w:val="single" w:color="000000" w:sz="4" w:space="0"/>
              <w:right w:val="nil"/>
            </w:tcBorders>
            <w:shd w:val="clear" w:color="auto" w:fill="auto"/>
            <w:noWrap/>
            <w:vAlign w:val="center"/>
          </w:tcPr>
          <w:p w14:paraId="6573D228">
            <w:pPr>
              <w:rPr>
                <w:rFonts w:hint="default" w:cs="宋体"/>
                <w:color w:val="000000"/>
                <w:sz w:val="22"/>
                <w:szCs w:val="22"/>
              </w:rPr>
            </w:pPr>
          </w:p>
        </w:tc>
        <w:tc>
          <w:tcPr>
            <w:tcW w:w="772" w:type="dxa"/>
            <w:tcBorders>
              <w:top w:val="single" w:color="000000" w:sz="4" w:space="0"/>
              <w:left w:val="nil"/>
              <w:bottom w:val="single" w:color="000000" w:sz="4" w:space="0"/>
              <w:right w:val="single" w:color="000000" w:sz="4" w:space="0"/>
            </w:tcBorders>
            <w:shd w:val="clear" w:color="auto" w:fill="auto"/>
            <w:vAlign w:val="center"/>
          </w:tcPr>
          <w:p w14:paraId="407899A2">
            <w:pPr>
              <w:jc w:val="right"/>
              <w:textAlignment w:val="center"/>
              <w:rPr>
                <w:rFonts w:hint="default" w:cs="宋体"/>
                <w:color w:val="000000"/>
                <w:sz w:val="22"/>
                <w:szCs w:val="22"/>
              </w:rPr>
            </w:pPr>
            <w:r>
              <w:rPr>
                <w:rFonts w:cs="宋体"/>
                <w:color w:val="000000"/>
                <w:sz w:val="22"/>
                <w:szCs w:val="22"/>
                <w:lang w:bidi="ar"/>
              </w:rPr>
              <w:t xml:space="preserve">137,474.00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14:paraId="069CA281">
            <w:pPr>
              <w:rPr>
                <w:rFonts w:hint="default" w:cs="宋体"/>
                <w:color w:val="000000"/>
                <w:sz w:val="22"/>
                <w:szCs w:val="22"/>
              </w:rPr>
            </w:pPr>
          </w:p>
        </w:tc>
        <w:tc>
          <w:tcPr>
            <w:tcW w:w="692" w:type="dxa"/>
            <w:tcBorders>
              <w:top w:val="single" w:color="000000" w:sz="4" w:space="0"/>
              <w:left w:val="nil"/>
              <w:bottom w:val="single" w:color="000000" w:sz="4" w:space="0"/>
              <w:right w:val="single" w:color="000000" w:sz="4" w:space="0"/>
            </w:tcBorders>
            <w:shd w:val="clear" w:color="auto" w:fill="auto"/>
            <w:noWrap/>
            <w:vAlign w:val="center"/>
          </w:tcPr>
          <w:p w14:paraId="51EB5617">
            <w:pPr>
              <w:jc w:val="right"/>
              <w:textAlignment w:val="center"/>
              <w:rPr>
                <w:rFonts w:hint="default" w:cs="宋体"/>
                <w:color w:val="000000"/>
                <w:sz w:val="22"/>
                <w:szCs w:val="22"/>
              </w:rPr>
            </w:pPr>
            <w:r>
              <w:rPr>
                <w:rFonts w:cs="宋体"/>
                <w:color w:val="000000"/>
                <w:sz w:val="22"/>
                <w:szCs w:val="22"/>
                <w:lang w:bidi="ar"/>
              </w:rPr>
              <w:t xml:space="preserve">137,474.00 </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8CBE">
            <w:pPr>
              <w:jc w:val="right"/>
              <w:textAlignment w:val="center"/>
              <w:rPr>
                <w:rFonts w:hint="default" w:cs="宋体"/>
                <w:color w:val="000000"/>
                <w:sz w:val="22"/>
                <w:szCs w:val="22"/>
              </w:rPr>
            </w:pPr>
            <w:r>
              <w:rPr>
                <w:rFonts w:cs="宋体"/>
                <w:color w:val="000000"/>
                <w:sz w:val="22"/>
                <w:szCs w:val="22"/>
                <w:lang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F009">
            <w:pPr>
              <w:rPr>
                <w:rFonts w:hint="default" w:cs="宋体"/>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3FFA">
            <w:pPr>
              <w:jc w:val="right"/>
              <w:rPr>
                <w:rFonts w:hint="default" w:cs="宋体"/>
                <w:color w:val="000000"/>
                <w:sz w:val="22"/>
                <w:szCs w:val="22"/>
              </w:rPr>
            </w:pPr>
          </w:p>
        </w:tc>
      </w:tr>
      <w:tr w14:paraId="35938DE6">
        <w:tblPrEx>
          <w:tblCellMar>
            <w:top w:w="0" w:type="dxa"/>
            <w:left w:w="108" w:type="dxa"/>
            <w:bottom w:w="0" w:type="dxa"/>
            <w:right w:w="108" w:type="dxa"/>
          </w:tblCellMar>
        </w:tblPrEx>
        <w:trPr>
          <w:trHeight w:val="408"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D97E">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19545BD5">
        <w:tblPrEx>
          <w:tblCellMar>
            <w:top w:w="0" w:type="dxa"/>
            <w:left w:w="108" w:type="dxa"/>
            <w:bottom w:w="0" w:type="dxa"/>
            <w:right w:w="108" w:type="dxa"/>
          </w:tblCellMar>
        </w:tblPrEx>
        <w:trPr>
          <w:trHeight w:val="288" w:hRule="atLeast"/>
        </w:trPr>
        <w:tc>
          <w:tcPr>
            <w:tcW w:w="34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7FBE">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9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C6F5">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7B4C">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0523FE07">
        <w:tblPrEx>
          <w:tblCellMar>
            <w:top w:w="0" w:type="dxa"/>
            <w:left w:w="108" w:type="dxa"/>
            <w:bottom w:w="0" w:type="dxa"/>
            <w:right w:w="108" w:type="dxa"/>
          </w:tblCellMar>
        </w:tblPrEx>
        <w:trPr>
          <w:trHeight w:val="288" w:hRule="atLeast"/>
        </w:trPr>
        <w:tc>
          <w:tcPr>
            <w:tcW w:w="3455" w:type="dxa"/>
            <w:gridSpan w:val="4"/>
            <w:tcBorders>
              <w:top w:val="single" w:color="000000" w:sz="4" w:space="0"/>
              <w:left w:val="single" w:color="000000" w:sz="4" w:space="0"/>
              <w:bottom w:val="single" w:color="000000" w:sz="4" w:space="0"/>
              <w:right w:val="single" w:color="000000" w:sz="4" w:space="0"/>
            </w:tcBorders>
            <w:shd w:val="clear" w:color="auto" w:fill="auto"/>
          </w:tcPr>
          <w:p w14:paraId="497BF43D">
            <w:pPr>
              <w:textAlignment w:val="top"/>
              <w:rPr>
                <w:rFonts w:hint="default" w:cs="宋体"/>
                <w:color w:val="000000"/>
                <w:sz w:val="22"/>
                <w:szCs w:val="22"/>
              </w:rPr>
            </w:pPr>
            <w:r>
              <w:rPr>
                <w:rFonts w:cs="宋体"/>
                <w:color w:val="000000"/>
                <w:sz w:val="22"/>
                <w:szCs w:val="22"/>
                <w:lang w:bidi="ar"/>
              </w:rPr>
              <w:t>维护全镇平安稳定。</w:t>
            </w:r>
          </w:p>
        </w:tc>
        <w:tc>
          <w:tcPr>
            <w:tcW w:w="2995" w:type="dxa"/>
            <w:gridSpan w:val="4"/>
            <w:tcBorders>
              <w:top w:val="single" w:color="000000" w:sz="4" w:space="0"/>
              <w:left w:val="single" w:color="000000" w:sz="4" w:space="0"/>
              <w:bottom w:val="single" w:color="000000" w:sz="4" w:space="0"/>
              <w:right w:val="single" w:color="000000" w:sz="4" w:space="0"/>
            </w:tcBorders>
            <w:shd w:val="clear" w:color="auto" w:fill="auto"/>
          </w:tcPr>
          <w:p w14:paraId="37EBA311">
            <w:pPr>
              <w:textAlignment w:val="top"/>
              <w:rPr>
                <w:rFonts w:hint="default" w:cs="宋体"/>
                <w:color w:val="000000"/>
                <w:sz w:val="22"/>
                <w:szCs w:val="22"/>
              </w:rPr>
            </w:pPr>
            <w:r>
              <w:rPr>
                <w:rFonts w:cs="宋体"/>
                <w:color w:val="000000"/>
                <w:sz w:val="22"/>
                <w:szCs w:val="22"/>
                <w:lang w:bidi="ar"/>
              </w:rPr>
              <w:t>维护全镇平安稳定。</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tcPr>
          <w:p w14:paraId="0F31E2D8">
            <w:pPr>
              <w:textAlignment w:val="top"/>
              <w:rPr>
                <w:rFonts w:hint="default" w:cs="宋体"/>
                <w:color w:val="000000"/>
                <w:sz w:val="22"/>
                <w:szCs w:val="22"/>
              </w:rPr>
            </w:pPr>
            <w:r>
              <w:rPr>
                <w:rFonts w:cs="宋体"/>
                <w:color w:val="000000"/>
                <w:sz w:val="22"/>
                <w:szCs w:val="22"/>
                <w:lang w:bidi="ar"/>
              </w:rPr>
              <w:t>围绕年初预算绩效目标，保障全镇社会治安、平安信访稳定，完成率100%。</w:t>
            </w:r>
          </w:p>
        </w:tc>
      </w:tr>
      <w:tr w14:paraId="6C85247E">
        <w:tblPrEx>
          <w:tblCellMar>
            <w:top w:w="0" w:type="dxa"/>
            <w:left w:w="108" w:type="dxa"/>
            <w:bottom w:w="0" w:type="dxa"/>
            <w:right w:w="108" w:type="dxa"/>
          </w:tblCellMar>
        </w:tblPrEx>
        <w:trPr>
          <w:trHeight w:val="408"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E3B6">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4B1A6723">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3029">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95B6">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4767">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F604">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DFA9">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D446">
            <w:pPr>
              <w:jc w:val="center"/>
              <w:textAlignment w:val="center"/>
              <w:rPr>
                <w:rFonts w:hint="default" w:cs="宋体"/>
                <w:b/>
                <w:bCs/>
                <w:color w:val="000000"/>
                <w:sz w:val="22"/>
                <w:szCs w:val="22"/>
              </w:rPr>
            </w:pPr>
            <w:r>
              <w:rPr>
                <w:rFonts w:cs="宋体"/>
                <w:b/>
                <w:bCs/>
                <w:color w:val="000000"/>
                <w:sz w:val="22"/>
                <w:szCs w:val="22"/>
                <w:lang w:bidi="ar"/>
              </w:rPr>
              <w:t>偏离度（%）</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8F5E">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D14C">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B8D7">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9F77">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C5F1">
            <w:pPr>
              <w:jc w:val="center"/>
              <w:textAlignment w:val="center"/>
              <w:rPr>
                <w:rFonts w:hint="default" w:cs="宋体"/>
                <w:b/>
                <w:bCs/>
                <w:color w:val="000000"/>
                <w:sz w:val="22"/>
                <w:szCs w:val="22"/>
              </w:rPr>
            </w:pPr>
            <w:r>
              <w:rPr>
                <w:rFonts w:cs="宋体"/>
                <w:b/>
                <w:bCs/>
                <w:color w:val="000000"/>
                <w:sz w:val="22"/>
                <w:szCs w:val="22"/>
                <w:lang w:bidi="ar"/>
              </w:rPr>
              <w:t>说明</w:t>
            </w:r>
          </w:p>
        </w:tc>
      </w:tr>
      <w:tr w14:paraId="1F8E8850">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58F2">
            <w:pPr>
              <w:ind w:firstLine="220" w:firstLineChars="100"/>
              <w:textAlignment w:val="center"/>
              <w:rPr>
                <w:rFonts w:hint="default" w:cs="宋体"/>
                <w:color w:val="000000"/>
                <w:sz w:val="22"/>
                <w:szCs w:val="22"/>
              </w:rPr>
            </w:pPr>
            <w:r>
              <w:rPr>
                <w:rFonts w:cs="宋体"/>
                <w:color w:val="000000"/>
                <w:sz w:val="22"/>
                <w:szCs w:val="22"/>
                <w:lang w:bidi="ar"/>
              </w:rPr>
              <w:t>所涉村社区数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4A31">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5FF5">
            <w:pPr>
              <w:ind w:firstLine="220" w:firstLineChars="100"/>
              <w:textAlignment w:val="center"/>
              <w:rPr>
                <w:rFonts w:hint="default" w:cs="宋体"/>
                <w:color w:val="000000"/>
                <w:sz w:val="22"/>
                <w:szCs w:val="22"/>
              </w:rPr>
            </w:pPr>
            <w:r>
              <w:rPr>
                <w:rFonts w:cs="宋体"/>
                <w:color w:val="000000"/>
                <w:sz w:val="22"/>
                <w:szCs w:val="22"/>
                <w:lang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2BEB">
            <w:pPr>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57B4">
            <w:pPr>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13A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2B5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A1C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BAD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E35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AEF7">
            <w:pPr>
              <w:rPr>
                <w:rFonts w:hint="default" w:cs="宋体"/>
                <w:color w:val="000000"/>
                <w:sz w:val="22"/>
                <w:szCs w:val="22"/>
              </w:rPr>
            </w:pPr>
          </w:p>
        </w:tc>
      </w:tr>
      <w:tr w14:paraId="430A7728">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1C83">
            <w:pPr>
              <w:ind w:firstLine="220" w:firstLineChars="100"/>
              <w:textAlignment w:val="center"/>
              <w:rPr>
                <w:rFonts w:hint="default" w:cs="宋体"/>
                <w:color w:val="000000"/>
                <w:sz w:val="22"/>
                <w:szCs w:val="22"/>
              </w:rPr>
            </w:pPr>
            <w:r>
              <w:rPr>
                <w:rFonts w:cs="宋体"/>
                <w:color w:val="000000"/>
                <w:sz w:val="22"/>
                <w:szCs w:val="22"/>
                <w:lang w:bidi="ar"/>
              </w:rPr>
              <w:t>稳定率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3E7C">
            <w:pPr>
              <w:ind w:firstLine="220" w:firstLineChars="100"/>
              <w:textAlignment w:val="center"/>
              <w:rPr>
                <w:rFonts w:hint="default" w:cs="宋体"/>
                <w:color w:val="000000"/>
                <w:sz w:val="22"/>
                <w:szCs w:val="22"/>
              </w:rPr>
            </w:pPr>
            <w:r>
              <w:rPr>
                <w:rFonts w:cs="宋体"/>
                <w:color w:val="000000"/>
                <w:sz w:val="22"/>
                <w:szCs w:val="22"/>
                <w:lang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B41D">
            <w:pPr>
              <w:ind w:firstLine="220" w:firstLineChars="100"/>
              <w:textAlignment w:val="center"/>
              <w:rPr>
                <w:rFonts w:hint="default" w:cs="宋体"/>
                <w:color w:val="000000"/>
                <w:sz w:val="22"/>
                <w:szCs w:val="22"/>
              </w:rPr>
            </w:pPr>
            <w:r>
              <w:rPr>
                <w:rFonts w:cs="宋体"/>
                <w:color w:val="000000"/>
                <w:sz w:val="22"/>
                <w:szCs w:val="22"/>
                <w:lang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8687">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9C4E">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2F4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748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7281">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BAB0">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C752">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8F82">
            <w:pPr>
              <w:rPr>
                <w:rFonts w:hint="default" w:cs="宋体"/>
                <w:color w:val="000000"/>
                <w:sz w:val="22"/>
                <w:szCs w:val="22"/>
              </w:rPr>
            </w:pPr>
          </w:p>
        </w:tc>
      </w:tr>
      <w:tr w14:paraId="419F8A11">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AD4A">
            <w:pPr>
              <w:ind w:firstLine="220" w:firstLineChars="100"/>
              <w:textAlignment w:val="center"/>
              <w:rPr>
                <w:rFonts w:hint="default" w:cs="宋体"/>
                <w:color w:val="000000"/>
                <w:sz w:val="22"/>
                <w:szCs w:val="22"/>
              </w:rPr>
            </w:pPr>
            <w:r>
              <w:rPr>
                <w:rFonts w:cs="宋体"/>
                <w:color w:val="000000"/>
                <w:sz w:val="22"/>
                <w:szCs w:val="22"/>
                <w:lang w:bidi="ar"/>
              </w:rPr>
              <w:t>资金拨付及时率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3744">
            <w:pPr>
              <w:ind w:firstLine="220" w:firstLineChars="100"/>
              <w:textAlignment w:val="center"/>
              <w:rPr>
                <w:rFonts w:hint="default" w:cs="宋体"/>
                <w:color w:val="000000"/>
                <w:sz w:val="22"/>
                <w:szCs w:val="22"/>
              </w:rPr>
            </w:pPr>
            <w:r>
              <w:rPr>
                <w:rFonts w:cs="宋体"/>
                <w:color w:val="000000"/>
                <w:sz w:val="22"/>
                <w:szCs w:val="22"/>
                <w:lang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32F6">
            <w:pPr>
              <w:ind w:firstLine="220" w:firstLineChars="100"/>
              <w:textAlignment w:val="center"/>
              <w:rPr>
                <w:rFonts w:hint="default" w:cs="宋体"/>
                <w:color w:val="000000"/>
                <w:sz w:val="22"/>
                <w:szCs w:val="22"/>
              </w:rPr>
            </w:pPr>
            <w:r>
              <w:rPr>
                <w:rFonts w:cs="宋体"/>
                <w:color w:val="000000"/>
                <w:sz w:val="22"/>
                <w:szCs w:val="22"/>
                <w:lang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FFF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DC9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FE3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94E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63C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9E2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AFF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D64A">
            <w:pPr>
              <w:rPr>
                <w:rFonts w:hint="default" w:cs="宋体"/>
                <w:color w:val="000000"/>
                <w:sz w:val="22"/>
                <w:szCs w:val="22"/>
              </w:rPr>
            </w:pPr>
          </w:p>
        </w:tc>
      </w:tr>
      <w:tr w14:paraId="070074CB">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4D31">
            <w:pPr>
              <w:ind w:firstLine="220" w:firstLineChars="100"/>
              <w:textAlignment w:val="center"/>
              <w:rPr>
                <w:rFonts w:hint="default" w:cs="宋体"/>
                <w:color w:val="000000"/>
                <w:sz w:val="22"/>
                <w:szCs w:val="22"/>
              </w:rPr>
            </w:pPr>
            <w:r>
              <w:rPr>
                <w:rFonts w:cs="宋体"/>
                <w:color w:val="000000"/>
                <w:sz w:val="22"/>
                <w:szCs w:val="22"/>
                <w:lang w:bidi="ar"/>
              </w:rPr>
              <w:t>维护社会稳定</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FBBD">
            <w:pPr>
              <w:rPr>
                <w:rFonts w:hint="default"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8B6B">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F508">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8D2F">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364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B29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348C">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C3CF">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CEC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AC3C">
            <w:pPr>
              <w:rPr>
                <w:rFonts w:hint="default" w:cs="宋体"/>
                <w:color w:val="000000"/>
                <w:sz w:val="22"/>
                <w:szCs w:val="22"/>
              </w:rPr>
            </w:pPr>
          </w:p>
        </w:tc>
      </w:tr>
      <w:tr w14:paraId="0EABAAD7">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A6D4">
            <w:pPr>
              <w:ind w:firstLine="220" w:firstLineChars="100"/>
              <w:textAlignment w:val="center"/>
              <w:rPr>
                <w:rFonts w:hint="default" w:cs="宋体"/>
                <w:color w:val="000000"/>
                <w:sz w:val="22"/>
                <w:szCs w:val="22"/>
              </w:rPr>
            </w:pPr>
            <w:r>
              <w:rPr>
                <w:rFonts w:cs="宋体"/>
                <w:color w:val="000000"/>
                <w:sz w:val="22"/>
                <w:szCs w:val="22"/>
                <w:lang w:bidi="ar"/>
              </w:rPr>
              <w:t>镇辖人民满意度</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3C4B">
            <w:pPr>
              <w:ind w:firstLine="220" w:firstLineChars="100"/>
              <w:textAlignment w:val="center"/>
              <w:rPr>
                <w:rFonts w:hint="default" w:cs="宋体"/>
                <w:color w:val="000000"/>
                <w:sz w:val="22"/>
                <w:szCs w:val="22"/>
              </w:rPr>
            </w:pPr>
            <w:r>
              <w:rPr>
                <w:rFonts w:cs="宋体"/>
                <w:color w:val="000000"/>
                <w:sz w:val="22"/>
                <w:szCs w:val="22"/>
                <w:lang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7920">
            <w:pPr>
              <w:ind w:firstLine="220" w:firstLineChars="100"/>
              <w:textAlignment w:val="center"/>
              <w:rPr>
                <w:rFonts w:hint="default" w:cs="宋体"/>
                <w:color w:val="000000"/>
                <w:sz w:val="22"/>
                <w:szCs w:val="22"/>
              </w:rPr>
            </w:pPr>
            <w:r>
              <w:rPr>
                <w:rFonts w:cs="宋体"/>
                <w:color w:val="000000"/>
                <w:sz w:val="22"/>
                <w:szCs w:val="22"/>
                <w:lang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4562">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21E9">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E6E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2F8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F9A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4A9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C05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A71B">
            <w:pPr>
              <w:rPr>
                <w:rFonts w:hint="default" w:cs="宋体"/>
                <w:color w:val="000000"/>
                <w:sz w:val="22"/>
                <w:szCs w:val="22"/>
              </w:rPr>
            </w:pPr>
          </w:p>
        </w:tc>
      </w:tr>
      <w:tr w14:paraId="2A59C12D">
        <w:tblPrEx>
          <w:tblCellMar>
            <w:top w:w="0" w:type="dxa"/>
            <w:left w:w="108" w:type="dxa"/>
            <w:bottom w:w="0" w:type="dxa"/>
            <w:right w:w="108" w:type="dxa"/>
          </w:tblCellMar>
        </w:tblPrEx>
        <w:trPr>
          <w:trHeight w:val="28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562D">
            <w:pPr>
              <w:ind w:firstLine="220" w:firstLineChars="100"/>
              <w:textAlignment w:val="center"/>
              <w:rPr>
                <w:rFonts w:hint="default" w:cs="宋体"/>
                <w:color w:val="000000"/>
                <w:sz w:val="22"/>
                <w:szCs w:val="22"/>
              </w:rPr>
            </w:pPr>
            <w:r>
              <w:rPr>
                <w:rFonts w:cs="宋体"/>
                <w:color w:val="000000"/>
                <w:sz w:val="22"/>
                <w:szCs w:val="22"/>
                <w:lang w:bidi="ar"/>
              </w:rPr>
              <w:t>财政资金投入</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B6C3">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34ED">
            <w:pPr>
              <w:ind w:firstLine="220" w:firstLineChars="100"/>
              <w:textAlignment w:val="center"/>
              <w:rPr>
                <w:rFonts w:hint="default" w:cs="宋体"/>
                <w:color w:val="000000"/>
                <w:sz w:val="22"/>
                <w:szCs w:val="22"/>
              </w:rPr>
            </w:pPr>
            <w:r>
              <w:rPr>
                <w:rFonts w:cs="宋体"/>
                <w:color w:val="000000"/>
                <w:sz w:val="22"/>
                <w:szCs w:val="22"/>
                <w:lang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BD91">
            <w:pPr>
              <w:ind w:firstLine="220" w:firstLineChars="100"/>
              <w:jc w:val="right"/>
              <w:textAlignment w:val="center"/>
              <w:rPr>
                <w:rFonts w:hint="default" w:cs="宋体"/>
                <w:color w:val="000000"/>
                <w:sz w:val="22"/>
                <w:szCs w:val="22"/>
              </w:rPr>
            </w:pPr>
            <w:r>
              <w:rPr>
                <w:rFonts w:cs="宋体"/>
                <w:color w:val="000000"/>
                <w:sz w:val="22"/>
                <w:szCs w:val="22"/>
                <w:lang w:bidi="ar"/>
              </w:rPr>
              <w:t>7474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1B4B">
            <w:pPr>
              <w:ind w:firstLine="220" w:firstLineChars="100"/>
              <w:jc w:val="right"/>
              <w:textAlignment w:val="center"/>
              <w:rPr>
                <w:rFonts w:hint="default" w:cs="宋体"/>
                <w:color w:val="000000"/>
                <w:sz w:val="22"/>
                <w:szCs w:val="22"/>
              </w:rPr>
            </w:pPr>
            <w:r>
              <w:rPr>
                <w:rFonts w:cs="宋体"/>
                <w:color w:val="000000"/>
                <w:sz w:val="22"/>
                <w:szCs w:val="22"/>
                <w:lang w:bidi="ar"/>
              </w:rPr>
              <w:t>7474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2A7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74D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3EF3">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3C7F">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6BE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34D7">
            <w:pPr>
              <w:rPr>
                <w:rFonts w:hint="default" w:cs="宋体"/>
                <w:color w:val="000000"/>
                <w:sz w:val="22"/>
                <w:szCs w:val="22"/>
              </w:rPr>
            </w:pPr>
          </w:p>
        </w:tc>
      </w:tr>
    </w:tbl>
    <w:p w14:paraId="302426EC">
      <w:pPr>
        <w:pStyle w:val="12"/>
        <w:spacing w:before="0" w:beforeAutospacing="0"/>
        <w:rPr>
          <w:rFonts w:ascii="方正仿宋_GBK" w:hAnsi="方正仿宋_GBK" w:eastAsia="方正仿宋_GBK" w:cs="方正仿宋_GBK"/>
          <w:sz w:val="32"/>
          <w:szCs w:val="32"/>
        </w:rPr>
      </w:pPr>
    </w:p>
    <w:p w14:paraId="183A6C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36B18FC">
      <w:pPr>
        <w:pStyle w:val="11"/>
        <w:autoSpaceDE w:val="0"/>
        <w:ind w:firstLine="640"/>
        <w:rPr>
          <w:rFonts w:ascii="微软雅黑" w:hAnsi="微软雅黑" w:eastAsia="微软雅黑" w:cs="微软雅黑"/>
          <w:color w:val="333333"/>
          <w:sz w:val="19"/>
          <w:szCs w:val="19"/>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2BD538C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2A1D4A2">
      <w:pPr>
        <w:pStyle w:val="6"/>
        <w:shd w:val="clear" w:color="auto" w:fill="FFFFFF"/>
        <w:ind w:firstLine="640" w:firstLineChars="200"/>
        <w:rPr>
          <w:rStyle w:val="10"/>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r>
        <w:rPr>
          <w:rStyle w:val="10"/>
          <w:rFonts w:ascii="方正仿宋_GBK" w:hAnsi="方正仿宋_GBK" w:eastAsia="方正仿宋_GBK" w:cs="方正仿宋_GBK"/>
          <w:sz w:val="32"/>
          <w:szCs w:val="32"/>
          <w:shd w:val="clear" w:color="auto" w:fill="FFFFFF"/>
        </w:rPr>
        <w:t> </w:t>
      </w:r>
    </w:p>
    <w:p w14:paraId="277E90BC">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1D0D64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03C98C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BC775E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65C18E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6EBBA2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7C4DCF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551F48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7FE4F3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B6AAB1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2570E9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687E5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32D59E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C1E36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39923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AF4D9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8BE03B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0643E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w:t>
      </w:r>
      <w:bookmarkStart w:id="0" w:name="_GoBack"/>
      <w:r>
        <w:rPr>
          <w:rFonts w:ascii="方正仿宋_GBK" w:hAnsi="方正仿宋_GBK" w:eastAsia="方正仿宋_GBK" w:cs="方正仿宋_GBK"/>
          <w:sz w:val="32"/>
          <w:szCs w:val="32"/>
          <w:shd w:val="clear" w:color="auto" w:fill="FFFFFF"/>
        </w:rPr>
        <w:t>构建</w:t>
      </w:r>
      <w:bookmarkEnd w:id="0"/>
      <w:r>
        <w:rPr>
          <w:rFonts w:ascii="方正仿宋_GBK" w:hAnsi="方正仿宋_GBK" w:eastAsia="方正仿宋_GBK" w:cs="方正仿宋_GBK"/>
          <w:sz w:val="32"/>
          <w:szCs w:val="32"/>
          <w:shd w:val="clear" w:color="auto" w:fill="FFFFFF"/>
        </w:rPr>
        <w:t>基础设施、大型修缮和财政支持企业更新改造所发生的支出。</w:t>
      </w:r>
    </w:p>
    <w:p w14:paraId="5BC0B9B7">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3D0BA56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4E3C94E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电话：023-74595767</w:t>
      </w:r>
    </w:p>
    <w:p w14:paraId="10C08C7F">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6ED6BEEC">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0FF1BEAA">
      <w:pPr>
        <w:ind w:firstLine="640" w:firstLineChars="200"/>
        <w:rPr>
          <w:rFonts w:hint="default" w:ascii="方正仿宋_GBK" w:hAnsi="方正仿宋_GBK" w:eastAsia="方正仿宋_GBK" w:cs="方正仿宋_GBK"/>
          <w:sz w:val="32"/>
          <w:szCs w:val="32"/>
          <w:shd w:val="clear" w:color="auto" w:fill="FFFFFF"/>
        </w:rPr>
      </w:pPr>
    </w:p>
    <w:p w14:paraId="2B90C2A7">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A7391DC">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E65996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6C1EF3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2CE28C1">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0CF44B8F">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C8B3E85">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75AD0F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578653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BF5FCA5">
            <w:pPr>
              <w:spacing w:line="280" w:lineRule="exact"/>
              <w:rPr>
                <w:rFonts w:hint="default" w:ascii="Arial" w:hAnsi="Arial" w:cs="Arial"/>
                <w:color w:val="000000"/>
                <w:sz w:val="22"/>
                <w:szCs w:val="22"/>
              </w:rPr>
            </w:pPr>
            <w:r>
              <w:rPr>
                <w:rFonts w:cs="宋体"/>
                <w:sz w:val="20"/>
                <w:szCs w:val="20"/>
              </w:rPr>
              <w:t>单位：</w:t>
            </w:r>
            <w:r>
              <w:rPr>
                <w:sz w:val="20"/>
              </w:rPr>
              <w:t>垫江县永平镇人民政府（本级）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C47D9E7">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058121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C9D1D2">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58E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5BC99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8E35F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BF5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B433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2ED9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DDA9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7141C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8BE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75C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2,622.03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6D9A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54D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580.73</w:t>
            </w:r>
            <w:r>
              <w:rPr>
                <w:rFonts w:ascii="Times New Roman" w:hAnsi="Times New Roman"/>
                <w:color w:val="000000"/>
                <w:sz w:val="20"/>
              </w:rPr>
              <w:t xml:space="preserve"> </w:t>
            </w:r>
          </w:p>
        </w:tc>
      </w:tr>
      <w:tr w14:paraId="73DD17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D26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6F4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BD1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F7F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2C12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853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A9C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601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334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2003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A70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F7D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81B7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75F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r>
      <w:tr w14:paraId="1FE8AB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46D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880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2772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2DA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2DE2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D70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428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D4A0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D0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DB88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8EE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5A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1757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0B1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r>
      <w:tr w14:paraId="1F0108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F20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AD085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5EB1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79E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97.81</w:t>
            </w:r>
            <w:r>
              <w:rPr>
                <w:rFonts w:ascii="Times New Roman" w:hAnsi="Times New Roman"/>
                <w:color w:val="000000"/>
                <w:sz w:val="20"/>
              </w:rPr>
              <w:t xml:space="preserve"> </w:t>
            </w:r>
          </w:p>
        </w:tc>
      </w:tr>
      <w:tr w14:paraId="6B1185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284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53AD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88E7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72B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r>
      <w:tr w14:paraId="31B38F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55F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A9A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5EAE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A09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r>
      <w:tr w14:paraId="468E1C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AC3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905A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607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B27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550.43</w:t>
            </w:r>
            <w:r>
              <w:rPr>
                <w:rFonts w:ascii="Times New Roman" w:hAnsi="Times New Roman"/>
                <w:color w:val="000000"/>
                <w:sz w:val="20"/>
              </w:rPr>
              <w:t xml:space="preserve"> </w:t>
            </w:r>
          </w:p>
        </w:tc>
      </w:tr>
      <w:tr w14:paraId="3E83A5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37B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0E855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E619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90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477.70</w:t>
            </w:r>
            <w:r>
              <w:rPr>
                <w:rFonts w:ascii="Times New Roman" w:hAnsi="Times New Roman"/>
                <w:color w:val="000000"/>
                <w:sz w:val="20"/>
              </w:rPr>
              <w:t xml:space="preserve"> </w:t>
            </w:r>
          </w:p>
        </w:tc>
      </w:tr>
      <w:tr w14:paraId="480D73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2DB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59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933C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B5B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767.40</w:t>
            </w:r>
            <w:r>
              <w:rPr>
                <w:rFonts w:ascii="Times New Roman" w:hAnsi="Times New Roman"/>
                <w:color w:val="000000"/>
                <w:sz w:val="20"/>
              </w:rPr>
              <w:t xml:space="preserve"> </w:t>
            </w:r>
          </w:p>
        </w:tc>
      </w:tr>
      <w:tr w14:paraId="67EB76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D78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9A7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815B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50B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r>
      <w:tr w14:paraId="454609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B56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DDD4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7AF2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63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14:paraId="63915F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692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730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13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648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E5AA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374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6AF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2098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4ED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88C10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EB2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19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524A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CFD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00B3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300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43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B4C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E4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r>
      <w:tr w14:paraId="0F4676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63F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022C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077B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908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7913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279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FFF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A000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14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3560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FED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E13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8B6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E7F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39.30</w:t>
            </w:r>
            <w:r>
              <w:rPr>
                <w:rFonts w:ascii="Times New Roman" w:hAnsi="Times New Roman"/>
                <w:color w:val="000000"/>
                <w:sz w:val="20"/>
              </w:rPr>
              <w:t xml:space="preserve"> </w:t>
            </w:r>
          </w:p>
        </w:tc>
      </w:tr>
      <w:tr w14:paraId="4784E3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0E1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92FD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B0E9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49A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r>
      <w:tr w14:paraId="77E98C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D663">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D494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4BE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1F1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EE5E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46C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BB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B5F3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14E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27D3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984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2BC5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C05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6C7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3B01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594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BFA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3,157.24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2CC1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53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3,190.87</w:t>
            </w:r>
            <w:r>
              <w:rPr>
                <w:rFonts w:ascii="Times New Roman" w:hAnsi="Times New Roman"/>
                <w:color w:val="000000"/>
                <w:sz w:val="20"/>
              </w:rPr>
              <w:t xml:space="preserve"> </w:t>
            </w:r>
          </w:p>
        </w:tc>
      </w:tr>
      <w:tr w14:paraId="7806B7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4FC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431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6707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64B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A9B4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DF9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70B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4F00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851C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D83B1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AD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E3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3,190.87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D36C06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23F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3,190.87</w:t>
            </w:r>
            <w:r>
              <w:rPr>
                <w:rFonts w:ascii="Times New Roman" w:hAnsi="Times New Roman"/>
                <w:color w:val="000000"/>
                <w:sz w:val="20"/>
              </w:rPr>
              <w:t xml:space="preserve"> </w:t>
            </w:r>
          </w:p>
        </w:tc>
      </w:tr>
    </w:tbl>
    <w:p w14:paraId="6C9CD597">
      <w:pPr>
        <w:rPr>
          <w:rFonts w:hint="default" w:cs="宋体"/>
          <w:sz w:val="21"/>
          <w:szCs w:val="21"/>
        </w:rPr>
      </w:pPr>
    </w:p>
    <w:p w14:paraId="76D137C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FA07F2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CC7043E">
            <w:pPr>
              <w:jc w:val="center"/>
              <w:textAlignment w:val="bottom"/>
              <w:rPr>
                <w:rFonts w:hint="default" w:cs="宋体"/>
                <w:b/>
                <w:color w:val="000000"/>
                <w:sz w:val="32"/>
                <w:szCs w:val="32"/>
              </w:rPr>
            </w:pPr>
            <w:r>
              <w:rPr>
                <w:rFonts w:cs="宋体"/>
                <w:b/>
                <w:color w:val="000000"/>
                <w:sz w:val="32"/>
                <w:szCs w:val="32"/>
              </w:rPr>
              <w:t>收入决算表</w:t>
            </w:r>
          </w:p>
        </w:tc>
      </w:tr>
      <w:tr w14:paraId="6E375804">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6015FF33">
            <w:pPr>
              <w:spacing w:line="280" w:lineRule="exact"/>
              <w:rPr>
                <w:rFonts w:hint="default" w:cs="宋体"/>
                <w:color w:val="000000"/>
                <w:sz w:val="20"/>
                <w:szCs w:val="20"/>
              </w:rPr>
            </w:pPr>
            <w:r>
              <w:rPr>
                <w:rFonts w:cs="宋体"/>
                <w:sz w:val="20"/>
                <w:szCs w:val="20"/>
              </w:rPr>
              <w:t>单位：</w:t>
            </w:r>
            <w:r>
              <w:rPr>
                <w:sz w:val="20"/>
              </w:rPr>
              <w:t>垫江县永平镇人民政府（本级）</w:t>
            </w:r>
          </w:p>
        </w:tc>
        <w:tc>
          <w:tcPr>
            <w:tcW w:w="1448" w:type="dxa"/>
            <w:tcBorders>
              <w:top w:val="nil"/>
              <w:left w:val="nil"/>
              <w:bottom w:val="nil"/>
              <w:right w:val="nil"/>
            </w:tcBorders>
            <w:shd w:val="clear" w:color="auto" w:fill="auto"/>
            <w:noWrap/>
            <w:tcMar>
              <w:top w:w="15" w:type="dxa"/>
              <w:left w:w="15" w:type="dxa"/>
              <w:right w:w="15" w:type="dxa"/>
            </w:tcMar>
            <w:vAlign w:val="bottom"/>
          </w:tcPr>
          <w:p w14:paraId="289A155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3F07B32">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331E64EB">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4CCEF3FC">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4386478A">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1D6B8D9B">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0BD4431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805E850">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3EEF125A">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29A43DC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346A6E6">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5B2F3AF8">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5CB96209">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5925C1D9">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074246E7">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08DDD26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C108A6">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2650658">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9C78">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65021">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96EA">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D207FB">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58B4">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72148">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3B8F7">
            <w:pPr>
              <w:jc w:val="center"/>
              <w:textAlignment w:val="center"/>
              <w:rPr>
                <w:rFonts w:hint="default" w:cs="宋体"/>
                <w:b/>
                <w:color w:val="000000"/>
                <w:sz w:val="20"/>
                <w:szCs w:val="20"/>
              </w:rPr>
            </w:pPr>
            <w:r>
              <w:rPr>
                <w:rFonts w:cs="宋体"/>
                <w:b/>
                <w:color w:val="000000"/>
                <w:sz w:val="20"/>
                <w:szCs w:val="20"/>
              </w:rPr>
              <w:t>其他收入</w:t>
            </w:r>
          </w:p>
        </w:tc>
      </w:tr>
      <w:tr w14:paraId="7AD45B02">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E535">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2834F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9857">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48D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1B95">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9417">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8ACBA">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A356">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9CA3">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2E16">
            <w:pPr>
              <w:jc w:val="center"/>
              <w:rPr>
                <w:rFonts w:hint="default" w:cs="宋体"/>
                <w:b/>
                <w:color w:val="000000"/>
                <w:sz w:val="20"/>
                <w:szCs w:val="20"/>
              </w:rPr>
            </w:pPr>
          </w:p>
        </w:tc>
      </w:tr>
      <w:tr w14:paraId="636BFB10">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BEE6">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D49233">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EC74">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667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CD78">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3CE2D">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F0431">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DB3B">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3C72">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8D98">
            <w:pPr>
              <w:jc w:val="center"/>
              <w:rPr>
                <w:rFonts w:hint="default" w:cs="宋体"/>
                <w:b/>
                <w:color w:val="000000"/>
                <w:sz w:val="20"/>
                <w:szCs w:val="20"/>
              </w:rPr>
            </w:pPr>
          </w:p>
        </w:tc>
      </w:tr>
      <w:tr w14:paraId="5F2BABA6">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2034">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20D505">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AFCB4">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FF39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D22E">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D656D">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EF15">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ED95D">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3C14">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A1E55">
            <w:pPr>
              <w:jc w:val="center"/>
              <w:rPr>
                <w:rFonts w:hint="default" w:cs="宋体"/>
                <w:b/>
                <w:color w:val="000000"/>
                <w:sz w:val="20"/>
                <w:szCs w:val="20"/>
              </w:rPr>
            </w:pPr>
          </w:p>
        </w:tc>
      </w:tr>
      <w:tr w14:paraId="0783A79D">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41E6">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DA2915">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86AB6">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C60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8C4B">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2CB53">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719EF">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C9C3">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1955">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2599B">
            <w:pPr>
              <w:jc w:val="center"/>
              <w:rPr>
                <w:rFonts w:hint="default" w:cs="宋体"/>
                <w:b/>
                <w:color w:val="000000"/>
                <w:sz w:val="20"/>
                <w:szCs w:val="20"/>
              </w:rPr>
            </w:pPr>
          </w:p>
        </w:tc>
      </w:tr>
      <w:tr w14:paraId="7D9E8632">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4745">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446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3,157.24</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D31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3,157.24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35A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E7B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1C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93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001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47D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63F722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4977">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D668">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6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4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2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5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F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E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A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7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7DD82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4142">
            <w:pPr>
              <w:textAlignment w:val="center"/>
              <w:rPr>
                <w:rFonts w:hint="default" w:cs="宋体"/>
                <w:color w:val="000000"/>
                <w:sz w:val="20"/>
                <w:szCs w:val="20"/>
              </w:rPr>
            </w:pPr>
            <w:r>
              <w:rPr>
                <w:rFonts w:cs="宋体"/>
                <w:b/>
                <w:color w:val="000000"/>
                <w:sz w:val="20"/>
                <w:szCs w:val="20"/>
              </w:rPr>
              <w:t>20101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9C75F">
            <w:pPr>
              <w:textAlignment w:val="center"/>
              <w:rPr>
                <w:rFonts w:hint="default" w:cs="宋体"/>
                <w:color w:val="000000"/>
                <w:sz w:val="20"/>
                <w:szCs w:val="20"/>
              </w:rPr>
            </w:pPr>
            <w:r>
              <w:rPr>
                <w:rFonts w:cs="宋体"/>
                <w:b/>
                <w:color w:val="000000"/>
                <w:sz w:val="20"/>
                <w:szCs w:val="20"/>
              </w:rPr>
              <w:t>人大事务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E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B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7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F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B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D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6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E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29373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49D0">
            <w:pPr>
              <w:textAlignment w:val="center"/>
              <w:rPr>
                <w:rFonts w:hint="default" w:cs="宋体"/>
                <w:color w:val="000000"/>
                <w:sz w:val="20"/>
                <w:szCs w:val="20"/>
              </w:rPr>
            </w:pPr>
            <w:r>
              <w:rPr>
                <w:rFonts w:cs="宋体"/>
                <w:color w:val="000000"/>
                <w:sz w:val="20"/>
                <w:szCs w:val="20"/>
              </w:rPr>
              <w:t>2010108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A5138">
            <w:pPr>
              <w:textAlignment w:val="center"/>
              <w:rPr>
                <w:rFonts w:hint="default" w:cs="宋体"/>
                <w:color w:val="000000"/>
                <w:sz w:val="20"/>
                <w:szCs w:val="20"/>
              </w:rPr>
            </w:pPr>
            <w:r>
              <w:rPr>
                <w:rFonts w:cs="宋体"/>
                <w:color w:val="000000"/>
                <w:sz w:val="20"/>
                <w:szCs w:val="20"/>
              </w:rPr>
              <w:t>代表工作</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F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8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0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A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A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3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C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7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DC78D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180A">
            <w:pPr>
              <w:textAlignment w:val="center"/>
              <w:rPr>
                <w:rFonts w:hint="default" w:cs="宋体"/>
                <w:color w:val="000000"/>
                <w:sz w:val="20"/>
                <w:szCs w:val="20"/>
              </w:rPr>
            </w:pPr>
            <w:r>
              <w:rPr>
                <w:rFonts w:cs="宋体"/>
                <w:b/>
                <w:color w:val="000000"/>
                <w:sz w:val="20"/>
                <w:szCs w:val="20"/>
              </w:rPr>
              <w:t>20103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16BB">
            <w:pPr>
              <w:textAlignment w:val="center"/>
              <w:rPr>
                <w:rFonts w:hint="default" w:cs="宋体"/>
                <w:color w:val="000000"/>
                <w:sz w:val="20"/>
                <w:szCs w:val="20"/>
              </w:rPr>
            </w:pPr>
            <w:r>
              <w:rPr>
                <w:rFonts w:cs="宋体"/>
                <w:b/>
                <w:color w:val="000000"/>
                <w:sz w:val="20"/>
                <w:szCs w:val="20"/>
              </w:rPr>
              <w:t>政府办公厅（室）及相关机构事务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8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C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2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5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E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0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7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6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43C69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9F38">
            <w:pPr>
              <w:textAlignment w:val="center"/>
              <w:rPr>
                <w:rFonts w:hint="default" w:cs="宋体"/>
                <w:color w:val="000000"/>
                <w:sz w:val="20"/>
                <w:szCs w:val="20"/>
              </w:rPr>
            </w:pPr>
            <w:r>
              <w:rPr>
                <w:rFonts w:cs="宋体"/>
                <w:color w:val="000000"/>
                <w:sz w:val="20"/>
                <w:szCs w:val="20"/>
              </w:rPr>
              <w:t>2010301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EAE77">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6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A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F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8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0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9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D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5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26000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3039">
            <w:pPr>
              <w:textAlignment w:val="center"/>
              <w:rPr>
                <w:rFonts w:hint="default" w:cs="宋体"/>
                <w:color w:val="000000"/>
                <w:sz w:val="20"/>
                <w:szCs w:val="20"/>
              </w:rPr>
            </w:pPr>
            <w:r>
              <w:rPr>
                <w:rFonts w:cs="宋体"/>
                <w:color w:val="000000"/>
                <w:sz w:val="20"/>
                <w:szCs w:val="20"/>
              </w:rPr>
              <w:t>2010302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1583C">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6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A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C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8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8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B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1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2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751E6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7266">
            <w:pPr>
              <w:textAlignment w:val="center"/>
              <w:rPr>
                <w:rFonts w:hint="default" w:cs="宋体"/>
                <w:color w:val="000000"/>
                <w:sz w:val="20"/>
                <w:szCs w:val="20"/>
              </w:rPr>
            </w:pPr>
            <w:r>
              <w:rPr>
                <w:rFonts w:cs="宋体"/>
                <w:b/>
                <w:color w:val="000000"/>
                <w:sz w:val="20"/>
                <w:szCs w:val="20"/>
              </w:rPr>
              <w:t>20105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9207">
            <w:pPr>
              <w:textAlignment w:val="center"/>
              <w:rPr>
                <w:rFonts w:hint="default" w:cs="宋体"/>
                <w:color w:val="000000"/>
                <w:sz w:val="20"/>
                <w:szCs w:val="20"/>
              </w:rPr>
            </w:pPr>
            <w:r>
              <w:rPr>
                <w:rFonts w:cs="宋体"/>
                <w:b/>
                <w:color w:val="000000"/>
                <w:sz w:val="20"/>
                <w:szCs w:val="20"/>
              </w:rPr>
              <w:t>统计信息事务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8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E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1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5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7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9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5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A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692B4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C56A">
            <w:pPr>
              <w:textAlignment w:val="center"/>
              <w:rPr>
                <w:rFonts w:hint="default" w:cs="宋体"/>
                <w:color w:val="000000"/>
                <w:sz w:val="20"/>
                <w:szCs w:val="20"/>
              </w:rPr>
            </w:pPr>
            <w:r>
              <w:rPr>
                <w:rFonts w:cs="宋体"/>
                <w:color w:val="000000"/>
                <w:sz w:val="20"/>
                <w:szCs w:val="20"/>
              </w:rPr>
              <w:t>2010507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9BD97">
            <w:pPr>
              <w:textAlignment w:val="center"/>
              <w:rPr>
                <w:rFonts w:hint="default" w:cs="宋体"/>
                <w:color w:val="000000"/>
                <w:sz w:val="20"/>
                <w:szCs w:val="20"/>
              </w:rPr>
            </w:pPr>
            <w:r>
              <w:rPr>
                <w:rFonts w:cs="宋体"/>
                <w:color w:val="000000"/>
                <w:sz w:val="20"/>
                <w:szCs w:val="20"/>
              </w:rPr>
              <w:t>专项普查活动</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E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F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D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3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F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7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F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0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FFB4A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3A98">
            <w:pPr>
              <w:textAlignment w:val="center"/>
              <w:rPr>
                <w:rFonts w:hint="default" w:cs="宋体"/>
                <w:color w:val="000000"/>
                <w:sz w:val="20"/>
                <w:szCs w:val="20"/>
              </w:rPr>
            </w:pPr>
            <w:r>
              <w:rPr>
                <w:rFonts w:cs="宋体"/>
                <w:b/>
                <w:color w:val="000000"/>
                <w:sz w:val="20"/>
                <w:szCs w:val="20"/>
              </w:rPr>
              <w:t>20111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8D91">
            <w:pPr>
              <w:textAlignment w:val="center"/>
              <w:rPr>
                <w:rFonts w:hint="default" w:cs="宋体"/>
                <w:color w:val="000000"/>
                <w:sz w:val="20"/>
                <w:szCs w:val="20"/>
              </w:rPr>
            </w:pPr>
            <w:r>
              <w:rPr>
                <w:rFonts w:cs="宋体"/>
                <w:b/>
                <w:color w:val="000000"/>
                <w:sz w:val="20"/>
                <w:szCs w:val="20"/>
              </w:rPr>
              <w:t>纪检监察事务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9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3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D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6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AD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F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C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A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0E392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075C">
            <w:pPr>
              <w:textAlignment w:val="center"/>
              <w:rPr>
                <w:rFonts w:hint="default" w:cs="宋体"/>
                <w:color w:val="000000"/>
                <w:sz w:val="20"/>
                <w:szCs w:val="20"/>
              </w:rPr>
            </w:pPr>
            <w:r>
              <w:rPr>
                <w:rFonts w:cs="宋体"/>
                <w:color w:val="000000"/>
                <w:sz w:val="20"/>
                <w:szCs w:val="20"/>
              </w:rPr>
              <w:t>2011199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35B9A">
            <w:pPr>
              <w:textAlignment w:val="center"/>
              <w:rPr>
                <w:rFonts w:hint="default" w:cs="宋体"/>
                <w:color w:val="000000"/>
                <w:sz w:val="20"/>
                <w:szCs w:val="20"/>
              </w:rPr>
            </w:pPr>
            <w:r>
              <w:rPr>
                <w:rFonts w:cs="宋体"/>
                <w:color w:val="000000"/>
                <w:sz w:val="20"/>
                <w:szCs w:val="20"/>
              </w:rPr>
              <w:t>其他纪检监察事务支出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F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9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2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6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9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A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6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A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901AC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449F">
            <w:pPr>
              <w:textAlignment w:val="center"/>
              <w:rPr>
                <w:rFonts w:hint="default" w:cs="宋体"/>
                <w:color w:val="000000"/>
                <w:sz w:val="20"/>
                <w:szCs w:val="20"/>
              </w:rPr>
            </w:pPr>
            <w:r>
              <w:rPr>
                <w:rFonts w:cs="宋体"/>
                <w:b/>
                <w:color w:val="000000"/>
                <w:sz w:val="20"/>
                <w:szCs w:val="20"/>
              </w:rPr>
              <w:t>20113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05544">
            <w:pPr>
              <w:textAlignment w:val="center"/>
              <w:rPr>
                <w:rFonts w:hint="default" w:cs="宋体"/>
                <w:color w:val="000000"/>
                <w:sz w:val="20"/>
                <w:szCs w:val="20"/>
              </w:rPr>
            </w:pPr>
            <w:r>
              <w:rPr>
                <w:rFonts w:cs="宋体"/>
                <w:b/>
                <w:color w:val="000000"/>
                <w:sz w:val="20"/>
                <w:szCs w:val="20"/>
              </w:rPr>
              <w:t>商贸事务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4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C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F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8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D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3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A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8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31A08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F720">
            <w:pPr>
              <w:textAlignment w:val="center"/>
              <w:rPr>
                <w:rFonts w:hint="default" w:cs="宋体"/>
                <w:color w:val="000000"/>
                <w:sz w:val="20"/>
                <w:szCs w:val="20"/>
              </w:rPr>
            </w:pPr>
            <w:r>
              <w:rPr>
                <w:rFonts w:cs="宋体"/>
                <w:color w:val="000000"/>
                <w:sz w:val="20"/>
                <w:szCs w:val="20"/>
              </w:rPr>
              <w:t>2011308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3538">
            <w:pPr>
              <w:textAlignment w:val="center"/>
              <w:rPr>
                <w:rFonts w:hint="default" w:cs="宋体"/>
                <w:color w:val="000000"/>
                <w:sz w:val="20"/>
                <w:szCs w:val="20"/>
              </w:rPr>
            </w:pPr>
            <w:r>
              <w:rPr>
                <w:rFonts w:cs="宋体"/>
                <w:color w:val="000000"/>
                <w:sz w:val="20"/>
                <w:szCs w:val="20"/>
              </w:rPr>
              <w:t>招商引资</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B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C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6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3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F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C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E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7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78984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57A7">
            <w:pPr>
              <w:textAlignment w:val="center"/>
              <w:rPr>
                <w:rFonts w:hint="default" w:cs="宋体"/>
                <w:color w:val="000000"/>
                <w:sz w:val="20"/>
                <w:szCs w:val="20"/>
              </w:rPr>
            </w:pPr>
            <w:r>
              <w:rPr>
                <w:rFonts w:cs="宋体"/>
                <w:b/>
                <w:color w:val="000000"/>
                <w:sz w:val="20"/>
                <w:szCs w:val="20"/>
              </w:rPr>
              <w:t>20131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3A15">
            <w:pPr>
              <w:textAlignment w:val="center"/>
              <w:rPr>
                <w:rFonts w:hint="default" w:cs="宋体"/>
                <w:color w:val="000000"/>
                <w:sz w:val="20"/>
                <w:szCs w:val="20"/>
              </w:rPr>
            </w:pPr>
            <w:r>
              <w:rPr>
                <w:rFonts w:cs="宋体"/>
                <w:b/>
                <w:color w:val="000000"/>
                <w:sz w:val="20"/>
                <w:szCs w:val="20"/>
              </w:rPr>
              <w:t>党委办公厅（室）及相关机构事务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5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9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1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E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2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9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D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F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0DF61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936F">
            <w:pPr>
              <w:textAlignment w:val="center"/>
              <w:rPr>
                <w:rFonts w:hint="default" w:cs="宋体"/>
                <w:color w:val="000000"/>
                <w:sz w:val="20"/>
                <w:szCs w:val="20"/>
              </w:rPr>
            </w:pPr>
            <w:r>
              <w:rPr>
                <w:rFonts w:cs="宋体"/>
                <w:color w:val="000000"/>
                <w:sz w:val="20"/>
                <w:szCs w:val="20"/>
              </w:rPr>
              <w:t>2013102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2E68D">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0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C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7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8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8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8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E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A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C3E39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7BF3">
            <w:pPr>
              <w:textAlignment w:val="center"/>
              <w:rPr>
                <w:rFonts w:hint="default" w:cs="宋体"/>
                <w:color w:val="000000"/>
                <w:sz w:val="20"/>
                <w:szCs w:val="20"/>
              </w:rPr>
            </w:pPr>
            <w:r>
              <w:rPr>
                <w:rFonts w:cs="宋体"/>
                <w:b/>
                <w:color w:val="000000"/>
                <w:sz w:val="20"/>
                <w:szCs w:val="20"/>
              </w:rPr>
              <w:t>20132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30E7">
            <w:pPr>
              <w:textAlignment w:val="center"/>
              <w:rPr>
                <w:rFonts w:hint="default" w:cs="宋体"/>
                <w:color w:val="000000"/>
                <w:sz w:val="20"/>
                <w:szCs w:val="20"/>
              </w:rPr>
            </w:pPr>
            <w:r>
              <w:rPr>
                <w:rFonts w:cs="宋体"/>
                <w:b/>
                <w:color w:val="000000"/>
                <w:sz w:val="20"/>
                <w:szCs w:val="20"/>
              </w:rPr>
              <w:t>组织事务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D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9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7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3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7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F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A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B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20A4E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881E">
            <w:pPr>
              <w:textAlignment w:val="center"/>
              <w:rPr>
                <w:rFonts w:hint="default" w:cs="宋体"/>
                <w:color w:val="000000"/>
                <w:sz w:val="20"/>
                <w:szCs w:val="20"/>
              </w:rPr>
            </w:pPr>
            <w:r>
              <w:rPr>
                <w:rFonts w:cs="宋体"/>
                <w:color w:val="000000"/>
                <w:sz w:val="20"/>
                <w:szCs w:val="20"/>
              </w:rPr>
              <w:t>2013202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D7459">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F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A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1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F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C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F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2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3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489A6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DA05">
            <w:pPr>
              <w:textAlignment w:val="center"/>
              <w:rPr>
                <w:rFonts w:hint="default" w:cs="宋体"/>
                <w:color w:val="000000"/>
                <w:sz w:val="20"/>
                <w:szCs w:val="20"/>
              </w:rPr>
            </w:pPr>
            <w:r>
              <w:rPr>
                <w:rFonts w:cs="宋体"/>
                <w:b/>
                <w:color w:val="000000"/>
                <w:sz w:val="20"/>
                <w:szCs w:val="20"/>
              </w:rPr>
              <w:t>20136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99A87">
            <w:pPr>
              <w:textAlignment w:val="center"/>
              <w:rPr>
                <w:rFonts w:hint="default" w:cs="宋体"/>
                <w:color w:val="000000"/>
                <w:sz w:val="20"/>
                <w:szCs w:val="20"/>
              </w:rPr>
            </w:pPr>
            <w:r>
              <w:rPr>
                <w:rFonts w:cs="宋体"/>
                <w:b/>
                <w:color w:val="000000"/>
                <w:sz w:val="20"/>
                <w:szCs w:val="20"/>
              </w:rPr>
              <w:t>其他共产党事务支出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A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5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6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A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3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0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2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F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11623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3621">
            <w:pPr>
              <w:textAlignment w:val="center"/>
              <w:rPr>
                <w:rFonts w:hint="default" w:cs="宋体"/>
                <w:color w:val="000000"/>
                <w:sz w:val="20"/>
                <w:szCs w:val="20"/>
              </w:rPr>
            </w:pPr>
            <w:r>
              <w:rPr>
                <w:rFonts w:cs="宋体"/>
                <w:color w:val="000000"/>
                <w:sz w:val="20"/>
                <w:szCs w:val="20"/>
              </w:rPr>
              <w:t>2013699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D00AA">
            <w:pPr>
              <w:textAlignment w:val="center"/>
              <w:rPr>
                <w:rFonts w:hint="default" w:cs="宋体"/>
                <w:color w:val="000000"/>
                <w:sz w:val="20"/>
                <w:szCs w:val="20"/>
              </w:rPr>
            </w:pPr>
            <w:r>
              <w:rPr>
                <w:rFonts w:cs="宋体"/>
                <w:color w:val="000000"/>
                <w:sz w:val="20"/>
                <w:szCs w:val="20"/>
              </w:rPr>
              <w:t>其他共产党事务支出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2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2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3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2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F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B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1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B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0A7BD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22D1">
            <w:pPr>
              <w:textAlignment w:val="center"/>
              <w:rPr>
                <w:rFonts w:hint="default" w:cs="宋体"/>
                <w:color w:val="000000"/>
                <w:sz w:val="20"/>
                <w:szCs w:val="20"/>
              </w:rPr>
            </w:pPr>
            <w:r>
              <w:rPr>
                <w:rFonts w:cs="宋体"/>
                <w:b/>
                <w:color w:val="000000"/>
                <w:sz w:val="20"/>
                <w:szCs w:val="20"/>
              </w:rPr>
              <w:t>20138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AA5A6">
            <w:pPr>
              <w:textAlignment w:val="center"/>
              <w:rPr>
                <w:rFonts w:hint="default" w:cs="宋体"/>
                <w:color w:val="000000"/>
                <w:sz w:val="20"/>
                <w:szCs w:val="20"/>
              </w:rPr>
            </w:pPr>
            <w:r>
              <w:rPr>
                <w:rFonts w:cs="宋体"/>
                <w:b/>
                <w:color w:val="000000"/>
                <w:sz w:val="20"/>
                <w:szCs w:val="20"/>
              </w:rPr>
              <w:t>市场监督管理事务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5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9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4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C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6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0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E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D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6EA9A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75E1">
            <w:pPr>
              <w:textAlignment w:val="center"/>
              <w:rPr>
                <w:rFonts w:hint="default" w:cs="宋体"/>
                <w:color w:val="000000"/>
                <w:sz w:val="20"/>
                <w:szCs w:val="20"/>
              </w:rPr>
            </w:pPr>
            <w:r>
              <w:rPr>
                <w:rFonts w:cs="宋体"/>
                <w:color w:val="000000"/>
                <w:sz w:val="20"/>
                <w:szCs w:val="20"/>
              </w:rPr>
              <w:t>2013816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38DBE">
            <w:pPr>
              <w:textAlignment w:val="center"/>
              <w:rPr>
                <w:rFonts w:hint="default" w:cs="宋体"/>
                <w:color w:val="000000"/>
                <w:sz w:val="20"/>
                <w:szCs w:val="20"/>
              </w:rPr>
            </w:pPr>
            <w:r>
              <w:rPr>
                <w:rFonts w:cs="宋体"/>
                <w:color w:val="000000"/>
                <w:sz w:val="20"/>
                <w:szCs w:val="20"/>
              </w:rPr>
              <w:t>食品安全监管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D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D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3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3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4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7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3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5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C983E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4347">
            <w:pPr>
              <w:textAlignment w:val="center"/>
              <w:rPr>
                <w:rFonts w:hint="default" w:cs="宋体"/>
                <w:color w:val="000000"/>
                <w:sz w:val="20"/>
                <w:szCs w:val="20"/>
              </w:rPr>
            </w:pPr>
            <w:r>
              <w:rPr>
                <w:rFonts w:cs="宋体"/>
                <w:b/>
                <w:color w:val="000000"/>
                <w:sz w:val="20"/>
                <w:szCs w:val="20"/>
              </w:rPr>
              <w:t>20140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BDF7D">
            <w:pPr>
              <w:textAlignment w:val="center"/>
              <w:rPr>
                <w:rFonts w:hint="default" w:cs="宋体"/>
                <w:color w:val="000000"/>
                <w:sz w:val="20"/>
                <w:szCs w:val="20"/>
              </w:rPr>
            </w:pPr>
            <w:r>
              <w:rPr>
                <w:rFonts w:cs="宋体"/>
                <w:b/>
                <w:color w:val="000000"/>
                <w:sz w:val="20"/>
                <w:szCs w:val="20"/>
              </w:rPr>
              <w:t>信访事务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F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4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E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F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C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8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9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2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4A139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4268">
            <w:pPr>
              <w:textAlignment w:val="center"/>
              <w:rPr>
                <w:rFonts w:hint="default" w:cs="宋体"/>
                <w:color w:val="000000"/>
                <w:sz w:val="20"/>
                <w:szCs w:val="20"/>
              </w:rPr>
            </w:pPr>
            <w:r>
              <w:rPr>
                <w:rFonts w:cs="宋体"/>
                <w:color w:val="000000"/>
                <w:sz w:val="20"/>
                <w:szCs w:val="20"/>
              </w:rPr>
              <w:t>2014002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12AF3">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4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1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4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1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4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9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3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8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180A4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0760">
            <w:pPr>
              <w:textAlignment w:val="center"/>
              <w:rPr>
                <w:rFonts w:hint="default" w:cs="宋体"/>
                <w:color w:val="000000"/>
                <w:sz w:val="20"/>
                <w:szCs w:val="20"/>
              </w:rPr>
            </w:pPr>
            <w:r>
              <w:rPr>
                <w:rFonts w:cs="宋体"/>
                <w:b/>
                <w:color w:val="000000"/>
                <w:sz w:val="20"/>
                <w:szCs w:val="20"/>
              </w:rPr>
              <w:t>204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6CF3">
            <w:pPr>
              <w:textAlignment w:val="center"/>
              <w:rPr>
                <w:rFonts w:hint="default" w:cs="宋体"/>
                <w:color w:val="000000"/>
                <w:sz w:val="20"/>
                <w:szCs w:val="20"/>
              </w:rPr>
            </w:pPr>
            <w:r>
              <w:rPr>
                <w:rFonts w:cs="宋体"/>
                <w:b/>
                <w:color w:val="000000"/>
                <w:sz w:val="20"/>
                <w:szCs w:val="20"/>
              </w:rPr>
              <w:t>公共安全支出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C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D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A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C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0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F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D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6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F672F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69A7">
            <w:pPr>
              <w:textAlignment w:val="center"/>
              <w:rPr>
                <w:rFonts w:hint="default" w:cs="宋体"/>
                <w:color w:val="000000"/>
                <w:sz w:val="20"/>
                <w:szCs w:val="20"/>
              </w:rPr>
            </w:pPr>
            <w:r>
              <w:rPr>
                <w:rFonts w:cs="宋体"/>
                <w:b/>
                <w:color w:val="000000"/>
                <w:sz w:val="20"/>
                <w:szCs w:val="20"/>
              </w:rPr>
              <w:t>20402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5715E">
            <w:pPr>
              <w:textAlignment w:val="center"/>
              <w:rPr>
                <w:rFonts w:hint="default" w:cs="宋体"/>
                <w:color w:val="000000"/>
                <w:sz w:val="20"/>
                <w:szCs w:val="20"/>
              </w:rPr>
            </w:pPr>
            <w:r>
              <w:rPr>
                <w:rFonts w:cs="宋体"/>
                <w:b/>
                <w:color w:val="000000"/>
                <w:sz w:val="20"/>
                <w:szCs w:val="20"/>
              </w:rPr>
              <w:t>公安</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E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5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C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1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1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A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1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9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0607E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54A6">
            <w:pPr>
              <w:textAlignment w:val="center"/>
              <w:rPr>
                <w:rFonts w:hint="default" w:cs="宋体"/>
                <w:color w:val="000000"/>
                <w:sz w:val="20"/>
                <w:szCs w:val="20"/>
              </w:rPr>
            </w:pPr>
            <w:r>
              <w:rPr>
                <w:rFonts w:cs="宋体"/>
                <w:color w:val="000000"/>
                <w:sz w:val="20"/>
                <w:szCs w:val="20"/>
              </w:rPr>
              <w:t>2040202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0348F">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9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C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2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5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A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B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8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D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D145A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69C1">
            <w:pPr>
              <w:textAlignment w:val="center"/>
              <w:rPr>
                <w:rFonts w:hint="default" w:cs="宋体"/>
                <w:color w:val="000000"/>
                <w:sz w:val="20"/>
                <w:szCs w:val="20"/>
              </w:rPr>
            </w:pPr>
            <w:r>
              <w:rPr>
                <w:rFonts w:cs="宋体"/>
                <w:b/>
                <w:color w:val="000000"/>
                <w:sz w:val="20"/>
                <w:szCs w:val="20"/>
              </w:rPr>
              <w:t>20499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86012">
            <w:pPr>
              <w:textAlignment w:val="center"/>
              <w:rPr>
                <w:rFonts w:hint="default" w:cs="宋体"/>
                <w:color w:val="000000"/>
                <w:sz w:val="20"/>
                <w:szCs w:val="20"/>
              </w:rPr>
            </w:pPr>
            <w:r>
              <w:rPr>
                <w:rFonts w:cs="宋体"/>
                <w:b/>
                <w:color w:val="000000"/>
                <w:sz w:val="20"/>
                <w:szCs w:val="20"/>
              </w:rPr>
              <w:t>其他公共安全支出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A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8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E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B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D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B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6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F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607D2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9C8F">
            <w:pPr>
              <w:textAlignment w:val="center"/>
              <w:rPr>
                <w:rFonts w:hint="default" w:cs="宋体"/>
                <w:color w:val="000000"/>
                <w:sz w:val="20"/>
                <w:szCs w:val="20"/>
              </w:rPr>
            </w:pPr>
            <w:r>
              <w:rPr>
                <w:rFonts w:cs="宋体"/>
                <w:color w:val="000000"/>
                <w:sz w:val="20"/>
                <w:szCs w:val="20"/>
              </w:rPr>
              <w:t>2049999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C19F2">
            <w:pPr>
              <w:textAlignment w:val="center"/>
              <w:rPr>
                <w:rFonts w:hint="default" w:cs="宋体"/>
                <w:color w:val="000000"/>
                <w:sz w:val="20"/>
                <w:szCs w:val="20"/>
              </w:rPr>
            </w:pPr>
            <w:r>
              <w:rPr>
                <w:rFonts w:cs="宋体"/>
                <w:color w:val="000000"/>
                <w:sz w:val="20"/>
                <w:szCs w:val="20"/>
              </w:rPr>
              <w:t>其他公共安全支出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F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3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A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E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C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0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9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3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7C9B8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FF35">
            <w:pPr>
              <w:textAlignment w:val="center"/>
              <w:rPr>
                <w:rFonts w:hint="default" w:cs="宋体"/>
                <w:color w:val="000000"/>
                <w:sz w:val="20"/>
                <w:szCs w:val="20"/>
              </w:rPr>
            </w:pPr>
            <w:r>
              <w:rPr>
                <w:rFonts w:cs="宋体"/>
                <w:b/>
                <w:color w:val="000000"/>
                <w:sz w:val="20"/>
                <w:szCs w:val="20"/>
              </w:rPr>
              <w:t>207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8D73">
            <w:pPr>
              <w:textAlignment w:val="center"/>
              <w:rPr>
                <w:rFonts w:hint="default" w:cs="宋体"/>
                <w:color w:val="000000"/>
                <w:sz w:val="20"/>
                <w:szCs w:val="20"/>
              </w:rPr>
            </w:pPr>
            <w:r>
              <w:rPr>
                <w:rFonts w:cs="宋体"/>
                <w:b/>
                <w:color w:val="000000"/>
                <w:sz w:val="20"/>
                <w:szCs w:val="20"/>
              </w:rPr>
              <w:t>文化旅游体育与传媒支出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2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2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4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9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D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6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7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C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E2804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6BCA">
            <w:pPr>
              <w:textAlignment w:val="center"/>
              <w:rPr>
                <w:rFonts w:hint="default" w:cs="宋体"/>
                <w:color w:val="000000"/>
                <w:sz w:val="20"/>
                <w:szCs w:val="20"/>
              </w:rPr>
            </w:pPr>
            <w:r>
              <w:rPr>
                <w:rFonts w:cs="宋体"/>
                <w:b/>
                <w:color w:val="000000"/>
                <w:sz w:val="20"/>
                <w:szCs w:val="20"/>
              </w:rPr>
              <w:t>20701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83206">
            <w:pPr>
              <w:textAlignment w:val="center"/>
              <w:rPr>
                <w:rFonts w:hint="default" w:cs="宋体"/>
                <w:color w:val="000000"/>
                <w:sz w:val="20"/>
                <w:szCs w:val="20"/>
              </w:rPr>
            </w:pPr>
            <w:r>
              <w:rPr>
                <w:rFonts w:cs="宋体"/>
                <w:b/>
                <w:color w:val="000000"/>
                <w:sz w:val="20"/>
                <w:szCs w:val="20"/>
              </w:rPr>
              <w:t>文化和旅游</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4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B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C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8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E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7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5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8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35C83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E3AF">
            <w:pPr>
              <w:textAlignment w:val="center"/>
              <w:rPr>
                <w:rFonts w:hint="default" w:cs="宋体"/>
                <w:color w:val="000000"/>
                <w:sz w:val="20"/>
                <w:szCs w:val="20"/>
              </w:rPr>
            </w:pPr>
            <w:r>
              <w:rPr>
                <w:rFonts w:cs="宋体"/>
                <w:color w:val="000000"/>
                <w:sz w:val="20"/>
                <w:szCs w:val="20"/>
              </w:rPr>
              <w:t>2070199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82173">
            <w:pPr>
              <w:textAlignment w:val="center"/>
              <w:rPr>
                <w:rFonts w:hint="default" w:cs="宋体"/>
                <w:color w:val="000000"/>
                <w:sz w:val="20"/>
                <w:szCs w:val="20"/>
              </w:rPr>
            </w:pPr>
            <w:r>
              <w:rPr>
                <w:rFonts w:cs="宋体"/>
                <w:color w:val="000000"/>
                <w:sz w:val="20"/>
                <w:szCs w:val="20"/>
              </w:rPr>
              <w:t>其他文化和旅游支出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C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1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E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5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D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6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9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1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C9433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90BC">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E548C">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4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F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1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A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0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E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3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FAD02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9AAB">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D644C">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A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0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C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B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8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8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8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8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2D577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EB10">
            <w:pPr>
              <w:textAlignment w:val="center"/>
              <w:rPr>
                <w:rFonts w:hint="default" w:cs="宋体"/>
                <w:color w:val="000000"/>
                <w:sz w:val="20"/>
                <w:szCs w:val="20"/>
              </w:rPr>
            </w:pPr>
            <w:r>
              <w:rPr>
                <w:rFonts w:cs="宋体"/>
                <w:color w:val="000000"/>
                <w:sz w:val="20"/>
                <w:szCs w:val="20"/>
              </w:rPr>
              <w:t>2080102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DA50F">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0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5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1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9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6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5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4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8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39A22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5497">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5C2B">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8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2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8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C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A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8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D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5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E76CD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CBE4">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57D17">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6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4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B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7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8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1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F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E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F0E2C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163D">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A65F">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0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0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D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4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C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0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8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0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132C5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2473">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FCB1F">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F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0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C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E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9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C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5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9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6CED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DA6E">
            <w:pPr>
              <w:textAlignment w:val="center"/>
              <w:rPr>
                <w:rFonts w:hint="default" w:cs="宋体"/>
                <w:color w:val="000000"/>
                <w:sz w:val="20"/>
                <w:szCs w:val="20"/>
              </w:rPr>
            </w:pPr>
            <w:r>
              <w:rPr>
                <w:rFonts w:cs="宋体"/>
                <w:b/>
                <w:color w:val="000000"/>
                <w:sz w:val="20"/>
                <w:szCs w:val="20"/>
              </w:rPr>
              <w:t>20808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6D035">
            <w:pPr>
              <w:textAlignment w:val="center"/>
              <w:rPr>
                <w:rFonts w:hint="default" w:cs="宋体"/>
                <w:color w:val="000000"/>
                <w:sz w:val="20"/>
                <w:szCs w:val="20"/>
              </w:rPr>
            </w:pPr>
            <w:r>
              <w:rPr>
                <w:rFonts w:cs="宋体"/>
                <w:b/>
                <w:color w:val="000000"/>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6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6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F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1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6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4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D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D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08530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5FAC">
            <w:pPr>
              <w:textAlignment w:val="center"/>
              <w:rPr>
                <w:rFonts w:hint="default" w:cs="宋体"/>
                <w:color w:val="000000"/>
                <w:sz w:val="20"/>
                <w:szCs w:val="20"/>
              </w:rPr>
            </w:pPr>
            <w:r>
              <w:rPr>
                <w:rFonts w:cs="宋体"/>
                <w:color w:val="000000"/>
                <w:sz w:val="20"/>
                <w:szCs w:val="20"/>
              </w:rPr>
              <w:t>2080899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B7D04">
            <w:pPr>
              <w:textAlignment w:val="center"/>
              <w:rPr>
                <w:rFonts w:hint="default" w:cs="宋体"/>
                <w:color w:val="000000"/>
                <w:sz w:val="20"/>
                <w:szCs w:val="20"/>
              </w:rPr>
            </w:pPr>
            <w:r>
              <w:rPr>
                <w:rFonts w:cs="宋体"/>
                <w:color w:val="000000"/>
                <w:sz w:val="20"/>
                <w:szCs w:val="20"/>
              </w:rPr>
              <w:t>其他优抚支出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B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E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8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4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6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F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1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6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A64B4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9BC2">
            <w:pPr>
              <w:textAlignment w:val="center"/>
              <w:rPr>
                <w:rFonts w:hint="default" w:cs="宋体"/>
                <w:color w:val="000000"/>
                <w:sz w:val="20"/>
                <w:szCs w:val="20"/>
              </w:rPr>
            </w:pPr>
            <w:r>
              <w:rPr>
                <w:rFonts w:cs="宋体"/>
                <w:b/>
                <w:color w:val="000000"/>
                <w:sz w:val="20"/>
                <w:szCs w:val="20"/>
              </w:rPr>
              <w:t>20810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370BF">
            <w:pPr>
              <w:textAlignment w:val="center"/>
              <w:rPr>
                <w:rFonts w:hint="default" w:cs="宋体"/>
                <w:color w:val="000000"/>
                <w:sz w:val="20"/>
                <w:szCs w:val="20"/>
              </w:rPr>
            </w:pPr>
            <w:r>
              <w:rPr>
                <w:rFonts w:cs="宋体"/>
                <w:b/>
                <w:color w:val="000000"/>
                <w:sz w:val="20"/>
                <w:szCs w:val="20"/>
              </w:rPr>
              <w:t>社会福利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9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A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1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9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1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F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B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A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B78A4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3F72">
            <w:pPr>
              <w:textAlignment w:val="center"/>
              <w:rPr>
                <w:rFonts w:hint="default" w:cs="宋体"/>
                <w:color w:val="000000"/>
                <w:sz w:val="20"/>
                <w:szCs w:val="20"/>
              </w:rPr>
            </w:pPr>
            <w:r>
              <w:rPr>
                <w:rFonts w:cs="宋体"/>
                <w:color w:val="000000"/>
                <w:sz w:val="20"/>
                <w:szCs w:val="20"/>
              </w:rPr>
              <w:t>2081006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7F21">
            <w:pPr>
              <w:textAlignment w:val="center"/>
              <w:rPr>
                <w:rFonts w:hint="default" w:cs="宋体"/>
                <w:color w:val="000000"/>
                <w:sz w:val="20"/>
                <w:szCs w:val="20"/>
              </w:rPr>
            </w:pPr>
            <w:r>
              <w:rPr>
                <w:rFonts w:cs="宋体"/>
                <w:color w:val="000000"/>
                <w:sz w:val="20"/>
                <w:szCs w:val="20"/>
              </w:rPr>
              <w:t>养老服务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7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5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6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1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7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8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2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D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0CBB5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9C91">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681A1">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3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4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C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4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D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5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5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10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D8535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9E29">
            <w:pPr>
              <w:textAlignment w:val="center"/>
              <w:rPr>
                <w:rFonts w:hint="default" w:cs="宋体"/>
                <w:color w:val="000000"/>
                <w:sz w:val="20"/>
                <w:szCs w:val="20"/>
              </w:rPr>
            </w:pPr>
            <w:r>
              <w:rPr>
                <w:rFonts w:cs="宋体"/>
                <w:color w:val="000000"/>
                <w:sz w:val="20"/>
                <w:szCs w:val="20"/>
              </w:rPr>
              <w:t>2081105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E0CCC">
            <w:pPr>
              <w:textAlignment w:val="center"/>
              <w:rPr>
                <w:rFonts w:hint="default" w:cs="宋体"/>
                <w:color w:val="000000"/>
                <w:sz w:val="20"/>
                <w:szCs w:val="20"/>
              </w:rPr>
            </w:pPr>
            <w:r>
              <w:rPr>
                <w:rFonts w:cs="宋体"/>
                <w:color w:val="000000"/>
                <w:sz w:val="20"/>
                <w:szCs w:val="20"/>
              </w:rPr>
              <w:t>残疾人就业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1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6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3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0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B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6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0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3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F9A98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E936">
            <w:pPr>
              <w:textAlignment w:val="center"/>
              <w:rPr>
                <w:rFonts w:hint="default" w:cs="宋体"/>
                <w:color w:val="000000"/>
                <w:sz w:val="20"/>
                <w:szCs w:val="20"/>
              </w:rPr>
            </w:pPr>
            <w:r>
              <w:rPr>
                <w:rFonts w:cs="宋体"/>
                <w:color w:val="000000"/>
                <w:sz w:val="20"/>
                <w:szCs w:val="20"/>
              </w:rPr>
              <w:t>2081199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57CE">
            <w:pPr>
              <w:textAlignment w:val="center"/>
              <w:rPr>
                <w:rFonts w:hint="default" w:cs="宋体"/>
                <w:color w:val="000000"/>
                <w:sz w:val="20"/>
                <w:szCs w:val="20"/>
              </w:rPr>
            </w:pPr>
            <w:r>
              <w:rPr>
                <w:rFonts w:cs="宋体"/>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B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3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B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A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1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0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0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2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7F5A6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F114">
            <w:pPr>
              <w:textAlignment w:val="center"/>
              <w:rPr>
                <w:rFonts w:hint="default" w:cs="宋体"/>
                <w:color w:val="000000"/>
                <w:sz w:val="20"/>
                <w:szCs w:val="20"/>
              </w:rPr>
            </w:pPr>
            <w:r>
              <w:rPr>
                <w:rFonts w:cs="宋体"/>
                <w:b/>
                <w:color w:val="000000"/>
                <w:sz w:val="20"/>
                <w:szCs w:val="20"/>
              </w:rPr>
              <w:t>20816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CC156">
            <w:pPr>
              <w:textAlignment w:val="center"/>
              <w:rPr>
                <w:rFonts w:hint="default" w:cs="宋体"/>
                <w:color w:val="000000"/>
                <w:sz w:val="20"/>
                <w:szCs w:val="20"/>
              </w:rPr>
            </w:pPr>
            <w:r>
              <w:rPr>
                <w:rFonts w:cs="宋体"/>
                <w:b/>
                <w:color w:val="000000"/>
                <w:sz w:val="20"/>
                <w:szCs w:val="20"/>
              </w:rPr>
              <w:t>红十字事业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1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0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3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3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3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D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C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4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36DF9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895E">
            <w:pPr>
              <w:textAlignment w:val="center"/>
              <w:rPr>
                <w:rFonts w:hint="default" w:cs="宋体"/>
                <w:color w:val="000000"/>
                <w:sz w:val="20"/>
                <w:szCs w:val="20"/>
              </w:rPr>
            </w:pPr>
            <w:r>
              <w:rPr>
                <w:rFonts w:cs="宋体"/>
                <w:color w:val="000000"/>
                <w:sz w:val="20"/>
                <w:szCs w:val="20"/>
              </w:rPr>
              <w:t>2081602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5C6F3">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F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5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5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3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1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6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E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7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408EA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DD51">
            <w:pPr>
              <w:textAlignment w:val="center"/>
              <w:rPr>
                <w:rFonts w:hint="default" w:cs="宋体"/>
                <w:color w:val="000000"/>
                <w:sz w:val="20"/>
                <w:szCs w:val="20"/>
              </w:rPr>
            </w:pPr>
            <w:r>
              <w:rPr>
                <w:rFonts w:cs="宋体"/>
                <w:b/>
                <w:color w:val="000000"/>
                <w:sz w:val="20"/>
                <w:szCs w:val="20"/>
              </w:rPr>
              <w:t>20820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FBD15">
            <w:pPr>
              <w:textAlignment w:val="center"/>
              <w:rPr>
                <w:rFonts w:hint="default" w:cs="宋体"/>
                <w:color w:val="000000"/>
                <w:sz w:val="20"/>
                <w:szCs w:val="20"/>
              </w:rPr>
            </w:pPr>
            <w:r>
              <w:rPr>
                <w:rFonts w:cs="宋体"/>
                <w:b/>
                <w:color w:val="000000"/>
                <w:sz w:val="20"/>
                <w:szCs w:val="20"/>
              </w:rPr>
              <w:t>临时救助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C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E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6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B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0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0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3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A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A7E0C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D221">
            <w:pPr>
              <w:textAlignment w:val="center"/>
              <w:rPr>
                <w:rFonts w:hint="default" w:cs="宋体"/>
                <w:color w:val="000000"/>
                <w:sz w:val="20"/>
                <w:szCs w:val="20"/>
              </w:rPr>
            </w:pPr>
            <w:r>
              <w:rPr>
                <w:rFonts w:cs="宋体"/>
                <w:color w:val="000000"/>
                <w:sz w:val="20"/>
                <w:szCs w:val="20"/>
              </w:rPr>
              <w:t>2082001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09C7D">
            <w:pPr>
              <w:textAlignment w:val="center"/>
              <w:rPr>
                <w:rFonts w:hint="default" w:cs="宋体"/>
                <w:color w:val="000000"/>
                <w:sz w:val="20"/>
                <w:szCs w:val="20"/>
              </w:rPr>
            </w:pPr>
            <w:r>
              <w:rPr>
                <w:rFonts w:cs="宋体"/>
                <w:color w:val="000000"/>
                <w:sz w:val="20"/>
                <w:szCs w:val="20"/>
              </w:rPr>
              <w:t>临时救助支出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E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B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A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3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D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B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E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D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9B77A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81F0">
            <w:pPr>
              <w:textAlignment w:val="center"/>
              <w:rPr>
                <w:rFonts w:hint="default" w:cs="宋体"/>
                <w:color w:val="000000"/>
                <w:sz w:val="20"/>
                <w:szCs w:val="20"/>
              </w:rPr>
            </w:pPr>
            <w:r>
              <w:rPr>
                <w:rFonts w:cs="宋体"/>
                <w:b/>
                <w:color w:val="000000"/>
                <w:sz w:val="20"/>
                <w:szCs w:val="20"/>
              </w:rPr>
              <w:t>20825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E80E3">
            <w:pPr>
              <w:textAlignment w:val="center"/>
              <w:rPr>
                <w:rFonts w:hint="default" w:cs="宋体"/>
                <w:color w:val="000000"/>
                <w:sz w:val="20"/>
                <w:szCs w:val="20"/>
              </w:rPr>
            </w:pPr>
            <w:r>
              <w:rPr>
                <w:rFonts w:cs="宋体"/>
                <w:b/>
                <w:color w:val="000000"/>
                <w:sz w:val="20"/>
                <w:szCs w:val="20"/>
              </w:rPr>
              <w:t>其他生活救助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7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F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7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3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4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B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3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3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AABDB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4EE3">
            <w:pPr>
              <w:textAlignment w:val="center"/>
              <w:rPr>
                <w:rFonts w:hint="default" w:cs="宋体"/>
                <w:color w:val="000000"/>
                <w:sz w:val="20"/>
                <w:szCs w:val="20"/>
              </w:rPr>
            </w:pPr>
            <w:r>
              <w:rPr>
                <w:rFonts w:cs="宋体"/>
                <w:color w:val="000000"/>
                <w:sz w:val="20"/>
                <w:szCs w:val="20"/>
              </w:rPr>
              <w:t>2082501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AF890">
            <w:pPr>
              <w:textAlignment w:val="center"/>
              <w:rPr>
                <w:rFonts w:hint="default" w:cs="宋体"/>
                <w:color w:val="000000"/>
                <w:sz w:val="20"/>
                <w:szCs w:val="20"/>
              </w:rPr>
            </w:pPr>
            <w:r>
              <w:rPr>
                <w:rFonts w:cs="宋体"/>
                <w:color w:val="000000"/>
                <w:sz w:val="20"/>
                <w:szCs w:val="20"/>
              </w:rPr>
              <w:t>其他城市生活救助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B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A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A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A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B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8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C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6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31B5A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CEE8">
            <w:pPr>
              <w:textAlignment w:val="center"/>
              <w:rPr>
                <w:rFonts w:hint="default" w:cs="宋体"/>
                <w:color w:val="000000"/>
                <w:sz w:val="20"/>
                <w:szCs w:val="20"/>
              </w:rPr>
            </w:pPr>
            <w:r>
              <w:rPr>
                <w:rFonts w:cs="宋体"/>
                <w:b/>
                <w:color w:val="000000"/>
                <w:sz w:val="20"/>
                <w:szCs w:val="20"/>
              </w:rPr>
              <w:t>20828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E55BC">
            <w:pPr>
              <w:textAlignment w:val="center"/>
              <w:rPr>
                <w:rFonts w:hint="default" w:cs="宋体"/>
                <w:color w:val="000000"/>
                <w:sz w:val="20"/>
                <w:szCs w:val="20"/>
              </w:rPr>
            </w:pPr>
            <w:r>
              <w:rPr>
                <w:rFonts w:cs="宋体"/>
                <w:b/>
                <w:color w:val="000000"/>
                <w:sz w:val="20"/>
                <w:szCs w:val="20"/>
              </w:rPr>
              <w:t>退役军人管理事务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1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7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F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9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C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A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7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1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0B9AB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6071">
            <w:pPr>
              <w:textAlignment w:val="center"/>
              <w:rPr>
                <w:rFonts w:hint="default" w:cs="宋体"/>
                <w:color w:val="000000"/>
                <w:sz w:val="20"/>
                <w:szCs w:val="20"/>
              </w:rPr>
            </w:pPr>
            <w:r>
              <w:rPr>
                <w:rFonts w:cs="宋体"/>
                <w:color w:val="000000"/>
                <w:sz w:val="20"/>
                <w:szCs w:val="20"/>
              </w:rPr>
              <w:t>2082804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B5613">
            <w:pPr>
              <w:textAlignment w:val="center"/>
              <w:rPr>
                <w:rFonts w:hint="default" w:cs="宋体"/>
                <w:color w:val="000000"/>
                <w:sz w:val="20"/>
                <w:szCs w:val="20"/>
              </w:rPr>
            </w:pPr>
            <w:r>
              <w:rPr>
                <w:rFonts w:cs="宋体"/>
                <w:color w:val="000000"/>
                <w:sz w:val="20"/>
                <w:szCs w:val="20"/>
              </w:rPr>
              <w:t>拥军优属</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8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6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8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B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7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9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8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C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DC7AB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B788">
            <w:pPr>
              <w:textAlignment w:val="center"/>
              <w:rPr>
                <w:rFonts w:hint="default" w:cs="宋体"/>
                <w:color w:val="000000"/>
                <w:sz w:val="20"/>
                <w:szCs w:val="20"/>
              </w:rPr>
            </w:pPr>
            <w:r>
              <w:rPr>
                <w:rFonts w:cs="宋体"/>
                <w:color w:val="000000"/>
                <w:sz w:val="20"/>
                <w:szCs w:val="20"/>
              </w:rPr>
              <w:t>2082899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521A4">
            <w:pPr>
              <w:textAlignment w:val="center"/>
              <w:rPr>
                <w:rFonts w:hint="default" w:cs="宋体"/>
                <w:color w:val="000000"/>
                <w:sz w:val="20"/>
                <w:szCs w:val="20"/>
              </w:rPr>
            </w:pPr>
            <w:r>
              <w:rPr>
                <w:rFonts w:cs="宋体"/>
                <w:color w:val="000000"/>
                <w:sz w:val="20"/>
                <w:szCs w:val="20"/>
              </w:rPr>
              <w:t>其他退役军人事务管理支出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1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6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4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C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C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C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F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2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94081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6FE9">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86CD8">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8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3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4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0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9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8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E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8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C267C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02FD">
            <w:pPr>
              <w:textAlignment w:val="center"/>
              <w:rPr>
                <w:rFonts w:hint="default" w:cs="宋体"/>
                <w:color w:val="000000"/>
                <w:sz w:val="20"/>
                <w:szCs w:val="20"/>
              </w:rPr>
            </w:pPr>
            <w:r>
              <w:rPr>
                <w:rFonts w:cs="宋体"/>
                <w:b/>
                <w:color w:val="000000"/>
                <w:sz w:val="20"/>
                <w:szCs w:val="20"/>
              </w:rPr>
              <w:t>21007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B4B52">
            <w:pPr>
              <w:textAlignment w:val="center"/>
              <w:rPr>
                <w:rFonts w:hint="default" w:cs="宋体"/>
                <w:color w:val="000000"/>
                <w:sz w:val="20"/>
                <w:szCs w:val="20"/>
              </w:rPr>
            </w:pPr>
            <w:r>
              <w:rPr>
                <w:rFonts w:cs="宋体"/>
                <w:b/>
                <w:color w:val="000000"/>
                <w:sz w:val="20"/>
                <w:szCs w:val="20"/>
              </w:rPr>
              <w:t>计划生育事务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0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5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D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7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0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5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A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1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AB714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70F0">
            <w:pPr>
              <w:textAlignment w:val="center"/>
              <w:rPr>
                <w:rFonts w:hint="default" w:cs="宋体"/>
                <w:color w:val="000000"/>
                <w:sz w:val="20"/>
                <w:szCs w:val="20"/>
              </w:rPr>
            </w:pPr>
            <w:r>
              <w:rPr>
                <w:rFonts w:cs="宋体"/>
                <w:color w:val="000000"/>
                <w:sz w:val="20"/>
                <w:szCs w:val="20"/>
              </w:rPr>
              <w:t>2100799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C7D84">
            <w:pPr>
              <w:textAlignment w:val="center"/>
              <w:rPr>
                <w:rFonts w:hint="default" w:cs="宋体"/>
                <w:color w:val="000000"/>
                <w:sz w:val="20"/>
                <w:szCs w:val="20"/>
              </w:rPr>
            </w:pPr>
            <w:r>
              <w:rPr>
                <w:rFonts w:cs="宋体"/>
                <w:color w:val="000000"/>
                <w:sz w:val="20"/>
                <w:szCs w:val="20"/>
              </w:rPr>
              <w:t>其他计划生育事务支出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A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8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0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7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6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8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7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D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C222A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9EFD">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6781">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5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6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9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A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D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E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F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5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0E63B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569B">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88249">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B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B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6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D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0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3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3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9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B0940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61B3">
            <w:pPr>
              <w:textAlignment w:val="center"/>
              <w:rPr>
                <w:rFonts w:hint="default" w:cs="宋体"/>
                <w:color w:val="000000"/>
                <w:sz w:val="20"/>
                <w:szCs w:val="20"/>
              </w:rPr>
            </w:pPr>
            <w:r>
              <w:rPr>
                <w:rFonts w:cs="宋体"/>
                <w:b/>
                <w:color w:val="000000"/>
                <w:sz w:val="20"/>
                <w:szCs w:val="20"/>
              </w:rPr>
              <w:t>21014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F1281">
            <w:pPr>
              <w:textAlignment w:val="center"/>
              <w:rPr>
                <w:rFonts w:hint="default" w:cs="宋体"/>
                <w:color w:val="000000"/>
                <w:sz w:val="20"/>
                <w:szCs w:val="20"/>
              </w:rPr>
            </w:pPr>
            <w:r>
              <w:rPr>
                <w:rFonts w:cs="宋体"/>
                <w:b/>
                <w:color w:val="000000"/>
                <w:sz w:val="20"/>
                <w:szCs w:val="20"/>
              </w:rPr>
              <w:t>优抚对象医疗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9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3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3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1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A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C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2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0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EAD91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DEDE">
            <w:pPr>
              <w:textAlignment w:val="center"/>
              <w:rPr>
                <w:rFonts w:hint="default" w:cs="宋体"/>
                <w:color w:val="000000"/>
                <w:sz w:val="20"/>
                <w:szCs w:val="20"/>
              </w:rPr>
            </w:pPr>
            <w:r>
              <w:rPr>
                <w:rFonts w:cs="宋体"/>
                <w:color w:val="000000"/>
                <w:sz w:val="20"/>
                <w:szCs w:val="20"/>
              </w:rPr>
              <w:t>2101401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77F3">
            <w:pPr>
              <w:textAlignment w:val="center"/>
              <w:rPr>
                <w:rFonts w:hint="default" w:cs="宋体"/>
                <w:color w:val="000000"/>
                <w:sz w:val="20"/>
                <w:szCs w:val="20"/>
              </w:rPr>
            </w:pPr>
            <w:r>
              <w:rPr>
                <w:rFonts w:cs="宋体"/>
                <w:color w:val="000000"/>
                <w:sz w:val="20"/>
                <w:szCs w:val="20"/>
              </w:rPr>
              <w:t>优抚对象医疗补助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3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7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F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C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9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D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C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6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A307A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52A3">
            <w:pPr>
              <w:textAlignment w:val="center"/>
              <w:rPr>
                <w:rFonts w:hint="default" w:cs="宋体"/>
                <w:color w:val="000000"/>
                <w:sz w:val="20"/>
                <w:szCs w:val="20"/>
              </w:rPr>
            </w:pPr>
            <w:r>
              <w:rPr>
                <w:rFonts w:cs="宋体"/>
                <w:b/>
                <w:color w:val="000000"/>
                <w:sz w:val="20"/>
                <w:szCs w:val="20"/>
              </w:rPr>
              <w:t>21015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3BF51">
            <w:pPr>
              <w:textAlignment w:val="center"/>
              <w:rPr>
                <w:rFonts w:hint="default" w:cs="宋体"/>
                <w:color w:val="000000"/>
                <w:sz w:val="20"/>
                <w:szCs w:val="20"/>
              </w:rPr>
            </w:pPr>
            <w:r>
              <w:rPr>
                <w:rFonts w:cs="宋体"/>
                <w:b/>
                <w:color w:val="000000"/>
                <w:sz w:val="20"/>
                <w:szCs w:val="20"/>
              </w:rPr>
              <w:t>医疗保障管理事务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6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F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8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8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2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3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5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D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487A2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ADBD">
            <w:pPr>
              <w:textAlignment w:val="center"/>
              <w:rPr>
                <w:rFonts w:hint="default" w:cs="宋体"/>
                <w:color w:val="000000"/>
                <w:sz w:val="20"/>
                <w:szCs w:val="20"/>
              </w:rPr>
            </w:pPr>
            <w:r>
              <w:rPr>
                <w:rFonts w:cs="宋体"/>
                <w:color w:val="000000"/>
                <w:sz w:val="20"/>
                <w:szCs w:val="20"/>
              </w:rPr>
              <w:t>2101506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7ACEE">
            <w:pPr>
              <w:textAlignment w:val="center"/>
              <w:rPr>
                <w:rFonts w:hint="default" w:cs="宋体"/>
                <w:color w:val="000000"/>
                <w:sz w:val="20"/>
                <w:szCs w:val="20"/>
              </w:rPr>
            </w:pPr>
            <w:r>
              <w:rPr>
                <w:rFonts w:cs="宋体"/>
                <w:color w:val="000000"/>
                <w:sz w:val="20"/>
                <w:szCs w:val="20"/>
              </w:rPr>
              <w:t>医疗保障经办事务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C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C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E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82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A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7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4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A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6EADB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9204">
            <w:pPr>
              <w:textAlignment w:val="center"/>
              <w:rPr>
                <w:rFonts w:hint="default" w:cs="宋体"/>
                <w:color w:val="000000"/>
                <w:sz w:val="20"/>
                <w:szCs w:val="20"/>
              </w:rPr>
            </w:pPr>
            <w:r>
              <w:rPr>
                <w:rFonts w:cs="宋体"/>
                <w:b/>
                <w:color w:val="000000"/>
                <w:sz w:val="20"/>
                <w:szCs w:val="20"/>
              </w:rPr>
              <w:t>211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B1D03">
            <w:pPr>
              <w:textAlignment w:val="center"/>
              <w:rPr>
                <w:rFonts w:hint="default" w:cs="宋体"/>
                <w:color w:val="000000"/>
                <w:sz w:val="20"/>
                <w:szCs w:val="20"/>
              </w:rPr>
            </w:pPr>
            <w:r>
              <w:rPr>
                <w:rFonts w:cs="宋体"/>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E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1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D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0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7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A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B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8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6B99A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0749">
            <w:pPr>
              <w:textAlignment w:val="center"/>
              <w:rPr>
                <w:rFonts w:hint="default" w:cs="宋体"/>
                <w:color w:val="000000"/>
                <w:sz w:val="20"/>
                <w:szCs w:val="20"/>
              </w:rPr>
            </w:pPr>
            <w:r>
              <w:rPr>
                <w:rFonts w:cs="宋体"/>
                <w:b/>
                <w:color w:val="000000"/>
                <w:sz w:val="20"/>
                <w:szCs w:val="20"/>
              </w:rPr>
              <w:t>21105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B94D1">
            <w:pPr>
              <w:textAlignment w:val="center"/>
              <w:rPr>
                <w:rFonts w:hint="default" w:cs="宋体"/>
                <w:color w:val="000000"/>
                <w:sz w:val="20"/>
                <w:szCs w:val="20"/>
              </w:rPr>
            </w:pPr>
            <w:r>
              <w:rPr>
                <w:rFonts w:cs="宋体"/>
                <w:b/>
                <w:color w:val="000000"/>
                <w:sz w:val="20"/>
                <w:szCs w:val="20"/>
              </w:rPr>
              <w:t>森林保护修复</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1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F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B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6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A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E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F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0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9A573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3AB0">
            <w:pPr>
              <w:textAlignment w:val="center"/>
              <w:rPr>
                <w:rFonts w:hint="default" w:cs="宋体"/>
                <w:color w:val="000000"/>
                <w:sz w:val="20"/>
                <w:szCs w:val="20"/>
              </w:rPr>
            </w:pPr>
            <w:r>
              <w:rPr>
                <w:rFonts w:cs="宋体"/>
                <w:color w:val="000000"/>
                <w:sz w:val="20"/>
                <w:szCs w:val="20"/>
              </w:rPr>
              <w:t>2110501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20E8">
            <w:pPr>
              <w:textAlignment w:val="center"/>
              <w:rPr>
                <w:rFonts w:hint="default" w:cs="宋体"/>
                <w:color w:val="000000"/>
                <w:sz w:val="20"/>
                <w:szCs w:val="20"/>
              </w:rPr>
            </w:pPr>
            <w:r>
              <w:rPr>
                <w:rFonts w:cs="宋体"/>
                <w:color w:val="000000"/>
                <w:sz w:val="20"/>
                <w:szCs w:val="20"/>
              </w:rPr>
              <w:t>森林管护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1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2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6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4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7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F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8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2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F9311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8FFC">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B1556">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6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542.38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0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542.38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F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B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F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A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9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31562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E5CC">
            <w:pPr>
              <w:textAlignment w:val="center"/>
              <w:rPr>
                <w:rFonts w:hint="default" w:cs="宋体"/>
                <w:color w:val="000000"/>
                <w:sz w:val="20"/>
                <w:szCs w:val="20"/>
              </w:rPr>
            </w:pPr>
            <w:r>
              <w:rPr>
                <w:rFonts w:cs="宋体"/>
                <w:b/>
                <w:color w:val="000000"/>
                <w:sz w:val="20"/>
                <w:szCs w:val="20"/>
              </w:rPr>
              <w:t>21205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DBDBD">
            <w:pPr>
              <w:textAlignment w:val="center"/>
              <w:rPr>
                <w:rFonts w:hint="default" w:cs="宋体"/>
                <w:color w:val="000000"/>
                <w:sz w:val="20"/>
                <w:szCs w:val="20"/>
              </w:rPr>
            </w:pPr>
            <w:r>
              <w:rPr>
                <w:rFonts w:cs="宋体"/>
                <w:b/>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6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6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C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F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D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E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0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8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27E20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64A1">
            <w:pPr>
              <w:textAlignment w:val="center"/>
              <w:rPr>
                <w:rFonts w:hint="default" w:cs="宋体"/>
                <w:color w:val="000000"/>
                <w:sz w:val="20"/>
                <w:szCs w:val="20"/>
              </w:rPr>
            </w:pPr>
            <w:r>
              <w:rPr>
                <w:rFonts w:cs="宋体"/>
                <w:color w:val="000000"/>
                <w:sz w:val="20"/>
                <w:szCs w:val="20"/>
              </w:rPr>
              <w:t>2120501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388EC">
            <w:pPr>
              <w:textAlignment w:val="center"/>
              <w:rPr>
                <w:rFonts w:hint="default" w:cs="宋体"/>
                <w:color w:val="000000"/>
                <w:sz w:val="20"/>
                <w:szCs w:val="20"/>
              </w:rPr>
            </w:pPr>
            <w:r>
              <w:rPr>
                <w:rFonts w:cs="宋体"/>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D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F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B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4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B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2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8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6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D050E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735F">
            <w:pPr>
              <w:textAlignment w:val="center"/>
              <w:rPr>
                <w:rFonts w:hint="default" w:cs="宋体"/>
                <w:color w:val="000000"/>
                <w:sz w:val="20"/>
                <w:szCs w:val="20"/>
              </w:rPr>
            </w:pPr>
            <w:r>
              <w:rPr>
                <w:rFonts w:cs="宋体"/>
                <w:b/>
                <w:color w:val="000000"/>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3FD5B">
            <w:pPr>
              <w:textAlignment w:val="center"/>
              <w:rPr>
                <w:rFonts w:hint="default" w:cs="宋体"/>
                <w:color w:val="000000"/>
                <w:sz w:val="20"/>
                <w:szCs w:val="20"/>
              </w:rPr>
            </w:pPr>
            <w:r>
              <w:rPr>
                <w:rFonts w:cs="宋体"/>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B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B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2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8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A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4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F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C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CEE12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51E6">
            <w:pPr>
              <w:textAlignment w:val="center"/>
              <w:rPr>
                <w:rFonts w:hint="default" w:cs="宋体"/>
                <w:color w:val="000000"/>
                <w:sz w:val="20"/>
                <w:szCs w:val="20"/>
              </w:rPr>
            </w:pPr>
            <w:r>
              <w:rPr>
                <w:rFonts w:cs="宋体"/>
                <w:color w:val="000000"/>
                <w:sz w:val="20"/>
                <w:szCs w:val="20"/>
              </w:rPr>
              <w:t>2120801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9E740">
            <w:pPr>
              <w:textAlignment w:val="center"/>
              <w:rPr>
                <w:rFonts w:hint="default" w:cs="宋体"/>
                <w:color w:val="000000"/>
                <w:sz w:val="20"/>
                <w:szCs w:val="20"/>
              </w:rPr>
            </w:pPr>
            <w:r>
              <w:rPr>
                <w:rFonts w:cs="宋体"/>
                <w:color w:val="000000"/>
                <w:sz w:val="20"/>
                <w:szCs w:val="20"/>
              </w:rPr>
              <w:t>征地和拆迁补偿支出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C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B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2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A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B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E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8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1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E6394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B22D">
            <w:pPr>
              <w:textAlignment w:val="center"/>
              <w:rPr>
                <w:rFonts w:hint="default" w:cs="宋体"/>
                <w:color w:val="000000"/>
                <w:sz w:val="20"/>
                <w:szCs w:val="20"/>
              </w:rPr>
            </w:pPr>
            <w:r>
              <w:rPr>
                <w:rFonts w:cs="宋体"/>
                <w:color w:val="000000"/>
                <w:sz w:val="20"/>
                <w:szCs w:val="20"/>
              </w:rPr>
              <w:t>2120804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00A93">
            <w:pPr>
              <w:textAlignment w:val="center"/>
              <w:rPr>
                <w:rFonts w:hint="default" w:cs="宋体"/>
                <w:color w:val="000000"/>
                <w:sz w:val="20"/>
                <w:szCs w:val="20"/>
              </w:rPr>
            </w:pPr>
            <w:r>
              <w:rPr>
                <w:rFonts w:cs="宋体"/>
                <w:color w:val="000000"/>
                <w:sz w:val="20"/>
                <w:szCs w:val="20"/>
              </w:rPr>
              <w:t>农村基础设施建设支出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B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0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1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D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9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7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2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2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DDF2C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ED6E">
            <w:pPr>
              <w:textAlignment w:val="center"/>
              <w:rPr>
                <w:rFonts w:hint="default" w:cs="宋体"/>
                <w:color w:val="000000"/>
                <w:sz w:val="20"/>
                <w:szCs w:val="20"/>
              </w:rPr>
            </w:pPr>
            <w:r>
              <w:rPr>
                <w:rFonts w:cs="宋体"/>
                <w:color w:val="000000"/>
                <w:sz w:val="20"/>
                <w:szCs w:val="20"/>
              </w:rPr>
              <w:t>2120814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22E3D">
            <w:pPr>
              <w:textAlignment w:val="center"/>
              <w:rPr>
                <w:rFonts w:hint="default" w:cs="宋体"/>
                <w:color w:val="000000"/>
                <w:sz w:val="20"/>
                <w:szCs w:val="20"/>
              </w:rPr>
            </w:pPr>
            <w:r>
              <w:rPr>
                <w:rFonts w:cs="宋体"/>
                <w:color w:val="000000"/>
                <w:sz w:val="20"/>
                <w:szCs w:val="20"/>
              </w:rPr>
              <w:t>农业生产发展支出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7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C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F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7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1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B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1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9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28C7B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BFBC">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B559">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7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467.70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F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C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F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D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7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D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C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AE90E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7473">
            <w:pPr>
              <w:textAlignment w:val="center"/>
              <w:rPr>
                <w:rFonts w:hint="default" w:cs="宋体"/>
                <w:color w:val="000000"/>
                <w:sz w:val="20"/>
                <w:szCs w:val="20"/>
              </w:rPr>
            </w:pPr>
            <w:r>
              <w:rPr>
                <w:rFonts w:cs="宋体"/>
                <w:b/>
                <w:color w:val="000000"/>
                <w:sz w:val="20"/>
                <w:szCs w:val="20"/>
              </w:rPr>
              <w:t>21301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EBEB1">
            <w:pPr>
              <w:textAlignment w:val="center"/>
              <w:rPr>
                <w:rFonts w:hint="default" w:cs="宋体"/>
                <w:color w:val="000000"/>
                <w:sz w:val="20"/>
                <w:szCs w:val="20"/>
              </w:rPr>
            </w:pPr>
            <w:r>
              <w:rPr>
                <w:rFonts w:cs="宋体"/>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1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3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6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A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E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7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1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A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1597B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08A1">
            <w:pPr>
              <w:textAlignment w:val="center"/>
              <w:rPr>
                <w:rFonts w:hint="default" w:cs="宋体"/>
                <w:color w:val="000000"/>
                <w:sz w:val="20"/>
                <w:szCs w:val="20"/>
              </w:rPr>
            </w:pPr>
            <w:r>
              <w:rPr>
                <w:rFonts w:cs="宋体"/>
                <w:color w:val="000000"/>
                <w:sz w:val="20"/>
                <w:szCs w:val="20"/>
              </w:rPr>
              <w:t>2130108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3F8D">
            <w:pPr>
              <w:textAlignment w:val="center"/>
              <w:rPr>
                <w:rFonts w:hint="default" w:cs="宋体"/>
                <w:color w:val="000000"/>
                <w:sz w:val="20"/>
                <w:szCs w:val="20"/>
              </w:rPr>
            </w:pPr>
            <w:r>
              <w:rPr>
                <w:rFonts w:cs="宋体"/>
                <w:color w:val="000000"/>
                <w:sz w:val="20"/>
                <w:szCs w:val="20"/>
              </w:rPr>
              <w:t>病虫害控制</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6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9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C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E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D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8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D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F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EC6C3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C964">
            <w:pPr>
              <w:textAlignment w:val="center"/>
              <w:rPr>
                <w:rFonts w:hint="default" w:cs="宋体"/>
                <w:color w:val="000000"/>
                <w:sz w:val="20"/>
                <w:szCs w:val="20"/>
              </w:rPr>
            </w:pPr>
            <w:r>
              <w:rPr>
                <w:rFonts w:cs="宋体"/>
                <w:color w:val="000000"/>
                <w:sz w:val="20"/>
                <w:szCs w:val="20"/>
              </w:rPr>
              <w:t>2130119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CC7B3">
            <w:pPr>
              <w:textAlignment w:val="center"/>
              <w:rPr>
                <w:rFonts w:hint="default" w:cs="宋体"/>
                <w:color w:val="000000"/>
                <w:sz w:val="20"/>
                <w:szCs w:val="20"/>
              </w:rPr>
            </w:pPr>
            <w:r>
              <w:rPr>
                <w:rFonts w:cs="宋体"/>
                <w:color w:val="000000"/>
                <w:sz w:val="20"/>
                <w:szCs w:val="20"/>
              </w:rPr>
              <w:t>防灾救灾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C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0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1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8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4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8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D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6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17E18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DF63">
            <w:pPr>
              <w:textAlignment w:val="center"/>
              <w:rPr>
                <w:rFonts w:hint="default" w:cs="宋体"/>
                <w:color w:val="000000"/>
                <w:sz w:val="20"/>
                <w:szCs w:val="20"/>
              </w:rPr>
            </w:pPr>
            <w:r>
              <w:rPr>
                <w:rFonts w:cs="宋体"/>
                <w:color w:val="000000"/>
                <w:sz w:val="20"/>
                <w:szCs w:val="20"/>
              </w:rPr>
              <w:t>2130199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34AD4">
            <w:pPr>
              <w:textAlignment w:val="center"/>
              <w:rPr>
                <w:rFonts w:hint="default" w:cs="宋体"/>
                <w:color w:val="000000"/>
                <w:sz w:val="20"/>
                <w:szCs w:val="20"/>
              </w:rPr>
            </w:pPr>
            <w:r>
              <w:rPr>
                <w:rFonts w:cs="宋体"/>
                <w:color w:val="000000"/>
                <w:sz w:val="20"/>
                <w:szCs w:val="20"/>
              </w:rPr>
              <w:t>其他农业农村支出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6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A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8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B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4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3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0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E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18536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6A0E">
            <w:pPr>
              <w:textAlignment w:val="center"/>
              <w:rPr>
                <w:rFonts w:hint="default" w:cs="宋体"/>
                <w:color w:val="000000"/>
                <w:sz w:val="20"/>
                <w:szCs w:val="20"/>
              </w:rPr>
            </w:pPr>
            <w:r>
              <w:rPr>
                <w:rFonts w:cs="宋体"/>
                <w:b/>
                <w:color w:val="000000"/>
                <w:sz w:val="20"/>
                <w:szCs w:val="20"/>
              </w:rPr>
              <w:t>21302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21816">
            <w:pPr>
              <w:textAlignment w:val="center"/>
              <w:rPr>
                <w:rFonts w:hint="default" w:cs="宋体"/>
                <w:color w:val="000000"/>
                <w:sz w:val="20"/>
                <w:szCs w:val="20"/>
              </w:rPr>
            </w:pPr>
            <w:r>
              <w:rPr>
                <w:rFonts w:cs="宋体"/>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1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E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7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C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9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F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4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7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DE396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CE27">
            <w:pPr>
              <w:textAlignment w:val="center"/>
              <w:rPr>
                <w:rFonts w:hint="default" w:cs="宋体"/>
                <w:color w:val="000000"/>
                <w:sz w:val="20"/>
                <w:szCs w:val="20"/>
              </w:rPr>
            </w:pPr>
            <w:r>
              <w:rPr>
                <w:rFonts w:cs="宋体"/>
                <w:color w:val="000000"/>
                <w:sz w:val="20"/>
                <w:szCs w:val="20"/>
              </w:rPr>
              <w:t>2130299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E1B97">
            <w:pPr>
              <w:textAlignment w:val="center"/>
              <w:rPr>
                <w:rFonts w:hint="default" w:cs="宋体"/>
                <w:color w:val="000000"/>
                <w:sz w:val="20"/>
                <w:szCs w:val="20"/>
              </w:rPr>
            </w:pPr>
            <w:r>
              <w:rPr>
                <w:rFonts w:cs="宋体"/>
                <w:color w:val="000000"/>
                <w:sz w:val="20"/>
                <w:szCs w:val="20"/>
              </w:rPr>
              <w:t>其他林业和草原支出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8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9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E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6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1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4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C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507C2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9F29">
            <w:pPr>
              <w:textAlignment w:val="center"/>
              <w:rPr>
                <w:rFonts w:hint="default" w:cs="宋体"/>
                <w:color w:val="000000"/>
                <w:sz w:val="20"/>
                <w:szCs w:val="20"/>
              </w:rPr>
            </w:pPr>
            <w:r>
              <w:rPr>
                <w:rFonts w:cs="宋体"/>
                <w:b/>
                <w:color w:val="000000"/>
                <w:sz w:val="20"/>
                <w:szCs w:val="20"/>
              </w:rPr>
              <w:t>21305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BCD8">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1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C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4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5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3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5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9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3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966D7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2239">
            <w:pPr>
              <w:textAlignment w:val="center"/>
              <w:rPr>
                <w:rFonts w:hint="default" w:cs="宋体"/>
                <w:color w:val="000000"/>
                <w:sz w:val="20"/>
                <w:szCs w:val="20"/>
              </w:rPr>
            </w:pPr>
            <w:r>
              <w:rPr>
                <w:rFonts w:cs="宋体"/>
                <w:color w:val="000000"/>
                <w:sz w:val="20"/>
                <w:szCs w:val="20"/>
              </w:rPr>
              <w:t>2130599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0FD7">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5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C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4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5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E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B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B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73905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932C">
            <w:pPr>
              <w:textAlignment w:val="center"/>
              <w:rPr>
                <w:rFonts w:hint="default" w:cs="宋体"/>
                <w:color w:val="000000"/>
                <w:sz w:val="20"/>
                <w:szCs w:val="20"/>
              </w:rPr>
            </w:pPr>
            <w:r>
              <w:rPr>
                <w:rFonts w:cs="宋体"/>
                <w:b/>
                <w:color w:val="000000"/>
                <w:sz w:val="20"/>
                <w:szCs w:val="20"/>
              </w:rPr>
              <w:t>21307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76C8E">
            <w:pPr>
              <w:textAlignment w:val="center"/>
              <w:rPr>
                <w:rFonts w:hint="default" w:cs="宋体"/>
                <w:color w:val="000000"/>
                <w:sz w:val="20"/>
                <w:szCs w:val="20"/>
              </w:rPr>
            </w:pPr>
            <w:r>
              <w:rPr>
                <w:rFonts w:cs="宋体"/>
                <w:b/>
                <w:color w:val="000000"/>
                <w:sz w:val="20"/>
                <w:szCs w:val="20"/>
              </w:rPr>
              <w:t>农村综合改革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D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7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A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6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0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B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4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E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F0700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88B3">
            <w:pPr>
              <w:textAlignment w:val="center"/>
              <w:rPr>
                <w:rFonts w:hint="default" w:cs="宋体"/>
                <w:color w:val="000000"/>
                <w:sz w:val="20"/>
                <w:szCs w:val="20"/>
              </w:rPr>
            </w:pPr>
            <w:r>
              <w:rPr>
                <w:rFonts w:cs="宋体"/>
                <w:color w:val="000000"/>
                <w:sz w:val="20"/>
                <w:szCs w:val="20"/>
              </w:rPr>
              <w:t>2130701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A928">
            <w:pPr>
              <w:textAlignment w:val="center"/>
              <w:rPr>
                <w:rFonts w:hint="default" w:cs="宋体"/>
                <w:color w:val="000000"/>
                <w:sz w:val="20"/>
                <w:szCs w:val="20"/>
              </w:rPr>
            </w:pPr>
            <w:r>
              <w:rPr>
                <w:rFonts w:cs="宋体"/>
                <w:color w:val="000000"/>
                <w:sz w:val="20"/>
                <w:szCs w:val="20"/>
              </w:rPr>
              <w:t>对村级公益事业建设的补助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6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D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F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4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F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1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1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3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F5199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E9D0">
            <w:pPr>
              <w:textAlignment w:val="center"/>
              <w:rPr>
                <w:rFonts w:hint="default" w:cs="宋体"/>
                <w:color w:val="000000"/>
                <w:sz w:val="20"/>
                <w:szCs w:val="20"/>
              </w:rPr>
            </w:pPr>
            <w:r>
              <w:rPr>
                <w:rFonts w:cs="宋体"/>
                <w:color w:val="000000"/>
                <w:sz w:val="20"/>
                <w:szCs w:val="20"/>
              </w:rPr>
              <w:t>2130705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BA51F">
            <w:pPr>
              <w:textAlignment w:val="center"/>
              <w:rPr>
                <w:rFonts w:hint="default" w:cs="宋体"/>
                <w:color w:val="000000"/>
                <w:sz w:val="20"/>
                <w:szCs w:val="20"/>
              </w:rPr>
            </w:pPr>
            <w:r>
              <w:rPr>
                <w:rFonts w:cs="宋体"/>
                <w:color w:val="000000"/>
                <w:sz w:val="20"/>
                <w:szCs w:val="20"/>
              </w:rPr>
              <w:t>对村民委员会和村党支部的补助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E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3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C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2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1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4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8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D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B0EFA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B073">
            <w:pPr>
              <w:textAlignment w:val="center"/>
              <w:rPr>
                <w:rFonts w:hint="default" w:cs="宋体"/>
                <w:color w:val="000000"/>
                <w:sz w:val="20"/>
                <w:szCs w:val="20"/>
              </w:rPr>
            </w:pPr>
            <w:r>
              <w:rPr>
                <w:rFonts w:cs="宋体"/>
                <w:b/>
                <w:color w:val="000000"/>
                <w:sz w:val="20"/>
                <w:szCs w:val="20"/>
              </w:rPr>
              <w:t>214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2E436">
            <w:pPr>
              <w:textAlignment w:val="center"/>
              <w:rPr>
                <w:rFonts w:hint="default" w:cs="宋体"/>
                <w:color w:val="000000"/>
                <w:sz w:val="20"/>
                <w:szCs w:val="20"/>
              </w:rPr>
            </w:pPr>
            <w:r>
              <w:rPr>
                <w:rFonts w:cs="宋体"/>
                <w:b/>
                <w:color w:val="000000"/>
                <w:sz w:val="20"/>
                <w:szCs w:val="20"/>
              </w:rPr>
              <w:t>交通运输支出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F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8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3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5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0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1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E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E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5556A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5EC9">
            <w:pPr>
              <w:textAlignment w:val="center"/>
              <w:rPr>
                <w:rFonts w:hint="default" w:cs="宋体"/>
                <w:color w:val="000000"/>
                <w:sz w:val="20"/>
                <w:szCs w:val="20"/>
              </w:rPr>
            </w:pPr>
            <w:r>
              <w:rPr>
                <w:rFonts w:cs="宋体"/>
                <w:b/>
                <w:color w:val="000000"/>
                <w:sz w:val="20"/>
                <w:szCs w:val="20"/>
              </w:rPr>
              <w:t>21401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65DA1">
            <w:pPr>
              <w:textAlignment w:val="center"/>
              <w:rPr>
                <w:rFonts w:hint="default" w:cs="宋体"/>
                <w:color w:val="000000"/>
                <w:sz w:val="20"/>
                <w:szCs w:val="20"/>
              </w:rPr>
            </w:pPr>
            <w:r>
              <w:rPr>
                <w:rFonts w:cs="宋体"/>
                <w:b/>
                <w:color w:val="000000"/>
                <w:sz w:val="20"/>
                <w:szCs w:val="20"/>
              </w:rPr>
              <w:t>公路水路运输</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B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B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C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0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8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F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A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7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2B784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20B7">
            <w:pPr>
              <w:textAlignment w:val="center"/>
              <w:rPr>
                <w:rFonts w:hint="default" w:cs="宋体"/>
                <w:color w:val="000000"/>
                <w:sz w:val="20"/>
                <w:szCs w:val="20"/>
              </w:rPr>
            </w:pPr>
            <w:r>
              <w:rPr>
                <w:rFonts w:cs="宋体"/>
                <w:color w:val="000000"/>
                <w:sz w:val="20"/>
                <w:szCs w:val="20"/>
              </w:rPr>
              <w:t>2140104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BE6C">
            <w:pPr>
              <w:textAlignment w:val="center"/>
              <w:rPr>
                <w:rFonts w:hint="default" w:cs="宋体"/>
                <w:color w:val="000000"/>
                <w:sz w:val="20"/>
                <w:szCs w:val="20"/>
              </w:rPr>
            </w:pPr>
            <w:r>
              <w:rPr>
                <w:rFonts w:cs="宋体"/>
                <w:color w:val="000000"/>
                <w:sz w:val="20"/>
                <w:szCs w:val="20"/>
              </w:rPr>
              <w:t>公路建设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7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6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4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0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F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E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6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6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9DB0E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0B47">
            <w:pPr>
              <w:textAlignment w:val="center"/>
              <w:rPr>
                <w:rFonts w:hint="default" w:cs="宋体"/>
                <w:color w:val="000000"/>
                <w:sz w:val="20"/>
                <w:szCs w:val="20"/>
              </w:rPr>
            </w:pPr>
            <w:r>
              <w:rPr>
                <w:rFonts w:cs="宋体"/>
                <w:b/>
                <w:color w:val="000000"/>
                <w:sz w:val="20"/>
                <w:szCs w:val="20"/>
              </w:rPr>
              <w:t>215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81B5C">
            <w:pPr>
              <w:textAlignment w:val="center"/>
              <w:rPr>
                <w:rFonts w:hint="default" w:cs="宋体"/>
                <w:color w:val="000000"/>
                <w:sz w:val="20"/>
                <w:szCs w:val="20"/>
              </w:rPr>
            </w:pPr>
            <w:r>
              <w:rPr>
                <w:rFonts w:cs="宋体"/>
                <w:b/>
                <w:color w:val="000000"/>
                <w:sz w:val="20"/>
                <w:szCs w:val="20"/>
              </w:rPr>
              <w:t>资源勘探工业信息等支出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8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1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E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0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8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D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9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A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AC3AC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62F2">
            <w:pPr>
              <w:textAlignment w:val="center"/>
              <w:rPr>
                <w:rFonts w:hint="default" w:cs="宋体"/>
                <w:color w:val="000000"/>
                <w:sz w:val="20"/>
                <w:szCs w:val="20"/>
              </w:rPr>
            </w:pPr>
            <w:r>
              <w:rPr>
                <w:rFonts w:cs="宋体"/>
                <w:b/>
                <w:color w:val="000000"/>
                <w:sz w:val="20"/>
                <w:szCs w:val="20"/>
              </w:rPr>
              <w:t>21508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451D5">
            <w:pPr>
              <w:textAlignment w:val="center"/>
              <w:rPr>
                <w:rFonts w:hint="default" w:cs="宋体"/>
                <w:color w:val="000000"/>
                <w:sz w:val="20"/>
                <w:szCs w:val="20"/>
              </w:rPr>
            </w:pPr>
            <w:r>
              <w:rPr>
                <w:rFonts w:cs="宋体"/>
                <w:b/>
                <w:color w:val="000000"/>
                <w:sz w:val="20"/>
                <w:szCs w:val="20"/>
              </w:rPr>
              <w:t>支持中小企业发展和管理支出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0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C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3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5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1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A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D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1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7CAC0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6335">
            <w:pPr>
              <w:textAlignment w:val="center"/>
              <w:rPr>
                <w:rFonts w:hint="default" w:cs="宋体"/>
                <w:color w:val="000000"/>
                <w:sz w:val="20"/>
                <w:szCs w:val="20"/>
              </w:rPr>
            </w:pPr>
            <w:r>
              <w:rPr>
                <w:rFonts w:cs="宋体"/>
                <w:color w:val="000000"/>
                <w:sz w:val="20"/>
                <w:szCs w:val="20"/>
              </w:rPr>
              <w:t>2150899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D6B02">
            <w:pPr>
              <w:textAlignment w:val="center"/>
              <w:rPr>
                <w:rFonts w:hint="default" w:cs="宋体"/>
                <w:color w:val="000000"/>
                <w:sz w:val="20"/>
                <w:szCs w:val="20"/>
              </w:rPr>
            </w:pPr>
            <w:r>
              <w:rPr>
                <w:rFonts w:cs="宋体"/>
                <w:color w:val="000000"/>
                <w:sz w:val="20"/>
                <w:szCs w:val="20"/>
              </w:rPr>
              <w:t>其他支持中小企业发展和管理支出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9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4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3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7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A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7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8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B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8BC1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D35D">
            <w:pPr>
              <w:textAlignment w:val="center"/>
              <w:rPr>
                <w:rFonts w:hint="default" w:cs="宋体"/>
                <w:color w:val="000000"/>
                <w:sz w:val="20"/>
                <w:szCs w:val="20"/>
              </w:rPr>
            </w:pPr>
            <w:r>
              <w:rPr>
                <w:rFonts w:cs="宋体"/>
                <w:b/>
                <w:color w:val="000000"/>
                <w:sz w:val="20"/>
                <w:szCs w:val="20"/>
              </w:rPr>
              <w:t>216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CF6A1">
            <w:pPr>
              <w:textAlignment w:val="center"/>
              <w:rPr>
                <w:rFonts w:hint="default" w:cs="宋体"/>
                <w:color w:val="000000"/>
                <w:sz w:val="20"/>
                <w:szCs w:val="20"/>
              </w:rPr>
            </w:pPr>
            <w:r>
              <w:rPr>
                <w:rFonts w:cs="宋体"/>
                <w:b/>
                <w:color w:val="000000"/>
                <w:sz w:val="20"/>
                <w:szCs w:val="20"/>
              </w:rPr>
              <w:t>商业服务业等支出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E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8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2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5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0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8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6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8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6A1B9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4B96">
            <w:pPr>
              <w:textAlignment w:val="center"/>
              <w:rPr>
                <w:rFonts w:hint="default" w:cs="宋体"/>
                <w:color w:val="000000"/>
                <w:sz w:val="20"/>
                <w:szCs w:val="20"/>
              </w:rPr>
            </w:pPr>
            <w:r>
              <w:rPr>
                <w:rFonts w:cs="宋体"/>
                <w:b/>
                <w:color w:val="000000"/>
                <w:sz w:val="20"/>
                <w:szCs w:val="20"/>
              </w:rPr>
              <w:t>21602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4B1BA">
            <w:pPr>
              <w:textAlignment w:val="center"/>
              <w:rPr>
                <w:rFonts w:hint="default" w:cs="宋体"/>
                <w:color w:val="000000"/>
                <w:sz w:val="20"/>
                <w:szCs w:val="20"/>
              </w:rPr>
            </w:pPr>
            <w:r>
              <w:rPr>
                <w:rFonts w:cs="宋体"/>
                <w:b/>
                <w:color w:val="000000"/>
                <w:sz w:val="20"/>
                <w:szCs w:val="20"/>
              </w:rPr>
              <w:t>商业流通事务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F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F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0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D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8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A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A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B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DCA16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C924">
            <w:pPr>
              <w:textAlignment w:val="center"/>
              <w:rPr>
                <w:rFonts w:hint="default" w:cs="宋体"/>
                <w:color w:val="000000"/>
                <w:sz w:val="20"/>
                <w:szCs w:val="20"/>
              </w:rPr>
            </w:pPr>
            <w:r>
              <w:rPr>
                <w:rFonts w:cs="宋体"/>
                <w:color w:val="000000"/>
                <w:sz w:val="20"/>
                <w:szCs w:val="20"/>
              </w:rPr>
              <w:t>2160299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5007">
            <w:pPr>
              <w:textAlignment w:val="center"/>
              <w:rPr>
                <w:rFonts w:hint="default" w:cs="宋体"/>
                <w:color w:val="000000"/>
                <w:sz w:val="20"/>
                <w:szCs w:val="20"/>
              </w:rPr>
            </w:pPr>
            <w:r>
              <w:rPr>
                <w:rFonts w:cs="宋体"/>
                <w:color w:val="000000"/>
                <w:sz w:val="20"/>
                <w:szCs w:val="20"/>
              </w:rPr>
              <w:t>其他商业流通事务支出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3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2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2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4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0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2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0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4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71811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C590">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E2C8">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3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C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D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4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F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6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8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F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95673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FB4D">
            <w:pPr>
              <w:textAlignment w:val="center"/>
              <w:rPr>
                <w:rFonts w:hint="default" w:cs="宋体"/>
                <w:color w:val="000000"/>
                <w:sz w:val="20"/>
                <w:szCs w:val="20"/>
              </w:rPr>
            </w:pPr>
            <w:r>
              <w:rPr>
                <w:rFonts w:cs="宋体"/>
                <w:b/>
                <w:color w:val="000000"/>
                <w:sz w:val="20"/>
                <w:szCs w:val="20"/>
              </w:rPr>
              <w:t>22101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441E6">
            <w:pPr>
              <w:textAlignment w:val="center"/>
              <w:rPr>
                <w:rFonts w:hint="default" w:cs="宋体"/>
                <w:color w:val="000000"/>
                <w:sz w:val="20"/>
                <w:szCs w:val="20"/>
              </w:rPr>
            </w:pPr>
            <w:r>
              <w:rPr>
                <w:rFonts w:cs="宋体"/>
                <w:b/>
                <w:color w:val="000000"/>
                <w:sz w:val="20"/>
                <w:szCs w:val="20"/>
              </w:rPr>
              <w:t>保障性安居工程支出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4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4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3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B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9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6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0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F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5256B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69AF">
            <w:pPr>
              <w:textAlignment w:val="center"/>
              <w:rPr>
                <w:rFonts w:hint="default" w:cs="宋体"/>
                <w:color w:val="000000"/>
                <w:sz w:val="20"/>
                <w:szCs w:val="20"/>
              </w:rPr>
            </w:pPr>
            <w:r>
              <w:rPr>
                <w:rFonts w:cs="宋体"/>
                <w:color w:val="000000"/>
                <w:sz w:val="20"/>
                <w:szCs w:val="20"/>
              </w:rPr>
              <w:t>2210105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F185">
            <w:pPr>
              <w:textAlignment w:val="center"/>
              <w:rPr>
                <w:rFonts w:hint="default" w:cs="宋体"/>
                <w:color w:val="000000"/>
                <w:sz w:val="20"/>
                <w:szCs w:val="20"/>
              </w:rPr>
            </w:pPr>
            <w:r>
              <w:rPr>
                <w:rFonts w:cs="宋体"/>
                <w:color w:val="000000"/>
                <w:sz w:val="20"/>
                <w:szCs w:val="20"/>
              </w:rPr>
              <w:t>农村危房改造</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5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F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B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5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D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B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0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2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DDE30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735D">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C524C">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2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E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1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1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2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A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F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2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C7F2F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FBE8">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D8D6B">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B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C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B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0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6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1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2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4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11D29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24DB">
            <w:pPr>
              <w:textAlignment w:val="center"/>
              <w:rPr>
                <w:rFonts w:hint="default" w:cs="宋体"/>
                <w:color w:val="000000"/>
                <w:sz w:val="20"/>
                <w:szCs w:val="20"/>
              </w:rPr>
            </w:pPr>
            <w:r>
              <w:rPr>
                <w:rFonts w:cs="宋体"/>
                <w:b/>
                <w:color w:val="000000"/>
                <w:sz w:val="20"/>
                <w:szCs w:val="20"/>
              </w:rPr>
              <w:t>224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C54CA">
            <w:pPr>
              <w:textAlignment w:val="center"/>
              <w:rPr>
                <w:rFonts w:hint="default" w:cs="宋体"/>
                <w:color w:val="000000"/>
                <w:sz w:val="20"/>
                <w:szCs w:val="20"/>
              </w:rPr>
            </w:pPr>
            <w:r>
              <w:rPr>
                <w:rFonts w:cs="宋体"/>
                <w:b/>
                <w:color w:val="000000"/>
                <w:sz w:val="20"/>
                <w:szCs w:val="20"/>
              </w:rPr>
              <w:t>灾害防治及应急管理支出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8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4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C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E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F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8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0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C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9C9F7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F961">
            <w:pPr>
              <w:textAlignment w:val="center"/>
              <w:rPr>
                <w:rFonts w:hint="default" w:cs="宋体"/>
                <w:color w:val="000000"/>
                <w:sz w:val="20"/>
                <w:szCs w:val="20"/>
              </w:rPr>
            </w:pPr>
            <w:r>
              <w:rPr>
                <w:rFonts w:cs="宋体"/>
                <w:b/>
                <w:color w:val="000000"/>
                <w:sz w:val="20"/>
                <w:szCs w:val="20"/>
              </w:rPr>
              <w:t>22401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7637D">
            <w:pPr>
              <w:textAlignment w:val="center"/>
              <w:rPr>
                <w:rFonts w:hint="default" w:cs="宋体"/>
                <w:color w:val="000000"/>
                <w:sz w:val="20"/>
                <w:szCs w:val="20"/>
              </w:rPr>
            </w:pPr>
            <w:r>
              <w:rPr>
                <w:rFonts w:cs="宋体"/>
                <w:b/>
                <w:color w:val="000000"/>
                <w:sz w:val="20"/>
                <w:szCs w:val="20"/>
              </w:rPr>
              <w:t>应急管理事务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D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3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5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6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9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3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9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6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37CE3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474D">
            <w:pPr>
              <w:textAlignment w:val="center"/>
              <w:rPr>
                <w:rFonts w:hint="default" w:cs="宋体"/>
                <w:color w:val="000000"/>
                <w:sz w:val="20"/>
                <w:szCs w:val="20"/>
              </w:rPr>
            </w:pPr>
            <w:r>
              <w:rPr>
                <w:rFonts w:cs="宋体"/>
                <w:color w:val="000000"/>
                <w:sz w:val="20"/>
                <w:szCs w:val="20"/>
              </w:rPr>
              <w:t>2240199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70ED">
            <w:pPr>
              <w:textAlignment w:val="center"/>
              <w:rPr>
                <w:rFonts w:hint="default" w:cs="宋体"/>
                <w:color w:val="000000"/>
                <w:sz w:val="20"/>
                <w:szCs w:val="20"/>
              </w:rPr>
            </w:pPr>
            <w:r>
              <w:rPr>
                <w:rFonts w:cs="宋体"/>
                <w:color w:val="000000"/>
                <w:sz w:val="20"/>
                <w:szCs w:val="20"/>
              </w:rPr>
              <w:t>其他应急管理支出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3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A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5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2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5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C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B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A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CBFEB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F579">
            <w:pPr>
              <w:textAlignment w:val="center"/>
              <w:rPr>
                <w:rFonts w:hint="default" w:cs="宋体"/>
                <w:color w:val="000000"/>
                <w:sz w:val="20"/>
                <w:szCs w:val="20"/>
              </w:rPr>
            </w:pPr>
            <w:r>
              <w:rPr>
                <w:rFonts w:cs="宋体"/>
                <w:b/>
                <w:color w:val="000000"/>
                <w:sz w:val="20"/>
                <w:szCs w:val="20"/>
              </w:rPr>
              <w:t>22406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32703">
            <w:pPr>
              <w:textAlignment w:val="center"/>
              <w:rPr>
                <w:rFonts w:hint="default" w:cs="宋体"/>
                <w:color w:val="000000"/>
                <w:sz w:val="20"/>
                <w:szCs w:val="20"/>
              </w:rPr>
            </w:pPr>
            <w:r>
              <w:rPr>
                <w:rFonts w:cs="宋体"/>
                <w:b/>
                <w:color w:val="000000"/>
                <w:sz w:val="20"/>
                <w:szCs w:val="20"/>
              </w:rPr>
              <w:t>自然灾害防治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1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7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E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8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C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9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9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A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5B8FF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6086">
            <w:pPr>
              <w:textAlignment w:val="center"/>
              <w:rPr>
                <w:rFonts w:hint="default" w:cs="宋体"/>
                <w:color w:val="000000"/>
                <w:sz w:val="20"/>
                <w:szCs w:val="20"/>
              </w:rPr>
            </w:pPr>
            <w:r>
              <w:rPr>
                <w:rFonts w:cs="宋体"/>
                <w:color w:val="000000"/>
                <w:sz w:val="20"/>
                <w:szCs w:val="20"/>
              </w:rPr>
              <w:t>2240601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77AEE">
            <w:pPr>
              <w:textAlignment w:val="center"/>
              <w:rPr>
                <w:rFonts w:hint="default" w:cs="宋体"/>
                <w:color w:val="000000"/>
                <w:sz w:val="20"/>
                <w:szCs w:val="20"/>
              </w:rPr>
            </w:pPr>
            <w:r>
              <w:rPr>
                <w:rFonts w:cs="宋体"/>
                <w:color w:val="000000"/>
                <w:sz w:val="20"/>
                <w:szCs w:val="20"/>
              </w:rPr>
              <w:t>地质灾害防治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3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7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E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5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2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5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4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0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59380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AA9F">
            <w:pPr>
              <w:textAlignment w:val="center"/>
              <w:rPr>
                <w:rFonts w:hint="default" w:cs="宋体"/>
                <w:color w:val="000000"/>
                <w:sz w:val="20"/>
                <w:szCs w:val="20"/>
              </w:rPr>
            </w:pPr>
            <w:r>
              <w:rPr>
                <w:rFonts w:cs="宋体"/>
                <w:b/>
                <w:color w:val="000000"/>
                <w:sz w:val="20"/>
                <w:szCs w:val="20"/>
              </w:rPr>
              <w:t>22407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F53A">
            <w:pPr>
              <w:textAlignment w:val="center"/>
              <w:rPr>
                <w:rFonts w:hint="default" w:cs="宋体"/>
                <w:color w:val="000000"/>
                <w:sz w:val="20"/>
                <w:szCs w:val="20"/>
              </w:rPr>
            </w:pPr>
            <w:r>
              <w:rPr>
                <w:rFonts w:cs="宋体"/>
                <w:b/>
                <w:color w:val="000000"/>
                <w:sz w:val="20"/>
                <w:szCs w:val="20"/>
              </w:rPr>
              <w:t>自然灾害救灾及恢复重建支出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3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F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5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7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1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1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8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6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93390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21A8">
            <w:pPr>
              <w:textAlignment w:val="center"/>
              <w:rPr>
                <w:rFonts w:hint="default" w:cs="宋体"/>
                <w:color w:val="000000"/>
                <w:sz w:val="20"/>
                <w:szCs w:val="20"/>
              </w:rPr>
            </w:pPr>
            <w:r>
              <w:rPr>
                <w:rFonts w:cs="宋体"/>
                <w:color w:val="000000"/>
                <w:sz w:val="20"/>
                <w:szCs w:val="20"/>
              </w:rPr>
              <w:t>2240703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3B86">
            <w:pPr>
              <w:textAlignment w:val="center"/>
              <w:rPr>
                <w:rFonts w:hint="default" w:cs="宋体"/>
                <w:color w:val="000000"/>
                <w:sz w:val="20"/>
                <w:szCs w:val="20"/>
              </w:rPr>
            </w:pPr>
            <w:r>
              <w:rPr>
                <w:rFonts w:cs="宋体"/>
                <w:color w:val="000000"/>
                <w:sz w:val="20"/>
                <w:szCs w:val="20"/>
              </w:rPr>
              <w:t>自然灾害救灾补助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C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9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C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1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7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F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1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5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71942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91C0">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579D">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A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3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7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4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3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5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6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2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CF58F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F816">
            <w:pPr>
              <w:textAlignment w:val="center"/>
              <w:rPr>
                <w:rFonts w:hint="default" w:cs="宋体"/>
                <w:color w:val="000000"/>
                <w:sz w:val="20"/>
                <w:szCs w:val="20"/>
              </w:rPr>
            </w:pPr>
            <w:r>
              <w:rPr>
                <w:rFonts w:cs="宋体"/>
                <w:b/>
                <w:color w:val="000000"/>
                <w:sz w:val="20"/>
                <w:szCs w:val="20"/>
              </w:rPr>
              <w:t>22960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00C76">
            <w:pPr>
              <w:textAlignment w:val="center"/>
              <w:rPr>
                <w:rFonts w:hint="default" w:cs="宋体"/>
                <w:color w:val="000000"/>
                <w:sz w:val="20"/>
                <w:szCs w:val="20"/>
              </w:rPr>
            </w:pPr>
            <w:r>
              <w:rPr>
                <w:rFonts w:cs="宋体"/>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0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F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1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5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C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F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8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B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A2D32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DD73">
            <w:pPr>
              <w:textAlignment w:val="center"/>
              <w:rPr>
                <w:rFonts w:hint="default" w:cs="宋体"/>
                <w:color w:val="000000"/>
                <w:sz w:val="20"/>
                <w:szCs w:val="20"/>
              </w:rPr>
            </w:pPr>
            <w:r>
              <w:rPr>
                <w:rFonts w:cs="宋体"/>
                <w:color w:val="000000"/>
                <w:sz w:val="20"/>
                <w:szCs w:val="20"/>
              </w:rPr>
              <w:t>2296002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A6896">
            <w:pPr>
              <w:textAlignment w:val="center"/>
              <w:rPr>
                <w:rFonts w:hint="default" w:cs="宋体"/>
                <w:color w:val="000000"/>
                <w:sz w:val="20"/>
                <w:szCs w:val="20"/>
              </w:rPr>
            </w:pPr>
            <w:r>
              <w:rPr>
                <w:rFonts w:cs="宋体"/>
                <w:color w:val="000000"/>
                <w:sz w:val="20"/>
                <w:szCs w:val="20"/>
              </w:rPr>
              <w:t>用于社会福利的彩票公益金支出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2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D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D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C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1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4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A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E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93A62C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FF3FFA6">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050A142">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3E109E8">
            <w:pPr>
              <w:jc w:val="center"/>
              <w:textAlignment w:val="bottom"/>
              <w:rPr>
                <w:rFonts w:hint="default" w:cs="宋体"/>
                <w:b/>
                <w:color w:val="000000"/>
                <w:sz w:val="32"/>
                <w:szCs w:val="32"/>
              </w:rPr>
            </w:pPr>
            <w:r>
              <w:rPr>
                <w:rFonts w:cs="宋体"/>
                <w:b/>
                <w:color w:val="000000"/>
                <w:sz w:val="32"/>
                <w:szCs w:val="32"/>
              </w:rPr>
              <w:t>支出决算表</w:t>
            </w:r>
          </w:p>
        </w:tc>
      </w:tr>
      <w:tr w14:paraId="3D3A8D44">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339C243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垫江县永平镇人民政府（本级） </w:t>
            </w:r>
          </w:p>
        </w:tc>
        <w:tc>
          <w:tcPr>
            <w:tcW w:w="1762" w:type="dxa"/>
            <w:tcBorders>
              <w:top w:val="nil"/>
              <w:left w:val="nil"/>
              <w:bottom w:val="nil"/>
              <w:right w:val="nil"/>
            </w:tcBorders>
            <w:shd w:val="clear" w:color="auto" w:fill="auto"/>
            <w:noWrap/>
            <w:tcMar>
              <w:top w:w="15" w:type="dxa"/>
              <w:left w:w="15" w:type="dxa"/>
              <w:right w:w="15" w:type="dxa"/>
            </w:tcMar>
            <w:vAlign w:val="bottom"/>
          </w:tcPr>
          <w:p w14:paraId="46E5B710">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43AFFF6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FFFA7B6">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586CBC17">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7AE229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7C5131D">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2211229A">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4A526350">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3CAA5062">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AF9040D">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5CBEFBF4">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2B52B32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044AD9">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38031">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C308">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D165">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BB0BB">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78569">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1F9E">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A6170">
            <w:pPr>
              <w:jc w:val="center"/>
              <w:textAlignment w:val="center"/>
              <w:rPr>
                <w:rFonts w:hint="default" w:cs="宋体"/>
                <w:b/>
                <w:color w:val="000000"/>
                <w:sz w:val="20"/>
                <w:szCs w:val="20"/>
              </w:rPr>
            </w:pPr>
            <w:r>
              <w:rPr>
                <w:rFonts w:cs="宋体"/>
                <w:b/>
                <w:color w:val="000000"/>
                <w:sz w:val="20"/>
                <w:szCs w:val="20"/>
              </w:rPr>
              <w:t>对附属单位补助支出</w:t>
            </w:r>
          </w:p>
        </w:tc>
      </w:tr>
      <w:tr w14:paraId="3CC69A01">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5365">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36FBB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4977">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AA8F">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CB8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43C4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27D8">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94A9">
            <w:pPr>
              <w:jc w:val="center"/>
              <w:rPr>
                <w:rFonts w:hint="default" w:cs="宋体"/>
                <w:b/>
                <w:color w:val="000000"/>
                <w:sz w:val="20"/>
                <w:szCs w:val="20"/>
              </w:rPr>
            </w:pPr>
          </w:p>
        </w:tc>
      </w:tr>
      <w:tr w14:paraId="2C878975">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C1C9">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E117B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97F2">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F67A">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5E8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D794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F1876">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3D85">
            <w:pPr>
              <w:jc w:val="center"/>
              <w:rPr>
                <w:rFonts w:hint="default" w:cs="宋体"/>
                <w:b/>
                <w:color w:val="000000"/>
                <w:sz w:val="20"/>
                <w:szCs w:val="20"/>
              </w:rPr>
            </w:pPr>
          </w:p>
        </w:tc>
      </w:tr>
      <w:tr w14:paraId="557816B4">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A5D3">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926F3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612F">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C4549">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1FCB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41A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F5A41">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0416">
            <w:pPr>
              <w:jc w:val="center"/>
              <w:rPr>
                <w:rFonts w:hint="default" w:cs="宋体"/>
                <w:b/>
                <w:color w:val="000000"/>
                <w:sz w:val="20"/>
                <w:szCs w:val="20"/>
              </w:rPr>
            </w:pPr>
          </w:p>
        </w:tc>
      </w:tr>
      <w:tr w14:paraId="43C78DB2">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9ABD">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C2A5F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EBA0">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CEBED">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E4B4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84D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9A0D">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D417">
            <w:pPr>
              <w:jc w:val="center"/>
              <w:rPr>
                <w:rFonts w:hint="default" w:cs="宋体"/>
                <w:b/>
                <w:color w:val="000000"/>
                <w:sz w:val="20"/>
                <w:szCs w:val="20"/>
              </w:rPr>
            </w:pPr>
          </w:p>
        </w:tc>
      </w:tr>
      <w:tr w14:paraId="494FBCC6">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DEEA">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506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3,190.87</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8C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652.07</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1E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2,538.80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21D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FF0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28D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85C396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E091">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AC823">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F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3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D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235.73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6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6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F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D667B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F1F1">
            <w:pPr>
              <w:textAlignment w:val="center"/>
              <w:rPr>
                <w:rFonts w:hint="default" w:cs="宋体"/>
                <w:color w:val="000000"/>
                <w:sz w:val="20"/>
                <w:szCs w:val="20"/>
              </w:rPr>
            </w:pPr>
            <w:r>
              <w:rPr>
                <w:rFonts w:cs="宋体"/>
                <w:b/>
                <w:color w:val="000000"/>
                <w:sz w:val="20"/>
                <w:szCs w:val="20"/>
              </w:rPr>
              <w:t>20101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4AC5C">
            <w:pPr>
              <w:textAlignment w:val="center"/>
              <w:rPr>
                <w:rFonts w:hint="default" w:cs="宋体"/>
                <w:color w:val="000000"/>
                <w:sz w:val="20"/>
                <w:szCs w:val="20"/>
              </w:rPr>
            </w:pPr>
            <w:r>
              <w:rPr>
                <w:rFonts w:cs="宋体"/>
                <w:b/>
                <w:color w:val="000000"/>
                <w:sz w:val="20"/>
                <w:szCs w:val="20"/>
              </w:rPr>
              <w:t>人大事务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D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3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1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E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0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8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51694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73D9">
            <w:pPr>
              <w:textAlignment w:val="center"/>
              <w:rPr>
                <w:rFonts w:hint="default" w:cs="宋体"/>
                <w:color w:val="000000"/>
                <w:sz w:val="20"/>
                <w:szCs w:val="20"/>
              </w:rPr>
            </w:pPr>
            <w:r>
              <w:rPr>
                <w:rFonts w:cs="宋体"/>
                <w:color w:val="000000"/>
                <w:sz w:val="20"/>
                <w:szCs w:val="20"/>
              </w:rPr>
              <w:t>2010108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34D2">
            <w:pPr>
              <w:textAlignment w:val="center"/>
              <w:rPr>
                <w:rFonts w:hint="default" w:cs="宋体"/>
                <w:color w:val="000000"/>
                <w:sz w:val="20"/>
                <w:szCs w:val="20"/>
              </w:rPr>
            </w:pPr>
            <w:r>
              <w:rPr>
                <w:rFonts w:cs="宋体"/>
                <w:color w:val="000000"/>
                <w:sz w:val="20"/>
                <w:szCs w:val="20"/>
              </w:rPr>
              <w:t>代表工作</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A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1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9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1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4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A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9E2F7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9844">
            <w:pPr>
              <w:textAlignment w:val="center"/>
              <w:rPr>
                <w:rFonts w:hint="default" w:cs="宋体"/>
                <w:color w:val="000000"/>
                <w:sz w:val="20"/>
                <w:szCs w:val="20"/>
              </w:rPr>
            </w:pPr>
            <w:r>
              <w:rPr>
                <w:rFonts w:cs="宋体"/>
                <w:b/>
                <w:color w:val="000000"/>
                <w:sz w:val="20"/>
                <w:szCs w:val="20"/>
              </w:rPr>
              <w:t>20103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BB86">
            <w:pPr>
              <w:textAlignment w:val="center"/>
              <w:rPr>
                <w:rFonts w:hint="default" w:cs="宋体"/>
                <w:color w:val="000000"/>
                <w:sz w:val="20"/>
                <w:szCs w:val="20"/>
              </w:rPr>
            </w:pPr>
            <w:r>
              <w:rPr>
                <w:rFonts w:cs="宋体"/>
                <w:b/>
                <w:color w:val="000000"/>
                <w:sz w:val="20"/>
                <w:szCs w:val="20"/>
              </w:rPr>
              <w:t>政府办公厅（室）及相关机构事务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B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5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A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221.94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F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A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4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2F9F0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2F71">
            <w:pPr>
              <w:textAlignment w:val="center"/>
              <w:rPr>
                <w:rFonts w:hint="default" w:cs="宋体"/>
                <w:color w:val="000000"/>
                <w:sz w:val="20"/>
                <w:szCs w:val="20"/>
              </w:rPr>
            </w:pPr>
            <w:r>
              <w:rPr>
                <w:rFonts w:cs="宋体"/>
                <w:color w:val="000000"/>
                <w:sz w:val="20"/>
                <w:szCs w:val="20"/>
              </w:rPr>
              <w:t>2010301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4A4E">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A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6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3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9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4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A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C70C3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DC74">
            <w:pPr>
              <w:textAlignment w:val="center"/>
              <w:rPr>
                <w:rFonts w:hint="default" w:cs="宋体"/>
                <w:color w:val="000000"/>
                <w:sz w:val="20"/>
                <w:szCs w:val="20"/>
              </w:rPr>
            </w:pPr>
            <w:r>
              <w:rPr>
                <w:rFonts w:cs="宋体"/>
                <w:color w:val="000000"/>
                <w:sz w:val="20"/>
                <w:szCs w:val="20"/>
              </w:rPr>
              <w:t>2010302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C3C6E">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5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C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A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D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E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F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F5F19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9AF">
            <w:pPr>
              <w:textAlignment w:val="center"/>
              <w:rPr>
                <w:rFonts w:hint="default" w:cs="宋体"/>
                <w:color w:val="000000"/>
                <w:sz w:val="20"/>
                <w:szCs w:val="20"/>
              </w:rPr>
            </w:pPr>
            <w:r>
              <w:rPr>
                <w:rFonts w:cs="宋体"/>
                <w:b/>
                <w:color w:val="000000"/>
                <w:sz w:val="20"/>
                <w:szCs w:val="20"/>
              </w:rPr>
              <w:t>20105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8D086">
            <w:pPr>
              <w:textAlignment w:val="center"/>
              <w:rPr>
                <w:rFonts w:hint="default" w:cs="宋体"/>
                <w:color w:val="000000"/>
                <w:sz w:val="20"/>
                <w:szCs w:val="20"/>
              </w:rPr>
            </w:pPr>
            <w:r>
              <w:rPr>
                <w:rFonts w:cs="宋体"/>
                <w:b/>
                <w:color w:val="000000"/>
                <w:sz w:val="20"/>
                <w:szCs w:val="20"/>
              </w:rPr>
              <w:t>统计信息事务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C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2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B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6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C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1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B9015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2AC0">
            <w:pPr>
              <w:textAlignment w:val="center"/>
              <w:rPr>
                <w:rFonts w:hint="default" w:cs="宋体"/>
                <w:color w:val="000000"/>
                <w:sz w:val="20"/>
                <w:szCs w:val="20"/>
              </w:rPr>
            </w:pPr>
            <w:r>
              <w:rPr>
                <w:rFonts w:cs="宋体"/>
                <w:color w:val="000000"/>
                <w:sz w:val="20"/>
                <w:szCs w:val="20"/>
              </w:rPr>
              <w:t>2010507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9AE31">
            <w:pPr>
              <w:textAlignment w:val="center"/>
              <w:rPr>
                <w:rFonts w:hint="default" w:cs="宋体"/>
                <w:color w:val="000000"/>
                <w:sz w:val="20"/>
                <w:szCs w:val="20"/>
              </w:rPr>
            </w:pPr>
            <w:r>
              <w:rPr>
                <w:rFonts w:cs="宋体"/>
                <w:color w:val="000000"/>
                <w:sz w:val="20"/>
                <w:szCs w:val="20"/>
              </w:rPr>
              <w:t>专项普查活动</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1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2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2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2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E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5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6E5D1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5447">
            <w:pPr>
              <w:textAlignment w:val="center"/>
              <w:rPr>
                <w:rFonts w:hint="default" w:cs="宋体"/>
                <w:color w:val="000000"/>
                <w:sz w:val="20"/>
                <w:szCs w:val="20"/>
              </w:rPr>
            </w:pPr>
            <w:r>
              <w:rPr>
                <w:rFonts w:cs="宋体"/>
                <w:b/>
                <w:color w:val="000000"/>
                <w:sz w:val="20"/>
                <w:szCs w:val="20"/>
              </w:rPr>
              <w:t>20111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651F8">
            <w:pPr>
              <w:textAlignment w:val="center"/>
              <w:rPr>
                <w:rFonts w:hint="default" w:cs="宋体"/>
                <w:color w:val="000000"/>
                <w:sz w:val="20"/>
                <w:szCs w:val="20"/>
              </w:rPr>
            </w:pPr>
            <w:r>
              <w:rPr>
                <w:rFonts w:cs="宋体"/>
                <w:b/>
                <w:color w:val="000000"/>
                <w:sz w:val="20"/>
                <w:szCs w:val="20"/>
              </w:rPr>
              <w:t>纪检监察事务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A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F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A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6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E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9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F7B98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1DA6">
            <w:pPr>
              <w:textAlignment w:val="center"/>
              <w:rPr>
                <w:rFonts w:hint="default" w:cs="宋体"/>
                <w:color w:val="000000"/>
                <w:sz w:val="20"/>
                <w:szCs w:val="20"/>
              </w:rPr>
            </w:pPr>
            <w:r>
              <w:rPr>
                <w:rFonts w:cs="宋体"/>
                <w:color w:val="000000"/>
                <w:sz w:val="20"/>
                <w:szCs w:val="20"/>
              </w:rPr>
              <w:t>2011199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FDB67">
            <w:pPr>
              <w:textAlignment w:val="center"/>
              <w:rPr>
                <w:rFonts w:hint="default" w:cs="宋体"/>
                <w:color w:val="000000"/>
                <w:sz w:val="20"/>
                <w:szCs w:val="20"/>
              </w:rPr>
            </w:pPr>
            <w:r>
              <w:rPr>
                <w:rFonts w:cs="宋体"/>
                <w:color w:val="000000"/>
                <w:sz w:val="20"/>
                <w:szCs w:val="20"/>
              </w:rPr>
              <w:t>其他纪检监察事务支出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7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8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9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9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E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3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74F5F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93D8">
            <w:pPr>
              <w:textAlignment w:val="center"/>
              <w:rPr>
                <w:rFonts w:hint="default" w:cs="宋体"/>
                <w:color w:val="000000"/>
                <w:sz w:val="20"/>
                <w:szCs w:val="20"/>
              </w:rPr>
            </w:pPr>
            <w:r>
              <w:rPr>
                <w:rFonts w:cs="宋体"/>
                <w:b/>
                <w:color w:val="000000"/>
                <w:sz w:val="20"/>
                <w:szCs w:val="20"/>
              </w:rPr>
              <w:t>20113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EE3F">
            <w:pPr>
              <w:textAlignment w:val="center"/>
              <w:rPr>
                <w:rFonts w:hint="default" w:cs="宋体"/>
                <w:color w:val="000000"/>
                <w:sz w:val="20"/>
                <w:szCs w:val="20"/>
              </w:rPr>
            </w:pPr>
            <w:r>
              <w:rPr>
                <w:rFonts w:cs="宋体"/>
                <w:b/>
                <w:color w:val="000000"/>
                <w:sz w:val="20"/>
                <w:szCs w:val="20"/>
              </w:rPr>
              <w:t>商贸事务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1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C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8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9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5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5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C1A6B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0103">
            <w:pPr>
              <w:textAlignment w:val="center"/>
              <w:rPr>
                <w:rFonts w:hint="default" w:cs="宋体"/>
                <w:color w:val="000000"/>
                <w:sz w:val="20"/>
                <w:szCs w:val="20"/>
              </w:rPr>
            </w:pPr>
            <w:r>
              <w:rPr>
                <w:rFonts w:cs="宋体"/>
                <w:color w:val="000000"/>
                <w:sz w:val="20"/>
                <w:szCs w:val="20"/>
              </w:rPr>
              <w:t>2011308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4C67">
            <w:pPr>
              <w:textAlignment w:val="center"/>
              <w:rPr>
                <w:rFonts w:hint="default" w:cs="宋体"/>
                <w:color w:val="000000"/>
                <w:sz w:val="20"/>
                <w:szCs w:val="20"/>
              </w:rPr>
            </w:pPr>
            <w:r>
              <w:rPr>
                <w:rFonts w:cs="宋体"/>
                <w:color w:val="000000"/>
                <w:sz w:val="20"/>
                <w:szCs w:val="20"/>
              </w:rPr>
              <w:t>招商引资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1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6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E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7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C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D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E3518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5044">
            <w:pPr>
              <w:textAlignment w:val="center"/>
              <w:rPr>
                <w:rFonts w:hint="default" w:cs="宋体"/>
                <w:color w:val="000000"/>
                <w:sz w:val="20"/>
                <w:szCs w:val="20"/>
              </w:rPr>
            </w:pPr>
            <w:r>
              <w:rPr>
                <w:rFonts w:cs="宋体"/>
                <w:b/>
                <w:color w:val="000000"/>
                <w:sz w:val="20"/>
                <w:szCs w:val="20"/>
              </w:rPr>
              <w:t>20131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7F6B">
            <w:pPr>
              <w:textAlignment w:val="center"/>
              <w:rPr>
                <w:rFonts w:hint="default" w:cs="宋体"/>
                <w:color w:val="000000"/>
                <w:sz w:val="20"/>
                <w:szCs w:val="20"/>
              </w:rPr>
            </w:pPr>
            <w:r>
              <w:rPr>
                <w:rFonts w:cs="宋体"/>
                <w:b/>
                <w:color w:val="000000"/>
                <w:sz w:val="20"/>
                <w:szCs w:val="20"/>
              </w:rPr>
              <w:t>党委办公厅（室）及相关机构事务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F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6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5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7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B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9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047F2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5506">
            <w:pPr>
              <w:textAlignment w:val="center"/>
              <w:rPr>
                <w:rFonts w:hint="default" w:cs="宋体"/>
                <w:color w:val="000000"/>
                <w:sz w:val="20"/>
                <w:szCs w:val="20"/>
              </w:rPr>
            </w:pPr>
            <w:r>
              <w:rPr>
                <w:rFonts w:cs="宋体"/>
                <w:color w:val="000000"/>
                <w:sz w:val="20"/>
                <w:szCs w:val="20"/>
              </w:rPr>
              <w:t>2013102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7E95B">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F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F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1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0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6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BF720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D607">
            <w:pPr>
              <w:textAlignment w:val="center"/>
              <w:rPr>
                <w:rFonts w:hint="default" w:cs="宋体"/>
                <w:color w:val="000000"/>
                <w:sz w:val="20"/>
                <w:szCs w:val="20"/>
              </w:rPr>
            </w:pPr>
            <w:r>
              <w:rPr>
                <w:rFonts w:cs="宋体"/>
                <w:b/>
                <w:color w:val="000000"/>
                <w:sz w:val="20"/>
                <w:szCs w:val="20"/>
              </w:rPr>
              <w:t>20132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8008D">
            <w:pPr>
              <w:textAlignment w:val="center"/>
              <w:rPr>
                <w:rFonts w:hint="default" w:cs="宋体"/>
                <w:color w:val="000000"/>
                <w:sz w:val="20"/>
                <w:szCs w:val="20"/>
              </w:rPr>
            </w:pPr>
            <w:r>
              <w:rPr>
                <w:rFonts w:cs="宋体"/>
                <w:b/>
                <w:color w:val="000000"/>
                <w:sz w:val="20"/>
                <w:szCs w:val="20"/>
              </w:rPr>
              <w:t>组织事务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7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0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3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F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3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C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7CC9A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8AA2">
            <w:pPr>
              <w:textAlignment w:val="center"/>
              <w:rPr>
                <w:rFonts w:hint="default" w:cs="宋体"/>
                <w:color w:val="000000"/>
                <w:sz w:val="20"/>
                <w:szCs w:val="20"/>
              </w:rPr>
            </w:pPr>
            <w:r>
              <w:rPr>
                <w:rFonts w:cs="宋体"/>
                <w:color w:val="000000"/>
                <w:sz w:val="20"/>
                <w:szCs w:val="20"/>
              </w:rPr>
              <w:t>2013202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1D2B">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F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4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5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A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1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0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9E0FE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7E44">
            <w:pPr>
              <w:textAlignment w:val="center"/>
              <w:rPr>
                <w:rFonts w:hint="default" w:cs="宋体"/>
                <w:color w:val="000000"/>
                <w:sz w:val="20"/>
                <w:szCs w:val="20"/>
              </w:rPr>
            </w:pPr>
            <w:r>
              <w:rPr>
                <w:rFonts w:cs="宋体"/>
                <w:b/>
                <w:color w:val="000000"/>
                <w:sz w:val="20"/>
                <w:szCs w:val="20"/>
              </w:rPr>
              <w:t>20136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855D1">
            <w:pPr>
              <w:textAlignment w:val="center"/>
              <w:rPr>
                <w:rFonts w:hint="default" w:cs="宋体"/>
                <w:color w:val="000000"/>
                <w:sz w:val="20"/>
                <w:szCs w:val="20"/>
              </w:rPr>
            </w:pPr>
            <w:r>
              <w:rPr>
                <w:rFonts w:cs="宋体"/>
                <w:b/>
                <w:color w:val="000000"/>
                <w:sz w:val="20"/>
                <w:szCs w:val="20"/>
              </w:rPr>
              <w:t>其他共产党事务支出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9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8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4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4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7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4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CB078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4575">
            <w:pPr>
              <w:textAlignment w:val="center"/>
              <w:rPr>
                <w:rFonts w:hint="default" w:cs="宋体"/>
                <w:color w:val="000000"/>
                <w:sz w:val="20"/>
                <w:szCs w:val="20"/>
              </w:rPr>
            </w:pPr>
            <w:r>
              <w:rPr>
                <w:rFonts w:cs="宋体"/>
                <w:color w:val="000000"/>
                <w:sz w:val="20"/>
                <w:szCs w:val="20"/>
              </w:rPr>
              <w:t>2013699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5AA63">
            <w:pPr>
              <w:textAlignment w:val="center"/>
              <w:rPr>
                <w:rFonts w:hint="default" w:cs="宋体"/>
                <w:color w:val="000000"/>
                <w:sz w:val="20"/>
                <w:szCs w:val="20"/>
              </w:rPr>
            </w:pPr>
            <w:r>
              <w:rPr>
                <w:rFonts w:cs="宋体"/>
                <w:color w:val="000000"/>
                <w:sz w:val="20"/>
                <w:szCs w:val="20"/>
              </w:rPr>
              <w:t>其他共产党事务支出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D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E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A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D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E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1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591A4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32AB">
            <w:pPr>
              <w:textAlignment w:val="center"/>
              <w:rPr>
                <w:rFonts w:hint="default" w:cs="宋体"/>
                <w:color w:val="000000"/>
                <w:sz w:val="20"/>
                <w:szCs w:val="20"/>
              </w:rPr>
            </w:pPr>
            <w:r>
              <w:rPr>
                <w:rFonts w:cs="宋体"/>
                <w:b/>
                <w:color w:val="000000"/>
                <w:sz w:val="20"/>
                <w:szCs w:val="20"/>
              </w:rPr>
              <w:t>20138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35D2">
            <w:pPr>
              <w:textAlignment w:val="center"/>
              <w:rPr>
                <w:rFonts w:hint="default" w:cs="宋体"/>
                <w:color w:val="000000"/>
                <w:sz w:val="20"/>
                <w:szCs w:val="20"/>
              </w:rPr>
            </w:pPr>
            <w:r>
              <w:rPr>
                <w:rFonts w:cs="宋体"/>
                <w:b/>
                <w:color w:val="000000"/>
                <w:sz w:val="20"/>
                <w:szCs w:val="20"/>
              </w:rPr>
              <w:t>市场监督管理事务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E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8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5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B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8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2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0D6DD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3BA2">
            <w:pPr>
              <w:textAlignment w:val="center"/>
              <w:rPr>
                <w:rFonts w:hint="default" w:cs="宋体"/>
                <w:color w:val="000000"/>
                <w:sz w:val="20"/>
                <w:szCs w:val="20"/>
              </w:rPr>
            </w:pPr>
            <w:r>
              <w:rPr>
                <w:rFonts w:cs="宋体"/>
                <w:color w:val="000000"/>
                <w:sz w:val="20"/>
                <w:szCs w:val="20"/>
              </w:rPr>
              <w:t>2013816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A838">
            <w:pPr>
              <w:textAlignment w:val="center"/>
              <w:rPr>
                <w:rFonts w:hint="default" w:cs="宋体"/>
                <w:color w:val="000000"/>
                <w:sz w:val="20"/>
                <w:szCs w:val="20"/>
              </w:rPr>
            </w:pPr>
            <w:r>
              <w:rPr>
                <w:rFonts w:cs="宋体"/>
                <w:color w:val="000000"/>
                <w:sz w:val="20"/>
                <w:szCs w:val="20"/>
              </w:rPr>
              <w:t>食品安全监管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E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5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C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0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2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E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64CFF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AA2A">
            <w:pPr>
              <w:textAlignment w:val="center"/>
              <w:rPr>
                <w:rFonts w:hint="default" w:cs="宋体"/>
                <w:color w:val="000000"/>
                <w:sz w:val="20"/>
                <w:szCs w:val="20"/>
              </w:rPr>
            </w:pPr>
            <w:r>
              <w:rPr>
                <w:rFonts w:cs="宋体"/>
                <w:b/>
                <w:color w:val="000000"/>
                <w:sz w:val="20"/>
                <w:szCs w:val="20"/>
              </w:rPr>
              <w:t>20140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C5D2">
            <w:pPr>
              <w:textAlignment w:val="center"/>
              <w:rPr>
                <w:rFonts w:hint="default" w:cs="宋体"/>
                <w:color w:val="000000"/>
                <w:sz w:val="20"/>
                <w:szCs w:val="20"/>
              </w:rPr>
            </w:pPr>
            <w:r>
              <w:rPr>
                <w:rFonts w:cs="宋体"/>
                <w:b/>
                <w:color w:val="000000"/>
                <w:sz w:val="20"/>
                <w:szCs w:val="20"/>
              </w:rPr>
              <w:t>信访事务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3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7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9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3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3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5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901B6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FF70">
            <w:pPr>
              <w:textAlignment w:val="center"/>
              <w:rPr>
                <w:rFonts w:hint="default" w:cs="宋体"/>
                <w:color w:val="000000"/>
                <w:sz w:val="20"/>
                <w:szCs w:val="20"/>
              </w:rPr>
            </w:pPr>
            <w:r>
              <w:rPr>
                <w:rFonts w:cs="宋体"/>
                <w:color w:val="000000"/>
                <w:sz w:val="20"/>
                <w:szCs w:val="20"/>
              </w:rPr>
              <w:t>2014002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EE121">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D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C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9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A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A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0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56D1B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C72C">
            <w:pPr>
              <w:textAlignment w:val="center"/>
              <w:rPr>
                <w:rFonts w:hint="default" w:cs="宋体"/>
                <w:color w:val="000000"/>
                <w:sz w:val="20"/>
                <w:szCs w:val="20"/>
              </w:rPr>
            </w:pPr>
            <w:r>
              <w:rPr>
                <w:rFonts w:cs="宋体"/>
                <w:b/>
                <w:color w:val="000000"/>
                <w:sz w:val="20"/>
                <w:szCs w:val="20"/>
              </w:rPr>
              <w:t>204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C7E92">
            <w:pPr>
              <w:textAlignment w:val="center"/>
              <w:rPr>
                <w:rFonts w:hint="default" w:cs="宋体"/>
                <w:color w:val="000000"/>
                <w:sz w:val="20"/>
                <w:szCs w:val="20"/>
              </w:rPr>
            </w:pPr>
            <w:r>
              <w:rPr>
                <w:rFonts w:cs="宋体"/>
                <w:b/>
                <w:color w:val="000000"/>
                <w:sz w:val="20"/>
                <w:szCs w:val="20"/>
              </w:rPr>
              <w:t>公共安全支出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9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2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E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0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9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2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7F0C7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526F">
            <w:pPr>
              <w:textAlignment w:val="center"/>
              <w:rPr>
                <w:rFonts w:hint="default" w:cs="宋体"/>
                <w:color w:val="000000"/>
                <w:sz w:val="20"/>
                <w:szCs w:val="20"/>
              </w:rPr>
            </w:pPr>
            <w:r>
              <w:rPr>
                <w:rFonts w:cs="宋体"/>
                <w:b/>
                <w:color w:val="000000"/>
                <w:sz w:val="20"/>
                <w:szCs w:val="20"/>
              </w:rPr>
              <w:t>20402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E158B">
            <w:pPr>
              <w:textAlignment w:val="center"/>
              <w:rPr>
                <w:rFonts w:hint="default" w:cs="宋体"/>
                <w:color w:val="000000"/>
                <w:sz w:val="20"/>
                <w:szCs w:val="20"/>
              </w:rPr>
            </w:pPr>
            <w:r>
              <w:rPr>
                <w:rFonts w:cs="宋体"/>
                <w:b/>
                <w:color w:val="000000"/>
                <w:sz w:val="20"/>
                <w:szCs w:val="20"/>
              </w:rPr>
              <w:t>公安</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8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9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A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B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8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A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A6120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C882">
            <w:pPr>
              <w:textAlignment w:val="center"/>
              <w:rPr>
                <w:rFonts w:hint="default" w:cs="宋体"/>
                <w:color w:val="000000"/>
                <w:sz w:val="20"/>
                <w:szCs w:val="20"/>
              </w:rPr>
            </w:pPr>
            <w:r>
              <w:rPr>
                <w:rFonts w:cs="宋体"/>
                <w:color w:val="000000"/>
                <w:sz w:val="20"/>
                <w:szCs w:val="20"/>
              </w:rPr>
              <w:t>2040202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F793">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0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F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9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9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6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8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69995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1442">
            <w:pPr>
              <w:textAlignment w:val="center"/>
              <w:rPr>
                <w:rFonts w:hint="default" w:cs="宋体"/>
                <w:color w:val="000000"/>
                <w:sz w:val="20"/>
                <w:szCs w:val="20"/>
              </w:rPr>
            </w:pPr>
            <w:r>
              <w:rPr>
                <w:rFonts w:cs="宋体"/>
                <w:b/>
                <w:color w:val="000000"/>
                <w:sz w:val="20"/>
                <w:szCs w:val="20"/>
              </w:rPr>
              <w:t>20499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F2907">
            <w:pPr>
              <w:textAlignment w:val="center"/>
              <w:rPr>
                <w:rFonts w:hint="default" w:cs="宋体"/>
                <w:color w:val="000000"/>
                <w:sz w:val="20"/>
                <w:szCs w:val="20"/>
              </w:rPr>
            </w:pPr>
            <w:r>
              <w:rPr>
                <w:rFonts w:cs="宋体"/>
                <w:b/>
                <w:color w:val="000000"/>
                <w:sz w:val="20"/>
                <w:szCs w:val="20"/>
              </w:rPr>
              <w:t>其他公共安全支出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7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8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B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2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8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F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7A3E1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3CE7">
            <w:pPr>
              <w:textAlignment w:val="center"/>
              <w:rPr>
                <w:rFonts w:hint="default" w:cs="宋体"/>
                <w:color w:val="000000"/>
                <w:sz w:val="20"/>
                <w:szCs w:val="20"/>
              </w:rPr>
            </w:pPr>
            <w:r>
              <w:rPr>
                <w:rFonts w:cs="宋体"/>
                <w:color w:val="000000"/>
                <w:sz w:val="20"/>
                <w:szCs w:val="20"/>
              </w:rPr>
              <w:t>2049999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E71E">
            <w:pPr>
              <w:textAlignment w:val="center"/>
              <w:rPr>
                <w:rFonts w:hint="default" w:cs="宋体"/>
                <w:color w:val="000000"/>
                <w:sz w:val="20"/>
                <w:szCs w:val="20"/>
              </w:rPr>
            </w:pPr>
            <w:r>
              <w:rPr>
                <w:rFonts w:cs="宋体"/>
                <w:color w:val="000000"/>
                <w:sz w:val="20"/>
                <w:szCs w:val="20"/>
              </w:rPr>
              <w:t>其他公共安全支出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5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E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C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C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7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5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A6E1F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AC3A">
            <w:pPr>
              <w:textAlignment w:val="center"/>
              <w:rPr>
                <w:rFonts w:hint="default" w:cs="宋体"/>
                <w:color w:val="000000"/>
                <w:sz w:val="20"/>
                <w:szCs w:val="20"/>
              </w:rPr>
            </w:pPr>
            <w:r>
              <w:rPr>
                <w:rFonts w:cs="宋体"/>
                <w:b/>
                <w:color w:val="000000"/>
                <w:sz w:val="20"/>
                <w:szCs w:val="20"/>
              </w:rPr>
              <w:t>207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2B7AD">
            <w:pPr>
              <w:textAlignment w:val="center"/>
              <w:rPr>
                <w:rFonts w:hint="default" w:cs="宋体"/>
                <w:color w:val="000000"/>
                <w:sz w:val="20"/>
                <w:szCs w:val="20"/>
              </w:rPr>
            </w:pPr>
            <w:r>
              <w:rPr>
                <w:rFonts w:cs="宋体"/>
                <w:b/>
                <w:color w:val="000000"/>
                <w:sz w:val="20"/>
                <w:szCs w:val="20"/>
              </w:rPr>
              <w:t>文化旅游体育与传媒支出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2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4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A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3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9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6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7D5E0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A33D">
            <w:pPr>
              <w:textAlignment w:val="center"/>
              <w:rPr>
                <w:rFonts w:hint="default" w:cs="宋体"/>
                <w:color w:val="000000"/>
                <w:sz w:val="20"/>
                <w:szCs w:val="20"/>
              </w:rPr>
            </w:pPr>
            <w:r>
              <w:rPr>
                <w:rFonts w:cs="宋体"/>
                <w:b/>
                <w:color w:val="000000"/>
                <w:sz w:val="20"/>
                <w:szCs w:val="20"/>
              </w:rPr>
              <w:t>20701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7EAB3">
            <w:pPr>
              <w:textAlignment w:val="center"/>
              <w:rPr>
                <w:rFonts w:hint="default" w:cs="宋体"/>
                <w:color w:val="000000"/>
                <w:sz w:val="20"/>
                <w:szCs w:val="20"/>
              </w:rPr>
            </w:pPr>
            <w:r>
              <w:rPr>
                <w:rFonts w:cs="宋体"/>
                <w:b/>
                <w:color w:val="000000"/>
                <w:sz w:val="20"/>
                <w:szCs w:val="20"/>
              </w:rPr>
              <w:t>文化和旅游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2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F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9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E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C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2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62AC7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460B">
            <w:pPr>
              <w:textAlignment w:val="center"/>
              <w:rPr>
                <w:rFonts w:hint="default" w:cs="宋体"/>
                <w:color w:val="000000"/>
                <w:sz w:val="20"/>
                <w:szCs w:val="20"/>
              </w:rPr>
            </w:pPr>
            <w:r>
              <w:rPr>
                <w:rFonts w:cs="宋体"/>
                <w:color w:val="000000"/>
                <w:sz w:val="20"/>
                <w:szCs w:val="20"/>
              </w:rPr>
              <w:t>2070199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1F918">
            <w:pPr>
              <w:textAlignment w:val="center"/>
              <w:rPr>
                <w:rFonts w:hint="default" w:cs="宋体"/>
                <w:color w:val="000000"/>
                <w:sz w:val="20"/>
                <w:szCs w:val="20"/>
              </w:rPr>
            </w:pPr>
            <w:r>
              <w:rPr>
                <w:rFonts w:cs="宋体"/>
                <w:color w:val="000000"/>
                <w:sz w:val="20"/>
                <w:szCs w:val="20"/>
              </w:rPr>
              <w:t>其他文化和旅游支出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C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C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4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C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3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4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039F3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90F3">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9E0B0">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8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1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E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A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3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0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71E2D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C17C">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1C5B">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7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A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C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3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8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E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79EA4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81AA">
            <w:pPr>
              <w:textAlignment w:val="center"/>
              <w:rPr>
                <w:rFonts w:hint="default" w:cs="宋体"/>
                <w:color w:val="000000"/>
                <w:sz w:val="20"/>
                <w:szCs w:val="20"/>
              </w:rPr>
            </w:pPr>
            <w:r>
              <w:rPr>
                <w:rFonts w:cs="宋体"/>
                <w:color w:val="000000"/>
                <w:sz w:val="20"/>
                <w:szCs w:val="20"/>
              </w:rPr>
              <w:t>2080102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D1DE">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0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F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6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0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6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4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953D7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8B7E">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17F2F">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4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0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F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F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7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9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34553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112B">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3589">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C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3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7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F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0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6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4EC0A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ED79">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F2828">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D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6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B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1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C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9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4AC7F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8746">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D73B2">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9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3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4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4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1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8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A5A30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7241">
            <w:pPr>
              <w:textAlignment w:val="center"/>
              <w:rPr>
                <w:rFonts w:hint="default" w:cs="宋体"/>
                <w:color w:val="000000"/>
                <w:sz w:val="20"/>
                <w:szCs w:val="20"/>
              </w:rPr>
            </w:pPr>
            <w:r>
              <w:rPr>
                <w:rFonts w:cs="宋体"/>
                <w:b/>
                <w:color w:val="000000"/>
                <w:sz w:val="20"/>
                <w:szCs w:val="20"/>
              </w:rPr>
              <w:t>20808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A680">
            <w:pPr>
              <w:textAlignment w:val="center"/>
              <w:rPr>
                <w:rFonts w:hint="default" w:cs="宋体"/>
                <w:color w:val="000000"/>
                <w:sz w:val="20"/>
                <w:szCs w:val="20"/>
              </w:rPr>
            </w:pPr>
            <w:r>
              <w:rPr>
                <w:rFonts w:cs="宋体"/>
                <w:b/>
                <w:color w:val="000000"/>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F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F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D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1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6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2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67858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E2B7">
            <w:pPr>
              <w:textAlignment w:val="center"/>
              <w:rPr>
                <w:rFonts w:hint="default" w:cs="宋体"/>
                <w:color w:val="000000"/>
                <w:sz w:val="20"/>
                <w:szCs w:val="20"/>
              </w:rPr>
            </w:pPr>
            <w:r>
              <w:rPr>
                <w:rFonts w:cs="宋体"/>
                <w:color w:val="000000"/>
                <w:sz w:val="20"/>
                <w:szCs w:val="20"/>
              </w:rPr>
              <w:t>2080899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1CFAA">
            <w:pPr>
              <w:textAlignment w:val="center"/>
              <w:rPr>
                <w:rFonts w:hint="default" w:cs="宋体"/>
                <w:color w:val="000000"/>
                <w:sz w:val="20"/>
                <w:szCs w:val="20"/>
              </w:rPr>
            </w:pPr>
            <w:r>
              <w:rPr>
                <w:rFonts w:cs="宋体"/>
                <w:color w:val="000000"/>
                <w:sz w:val="20"/>
                <w:szCs w:val="20"/>
              </w:rPr>
              <w:t>其他优抚支出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4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C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B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0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4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2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7A4B1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2382">
            <w:pPr>
              <w:textAlignment w:val="center"/>
              <w:rPr>
                <w:rFonts w:hint="default" w:cs="宋体"/>
                <w:color w:val="000000"/>
                <w:sz w:val="20"/>
                <w:szCs w:val="20"/>
              </w:rPr>
            </w:pPr>
            <w:r>
              <w:rPr>
                <w:rFonts w:cs="宋体"/>
                <w:b/>
                <w:color w:val="000000"/>
                <w:sz w:val="20"/>
                <w:szCs w:val="20"/>
              </w:rPr>
              <w:t>20810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AA724">
            <w:pPr>
              <w:textAlignment w:val="center"/>
              <w:rPr>
                <w:rFonts w:hint="default" w:cs="宋体"/>
                <w:color w:val="000000"/>
                <w:sz w:val="20"/>
                <w:szCs w:val="20"/>
              </w:rPr>
            </w:pPr>
            <w:r>
              <w:rPr>
                <w:rFonts w:cs="宋体"/>
                <w:b/>
                <w:color w:val="000000"/>
                <w:sz w:val="20"/>
                <w:szCs w:val="20"/>
              </w:rPr>
              <w:t>社会福利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B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2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2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4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7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5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B836D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3339">
            <w:pPr>
              <w:textAlignment w:val="center"/>
              <w:rPr>
                <w:rFonts w:hint="default" w:cs="宋体"/>
                <w:color w:val="000000"/>
                <w:sz w:val="20"/>
                <w:szCs w:val="20"/>
              </w:rPr>
            </w:pPr>
            <w:r>
              <w:rPr>
                <w:rFonts w:cs="宋体"/>
                <w:color w:val="000000"/>
                <w:sz w:val="20"/>
                <w:szCs w:val="20"/>
              </w:rPr>
              <w:t>2081006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5838B">
            <w:pPr>
              <w:textAlignment w:val="center"/>
              <w:rPr>
                <w:rFonts w:hint="default" w:cs="宋体"/>
                <w:color w:val="000000"/>
                <w:sz w:val="20"/>
                <w:szCs w:val="20"/>
              </w:rPr>
            </w:pPr>
            <w:r>
              <w:rPr>
                <w:rFonts w:cs="宋体"/>
                <w:color w:val="000000"/>
                <w:sz w:val="20"/>
                <w:szCs w:val="20"/>
              </w:rPr>
              <w:t>养老服务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5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C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3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E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B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E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E5987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FCC0">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3628B">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A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5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E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4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6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4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021B6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D5B4">
            <w:pPr>
              <w:textAlignment w:val="center"/>
              <w:rPr>
                <w:rFonts w:hint="default" w:cs="宋体"/>
                <w:color w:val="000000"/>
                <w:sz w:val="20"/>
                <w:szCs w:val="20"/>
              </w:rPr>
            </w:pPr>
            <w:r>
              <w:rPr>
                <w:rFonts w:cs="宋体"/>
                <w:color w:val="000000"/>
                <w:sz w:val="20"/>
                <w:szCs w:val="20"/>
              </w:rPr>
              <w:t>2081105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F4E7A">
            <w:pPr>
              <w:textAlignment w:val="center"/>
              <w:rPr>
                <w:rFonts w:hint="default" w:cs="宋体"/>
                <w:color w:val="000000"/>
                <w:sz w:val="20"/>
                <w:szCs w:val="20"/>
              </w:rPr>
            </w:pPr>
            <w:r>
              <w:rPr>
                <w:rFonts w:cs="宋体"/>
                <w:color w:val="000000"/>
                <w:sz w:val="20"/>
                <w:szCs w:val="20"/>
              </w:rPr>
              <w:t>残疾人就业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E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4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1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2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8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0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302B5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D000">
            <w:pPr>
              <w:textAlignment w:val="center"/>
              <w:rPr>
                <w:rFonts w:hint="default" w:cs="宋体"/>
                <w:color w:val="000000"/>
                <w:sz w:val="20"/>
                <w:szCs w:val="20"/>
              </w:rPr>
            </w:pPr>
            <w:r>
              <w:rPr>
                <w:rFonts w:cs="宋体"/>
                <w:color w:val="000000"/>
                <w:sz w:val="20"/>
                <w:szCs w:val="20"/>
              </w:rPr>
              <w:t>2081199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FD1E2">
            <w:pPr>
              <w:textAlignment w:val="center"/>
              <w:rPr>
                <w:rFonts w:hint="default" w:cs="宋体"/>
                <w:color w:val="000000"/>
                <w:sz w:val="20"/>
                <w:szCs w:val="20"/>
              </w:rPr>
            </w:pPr>
            <w:r>
              <w:rPr>
                <w:rFonts w:cs="宋体"/>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9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9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F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0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A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F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E88D8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6681">
            <w:pPr>
              <w:textAlignment w:val="center"/>
              <w:rPr>
                <w:rFonts w:hint="default" w:cs="宋体"/>
                <w:color w:val="000000"/>
                <w:sz w:val="20"/>
                <w:szCs w:val="20"/>
              </w:rPr>
            </w:pPr>
            <w:r>
              <w:rPr>
                <w:rFonts w:cs="宋体"/>
                <w:b/>
                <w:color w:val="000000"/>
                <w:sz w:val="20"/>
                <w:szCs w:val="20"/>
              </w:rPr>
              <w:t>20816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A69A">
            <w:pPr>
              <w:textAlignment w:val="center"/>
              <w:rPr>
                <w:rFonts w:hint="default" w:cs="宋体"/>
                <w:color w:val="000000"/>
                <w:sz w:val="20"/>
                <w:szCs w:val="20"/>
              </w:rPr>
            </w:pPr>
            <w:r>
              <w:rPr>
                <w:rFonts w:cs="宋体"/>
                <w:b/>
                <w:color w:val="000000"/>
                <w:sz w:val="20"/>
                <w:szCs w:val="20"/>
              </w:rPr>
              <w:t>红十字事业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8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5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8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D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6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7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71F29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CEEF">
            <w:pPr>
              <w:textAlignment w:val="center"/>
              <w:rPr>
                <w:rFonts w:hint="default" w:cs="宋体"/>
                <w:color w:val="000000"/>
                <w:sz w:val="20"/>
                <w:szCs w:val="20"/>
              </w:rPr>
            </w:pPr>
            <w:r>
              <w:rPr>
                <w:rFonts w:cs="宋体"/>
                <w:color w:val="000000"/>
                <w:sz w:val="20"/>
                <w:szCs w:val="20"/>
              </w:rPr>
              <w:t>2081602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5B549">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4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7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5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2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4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2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BBDD4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6E6F">
            <w:pPr>
              <w:textAlignment w:val="center"/>
              <w:rPr>
                <w:rFonts w:hint="default" w:cs="宋体"/>
                <w:color w:val="000000"/>
                <w:sz w:val="20"/>
                <w:szCs w:val="20"/>
              </w:rPr>
            </w:pPr>
            <w:r>
              <w:rPr>
                <w:rFonts w:cs="宋体"/>
                <w:b/>
                <w:color w:val="000000"/>
                <w:sz w:val="20"/>
                <w:szCs w:val="20"/>
              </w:rPr>
              <w:t>20820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0D06C">
            <w:pPr>
              <w:textAlignment w:val="center"/>
              <w:rPr>
                <w:rFonts w:hint="default" w:cs="宋体"/>
                <w:color w:val="000000"/>
                <w:sz w:val="20"/>
                <w:szCs w:val="20"/>
              </w:rPr>
            </w:pPr>
            <w:r>
              <w:rPr>
                <w:rFonts w:cs="宋体"/>
                <w:b/>
                <w:color w:val="000000"/>
                <w:sz w:val="20"/>
                <w:szCs w:val="20"/>
              </w:rPr>
              <w:t>临时救助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C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1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8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B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7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B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E810F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5D5A">
            <w:pPr>
              <w:textAlignment w:val="center"/>
              <w:rPr>
                <w:rFonts w:hint="default" w:cs="宋体"/>
                <w:color w:val="000000"/>
                <w:sz w:val="20"/>
                <w:szCs w:val="20"/>
              </w:rPr>
            </w:pPr>
            <w:r>
              <w:rPr>
                <w:rFonts w:cs="宋体"/>
                <w:color w:val="000000"/>
                <w:sz w:val="20"/>
                <w:szCs w:val="20"/>
              </w:rPr>
              <w:t>2082001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0CE4">
            <w:pPr>
              <w:textAlignment w:val="center"/>
              <w:rPr>
                <w:rFonts w:hint="default" w:cs="宋体"/>
                <w:color w:val="000000"/>
                <w:sz w:val="20"/>
                <w:szCs w:val="20"/>
              </w:rPr>
            </w:pPr>
            <w:r>
              <w:rPr>
                <w:rFonts w:cs="宋体"/>
                <w:color w:val="000000"/>
                <w:sz w:val="20"/>
                <w:szCs w:val="20"/>
              </w:rPr>
              <w:t>临时救助支出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5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1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3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F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B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0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A9DA6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0947">
            <w:pPr>
              <w:textAlignment w:val="center"/>
              <w:rPr>
                <w:rFonts w:hint="default" w:cs="宋体"/>
                <w:color w:val="000000"/>
                <w:sz w:val="20"/>
                <w:szCs w:val="20"/>
              </w:rPr>
            </w:pPr>
            <w:r>
              <w:rPr>
                <w:rFonts w:cs="宋体"/>
                <w:b/>
                <w:color w:val="000000"/>
                <w:sz w:val="20"/>
                <w:szCs w:val="20"/>
              </w:rPr>
              <w:t>20825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AB80">
            <w:pPr>
              <w:textAlignment w:val="center"/>
              <w:rPr>
                <w:rFonts w:hint="default" w:cs="宋体"/>
                <w:color w:val="000000"/>
                <w:sz w:val="20"/>
                <w:szCs w:val="20"/>
              </w:rPr>
            </w:pPr>
            <w:r>
              <w:rPr>
                <w:rFonts w:cs="宋体"/>
                <w:b/>
                <w:color w:val="000000"/>
                <w:sz w:val="20"/>
                <w:szCs w:val="20"/>
              </w:rPr>
              <w:t>其他生活救助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7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C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5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C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B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E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77562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A8A3">
            <w:pPr>
              <w:textAlignment w:val="center"/>
              <w:rPr>
                <w:rFonts w:hint="default" w:cs="宋体"/>
                <w:color w:val="000000"/>
                <w:sz w:val="20"/>
                <w:szCs w:val="20"/>
              </w:rPr>
            </w:pPr>
            <w:r>
              <w:rPr>
                <w:rFonts w:cs="宋体"/>
                <w:color w:val="000000"/>
                <w:sz w:val="20"/>
                <w:szCs w:val="20"/>
              </w:rPr>
              <w:t>2082501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0BBDE">
            <w:pPr>
              <w:textAlignment w:val="center"/>
              <w:rPr>
                <w:rFonts w:hint="default" w:cs="宋体"/>
                <w:color w:val="000000"/>
                <w:sz w:val="20"/>
                <w:szCs w:val="20"/>
              </w:rPr>
            </w:pPr>
            <w:r>
              <w:rPr>
                <w:rFonts w:cs="宋体"/>
                <w:color w:val="000000"/>
                <w:sz w:val="20"/>
                <w:szCs w:val="20"/>
              </w:rPr>
              <w:t>其他城市生活救助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7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1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B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F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D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5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0138B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3FF2">
            <w:pPr>
              <w:textAlignment w:val="center"/>
              <w:rPr>
                <w:rFonts w:hint="default" w:cs="宋体"/>
                <w:color w:val="000000"/>
                <w:sz w:val="20"/>
                <w:szCs w:val="20"/>
              </w:rPr>
            </w:pPr>
            <w:r>
              <w:rPr>
                <w:rFonts w:cs="宋体"/>
                <w:b/>
                <w:color w:val="000000"/>
                <w:sz w:val="20"/>
                <w:szCs w:val="20"/>
              </w:rPr>
              <w:t>20828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31B55">
            <w:pPr>
              <w:textAlignment w:val="center"/>
              <w:rPr>
                <w:rFonts w:hint="default" w:cs="宋体"/>
                <w:color w:val="000000"/>
                <w:sz w:val="20"/>
                <w:szCs w:val="20"/>
              </w:rPr>
            </w:pPr>
            <w:r>
              <w:rPr>
                <w:rFonts w:cs="宋体"/>
                <w:b/>
                <w:color w:val="000000"/>
                <w:sz w:val="20"/>
                <w:szCs w:val="20"/>
              </w:rPr>
              <w:t>退役军人管理事务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1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2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5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4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9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9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6FA92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40B3">
            <w:pPr>
              <w:textAlignment w:val="center"/>
              <w:rPr>
                <w:rFonts w:hint="default" w:cs="宋体"/>
                <w:color w:val="000000"/>
                <w:sz w:val="20"/>
                <w:szCs w:val="20"/>
              </w:rPr>
            </w:pPr>
            <w:r>
              <w:rPr>
                <w:rFonts w:cs="宋体"/>
                <w:color w:val="000000"/>
                <w:sz w:val="20"/>
                <w:szCs w:val="20"/>
              </w:rPr>
              <w:t>2082804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3F4AC">
            <w:pPr>
              <w:textAlignment w:val="center"/>
              <w:rPr>
                <w:rFonts w:hint="default" w:cs="宋体"/>
                <w:color w:val="000000"/>
                <w:sz w:val="20"/>
                <w:szCs w:val="20"/>
              </w:rPr>
            </w:pPr>
            <w:r>
              <w:rPr>
                <w:rFonts w:cs="宋体"/>
                <w:color w:val="000000"/>
                <w:sz w:val="20"/>
                <w:szCs w:val="20"/>
              </w:rPr>
              <w:t>拥军优属</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F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0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3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4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F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3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29E03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EDFB">
            <w:pPr>
              <w:textAlignment w:val="center"/>
              <w:rPr>
                <w:rFonts w:hint="default" w:cs="宋体"/>
                <w:color w:val="000000"/>
                <w:sz w:val="20"/>
                <w:szCs w:val="20"/>
              </w:rPr>
            </w:pPr>
            <w:r>
              <w:rPr>
                <w:rFonts w:cs="宋体"/>
                <w:color w:val="000000"/>
                <w:sz w:val="20"/>
                <w:szCs w:val="20"/>
              </w:rPr>
              <w:t>2082899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8B4D">
            <w:pPr>
              <w:textAlignment w:val="center"/>
              <w:rPr>
                <w:rFonts w:hint="default" w:cs="宋体"/>
                <w:color w:val="000000"/>
                <w:sz w:val="20"/>
                <w:szCs w:val="20"/>
              </w:rPr>
            </w:pPr>
            <w:r>
              <w:rPr>
                <w:rFonts w:cs="宋体"/>
                <w:color w:val="000000"/>
                <w:sz w:val="20"/>
                <w:szCs w:val="20"/>
              </w:rPr>
              <w:t>其他退役军人事务管理支出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0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7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7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6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1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B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EE6CE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D33E">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140C3">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9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3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A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9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5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7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2DACE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C754">
            <w:pPr>
              <w:textAlignment w:val="center"/>
              <w:rPr>
                <w:rFonts w:hint="default" w:cs="宋体"/>
                <w:color w:val="000000"/>
                <w:sz w:val="20"/>
                <w:szCs w:val="20"/>
              </w:rPr>
            </w:pPr>
            <w:r>
              <w:rPr>
                <w:rFonts w:cs="宋体"/>
                <w:b/>
                <w:color w:val="000000"/>
                <w:sz w:val="20"/>
                <w:szCs w:val="20"/>
              </w:rPr>
              <w:t>21007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4A91D">
            <w:pPr>
              <w:textAlignment w:val="center"/>
              <w:rPr>
                <w:rFonts w:hint="default" w:cs="宋体"/>
                <w:color w:val="000000"/>
                <w:sz w:val="20"/>
                <w:szCs w:val="20"/>
              </w:rPr>
            </w:pPr>
            <w:r>
              <w:rPr>
                <w:rFonts w:cs="宋体"/>
                <w:b/>
                <w:color w:val="000000"/>
                <w:sz w:val="20"/>
                <w:szCs w:val="20"/>
              </w:rPr>
              <w:t>计划生育事务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7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3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E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4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D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D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64FB7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A701">
            <w:pPr>
              <w:textAlignment w:val="center"/>
              <w:rPr>
                <w:rFonts w:hint="default" w:cs="宋体"/>
                <w:color w:val="000000"/>
                <w:sz w:val="20"/>
                <w:szCs w:val="20"/>
              </w:rPr>
            </w:pPr>
            <w:r>
              <w:rPr>
                <w:rFonts w:cs="宋体"/>
                <w:color w:val="000000"/>
                <w:sz w:val="20"/>
                <w:szCs w:val="20"/>
              </w:rPr>
              <w:t>2100799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7B138">
            <w:pPr>
              <w:textAlignment w:val="center"/>
              <w:rPr>
                <w:rFonts w:hint="default" w:cs="宋体"/>
                <w:color w:val="000000"/>
                <w:sz w:val="20"/>
                <w:szCs w:val="20"/>
              </w:rPr>
            </w:pPr>
            <w:r>
              <w:rPr>
                <w:rFonts w:cs="宋体"/>
                <w:color w:val="000000"/>
                <w:sz w:val="20"/>
                <w:szCs w:val="20"/>
              </w:rPr>
              <w:t>其他计划生育事务支出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2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8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8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4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A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9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33D52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21B1">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CB255">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B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B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7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B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3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5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B4184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7CC0">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EF58">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A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1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F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E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2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8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FF79A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FF33">
            <w:pPr>
              <w:textAlignment w:val="center"/>
              <w:rPr>
                <w:rFonts w:hint="default" w:cs="宋体"/>
                <w:color w:val="000000"/>
                <w:sz w:val="20"/>
                <w:szCs w:val="20"/>
              </w:rPr>
            </w:pPr>
            <w:r>
              <w:rPr>
                <w:rFonts w:cs="宋体"/>
                <w:b/>
                <w:color w:val="000000"/>
                <w:sz w:val="20"/>
                <w:szCs w:val="20"/>
              </w:rPr>
              <w:t>21014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632CB">
            <w:pPr>
              <w:textAlignment w:val="center"/>
              <w:rPr>
                <w:rFonts w:hint="default" w:cs="宋体"/>
                <w:color w:val="000000"/>
                <w:sz w:val="20"/>
                <w:szCs w:val="20"/>
              </w:rPr>
            </w:pPr>
            <w:r>
              <w:rPr>
                <w:rFonts w:cs="宋体"/>
                <w:b/>
                <w:color w:val="000000"/>
                <w:sz w:val="20"/>
                <w:szCs w:val="20"/>
              </w:rPr>
              <w:t>优抚对象医疗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1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1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F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9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E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3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C7440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84DB">
            <w:pPr>
              <w:textAlignment w:val="center"/>
              <w:rPr>
                <w:rFonts w:hint="default" w:cs="宋体"/>
                <w:color w:val="000000"/>
                <w:sz w:val="20"/>
                <w:szCs w:val="20"/>
              </w:rPr>
            </w:pPr>
            <w:r>
              <w:rPr>
                <w:rFonts w:cs="宋体"/>
                <w:color w:val="000000"/>
                <w:sz w:val="20"/>
                <w:szCs w:val="20"/>
              </w:rPr>
              <w:t>2101401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03516">
            <w:pPr>
              <w:textAlignment w:val="center"/>
              <w:rPr>
                <w:rFonts w:hint="default" w:cs="宋体"/>
                <w:color w:val="000000"/>
                <w:sz w:val="20"/>
                <w:szCs w:val="20"/>
              </w:rPr>
            </w:pPr>
            <w:r>
              <w:rPr>
                <w:rFonts w:cs="宋体"/>
                <w:color w:val="000000"/>
                <w:sz w:val="20"/>
                <w:szCs w:val="20"/>
              </w:rPr>
              <w:t>优抚对象医疗补助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1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4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9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7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2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F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93FD8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FF3A">
            <w:pPr>
              <w:textAlignment w:val="center"/>
              <w:rPr>
                <w:rFonts w:hint="default" w:cs="宋体"/>
                <w:color w:val="000000"/>
                <w:sz w:val="20"/>
                <w:szCs w:val="20"/>
              </w:rPr>
            </w:pPr>
            <w:r>
              <w:rPr>
                <w:rFonts w:cs="宋体"/>
                <w:b/>
                <w:color w:val="000000"/>
                <w:sz w:val="20"/>
                <w:szCs w:val="20"/>
              </w:rPr>
              <w:t>21015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0B7A6">
            <w:pPr>
              <w:textAlignment w:val="center"/>
              <w:rPr>
                <w:rFonts w:hint="default" w:cs="宋体"/>
                <w:color w:val="000000"/>
                <w:sz w:val="20"/>
                <w:szCs w:val="20"/>
              </w:rPr>
            </w:pPr>
            <w:r>
              <w:rPr>
                <w:rFonts w:cs="宋体"/>
                <w:b/>
                <w:color w:val="000000"/>
                <w:sz w:val="20"/>
                <w:szCs w:val="20"/>
              </w:rPr>
              <w:t>医疗保障管理事务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1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F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F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B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5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6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0EF03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74E4">
            <w:pPr>
              <w:textAlignment w:val="center"/>
              <w:rPr>
                <w:rFonts w:hint="default" w:cs="宋体"/>
                <w:color w:val="000000"/>
                <w:sz w:val="20"/>
                <w:szCs w:val="20"/>
              </w:rPr>
            </w:pPr>
            <w:r>
              <w:rPr>
                <w:rFonts w:cs="宋体"/>
                <w:color w:val="000000"/>
                <w:sz w:val="20"/>
                <w:szCs w:val="20"/>
              </w:rPr>
              <w:t>2101506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3C7CD">
            <w:pPr>
              <w:textAlignment w:val="center"/>
              <w:rPr>
                <w:rFonts w:hint="default" w:cs="宋体"/>
                <w:color w:val="000000"/>
                <w:sz w:val="20"/>
                <w:szCs w:val="20"/>
              </w:rPr>
            </w:pPr>
            <w:r>
              <w:rPr>
                <w:rFonts w:cs="宋体"/>
                <w:color w:val="000000"/>
                <w:sz w:val="20"/>
                <w:szCs w:val="20"/>
              </w:rPr>
              <w:t>医疗保障经办事务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E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5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5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1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C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5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E2BB2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5088">
            <w:pPr>
              <w:textAlignment w:val="center"/>
              <w:rPr>
                <w:rFonts w:hint="default" w:cs="宋体"/>
                <w:color w:val="000000"/>
                <w:sz w:val="20"/>
                <w:szCs w:val="20"/>
              </w:rPr>
            </w:pPr>
            <w:r>
              <w:rPr>
                <w:rFonts w:cs="宋体"/>
                <w:b/>
                <w:color w:val="000000"/>
                <w:sz w:val="20"/>
                <w:szCs w:val="20"/>
              </w:rPr>
              <w:t>211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286B">
            <w:pPr>
              <w:textAlignment w:val="center"/>
              <w:rPr>
                <w:rFonts w:hint="default" w:cs="宋体"/>
                <w:color w:val="000000"/>
                <w:sz w:val="20"/>
                <w:szCs w:val="20"/>
              </w:rPr>
            </w:pPr>
            <w:r>
              <w:rPr>
                <w:rFonts w:cs="宋体"/>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7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4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5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E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1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3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6262E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4DFE">
            <w:pPr>
              <w:textAlignment w:val="center"/>
              <w:rPr>
                <w:rFonts w:hint="default" w:cs="宋体"/>
                <w:color w:val="000000"/>
                <w:sz w:val="20"/>
                <w:szCs w:val="20"/>
              </w:rPr>
            </w:pPr>
            <w:r>
              <w:rPr>
                <w:rFonts w:cs="宋体"/>
                <w:b/>
                <w:color w:val="000000"/>
                <w:sz w:val="20"/>
                <w:szCs w:val="20"/>
              </w:rPr>
              <w:t>21105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D9C81">
            <w:pPr>
              <w:textAlignment w:val="center"/>
              <w:rPr>
                <w:rFonts w:hint="default" w:cs="宋体"/>
                <w:color w:val="000000"/>
                <w:sz w:val="20"/>
                <w:szCs w:val="20"/>
              </w:rPr>
            </w:pPr>
            <w:r>
              <w:rPr>
                <w:rFonts w:cs="宋体"/>
                <w:b/>
                <w:color w:val="000000"/>
                <w:sz w:val="20"/>
                <w:szCs w:val="20"/>
              </w:rPr>
              <w:t>森林保护修复</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B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5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8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8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C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D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D5CAE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549F">
            <w:pPr>
              <w:textAlignment w:val="center"/>
              <w:rPr>
                <w:rFonts w:hint="default" w:cs="宋体"/>
                <w:color w:val="000000"/>
                <w:sz w:val="20"/>
                <w:szCs w:val="20"/>
              </w:rPr>
            </w:pPr>
            <w:r>
              <w:rPr>
                <w:rFonts w:cs="宋体"/>
                <w:color w:val="000000"/>
                <w:sz w:val="20"/>
                <w:szCs w:val="20"/>
              </w:rPr>
              <w:t>2110501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6731">
            <w:pPr>
              <w:textAlignment w:val="center"/>
              <w:rPr>
                <w:rFonts w:hint="default" w:cs="宋体"/>
                <w:color w:val="000000"/>
                <w:sz w:val="20"/>
                <w:szCs w:val="20"/>
              </w:rPr>
            </w:pPr>
            <w:r>
              <w:rPr>
                <w:rFonts w:cs="宋体"/>
                <w:color w:val="000000"/>
                <w:sz w:val="20"/>
                <w:szCs w:val="20"/>
              </w:rPr>
              <w:t>森林管护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3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9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6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4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3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5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21296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7C61">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D544A">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3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C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5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1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B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3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6275C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C0A8">
            <w:pPr>
              <w:textAlignment w:val="center"/>
              <w:rPr>
                <w:rFonts w:hint="default" w:cs="宋体"/>
                <w:color w:val="000000"/>
                <w:sz w:val="20"/>
                <w:szCs w:val="20"/>
              </w:rPr>
            </w:pPr>
            <w:r>
              <w:rPr>
                <w:rFonts w:cs="宋体"/>
                <w:b/>
                <w:color w:val="000000"/>
                <w:sz w:val="20"/>
                <w:szCs w:val="20"/>
              </w:rPr>
              <w:t>21203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FEE6">
            <w:pPr>
              <w:textAlignment w:val="center"/>
              <w:rPr>
                <w:rFonts w:hint="default" w:cs="宋体"/>
                <w:color w:val="000000"/>
                <w:sz w:val="20"/>
                <w:szCs w:val="20"/>
              </w:rPr>
            </w:pPr>
            <w:r>
              <w:rPr>
                <w:rFonts w:cs="宋体"/>
                <w:b/>
                <w:color w:val="000000"/>
                <w:sz w:val="20"/>
                <w:szCs w:val="20"/>
              </w:rPr>
              <w:t>城乡社区公共设施</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1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F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0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B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B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3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675C8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18ED">
            <w:pPr>
              <w:textAlignment w:val="center"/>
              <w:rPr>
                <w:rFonts w:hint="default" w:cs="宋体"/>
                <w:color w:val="000000"/>
                <w:sz w:val="20"/>
                <w:szCs w:val="20"/>
              </w:rPr>
            </w:pPr>
            <w:r>
              <w:rPr>
                <w:rFonts w:cs="宋体"/>
                <w:color w:val="000000"/>
                <w:sz w:val="20"/>
                <w:szCs w:val="20"/>
              </w:rPr>
              <w:t>2120303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36626">
            <w:pPr>
              <w:textAlignment w:val="center"/>
              <w:rPr>
                <w:rFonts w:hint="default" w:cs="宋体"/>
                <w:color w:val="000000"/>
                <w:sz w:val="20"/>
                <w:szCs w:val="20"/>
              </w:rPr>
            </w:pPr>
            <w:r>
              <w:rPr>
                <w:rFonts w:cs="宋体"/>
                <w:color w:val="000000"/>
                <w:sz w:val="20"/>
                <w:szCs w:val="20"/>
              </w:rPr>
              <w:t>小城镇基础设施建设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E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E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1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8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6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6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8FFC8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31B1">
            <w:pPr>
              <w:textAlignment w:val="center"/>
              <w:rPr>
                <w:rFonts w:hint="default" w:cs="宋体"/>
                <w:color w:val="000000"/>
                <w:sz w:val="20"/>
                <w:szCs w:val="20"/>
              </w:rPr>
            </w:pPr>
            <w:r>
              <w:rPr>
                <w:rFonts w:cs="宋体"/>
                <w:b/>
                <w:color w:val="000000"/>
                <w:sz w:val="20"/>
                <w:szCs w:val="20"/>
              </w:rPr>
              <w:t>21205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3FB32">
            <w:pPr>
              <w:textAlignment w:val="center"/>
              <w:rPr>
                <w:rFonts w:hint="default" w:cs="宋体"/>
                <w:color w:val="000000"/>
                <w:sz w:val="20"/>
                <w:szCs w:val="20"/>
              </w:rPr>
            </w:pPr>
            <w:r>
              <w:rPr>
                <w:rFonts w:cs="宋体"/>
                <w:b/>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F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F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3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6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B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777A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AF15">
            <w:pPr>
              <w:textAlignment w:val="center"/>
              <w:rPr>
                <w:rFonts w:hint="default" w:cs="宋体"/>
                <w:color w:val="000000"/>
                <w:sz w:val="20"/>
                <w:szCs w:val="20"/>
              </w:rPr>
            </w:pPr>
            <w:r>
              <w:rPr>
                <w:rFonts w:cs="宋体"/>
                <w:color w:val="000000"/>
                <w:sz w:val="20"/>
                <w:szCs w:val="20"/>
              </w:rPr>
              <w:t>2120501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D9555">
            <w:pPr>
              <w:textAlignment w:val="center"/>
              <w:rPr>
                <w:rFonts w:hint="default" w:cs="宋体"/>
                <w:color w:val="000000"/>
                <w:sz w:val="20"/>
                <w:szCs w:val="20"/>
              </w:rPr>
            </w:pPr>
            <w:r>
              <w:rPr>
                <w:rFonts w:cs="宋体"/>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A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7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B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E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D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A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DC49A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723C">
            <w:pPr>
              <w:textAlignment w:val="center"/>
              <w:rPr>
                <w:rFonts w:hint="default" w:cs="宋体"/>
                <w:color w:val="000000"/>
                <w:sz w:val="20"/>
                <w:szCs w:val="20"/>
              </w:rPr>
            </w:pPr>
            <w:r>
              <w:rPr>
                <w:rFonts w:cs="宋体"/>
                <w:b/>
                <w:color w:val="000000"/>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9E6EA">
            <w:pPr>
              <w:textAlignment w:val="center"/>
              <w:rPr>
                <w:rFonts w:hint="default" w:cs="宋体"/>
                <w:color w:val="000000"/>
                <w:sz w:val="20"/>
                <w:szCs w:val="20"/>
              </w:rPr>
            </w:pPr>
            <w:r>
              <w:rPr>
                <w:rFonts w:cs="宋体"/>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B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F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6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9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F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D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135FF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233B">
            <w:pPr>
              <w:textAlignment w:val="center"/>
              <w:rPr>
                <w:rFonts w:hint="default" w:cs="宋体"/>
                <w:color w:val="000000"/>
                <w:sz w:val="20"/>
                <w:szCs w:val="20"/>
              </w:rPr>
            </w:pPr>
            <w:r>
              <w:rPr>
                <w:rFonts w:cs="宋体"/>
                <w:color w:val="000000"/>
                <w:sz w:val="20"/>
                <w:szCs w:val="20"/>
              </w:rPr>
              <w:t>2120801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198F6">
            <w:pPr>
              <w:textAlignment w:val="center"/>
              <w:rPr>
                <w:rFonts w:hint="default" w:cs="宋体"/>
                <w:color w:val="000000"/>
                <w:sz w:val="20"/>
                <w:szCs w:val="20"/>
              </w:rPr>
            </w:pPr>
            <w:r>
              <w:rPr>
                <w:rFonts w:cs="宋体"/>
                <w:color w:val="000000"/>
                <w:sz w:val="20"/>
                <w:szCs w:val="20"/>
              </w:rPr>
              <w:t>征地和拆迁补偿支出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4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B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1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3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A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C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B8F7E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DE0B">
            <w:pPr>
              <w:textAlignment w:val="center"/>
              <w:rPr>
                <w:rFonts w:hint="default" w:cs="宋体"/>
                <w:color w:val="000000"/>
                <w:sz w:val="20"/>
                <w:szCs w:val="20"/>
              </w:rPr>
            </w:pPr>
            <w:r>
              <w:rPr>
                <w:rFonts w:cs="宋体"/>
                <w:color w:val="000000"/>
                <w:sz w:val="20"/>
                <w:szCs w:val="20"/>
              </w:rPr>
              <w:t>2120804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BE37D">
            <w:pPr>
              <w:textAlignment w:val="center"/>
              <w:rPr>
                <w:rFonts w:hint="default" w:cs="宋体"/>
                <w:color w:val="000000"/>
                <w:sz w:val="20"/>
                <w:szCs w:val="20"/>
              </w:rPr>
            </w:pPr>
            <w:r>
              <w:rPr>
                <w:rFonts w:cs="宋体"/>
                <w:color w:val="000000"/>
                <w:sz w:val="20"/>
                <w:szCs w:val="20"/>
              </w:rPr>
              <w:t>农村基础设施建设支出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4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7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2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5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2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B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11ADB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5429">
            <w:pPr>
              <w:textAlignment w:val="center"/>
              <w:rPr>
                <w:rFonts w:hint="default" w:cs="宋体"/>
                <w:color w:val="000000"/>
                <w:sz w:val="20"/>
                <w:szCs w:val="20"/>
              </w:rPr>
            </w:pPr>
            <w:r>
              <w:rPr>
                <w:rFonts w:cs="宋体"/>
                <w:color w:val="000000"/>
                <w:sz w:val="20"/>
                <w:szCs w:val="20"/>
              </w:rPr>
              <w:t>2120814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6EEBE">
            <w:pPr>
              <w:textAlignment w:val="center"/>
              <w:rPr>
                <w:rFonts w:hint="default" w:cs="宋体"/>
                <w:color w:val="000000"/>
                <w:sz w:val="20"/>
                <w:szCs w:val="20"/>
              </w:rPr>
            </w:pPr>
            <w:r>
              <w:rPr>
                <w:rFonts w:cs="宋体"/>
                <w:color w:val="000000"/>
                <w:sz w:val="20"/>
                <w:szCs w:val="20"/>
              </w:rPr>
              <w:t>农业生产发展支出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B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D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5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F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D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B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05771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C2EC">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E408A">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F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477.70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1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3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0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9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2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A71D4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053E">
            <w:pPr>
              <w:textAlignment w:val="center"/>
              <w:rPr>
                <w:rFonts w:hint="default" w:cs="宋体"/>
                <w:color w:val="000000"/>
                <w:sz w:val="20"/>
                <w:szCs w:val="20"/>
              </w:rPr>
            </w:pPr>
            <w:r>
              <w:rPr>
                <w:rFonts w:cs="宋体"/>
                <w:b/>
                <w:color w:val="000000"/>
                <w:sz w:val="20"/>
                <w:szCs w:val="20"/>
              </w:rPr>
              <w:t>21301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66294">
            <w:pPr>
              <w:textAlignment w:val="center"/>
              <w:rPr>
                <w:rFonts w:hint="default" w:cs="宋体"/>
                <w:color w:val="000000"/>
                <w:sz w:val="20"/>
                <w:szCs w:val="20"/>
              </w:rPr>
            </w:pPr>
            <w:r>
              <w:rPr>
                <w:rFonts w:cs="宋体"/>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5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6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1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7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A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0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33111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3D3D">
            <w:pPr>
              <w:textAlignment w:val="center"/>
              <w:rPr>
                <w:rFonts w:hint="default" w:cs="宋体"/>
                <w:color w:val="000000"/>
                <w:sz w:val="20"/>
                <w:szCs w:val="20"/>
              </w:rPr>
            </w:pPr>
            <w:r>
              <w:rPr>
                <w:rFonts w:cs="宋体"/>
                <w:color w:val="000000"/>
                <w:sz w:val="20"/>
                <w:szCs w:val="20"/>
              </w:rPr>
              <w:t>2130108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D30A5">
            <w:pPr>
              <w:textAlignment w:val="center"/>
              <w:rPr>
                <w:rFonts w:hint="default" w:cs="宋体"/>
                <w:color w:val="000000"/>
                <w:sz w:val="20"/>
                <w:szCs w:val="20"/>
              </w:rPr>
            </w:pPr>
            <w:r>
              <w:rPr>
                <w:rFonts w:cs="宋体"/>
                <w:color w:val="000000"/>
                <w:sz w:val="20"/>
                <w:szCs w:val="20"/>
              </w:rPr>
              <w:t>病虫害控制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1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E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C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A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2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2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1DFEB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B7CC">
            <w:pPr>
              <w:textAlignment w:val="center"/>
              <w:rPr>
                <w:rFonts w:hint="default" w:cs="宋体"/>
                <w:color w:val="000000"/>
                <w:sz w:val="20"/>
                <w:szCs w:val="20"/>
              </w:rPr>
            </w:pPr>
            <w:r>
              <w:rPr>
                <w:rFonts w:cs="宋体"/>
                <w:color w:val="000000"/>
                <w:sz w:val="20"/>
                <w:szCs w:val="20"/>
              </w:rPr>
              <w:t>2130119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A199F">
            <w:pPr>
              <w:textAlignment w:val="center"/>
              <w:rPr>
                <w:rFonts w:hint="default" w:cs="宋体"/>
                <w:color w:val="000000"/>
                <w:sz w:val="20"/>
                <w:szCs w:val="20"/>
              </w:rPr>
            </w:pPr>
            <w:r>
              <w:rPr>
                <w:rFonts w:cs="宋体"/>
                <w:color w:val="000000"/>
                <w:sz w:val="20"/>
                <w:szCs w:val="20"/>
              </w:rPr>
              <w:t>防灾救灾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3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9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7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2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0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E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AE8B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F47A">
            <w:pPr>
              <w:textAlignment w:val="center"/>
              <w:rPr>
                <w:rFonts w:hint="default" w:cs="宋体"/>
                <w:color w:val="000000"/>
                <w:sz w:val="20"/>
                <w:szCs w:val="20"/>
              </w:rPr>
            </w:pPr>
            <w:r>
              <w:rPr>
                <w:rFonts w:cs="宋体"/>
                <w:color w:val="000000"/>
                <w:sz w:val="20"/>
                <w:szCs w:val="20"/>
              </w:rPr>
              <w:t>2130199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5EB8">
            <w:pPr>
              <w:textAlignment w:val="center"/>
              <w:rPr>
                <w:rFonts w:hint="default" w:cs="宋体"/>
                <w:color w:val="000000"/>
                <w:sz w:val="20"/>
                <w:szCs w:val="20"/>
              </w:rPr>
            </w:pPr>
            <w:r>
              <w:rPr>
                <w:rFonts w:cs="宋体"/>
                <w:color w:val="000000"/>
                <w:sz w:val="20"/>
                <w:szCs w:val="20"/>
              </w:rPr>
              <w:t>其他农业农村支出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7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0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2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8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9E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6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456B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5361">
            <w:pPr>
              <w:textAlignment w:val="center"/>
              <w:rPr>
                <w:rFonts w:hint="default" w:cs="宋体"/>
                <w:color w:val="000000"/>
                <w:sz w:val="20"/>
                <w:szCs w:val="20"/>
              </w:rPr>
            </w:pPr>
            <w:r>
              <w:rPr>
                <w:rFonts w:cs="宋体"/>
                <w:b/>
                <w:color w:val="000000"/>
                <w:sz w:val="20"/>
                <w:szCs w:val="20"/>
              </w:rPr>
              <w:t>21302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E5A1F">
            <w:pPr>
              <w:textAlignment w:val="center"/>
              <w:rPr>
                <w:rFonts w:hint="default" w:cs="宋体"/>
                <w:color w:val="000000"/>
                <w:sz w:val="20"/>
                <w:szCs w:val="20"/>
              </w:rPr>
            </w:pPr>
            <w:r>
              <w:rPr>
                <w:rFonts w:cs="宋体"/>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4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7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7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E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9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B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6E11C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99CB">
            <w:pPr>
              <w:textAlignment w:val="center"/>
              <w:rPr>
                <w:rFonts w:hint="default" w:cs="宋体"/>
                <w:color w:val="000000"/>
                <w:sz w:val="20"/>
                <w:szCs w:val="20"/>
              </w:rPr>
            </w:pPr>
            <w:r>
              <w:rPr>
                <w:rFonts w:cs="宋体"/>
                <w:color w:val="000000"/>
                <w:sz w:val="20"/>
                <w:szCs w:val="20"/>
              </w:rPr>
              <w:t>2130299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8CE14">
            <w:pPr>
              <w:textAlignment w:val="center"/>
              <w:rPr>
                <w:rFonts w:hint="default" w:cs="宋体"/>
                <w:color w:val="000000"/>
                <w:sz w:val="20"/>
                <w:szCs w:val="20"/>
              </w:rPr>
            </w:pPr>
            <w:r>
              <w:rPr>
                <w:rFonts w:cs="宋体"/>
                <w:color w:val="000000"/>
                <w:sz w:val="20"/>
                <w:szCs w:val="20"/>
              </w:rPr>
              <w:t>其他林业和草原支出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C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E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6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D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3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0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9D9E7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D051">
            <w:pPr>
              <w:textAlignment w:val="center"/>
              <w:rPr>
                <w:rFonts w:hint="default" w:cs="宋体"/>
                <w:color w:val="000000"/>
                <w:sz w:val="20"/>
                <w:szCs w:val="20"/>
              </w:rPr>
            </w:pPr>
            <w:r>
              <w:rPr>
                <w:rFonts w:cs="宋体"/>
                <w:b/>
                <w:color w:val="000000"/>
                <w:sz w:val="20"/>
                <w:szCs w:val="20"/>
              </w:rPr>
              <w:t>21305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EFBDC">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F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9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2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6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0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C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BDBF3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8DB2">
            <w:pPr>
              <w:textAlignment w:val="center"/>
              <w:rPr>
                <w:rFonts w:hint="default" w:cs="宋体"/>
                <w:color w:val="000000"/>
                <w:sz w:val="20"/>
                <w:szCs w:val="20"/>
              </w:rPr>
            </w:pPr>
            <w:r>
              <w:rPr>
                <w:rFonts w:cs="宋体"/>
                <w:color w:val="000000"/>
                <w:sz w:val="20"/>
                <w:szCs w:val="20"/>
              </w:rPr>
              <w:t>2130599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2536">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4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9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B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D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D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B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89D45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D568">
            <w:pPr>
              <w:textAlignment w:val="center"/>
              <w:rPr>
                <w:rFonts w:hint="default" w:cs="宋体"/>
                <w:color w:val="000000"/>
                <w:sz w:val="20"/>
                <w:szCs w:val="20"/>
              </w:rPr>
            </w:pPr>
            <w:r>
              <w:rPr>
                <w:rFonts w:cs="宋体"/>
                <w:b/>
                <w:color w:val="000000"/>
                <w:sz w:val="20"/>
                <w:szCs w:val="20"/>
              </w:rPr>
              <w:t>21307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6438">
            <w:pPr>
              <w:textAlignment w:val="center"/>
              <w:rPr>
                <w:rFonts w:hint="default" w:cs="宋体"/>
                <w:color w:val="000000"/>
                <w:sz w:val="20"/>
                <w:szCs w:val="20"/>
              </w:rPr>
            </w:pPr>
            <w:r>
              <w:rPr>
                <w:rFonts w:cs="宋体"/>
                <w:b/>
                <w:color w:val="000000"/>
                <w:sz w:val="20"/>
                <w:szCs w:val="20"/>
              </w:rPr>
              <w:t>农村综合改革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D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4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6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E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C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7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000DF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DD86">
            <w:pPr>
              <w:textAlignment w:val="center"/>
              <w:rPr>
                <w:rFonts w:hint="default" w:cs="宋体"/>
                <w:color w:val="000000"/>
                <w:sz w:val="20"/>
                <w:szCs w:val="20"/>
              </w:rPr>
            </w:pPr>
            <w:r>
              <w:rPr>
                <w:rFonts w:cs="宋体"/>
                <w:color w:val="000000"/>
                <w:sz w:val="20"/>
                <w:szCs w:val="20"/>
              </w:rPr>
              <w:t>2130701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54F0D">
            <w:pPr>
              <w:textAlignment w:val="center"/>
              <w:rPr>
                <w:rFonts w:hint="default" w:cs="宋体"/>
                <w:color w:val="000000"/>
                <w:sz w:val="20"/>
                <w:szCs w:val="20"/>
              </w:rPr>
            </w:pPr>
            <w:r>
              <w:rPr>
                <w:rFonts w:cs="宋体"/>
                <w:color w:val="000000"/>
                <w:sz w:val="20"/>
                <w:szCs w:val="20"/>
              </w:rPr>
              <w:t>对村级公益事业建设的补助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8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F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2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9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C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A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B2C14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16E5">
            <w:pPr>
              <w:textAlignment w:val="center"/>
              <w:rPr>
                <w:rFonts w:hint="default" w:cs="宋体"/>
                <w:color w:val="000000"/>
                <w:sz w:val="20"/>
                <w:szCs w:val="20"/>
              </w:rPr>
            </w:pPr>
            <w:r>
              <w:rPr>
                <w:rFonts w:cs="宋体"/>
                <w:color w:val="000000"/>
                <w:sz w:val="20"/>
                <w:szCs w:val="20"/>
              </w:rPr>
              <w:t>2130705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06773">
            <w:pPr>
              <w:textAlignment w:val="center"/>
              <w:rPr>
                <w:rFonts w:hint="default" w:cs="宋体"/>
                <w:color w:val="000000"/>
                <w:sz w:val="20"/>
                <w:szCs w:val="20"/>
              </w:rPr>
            </w:pPr>
            <w:r>
              <w:rPr>
                <w:rFonts w:cs="宋体"/>
                <w:color w:val="000000"/>
                <w:sz w:val="20"/>
                <w:szCs w:val="20"/>
              </w:rPr>
              <w:t>对村民委员会和村党支部的补助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E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C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8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5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5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7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7346A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EAA1">
            <w:pPr>
              <w:textAlignment w:val="center"/>
              <w:rPr>
                <w:rFonts w:hint="default" w:cs="宋体"/>
                <w:color w:val="000000"/>
                <w:sz w:val="20"/>
                <w:szCs w:val="20"/>
              </w:rPr>
            </w:pPr>
            <w:r>
              <w:rPr>
                <w:rFonts w:cs="宋体"/>
                <w:b/>
                <w:color w:val="000000"/>
                <w:sz w:val="20"/>
                <w:szCs w:val="20"/>
              </w:rPr>
              <w:t>214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55406">
            <w:pPr>
              <w:textAlignment w:val="center"/>
              <w:rPr>
                <w:rFonts w:hint="default" w:cs="宋体"/>
                <w:color w:val="000000"/>
                <w:sz w:val="20"/>
                <w:szCs w:val="20"/>
              </w:rPr>
            </w:pPr>
            <w:r>
              <w:rPr>
                <w:rFonts w:cs="宋体"/>
                <w:b/>
                <w:color w:val="000000"/>
                <w:sz w:val="20"/>
                <w:szCs w:val="20"/>
              </w:rPr>
              <w:t>交通运输支出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D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2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D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E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E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B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6E73B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C32D">
            <w:pPr>
              <w:textAlignment w:val="center"/>
              <w:rPr>
                <w:rFonts w:hint="default" w:cs="宋体"/>
                <w:color w:val="000000"/>
                <w:sz w:val="20"/>
                <w:szCs w:val="20"/>
              </w:rPr>
            </w:pPr>
            <w:r>
              <w:rPr>
                <w:rFonts w:cs="宋体"/>
                <w:b/>
                <w:color w:val="000000"/>
                <w:sz w:val="20"/>
                <w:szCs w:val="20"/>
              </w:rPr>
              <w:t>21401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E97C">
            <w:pPr>
              <w:textAlignment w:val="center"/>
              <w:rPr>
                <w:rFonts w:hint="default" w:cs="宋体"/>
                <w:color w:val="000000"/>
                <w:sz w:val="20"/>
                <w:szCs w:val="20"/>
              </w:rPr>
            </w:pPr>
            <w:r>
              <w:rPr>
                <w:rFonts w:cs="宋体"/>
                <w:b/>
                <w:color w:val="000000"/>
                <w:sz w:val="20"/>
                <w:szCs w:val="20"/>
              </w:rPr>
              <w:t>公路水路运输</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2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F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3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0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F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0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294BE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9EC7">
            <w:pPr>
              <w:textAlignment w:val="center"/>
              <w:rPr>
                <w:rFonts w:hint="default" w:cs="宋体"/>
                <w:color w:val="000000"/>
                <w:sz w:val="20"/>
                <w:szCs w:val="20"/>
              </w:rPr>
            </w:pPr>
            <w:r>
              <w:rPr>
                <w:rFonts w:cs="宋体"/>
                <w:color w:val="000000"/>
                <w:sz w:val="20"/>
                <w:szCs w:val="20"/>
              </w:rPr>
              <w:t>2140104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D1DAB">
            <w:pPr>
              <w:textAlignment w:val="center"/>
              <w:rPr>
                <w:rFonts w:hint="default" w:cs="宋体"/>
                <w:color w:val="000000"/>
                <w:sz w:val="20"/>
                <w:szCs w:val="20"/>
              </w:rPr>
            </w:pPr>
            <w:r>
              <w:rPr>
                <w:rFonts w:cs="宋体"/>
                <w:color w:val="000000"/>
                <w:sz w:val="20"/>
                <w:szCs w:val="20"/>
              </w:rPr>
              <w:t>公路建设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B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0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1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5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E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A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17524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653D">
            <w:pPr>
              <w:textAlignment w:val="center"/>
              <w:rPr>
                <w:rFonts w:hint="default" w:cs="宋体"/>
                <w:color w:val="000000"/>
                <w:sz w:val="20"/>
                <w:szCs w:val="20"/>
              </w:rPr>
            </w:pPr>
            <w:r>
              <w:rPr>
                <w:rFonts w:cs="宋体"/>
                <w:color w:val="000000"/>
                <w:sz w:val="20"/>
                <w:szCs w:val="20"/>
              </w:rPr>
              <w:t>2140106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19727">
            <w:pPr>
              <w:textAlignment w:val="center"/>
              <w:rPr>
                <w:rFonts w:hint="default" w:cs="宋体"/>
                <w:color w:val="000000"/>
                <w:sz w:val="20"/>
                <w:szCs w:val="20"/>
              </w:rPr>
            </w:pPr>
            <w:r>
              <w:rPr>
                <w:rFonts w:cs="宋体"/>
                <w:color w:val="000000"/>
                <w:sz w:val="20"/>
                <w:szCs w:val="20"/>
              </w:rPr>
              <w:t>公路养护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9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9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3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8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6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8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26C6D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A24B">
            <w:pPr>
              <w:textAlignment w:val="center"/>
              <w:rPr>
                <w:rFonts w:hint="default" w:cs="宋体"/>
                <w:color w:val="000000"/>
                <w:sz w:val="20"/>
                <w:szCs w:val="20"/>
              </w:rPr>
            </w:pPr>
            <w:r>
              <w:rPr>
                <w:rFonts w:cs="宋体"/>
                <w:b/>
                <w:color w:val="000000"/>
                <w:sz w:val="20"/>
                <w:szCs w:val="20"/>
              </w:rPr>
              <w:t>215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6879A">
            <w:pPr>
              <w:textAlignment w:val="center"/>
              <w:rPr>
                <w:rFonts w:hint="default" w:cs="宋体"/>
                <w:color w:val="000000"/>
                <w:sz w:val="20"/>
                <w:szCs w:val="20"/>
              </w:rPr>
            </w:pPr>
            <w:r>
              <w:rPr>
                <w:rFonts w:cs="宋体"/>
                <w:b/>
                <w:color w:val="000000"/>
                <w:sz w:val="20"/>
                <w:szCs w:val="20"/>
              </w:rPr>
              <w:t>资源勘探工业信息等支出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0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2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C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D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D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3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4F7D4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CF12">
            <w:pPr>
              <w:textAlignment w:val="center"/>
              <w:rPr>
                <w:rFonts w:hint="default" w:cs="宋体"/>
                <w:color w:val="000000"/>
                <w:sz w:val="20"/>
                <w:szCs w:val="20"/>
              </w:rPr>
            </w:pPr>
            <w:r>
              <w:rPr>
                <w:rFonts w:cs="宋体"/>
                <w:b/>
                <w:color w:val="000000"/>
                <w:sz w:val="20"/>
                <w:szCs w:val="20"/>
              </w:rPr>
              <w:t>21508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AF7B6">
            <w:pPr>
              <w:textAlignment w:val="center"/>
              <w:rPr>
                <w:rFonts w:hint="default" w:cs="宋体"/>
                <w:color w:val="000000"/>
                <w:sz w:val="20"/>
                <w:szCs w:val="20"/>
              </w:rPr>
            </w:pPr>
            <w:r>
              <w:rPr>
                <w:rFonts w:cs="宋体"/>
                <w:b/>
                <w:color w:val="000000"/>
                <w:sz w:val="20"/>
                <w:szCs w:val="20"/>
              </w:rPr>
              <w:t>支持中小企业发展和管理支出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5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5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4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5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B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E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9A165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1662">
            <w:pPr>
              <w:textAlignment w:val="center"/>
              <w:rPr>
                <w:rFonts w:hint="default" w:cs="宋体"/>
                <w:color w:val="000000"/>
                <w:sz w:val="20"/>
                <w:szCs w:val="20"/>
              </w:rPr>
            </w:pPr>
            <w:r>
              <w:rPr>
                <w:rFonts w:cs="宋体"/>
                <w:color w:val="000000"/>
                <w:sz w:val="20"/>
                <w:szCs w:val="20"/>
              </w:rPr>
              <w:t>2150899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5D4D6">
            <w:pPr>
              <w:textAlignment w:val="center"/>
              <w:rPr>
                <w:rFonts w:hint="default" w:cs="宋体"/>
                <w:color w:val="000000"/>
                <w:sz w:val="20"/>
                <w:szCs w:val="20"/>
              </w:rPr>
            </w:pPr>
            <w:r>
              <w:rPr>
                <w:rFonts w:cs="宋体"/>
                <w:color w:val="000000"/>
                <w:sz w:val="20"/>
                <w:szCs w:val="20"/>
              </w:rPr>
              <w:t>其他支持中小企业发展和管理支出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C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E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6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3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C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7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79DDA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0098">
            <w:pPr>
              <w:textAlignment w:val="center"/>
              <w:rPr>
                <w:rFonts w:hint="default" w:cs="宋体"/>
                <w:color w:val="000000"/>
                <w:sz w:val="20"/>
                <w:szCs w:val="20"/>
              </w:rPr>
            </w:pPr>
            <w:r>
              <w:rPr>
                <w:rFonts w:cs="宋体"/>
                <w:b/>
                <w:color w:val="000000"/>
                <w:sz w:val="20"/>
                <w:szCs w:val="20"/>
              </w:rPr>
              <w:t>216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50ED">
            <w:pPr>
              <w:textAlignment w:val="center"/>
              <w:rPr>
                <w:rFonts w:hint="default" w:cs="宋体"/>
                <w:color w:val="000000"/>
                <w:sz w:val="20"/>
                <w:szCs w:val="20"/>
              </w:rPr>
            </w:pPr>
            <w:r>
              <w:rPr>
                <w:rFonts w:cs="宋体"/>
                <w:b/>
                <w:color w:val="000000"/>
                <w:sz w:val="20"/>
                <w:szCs w:val="20"/>
              </w:rPr>
              <w:t>商业服务业等支出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7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2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9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C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5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0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469FC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16BE">
            <w:pPr>
              <w:textAlignment w:val="center"/>
              <w:rPr>
                <w:rFonts w:hint="default" w:cs="宋体"/>
                <w:color w:val="000000"/>
                <w:sz w:val="20"/>
                <w:szCs w:val="20"/>
              </w:rPr>
            </w:pPr>
            <w:r>
              <w:rPr>
                <w:rFonts w:cs="宋体"/>
                <w:b/>
                <w:color w:val="000000"/>
                <w:sz w:val="20"/>
                <w:szCs w:val="20"/>
              </w:rPr>
              <w:t>21602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DEAE9">
            <w:pPr>
              <w:textAlignment w:val="center"/>
              <w:rPr>
                <w:rFonts w:hint="default" w:cs="宋体"/>
                <w:color w:val="000000"/>
                <w:sz w:val="20"/>
                <w:szCs w:val="20"/>
              </w:rPr>
            </w:pPr>
            <w:r>
              <w:rPr>
                <w:rFonts w:cs="宋体"/>
                <w:b/>
                <w:color w:val="000000"/>
                <w:sz w:val="20"/>
                <w:szCs w:val="20"/>
              </w:rPr>
              <w:t>商业流通事务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8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4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A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4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1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8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1D4C2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7D87">
            <w:pPr>
              <w:textAlignment w:val="center"/>
              <w:rPr>
                <w:rFonts w:hint="default" w:cs="宋体"/>
                <w:color w:val="000000"/>
                <w:sz w:val="20"/>
                <w:szCs w:val="20"/>
              </w:rPr>
            </w:pPr>
            <w:r>
              <w:rPr>
                <w:rFonts w:cs="宋体"/>
                <w:color w:val="000000"/>
                <w:sz w:val="20"/>
                <w:szCs w:val="20"/>
              </w:rPr>
              <w:t>2160299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16193">
            <w:pPr>
              <w:textAlignment w:val="center"/>
              <w:rPr>
                <w:rFonts w:hint="default" w:cs="宋体"/>
                <w:color w:val="000000"/>
                <w:sz w:val="20"/>
                <w:szCs w:val="20"/>
              </w:rPr>
            </w:pPr>
            <w:r>
              <w:rPr>
                <w:rFonts w:cs="宋体"/>
                <w:color w:val="000000"/>
                <w:sz w:val="20"/>
                <w:szCs w:val="20"/>
              </w:rPr>
              <w:t>其他商业流通事务支出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F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B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B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7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2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8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4E472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153D">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F99EC">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0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A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7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7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C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4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E442E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077E">
            <w:pPr>
              <w:textAlignment w:val="center"/>
              <w:rPr>
                <w:rFonts w:hint="default" w:cs="宋体"/>
                <w:color w:val="000000"/>
                <w:sz w:val="20"/>
                <w:szCs w:val="20"/>
              </w:rPr>
            </w:pPr>
            <w:r>
              <w:rPr>
                <w:rFonts w:cs="宋体"/>
                <w:b/>
                <w:color w:val="000000"/>
                <w:sz w:val="20"/>
                <w:szCs w:val="20"/>
              </w:rPr>
              <w:t>22101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D80BF">
            <w:pPr>
              <w:textAlignment w:val="center"/>
              <w:rPr>
                <w:rFonts w:hint="default" w:cs="宋体"/>
                <w:color w:val="000000"/>
                <w:sz w:val="20"/>
                <w:szCs w:val="20"/>
              </w:rPr>
            </w:pPr>
            <w:r>
              <w:rPr>
                <w:rFonts w:cs="宋体"/>
                <w:b/>
                <w:color w:val="000000"/>
                <w:sz w:val="20"/>
                <w:szCs w:val="20"/>
              </w:rPr>
              <w:t>保障性安居工程支出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6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E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6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6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7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9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49183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243D">
            <w:pPr>
              <w:textAlignment w:val="center"/>
              <w:rPr>
                <w:rFonts w:hint="default" w:cs="宋体"/>
                <w:color w:val="000000"/>
                <w:sz w:val="20"/>
                <w:szCs w:val="20"/>
              </w:rPr>
            </w:pPr>
            <w:r>
              <w:rPr>
                <w:rFonts w:cs="宋体"/>
                <w:color w:val="000000"/>
                <w:sz w:val="20"/>
                <w:szCs w:val="20"/>
              </w:rPr>
              <w:t>2210105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19516">
            <w:pPr>
              <w:textAlignment w:val="center"/>
              <w:rPr>
                <w:rFonts w:hint="default" w:cs="宋体"/>
                <w:color w:val="000000"/>
                <w:sz w:val="20"/>
                <w:szCs w:val="20"/>
              </w:rPr>
            </w:pPr>
            <w:r>
              <w:rPr>
                <w:rFonts w:cs="宋体"/>
                <w:color w:val="000000"/>
                <w:sz w:val="20"/>
                <w:szCs w:val="20"/>
              </w:rPr>
              <w:t>农村危房改造</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A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A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C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1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F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3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DAC56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4D5F">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6E7B2">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6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1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3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1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A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6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3095E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73DA">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FDAA8">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F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A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A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E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5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C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BB822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F438">
            <w:pPr>
              <w:textAlignment w:val="center"/>
              <w:rPr>
                <w:rFonts w:hint="default" w:cs="宋体"/>
                <w:color w:val="000000"/>
                <w:sz w:val="20"/>
                <w:szCs w:val="20"/>
              </w:rPr>
            </w:pPr>
            <w:r>
              <w:rPr>
                <w:rFonts w:cs="宋体"/>
                <w:b/>
                <w:color w:val="000000"/>
                <w:sz w:val="20"/>
                <w:szCs w:val="20"/>
              </w:rPr>
              <w:t>224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EF9B5">
            <w:pPr>
              <w:textAlignment w:val="center"/>
              <w:rPr>
                <w:rFonts w:hint="default" w:cs="宋体"/>
                <w:color w:val="000000"/>
                <w:sz w:val="20"/>
                <w:szCs w:val="20"/>
              </w:rPr>
            </w:pPr>
            <w:r>
              <w:rPr>
                <w:rFonts w:cs="宋体"/>
                <w:b/>
                <w:color w:val="000000"/>
                <w:sz w:val="20"/>
                <w:szCs w:val="20"/>
              </w:rPr>
              <w:t>灾害防治及应急管理支出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2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D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3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8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B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4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6CB4D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B9ED">
            <w:pPr>
              <w:textAlignment w:val="center"/>
              <w:rPr>
                <w:rFonts w:hint="default" w:cs="宋体"/>
                <w:color w:val="000000"/>
                <w:sz w:val="20"/>
                <w:szCs w:val="20"/>
              </w:rPr>
            </w:pPr>
            <w:r>
              <w:rPr>
                <w:rFonts w:cs="宋体"/>
                <w:b/>
                <w:color w:val="000000"/>
                <w:sz w:val="20"/>
                <w:szCs w:val="20"/>
              </w:rPr>
              <w:t>22401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1C471">
            <w:pPr>
              <w:textAlignment w:val="center"/>
              <w:rPr>
                <w:rFonts w:hint="default" w:cs="宋体"/>
                <w:color w:val="000000"/>
                <w:sz w:val="20"/>
                <w:szCs w:val="20"/>
              </w:rPr>
            </w:pPr>
            <w:r>
              <w:rPr>
                <w:rFonts w:cs="宋体"/>
                <w:b/>
                <w:color w:val="000000"/>
                <w:sz w:val="20"/>
                <w:szCs w:val="20"/>
              </w:rPr>
              <w:t>应急管理事务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1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9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3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4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A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E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EF9C0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6A95">
            <w:pPr>
              <w:textAlignment w:val="center"/>
              <w:rPr>
                <w:rFonts w:hint="default" w:cs="宋体"/>
                <w:color w:val="000000"/>
                <w:sz w:val="20"/>
                <w:szCs w:val="20"/>
              </w:rPr>
            </w:pPr>
            <w:r>
              <w:rPr>
                <w:rFonts w:cs="宋体"/>
                <w:color w:val="000000"/>
                <w:sz w:val="20"/>
                <w:szCs w:val="20"/>
              </w:rPr>
              <w:t>2240199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8948C">
            <w:pPr>
              <w:textAlignment w:val="center"/>
              <w:rPr>
                <w:rFonts w:hint="default" w:cs="宋体"/>
                <w:color w:val="000000"/>
                <w:sz w:val="20"/>
                <w:szCs w:val="20"/>
              </w:rPr>
            </w:pPr>
            <w:r>
              <w:rPr>
                <w:rFonts w:cs="宋体"/>
                <w:color w:val="000000"/>
                <w:sz w:val="20"/>
                <w:szCs w:val="20"/>
              </w:rPr>
              <w:t>其他应急管理支出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7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B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6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9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D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5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2F723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81EF">
            <w:pPr>
              <w:textAlignment w:val="center"/>
              <w:rPr>
                <w:rFonts w:hint="default" w:cs="宋体"/>
                <w:color w:val="000000"/>
                <w:sz w:val="20"/>
                <w:szCs w:val="20"/>
              </w:rPr>
            </w:pPr>
            <w:r>
              <w:rPr>
                <w:rFonts w:cs="宋体"/>
                <w:b/>
                <w:color w:val="000000"/>
                <w:sz w:val="20"/>
                <w:szCs w:val="20"/>
              </w:rPr>
              <w:t>22406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444C">
            <w:pPr>
              <w:textAlignment w:val="center"/>
              <w:rPr>
                <w:rFonts w:hint="default" w:cs="宋体"/>
                <w:color w:val="000000"/>
                <w:sz w:val="20"/>
                <w:szCs w:val="20"/>
              </w:rPr>
            </w:pPr>
            <w:r>
              <w:rPr>
                <w:rFonts w:cs="宋体"/>
                <w:b/>
                <w:color w:val="000000"/>
                <w:sz w:val="20"/>
                <w:szCs w:val="20"/>
              </w:rPr>
              <w:t>自然灾害防治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4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E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C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D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2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C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7479B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C6C8">
            <w:pPr>
              <w:textAlignment w:val="center"/>
              <w:rPr>
                <w:rFonts w:hint="default" w:cs="宋体"/>
                <w:color w:val="000000"/>
                <w:sz w:val="20"/>
                <w:szCs w:val="20"/>
              </w:rPr>
            </w:pPr>
            <w:r>
              <w:rPr>
                <w:rFonts w:cs="宋体"/>
                <w:color w:val="000000"/>
                <w:sz w:val="20"/>
                <w:szCs w:val="20"/>
              </w:rPr>
              <w:t>2240601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628F8">
            <w:pPr>
              <w:textAlignment w:val="center"/>
              <w:rPr>
                <w:rFonts w:hint="default" w:cs="宋体"/>
                <w:color w:val="000000"/>
                <w:sz w:val="20"/>
                <w:szCs w:val="20"/>
              </w:rPr>
            </w:pPr>
            <w:r>
              <w:rPr>
                <w:rFonts w:cs="宋体"/>
                <w:color w:val="000000"/>
                <w:sz w:val="20"/>
                <w:szCs w:val="20"/>
              </w:rPr>
              <w:t>地质灾害防治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1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1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F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6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2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E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5520B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0D86">
            <w:pPr>
              <w:textAlignment w:val="center"/>
              <w:rPr>
                <w:rFonts w:hint="default" w:cs="宋体"/>
                <w:color w:val="000000"/>
                <w:sz w:val="20"/>
                <w:szCs w:val="20"/>
              </w:rPr>
            </w:pPr>
            <w:r>
              <w:rPr>
                <w:rFonts w:cs="宋体"/>
                <w:b/>
                <w:color w:val="000000"/>
                <w:sz w:val="20"/>
                <w:szCs w:val="20"/>
              </w:rPr>
              <w:t>22407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C288">
            <w:pPr>
              <w:textAlignment w:val="center"/>
              <w:rPr>
                <w:rFonts w:hint="default" w:cs="宋体"/>
                <w:color w:val="000000"/>
                <w:sz w:val="20"/>
                <w:szCs w:val="20"/>
              </w:rPr>
            </w:pPr>
            <w:r>
              <w:rPr>
                <w:rFonts w:cs="宋体"/>
                <w:b/>
                <w:color w:val="000000"/>
                <w:sz w:val="20"/>
                <w:szCs w:val="20"/>
              </w:rPr>
              <w:t>自然灾害救灾及恢复重建支出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C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8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F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0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2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1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4896A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EFA2">
            <w:pPr>
              <w:textAlignment w:val="center"/>
              <w:rPr>
                <w:rFonts w:hint="default" w:cs="宋体"/>
                <w:color w:val="000000"/>
                <w:sz w:val="20"/>
                <w:szCs w:val="20"/>
              </w:rPr>
            </w:pPr>
            <w:r>
              <w:rPr>
                <w:rFonts w:cs="宋体"/>
                <w:color w:val="000000"/>
                <w:sz w:val="20"/>
                <w:szCs w:val="20"/>
              </w:rPr>
              <w:t>2240703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25CE4">
            <w:pPr>
              <w:textAlignment w:val="center"/>
              <w:rPr>
                <w:rFonts w:hint="default" w:cs="宋体"/>
                <w:color w:val="000000"/>
                <w:sz w:val="20"/>
                <w:szCs w:val="20"/>
              </w:rPr>
            </w:pPr>
            <w:r>
              <w:rPr>
                <w:rFonts w:cs="宋体"/>
                <w:color w:val="000000"/>
                <w:sz w:val="20"/>
                <w:szCs w:val="20"/>
              </w:rPr>
              <w:t>自然灾害救灾补助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4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3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2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8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A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3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B8775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2D9C">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297FE">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5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3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E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8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C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F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FF3D6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003B">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D121">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A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D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D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4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2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5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727F7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B937">
            <w:pPr>
              <w:textAlignment w:val="center"/>
              <w:rPr>
                <w:rFonts w:hint="default" w:cs="宋体"/>
                <w:color w:val="000000"/>
                <w:sz w:val="20"/>
                <w:szCs w:val="20"/>
              </w:rPr>
            </w:pPr>
            <w:r>
              <w:rPr>
                <w:rFonts w:cs="宋体"/>
                <w:color w:val="000000"/>
                <w:sz w:val="20"/>
                <w:szCs w:val="20"/>
              </w:rPr>
              <w:t>2296002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F0B9">
            <w:pPr>
              <w:textAlignment w:val="center"/>
              <w:rPr>
                <w:rFonts w:hint="default" w:cs="宋体"/>
                <w:color w:val="000000"/>
                <w:sz w:val="20"/>
                <w:szCs w:val="20"/>
              </w:rPr>
            </w:pPr>
            <w:r>
              <w:rPr>
                <w:rFonts w:cs="宋体"/>
                <w:color w:val="000000"/>
                <w:sz w:val="20"/>
                <w:szCs w:val="20"/>
              </w:rPr>
              <w:t>用于社会福利的彩票公益金支出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7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6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1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7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A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00FA67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2B3C6C">
      <w:pPr>
        <w:rPr>
          <w:rFonts w:hint="default" w:cs="宋体"/>
          <w:sz w:val="21"/>
          <w:szCs w:val="21"/>
        </w:rPr>
      </w:pPr>
      <w:r>
        <w:rPr>
          <w:rFonts w:cs="宋体"/>
          <w:sz w:val="21"/>
          <w:szCs w:val="21"/>
        </w:rPr>
        <w:br w:type="page"/>
      </w:r>
    </w:p>
    <w:p w14:paraId="742B3B69">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C949E1E">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163559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EF2F8B0">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BE369B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96FBD2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0E3011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E7144A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3CF4915">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0C17E4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C12DEE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07BAD3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18C595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F959CC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37BE1F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4F61E">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6EA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E70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8C20573">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4F7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7EF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2412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8932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53DEDF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9899">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CC1F">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F399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A1B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569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B43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664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6EBFE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621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C1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2,622.03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2E8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94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22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3C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9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128B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135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9C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A16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66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E5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3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82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5899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67F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CE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9B3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14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5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1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E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CCC4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17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6F6B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73E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43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A1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5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A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2FEB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77F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DA8E1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E84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A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2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E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9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091A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132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4C143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FA1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8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25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C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F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B452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6C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59349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67E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B5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CA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F8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9B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BEC2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3BC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F0507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60E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CA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FC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B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C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AD39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EB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4C74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C55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AB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1D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3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6F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27BB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2EE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3E7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AB6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26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5A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0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B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BBF6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D56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F1E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1FB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B9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7E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0C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2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86E0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DA6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E1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C5B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4D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E7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DC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93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9E49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CC4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29D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DFB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20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36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3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0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89AD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CA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8E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6D3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C2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06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C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2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7A11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FF6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922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405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95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FA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A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33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5D20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115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9C7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6E4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A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4E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A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6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B4D2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1E6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EC0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FC4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4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5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7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2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A219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40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E4A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EDB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B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6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A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C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CBE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13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AB1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108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80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59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2DD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E7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840B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B8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984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22E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3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0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3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76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D16A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D8D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D2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DAC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8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7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6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3B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F601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462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600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131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9E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FB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1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F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E71E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389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2F0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216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F8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B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60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7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5427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36C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A34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B00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C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EB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6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F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8287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9D71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BE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577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1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D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83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7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D3F2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F6B9C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049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9F8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0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E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A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0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DE8B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0E5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9F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3,157.24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F86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DD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74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B9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8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6780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450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88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C78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B6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4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2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6F2C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56B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29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D24B9">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FBE4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543B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C6C1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410B08">
            <w:pPr>
              <w:spacing w:line="200" w:lineRule="exact"/>
              <w:rPr>
                <w:rFonts w:hint="default" w:ascii="Times New Roman" w:hAnsi="Times New Roman"/>
                <w:color w:val="000000"/>
                <w:sz w:val="18"/>
                <w:szCs w:val="18"/>
              </w:rPr>
            </w:pPr>
          </w:p>
        </w:tc>
      </w:tr>
      <w:tr w14:paraId="15E08D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C6A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3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A9D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ED4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41D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417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1BD1">
            <w:pPr>
              <w:spacing w:line="200" w:lineRule="exact"/>
              <w:jc w:val="right"/>
              <w:rPr>
                <w:rFonts w:hint="default" w:ascii="Times New Roman" w:hAnsi="Times New Roman"/>
                <w:color w:val="000000"/>
                <w:sz w:val="18"/>
                <w:szCs w:val="18"/>
              </w:rPr>
            </w:pPr>
          </w:p>
        </w:tc>
      </w:tr>
      <w:tr w14:paraId="3A0A9E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0A2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7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BCE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002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3C7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943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7654">
            <w:pPr>
              <w:spacing w:line="200" w:lineRule="exact"/>
              <w:jc w:val="right"/>
              <w:rPr>
                <w:rFonts w:hint="default" w:ascii="Times New Roman" w:hAnsi="Times New Roman"/>
                <w:color w:val="000000"/>
                <w:sz w:val="18"/>
                <w:szCs w:val="18"/>
              </w:rPr>
            </w:pPr>
          </w:p>
        </w:tc>
      </w:tr>
      <w:tr w14:paraId="046918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8DC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A4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CBF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26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57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D9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2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ED15DF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4F939B1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C63E65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F9C9A51">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3567203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6762B535">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7279F4F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694C677">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71517BC1">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1CB9121D">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0804748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0BCC3A">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C626">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B34FE8">
            <w:pPr>
              <w:jc w:val="center"/>
              <w:textAlignment w:val="center"/>
              <w:rPr>
                <w:rFonts w:hint="default" w:cs="宋体"/>
                <w:b/>
                <w:color w:val="000000"/>
                <w:sz w:val="20"/>
                <w:szCs w:val="20"/>
              </w:rPr>
            </w:pPr>
            <w:r>
              <w:rPr>
                <w:rFonts w:cs="宋体"/>
                <w:b/>
                <w:color w:val="000000"/>
                <w:sz w:val="20"/>
                <w:szCs w:val="20"/>
              </w:rPr>
              <w:t>本年支出</w:t>
            </w:r>
          </w:p>
        </w:tc>
      </w:tr>
      <w:tr w14:paraId="648ACA4A">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771A9">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7E49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A3E7B">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5266A">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7E6F0">
            <w:pPr>
              <w:jc w:val="center"/>
              <w:textAlignment w:val="center"/>
              <w:rPr>
                <w:rFonts w:hint="default" w:cs="宋体"/>
                <w:b/>
                <w:color w:val="000000"/>
                <w:sz w:val="20"/>
                <w:szCs w:val="20"/>
              </w:rPr>
            </w:pPr>
            <w:r>
              <w:rPr>
                <w:rFonts w:cs="宋体"/>
                <w:b/>
                <w:color w:val="000000"/>
                <w:sz w:val="20"/>
                <w:szCs w:val="20"/>
              </w:rPr>
              <w:t>项目支出</w:t>
            </w:r>
          </w:p>
        </w:tc>
      </w:tr>
      <w:tr w14:paraId="378FF38D">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F42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9589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C4D8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CD37C">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12BD3">
            <w:pPr>
              <w:jc w:val="center"/>
              <w:rPr>
                <w:rFonts w:hint="default" w:cs="宋体"/>
                <w:b/>
                <w:color w:val="000000"/>
                <w:sz w:val="20"/>
                <w:szCs w:val="20"/>
              </w:rPr>
            </w:pPr>
          </w:p>
        </w:tc>
      </w:tr>
      <w:tr w14:paraId="1B818F9E">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579CC">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989B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F38BD">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D27CD">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F0A7E">
            <w:pPr>
              <w:jc w:val="center"/>
              <w:rPr>
                <w:rFonts w:hint="default" w:cs="宋体"/>
                <w:b/>
                <w:color w:val="000000"/>
                <w:sz w:val="20"/>
                <w:szCs w:val="20"/>
              </w:rPr>
            </w:pPr>
          </w:p>
        </w:tc>
      </w:tr>
      <w:tr w14:paraId="7ACF75B9">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2862">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E0B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2,655.66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00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652.07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3DE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2,003.59</w:t>
            </w:r>
            <w:r>
              <w:rPr>
                <w:rFonts w:ascii="Times New Roman" w:hAnsi="Times New Roman"/>
                <w:b/>
                <w:color w:val="000000"/>
                <w:sz w:val="20"/>
              </w:rPr>
              <w:t xml:space="preserve"> </w:t>
            </w:r>
          </w:p>
        </w:tc>
      </w:tr>
      <w:tr w14:paraId="77022BA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DC30">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3DEEF">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6E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57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13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235.73</w:t>
            </w:r>
            <w:r>
              <w:rPr>
                <w:rFonts w:ascii="Times New Roman" w:hAnsi="Times New Roman"/>
                <w:b/>
                <w:color w:val="000000"/>
                <w:sz w:val="20"/>
              </w:rPr>
              <w:t xml:space="preserve"> </w:t>
            </w:r>
          </w:p>
        </w:tc>
      </w:tr>
      <w:tr w14:paraId="58817DE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063F">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C3351">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8F4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458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F5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r>
      <w:tr w14:paraId="0B7D7D1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BC55">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83A4E">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95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E5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59E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r>
      <w:tr w14:paraId="487A027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084F">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1CD90">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A6C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7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3F9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221.94</w:t>
            </w:r>
            <w:r>
              <w:rPr>
                <w:rFonts w:ascii="Times New Roman" w:hAnsi="Times New Roman"/>
                <w:b/>
                <w:color w:val="000000"/>
                <w:sz w:val="20"/>
              </w:rPr>
              <w:t xml:space="preserve"> </w:t>
            </w:r>
          </w:p>
        </w:tc>
      </w:tr>
      <w:tr w14:paraId="599255B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DDFA">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6B291">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7C5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81F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3E2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9A724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4932">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1887">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CFE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46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A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r>
      <w:tr w14:paraId="5CBF503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ACF8">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425AB">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51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B98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CDD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r>
      <w:tr w14:paraId="66D2D5F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1D80">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6663C">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D8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9A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A59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r>
      <w:tr w14:paraId="737BD77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526A">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C1F74">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030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449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74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r>
      <w:tr w14:paraId="709C0D7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BF34">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8A1CE">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E68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21D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F9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r>
      <w:tr w14:paraId="2C693FB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034D">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6291E">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513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FBD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A20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r>
      <w:tr w14:paraId="42F8EB6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FFCA">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4545B">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2C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B7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30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r>
      <w:tr w14:paraId="6253C93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737B">
            <w:pPr>
              <w:textAlignment w:val="center"/>
              <w:rPr>
                <w:rFonts w:hint="default" w:cs="宋体"/>
                <w:color w:val="000000"/>
                <w:sz w:val="20"/>
                <w:szCs w:val="20"/>
              </w:rPr>
            </w:pPr>
            <w:r>
              <w:rPr>
                <w:rFonts w:cs="宋体"/>
                <w:b/>
                <w:color w:val="000000"/>
                <w:sz w:val="20"/>
                <w:szCs w:val="20"/>
              </w:rPr>
              <w:t>20131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017A">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B5F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AE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C0B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r>
      <w:tr w14:paraId="034572A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7C6C">
            <w:pPr>
              <w:textAlignment w:val="center"/>
              <w:rPr>
                <w:rFonts w:hint="default" w:cs="宋体"/>
                <w:color w:val="000000"/>
                <w:sz w:val="20"/>
                <w:szCs w:val="20"/>
              </w:rPr>
            </w:pPr>
            <w:r>
              <w:rPr>
                <w:rFonts w:cs="宋体"/>
                <w:color w:val="000000"/>
                <w:sz w:val="20"/>
                <w:szCs w:val="20"/>
              </w:rPr>
              <w:t>2013102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93E6F">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8AC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347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6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14:paraId="304E8B9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9312">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11B8">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A2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78F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E44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r>
      <w:tr w14:paraId="409942C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B96D">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EF391">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797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5E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F15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14:paraId="293071B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3AC6">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24330">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447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7D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52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14:paraId="47CE648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2B66">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4A25B">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B0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1BC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5DB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14:paraId="6BFA985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6908">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5422">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D67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CB2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176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r>
      <w:tr w14:paraId="0D93AEE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D362">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618AC">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007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E94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2F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r>
      <w:tr w14:paraId="0C3A987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6F91">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B54AC">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5E0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912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D4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334A259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E20E">
            <w:pPr>
              <w:textAlignment w:val="center"/>
              <w:rPr>
                <w:rFonts w:hint="default" w:cs="宋体"/>
                <w:color w:val="000000"/>
                <w:sz w:val="20"/>
                <w:szCs w:val="20"/>
              </w:rPr>
            </w:pPr>
            <w:r>
              <w:rPr>
                <w:rFonts w:cs="宋体"/>
                <w:color w:val="000000"/>
                <w:sz w:val="20"/>
                <w:szCs w:val="20"/>
              </w:rPr>
              <w:t>2014002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05A93">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FE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A17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90A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25451DC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1E66">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35524">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66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47C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67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r>
      <w:tr w14:paraId="14A0576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A2A6">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CA740">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BB4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857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EAF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r>
      <w:tr w14:paraId="57B2502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62A0">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F0675">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82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3FF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D2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r>
      <w:tr w14:paraId="38A88C4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9ADA">
            <w:pPr>
              <w:textAlignment w:val="center"/>
              <w:rPr>
                <w:rFonts w:hint="default" w:cs="宋体"/>
                <w:color w:val="000000"/>
                <w:sz w:val="20"/>
                <w:szCs w:val="20"/>
              </w:rPr>
            </w:pPr>
            <w:r>
              <w:rPr>
                <w:rFonts w:cs="宋体"/>
                <w:b/>
                <w:color w:val="000000"/>
                <w:sz w:val="20"/>
                <w:szCs w:val="20"/>
              </w:rPr>
              <w:t>20499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E01EF">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677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8F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14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r>
      <w:tr w14:paraId="40CB693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BCA6">
            <w:pPr>
              <w:textAlignment w:val="center"/>
              <w:rPr>
                <w:rFonts w:hint="default" w:cs="宋体"/>
                <w:color w:val="000000"/>
                <w:sz w:val="20"/>
                <w:szCs w:val="20"/>
              </w:rPr>
            </w:pPr>
            <w:r>
              <w:rPr>
                <w:rFonts w:cs="宋体"/>
                <w:color w:val="000000"/>
                <w:sz w:val="20"/>
                <w:szCs w:val="20"/>
              </w:rPr>
              <w:t>2049999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FAA94">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0FA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789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93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r>
      <w:tr w14:paraId="2245F74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E874">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C5E14">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8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B13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C27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r>
      <w:tr w14:paraId="073D1D7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6F66">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51580">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EB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EC3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208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r>
      <w:tr w14:paraId="1C133B1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3E11">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1C19">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EAC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119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1D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r>
      <w:tr w14:paraId="721FCC8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C08A">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41B93">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397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42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EC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rPr>
              <w:t xml:space="preserve"> </w:t>
            </w:r>
          </w:p>
        </w:tc>
      </w:tr>
      <w:tr w14:paraId="54E65E1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1347">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A8BE">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386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B99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6E4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425E98F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8522">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8317D">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519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C94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475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398E735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D79A">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437E">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82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801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F7F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4A4BE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14E4">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B6168">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AE7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AF3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DD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1149D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3505">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723D4">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1EB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32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51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4FCF3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E83D">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FF60B">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969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2D9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BEF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CE382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DFEA">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9E13A">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F0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340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06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r>
      <w:tr w14:paraId="705A4C7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EFDF">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396F">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63B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34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EBF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r>
      <w:tr w14:paraId="09180F0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25AE">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7B1E">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0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FDD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61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r>
      <w:tr w14:paraId="0778676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69D0">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CE0C7">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78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14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942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r>
      <w:tr w14:paraId="6E9DAA8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3837">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A7F38">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96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F5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33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r>
      <w:tr w14:paraId="71EA34A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0C09">
            <w:pPr>
              <w:textAlignment w:val="center"/>
              <w:rPr>
                <w:rFonts w:hint="default" w:cs="宋体"/>
                <w:color w:val="000000"/>
                <w:sz w:val="20"/>
                <w:szCs w:val="20"/>
              </w:rPr>
            </w:pPr>
            <w:r>
              <w:rPr>
                <w:rFonts w:cs="宋体"/>
                <w:color w:val="000000"/>
                <w:sz w:val="20"/>
                <w:szCs w:val="20"/>
              </w:rPr>
              <w:t>2081105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C6F0">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E14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7B4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D1E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530D735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CC4F">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60ABA">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4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58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16E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r>
      <w:tr w14:paraId="3948BA9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0319">
            <w:pPr>
              <w:textAlignment w:val="center"/>
              <w:rPr>
                <w:rFonts w:hint="default" w:cs="宋体"/>
                <w:color w:val="000000"/>
                <w:sz w:val="20"/>
                <w:szCs w:val="20"/>
              </w:rPr>
            </w:pPr>
            <w:r>
              <w:rPr>
                <w:rFonts w:cs="宋体"/>
                <w:b/>
                <w:color w:val="000000"/>
                <w:sz w:val="20"/>
                <w:szCs w:val="20"/>
              </w:rPr>
              <w:t>20816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5708">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7F5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47F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A6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16E74AA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E9D3">
            <w:pPr>
              <w:textAlignment w:val="center"/>
              <w:rPr>
                <w:rFonts w:hint="default" w:cs="宋体"/>
                <w:color w:val="000000"/>
                <w:sz w:val="20"/>
                <w:szCs w:val="20"/>
              </w:rPr>
            </w:pPr>
            <w:r>
              <w:rPr>
                <w:rFonts w:cs="宋体"/>
                <w:color w:val="000000"/>
                <w:sz w:val="20"/>
                <w:szCs w:val="20"/>
              </w:rPr>
              <w:t>2081602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988C5">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5E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DC1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06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0F2A222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233D">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8A689">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A8B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E61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CAF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r>
      <w:tr w14:paraId="2729D7C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CDAF">
            <w:pPr>
              <w:textAlignment w:val="center"/>
              <w:rPr>
                <w:rFonts w:hint="default" w:cs="宋体"/>
                <w:color w:val="000000"/>
                <w:sz w:val="20"/>
                <w:szCs w:val="20"/>
              </w:rPr>
            </w:pPr>
            <w:r>
              <w:rPr>
                <w:rFonts w:cs="宋体"/>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B0120">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A9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83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19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14:paraId="0E83669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09F7">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60C22">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DAF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1D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873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14:paraId="44A1537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D629">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66D53">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A99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FF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D16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14:paraId="6D79D6C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643F">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6D2D0">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CA1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B2D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AC8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r>
      <w:tr w14:paraId="1D3EFD7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A893">
            <w:pPr>
              <w:textAlignment w:val="center"/>
              <w:rPr>
                <w:rFonts w:hint="default" w:cs="宋体"/>
                <w:color w:val="000000"/>
                <w:sz w:val="20"/>
                <w:szCs w:val="20"/>
              </w:rPr>
            </w:pPr>
            <w:r>
              <w:rPr>
                <w:rFonts w:cs="宋体"/>
                <w:color w:val="000000"/>
                <w:sz w:val="20"/>
                <w:szCs w:val="20"/>
              </w:rPr>
              <w:t>2082804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661AA">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B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35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9D5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r>
      <w:tr w14:paraId="6E73676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8E50">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5F1AF">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9A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D4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00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r>
      <w:tr w14:paraId="724C7AB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E270">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8CB15">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E60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E3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6B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r>
      <w:tr w14:paraId="3EE8AE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FF62">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7051F">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CF5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02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072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r>
      <w:tr w14:paraId="6C2D9B8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E32B">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E5E20">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01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CC9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20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r>
      <w:tr w14:paraId="597D5FB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B715">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AEA7C">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DA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B70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95A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F4DB1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9103">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2318A">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6F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3D8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EF7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C67DB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0A8F">
            <w:pPr>
              <w:textAlignment w:val="center"/>
              <w:rPr>
                <w:rFonts w:hint="default" w:cs="宋体"/>
                <w:color w:val="000000"/>
                <w:sz w:val="20"/>
                <w:szCs w:val="20"/>
              </w:rPr>
            </w:pPr>
            <w:r>
              <w:rPr>
                <w:rFonts w:cs="宋体"/>
                <w:b/>
                <w:color w:val="000000"/>
                <w:sz w:val="20"/>
                <w:szCs w:val="20"/>
              </w:rPr>
              <w:t>21014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B908">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6CD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D81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A39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r>
      <w:tr w14:paraId="0B85BAC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B19C">
            <w:pPr>
              <w:textAlignment w:val="center"/>
              <w:rPr>
                <w:rFonts w:hint="default" w:cs="宋体"/>
                <w:color w:val="000000"/>
                <w:sz w:val="20"/>
                <w:szCs w:val="20"/>
              </w:rPr>
            </w:pPr>
            <w:r>
              <w:rPr>
                <w:rFonts w:cs="宋体"/>
                <w:color w:val="000000"/>
                <w:sz w:val="20"/>
                <w:szCs w:val="20"/>
              </w:rPr>
              <w:t>2101401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02FA">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3B4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07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22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r>
      <w:tr w14:paraId="0B06FF3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95D3">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906CC">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35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8CB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859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r>
      <w:tr w14:paraId="3BB21BC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E888">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C09E">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5CF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42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295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r>
      <w:tr w14:paraId="228531D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1B9E">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93B90">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B0C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C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86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r>
      <w:tr w14:paraId="60171B0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36BA">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4D545">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D77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3AF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8E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r>
      <w:tr w14:paraId="2F5287E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95CD">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D6E7A">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9B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E4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EFC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r>
      <w:tr w14:paraId="5645429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2C8F">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5BA86">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C01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048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6B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33.07</w:t>
            </w:r>
            <w:r>
              <w:rPr>
                <w:rFonts w:ascii="Times New Roman" w:hAnsi="Times New Roman"/>
                <w:b/>
                <w:color w:val="000000"/>
                <w:sz w:val="20"/>
              </w:rPr>
              <w:t xml:space="preserve"> </w:t>
            </w:r>
          </w:p>
        </w:tc>
      </w:tr>
      <w:tr w14:paraId="0B96D5A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B3E6">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E712D">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33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CBA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F33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r>
      <w:tr w14:paraId="2589E5C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72ED">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8F86">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F4F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44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8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r>
      <w:tr w14:paraId="2E5ED31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10A9">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646C">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54E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FE9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38C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r>
      <w:tr w14:paraId="107CAE6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BA6D">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FCF7F">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66F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D9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348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r>
      <w:tr w14:paraId="42053E1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225E">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B5716">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F21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C07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163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r>
      <w:tr w14:paraId="73550CD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06CD">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BD913">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E7D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8E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FD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144.67</w:t>
            </w:r>
            <w:r>
              <w:rPr>
                <w:rFonts w:ascii="Times New Roman" w:hAnsi="Times New Roman"/>
                <w:b/>
                <w:color w:val="000000"/>
                <w:sz w:val="20"/>
              </w:rPr>
              <w:t xml:space="preserve"> </w:t>
            </w:r>
          </w:p>
        </w:tc>
      </w:tr>
      <w:tr w14:paraId="5627ED5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EA50">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E6C77">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C6D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B7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FB7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r>
      <w:tr w14:paraId="7E25673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CE55">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AE868">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D58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100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8E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r>
      <w:tr w14:paraId="65FC7E1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B55B">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6A49">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247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A6D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85B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r>
      <w:tr w14:paraId="3744946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3BB6">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348AE">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823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60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5C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14:paraId="34E3C59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AAC4">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EE42">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A6C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82E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4FB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15AB19A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FC11">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D175">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37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C92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F1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r>
      <w:tr w14:paraId="14323AF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E6A9">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D18B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A84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2E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1D3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r>
      <w:tr w14:paraId="39A04AB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7BDE">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831F">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14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FA8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E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137.42</w:t>
            </w:r>
            <w:r>
              <w:rPr>
                <w:rFonts w:ascii="Times New Roman" w:hAnsi="Times New Roman"/>
                <w:b/>
                <w:color w:val="000000"/>
                <w:sz w:val="20"/>
              </w:rPr>
              <w:t xml:space="preserve"> </w:t>
            </w:r>
          </w:p>
        </w:tc>
      </w:tr>
      <w:tr w14:paraId="7DD4FAB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AD84">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3D9D5">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1CF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8AD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4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r>
      <w:tr w14:paraId="48F1646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7C68">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5B86E">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6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27C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171.91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36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37.42</w:t>
            </w:r>
            <w:r>
              <w:rPr>
                <w:rFonts w:ascii="Times New Roman" w:hAnsi="Times New Roman"/>
                <w:color w:val="000000"/>
                <w:sz w:val="20"/>
              </w:rPr>
              <w:t xml:space="preserve"> </w:t>
            </w:r>
          </w:p>
        </w:tc>
      </w:tr>
      <w:tr w14:paraId="1D91D47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2525">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F16D9">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B57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0DE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77B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r>
      <w:tr w14:paraId="0533AAB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B217">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A9B33">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5E2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088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248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r>
      <w:tr w14:paraId="6C0CF26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28AC">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9D588">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1E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45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5C2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r>
      <w:tr w14:paraId="5B335BD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635C">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F503">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02D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A77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093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r>
      <w:tr w14:paraId="05ABBC5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246C">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5ABC1">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92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295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A6F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r>
      <w:tr w14:paraId="54AE271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C5C9">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9FD64">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9CF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7EC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973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r>
      <w:tr w14:paraId="6787D14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AAE4">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7B4AC">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812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AB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68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r>
      <w:tr w14:paraId="5C7067F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EF11">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0AFC9">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14D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26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72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14:paraId="498B5E4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4EE0">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A0C4C">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0D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893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EF5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14:paraId="080FD08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2068">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E895C">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9D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D21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3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14:paraId="118AE45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47C4">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934C4">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27E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25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43C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14:paraId="4C99DDA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D4E2">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E45B3">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341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0C6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07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14:paraId="44367CF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A906">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D2877">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150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E96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A74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r>
      <w:tr w14:paraId="1B17B77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B733">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630C">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D59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28D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3AE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E9689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6EB4">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01247">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9D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C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3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F38E6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2107">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93BE1">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779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FBC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955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r>
      <w:tr w14:paraId="75CD1AD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D186">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67E03">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5E9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CD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94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r>
      <w:tr w14:paraId="368C97D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2704">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CBB52">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AFF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35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080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r>
      <w:tr w14:paraId="6DF5493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24E7">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BFD6F">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30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69F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82A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r>
      <w:tr w14:paraId="5393B1D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B3D3">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EDD39">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8C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64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8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14:paraId="533E4B2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D679">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3A6A">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118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D44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8AA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0D94DBC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DA71">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A558">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589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A90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CC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bl>
    <w:p w14:paraId="43D5800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F257906">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F87001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9DADA58">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01485F2">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6F59EDB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垫江县永平镇人民政府（本级）</w:t>
            </w:r>
          </w:p>
        </w:tc>
        <w:tc>
          <w:tcPr>
            <w:tcW w:w="1417" w:type="dxa"/>
            <w:tcBorders>
              <w:top w:val="nil"/>
              <w:left w:val="nil"/>
              <w:bottom w:val="nil"/>
              <w:right w:val="nil"/>
            </w:tcBorders>
            <w:shd w:val="clear" w:color="auto" w:fill="auto"/>
            <w:noWrap/>
            <w:tcMar>
              <w:top w:w="15" w:type="dxa"/>
              <w:left w:w="15" w:type="dxa"/>
              <w:right w:w="15" w:type="dxa"/>
            </w:tcMar>
            <w:vAlign w:val="bottom"/>
          </w:tcPr>
          <w:p w14:paraId="5F534F09">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410DBA55">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0BD8F7A0">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0FCCE35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6422F0C">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50BC6D76">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7FA0BEC0">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3E745B61">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3E8C732D">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081E612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E3FC93">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8134">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B94D1D">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33E466E">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25D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C02E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8B38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145D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77FB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7F53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6F9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15AF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2287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6493472">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21666">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28058">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F7BFF">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0281">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65202">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9FFAA">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E8B8">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7C368">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A3239">
            <w:pPr>
              <w:spacing w:line="192" w:lineRule="exact"/>
              <w:jc w:val="center"/>
              <w:rPr>
                <w:rFonts w:hint="default" w:cs="宋体"/>
                <w:b/>
                <w:color w:val="000000"/>
                <w:sz w:val="18"/>
                <w:szCs w:val="18"/>
              </w:rPr>
            </w:pPr>
          </w:p>
        </w:tc>
      </w:tr>
      <w:tr w14:paraId="5B0244A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B21D">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0E37">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EA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14D6">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3897">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30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4C31">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EE3F">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FD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3718F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2C79">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380A">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9E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EE0E">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4D0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F7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7299">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C316">
            <w:pPr>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7A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4C31D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C046">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E989">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08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FFD7">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470F">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D3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2C6F">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60B2">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91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AE2CE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4E4">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39D5">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24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F596">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7E25">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09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B657">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F06F">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BE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7CE70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9F3E">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987A">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0B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C3B3">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1004">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EC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3F3A">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811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2C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E7EB8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AA8F">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34C9">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C9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9C43">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D9F7">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C4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326F">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C24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D3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5FAE3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FBF9">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F2E5">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59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853D">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0BC4">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13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D192">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6597">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D7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A2534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70E3">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C7CA">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FE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31CF">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587E">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91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F28C">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89F8">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A5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C2DC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AB62">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FFFA">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3B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19A5">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B3DB">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91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8836">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758C">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9C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807A1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7155">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3771">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46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86D2">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053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6F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8B33">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135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3A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5ED8F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2FA5">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5553">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FB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C444">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8E01">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7F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A43B">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8D64">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2C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4A50D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1E3A">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113B">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19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E099">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9159">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FD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DF3B">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BED0">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EA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34EB7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0C78">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7736">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7C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C24B">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5473">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D2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A45E">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1A12">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24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C8287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E310">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D3B2">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28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52CA">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1C9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EE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B5B3">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21E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BE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58CA9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B338">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805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75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8B85">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539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5E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C089">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3876">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63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670FE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4FE3">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D622">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60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5242">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386F">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A6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7C15">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C8BB">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43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308DA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E1D7">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576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D9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A5D8">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01F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1E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EE35">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2977">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A8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2E425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7262">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16E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5B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B46F">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02E8">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6B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5D6D">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B789">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1E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8FC49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5C41">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8A0D">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AB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8596">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5E6F">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DC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6471">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166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12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B39A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9128">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4A4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8B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29A0">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21C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F9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F463">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8485">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5A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9DA4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F686">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08D3">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BF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E253">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0436">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89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31E0">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257F">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89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BF6B8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5C41">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B438">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05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130D">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FB08">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42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10BF">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D9B6">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BC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B4486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1F2C">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1FF4">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4F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4F4F">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3F7A">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88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677B">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FBBA">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0C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644B7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2BB2">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2628">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9C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C081">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79AC">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34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08C7">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6EB8">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54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FB978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E483">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DBD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2A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F046">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FE7C">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1D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8A68">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B266">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D5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A1380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CFC4">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B685">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6D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A996">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50DF">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C8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560A">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85F5">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99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A6FC0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A321">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0D9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99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92F1">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9C9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26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DAF5">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5AC5">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E8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66AB8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A024">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B395">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F2442C">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97EA">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EE75">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6B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ED0E">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BF75">
            <w:pPr>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D8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968D8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F8F5">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57A0">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E7B7A">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7F58">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B0EC">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EE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2337">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A6DC">
            <w:pPr>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AE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F706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2E5C">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03C1">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DD8ED">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08F2">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37C2">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2F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726F">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FA94">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6B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B1A2E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9D02">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44EF">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39458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FD1E">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36CB">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2F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2167">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D4CE">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8784">
            <w:pPr>
              <w:spacing w:line="192" w:lineRule="exact"/>
              <w:jc w:val="right"/>
              <w:rPr>
                <w:rFonts w:hint="default" w:ascii="Times New Roman" w:hAnsi="Times New Roman"/>
                <w:color w:val="000000"/>
                <w:sz w:val="18"/>
                <w:szCs w:val="18"/>
              </w:rPr>
            </w:pPr>
          </w:p>
        </w:tc>
      </w:tr>
      <w:tr w14:paraId="3E87680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E8B9">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3E4C">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402045">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8348">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5B19">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E8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634B">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8384">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8FE7">
            <w:pPr>
              <w:spacing w:line="192" w:lineRule="exact"/>
              <w:jc w:val="right"/>
              <w:rPr>
                <w:rFonts w:hint="default" w:ascii="Times New Roman" w:hAnsi="Times New Roman"/>
                <w:color w:val="000000"/>
                <w:sz w:val="18"/>
                <w:szCs w:val="18"/>
              </w:rPr>
            </w:pPr>
          </w:p>
        </w:tc>
      </w:tr>
      <w:tr w14:paraId="7D38D5EF">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E23C">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3291">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22608">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806E">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678A">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0E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88E5">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95C9">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E495">
            <w:pPr>
              <w:spacing w:line="192" w:lineRule="exact"/>
              <w:jc w:val="right"/>
              <w:rPr>
                <w:rFonts w:hint="default" w:ascii="Times New Roman" w:hAnsi="Times New Roman"/>
                <w:color w:val="000000"/>
                <w:sz w:val="18"/>
                <w:szCs w:val="18"/>
              </w:rPr>
            </w:pPr>
          </w:p>
        </w:tc>
      </w:tr>
      <w:tr w14:paraId="0C48C75E">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6B47">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0BB1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556.36</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CD86A">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5C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rPr>
              <w:t xml:space="preserve"> </w:t>
            </w:r>
          </w:p>
        </w:tc>
      </w:tr>
    </w:tbl>
    <w:p w14:paraId="109715A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6AA4668">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94A292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5E57299">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0DC316C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D1AD28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1D3F4D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8357F3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EDFC0D9">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4109F0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7342793">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4F44B1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D7CECC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C12967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0F410D5">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B621E6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692E9D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CF3FDB">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FD25">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D2688A">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7086D">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B2DB27">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3413">
            <w:pPr>
              <w:jc w:val="center"/>
              <w:textAlignment w:val="center"/>
              <w:rPr>
                <w:rFonts w:hint="default" w:cs="宋体"/>
                <w:b/>
                <w:color w:val="000000"/>
                <w:sz w:val="20"/>
                <w:szCs w:val="20"/>
              </w:rPr>
            </w:pPr>
            <w:r>
              <w:rPr>
                <w:rFonts w:cs="宋体"/>
                <w:b/>
                <w:color w:val="000000"/>
                <w:sz w:val="20"/>
                <w:szCs w:val="20"/>
              </w:rPr>
              <w:t>年末结转和结余</w:t>
            </w:r>
          </w:p>
        </w:tc>
      </w:tr>
      <w:tr w14:paraId="11E1EC68">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62284">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8E6E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603F7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AD27">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3BD6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CFA57">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908B0">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E12D">
            <w:pPr>
              <w:jc w:val="center"/>
              <w:rPr>
                <w:rFonts w:hint="default" w:cs="宋体"/>
                <w:b/>
                <w:color w:val="000000"/>
                <w:sz w:val="20"/>
                <w:szCs w:val="20"/>
              </w:rPr>
            </w:pPr>
          </w:p>
        </w:tc>
      </w:tr>
      <w:tr w14:paraId="1F60C245">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A1CD9">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02E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EC828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2EC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95E1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53E4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14EF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29625">
            <w:pPr>
              <w:jc w:val="center"/>
              <w:rPr>
                <w:rFonts w:hint="default" w:cs="宋体"/>
                <w:b/>
                <w:color w:val="000000"/>
                <w:sz w:val="20"/>
                <w:szCs w:val="20"/>
              </w:rPr>
            </w:pPr>
          </w:p>
        </w:tc>
      </w:tr>
      <w:tr w14:paraId="5340E3A2">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654FA">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18F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41CF9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6BF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EA4D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0FFA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A3B0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BF661">
            <w:pPr>
              <w:jc w:val="center"/>
              <w:rPr>
                <w:rFonts w:hint="default" w:cs="宋体"/>
                <w:b/>
                <w:color w:val="000000"/>
                <w:sz w:val="20"/>
                <w:szCs w:val="20"/>
              </w:rPr>
            </w:pPr>
          </w:p>
        </w:tc>
      </w:tr>
      <w:tr w14:paraId="4B03498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44B6E">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2CC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120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ED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97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B4E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8A6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E35C6F6">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EAFD">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977D8">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63A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71A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5D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A9D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73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46C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EED12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B8E9">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47582">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5D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D4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EC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9DF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D9E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7D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EB5DC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8C88">
            <w:pPr>
              <w:jc w:val="both"/>
              <w:textAlignment w:val="center"/>
              <w:rPr>
                <w:rFonts w:hint="default" w:cs="宋体"/>
                <w:color w:val="000000"/>
                <w:sz w:val="20"/>
                <w:szCs w:val="20"/>
              </w:rPr>
            </w:pPr>
            <w:r>
              <w:rPr>
                <w:rFonts w:cs="宋体"/>
                <w:color w:val="000000"/>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B8299">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D6E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421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196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30C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B9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5BE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46892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0D00">
            <w:pPr>
              <w:jc w:val="both"/>
              <w:textAlignment w:val="center"/>
              <w:rPr>
                <w:rFonts w:hint="default"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1BBBF">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0AB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7C9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F94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6B2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59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83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5772B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937F">
            <w:pPr>
              <w:jc w:val="both"/>
              <w:textAlignment w:val="center"/>
              <w:rPr>
                <w:rFonts w:hint="default" w:cs="宋体"/>
                <w:color w:val="000000"/>
                <w:sz w:val="20"/>
                <w:szCs w:val="20"/>
              </w:rPr>
            </w:pPr>
            <w:r>
              <w:rPr>
                <w:rFonts w:cs="宋体"/>
                <w:color w:val="000000"/>
                <w:sz w:val="20"/>
                <w:szCs w:val="20"/>
              </w:rPr>
              <w:t>2120814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C1DBF">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D1C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12C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5F0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024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4A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3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0D461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71DB">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D782C">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62D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A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80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363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68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D59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13D93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237A">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EADB">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49B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83F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DC0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18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B52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B30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3B8FB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5100">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BC08">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EA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424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21A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5E7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883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6A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A1287EB">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B28E73F">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409389B">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68255F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38619E9">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6EBC316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3121928">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104F44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7F08990">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CDBD9A2">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2780F17">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74FEB5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078890">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24D44F">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2EB2D">
            <w:pPr>
              <w:jc w:val="center"/>
              <w:textAlignment w:val="bottom"/>
              <w:rPr>
                <w:rFonts w:hint="default" w:cs="宋体"/>
                <w:b/>
                <w:color w:val="000000"/>
                <w:sz w:val="20"/>
                <w:szCs w:val="20"/>
              </w:rPr>
            </w:pPr>
            <w:r>
              <w:rPr>
                <w:rFonts w:cs="宋体"/>
                <w:b/>
                <w:color w:val="000000"/>
                <w:sz w:val="20"/>
                <w:szCs w:val="20"/>
              </w:rPr>
              <w:t>本年支出</w:t>
            </w:r>
          </w:p>
        </w:tc>
      </w:tr>
      <w:tr w14:paraId="2C988183">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82B7F">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7FD02">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652D">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DD412">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76758">
            <w:pPr>
              <w:jc w:val="center"/>
              <w:textAlignment w:val="center"/>
              <w:rPr>
                <w:rFonts w:hint="default" w:cs="宋体"/>
                <w:b/>
                <w:color w:val="000000"/>
                <w:sz w:val="20"/>
                <w:szCs w:val="20"/>
              </w:rPr>
            </w:pPr>
            <w:r>
              <w:rPr>
                <w:rFonts w:cs="宋体"/>
                <w:b/>
                <w:color w:val="000000"/>
                <w:sz w:val="20"/>
                <w:szCs w:val="20"/>
              </w:rPr>
              <w:t>项目支出</w:t>
            </w:r>
          </w:p>
        </w:tc>
      </w:tr>
      <w:tr w14:paraId="30001FB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2805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A838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48D7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D6FD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1DF86">
            <w:pPr>
              <w:jc w:val="center"/>
              <w:rPr>
                <w:rFonts w:hint="default" w:cs="宋体"/>
                <w:b/>
                <w:color w:val="000000"/>
                <w:sz w:val="20"/>
                <w:szCs w:val="20"/>
              </w:rPr>
            </w:pPr>
          </w:p>
        </w:tc>
      </w:tr>
      <w:tr w14:paraId="7E2B9C7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7A5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095F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1E6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81AC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E0670">
            <w:pPr>
              <w:jc w:val="center"/>
              <w:rPr>
                <w:rFonts w:hint="default" w:cs="宋体"/>
                <w:b/>
                <w:color w:val="000000"/>
                <w:sz w:val="20"/>
                <w:szCs w:val="20"/>
              </w:rPr>
            </w:pPr>
          </w:p>
        </w:tc>
      </w:tr>
      <w:tr w14:paraId="500BA331">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59A5">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2246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201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46104">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B7231">
            <w:pPr>
              <w:jc w:val="center"/>
              <w:rPr>
                <w:rFonts w:hint="default" w:cs="宋体"/>
                <w:b/>
                <w:color w:val="000000"/>
                <w:sz w:val="20"/>
                <w:szCs w:val="20"/>
              </w:rPr>
            </w:pPr>
          </w:p>
        </w:tc>
      </w:tr>
      <w:tr w14:paraId="6D473D3F">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D9201">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18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DD1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53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8C6CA47">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5C2D">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2C95">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B6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936F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D94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914207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E32C34C">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08851763">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6D14F715">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40BBA73">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06AC4345">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0384B1C5">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14:paraId="732FEC0B">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14:paraId="12A734A7">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14:paraId="3D54AB9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08F10E">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19ED77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垫江县永平镇人民政府（本级）</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195AC4F2">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5F1AB993">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7A08060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B1C6323">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1DB1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D792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0249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5720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80FC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1A7518A">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E5E3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87A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1AE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50FE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AA21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rPr>
              <w:t xml:space="preserve"> </w:t>
            </w:r>
          </w:p>
        </w:tc>
      </w:tr>
      <w:tr w14:paraId="1FF8D4D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A5B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E9FE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4.88</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EAB2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3FC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FE53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rPr>
              <w:t xml:space="preserve"> </w:t>
            </w:r>
          </w:p>
        </w:tc>
      </w:tr>
      <w:tr w14:paraId="607EBC9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CE9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5A2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4A6F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1A3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18E1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103C4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C3D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A9FA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85E2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85F3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D2F6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421B9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F6A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B6E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3A0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2E3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346E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C2713A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CA0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609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050C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E9D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256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E62F6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328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8B84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1DD5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387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682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CCAD3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BF5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1F2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5306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A6C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68AA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43CE4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506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C60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2F5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EAE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4882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73021A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F2F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798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F37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3A2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D45D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A519D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660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w:t>
            </w:r>
            <w:r>
              <w:rPr>
                <w:rFonts w:hint="eastAsia" w:cs="宋体"/>
                <w:b/>
                <w:bCs/>
                <w:color w:val="000000"/>
                <w:kern w:val="2"/>
                <w:sz w:val="16"/>
                <w:szCs w:val="16"/>
                <w:lang w:eastAsia="zh-CN"/>
              </w:rPr>
              <w:t>数据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490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8009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F94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FC28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28CE5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8C1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C24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9DB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03C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E11A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A5FA4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D1F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9EB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FB1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580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AD3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4FFEA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BEF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502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162A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562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DD2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BE987A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33D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AA1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29B5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D69B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699E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E2644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A11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02A0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22BE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9E3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B5F9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03967CF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AF3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0807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AD8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9E4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DF58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58AB926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D92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F57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E2F3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A5B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64C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90656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89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51B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F91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2C3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918F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0BC81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D86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8DB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19C7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484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86F3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022BD21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1D9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E10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2D9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1E8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2155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1070921B">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2275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782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F3D1D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52486">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5AF2F">
            <w:pPr>
              <w:spacing w:line="280" w:lineRule="exact"/>
              <w:jc w:val="right"/>
              <w:rPr>
                <w:rFonts w:hint="default" w:cs="宋体"/>
                <w:color w:val="000000"/>
                <w:kern w:val="2"/>
                <w:sz w:val="16"/>
                <w:szCs w:val="16"/>
              </w:rPr>
            </w:pPr>
          </w:p>
        </w:tc>
      </w:tr>
      <w:tr w14:paraId="3BD764E4">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0E38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0E3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0637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549E1">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95AA3">
            <w:pPr>
              <w:spacing w:line="280" w:lineRule="exact"/>
              <w:jc w:val="right"/>
              <w:rPr>
                <w:rFonts w:hint="default" w:cs="宋体"/>
                <w:color w:val="000000"/>
                <w:kern w:val="2"/>
                <w:sz w:val="16"/>
                <w:szCs w:val="16"/>
              </w:rPr>
            </w:pPr>
          </w:p>
        </w:tc>
      </w:tr>
      <w:tr w14:paraId="063EF256">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B223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9C4F8">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6066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1235E">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E7ADD">
            <w:pPr>
              <w:spacing w:line="280" w:lineRule="exact"/>
              <w:jc w:val="right"/>
              <w:rPr>
                <w:rFonts w:hint="default" w:cs="宋体"/>
                <w:color w:val="000000"/>
                <w:sz w:val="16"/>
                <w:szCs w:val="16"/>
              </w:rPr>
            </w:pPr>
          </w:p>
        </w:tc>
      </w:tr>
    </w:tbl>
    <w:p w14:paraId="243BE13E">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5E3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3B4A54">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33B4A54">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3BAF7">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6681C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66681C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FFD6D05">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FFD6D05">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5C67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948DD"/>
    <w:rsid w:val="000C01CC"/>
    <w:rsid w:val="000D7702"/>
    <w:rsid w:val="00123303"/>
    <w:rsid w:val="00261065"/>
    <w:rsid w:val="002D0E5A"/>
    <w:rsid w:val="002E5443"/>
    <w:rsid w:val="003144CB"/>
    <w:rsid w:val="0032196C"/>
    <w:rsid w:val="003C30DD"/>
    <w:rsid w:val="004C12FF"/>
    <w:rsid w:val="00550ABE"/>
    <w:rsid w:val="005B023C"/>
    <w:rsid w:val="00600322"/>
    <w:rsid w:val="006137D7"/>
    <w:rsid w:val="00634FA8"/>
    <w:rsid w:val="0063613A"/>
    <w:rsid w:val="00677C99"/>
    <w:rsid w:val="006E2034"/>
    <w:rsid w:val="00732392"/>
    <w:rsid w:val="00792285"/>
    <w:rsid w:val="007A0D2E"/>
    <w:rsid w:val="007A3314"/>
    <w:rsid w:val="007B419D"/>
    <w:rsid w:val="00810F13"/>
    <w:rsid w:val="008902E7"/>
    <w:rsid w:val="00944711"/>
    <w:rsid w:val="009821E3"/>
    <w:rsid w:val="00984852"/>
    <w:rsid w:val="009B67B8"/>
    <w:rsid w:val="00A03B1E"/>
    <w:rsid w:val="00A67739"/>
    <w:rsid w:val="00A820B7"/>
    <w:rsid w:val="00AC5566"/>
    <w:rsid w:val="00B03CCD"/>
    <w:rsid w:val="00B0784C"/>
    <w:rsid w:val="00B40138"/>
    <w:rsid w:val="00BF5A85"/>
    <w:rsid w:val="00C307F6"/>
    <w:rsid w:val="00C96B11"/>
    <w:rsid w:val="00CC6B99"/>
    <w:rsid w:val="00D25A1B"/>
    <w:rsid w:val="00DF7706"/>
    <w:rsid w:val="00E05175"/>
    <w:rsid w:val="00E654E2"/>
    <w:rsid w:val="00E76362"/>
    <w:rsid w:val="00F137D3"/>
    <w:rsid w:val="00F13C36"/>
    <w:rsid w:val="00F23C68"/>
    <w:rsid w:val="00F32C53"/>
    <w:rsid w:val="00F73F90"/>
    <w:rsid w:val="00F7623D"/>
    <w:rsid w:val="00F8598B"/>
    <w:rsid w:val="00FA0819"/>
    <w:rsid w:val="01474EBF"/>
    <w:rsid w:val="01F3521E"/>
    <w:rsid w:val="025211FE"/>
    <w:rsid w:val="03AB5829"/>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7628C0"/>
    <w:rsid w:val="163A6CEE"/>
    <w:rsid w:val="173708E3"/>
    <w:rsid w:val="17C374FC"/>
    <w:rsid w:val="189079DC"/>
    <w:rsid w:val="189B0D0B"/>
    <w:rsid w:val="18B43F7C"/>
    <w:rsid w:val="194A1770"/>
    <w:rsid w:val="19A05834"/>
    <w:rsid w:val="19B906A4"/>
    <w:rsid w:val="1B6F15B6"/>
    <w:rsid w:val="1B865CD3"/>
    <w:rsid w:val="1BAA2EDC"/>
    <w:rsid w:val="1BC96BFB"/>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0A664BA"/>
    <w:rsid w:val="21556F04"/>
    <w:rsid w:val="22403BD3"/>
    <w:rsid w:val="23DA37D9"/>
    <w:rsid w:val="24B92327"/>
    <w:rsid w:val="24C14514"/>
    <w:rsid w:val="2533755C"/>
    <w:rsid w:val="25791755"/>
    <w:rsid w:val="26396DF4"/>
    <w:rsid w:val="27167136"/>
    <w:rsid w:val="27B23302"/>
    <w:rsid w:val="28771E56"/>
    <w:rsid w:val="29310A5F"/>
    <w:rsid w:val="29C37A35"/>
    <w:rsid w:val="2A076083"/>
    <w:rsid w:val="2A73162E"/>
    <w:rsid w:val="2B167953"/>
    <w:rsid w:val="2B200583"/>
    <w:rsid w:val="2B8209DE"/>
    <w:rsid w:val="2C483987"/>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35235"/>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8F12F6"/>
    <w:rsid w:val="41E0734B"/>
    <w:rsid w:val="426554D0"/>
    <w:rsid w:val="426C1EA8"/>
    <w:rsid w:val="42736402"/>
    <w:rsid w:val="42E61C5A"/>
    <w:rsid w:val="42E86A87"/>
    <w:rsid w:val="43307B09"/>
    <w:rsid w:val="438D0E97"/>
    <w:rsid w:val="43BB152F"/>
    <w:rsid w:val="44C37687"/>
    <w:rsid w:val="45CB699A"/>
    <w:rsid w:val="464A0E94"/>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50386A"/>
    <w:rsid w:val="4DAC4ACA"/>
    <w:rsid w:val="4DBE01D2"/>
    <w:rsid w:val="4EFC6D10"/>
    <w:rsid w:val="4F0C6BA3"/>
    <w:rsid w:val="4F10477D"/>
    <w:rsid w:val="4F186D58"/>
    <w:rsid w:val="4FEA65B7"/>
    <w:rsid w:val="4FF4660A"/>
    <w:rsid w:val="50F06B6E"/>
    <w:rsid w:val="511C4FE5"/>
    <w:rsid w:val="52234D33"/>
    <w:rsid w:val="522F6E0C"/>
    <w:rsid w:val="52463BA1"/>
    <w:rsid w:val="52F163D4"/>
    <w:rsid w:val="52F6152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CE23A6"/>
    <w:rsid w:val="56530F5D"/>
    <w:rsid w:val="567700D3"/>
    <w:rsid w:val="56FF7E9E"/>
    <w:rsid w:val="574D302C"/>
    <w:rsid w:val="578867FC"/>
    <w:rsid w:val="57FD79A9"/>
    <w:rsid w:val="581E0AED"/>
    <w:rsid w:val="5842572D"/>
    <w:rsid w:val="58A43CF2"/>
    <w:rsid w:val="58F31F05"/>
    <w:rsid w:val="5A3B59D6"/>
    <w:rsid w:val="5AD134D8"/>
    <w:rsid w:val="5B3825CD"/>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3F2FFA"/>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10193</Words>
  <Characters>12292</Characters>
  <Lines>243</Lines>
  <Paragraphs>68</Paragraphs>
  <TotalTime>6</TotalTime>
  <ScaleCrop>false</ScaleCrop>
  <LinksUpToDate>false</LinksUpToDate>
  <CharactersWithSpaces>12638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炫一口生菜</cp:lastModifiedBy>
  <dcterms:modified xsi:type="dcterms:W3CDTF">2025-09-18T03:10:43Z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F0735964B3454CA89EC84DF5018D3B11_13</vt:lpwstr>
  </property>
  <property fmtid="{D5CDD505-2E9C-101B-9397-08002B2CF9AE}" pid="4" name="KSOTemplateDocerSaveRecord">
    <vt:lpwstr>eyJoZGlkIjoiZDc2ODYxYzA4Y2I4OWRiMWUxMzdkMmU1NWM5ODQzNjAiLCJ1c2VySWQiOiIxMTAwMzIyNTk4In0=</vt:lpwstr>
  </property>
</Properties>
</file>