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垫江县周嘉镇农业服务中心</w:t>
      </w:r>
    </w:p>
    <w:p w14:paraId="03452AB4">
      <w:pPr>
        <w:pStyle w:val="6"/>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7C03914">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0"/>
          <w:rFonts w:ascii="黑体" w:hAnsi="黑体" w:eastAsia="黑体" w:cs="黑体"/>
          <w:color w:val="auto"/>
          <w:sz w:val="32"/>
          <w:szCs w:val="32"/>
          <w:shd w:val="clear" w:color="auto" w:fill="FFFFFF"/>
        </w:rPr>
        <w:t>一、单位基本情况</w:t>
      </w:r>
    </w:p>
    <w:p w14:paraId="703C3678">
      <w:pPr>
        <w:pStyle w:val="6"/>
        <w:shd w:val="clear" w:color="auto" w:fill="FFFFFF"/>
        <w:ind w:firstLine="420"/>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14:paraId="0411C07D">
      <w:pPr>
        <w:pStyle w:val="6"/>
        <w:shd w:val="clear" w:color="auto" w:fill="FFFFFF"/>
        <w:ind w:firstLine="640" w:firstLineChars="200"/>
        <w:rPr>
          <w:rFonts w:hint="default" w:ascii="方正仿宋_GBK" w:hAnsi="方正仿宋_GBK" w:eastAsia="方正仿宋_GBK" w:cs="方正仿宋_GBK"/>
          <w:color w:val="auto"/>
          <w:kern w:val="2"/>
          <w:sz w:val="32"/>
          <w:szCs w:val="32"/>
        </w:rPr>
      </w:pPr>
      <w:r>
        <w:rPr>
          <w:rFonts w:ascii="方正仿宋_GBK" w:hAnsi="方正仿宋_GBK" w:eastAsia="方正仿宋_GBK" w:cs="方正仿宋_GBK"/>
          <w:color w:val="auto"/>
          <w:kern w:val="2"/>
          <w:sz w:val="32"/>
          <w:szCs w:val="32"/>
        </w:rPr>
        <w:t>本单位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5F16C943">
      <w:pPr>
        <w:pStyle w:val="6"/>
        <w:shd w:val="clear" w:color="auto" w:fill="FFFFFF"/>
        <w:ind w:firstLine="420"/>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14:paraId="415E7002">
      <w:pPr>
        <w:pStyle w:val="6"/>
        <w:shd w:val="clear" w:color="auto" w:fill="FFFFFF"/>
        <w:ind w:firstLine="640" w:firstLineChars="200"/>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rPr>
        <w:t>垫江县周嘉镇农业服务中心</w:t>
      </w:r>
      <w:r>
        <w:rPr>
          <w:rFonts w:hint="eastAsia" w:ascii="方正仿宋_GBK" w:hAnsi="方正仿宋_GBK" w:eastAsia="方正仿宋_GBK" w:cs="方正仿宋_GBK"/>
          <w:color w:val="auto"/>
          <w:kern w:val="2"/>
          <w:sz w:val="32"/>
          <w:szCs w:val="32"/>
          <w:lang w:eastAsia="zh-CN"/>
        </w:rPr>
        <w:t>成立于</w:t>
      </w:r>
      <w:r>
        <w:rPr>
          <w:rFonts w:hint="eastAsia" w:ascii="方正仿宋_GBK" w:hAnsi="方正仿宋_GBK" w:eastAsia="方正仿宋_GBK" w:cs="方正仿宋_GBK"/>
          <w:color w:val="auto"/>
          <w:kern w:val="2"/>
          <w:sz w:val="32"/>
          <w:szCs w:val="32"/>
          <w:lang w:val="en-US" w:eastAsia="zh-CN"/>
        </w:rPr>
        <w:t>2007年</w:t>
      </w:r>
      <w:r>
        <w:rPr>
          <w:rFonts w:hint="eastAsia" w:ascii="方正仿宋_GBK" w:hAnsi="方正仿宋_GBK" w:eastAsia="方正仿宋_GBK" w:cs="方正仿宋_GBK"/>
          <w:color w:val="auto"/>
          <w:kern w:val="2"/>
          <w:sz w:val="32"/>
          <w:szCs w:val="32"/>
          <w:lang w:eastAsia="zh-CN"/>
        </w:rPr>
        <w:t>，总编制数</w:t>
      </w:r>
      <w:r>
        <w:rPr>
          <w:rFonts w:hint="eastAsia" w:ascii="方正仿宋_GBK" w:hAnsi="方正仿宋_GBK" w:eastAsia="方正仿宋_GBK" w:cs="方正仿宋_GBK"/>
          <w:color w:val="auto"/>
          <w:kern w:val="2"/>
          <w:sz w:val="32"/>
          <w:szCs w:val="32"/>
          <w:lang w:val="en-US" w:eastAsia="zh-CN"/>
        </w:rPr>
        <w:t xml:space="preserve"> 14 人，现有编制人数 11人。</w:t>
      </w:r>
    </w:p>
    <w:p w14:paraId="02CF5B8B">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2272C36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2CC9B92E">
      <w:pPr>
        <w:pStyle w:val="6"/>
        <w:shd w:val="clear" w:color="auto" w:fill="FFFFFF"/>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度收入总计347.00万元，支出总计</w:t>
      </w:r>
      <w:r>
        <w:rPr>
          <w:rFonts w:ascii="方正仿宋_GBK" w:hAnsi="方正仿宋_GBK" w:eastAsia="方正仿宋_GBK" w:cs="方正仿宋_GBK"/>
          <w:color w:val="auto"/>
          <w:sz w:val="32"/>
          <w:szCs w:val="32"/>
        </w:rPr>
        <w:t>347.00</w:t>
      </w:r>
      <w:r>
        <w:rPr>
          <w:rFonts w:ascii="方正仿宋_GBK" w:hAnsi="方正仿宋_GBK" w:eastAsia="方正仿宋_GBK" w:cs="方正仿宋_GBK"/>
          <w:color w:val="auto"/>
          <w:sz w:val="32"/>
          <w:szCs w:val="32"/>
          <w:shd w:val="clear" w:color="auto" w:fill="FFFFFF"/>
        </w:rPr>
        <w:t>万元。收、支与2023年度相比，增加18.96万元，增长5.78%，主要原因是</w:t>
      </w:r>
      <w:r>
        <w:rPr>
          <w:rFonts w:hint="eastAsia" w:ascii="方正仿宋_GBK" w:hAnsi="方正仿宋_GBK" w:eastAsia="方正仿宋_GBK" w:cs="方正仿宋_GBK"/>
          <w:color w:val="auto"/>
          <w:sz w:val="32"/>
          <w:szCs w:val="32"/>
          <w:shd w:val="clear" w:color="auto" w:fill="FFFFFF"/>
          <w:lang w:eastAsia="zh-CN"/>
        </w:rPr>
        <w:t>职工工资福利的拨款收入和支出增加</w:t>
      </w:r>
      <w:r>
        <w:rPr>
          <w:rFonts w:ascii="方正仿宋_GBK" w:hAnsi="方正仿宋_GBK" w:eastAsia="方正仿宋_GBK" w:cs="方正仿宋_GBK"/>
          <w:color w:val="auto"/>
          <w:sz w:val="32"/>
          <w:szCs w:val="32"/>
          <w:shd w:val="clear" w:color="auto" w:fill="FFFFFF"/>
        </w:rPr>
        <w:t>。</w:t>
      </w:r>
    </w:p>
    <w:p w14:paraId="11DDF53C">
      <w:pPr>
        <w:pStyle w:val="6"/>
        <w:shd w:val="clear" w:color="auto" w:fill="FFFFFF"/>
        <w:ind w:firstLine="643" w:firstLineChars="200"/>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度收入合计347.00万元，与2023年度相比，增加18.96万元，增长5.78%，主要原因是</w:t>
      </w:r>
      <w:r>
        <w:rPr>
          <w:rFonts w:hint="eastAsia" w:ascii="方正仿宋_GBK" w:hAnsi="方正仿宋_GBK" w:eastAsia="方正仿宋_GBK" w:cs="方正仿宋_GBK"/>
          <w:color w:val="auto"/>
          <w:sz w:val="32"/>
          <w:szCs w:val="32"/>
          <w:shd w:val="clear" w:color="auto" w:fill="FFFFFF"/>
          <w:lang w:eastAsia="zh-CN"/>
        </w:rPr>
        <w:t>职工工资福利的拨款收入增加</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347.00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47EAB246">
      <w:pPr>
        <w:pStyle w:val="6"/>
        <w:shd w:val="clear" w:color="auto" w:fill="FFFFFF"/>
        <w:ind w:firstLine="643" w:firstLineChars="200"/>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347.00</w:t>
      </w:r>
      <w:r>
        <w:rPr>
          <w:rFonts w:ascii="方正仿宋_GBK" w:hAnsi="方正仿宋_GBK" w:eastAsia="方正仿宋_GBK" w:cs="方正仿宋_GBK"/>
          <w:color w:val="auto"/>
          <w:sz w:val="32"/>
          <w:szCs w:val="32"/>
          <w:shd w:val="clear" w:color="auto" w:fill="FFFFFF"/>
        </w:rPr>
        <w:t>万元，与2023年度相比，增加18.96万元，增长5.78%，主要原因是</w:t>
      </w:r>
      <w:r>
        <w:rPr>
          <w:rFonts w:hint="eastAsia" w:ascii="方正仿宋_GBK" w:hAnsi="方正仿宋_GBK" w:eastAsia="方正仿宋_GBK" w:cs="方正仿宋_GBK"/>
          <w:color w:val="auto"/>
          <w:sz w:val="32"/>
          <w:szCs w:val="32"/>
          <w:shd w:val="clear" w:color="auto" w:fill="FFFFFF"/>
          <w:lang w:eastAsia="zh-CN"/>
        </w:rPr>
        <w:t>职工工资福利的支出增加</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347.00</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3927274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万元，与2023年度相比，无增减，主要原因是本单位按以收定支原则，无结余。</w:t>
      </w:r>
    </w:p>
    <w:p w14:paraId="171728D1">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4542D191">
      <w:pPr>
        <w:pStyle w:val="6"/>
        <w:shd w:val="clear" w:color="auto" w:fill="FFFFFF"/>
        <w:ind w:firstLine="640" w:firstLineChars="200"/>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度财政拨款收、支总计347.00万元。与202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年相比，财政拨款收、支总计各增加18.96万元，增长5.78%。主要原因是</w:t>
      </w:r>
      <w:r>
        <w:rPr>
          <w:rFonts w:hint="eastAsia" w:ascii="方正仿宋_GBK" w:hAnsi="方正仿宋_GBK" w:eastAsia="方正仿宋_GBK" w:cs="方正仿宋_GBK"/>
          <w:color w:val="auto"/>
          <w:sz w:val="32"/>
          <w:szCs w:val="32"/>
          <w:shd w:val="clear" w:color="auto" w:fill="FFFFFF"/>
          <w:lang w:eastAsia="zh-CN"/>
        </w:rPr>
        <w:t>职工工资福利的财政拨款收入和支出增加</w:t>
      </w:r>
      <w:r>
        <w:rPr>
          <w:rFonts w:ascii="方正仿宋_GBK" w:hAnsi="方正仿宋_GBK" w:eastAsia="方正仿宋_GBK" w:cs="方正仿宋_GBK"/>
          <w:color w:val="auto"/>
          <w:sz w:val="32"/>
          <w:szCs w:val="32"/>
          <w:shd w:val="clear" w:color="auto" w:fill="FFFFFF"/>
        </w:rPr>
        <w:t>。</w:t>
      </w:r>
    </w:p>
    <w:p w14:paraId="564BD6F6">
      <w:pPr>
        <w:pStyle w:val="6"/>
        <w:shd w:val="clear" w:color="auto" w:fill="FFFFFF"/>
        <w:ind w:firstLine="643" w:firstLineChars="200"/>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59682FCE">
      <w:pPr>
        <w:pStyle w:val="6"/>
        <w:shd w:val="clear" w:color="auto" w:fill="FFFFFF"/>
        <w:ind w:firstLine="643" w:firstLineChars="200"/>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347.00</w:t>
      </w:r>
      <w:r>
        <w:rPr>
          <w:rFonts w:ascii="方正仿宋_GBK" w:hAnsi="方正仿宋_GBK" w:eastAsia="方正仿宋_GBK" w:cs="方正仿宋_GBK"/>
          <w:color w:val="auto"/>
          <w:sz w:val="32"/>
          <w:szCs w:val="32"/>
          <w:shd w:val="clear" w:color="auto" w:fill="FFFFFF"/>
        </w:rPr>
        <w:t>万元，与2023年度相比，增加18.96万元，增长5.78%。主要原因是</w:t>
      </w:r>
      <w:r>
        <w:rPr>
          <w:rFonts w:hint="eastAsia" w:ascii="方正仿宋_GBK" w:hAnsi="方正仿宋_GBK" w:eastAsia="方正仿宋_GBK" w:cs="方正仿宋_GBK"/>
          <w:color w:val="auto"/>
          <w:sz w:val="32"/>
          <w:szCs w:val="32"/>
          <w:shd w:val="clear" w:color="auto" w:fill="FFFFFF"/>
          <w:lang w:eastAsia="zh-CN"/>
        </w:rPr>
        <w:t>职工工资福利的拨款收入增加</w:t>
      </w:r>
      <w:r>
        <w:rPr>
          <w:rFonts w:ascii="方正仿宋_GBK" w:hAnsi="方正仿宋_GBK" w:eastAsia="方正仿宋_GBK" w:cs="方正仿宋_GBK"/>
          <w:color w:val="auto"/>
          <w:sz w:val="32"/>
          <w:szCs w:val="32"/>
          <w:shd w:val="clear" w:color="auto" w:fill="FFFFFF"/>
        </w:rPr>
        <w:t>。较年初预算数增加32.64万元，增长10.38%。主要原因是</w:t>
      </w:r>
      <w:r>
        <w:rPr>
          <w:rFonts w:hint="eastAsia" w:ascii="方正仿宋_GBK" w:hAnsi="方正仿宋_GBK" w:eastAsia="方正仿宋_GBK" w:cs="方正仿宋_GBK"/>
          <w:color w:val="auto"/>
          <w:sz w:val="32"/>
          <w:szCs w:val="32"/>
          <w:shd w:val="clear" w:color="auto" w:fill="FFFFFF"/>
          <w:lang w:eastAsia="zh-CN"/>
        </w:rPr>
        <w:t>职工工资及统筹等调增标准。</w:t>
      </w:r>
      <w:r>
        <w:rPr>
          <w:rFonts w:ascii="方正仿宋_GBK" w:hAnsi="方正仿宋_GBK" w:eastAsia="方正仿宋_GBK" w:cs="方正仿宋_GBK"/>
          <w:color w:val="auto"/>
          <w:sz w:val="32"/>
          <w:szCs w:val="32"/>
          <w:shd w:val="clear" w:color="auto" w:fill="FFFFFF"/>
        </w:rPr>
        <w:t>此外，年初财政拨款结转和结余0.00万元。</w:t>
      </w:r>
    </w:p>
    <w:p w14:paraId="735C5BBC">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347.00</w:t>
      </w:r>
      <w:r>
        <w:rPr>
          <w:rFonts w:ascii="方正仿宋_GBK" w:hAnsi="方正仿宋_GBK" w:eastAsia="方正仿宋_GBK" w:cs="方正仿宋_GBK"/>
          <w:color w:val="auto"/>
          <w:sz w:val="32"/>
          <w:szCs w:val="32"/>
          <w:shd w:val="clear" w:color="auto" w:fill="FFFFFF"/>
        </w:rPr>
        <w:t>万元，与2023年度相比，增加18.96万元，增长5.78%。主要原因是</w:t>
      </w:r>
      <w:r>
        <w:rPr>
          <w:rFonts w:hint="eastAsia" w:ascii="方正仿宋_GBK" w:hAnsi="方正仿宋_GBK" w:eastAsia="方正仿宋_GBK" w:cs="方正仿宋_GBK"/>
          <w:color w:val="auto"/>
          <w:sz w:val="32"/>
          <w:szCs w:val="32"/>
          <w:shd w:val="clear" w:color="auto" w:fill="FFFFFF"/>
          <w:lang w:eastAsia="zh-CN"/>
        </w:rPr>
        <w:t>职工工资及统筹等调增标准，增加了财政拨款支出</w:t>
      </w:r>
      <w:r>
        <w:rPr>
          <w:rFonts w:ascii="方正仿宋_GBK" w:hAnsi="方正仿宋_GBK" w:eastAsia="方正仿宋_GBK" w:cs="方正仿宋_GBK"/>
          <w:color w:val="auto"/>
          <w:sz w:val="32"/>
          <w:szCs w:val="32"/>
          <w:shd w:val="clear" w:color="auto" w:fill="FFFFFF"/>
        </w:rPr>
        <w:t>。较年初预算数增加32.64万元，增长10.38%。主要原因是</w:t>
      </w:r>
      <w:r>
        <w:rPr>
          <w:rFonts w:hint="eastAsia" w:ascii="方正仿宋_GBK" w:hAnsi="方正仿宋_GBK" w:eastAsia="方正仿宋_GBK" w:cs="方正仿宋_GBK"/>
          <w:color w:val="auto"/>
          <w:sz w:val="32"/>
          <w:szCs w:val="32"/>
          <w:shd w:val="clear" w:color="auto" w:fill="FFFFFF"/>
          <w:lang w:eastAsia="zh-CN"/>
        </w:rPr>
        <w:t>职工工资及统筹等调增标准。</w:t>
      </w:r>
    </w:p>
    <w:p w14:paraId="784A2E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万元，与2023年度相比，无增减，主要原因是本单位按以收定支原则，无结余。</w:t>
      </w:r>
    </w:p>
    <w:p w14:paraId="2C58234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727A60E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（1）社会保障与就业支出</w:t>
      </w:r>
      <w:r>
        <w:rPr>
          <w:rFonts w:ascii="方正仿宋_GBK" w:hAnsi="方正仿宋_GBK" w:eastAsia="方正仿宋_GBK" w:cs="方正仿宋_GBK"/>
          <w:color w:val="auto"/>
          <w:sz w:val="32"/>
          <w:szCs w:val="32"/>
        </w:rPr>
        <w:t>82.76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23.85</w:t>
      </w:r>
      <w:r>
        <w:rPr>
          <w:rFonts w:ascii="方正仿宋_GBK" w:hAnsi="方正仿宋_GBK" w:eastAsia="方正仿宋_GBK" w:cs="方正仿宋_GBK"/>
          <w:color w:val="auto"/>
          <w:sz w:val="32"/>
          <w:szCs w:val="32"/>
          <w:shd w:val="clear" w:color="auto" w:fill="FFFFFF"/>
        </w:rPr>
        <w:t>%，较年初预算数增加35.57万元，增长75.38%，主要原因是</w:t>
      </w:r>
      <w:r>
        <w:rPr>
          <w:rFonts w:hint="eastAsia" w:ascii="方正仿宋_GBK" w:hAnsi="方正仿宋_GBK" w:eastAsia="方正仿宋_GBK" w:cs="方正仿宋_GBK"/>
          <w:color w:val="auto"/>
          <w:sz w:val="32"/>
          <w:szCs w:val="32"/>
          <w:shd w:val="clear" w:color="auto" w:fill="FFFFFF"/>
          <w:lang w:eastAsia="zh-CN"/>
        </w:rPr>
        <w:t>职工养老、职业年金的基数增加。</w:t>
      </w:r>
    </w:p>
    <w:p w14:paraId="252E5F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12.33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3.55</w:t>
      </w:r>
      <w:r>
        <w:rPr>
          <w:rFonts w:ascii="方正仿宋_GBK" w:hAnsi="方正仿宋_GBK" w:eastAsia="方正仿宋_GBK" w:cs="方正仿宋_GBK"/>
          <w:color w:val="auto"/>
          <w:sz w:val="32"/>
          <w:szCs w:val="32"/>
          <w:shd w:val="clear" w:color="auto" w:fill="FFFFFF"/>
        </w:rPr>
        <w:t>%，较年初预算数减少0.18万元，下降1.44%，主要原因是</w:t>
      </w:r>
      <w:r>
        <w:rPr>
          <w:rFonts w:hint="eastAsia" w:ascii="方正仿宋_GBK" w:hAnsi="方正仿宋_GBK" w:eastAsia="方正仿宋_GBK" w:cs="方正仿宋_GBK"/>
          <w:color w:val="auto"/>
          <w:sz w:val="32"/>
          <w:szCs w:val="32"/>
          <w:shd w:val="clear" w:color="auto" w:fill="FFFFFF"/>
          <w:lang w:eastAsia="zh-CN"/>
        </w:rPr>
        <w:t>减少了职工医疗费等支出</w:t>
      </w:r>
      <w:r>
        <w:rPr>
          <w:rFonts w:ascii="方正仿宋_GBK" w:hAnsi="方正仿宋_GBK" w:eastAsia="方正仿宋_GBK" w:cs="方正仿宋_GBK"/>
          <w:color w:val="auto"/>
          <w:sz w:val="32"/>
          <w:szCs w:val="32"/>
          <w:shd w:val="clear" w:color="auto" w:fill="FFFFFF"/>
        </w:rPr>
        <w:t>。</w:t>
      </w:r>
    </w:p>
    <w:p w14:paraId="1F31335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226.51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65.28</w:t>
      </w:r>
      <w:r>
        <w:rPr>
          <w:rFonts w:ascii="方正仿宋_GBK" w:hAnsi="方正仿宋_GBK" w:eastAsia="方正仿宋_GBK" w:cs="方正仿宋_GBK"/>
          <w:color w:val="auto"/>
          <w:sz w:val="32"/>
          <w:szCs w:val="32"/>
          <w:shd w:val="clear" w:color="auto" w:fill="FFFFFF"/>
        </w:rPr>
        <w:t>%，较年初预算数减少13.13万元，下降5.48%，主要原因是</w:t>
      </w:r>
      <w:r>
        <w:rPr>
          <w:rFonts w:hint="eastAsia" w:ascii="方正仿宋_GBK" w:hAnsi="方正仿宋_GBK" w:eastAsia="方正仿宋_GBK" w:cs="方正仿宋_GBK"/>
          <w:color w:val="auto"/>
          <w:sz w:val="32"/>
          <w:szCs w:val="32"/>
          <w:shd w:val="clear" w:color="auto" w:fill="FFFFFF"/>
          <w:lang w:eastAsia="zh-CN"/>
        </w:rPr>
        <w:t>节约开支，减少了职工差旅费等公用经费支出。</w:t>
      </w:r>
    </w:p>
    <w:p w14:paraId="3AF6573F">
      <w:pPr>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住房保障支出25.39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7.32</w:t>
      </w:r>
      <w:r>
        <w:rPr>
          <w:rFonts w:ascii="方正仿宋_GBK" w:hAnsi="方正仿宋_GBK" w:eastAsia="方正仿宋_GBK" w:cs="方正仿宋_GBK"/>
          <w:color w:val="auto"/>
          <w:sz w:val="32"/>
          <w:szCs w:val="32"/>
          <w:shd w:val="clear" w:color="auto" w:fill="FFFFFF"/>
        </w:rPr>
        <w:t>%，较年初预算数增加10.38万元，增长69.15%，主要原因是</w:t>
      </w:r>
      <w:r>
        <w:rPr>
          <w:rFonts w:hint="eastAsia" w:ascii="方正仿宋_GBK" w:hAnsi="方正仿宋_GBK" w:eastAsia="方正仿宋_GBK" w:cs="方正仿宋_GBK"/>
          <w:color w:val="auto"/>
          <w:sz w:val="32"/>
          <w:szCs w:val="32"/>
          <w:shd w:val="clear" w:color="auto" w:fill="FFFFFF"/>
          <w:lang w:eastAsia="zh-CN"/>
        </w:rPr>
        <w:t>职工住房公积金基数增加。</w:t>
      </w:r>
    </w:p>
    <w:p w14:paraId="593D8ABE">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486F2B2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347.00</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337.12</w:t>
      </w:r>
      <w:r>
        <w:rPr>
          <w:rFonts w:ascii="方正仿宋_GBK" w:hAnsi="方正仿宋_GBK" w:eastAsia="方正仿宋_GBK" w:cs="方正仿宋_GBK"/>
          <w:color w:val="auto"/>
          <w:sz w:val="32"/>
          <w:szCs w:val="32"/>
          <w:shd w:val="clear" w:color="auto" w:fill="FFFFFF"/>
        </w:rPr>
        <w:t>万元，与2023年度相比，增加19.66万元，增长6.19%，主要原因是</w:t>
      </w:r>
      <w:r>
        <w:rPr>
          <w:rFonts w:hint="eastAsia" w:ascii="方正仿宋_GBK" w:hAnsi="方正仿宋_GBK" w:eastAsia="方正仿宋_GBK" w:cs="方正仿宋_GBK"/>
          <w:color w:val="auto"/>
          <w:sz w:val="32"/>
          <w:szCs w:val="32"/>
          <w:shd w:val="clear" w:color="auto" w:fill="FFFFFF"/>
          <w:lang w:eastAsia="zh-CN"/>
        </w:rPr>
        <w:t>工资调增及统筹、住房公积金缴费增加</w:t>
      </w:r>
      <w:r>
        <w:rPr>
          <w:rFonts w:ascii="方正仿宋_GBK" w:hAnsi="方正仿宋_GBK" w:eastAsia="方正仿宋_GBK" w:cs="方正仿宋_GBK"/>
          <w:color w:val="auto"/>
          <w:sz w:val="32"/>
          <w:szCs w:val="32"/>
          <w:shd w:val="clear" w:color="auto" w:fill="FFFFFF"/>
        </w:rPr>
        <w:t>。人员经费用途主要包括职工工资、津补贴、奖金、职工统筹、公积金等。公用经费</w:t>
      </w:r>
      <w:r>
        <w:rPr>
          <w:rFonts w:ascii="方正仿宋_GBK" w:hAnsi="方正仿宋_GBK" w:eastAsia="方正仿宋_GBK" w:cs="方正仿宋_GBK"/>
          <w:color w:val="auto"/>
          <w:sz w:val="32"/>
          <w:szCs w:val="32"/>
        </w:rPr>
        <w:t>9.87</w:t>
      </w:r>
      <w:r>
        <w:rPr>
          <w:rFonts w:ascii="方正仿宋_GBK" w:hAnsi="方正仿宋_GBK" w:eastAsia="方正仿宋_GBK" w:cs="方正仿宋_GBK"/>
          <w:color w:val="auto"/>
          <w:sz w:val="32"/>
          <w:szCs w:val="32"/>
          <w:shd w:val="clear" w:color="auto" w:fill="FFFFFF"/>
        </w:rPr>
        <w:t>万元，与2023年度相比，减少0.71万元，下降6.71%，主要原因是</w:t>
      </w:r>
      <w:r>
        <w:rPr>
          <w:rFonts w:hint="eastAsia" w:ascii="方正仿宋_GBK" w:hAnsi="方正仿宋_GBK" w:eastAsia="方正仿宋_GBK" w:cs="方正仿宋_GBK"/>
          <w:color w:val="auto"/>
          <w:sz w:val="32"/>
          <w:szCs w:val="32"/>
          <w:shd w:val="clear" w:color="auto" w:fill="FFFFFF"/>
          <w:lang w:eastAsia="zh-CN"/>
        </w:rPr>
        <w:t>节约开支，减少了职工差旅费等公用经费支出。</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w:t>
      </w:r>
    </w:p>
    <w:p w14:paraId="36E68264">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32366CC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本年度无政府性基金预算财政拨款收入。</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本年度无政府性基金预算财政拨款支出。</w:t>
      </w: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p>
    <w:p w14:paraId="446849A8">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77812AB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度国有资本经营预算财政拨本年支出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万元，基本支出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03ED65E3">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7CD6A5C1">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6818C33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4D26160A">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1FE2B472">
      <w:pPr>
        <w:adjustRightInd w:val="0"/>
        <w:snapToGrid w:val="0"/>
        <w:spacing w:line="600" w:lineRule="exact"/>
        <w:ind w:firstLine="640" w:firstLineChars="200"/>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万元。费用支出较年初预算数无增减，主要原因是年初预算数未安排因公出国（境）费用，也未发生因公出国（境）费用。较上年支出数无增减，主要原因是上年和本年均未发生因公出国（境）费用。</w:t>
      </w:r>
    </w:p>
    <w:p w14:paraId="5BA3E522">
      <w:pPr>
        <w:adjustRightInd w:val="0"/>
        <w:snapToGrid w:val="0"/>
        <w:spacing w:line="600" w:lineRule="exact"/>
        <w:ind w:firstLine="640" w:firstLineChars="200"/>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58D32F3A">
      <w:pPr>
        <w:adjustRightInd w:val="0"/>
        <w:snapToGrid w:val="0"/>
        <w:spacing w:line="600" w:lineRule="exact"/>
        <w:ind w:firstLine="640" w:firstLineChars="200"/>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万元。费用支出较年初预算数无增减，主要原因是年初预算数未安排且本年未发生公务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车运行维护费用。</w:t>
      </w:r>
    </w:p>
    <w:p w14:paraId="6945B262">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w:t>
      </w:r>
      <w:r>
        <w:rPr>
          <w:rFonts w:ascii="方正仿宋_GBK" w:eastAsia="方正仿宋_GBK"/>
          <w:color w:val="auto"/>
          <w:sz w:val="32"/>
          <w:szCs w:val="32"/>
        </w:rPr>
        <w:t>主要原因是年初预算数未安排且本年未发生公务接待费用</w:t>
      </w:r>
      <w:r>
        <w:rPr>
          <w:rFonts w:ascii="方正仿宋_GBK" w:hAnsi="方正仿宋_GBK" w:eastAsia="方正仿宋_GBK" w:cs="方正仿宋_GBK"/>
          <w:color w:val="auto"/>
          <w:sz w:val="32"/>
          <w:szCs w:val="32"/>
          <w:shd w:val="clear" w:color="auto" w:fill="FFFFFF"/>
        </w:rPr>
        <w:t>。较上年支出数无增减，</w:t>
      </w:r>
      <w:r>
        <w:rPr>
          <w:rFonts w:ascii="方正仿宋_GBK" w:eastAsia="方正仿宋_GBK"/>
          <w:color w:val="auto"/>
          <w:sz w:val="32"/>
          <w:szCs w:val="32"/>
        </w:rPr>
        <w:t>主要原因是上年和本年均未发生公务接待费用</w:t>
      </w:r>
      <w:r>
        <w:rPr>
          <w:rFonts w:hint="default" w:ascii="Times New Roman" w:hAnsi="Times New Roman" w:eastAsia="方正仿宋_GBK"/>
          <w:color w:val="auto"/>
          <w:sz w:val="32"/>
          <w:szCs w:val="32"/>
          <w:shd w:val="clear" w:color="auto" w:fill="FFFFFF"/>
        </w:rPr>
        <w:t>。</w:t>
      </w:r>
    </w:p>
    <w:p w14:paraId="0E0CFFDA">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60CAA5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本单位人均接待费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2279A73E">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14:paraId="2CA59F70">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6018904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r>
        <w:rPr>
          <w:rFonts w:ascii="方正仿宋_GBK" w:eastAsia="方正仿宋_GBK"/>
          <w:color w:val="auto"/>
          <w:sz w:val="32"/>
          <w:szCs w:val="32"/>
        </w:rPr>
        <w:t>主要原因是上年和本年均未发生会议费支出</w:t>
      </w:r>
      <w:r>
        <w:rPr>
          <w:rFonts w:ascii="方正仿宋_GBK" w:hAnsi="方正仿宋_GBK" w:eastAsia="方正仿宋_GBK" w:cs="方正仿宋_GBK"/>
          <w:color w:val="auto"/>
          <w:sz w:val="32"/>
          <w:szCs w:val="32"/>
          <w:shd w:val="clear" w:color="auto" w:fill="FFFFFF"/>
        </w:rPr>
        <w:t>。本年度培训费支出</w:t>
      </w:r>
      <w:r>
        <w:rPr>
          <w:rFonts w:hint="default"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sz w:val="32"/>
          <w:szCs w:val="32"/>
          <w:shd w:val="clear" w:color="auto" w:fill="FFFFFF"/>
        </w:rPr>
        <w:t>与2023年度相比，无变化，主要原因是</w:t>
      </w:r>
      <w:r>
        <w:rPr>
          <w:rFonts w:ascii="方正仿宋_GBK" w:eastAsia="方正仿宋_GBK"/>
          <w:color w:val="auto"/>
          <w:sz w:val="32"/>
          <w:szCs w:val="32"/>
        </w:rPr>
        <w:t>主要原因是上年和本年均未发生培训费支出</w:t>
      </w:r>
      <w:r>
        <w:rPr>
          <w:rFonts w:ascii="方正仿宋_GBK" w:hAnsi="方正仿宋_GBK" w:eastAsia="方正仿宋_GBK" w:cs="方正仿宋_GBK"/>
          <w:color w:val="auto"/>
          <w:sz w:val="32"/>
          <w:szCs w:val="32"/>
          <w:shd w:val="clear" w:color="auto" w:fill="FFFFFF"/>
        </w:rPr>
        <w:t>。</w:t>
      </w:r>
    </w:p>
    <w:p w14:paraId="15CE6A76">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345871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万元，机关运行经费较上年支出数无增减，</w:t>
      </w:r>
      <w:r>
        <w:rPr>
          <w:rFonts w:ascii="方正仿宋_GBK" w:eastAsia="方正仿宋_GBK"/>
          <w:bCs/>
          <w:color w:val="auto"/>
          <w:sz w:val="32"/>
          <w:szCs w:val="32"/>
        </w:rPr>
        <w:t>主要原因是按照部门决算列报口径，我单位不在机关运行经费统计范围之内。</w:t>
      </w:r>
    </w:p>
    <w:p w14:paraId="69876F8C">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3175879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12月31日，本单位共有车辆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526B7750">
      <w:pPr>
        <w:pStyle w:val="11"/>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2F252F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度本单位政府采购支出总额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年度我单位未发生政府采购事项，无相关经费支出。</w:t>
      </w:r>
    </w:p>
    <w:p w14:paraId="680A2E70">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6F56CC8A">
      <w:pPr>
        <w:pStyle w:val="11"/>
        <w:autoSpaceDE w:val="0"/>
        <w:ind w:firstLine="643"/>
        <w:rPr>
          <w:rFonts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（一）单位自评情况</w:t>
      </w:r>
    </w:p>
    <w:p w14:paraId="5E3ABAE0">
      <w:pPr>
        <w:pStyle w:val="11"/>
        <w:autoSpaceDE w:val="0"/>
        <w:ind w:firstLine="640"/>
        <w:rPr>
          <w:rFonts w:ascii="方正仿宋_GBK" w:hAnsi="方正仿宋_GBK" w:eastAsia="方正仿宋_GBK" w:cs="方正仿宋_GBK"/>
          <w:color w:val="auto"/>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lang w:bidi="ar"/>
        </w:rPr>
        <w:t>我单位无项目支出，未组织开展绩效自评。</w:t>
      </w:r>
    </w:p>
    <w:p w14:paraId="1231E90B">
      <w:pPr>
        <w:pStyle w:val="11"/>
        <w:autoSpaceDE w:val="0"/>
        <w:ind w:firstLine="643"/>
        <w:rPr>
          <w:rFonts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（二）单位绩效评价情况</w:t>
      </w:r>
    </w:p>
    <w:p w14:paraId="5065A6DC">
      <w:pPr>
        <w:pStyle w:val="14"/>
        <w:autoSpaceDE w:val="0"/>
        <w:rPr>
          <w:rFonts w:ascii="方正仿宋_GBK" w:hAnsi="方正仿宋_GBK" w:eastAsia="方正仿宋_GBK" w:cs="方正仿宋_GBK"/>
          <w:color w:val="auto"/>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lang w:bidi="ar"/>
        </w:rPr>
        <w:t>我单位未组织开展绩效评价。</w:t>
      </w:r>
    </w:p>
    <w:p w14:paraId="6FF5E002">
      <w:pPr>
        <w:pStyle w:val="11"/>
        <w:autoSpaceDE w:val="0"/>
        <w:ind w:firstLine="643"/>
        <w:rPr>
          <w:rFonts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14:paraId="4C923CA2">
      <w:pPr>
        <w:pStyle w:val="11"/>
        <w:autoSpaceDE w:val="0"/>
        <w:ind w:firstLine="640"/>
        <w:rPr>
          <w:rFonts w:ascii="方正仿宋_GBK" w:hAnsi="方正仿宋_GBK" w:eastAsia="方正仿宋_GBK" w:cs="方正仿宋_GBK"/>
          <w:color w:val="auto"/>
          <w:sz w:val="32"/>
          <w:szCs w:val="32"/>
          <w:shd w:val="clear" w:color="auto" w:fill="FFFFFF"/>
          <w:lang w:bidi="ar"/>
        </w:rPr>
      </w:pPr>
      <w:r>
        <w:rPr>
          <w:rFonts w:hint="eastAsia" w:ascii="方正仿宋_GBK" w:hAnsi="方正仿宋_GBK" w:eastAsia="方正仿宋_GBK" w:cs="方正仿宋_GBK"/>
          <w:color w:val="auto"/>
          <w:sz w:val="32"/>
          <w:szCs w:val="32"/>
          <w:shd w:val="clear" w:color="auto" w:fill="FFFFFF"/>
          <w:lang w:bidi="ar"/>
        </w:rPr>
        <w:t>县财政局未委托第三方对我单位开展绩效评价。</w:t>
      </w:r>
    </w:p>
    <w:p w14:paraId="0CF5795F">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color w:val="auto"/>
          <w:sz w:val="32"/>
          <w:szCs w:val="32"/>
          <w:shd w:val="clear" w:color="auto" w:fill="FFFFFF"/>
          <w:lang w:val="en-US" w:eastAsia="zh-CN"/>
        </w:rPr>
      </w:pPr>
      <w:r>
        <w:rPr>
          <w:rStyle w:val="10"/>
          <w:rFonts w:hint="eastAsia" w:ascii="黑体" w:hAnsi="黑体" w:eastAsia="黑体" w:cs="黑体"/>
          <w:color w:val="auto"/>
          <w:sz w:val="32"/>
          <w:szCs w:val="32"/>
          <w:shd w:val="clear" w:color="auto" w:fill="FFFFFF"/>
          <w:lang w:val="en-US" w:eastAsia="zh-CN"/>
        </w:rPr>
        <w:t>  六、专业名词解释</w:t>
      </w:r>
    </w:p>
    <w:p w14:paraId="6954D1C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728F51E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0B86F3F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666B840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1B5D18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CAFF79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4F7966B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27EFF16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4E9C34B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2A756C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240702F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18A9E38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 </w:t>
      </w:r>
      <w:r>
        <w:rPr>
          <w:rStyle w:val="10"/>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B6341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E44D31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6F66F06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286D58A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34DA98E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57599EE">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color w:val="auto"/>
          <w:sz w:val="32"/>
          <w:szCs w:val="32"/>
          <w:shd w:val="clear" w:color="auto" w:fill="FFFFFF"/>
        </w:rPr>
      </w:pPr>
      <w:r>
        <w:rPr>
          <w:rStyle w:val="10"/>
          <w:rFonts w:ascii="黑体" w:hAnsi="黑体" w:eastAsia="黑体" w:cs="黑体"/>
          <w:color w:val="auto"/>
          <w:sz w:val="32"/>
          <w:szCs w:val="32"/>
          <w:shd w:val="clear" w:color="auto" w:fill="FFFFFF"/>
        </w:rPr>
        <w:t>七、决算公开联系方式及信息反馈渠道</w:t>
      </w:r>
    </w:p>
    <w:p w14:paraId="23CA2397">
      <w:pPr>
        <w:pStyle w:val="6"/>
        <w:spacing w:before="0" w:beforeAutospacing="0" w:line="594" w:lineRule="exact"/>
        <w:ind w:firstLine="640" w:firstLineChars="200"/>
        <w:rPr>
          <w:rFonts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垫江县周嘉镇人民政府办公室电话：023-74542700。</w:t>
      </w:r>
    </w:p>
    <w:p w14:paraId="72D1ED82">
      <w:pPr>
        <w:pStyle w:val="6"/>
        <w:spacing w:before="0" w:beforeAutospacing="0" w:line="594" w:lineRule="exact"/>
        <w:rPr>
          <w:rFonts w:ascii="方正仿宋_GBK" w:hAnsi="方正仿宋_GBK" w:eastAsia="方正仿宋_GBK" w:cs="方正仿宋_GBK"/>
          <w:color w:val="auto"/>
          <w:kern w:val="2"/>
          <w:sz w:val="32"/>
          <w:szCs w:val="32"/>
          <w:lang w:bidi="ar"/>
        </w:rPr>
      </w:pPr>
    </w:p>
    <w:p w14:paraId="2B9C9557">
      <w:pPr>
        <w:pStyle w:val="6"/>
        <w:spacing w:before="0" w:beforeAutospacing="0" w:line="594" w:lineRule="exact"/>
        <w:rPr>
          <w:rFonts w:ascii="方正仿宋_GBK" w:hAnsi="方正仿宋_GBK" w:eastAsia="方正仿宋_GBK" w:cs="方正仿宋_GBK"/>
          <w:color w:val="auto"/>
          <w:kern w:val="2"/>
          <w:sz w:val="32"/>
          <w:szCs w:val="32"/>
          <w:lang w:bidi="ar"/>
        </w:rPr>
      </w:pPr>
    </w:p>
    <w:p w14:paraId="1ADF0C3A">
      <w:pPr>
        <w:pStyle w:val="6"/>
        <w:spacing w:before="0" w:beforeAutospacing="0" w:line="594" w:lineRule="exact"/>
        <w:rPr>
          <w:rFonts w:ascii="方正仿宋_GBK" w:hAnsi="方正仿宋_GBK" w:eastAsia="方正仿宋_GBK" w:cs="方正仿宋_GBK"/>
          <w:color w:val="auto"/>
          <w:kern w:val="2"/>
          <w:sz w:val="32"/>
          <w:szCs w:val="32"/>
          <w:lang w:bidi="ar"/>
        </w:rPr>
      </w:pPr>
    </w:p>
    <w:p w14:paraId="559D875A">
      <w:pPr>
        <w:pStyle w:val="6"/>
        <w:spacing w:before="0" w:beforeAutospacing="0" w:line="594" w:lineRule="exact"/>
        <w:rPr>
          <w:rFonts w:hint="default" w:ascii="方正仿宋_GBK" w:hAnsi="方正仿宋_GBK" w:eastAsia="方正仿宋_GBK" w:cs="方正仿宋_GBK"/>
          <w:color w:val="auto"/>
          <w:kern w:val="2"/>
          <w:sz w:val="32"/>
          <w:szCs w:val="32"/>
          <w:lang w:bidi="ar"/>
        </w:rPr>
      </w:pPr>
    </w:p>
    <w:p w14:paraId="5DB276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p>
    <w:p w14:paraId="00102A05">
      <w:pPr>
        <w:numPr>
          <w:numId w:val="0"/>
        </w:numPr>
        <w:spacing w:after="100" w:afterAutospacing="1" w:line="594" w:lineRule="exact"/>
        <w:ind w:left="320" w:leftChars="0"/>
        <w:rPr>
          <w:rFonts w:hint="default" w:ascii="方正仿宋_GBK" w:hAnsi="方正仿宋_GBK" w:eastAsia="方正仿宋_GBK" w:cs="方正仿宋_GBK"/>
          <w:color w:val="auto"/>
          <w:kern w:val="2"/>
          <w:sz w:val="32"/>
          <w:szCs w:val="32"/>
          <w:lang w:bidi="ar"/>
        </w:rPr>
      </w:pPr>
      <w:bookmarkStart w:id="0" w:name="_GoBack"/>
      <w:bookmarkEnd w:id="0"/>
    </w:p>
    <w:p w14:paraId="4CD023D2">
      <w:pPr>
        <w:pStyle w:val="11"/>
        <w:autoSpaceDE w:val="0"/>
        <w:ind w:firstLine="0" w:firstLineChars="0"/>
        <w:rPr>
          <w:rStyle w:val="10"/>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20B8409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28BF76D">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1EDC317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1ABFF79">
            <w:pPr>
              <w:spacing w:line="200" w:lineRule="exact"/>
              <w:rPr>
                <w:rFonts w:hint="default" w:ascii="Arial" w:hAnsi="Arial" w:cs="Arial"/>
                <w:color w:val="auto"/>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C101C25">
            <w:pPr>
              <w:spacing w:line="200" w:lineRule="exact"/>
              <w:jc w:val="right"/>
              <w:rPr>
                <w:rFonts w:hint="default" w:ascii="Arial" w:hAnsi="Arial" w:cs="Arial"/>
                <w:color w:val="auto"/>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A5A9475">
            <w:pPr>
              <w:spacing w:line="200" w:lineRule="exact"/>
              <w:rPr>
                <w:rFonts w:hint="default" w:ascii="Arial" w:hAnsi="Arial" w:cs="Arial"/>
                <w:color w:val="auto"/>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331346C">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14:paraId="4C90F48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7545E64">
            <w:pPr>
              <w:spacing w:line="200" w:lineRule="exact"/>
              <w:rPr>
                <w:rFonts w:hint="default" w:ascii="Arial" w:hAnsi="Arial" w:cs="Arial"/>
                <w:color w:val="auto"/>
                <w:sz w:val="22"/>
                <w:szCs w:val="22"/>
              </w:rPr>
            </w:pPr>
            <w:r>
              <w:rPr>
                <w:rFonts w:cs="宋体"/>
                <w:color w:val="auto"/>
                <w:sz w:val="20"/>
                <w:szCs w:val="20"/>
              </w:rPr>
              <w:t>单位：</w:t>
            </w:r>
            <w:r>
              <w:rPr>
                <w:color w:val="auto"/>
                <w:sz w:val="20"/>
                <w:u w:color="auto"/>
              </w:rPr>
              <w:t>垫江县周嘉镇农业服务中心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469FA0B">
            <w:pPr>
              <w:spacing w:line="200" w:lineRule="exact"/>
              <w:rPr>
                <w:rFonts w:hint="default" w:ascii="Arial" w:hAnsi="Arial" w:cs="Arial"/>
                <w:color w:val="auto"/>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E2F561C">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512CE53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1247">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8A8020">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2D5C76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EB20">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E4BC7">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2E7E6">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943D5">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3D5A40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20F8">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6EE8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347.00</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09DA1">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1516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65BCF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E2941">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068B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01E4A">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AD1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9EFB0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7401">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0C9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4976F">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6406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9B074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C680">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6BEC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2ADE1">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183A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1E265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A924">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F2A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318C">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8B0D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42672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C6B4">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B3F9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99C90">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269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8B81A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E4C2">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9FB7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AA85B">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253F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5CD54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3655">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F1A33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7831C">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4721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82.76</w:t>
            </w:r>
            <w:r>
              <w:rPr>
                <w:rFonts w:ascii="Times New Roman" w:hAnsi="Times New Roman"/>
                <w:color w:val="auto"/>
                <w:sz w:val="20"/>
                <w:u w:color="auto"/>
              </w:rPr>
              <w:t xml:space="preserve"> </w:t>
            </w:r>
          </w:p>
        </w:tc>
      </w:tr>
      <w:tr w14:paraId="179318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F019">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E82942">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7B7D">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A9BE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12.33</w:t>
            </w:r>
            <w:r>
              <w:rPr>
                <w:rFonts w:ascii="Times New Roman" w:hAnsi="Times New Roman"/>
                <w:color w:val="auto"/>
                <w:sz w:val="20"/>
                <w:u w:color="auto"/>
              </w:rPr>
              <w:t xml:space="preserve"> </w:t>
            </w:r>
          </w:p>
        </w:tc>
      </w:tr>
      <w:tr w14:paraId="320F9B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B606">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33D15">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EEA8F">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9869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2C4F3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AA2B2">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7E389">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93E0A">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1F9C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2FA80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BC0F">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49F3F">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EEFA4">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AFC4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226.51</w:t>
            </w:r>
            <w:r>
              <w:rPr>
                <w:rFonts w:ascii="Times New Roman" w:hAnsi="Times New Roman"/>
                <w:color w:val="auto"/>
                <w:sz w:val="20"/>
                <w:u w:color="auto"/>
              </w:rPr>
              <w:t xml:space="preserve"> </w:t>
            </w:r>
          </w:p>
        </w:tc>
      </w:tr>
      <w:tr w14:paraId="2DB1D0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9E8BC">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0718">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31EB">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BF9C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CCAA4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5862">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5490B">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18815">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4FAE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2ECAB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DE6B">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9C492">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F16BC">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46B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28D3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BFE0">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0C9C">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29C35">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1E6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8ED93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5309">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95011">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73163">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549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50E28E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97C6">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E173F">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32EDD">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592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00866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BF991">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9EB69">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1EEA1">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88D9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25.39</w:t>
            </w:r>
            <w:r>
              <w:rPr>
                <w:rFonts w:ascii="Times New Roman" w:hAnsi="Times New Roman"/>
                <w:color w:val="auto"/>
                <w:sz w:val="20"/>
                <w:u w:color="auto"/>
              </w:rPr>
              <w:t xml:space="preserve"> </w:t>
            </w:r>
          </w:p>
        </w:tc>
      </w:tr>
      <w:tr w14:paraId="6EF98C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F912">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6A1AD">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180EF">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9A23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BE844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C75A">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A88FD">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DE39D">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6EF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E810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BBBF">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C353A">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C7C68">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472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9A5C7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249A">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6D30">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1D08">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0F7D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8B5B5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6834">
            <w:pPr>
              <w:spacing w:line="240" w:lineRule="exact"/>
              <w:jc w:val="center"/>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92B4F">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5A37F">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384F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0DDB0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0F77">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A7E08">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3F8D4">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3034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F437A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B67A">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52C12">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3486F">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249F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DA769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2412">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CD8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347.00</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8865F">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DAEA4">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347.00</w:t>
            </w:r>
            <w:r>
              <w:rPr>
                <w:rFonts w:ascii="Times New Roman" w:hAnsi="Times New Roman"/>
                <w:color w:val="auto"/>
                <w:sz w:val="20"/>
                <w:u w:color="auto"/>
              </w:rPr>
              <w:t xml:space="preserve"> </w:t>
            </w:r>
          </w:p>
        </w:tc>
      </w:tr>
      <w:tr w14:paraId="37A67C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A7A8">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AD7E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53AC8">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6FE6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185BE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5638">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B6F6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B0361">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5939C9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511AF4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A9B0">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3964">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347.00</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E886ABE">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D162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347.00</w:t>
            </w:r>
            <w:r>
              <w:rPr>
                <w:rFonts w:ascii="Times New Roman" w:hAnsi="Times New Roman"/>
                <w:color w:val="auto"/>
                <w:sz w:val="20"/>
                <w:u w:color="auto"/>
              </w:rPr>
              <w:t xml:space="preserve"> </w:t>
            </w:r>
          </w:p>
        </w:tc>
      </w:tr>
    </w:tbl>
    <w:p w14:paraId="5015F6D1">
      <w:pPr>
        <w:rPr>
          <w:rFonts w:hint="default" w:cs="宋体"/>
          <w:color w:val="auto"/>
          <w:sz w:val="21"/>
          <w:szCs w:val="21"/>
        </w:rPr>
      </w:pPr>
    </w:p>
    <w:p w14:paraId="78D0B12C">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472FFAB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45176CB">
            <w:pPr>
              <w:jc w:val="center"/>
              <w:textAlignment w:val="bottom"/>
              <w:rPr>
                <w:rFonts w:hint="default" w:cs="宋体"/>
                <w:b/>
                <w:color w:val="auto"/>
                <w:sz w:val="32"/>
                <w:szCs w:val="32"/>
              </w:rPr>
            </w:pPr>
            <w:r>
              <w:rPr>
                <w:rFonts w:cs="宋体"/>
                <w:b/>
                <w:color w:val="auto"/>
                <w:sz w:val="32"/>
                <w:szCs w:val="32"/>
              </w:rPr>
              <w:t>收入决算表</w:t>
            </w:r>
          </w:p>
        </w:tc>
      </w:tr>
      <w:tr w14:paraId="27DBF109">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5CBCE4F4">
            <w:pPr>
              <w:rPr>
                <w:rFonts w:hint="default" w:cs="宋体"/>
                <w:color w:val="auto"/>
                <w:sz w:val="20"/>
                <w:szCs w:val="20"/>
              </w:rPr>
            </w:pPr>
            <w:r>
              <w:rPr>
                <w:rFonts w:cs="宋体"/>
                <w:color w:val="auto"/>
                <w:sz w:val="20"/>
                <w:szCs w:val="20"/>
              </w:rPr>
              <w:t>单位：</w:t>
            </w:r>
            <w:r>
              <w:rPr>
                <w:color w:val="auto"/>
                <w:sz w:val="20"/>
                <w:u w:color="auto"/>
              </w:rPr>
              <w:t>垫江县周嘉镇农业服务中心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75CF169B">
            <w:pPr>
              <w:rPr>
                <w:rFonts w:hint="default" w:cs="宋体"/>
                <w:color w:val="auto"/>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3A452F5B">
            <w:pPr>
              <w:rPr>
                <w:rFonts w:hint="default" w:cs="宋体"/>
                <w:color w:val="auto"/>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3D2BF67B">
            <w:pPr>
              <w:rPr>
                <w:rFonts w:hint="default" w:cs="宋体"/>
                <w:color w:val="auto"/>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01520264">
            <w:pPr>
              <w:rPr>
                <w:rFonts w:hint="default" w:cs="宋体"/>
                <w:color w:val="auto"/>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206B1C97">
            <w:pPr>
              <w:rPr>
                <w:rFonts w:hint="default" w:cs="宋体"/>
                <w:color w:val="auto"/>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C16655C">
            <w:pPr>
              <w:rPr>
                <w:rFonts w:hint="default" w:cs="宋体"/>
                <w:color w:val="auto"/>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5B3B1571">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14:paraId="29DD6868">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59789659">
            <w:pPr>
              <w:rPr>
                <w:rFonts w:hint="default" w:cs="宋体"/>
                <w:color w:val="auto"/>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3FDC2E08">
            <w:pPr>
              <w:rPr>
                <w:rFonts w:hint="default" w:cs="宋体"/>
                <w:color w:val="auto"/>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06859A3">
            <w:pPr>
              <w:rPr>
                <w:rFonts w:hint="default" w:cs="宋体"/>
                <w:color w:val="auto"/>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BEB1EBD">
            <w:pPr>
              <w:rPr>
                <w:rFonts w:hint="default" w:cs="宋体"/>
                <w:color w:val="auto"/>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1ACCE694">
            <w:pPr>
              <w:rPr>
                <w:rFonts w:hint="default" w:cs="宋体"/>
                <w:color w:val="auto"/>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F71AF83">
            <w:pPr>
              <w:rPr>
                <w:rFonts w:hint="default" w:cs="宋体"/>
                <w:color w:val="auto"/>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5D4772D8">
            <w:pPr>
              <w:rPr>
                <w:rFonts w:hint="default" w:cs="宋体"/>
                <w:color w:val="auto"/>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46A9925F">
            <w:pPr>
              <w:jc w:val="right"/>
              <w:textAlignment w:val="bottom"/>
              <w:rPr>
                <w:rFonts w:hint="default" w:cs="宋体"/>
                <w:color w:val="auto"/>
                <w:sz w:val="20"/>
                <w:szCs w:val="20"/>
              </w:rPr>
            </w:pPr>
            <w:r>
              <w:rPr>
                <w:rFonts w:cs="宋体"/>
                <w:color w:val="auto"/>
                <w:sz w:val="20"/>
                <w:szCs w:val="20"/>
              </w:rPr>
              <w:t>单位：万元</w:t>
            </w:r>
          </w:p>
        </w:tc>
      </w:tr>
      <w:tr w14:paraId="6E94884E">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2AA624C">
            <w:pPr>
              <w:jc w:val="center"/>
              <w:textAlignment w:val="bottom"/>
              <w:rPr>
                <w:rFonts w:hint="default" w:cs="宋体"/>
                <w:b/>
                <w:color w:val="auto"/>
                <w:sz w:val="20"/>
                <w:szCs w:val="20"/>
              </w:rPr>
            </w:pPr>
            <w:r>
              <w:rPr>
                <w:rFonts w:cs="宋体"/>
                <w:b/>
                <w:color w:val="auto"/>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758E">
            <w:pPr>
              <w:jc w:val="center"/>
              <w:textAlignment w:val="center"/>
              <w:rPr>
                <w:rFonts w:hint="default" w:cs="宋体"/>
                <w:b/>
                <w:color w:val="auto"/>
                <w:sz w:val="20"/>
                <w:szCs w:val="20"/>
              </w:rPr>
            </w:pPr>
            <w:r>
              <w:rPr>
                <w:rFonts w:cs="宋体"/>
                <w:b/>
                <w:color w:val="auto"/>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B061">
            <w:pPr>
              <w:jc w:val="center"/>
              <w:textAlignment w:val="center"/>
              <w:rPr>
                <w:rFonts w:hint="default" w:cs="宋体"/>
                <w:b/>
                <w:color w:val="auto"/>
                <w:sz w:val="20"/>
                <w:szCs w:val="20"/>
              </w:rPr>
            </w:pPr>
            <w:r>
              <w:rPr>
                <w:rFonts w:cs="宋体"/>
                <w:b/>
                <w:color w:val="auto"/>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89F3A">
            <w:pPr>
              <w:jc w:val="center"/>
              <w:textAlignment w:val="center"/>
              <w:rPr>
                <w:rFonts w:hint="default" w:cs="宋体"/>
                <w:b/>
                <w:color w:val="auto"/>
                <w:sz w:val="20"/>
                <w:szCs w:val="20"/>
              </w:rPr>
            </w:pPr>
            <w:r>
              <w:rPr>
                <w:rFonts w:cs="宋体"/>
                <w:b/>
                <w:color w:val="auto"/>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284397">
            <w:pPr>
              <w:jc w:val="center"/>
              <w:textAlignment w:val="bottom"/>
              <w:rPr>
                <w:rFonts w:hint="default" w:cs="宋体"/>
                <w:b/>
                <w:color w:val="auto"/>
                <w:sz w:val="20"/>
                <w:szCs w:val="20"/>
              </w:rPr>
            </w:pPr>
            <w:r>
              <w:rPr>
                <w:rFonts w:cs="宋体"/>
                <w:b/>
                <w:color w:val="auto"/>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4FAC">
            <w:pPr>
              <w:jc w:val="center"/>
              <w:textAlignment w:val="center"/>
              <w:rPr>
                <w:rFonts w:hint="default" w:cs="宋体"/>
                <w:b/>
                <w:color w:val="auto"/>
                <w:sz w:val="20"/>
                <w:szCs w:val="20"/>
              </w:rPr>
            </w:pPr>
            <w:r>
              <w:rPr>
                <w:rFonts w:cs="宋体"/>
                <w:b/>
                <w:color w:val="auto"/>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8457">
            <w:pPr>
              <w:jc w:val="center"/>
              <w:textAlignment w:val="center"/>
              <w:rPr>
                <w:rFonts w:hint="default" w:cs="宋体"/>
                <w:b/>
                <w:color w:val="auto"/>
                <w:sz w:val="20"/>
                <w:szCs w:val="20"/>
              </w:rPr>
            </w:pPr>
            <w:r>
              <w:rPr>
                <w:rFonts w:cs="宋体"/>
                <w:b/>
                <w:color w:val="auto"/>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3EC9">
            <w:pPr>
              <w:jc w:val="center"/>
              <w:textAlignment w:val="center"/>
              <w:rPr>
                <w:rFonts w:hint="default" w:cs="宋体"/>
                <w:b/>
                <w:color w:val="auto"/>
                <w:sz w:val="20"/>
                <w:szCs w:val="20"/>
              </w:rPr>
            </w:pPr>
            <w:r>
              <w:rPr>
                <w:rFonts w:cs="宋体"/>
                <w:b/>
                <w:color w:val="auto"/>
                <w:sz w:val="20"/>
                <w:szCs w:val="20"/>
              </w:rPr>
              <w:t>其他收入</w:t>
            </w:r>
          </w:p>
        </w:tc>
      </w:tr>
      <w:tr w14:paraId="1E6B1D3A">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A53C">
            <w:pPr>
              <w:jc w:val="center"/>
              <w:textAlignment w:val="center"/>
              <w:rPr>
                <w:rFonts w:hint="default" w:cs="宋体"/>
                <w:b/>
                <w:color w:val="auto"/>
                <w:sz w:val="20"/>
                <w:szCs w:val="20"/>
              </w:rPr>
            </w:pPr>
            <w:r>
              <w:rPr>
                <w:rFonts w:cs="宋体"/>
                <w:b/>
                <w:color w:val="auto"/>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D6DE961">
            <w:pPr>
              <w:jc w:val="center"/>
              <w:textAlignment w:val="center"/>
              <w:rPr>
                <w:rFonts w:hint="default" w:cs="宋体"/>
                <w:b/>
                <w:color w:val="auto"/>
                <w:sz w:val="20"/>
                <w:szCs w:val="20"/>
              </w:rPr>
            </w:pPr>
            <w:r>
              <w:rPr>
                <w:rFonts w:cs="宋体"/>
                <w:b/>
                <w:color w:val="auto"/>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E3C">
            <w:pPr>
              <w:jc w:val="center"/>
              <w:rPr>
                <w:rFonts w:hint="default" w:cs="宋体"/>
                <w:b/>
                <w:color w:val="auto"/>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8C6C8">
            <w:pPr>
              <w:jc w:val="center"/>
              <w:rPr>
                <w:rFonts w:hint="default" w:cs="宋体"/>
                <w:b/>
                <w:color w:val="auto"/>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BACE9">
            <w:pPr>
              <w:jc w:val="center"/>
              <w:rPr>
                <w:rFonts w:hint="default" w:cs="宋体"/>
                <w:b/>
                <w:color w:val="auto"/>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70F95">
            <w:pPr>
              <w:jc w:val="center"/>
              <w:textAlignment w:val="center"/>
              <w:rPr>
                <w:rFonts w:hint="default" w:cs="宋体"/>
                <w:b/>
                <w:color w:val="auto"/>
                <w:sz w:val="20"/>
                <w:szCs w:val="20"/>
              </w:rPr>
            </w:pPr>
            <w:r>
              <w:rPr>
                <w:rFonts w:cs="宋体"/>
                <w:b/>
                <w:color w:val="auto"/>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5A8C4">
            <w:pPr>
              <w:jc w:val="center"/>
              <w:textAlignment w:val="center"/>
              <w:rPr>
                <w:rFonts w:hint="default" w:cs="宋体"/>
                <w:b/>
                <w:color w:val="auto"/>
                <w:sz w:val="20"/>
                <w:szCs w:val="20"/>
              </w:rPr>
            </w:pPr>
            <w:r>
              <w:rPr>
                <w:rFonts w:cs="宋体"/>
                <w:b/>
                <w:color w:val="auto"/>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FAA62">
            <w:pPr>
              <w:jc w:val="center"/>
              <w:rPr>
                <w:rFonts w:hint="default" w:cs="宋体"/>
                <w:b/>
                <w:color w:val="auto"/>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AADA3">
            <w:pPr>
              <w:jc w:val="center"/>
              <w:rPr>
                <w:rFonts w:hint="default" w:cs="宋体"/>
                <w:b/>
                <w:color w:val="auto"/>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C5BAD">
            <w:pPr>
              <w:jc w:val="center"/>
              <w:rPr>
                <w:rFonts w:hint="default" w:cs="宋体"/>
                <w:b/>
                <w:color w:val="auto"/>
                <w:sz w:val="20"/>
                <w:szCs w:val="20"/>
              </w:rPr>
            </w:pPr>
          </w:p>
        </w:tc>
      </w:tr>
      <w:tr w14:paraId="254331D8">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D5F8">
            <w:pPr>
              <w:jc w:val="center"/>
              <w:rPr>
                <w:rFonts w:hint="default" w:cs="宋体"/>
                <w:b/>
                <w:color w:val="auto"/>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B4E8AE">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1106">
            <w:pPr>
              <w:jc w:val="center"/>
              <w:rPr>
                <w:rFonts w:hint="default" w:cs="宋体"/>
                <w:b/>
                <w:color w:val="auto"/>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DE7C">
            <w:pPr>
              <w:jc w:val="center"/>
              <w:rPr>
                <w:rFonts w:hint="default" w:cs="宋体"/>
                <w:b/>
                <w:color w:val="auto"/>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0CF2C">
            <w:pPr>
              <w:jc w:val="center"/>
              <w:rPr>
                <w:rFonts w:hint="default" w:cs="宋体"/>
                <w:b/>
                <w:color w:val="auto"/>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36A">
            <w:pPr>
              <w:jc w:val="center"/>
              <w:rPr>
                <w:rFonts w:hint="default" w:cs="宋体"/>
                <w:b/>
                <w:color w:val="auto"/>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0915">
            <w:pPr>
              <w:jc w:val="center"/>
              <w:rPr>
                <w:rFonts w:hint="default" w:cs="宋体"/>
                <w:b/>
                <w:color w:val="auto"/>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2876">
            <w:pPr>
              <w:jc w:val="center"/>
              <w:rPr>
                <w:rFonts w:hint="default" w:cs="宋体"/>
                <w:b/>
                <w:color w:val="auto"/>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8B5C">
            <w:pPr>
              <w:jc w:val="center"/>
              <w:rPr>
                <w:rFonts w:hint="default" w:cs="宋体"/>
                <w:b/>
                <w:color w:val="auto"/>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6526">
            <w:pPr>
              <w:jc w:val="center"/>
              <w:rPr>
                <w:rFonts w:hint="default" w:cs="宋体"/>
                <w:b/>
                <w:color w:val="auto"/>
                <w:sz w:val="20"/>
                <w:szCs w:val="20"/>
              </w:rPr>
            </w:pPr>
          </w:p>
        </w:tc>
      </w:tr>
      <w:tr w14:paraId="58AC0947">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EF62">
            <w:pPr>
              <w:jc w:val="center"/>
              <w:rPr>
                <w:rFonts w:hint="default" w:cs="宋体"/>
                <w:b/>
                <w:color w:val="auto"/>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13FF38">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B08E7">
            <w:pPr>
              <w:jc w:val="center"/>
              <w:rPr>
                <w:rFonts w:hint="default" w:cs="宋体"/>
                <w:b/>
                <w:color w:val="auto"/>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6A72D">
            <w:pPr>
              <w:jc w:val="center"/>
              <w:rPr>
                <w:rFonts w:hint="default" w:cs="宋体"/>
                <w:b/>
                <w:color w:val="auto"/>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4B90">
            <w:pPr>
              <w:jc w:val="center"/>
              <w:rPr>
                <w:rFonts w:hint="default" w:cs="宋体"/>
                <w:b/>
                <w:color w:val="auto"/>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7793">
            <w:pPr>
              <w:jc w:val="center"/>
              <w:rPr>
                <w:rFonts w:hint="default" w:cs="宋体"/>
                <w:b/>
                <w:color w:val="auto"/>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09513">
            <w:pPr>
              <w:jc w:val="center"/>
              <w:rPr>
                <w:rFonts w:hint="default" w:cs="宋体"/>
                <w:b/>
                <w:color w:val="auto"/>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79526">
            <w:pPr>
              <w:jc w:val="center"/>
              <w:rPr>
                <w:rFonts w:hint="default" w:cs="宋体"/>
                <w:b/>
                <w:color w:val="auto"/>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A456">
            <w:pPr>
              <w:jc w:val="center"/>
              <w:rPr>
                <w:rFonts w:hint="default" w:cs="宋体"/>
                <w:b/>
                <w:color w:val="auto"/>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00E6">
            <w:pPr>
              <w:jc w:val="center"/>
              <w:rPr>
                <w:rFonts w:hint="default" w:cs="宋体"/>
                <w:b/>
                <w:color w:val="auto"/>
                <w:sz w:val="20"/>
                <w:szCs w:val="20"/>
              </w:rPr>
            </w:pPr>
          </w:p>
        </w:tc>
      </w:tr>
      <w:tr w14:paraId="2188661C">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9F8C">
            <w:pPr>
              <w:jc w:val="center"/>
              <w:rPr>
                <w:rFonts w:hint="default" w:cs="宋体"/>
                <w:b/>
                <w:color w:val="auto"/>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39BB42">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FB169">
            <w:pPr>
              <w:jc w:val="center"/>
              <w:rPr>
                <w:rFonts w:hint="default" w:cs="宋体"/>
                <w:b/>
                <w:color w:val="auto"/>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885A">
            <w:pPr>
              <w:jc w:val="center"/>
              <w:rPr>
                <w:rFonts w:hint="default" w:cs="宋体"/>
                <w:b/>
                <w:color w:val="auto"/>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1E5C7">
            <w:pPr>
              <w:jc w:val="center"/>
              <w:rPr>
                <w:rFonts w:hint="default" w:cs="宋体"/>
                <w:b/>
                <w:color w:val="auto"/>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7022">
            <w:pPr>
              <w:jc w:val="center"/>
              <w:rPr>
                <w:rFonts w:hint="default" w:cs="宋体"/>
                <w:b/>
                <w:color w:val="auto"/>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6A608">
            <w:pPr>
              <w:jc w:val="center"/>
              <w:rPr>
                <w:rFonts w:hint="default" w:cs="宋体"/>
                <w:b/>
                <w:color w:val="auto"/>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4E2B">
            <w:pPr>
              <w:jc w:val="center"/>
              <w:rPr>
                <w:rFonts w:hint="default" w:cs="宋体"/>
                <w:b/>
                <w:color w:val="auto"/>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31251">
            <w:pPr>
              <w:jc w:val="center"/>
              <w:rPr>
                <w:rFonts w:hint="default" w:cs="宋体"/>
                <w:b/>
                <w:color w:val="auto"/>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A591D">
            <w:pPr>
              <w:jc w:val="center"/>
              <w:rPr>
                <w:rFonts w:hint="default" w:cs="宋体"/>
                <w:b/>
                <w:color w:val="auto"/>
                <w:sz w:val="20"/>
                <w:szCs w:val="20"/>
              </w:rPr>
            </w:pPr>
          </w:p>
        </w:tc>
      </w:tr>
      <w:tr w14:paraId="7CA513BE">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762A">
            <w:pPr>
              <w:jc w:val="center"/>
              <w:textAlignment w:val="center"/>
              <w:rPr>
                <w:rFonts w:hint="default" w:cs="宋体"/>
                <w:b/>
                <w:color w:val="auto"/>
                <w:sz w:val="20"/>
                <w:szCs w:val="20"/>
              </w:rPr>
            </w:pPr>
            <w:r>
              <w:rPr>
                <w:rFonts w:cs="宋体"/>
                <w:b/>
                <w:color w:val="auto"/>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48B2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347.00</w:t>
            </w:r>
            <w:r>
              <w:rPr>
                <w:rFonts w:ascii="Times New Roman" w:hAnsi="Times New Roman"/>
                <w:b/>
                <w:color w:val="auto"/>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51A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347.00</w:t>
            </w:r>
            <w:r>
              <w:rPr>
                <w:rFonts w:ascii="Times New Roman" w:hAnsi="Times New Roman"/>
                <w:b/>
                <w:color w:val="auto"/>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FA8C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4C45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D35C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4827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C6DA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1012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36CBA2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3C1F">
            <w:pPr>
              <w:textAlignment w:val="center"/>
              <w:rPr>
                <w:rFonts w:hint="default" w:cs="宋体"/>
                <w:color w:val="auto"/>
                <w:sz w:val="20"/>
                <w:szCs w:val="20"/>
              </w:rPr>
            </w:pPr>
            <w:r>
              <w:rPr>
                <w:rFonts w:cs="宋体"/>
                <w:b/>
                <w:color w:val="auto"/>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DD2F">
            <w:pPr>
              <w:textAlignment w:val="center"/>
              <w:rPr>
                <w:rFonts w:hint="default" w:cs="宋体"/>
                <w:color w:val="auto"/>
                <w:sz w:val="20"/>
                <w:szCs w:val="20"/>
              </w:rPr>
            </w:pPr>
            <w:r>
              <w:rPr>
                <w:rFonts w:cs="宋体"/>
                <w:b/>
                <w:color w:val="auto"/>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22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07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BB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EF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85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6F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9D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68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36CD82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32B7">
            <w:pPr>
              <w:textAlignment w:val="center"/>
              <w:rPr>
                <w:rFonts w:hint="default" w:cs="宋体"/>
                <w:color w:val="auto"/>
                <w:sz w:val="20"/>
                <w:szCs w:val="20"/>
              </w:rPr>
            </w:pPr>
            <w:r>
              <w:rPr>
                <w:rFonts w:cs="宋体"/>
                <w:b/>
                <w:color w:val="auto"/>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7915">
            <w:pPr>
              <w:textAlignment w:val="center"/>
              <w:rPr>
                <w:rFonts w:hint="default" w:cs="宋体"/>
                <w:color w:val="auto"/>
                <w:sz w:val="20"/>
                <w:szCs w:val="20"/>
              </w:rPr>
            </w:pPr>
            <w:r>
              <w:rPr>
                <w:rFonts w:cs="宋体"/>
                <w:b/>
                <w:color w:val="auto"/>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EFC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FF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97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67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D2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8D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A8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FC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9BC5D8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B8CB">
            <w:pPr>
              <w:textAlignment w:val="center"/>
              <w:rPr>
                <w:rFonts w:hint="default" w:cs="宋体"/>
                <w:color w:val="auto"/>
                <w:sz w:val="20"/>
                <w:szCs w:val="20"/>
              </w:rPr>
            </w:pPr>
            <w:r>
              <w:rPr>
                <w:rFonts w:cs="宋体"/>
                <w:color w:val="auto"/>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6D50">
            <w:pPr>
              <w:textAlignment w:val="center"/>
              <w:rPr>
                <w:rFonts w:hint="default" w:cs="宋体"/>
                <w:color w:val="auto"/>
                <w:sz w:val="20"/>
                <w:szCs w:val="20"/>
              </w:rPr>
            </w:pPr>
            <w:r>
              <w:rPr>
                <w:rFonts w:cs="宋体"/>
                <w:color w:val="auto"/>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51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42.57</w:t>
            </w:r>
            <w:r>
              <w:rPr>
                <w:rFonts w:ascii="Times New Roman" w:hAnsi="Times New Roman"/>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C3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42.57</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8E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50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D6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5E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49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2C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60F70A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B34E2">
            <w:pPr>
              <w:textAlignment w:val="center"/>
              <w:rPr>
                <w:rFonts w:hint="default" w:cs="宋体"/>
                <w:color w:val="auto"/>
                <w:sz w:val="20"/>
                <w:szCs w:val="20"/>
              </w:rPr>
            </w:pPr>
            <w:r>
              <w:rPr>
                <w:rFonts w:cs="宋体"/>
                <w:color w:val="auto"/>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1178D">
            <w:pPr>
              <w:textAlignment w:val="center"/>
              <w:rPr>
                <w:rFonts w:hint="default" w:cs="宋体"/>
                <w:color w:val="auto"/>
                <w:sz w:val="20"/>
                <w:szCs w:val="20"/>
              </w:rPr>
            </w:pPr>
            <w:r>
              <w:rPr>
                <w:rFonts w:cs="宋体"/>
                <w:color w:val="auto"/>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AC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21.37</w:t>
            </w:r>
            <w:r>
              <w:rPr>
                <w:rFonts w:ascii="Times New Roman" w:hAnsi="Times New Roman"/>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D5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21.37</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E0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C8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D25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72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D2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EF6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6AA556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C8F6">
            <w:pPr>
              <w:textAlignment w:val="center"/>
              <w:rPr>
                <w:rFonts w:hint="default" w:cs="宋体"/>
                <w:color w:val="auto"/>
                <w:sz w:val="20"/>
                <w:szCs w:val="20"/>
              </w:rPr>
            </w:pPr>
            <w:r>
              <w:rPr>
                <w:rFonts w:cs="宋体"/>
                <w:color w:val="auto"/>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64BC1">
            <w:pPr>
              <w:textAlignment w:val="center"/>
              <w:rPr>
                <w:rFonts w:hint="default" w:cs="宋体"/>
                <w:color w:val="auto"/>
                <w:sz w:val="20"/>
                <w:szCs w:val="20"/>
              </w:rPr>
            </w:pPr>
            <w:r>
              <w:rPr>
                <w:rFonts w:cs="宋体"/>
                <w:color w:val="auto"/>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14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18.83</w:t>
            </w:r>
            <w:r>
              <w:rPr>
                <w:rFonts w:ascii="Times New Roman" w:hAnsi="Times New Roman"/>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E0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18.83</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F0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3C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D0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6C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12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09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C18BE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7680">
            <w:pPr>
              <w:textAlignment w:val="center"/>
              <w:rPr>
                <w:rFonts w:hint="default" w:cs="宋体"/>
                <w:color w:val="auto"/>
                <w:sz w:val="20"/>
                <w:szCs w:val="20"/>
              </w:rPr>
            </w:pPr>
            <w:r>
              <w:rPr>
                <w:rFonts w:cs="宋体"/>
                <w:b/>
                <w:color w:val="auto"/>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D4A90">
            <w:pPr>
              <w:textAlignment w:val="center"/>
              <w:rPr>
                <w:rFonts w:hint="default" w:cs="宋体"/>
                <w:color w:val="auto"/>
                <w:sz w:val="20"/>
                <w:szCs w:val="20"/>
              </w:rPr>
            </w:pPr>
            <w:r>
              <w:rPr>
                <w:rFonts w:cs="宋体"/>
                <w:b/>
                <w:color w:val="auto"/>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9C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C8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A1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67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D43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48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D9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C0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880673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2C06">
            <w:pPr>
              <w:textAlignment w:val="center"/>
              <w:rPr>
                <w:rFonts w:hint="default" w:cs="宋体"/>
                <w:color w:val="auto"/>
                <w:sz w:val="20"/>
                <w:szCs w:val="20"/>
              </w:rPr>
            </w:pPr>
            <w:r>
              <w:rPr>
                <w:rFonts w:cs="宋体"/>
                <w:b/>
                <w:color w:val="auto"/>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CAB33">
            <w:pPr>
              <w:textAlignment w:val="center"/>
              <w:rPr>
                <w:rFonts w:hint="default" w:cs="宋体"/>
                <w:color w:val="auto"/>
                <w:sz w:val="20"/>
                <w:szCs w:val="20"/>
              </w:rPr>
            </w:pPr>
            <w:r>
              <w:rPr>
                <w:rFonts w:cs="宋体"/>
                <w:b/>
                <w:color w:val="auto"/>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E4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F5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F1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BC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D8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13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9F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09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15AEB2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8496">
            <w:pPr>
              <w:textAlignment w:val="center"/>
              <w:rPr>
                <w:rFonts w:hint="default" w:cs="宋体"/>
                <w:color w:val="auto"/>
                <w:sz w:val="20"/>
                <w:szCs w:val="20"/>
              </w:rPr>
            </w:pPr>
            <w:r>
              <w:rPr>
                <w:rFonts w:cs="宋体"/>
                <w:color w:val="auto"/>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1C7BC">
            <w:pPr>
              <w:textAlignment w:val="center"/>
              <w:rPr>
                <w:rFonts w:hint="default" w:cs="宋体"/>
                <w:color w:val="auto"/>
                <w:sz w:val="20"/>
                <w:szCs w:val="20"/>
              </w:rPr>
            </w:pPr>
            <w:r>
              <w:rPr>
                <w:rFonts w:cs="宋体"/>
                <w:color w:val="auto"/>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B7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12.33</w:t>
            </w:r>
            <w:r>
              <w:rPr>
                <w:rFonts w:ascii="Times New Roman" w:hAnsi="Times New Roman"/>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A6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12.33</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DA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3C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CA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1C3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5F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28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2D45A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18A2">
            <w:pPr>
              <w:textAlignment w:val="center"/>
              <w:rPr>
                <w:rFonts w:hint="default" w:cs="宋体"/>
                <w:color w:val="auto"/>
                <w:sz w:val="20"/>
                <w:szCs w:val="20"/>
              </w:rPr>
            </w:pPr>
            <w:r>
              <w:rPr>
                <w:rFonts w:cs="宋体"/>
                <w:b/>
                <w:color w:val="auto"/>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9BCA2">
            <w:pPr>
              <w:textAlignment w:val="center"/>
              <w:rPr>
                <w:rFonts w:hint="default" w:cs="宋体"/>
                <w:color w:val="auto"/>
                <w:sz w:val="20"/>
                <w:szCs w:val="20"/>
              </w:rPr>
            </w:pPr>
            <w:r>
              <w:rPr>
                <w:rFonts w:cs="宋体"/>
                <w:b/>
                <w:color w:val="auto"/>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63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FD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EA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31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C9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D4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62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1C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9516A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CEAE">
            <w:pPr>
              <w:textAlignment w:val="center"/>
              <w:rPr>
                <w:rFonts w:hint="default" w:cs="宋体"/>
                <w:color w:val="auto"/>
                <w:sz w:val="20"/>
                <w:szCs w:val="20"/>
              </w:rPr>
            </w:pPr>
            <w:r>
              <w:rPr>
                <w:rFonts w:cs="宋体"/>
                <w:b/>
                <w:color w:val="auto"/>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356F3">
            <w:pPr>
              <w:textAlignment w:val="center"/>
              <w:rPr>
                <w:rFonts w:hint="default" w:cs="宋体"/>
                <w:color w:val="auto"/>
                <w:sz w:val="20"/>
                <w:szCs w:val="20"/>
              </w:rPr>
            </w:pPr>
            <w:r>
              <w:rPr>
                <w:rFonts w:cs="宋体"/>
                <w:b/>
                <w:color w:val="auto"/>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B1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03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C2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15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F2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C6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DD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11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3AFC65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EDDF">
            <w:pPr>
              <w:textAlignment w:val="center"/>
              <w:rPr>
                <w:rFonts w:hint="default" w:cs="宋体"/>
                <w:color w:val="auto"/>
                <w:sz w:val="20"/>
                <w:szCs w:val="20"/>
              </w:rPr>
            </w:pPr>
            <w:r>
              <w:rPr>
                <w:rFonts w:cs="宋体"/>
                <w:color w:val="auto"/>
                <w:sz w:val="20"/>
                <w:szCs w:val="20"/>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B82AA">
            <w:pPr>
              <w:textAlignment w:val="center"/>
              <w:rPr>
                <w:rFonts w:hint="default" w:cs="宋体"/>
                <w:color w:val="auto"/>
                <w:sz w:val="20"/>
                <w:szCs w:val="20"/>
              </w:rPr>
            </w:pPr>
            <w:r>
              <w:rPr>
                <w:rFonts w:cs="宋体"/>
                <w:color w:val="auto"/>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E1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226.51</w:t>
            </w:r>
            <w:r>
              <w:rPr>
                <w:rFonts w:ascii="Times New Roman" w:hAnsi="Times New Roman"/>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3E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226.51</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10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67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1C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30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32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55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C80368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3218">
            <w:pPr>
              <w:textAlignment w:val="center"/>
              <w:rPr>
                <w:rFonts w:hint="default" w:cs="宋体"/>
                <w:color w:val="auto"/>
                <w:sz w:val="20"/>
                <w:szCs w:val="20"/>
              </w:rPr>
            </w:pPr>
            <w:r>
              <w:rPr>
                <w:rFonts w:cs="宋体"/>
                <w:b/>
                <w:color w:val="auto"/>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23C39">
            <w:pPr>
              <w:textAlignment w:val="center"/>
              <w:rPr>
                <w:rFonts w:hint="default" w:cs="宋体"/>
                <w:color w:val="auto"/>
                <w:sz w:val="20"/>
                <w:szCs w:val="20"/>
              </w:rPr>
            </w:pPr>
            <w:r>
              <w:rPr>
                <w:rFonts w:cs="宋体"/>
                <w:b/>
                <w:color w:val="auto"/>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3D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66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59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F90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59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BB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A1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FC9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280EDF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8200">
            <w:pPr>
              <w:textAlignment w:val="center"/>
              <w:rPr>
                <w:rFonts w:hint="default" w:cs="宋体"/>
                <w:color w:val="auto"/>
                <w:sz w:val="20"/>
                <w:szCs w:val="20"/>
              </w:rPr>
            </w:pPr>
            <w:r>
              <w:rPr>
                <w:rFonts w:cs="宋体"/>
                <w:b/>
                <w:color w:val="auto"/>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3D3A">
            <w:pPr>
              <w:textAlignment w:val="center"/>
              <w:rPr>
                <w:rFonts w:hint="default" w:cs="宋体"/>
                <w:color w:val="auto"/>
                <w:sz w:val="20"/>
                <w:szCs w:val="20"/>
              </w:rPr>
            </w:pPr>
            <w:r>
              <w:rPr>
                <w:rFonts w:cs="宋体"/>
                <w:b/>
                <w:color w:val="auto"/>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4A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6D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83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CBD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541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23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50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EF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EDA52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736E">
            <w:pPr>
              <w:textAlignment w:val="center"/>
              <w:rPr>
                <w:rFonts w:hint="default" w:cs="宋体"/>
                <w:color w:val="auto"/>
                <w:sz w:val="20"/>
                <w:szCs w:val="20"/>
              </w:rPr>
            </w:pPr>
            <w:r>
              <w:rPr>
                <w:rFonts w:cs="宋体"/>
                <w:color w:val="auto"/>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58220">
            <w:pPr>
              <w:textAlignment w:val="center"/>
              <w:rPr>
                <w:rFonts w:hint="default" w:cs="宋体"/>
                <w:color w:val="auto"/>
                <w:sz w:val="20"/>
                <w:szCs w:val="20"/>
              </w:rPr>
            </w:pPr>
            <w:r>
              <w:rPr>
                <w:rFonts w:cs="宋体"/>
                <w:color w:val="auto"/>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CA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25.39</w:t>
            </w:r>
            <w:r>
              <w:rPr>
                <w:rFonts w:ascii="Times New Roman" w:hAnsi="Times New Roman"/>
                <w:color w:val="auto"/>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E7D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25.39</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B7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35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9E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1A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2F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66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53FE47A">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7CB7EDDD">
      <w:pPr>
        <w:rPr>
          <w:rFonts w:hint="default" w:cs="宋体"/>
          <w:color w:val="auto"/>
          <w:sz w:val="20"/>
          <w:szCs w:val="20"/>
        </w:rPr>
      </w:pPr>
      <w:r>
        <w:rPr>
          <w:rFonts w:cs="宋体"/>
          <w:color w:val="auto"/>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0CD532F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00E752">
            <w:pPr>
              <w:jc w:val="center"/>
              <w:textAlignment w:val="bottom"/>
              <w:rPr>
                <w:rFonts w:hint="default" w:cs="宋体"/>
                <w:b/>
                <w:color w:val="auto"/>
                <w:sz w:val="32"/>
                <w:szCs w:val="32"/>
              </w:rPr>
            </w:pPr>
            <w:r>
              <w:rPr>
                <w:rFonts w:cs="宋体"/>
                <w:b/>
                <w:color w:val="auto"/>
                <w:sz w:val="32"/>
                <w:szCs w:val="32"/>
              </w:rPr>
              <w:t>支出决算表</w:t>
            </w:r>
          </w:p>
        </w:tc>
      </w:tr>
      <w:tr w14:paraId="716DD69A">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1242830A">
            <w:pPr>
              <w:rPr>
                <w:rFonts w:hint="default" w:cs="宋体"/>
                <w:color w:val="auto"/>
                <w:sz w:val="20"/>
                <w:szCs w:val="20"/>
              </w:rPr>
            </w:pPr>
            <w:r>
              <w:rPr>
                <w:rFonts w:cs="宋体"/>
                <w:color w:val="auto"/>
                <w:sz w:val="20"/>
                <w:szCs w:val="20"/>
              </w:rPr>
              <w:t>单位：</w:t>
            </w:r>
            <w:r>
              <w:rPr>
                <w:color w:val="auto"/>
                <w:sz w:val="20"/>
                <w:u w:color="auto"/>
              </w:rPr>
              <w:t xml:space="preserve">垫江县周嘉镇农业服务中心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32E1428F">
            <w:pPr>
              <w:rPr>
                <w:rFonts w:hint="default" w:cs="宋体"/>
                <w:color w:val="auto"/>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438BA6EA">
            <w:pPr>
              <w:rPr>
                <w:rFonts w:hint="default" w:cs="宋体"/>
                <w:color w:val="auto"/>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47A7EC13">
            <w:pPr>
              <w:rPr>
                <w:rFonts w:hint="default" w:cs="宋体"/>
                <w:color w:val="auto"/>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4F2322B">
            <w:pPr>
              <w:rPr>
                <w:rFonts w:hint="default" w:cs="宋体"/>
                <w:color w:val="auto"/>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CE4E435">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14:paraId="69340F9D">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4BFA7C23">
            <w:pPr>
              <w:rPr>
                <w:rFonts w:hint="default" w:cs="宋体"/>
                <w:color w:val="auto"/>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33B846C">
            <w:pPr>
              <w:rPr>
                <w:rFonts w:hint="default" w:cs="宋体"/>
                <w:color w:val="auto"/>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1F37561F">
            <w:pPr>
              <w:rPr>
                <w:rFonts w:hint="default" w:cs="宋体"/>
                <w:color w:val="auto"/>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34BB440B">
            <w:pPr>
              <w:rPr>
                <w:rFonts w:hint="default" w:cs="宋体"/>
                <w:color w:val="auto"/>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6E3CCA02">
            <w:pPr>
              <w:rPr>
                <w:rFonts w:hint="default" w:cs="宋体"/>
                <w:color w:val="auto"/>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BAFC39F">
            <w:pPr>
              <w:jc w:val="right"/>
              <w:textAlignment w:val="bottom"/>
              <w:rPr>
                <w:rFonts w:hint="default" w:cs="宋体"/>
                <w:color w:val="auto"/>
                <w:sz w:val="20"/>
                <w:szCs w:val="20"/>
              </w:rPr>
            </w:pPr>
            <w:r>
              <w:rPr>
                <w:rFonts w:cs="宋体"/>
                <w:color w:val="auto"/>
                <w:sz w:val="20"/>
                <w:szCs w:val="20"/>
              </w:rPr>
              <w:t>单位：万元</w:t>
            </w:r>
          </w:p>
        </w:tc>
      </w:tr>
      <w:tr w14:paraId="193CB0C9">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20F3BF">
            <w:pPr>
              <w:jc w:val="center"/>
              <w:textAlignment w:val="bottom"/>
              <w:rPr>
                <w:rFonts w:hint="default" w:cs="宋体"/>
                <w:b/>
                <w:color w:val="auto"/>
                <w:sz w:val="20"/>
                <w:szCs w:val="20"/>
              </w:rPr>
            </w:pPr>
            <w:r>
              <w:rPr>
                <w:rFonts w:cs="宋体"/>
                <w:b/>
                <w:color w:val="auto"/>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2AE6B">
            <w:pPr>
              <w:jc w:val="center"/>
              <w:textAlignment w:val="center"/>
              <w:rPr>
                <w:rFonts w:hint="default" w:cs="宋体"/>
                <w:b/>
                <w:color w:val="auto"/>
                <w:sz w:val="20"/>
                <w:szCs w:val="20"/>
              </w:rPr>
            </w:pPr>
            <w:r>
              <w:rPr>
                <w:rFonts w:cs="宋体"/>
                <w:b/>
                <w:color w:val="auto"/>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3DE83">
            <w:pPr>
              <w:jc w:val="center"/>
              <w:textAlignment w:val="center"/>
              <w:rPr>
                <w:rFonts w:hint="default" w:cs="宋体"/>
                <w:b/>
                <w:color w:val="auto"/>
                <w:sz w:val="20"/>
                <w:szCs w:val="20"/>
              </w:rPr>
            </w:pPr>
            <w:r>
              <w:rPr>
                <w:rFonts w:cs="宋体"/>
                <w:b/>
                <w:color w:val="auto"/>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DA03">
            <w:pPr>
              <w:jc w:val="center"/>
              <w:textAlignment w:val="center"/>
              <w:rPr>
                <w:rFonts w:hint="default" w:cs="宋体"/>
                <w:b/>
                <w:color w:val="auto"/>
                <w:sz w:val="20"/>
                <w:szCs w:val="20"/>
              </w:rPr>
            </w:pPr>
            <w:r>
              <w:rPr>
                <w:rFonts w:cs="宋体"/>
                <w:b/>
                <w:color w:val="auto"/>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0AEF">
            <w:pPr>
              <w:jc w:val="center"/>
              <w:textAlignment w:val="center"/>
              <w:rPr>
                <w:rFonts w:hint="default" w:cs="宋体"/>
                <w:b/>
                <w:color w:val="auto"/>
                <w:sz w:val="20"/>
                <w:szCs w:val="20"/>
              </w:rPr>
            </w:pPr>
            <w:r>
              <w:rPr>
                <w:rFonts w:cs="宋体"/>
                <w:b/>
                <w:color w:val="auto"/>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D816">
            <w:pPr>
              <w:jc w:val="center"/>
              <w:textAlignment w:val="center"/>
              <w:rPr>
                <w:rFonts w:hint="default" w:cs="宋体"/>
                <w:b/>
                <w:color w:val="auto"/>
                <w:sz w:val="20"/>
                <w:szCs w:val="20"/>
              </w:rPr>
            </w:pPr>
            <w:r>
              <w:rPr>
                <w:rFonts w:cs="宋体"/>
                <w:b/>
                <w:color w:val="auto"/>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42BF9">
            <w:pPr>
              <w:jc w:val="center"/>
              <w:textAlignment w:val="center"/>
              <w:rPr>
                <w:rFonts w:hint="default" w:cs="宋体"/>
                <w:b/>
                <w:color w:val="auto"/>
                <w:sz w:val="20"/>
                <w:szCs w:val="20"/>
              </w:rPr>
            </w:pPr>
            <w:r>
              <w:rPr>
                <w:rFonts w:cs="宋体"/>
                <w:b/>
                <w:color w:val="auto"/>
                <w:sz w:val="20"/>
                <w:szCs w:val="20"/>
              </w:rPr>
              <w:t>对附属单位补助支出</w:t>
            </w:r>
          </w:p>
        </w:tc>
      </w:tr>
      <w:tr w14:paraId="2A97E0A6">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8850">
            <w:pPr>
              <w:jc w:val="center"/>
              <w:textAlignment w:val="center"/>
              <w:rPr>
                <w:rFonts w:hint="default" w:cs="宋体"/>
                <w:b/>
                <w:color w:val="auto"/>
                <w:sz w:val="20"/>
                <w:szCs w:val="20"/>
              </w:rPr>
            </w:pPr>
            <w:r>
              <w:rPr>
                <w:rFonts w:cs="宋体"/>
                <w:b/>
                <w:color w:val="auto"/>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B016F9E">
            <w:pPr>
              <w:jc w:val="center"/>
              <w:textAlignment w:val="center"/>
              <w:rPr>
                <w:rFonts w:hint="default" w:cs="宋体"/>
                <w:b/>
                <w:color w:val="auto"/>
                <w:sz w:val="20"/>
                <w:szCs w:val="20"/>
              </w:rPr>
            </w:pPr>
            <w:r>
              <w:rPr>
                <w:rFonts w:cs="宋体"/>
                <w:b/>
                <w:color w:val="auto"/>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84AFA">
            <w:pPr>
              <w:jc w:val="center"/>
              <w:rPr>
                <w:rFonts w:hint="default" w:cs="宋体"/>
                <w:b/>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F3A2">
            <w:pPr>
              <w:jc w:val="center"/>
              <w:rPr>
                <w:rFonts w:hint="default" w:cs="宋体"/>
                <w:b/>
                <w:color w:val="auto"/>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A1FD5">
            <w:pPr>
              <w:jc w:val="center"/>
              <w:rPr>
                <w:rFonts w:hint="default" w:cs="宋体"/>
                <w:b/>
                <w:color w:val="auto"/>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526B2">
            <w:pPr>
              <w:jc w:val="center"/>
              <w:rPr>
                <w:rFonts w:hint="default" w:cs="宋体"/>
                <w:b/>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A388">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46916">
            <w:pPr>
              <w:jc w:val="center"/>
              <w:rPr>
                <w:rFonts w:hint="default" w:cs="宋体"/>
                <w:b/>
                <w:color w:val="auto"/>
                <w:sz w:val="20"/>
                <w:szCs w:val="20"/>
              </w:rPr>
            </w:pPr>
          </w:p>
        </w:tc>
      </w:tr>
      <w:tr w14:paraId="39C8260D">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7631">
            <w:pPr>
              <w:jc w:val="center"/>
              <w:rPr>
                <w:rFonts w:hint="default" w:cs="宋体"/>
                <w:b/>
                <w:color w:val="auto"/>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33C28C">
            <w:pPr>
              <w:jc w:val="center"/>
              <w:rPr>
                <w:rFonts w:hint="default" w:cs="宋体"/>
                <w:b/>
                <w:color w:val="auto"/>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02AB">
            <w:pPr>
              <w:jc w:val="center"/>
              <w:rPr>
                <w:rFonts w:hint="default" w:cs="宋体"/>
                <w:b/>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6500">
            <w:pPr>
              <w:jc w:val="center"/>
              <w:rPr>
                <w:rFonts w:hint="default" w:cs="宋体"/>
                <w:b/>
                <w:color w:val="auto"/>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BB319">
            <w:pPr>
              <w:jc w:val="center"/>
              <w:rPr>
                <w:rFonts w:hint="default" w:cs="宋体"/>
                <w:b/>
                <w:color w:val="auto"/>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74D42">
            <w:pPr>
              <w:jc w:val="center"/>
              <w:rPr>
                <w:rFonts w:hint="default" w:cs="宋体"/>
                <w:b/>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19D6">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2035">
            <w:pPr>
              <w:jc w:val="center"/>
              <w:rPr>
                <w:rFonts w:hint="default" w:cs="宋体"/>
                <w:b/>
                <w:color w:val="auto"/>
                <w:sz w:val="20"/>
                <w:szCs w:val="20"/>
              </w:rPr>
            </w:pPr>
          </w:p>
        </w:tc>
      </w:tr>
      <w:tr w14:paraId="414E838D">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D0B9">
            <w:pPr>
              <w:jc w:val="center"/>
              <w:rPr>
                <w:rFonts w:hint="default" w:cs="宋体"/>
                <w:b/>
                <w:color w:val="auto"/>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BCF4CF">
            <w:pPr>
              <w:jc w:val="center"/>
              <w:rPr>
                <w:rFonts w:hint="default" w:cs="宋体"/>
                <w:b/>
                <w:color w:val="auto"/>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92D0">
            <w:pPr>
              <w:jc w:val="center"/>
              <w:rPr>
                <w:rFonts w:hint="default" w:cs="宋体"/>
                <w:b/>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96B90">
            <w:pPr>
              <w:jc w:val="center"/>
              <w:rPr>
                <w:rFonts w:hint="default" w:cs="宋体"/>
                <w:b/>
                <w:color w:val="auto"/>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6DFE">
            <w:pPr>
              <w:jc w:val="center"/>
              <w:rPr>
                <w:rFonts w:hint="default" w:cs="宋体"/>
                <w:b/>
                <w:color w:val="auto"/>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829E">
            <w:pPr>
              <w:jc w:val="center"/>
              <w:rPr>
                <w:rFonts w:hint="default" w:cs="宋体"/>
                <w:b/>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ADFAD">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6CD59">
            <w:pPr>
              <w:jc w:val="center"/>
              <w:rPr>
                <w:rFonts w:hint="default" w:cs="宋体"/>
                <w:b/>
                <w:color w:val="auto"/>
                <w:sz w:val="20"/>
                <w:szCs w:val="20"/>
              </w:rPr>
            </w:pPr>
          </w:p>
        </w:tc>
      </w:tr>
      <w:tr w14:paraId="4FA7355D">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4301">
            <w:pPr>
              <w:jc w:val="center"/>
              <w:rPr>
                <w:rFonts w:hint="default" w:cs="宋体"/>
                <w:b/>
                <w:color w:val="auto"/>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21D924">
            <w:pPr>
              <w:jc w:val="center"/>
              <w:rPr>
                <w:rFonts w:hint="default" w:cs="宋体"/>
                <w:b/>
                <w:color w:val="auto"/>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971A8">
            <w:pPr>
              <w:jc w:val="center"/>
              <w:rPr>
                <w:rFonts w:hint="default" w:cs="宋体"/>
                <w:b/>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ECA1">
            <w:pPr>
              <w:jc w:val="center"/>
              <w:rPr>
                <w:rFonts w:hint="default" w:cs="宋体"/>
                <w:b/>
                <w:color w:val="auto"/>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8CD18">
            <w:pPr>
              <w:jc w:val="center"/>
              <w:rPr>
                <w:rFonts w:hint="default" w:cs="宋体"/>
                <w:b/>
                <w:color w:val="auto"/>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5A8B2">
            <w:pPr>
              <w:jc w:val="center"/>
              <w:rPr>
                <w:rFonts w:hint="default" w:cs="宋体"/>
                <w:b/>
                <w:color w:val="auto"/>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0B5BD">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CE49">
            <w:pPr>
              <w:jc w:val="center"/>
              <w:rPr>
                <w:rFonts w:hint="default" w:cs="宋体"/>
                <w:b/>
                <w:color w:val="auto"/>
                <w:sz w:val="20"/>
                <w:szCs w:val="20"/>
              </w:rPr>
            </w:pPr>
          </w:p>
        </w:tc>
      </w:tr>
      <w:tr w14:paraId="212B96D3">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216C">
            <w:pPr>
              <w:jc w:val="center"/>
              <w:textAlignment w:val="center"/>
              <w:rPr>
                <w:rFonts w:hint="default" w:cs="宋体"/>
                <w:b/>
                <w:color w:val="auto"/>
                <w:sz w:val="20"/>
                <w:szCs w:val="20"/>
              </w:rPr>
            </w:pPr>
            <w:r>
              <w:rPr>
                <w:rFonts w:cs="宋体"/>
                <w:b/>
                <w:color w:val="auto"/>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E63F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347.00</w:t>
            </w:r>
            <w:r>
              <w:rPr>
                <w:rFonts w:ascii="Times New Roman" w:hAnsi="Times New Roman"/>
                <w:b/>
                <w:color w:val="auto"/>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07DD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347.00</w:t>
            </w:r>
            <w:r>
              <w:rPr>
                <w:rFonts w:ascii="Times New Roman" w:hAnsi="Times New Roman"/>
                <w:b/>
                <w:color w:val="auto"/>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586C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62F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C448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858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818232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A4EC">
            <w:pPr>
              <w:textAlignment w:val="center"/>
              <w:rPr>
                <w:rFonts w:hint="default" w:cs="宋体"/>
                <w:color w:val="auto"/>
                <w:sz w:val="20"/>
                <w:szCs w:val="20"/>
              </w:rPr>
            </w:pPr>
            <w:r>
              <w:rPr>
                <w:rFonts w:cs="宋体"/>
                <w:b/>
                <w:color w:val="auto"/>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65F75">
            <w:pPr>
              <w:textAlignment w:val="center"/>
              <w:rPr>
                <w:rFonts w:hint="default" w:cs="宋体"/>
                <w:color w:val="auto"/>
                <w:sz w:val="20"/>
                <w:szCs w:val="20"/>
              </w:rPr>
            </w:pPr>
            <w:r>
              <w:rPr>
                <w:rFonts w:cs="宋体"/>
                <w:b/>
                <w:color w:val="auto"/>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D3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83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B5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32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06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CC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4AC3C5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7C3B">
            <w:pPr>
              <w:textAlignment w:val="center"/>
              <w:rPr>
                <w:rFonts w:hint="default" w:cs="宋体"/>
                <w:color w:val="auto"/>
                <w:sz w:val="20"/>
                <w:szCs w:val="20"/>
              </w:rPr>
            </w:pPr>
            <w:r>
              <w:rPr>
                <w:rFonts w:cs="宋体"/>
                <w:b/>
                <w:color w:val="auto"/>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A670E">
            <w:pPr>
              <w:textAlignment w:val="center"/>
              <w:rPr>
                <w:rFonts w:hint="default" w:cs="宋体"/>
                <w:color w:val="auto"/>
                <w:sz w:val="20"/>
                <w:szCs w:val="20"/>
              </w:rPr>
            </w:pPr>
            <w:r>
              <w:rPr>
                <w:rFonts w:cs="宋体"/>
                <w:b/>
                <w:color w:val="auto"/>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25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BB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1C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B2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D0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74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E48808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2063">
            <w:pPr>
              <w:textAlignment w:val="center"/>
              <w:rPr>
                <w:rFonts w:hint="default" w:cs="宋体"/>
                <w:color w:val="auto"/>
                <w:sz w:val="20"/>
                <w:szCs w:val="20"/>
              </w:rPr>
            </w:pPr>
            <w:r>
              <w:rPr>
                <w:rFonts w:cs="宋体"/>
                <w:color w:val="auto"/>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82DEF">
            <w:pPr>
              <w:textAlignment w:val="center"/>
              <w:rPr>
                <w:rFonts w:hint="default" w:cs="宋体"/>
                <w:color w:val="auto"/>
                <w:sz w:val="20"/>
                <w:szCs w:val="20"/>
              </w:rPr>
            </w:pPr>
            <w:r>
              <w:rPr>
                <w:rFonts w:cs="宋体"/>
                <w:color w:val="auto"/>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53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42.57</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6A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42.57</w:t>
            </w:r>
            <w:r>
              <w:rPr>
                <w:rFonts w:ascii="Times New Roman" w:hAnsi="Times New Roman"/>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CC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BF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44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E7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9AA3A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23B6">
            <w:pPr>
              <w:textAlignment w:val="center"/>
              <w:rPr>
                <w:rFonts w:hint="default" w:cs="宋体"/>
                <w:color w:val="auto"/>
                <w:sz w:val="20"/>
                <w:szCs w:val="20"/>
              </w:rPr>
            </w:pPr>
            <w:r>
              <w:rPr>
                <w:rFonts w:cs="宋体"/>
                <w:color w:val="auto"/>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19B6F">
            <w:pPr>
              <w:textAlignment w:val="center"/>
              <w:rPr>
                <w:rFonts w:hint="default" w:cs="宋体"/>
                <w:color w:val="auto"/>
                <w:sz w:val="20"/>
                <w:szCs w:val="20"/>
              </w:rPr>
            </w:pPr>
            <w:r>
              <w:rPr>
                <w:rFonts w:cs="宋体"/>
                <w:color w:val="auto"/>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E1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21.37</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3A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21.37</w:t>
            </w:r>
            <w:r>
              <w:rPr>
                <w:rFonts w:ascii="Times New Roman" w:hAnsi="Times New Roman"/>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E22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03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006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EE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8C938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4B7B">
            <w:pPr>
              <w:textAlignment w:val="center"/>
              <w:rPr>
                <w:rFonts w:hint="default" w:cs="宋体"/>
                <w:color w:val="auto"/>
                <w:sz w:val="20"/>
                <w:szCs w:val="20"/>
              </w:rPr>
            </w:pPr>
            <w:r>
              <w:rPr>
                <w:rFonts w:cs="宋体"/>
                <w:color w:val="auto"/>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FB1D4">
            <w:pPr>
              <w:textAlignment w:val="center"/>
              <w:rPr>
                <w:rFonts w:hint="default" w:cs="宋体"/>
                <w:color w:val="auto"/>
                <w:sz w:val="20"/>
                <w:szCs w:val="20"/>
              </w:rPr>
            </w:pPr>
            <w:r>
              <w:rPr>
                <w:rFonts w:cs="宋体"/>
                <w:color w:val="auto"/>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95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18.83</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2C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18.83</w:t>
            </w:r>
            <w:r>
              <w:rPr>
                <w:rFonts w:ascii="Times New Roman" w:hAnsi="Times New Roman"/>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3F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2B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CE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CE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21573D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9D41">
            <w:pPr>
              <w:textAlignment w:val="center"/>
              <w:rPr>
                <w:rFonts w:hint="default" w:cs="宋体"/>
                <w:color w:val="auto"/>
                <w:sz w:val="20"/>
                <w:szCs w:val="20"/>
              </w:rPr>
            </w:pPr>
            <w:r>
              <w:rPr>
                <w:rFonts w:cs="宋体"/>
                <w:b/>
                <w:color w:val="auto"/>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F78D3">
            <w:pPr>
              <w:textAlignment w:val="center"/>
              <w:rPr>
                <w:rFonts w:hint="default" w:cs="宋体"/>
                <w:color w:val="auto"/>
                <w:sz w:val="20"/>
                <w:szCs w:val="20"/>
              </w:rPr>
            </w:pPr>
            <w:r>
              <w:rPr>
                <w:rFonts w:cs="宋体"/>
                <w:b/>
                <w:color w:val="auto"/>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96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3C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96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60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F4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4E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7D257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2DCB">
            <w:pPr>
              <w:textAlignment w:val="center"/>
              <w:rPr>
                <w:rFonts w:hint="default" w:cs="宋体"/>
                <w:color w:val="auto"/>
                <w:sz w:val="20"/>
                <w:szCs w:val="20"/>
              </w:rPr>
            </w:pPr>
            <w:r>
              <w:rPr>
                <w:rFonts w:cs="宋体"/>
                <w:b/>
                <w:color w:val="auto"/>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88EBF">
            <w:pPr>
              <w:textAlignment w:val="center"/>
              <w:rPr>
                <w:rFonts w:hint="default" w:cs="宋体"/>
                <w:color w:val="auto"/>
                <w:sz w:val="20"/>
                <w:szCs w:val="20"/>
              </w:rPr>
            </w:pPr>
            <w:r>
              <w:rPr>
                <w:rFonts w:cs="宋体"/>
                <w:b/>
                <w:color w:val="auto"/>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3D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5B8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99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E5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4D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DF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F94DEC8">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F614">
            <w:pPr>
              <w:textAlignment w:val="center"/>
              <w:rPr>
                <w:rFonts w:hint="default" w:cs="宋体"/>
                <w:color w:val="auto"/>
                <w:sz w:val="20"/>
                <w:szCs w:val="20"/>
              </w:rPr>
            </w:pPr>
            <w:r>
              <w:rPr>
                <w:rFonts w:cs="宋体"/>
                <w:color w:val="auto"/>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C56E3">
            <w:pPr>
              <w:textAlignment w:val="center"/>
              <w:rPr>
                <w:rFonts w:hint="default" w:cs="宋体"/>
                <w:color w:val="auto"/>
                <w:sz w:val="20"/>
                <w:szCs w:val="20"/>
              </w:rPr>
            </w:pPr>
            <w:r>
              <w:rPr>
                <w:rFonts w:cs="宋体"/>
                <w:color w:val="auto"/>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86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12.33</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11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12.33</w:t>
            </w:r>
            <w:r>
              <w:rPr>
                <w:rFonts w:ascii="Times New Roman" w:hAnsi="Times New Roman"/>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E7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A6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A6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08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0F31B4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CBA2">
            <w:pPr>
              <w:textAlignment w:val="center"/>
              <w:rPr>
                <w:rFonts w:hint="default" w:cs="宋体"/>
                <w:color w:val="auto"/>
                <w:sz w:val="20"/>
                <w:szCs w:val="20"/>
              </w:rPr>
            </w:pPr>
            <w:r>
              <w:rPr>
                <w:rFonts w:cs="宋体"/>
                <w:b/>
                <w:color w:val="auto"/>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60044">
            <w:pPr>
              <w:textAlignment w:val="center"/>
              <w:rPr>
                <w:rFonts w:hint="default" w:cs="宋体"/>
                <w:color w:val="auto"/>
                <w:sz w:val="20"/>
                <w:szCs w:val="20"/>
              </w:rPr>
            </w:pPr>
            <w:r>
              <w:rPr>
                <w:rFonts w:cs="宋体"/>
                <w:b/>
                <w:color w:val="auto"/>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FC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28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9C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2D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F7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21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AED545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0D37">
            <w:pPr>
              <w:textAlignment w:val="center"/>
              <w:rPr>
                <w:rFonts w:hint="default" w:cs="宋体"/>
                <w:color w:val="auto"/>
                <w:sz w:val="20"/>
                <w:szCs w:val="20"/>
              </w:rPr>
            </w:pPr>
            <w:r>
              <w:rPr>
                <w:rFonts w:cs="宋体"/>
                <w:b/>
                <w:color w:val="auto"/>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92846">
            <w:pPr>
              <w:textAlignment w:val="center"/>
              <w:rPr>
                <w:rFonts w:hint="default" w:cs="宋体"/>
                <w:color w:val="auto"/>
                <w:sz w:val="20"/>
                <w:szCs w:val="20"/>
              </w:rPr>
            </w:pPr>
            <w:r>
              <w:rPr>
                <w:rFonts w:cs="宋体"/>
                <w:b/>
                <w:color w:val="auto"/>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34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F8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B0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56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CB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8B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E51A2F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E303">
            <w:pPr>
              <w:textAlignment w:val="center"/>
              <w:rPr>
                <w:rFonts w:hint="default" w:cs="宋体"/>
                <w:color w:val="auto"/>
                <w:sz w:val="20"/>
                <w:szCs w:val="20"/>
              </w:rPr>
            </w:pPr>
            <w:r>
              <w:rPr>
                <w:rFonts w:cs="宋体"/>
                <w:color w:val="auto"/>
                <w:sz w:val="20"/>
                <w:szCs w:val="20"/>
              </w:rPr>
              <w:t>2130104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2178D">
            <w:pPr>
              <w:textAlignment w:val="center"/>
              <w:rPr>
                <w:rFonts w:hint="default" w:cs="宋体"/>
                <w:color w:val="auto"/>
                <w:sz w:val="20"/>
                <w:szCs w:val="20"/>
              </w:rPr>
            </w:pPr>
            <w:r>
              <w:rPr>
                <w:rFonts w:cs="宋体"/>
                <w:color w:val="auto"/>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56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226.51</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CE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226.51</w:t>
            </w:r>
            <w:r>
              <w:rPr>
                <w:rFonts w:ascii="Times New Roman" w:hAnsi="Times New Roman"/>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96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CC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FD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9A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6DFE32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406C">
            <w:pPr>
              <w:textAlignment w:val="center"/>
              <w:rPr>
                <w:rFonts w:hint="default" w:cs="宋体"/>
                <w:color w:val="auto"/>
                <w:sz w:val="20"/>
                <w:szCs w:val="20"/>
              </w:rPr>
            </w:pPr>
            <w:r>
              <w:rPr>
                <w:rFonts w:cs="宋体"/>
                <w:b/>
                <w:color w:val="auto"/>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D44D6">
            <w:pPr>
              <w:textAlignment w:val="center"/>
              <w:rPr>
                <w:rFonts w:hint="default" w:cs="宋体"/>
                <w:color w:val="auto"/>
                <w:sz w:val="20"/>
                <w:szCs w:val="20"/>
              </w:rPr>
            </w:pPr>
            <w:r>
              <w:rPr>
                <w:rFonts w:cs="宋体"/>
                <w:b/>
                <w:color w:val="auto"/>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5B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C4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AC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B3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25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EC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20C53C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7ADF">
            <w:pPr>
              <w:textAlignment w:val="center"/>
              <w:rPr>
                <w:rFonts w:hint="default" w:cs="宋体"/>
                <w:color w:val="auto"/>
                <w:sz w:val="20"/>
                <w:szCs w:val="20"/>
              </w:rPr>
            </w:pPr>
            <w:r>
              <w:rPr>
                <w:rFonts w:cs="宋体"/>
                <w:b/>
                <w:color w:val="auto"/>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CC82">
            <w:pPr>
              <w:textAlignment w:val="center"/>
              <w:rPr>
                <w:rFonts w:hint="default" w:cs="宋体"/>
                <w:color w:val="auto"/>
                <w:sz w:val="20"/>
                <w:szCs w:val="20"/>
              </w:rPr>
            </w:pPr>
            <w:r>
              <w:rPr>
                <w:rFonts w:cs="宋体"/>
                <w:b/>
                <w:color w:val="auto"/>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24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3F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C9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0D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3B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82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F5C2C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BF9F">
            <w:pPr>
              <w:textAlignment w:val="center"/>
              <w:rPr>
                <w:rFonts w:hint="default" w:cs="宋体"/>
                <w:color w:val="auto"/>
                <w:sz w:val="20"/>
                <w:szCs w:val="20"/>
              </w:rPr>
            </w:pPr>
            <w:r>
              <w:rPr>
                <w:rFonts w:cs="宋体"/>
                <w:color w:val="auto"/>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BD971">
            <w:pPr>
              <w:textAlignment w:val="center"/>
              <w:rPr>
                <w:rFonts w:hint="default" w:cs="宋体"/>
                <w:color w:val="auto"/>
                <w:sz w:val="20"/>
                <w:szCs w:val="20"/>
              </w:rPr>
            </w:pPr>
            <w:r>
              <w:rPr>
                <w:rFonts w:cs="宋体"/>
                <w:color w:val="auto"/>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E0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25.39</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5E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25.39</w:t>
            </w:r>
            <w:r>
              <w:rPr>
                <w:rFonts w:ascii="Times New Roman" w:hAnsi="Times New Roman"/>
                <w:color w:val="auto"/>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71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C1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C3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FF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66273265">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3D23A23D">
      <w:pPr>
        <w:rPr>
          <w:rFonts w:hint="default" w:cs="宋体"/>
          <w:color w:val="auto"/>
          <w:sz w:val="21"/>
          <w:szCs w:val="21"/>
        </w:rPr>
      </w:pPr>
      <w:r>
        <w:rPr>
          <w:rFonts w:cs="宋体"/>
          <w:color w:val="auto"/>
          <w:sz w:val="21"/>
          <w:szCs w:val="21"/>
        </w:rPr>
        <w:br w:type="page"/>
      </w:r>
    </w:p>
    <w:p w14:paraId="6464DDD4">
      <w:pPr>
        <w:rPr>
          <w:rFonts w:hint="default" w:cs="宋体"/>
          <w:color w:val="auto"/>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43A9406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53FA5E8">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704F0F8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029B44C">
            <w:pPr>
              <w:spacing w:line="200" w:lineRule="exact"/>
              <w:rPr>
                <w:rFonts w:hint="default" w:cs="宋体"/>
                <w:color w:val="auto"/>
                <w:sz w:val="18"/>
                <w:szCs w:val="18"/>
              </w:rPr>
            </w:pPr>
            <w:r>
              <w:rPr>
                <w:rFonts w:cs="宋体"/>
                <w:color w:val="auto"/>
                <w:sz w:val="20"/>
                <w:szCs w:val="20"/>
              </w:rPr>
              <w:t>单位：</w:t>
            </w:r>
            <w:r>
              <w:rPr>
                <w:color w:val="auto"/>
                <w:sz w:val="20"/>
                <w:u w:color="auto"/>
              </w:rPr>
              <w:t>垫江县周嘉镇农业服务中心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BFC1560">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E09D81">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8C61AC2">
            <w:pPr>
              <w:spacing w:line="200" w:lineRule="exact"/>
              <w:rPr>
                <w:rFonts w:hint="default" w:cs="宋体"/>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B021C6">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766C669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5D28D80">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C9D579">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F641095">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098956">
            <w:pPr>
              <w:spacing w:line="200" w:lineRule="exact"/>
              <w:rPr>
                <w:rFonts w:hint="default" w:cs="宋体"/>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91BB91D">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4BF63B7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A75A">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1795">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7CC3C4B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BE27E">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FD822">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5351D">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94D4">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7C3A075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8A5BB">
            <w:pPr>
              <w:spacing w:line="200" w:lineRule="exact"/>
              <w:jc w:val="center"/>
              <w:rPr>
                <w:rFonts w:hint="default" w:cs="宋体"/>
                <w:b/>
                <w:color w:val="auto"/>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39490">
            <w:pPr>
              <w:spacing w:line="200" w:lineRule="exact"/>
              <w:jc w:val="center"/>
              <w:rPr>
                <w:rFonts w:hint="default" w:cs="宋体"/>
                <w:b/>
                <w:color w:val="auto"/>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AF330">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06D3">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99302">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E7450">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DE2F">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67153F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DD11">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39F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347.00</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2547">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7BF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E9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43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45C2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E1184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1CCA">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C2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FCC3">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AF5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A92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D7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4B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C8A1A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6DB1">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324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1A69">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0D5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79DA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03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5D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4384E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53B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A7921D">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9A22">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95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D87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75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F41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DD6DC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0658">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FA6AD8">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FC8C">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CC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64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7C0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173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C7CCB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8D63">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EED9B">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748E">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A9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23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ABC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15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3AC83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1A2D">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A19121">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C51A">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DC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D7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76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D0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0CA2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2E8A">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697C75">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ECE7">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C03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82.76</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1FA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82.76</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22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653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B83BD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61B3">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28B8B">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8D7E">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590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12.33</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B3E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12.33</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BB7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8B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E3AE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6158">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A982">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49FD">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D7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9CBE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91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837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BE82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2D18">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085A">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814D">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A9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29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B72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9C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5463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E183">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DEB8">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25C59">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50F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226.51</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C3E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226.51</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86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C8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C584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52EE">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8D82">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3463">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A8D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6C2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3A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914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FD51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6C87">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2C0D">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1B40">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665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F6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C3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59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662F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FF55">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532A">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F7CC">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28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94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09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DF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A8BB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449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2FE1">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DD95B">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10D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61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99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838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3D167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1789">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1762">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7F07">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C27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1A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08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FFE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BD3B4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A7D8">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9625">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2037">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40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69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E81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BE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0C69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796A">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1E4F">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1215">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9AB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25.39</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1EE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25.39</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406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3AE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BD92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9A1E">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8ED2">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57DA">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A9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99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B8D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3A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DF8DE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1865">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FD62">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6FD1">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19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3D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C3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767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6868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B6FE">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75AB">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7141">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F8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E49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13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FE9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50BF6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A849">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8F92">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484B">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09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9E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01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03C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97C7E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B2C15">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EA63">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34A7">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E91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1B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2B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31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756FA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3C4B35">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D22F">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80E7">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71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14C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CFC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823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FBDCB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BE578">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C176">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3D6A">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24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20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30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ECA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25C17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C6B7">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7EE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347.00</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14EF">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8F1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347.00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6D7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347.00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23B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DD8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2794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E220">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38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954F">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948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50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BB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0E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60C0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3B40">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06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97F1C">
            <w:pPr>
              <w:spacing w:line="200" w:lineRule="exact"/>
              <w:rPr>
                <w:rFonts w:hint="default" w:cs="宋体"/>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6F73B8">
            <w:pPr>
              <w:spacing w:line="200" w:lineRule="exac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37E568">
            <w:pPr>
              <w:spacing w:line="200" w:lineRule="exac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E4C22">
            <w:pPr>
              <w:spacing w:line="200" w:lineRule="exac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06706">
            <w:pPr>
              <w:spacing w:line="200" w:lineRule="exact"/>
              <w:rPr>
                <w:rFonts w:hint="default" w:ascii="Times New Roman" w:hAnsi="Times New Roman"/>
                <w:color w:val="auto"/>
                <w:sz w:val="18"/>
                <w:szCs w:val="18"/>
              </w:rPr>
            </w:pPr>
          </w:p>
        </w:tc>
      </w:tr>
      <w:tr w14:paraId="78DFE8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73E2">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069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1B92">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81FC">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8E56">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8E86">
            <w:pPr>
              <w:spacing w:line="200" w:lineRule="exact"/>
              <w:jc w:val="righ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983C">
            <w:pPr>
              <w:spacing w:line="200" w:lineRule="exact"/>
              <w:jc w:val="right"/>
              <w:rPr>
                <w:rFonts w:hint="default" w:ascii="Times New Roman" w:hAnsi="Times New Roman"/>
                <w:color w:val="auto"/>
                <w:sz w:val="18"/>
                <w:szCs w:val="18"/>
              </w:rPr>
            </w:pPr>
          </w:p>
        </w:tc>
      </w:tr>
      <w:tr w14:paraId="648164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4E02">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405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2CD4">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0316">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F52A">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7D09">
            <w:pPr>
              <w:spacing w:line="200" w:lineRule="exact"/>
              <w:jc w:val="righ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F8D8">
            <w:pPr>
              <w:spacing w:line="200" w:lineRule="exact"/>
              <w:jc w:val="right"/>
              <w:rPr>
                <w:rFonts w:hint="default" w:ascii="Times New Roman" w:hAnsi="Times New Roman"/>
                <w:color w:val="auto"/>
                <w:sz w:val="18"/>
                <w:szCs w:val="18"/>
              </w:rPr>
            </w:pPr>
          </w:p>
        </w:tc>
      </w:tr>
      <w:tr w14:paraId="2D63C7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3B7F">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037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347.00</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B4D5">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616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347.00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54E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347.00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9F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7E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217367C1">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4F2C1C2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039667F">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457D0E8A">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0CB155B0">
            <w:pPr>
              <w:rPr>
                <w:rFonts w:hint="default" w:cs="宋体"/>
                <w:color w:val="auto"/>
                <w:sz w:val="20"/>
                <w:szCs w:val="20"/>
              </w:rPr>
            </w:pPr>
            <w:r>
              <w:rPr>
                <w:rFonts w:cs="宋体"/>
                <w:color w:val="auto"/>
                <w:sz w:val="20"/>
                <w:szCs w:val="20"/>
              </w:rPr>
              <w:t>单位：</w:t>
            </w:r>
            <w:r>
              <w:rPr>
                <w:color w:val="auto"/>
                <w:sz w:val="20"/>
                <w:u w:color="auto"/>
              </w:rPr>
              <w:t>垫江县周嘉镇农业服务中心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39B90D61">
            <w:pPr>
              <w:rPr>
                <w:rFonts w:hint="default" w:cs="宋体"/>
                <w:color w:val="auto"/>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6F2AFAC1">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7A1B0CFA">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015F8D3F">
            <w:pPr>
              <w:rPr>
                <w:rFonts w:hint="default" w:cs="宋体"/>
                <w:color w:val="auto"/>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753BC706">
            <w:pPr>
              <w:rPr>
                <w:rFonts w:hint="default" w:cs="宋体"/>
                <w:color w:val="auto"/>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2813496F">
            <w:pPr>
              <w:jc w:val="right"/>
              <w:textAlignment w:val="bottom"/>
              <w:rPr>
                <w:rFonts w:hint="default" w:cs="宋体"/>
                <w:color w:val="auto"/>
                <w:sz w:val="20"/>
                <w:szCs w:val="20"/>
              </w:rPr>
            </w:pPr>
            <w:r>
              <w:rPr>
                <w:rFonts w:cs="宋体"/>
                <w:color w:val="auto"/>
                <w:sz w:val="20"/>
                <w:szCs w:val="20"/>
              </w:rPr>
              <w:t>单位：万元</w:t>
            </w:r>
          </w:p>
        </w:tc>
      </w:tr>
      <w:tr w14:paraId="2DF0D941">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DC8E">
            <w:pPr>
              <w:jc w:val="center"/>
              <w:textAlignment w:val="center"/>
              <w:rPr>
                <w:rFonts w:hint="default" w:cs="宋体"/>
                <w:b/>
                <w:color w:val="auto"/>
                <w:sz w:val="20"/>
                <w:szCs w:val="20"/>
              </w:rPr>
            </w:pPr>
            <w:r>
              <w:rPr>
                <w:rFonts w:cs="宋体"/>
                <w:b/>
                <w:color w:val="auto"/>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D04726">
            <w:pPr>
              <w:jc w:val="center"/>
              <w:textAlignment w:val="center"/>
              <w:rPr>
                <w:rFonts w:hint="default" w:cs="宋体"/>
                <w:b/>
                <w:color w:val="auto"/>
                <w:sz w:val="20"/>
                <w:szCs w:val="20"/>
              </w:rPr>
            </w:pPr>
            <w:r>
              <w:rPr>
                <w:rFonts w:cs="宋体"/>
                <w:b/>
                <w:color w:val="auto"/>
                <w:sz w:val="20"/>
                <w:szCs w:val="20"/>
              </w:rPr>
              <w:t>本年支出</w:t>
            </w:r>
          </w:p>
        </w:tc>
      </w:tr>
      <w:tr w14:paraId="1591C54E">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DDD66">
            <w:pPr>
              <w:jc w:val="center"/>
              <w:textAlignment w:val="center"/>
              <w:rPr>
                <w:rFonts w:hint="default" w:cs="宋体"/>
                <w:b/>
                <w:color w:val="auto"/>
                <w:sz w:val="20"/>
                <w:szCs w:val="20"/>
              </w:rPr>
            </w:pPr>
            <w:r>
              <w:rPr>
                <w:rFonts w:cs="宋体"/>
                <w:b/>
                <w:color w:val="auto"/>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3B843">
            <w:pPr>
              <w:jc w:val="center"/>
              <w:textAlignment w:val="center"/>
              <w:rPr>
                <w:rFonts w:hint="default" w:cs="宋体"/>
                <w:b/>
                <w:color w:val="auto"/>
                <w:sz w:val="20"/>
                <w:szCs w:val="20"/>
              </w:rPr>
            </w:pPr>
            <w:r>
              <w:rPr>
                <w:rFonts w:cs="宋体"/>
                <w:b/>
                <w:color w:val="auto"/>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629E8">
            <w:pPr>
              <w:jc w:val="center"/>
              <w:textAlignment w:val="center"/>
              <w:rPr>
                <w:rFonts w:hint="default" w:cs="宋体"/>
                <w:b/>
                <w:color w:val="auto"/>
                <w:sz w:val="20"/>
                <w:szCs w:val="20"/>
              </w:rPr>
            </w:pPr>
            <w:r>
              <w:rPr>
                <w:rFonts w:cs="宋体"/>
                <w:b/>
                <w:color w:val="auto"/>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0FE0D">
            <w:pPr>
              <w:jc w:val="center"/>
              <w:textAlignment w:val="center"/>
              <w:rPr>
                <w:rFonts w:hint="default" w:cs="宋体"/>
                <w:b/>
                <w:color w:val="auto"/>
                <w:sz w:val="20"/>
                <w:szCs w:val="20"/>
              </w:rPr>
            </w:pPr>
            <w:r>
              <w:rPr>
                <w:rFonts w:cs="宋体"/>
                <w:b/>
                <w:color w:val="auto"/>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6F0A6">
            <w:pPr>
              <w:jc w:val="center"/>
              <w:textAlignment w:val="center"/>
              <w:rPr>
                <w:rFonts w:hint="default" w:cs="宋体"/>
                <w:b/>
                <w:color w:val="auto"/>
                <w:sz w:val="20"/>
                <w:szCs w:val="20"/>
              </w:rPr>
            </w:pPr>
            <w:r>
              <w:rPr>
                <w:rFonts w:cs="宋体"/>
                <w:b/>
                <w:color w:val="auto"/>
                <w:sz w:val="20"/>
                <w:szCs w:val="20"/>
              </w:rPr>
              <w:t>项目支出</w:t>
            </w:r>
          </w:p>
        </w:tc>
      </w:tr>
      <w:tr w14:paraId="58017302">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6F371">
            <w:pPr>
              <w:jc w:val="center"/>
              <w:rPr>
                <w:rFonts w:hint="default" w:cs="宋体"/>
                <w:b/>
                <w:color w:val="auto"/>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D6141">
            <w:pPr>
              <w:jc w:val="center"/>
              <w:rPr>
                <w:rFonts w:hint="default" w:cs="宋体"/>
                <w:b/>
                <w:color w:val="auto"/>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F6046">
            <w:pPr>
              <w:jc w:val="center"/>
              <w:rPr>
                <w:rFonts w:hint="default" w:cs="宋体"/>
                <w:b/>
                <w:color w:val="auto"/>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ED214">
            <w:pPr>
              <w:jc w:val="center"/>
              <w:rPr>
                <w:rFonts w:hint="default" w:cs="宋体"/>
                <w:b/>
                <w:color w:val="auto"/>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B1ED7">
            <w:pPr>
              <w:jc w:val="center"/>
              <w:rPr>
                <w:rFonts w:hint="default" w:cs="宋体"/>
                <w:b/>
                <w:color w:val="auto"/>
                <w:sz w:val="20"/>
                <w:szCs w:val="20"/>
              </w:rPr>
            </w:pPr>
          </w:p>
        </w:tc>
      </w:tr>
      <w:tr w14:paraId="1B7D5864">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C83AD">
            <w:pPr>
              <w:jc w:val="center"/>
              <w:rPr>
                <w:rFonts w:hint="default" w:cs="宋体"/>
                <w:b/>
                <w:color w:val="auto"/>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1D234">
            <w:pPr>
              <w:jc w:val="center"/>
              <w:rPr>
                <w:rFonts w:hint="default" w:cs="宋体"/>
                <w:b/>
                <w:color w:val="auto"/>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59F07">
            <w:pPr>
              <w:jc w:val="center"/>
              <w:rPr>
                <w:rFonts w:hint="default" w:cs="宋体"/>
                <w:b/>
                <w:color w:val="auto"/>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5BF3E">
            <w:pPr>
              <w:jc w:val="center"/>
              <w:rPr>
                <w:rFonts w:hint="default" w:cs="宋体"/>
                <w:b/>
                <w:color w:val="auto"/>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AA607">
            <w:pPr>
              <w:jc w:val="center"/>
              <w:rPr>
                <w:rFonts w:hint="default" w:cs="宋体"/>
                <w:b/>
                <w:color w:val="auto"/>
                <w:sz w:val="20"/>
                <w:szCs w:val="20"/>
              </w:rPr>
            </w:pPr>
          </w:p>
        </w:tc>
      </w:tr>
      <w:tr w14:paraId="1FFE4106">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7690">
            <w:pPr>
              <w:jc w:val="center"/>
              <w:textAlignment w:val="center"/>
              <w:rPr>
                <w:rFonts w:hint="default" w:cs="宋体"/>
                <w:b/>
                <w:color w:val="auto"/>
                <w:sz w:val="20"/>
                <w:szCs w:val="20"/>
              </w:rPr>
            </w:pPr>
            <w:r>
              <w:rPr>
                <w:rFonts w:cs="宋体"/>
                <w:b/>
                <w:color w:val="auto"/>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0B2C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347.00</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0C4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347.00</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3273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13E2E16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442E">
            <w:pPr>
              <w:textAlignment w:val="center"/>
              <w:rPr>
                <w:rFonts w:hint="default" w:cs="宋体"/>
                <w:color w:val="auto"/>
                <w:sz w:val="20"/>
                <w:szCs w:val="20"/>
              </w:rPr>
            </w:pPr>
            <w:r>
              <w:rPr>
                <w:rFonts w:cs="宋体"/>
                <w:b/>
                <w:color w:val="auto"/>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EE1C6">
            <w:pPr>
              <w:textAlignment w:val="center"/>
              <w:rPr>
                <w:rFonts w:hint="default" w:cs="宋体"/>
                <w:color w:val="auto"/>
                <w:sz w:val="20"/>
                <w:szCs w:val="20"/>
              </w:rPr>
            </w:pPr>
            <w:r>
              <w:rPr>
                <w:rFonts w:cs="宋体"/>
                <w:b/>
                <w:color w:val="auto"/>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81F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A06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3EC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C7480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C032">
            <w:pPr>
              <w:textAlignment w:val="center"/>
              <w:rPr>
                <w:rFonts w:hint="default" w:cs="宋体"/>
                <w:color w:val="auto"/>
                <w:sz w:val="20"/>
                <w:szCs w:val="20"/>
              </w:rPr>
            </w:pPr>
            <w:r>
              <w:rPr>
                <w:rFonts w:cs="宋体"/>
                <w:b/>
                <w:color w:val="auto"/>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C5F75">
            <w:pPr>
              <w:textAlignment w:val="center"/>
              <w:rPr>
                <w:rFonts w:hint="default" w:cs="宋体"/>
                <w:color w:val="auto"/>
                <w:sz w:val="20"/>
                <w:szCs w:val="20"/>
              </w:rPr>
            </w:pPr>
            <w:r>
              <w:rPr>
                <w:rFonts w:cs="宋体"/>
                <w:b/>
                <w:color w:val="auto"/>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3C2D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9DFE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82.76</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4EF8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CF6958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5217">
            <w:pPr>
              <w:textAlignment w:val="center"/>
              <w:rPr>
                <w:rFonts w:hint="default" w:cs="宋体"/>
                <w:color w:val="auto"/>
                <w:sz w:val="20"/>
                <w:szCs w:val="20"/>
              </w:rPr>
            </w:pPr>
            <w:r>
              <w:rPr>
                <w:rFonts w:cs="宋体"/>
                <w:color w:val="auto"/>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6516">
            <w:pPr>
              <w:textAlignment w:val="center"/>
              <w:rPr>
                <w:rFonts w:hint="default" w:cs="宋体"/>
                <w:color w:val="auto"/>
                <w:sz w:val="20"/>
                <w:szCs w:val="20"/>
              </w:rPr>
            </w:pPr>
            <w:r>
              <w:rPr>
                <w:rFonts w:cs="宋体"/>
                <w:color w:val="auto"/>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DEA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42.57</w:t>
            </w:r>
            <w:r>
              <w:rPr>
                <w:rFonts w:ascii="Times New Roman" w:hAnsi="Times New Roman"/>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00AC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42.57</w:t>
            </w:r>
            <w:r>
              <w:rPr>
                <w:rFonts w:ascii="Times New Roman" w:hAnsi="Times New Roman"/>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E411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E00C98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FC350">
            <w:pPr>
              <w:textAlignment w:val="center"/>
              <w:rPr>
                <w:rFonts w:hint="default" w:cs="宋体"/>
                <w:color w:val="auto"/>
                <w:sz w:val="20"/>
                <w:szCs w:val="20"/>
              </w:rPr>
            </w:pPr>
            <w:r>
              <w:rPr>
                <w:rFonts w:cs="宋体"/>
                <w:color w:val="auto"/>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54DC1">
            <w:pPr>
              <w:textAlignment w:val="center"/>
              <w:rPr>
                <w:rFonts w:hint="default" w:cs="宋体"/>
                <w:color w:val="auto"/>
                <w:sz w:val="20"/>
                <w:szCs w:val="20"/>
              </w:rPr>
            </w:pPr>
            <w:r>
              <w:rPr>
                <w:rFonts w:cs="宋体"/>
                <w:color w:val="auto"/>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1A27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21.37</w:t>
            </w:r>
            <w:r>
              <w:rPr>
                <w:rFonts w:ascii="Times New Roman" w:hAnsi="Times New Roman"/>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E92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21.37</w:t>
            </w:r>
            <w:r>
              <w:rPr>
                <w:rFonts w:ascii="Times New Roman" w:hAnsi="Times New Roman"/>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F06A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CDDBF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0BFA">
            <w:pPr>
              <w:textAlignment w:val="center"/>
              <w:rPr>
                <w:rFonts w:hint="default" w:cs="宋体"/>
                <w:color w:val="auto"/>
                <w:sz w:val="20"/>
                <w:szCs w:val="20"/>
              </w:rPr>
            </w:pPr>
            <w:r>
              <w:rPr>
                <w:rFonts w:cs="宋体"/>
                <w:color w:val="auto"/>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BD2A0">
            <w:pPr>
              <w:textAlignment w:val="center"/>
              <w:rPr>
                <w:rFonts w:hint="default" w:cs="宋体"/>
                <w:color w:val="auto"/>
                <w:sz w:val="20"/>
                <w:szCs w:val="20"/>
              </w:rPr>
            </w:pPr>
            <w:r>
              <w:rPr>
                <w:rFonts w:cs="宋体"/>
                <w:color w:val="auto"/>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790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18.83</w:t>
            </w:r>
            <w:r>
              <w:rPr>
                <w:rFonts w:ascii="Times New Roman" w:hAnsi="Times New Roman"/>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E59B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18.83</w:t>
            </w:r>
            <w:r>
              <w:rPr>
                <w:rFonts w:ascii="Times New Roman" w:hAnsi="Times New Roman"/>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D13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B80445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9028">
            <w:pPr>
              <w:textAlignment w:val="center"/>
              <w:rPr>
                <w:rFonts w:hint="default" w:cs="宋体"/>
                <w:color w:val="auto"/>
                <w:sz w:val="20"/>
                <w:szCs w:val="20"/>
              </w:rPr>
            </w:pPr>
            <w:r>
              <w:rPr>
                <w:rFonts w:cs="宋体"/>
                <w:b/>
                <w:color w:val="auto"/>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8F42">
            <w:pPr>
              <w:textAlignment w:val="center"/>
              <w:rPr>
                <w:rFonts w:hint="default" w:cs="宋体"/>
                <w:color w:val="auto"/>
                <w:sz w:val="20"/>
                <w:szCs w:val="20"/>
              </w:rPr>
            </w:pPr>
            <w:r>
              <w:rPr>
                <w:rFonts w:cs="宋体"/>
                <w:b/>
                <w:color w:val="auto"/>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BDA6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AC5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A3FA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22F51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1727">
            <w:pPr>
              <w:textAlignment w:val="center"/>
              <w:rPr>
                <w:rFonts w:hint="default" w:cs="宋体"/>
                <w:color w:val="auto"/>
                <w:sz w:val="20"/>
                <w:szCs w:val="20"/>
              </w:rPr>
            </w:pPr>
            <w:r>
              <w:rPr>
                <w:rFonts w:cs="宋体"/>
                <w:b/>
                <w:color w:val="auto"/>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3B83E">
            <w:pPr>
              <w:textAlignment w:val="center"/>
              <w:rPr>
                <w:rFonts w:hint="default" w:cs="宋体"/>
                <w:color w:val="auto"/>
                <w:sz w:val="20"/>
                <w:szCs w:val="20"/>
              </w:rPr>
            </w:pPr>
            <w:r>
              <w:rPr>
                <w:rFonts w:cs="宋体"/>
                <w:b/>
                <w:color w:val="auto"/>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25A0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9CC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12.33</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663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729644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CB49">
            <w:pPr>
              <w:textAlignment w:val="center"/>
              <w:rPr>
                <w:rFonts w:hint="default" w:cs="宋体"/>
                <w:color w:val="auto"/>
                <w:sz w:val="20"/>
                <w:szCs w:val="20"/>
              </w:rPr>
            </w:pPr>
            <w:r>
              <w:rPr>
                <w:rFonts w:cs="宋体"/>
                <w:color w:val="auto"/>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0904C">
            <w:pPr>
              <w:textAlignment w:val="center"/>
              <w:rPr>
                <w:rFonts w:hint="default" w:cs="宋体"/>
                <w:color w:val="auto"/>
                <w:sz w:val="20"/>
                <w:szCs w:val="20"/>
              </w:rPr>
            </w:pPr>
            <w:r>
              <w:rPr>
                <w:rFonts w:cs="宋体"/>
                <w:color w:val="auto"/>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1EF3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12.33</w:t>
            </w:r>
            <w:r>
              <w:rPr>
                <w:rFonts w:ascii="Times New Roman" w:hAnsi="Times New Roman"/>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E52E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12.33</w:t>
            </w:r>
            <w:r>
              <w:rPr>
                <w:rFonts w:ascii="Times New Roman" w:hAnsi="Times New Roman"/>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8E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34396E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B144">
            <w:pPr>
              <w:textAlignment w:val="center"/>
              <w:rPr>
                <w:rFonts w:hint="default" w:cs="宋体"/>
                <w:color w:val="auto"/>
                <w:sz w:val="20"/>
                <w:szCs w:val="20"/>
              </w:rPr>
            </w:pPr>
            <w:r>
              <w:rPr>
                <w:rFonts w:cs="宋体"/>
                <w:b/>
                <w:color w:val="auto"/>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455CF">
            <w:pPr>
              <w:textAlignment w:val="center"/>
              <w:rPr>
                <w:rFonts w:hint="default" w:cs="宋体"/>
                <w:color w:val="auto"/>
                <w:sz w:val="20"/>
                <w:szCs w:val="20"/>
              </w:rPr>
            </w:pPr>
            <w:r>
              <w:rPr>
                <w:rFonts w:cs="宋体"/>
                <w:b/>
                <w:color w:val="auto"/>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512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D2DD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D7F6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E303A1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6DC84">
            <w:pPr>
              <w:textAlignment w:val="center"/>
              <w:rPr>
                <w:rFonts w:hint="default" w:cs="宋体"/>
                <w:color w:val="auto"/>
                <w:sz w:val="20"/>
                <w:szCs w:val="20"/>
              </w:rPr>
            </w:pPr>
            <w:r>
              <w:rPr>
                <w:rFonts w:cs="宋体"/>
                <w:b/>
                <w:color w:val="auto"/>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D0A74">
            <w:pPr>
              <w:textAlignment w:val="center"/>
              <w:rPr>
                <w:rFonts w:hint="default" w:cs="宋体"/>
                <w:color w:val="auto"/>
                <w:sz w:val="20"/>
                <w:szCs w:val="20"/>
              </w:rPr>
            </w:pPr>
            <w:r>
              <w:rPr>
                <w:rFonts w:cs="宋体"/>
                <w:b/>
                <w:color w:val="auto"/>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B5C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0C7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226.51</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B3C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345D86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04F6">
            <w:pPr>
              <w:textAlignment w:val="center"/>
              <w:rPr>
                <w:rFonts w:hint="default" w:cs="宋体"/>
                <w:color w:val="auto"/>
                <w:sz w:val="20"/>
                <w:szCs w:val="20"/>
              </w:rPr>
            </w:pPr>
            <w:r>
              <w:rPr>
                <w:rFonts w:cs="宋体"/>
                <w:color w:val="auto"/>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5A3BE">
            <w:pPr>
              <w:textAlignment w:val="center"/>
              <w:rPr>
                <w:rFonts w:hint="default" w:cs="宋体"/>
                <w:color w:val="auto"/>
                <w:sz w:val="20"/>
                <w:szCs w:val="20"/>
              </w:rPr>
            </w:pPr>
            <w:r>
              <w:rPr>
                <w:rFonts w:cs="宋体"/>
                <w:color w:val="auto"/>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D6E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226.51</w:t>
            </w:r>
            <w:r>
              <w:rPr>
                <w:rFonts w:ascii="Times New Roman" w:hAnsi="Times New Roman"/>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A18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226.51</w:t>
            </w:r>
            <w:r>
              <w:rPr>
                <w:rFonts w:ascii="Times New Roman" w:hAnsi="Times New Roman"/>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6D2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525DD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C1D1">
            <w:pPr>
              <w:textAlignment w:val="center"/>
              <w:rPr>
                <w:rFonts w:hint="default" w:cs="宋体"/>
                <w:color w:val="auto"/>
                <w:sz w:val="20"/>
                <w:szCs w:val="20"/>
              </w:rPr>
            </w:pPr>
            <w:r>
              <w:rPr>
                <w:rFonts w:cs="宋体"/>
                <w:b/>
                <w:color w:val="auto"/>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376DB">
            <w:pPr>
              <w:textAlignment w:val="center"/>
              <w:rPr>
                <w:rFonts w:hint="default" w:cs="宋体"/>
                <w:color w:val="auto"/>
                <w:sz w:val="20"/>
                <w:szCs w:val="20"/>
              </w:rPr>
            </w:pPr>
            <w:r>
              <w:rPr>
                <w:rFonts w:cs="宋体"/>
                <w:b/>
                <w:color w:val="auto"/>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B38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6281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EB2D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C1735B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F0BB">
            <w:pPr>
              <w:textAlignment w:val="center"/>
              <w:rPr>
                <w:rFonts w:hint="default" w:cs="宋体"/>
                <w:color w:val="auto"/>
                <w:sz w:val="20"/>
                <w:szCs w:val="20"/>
              </w:rPr>
            </w:pPr>
            <w:r>
              <w:rPr>
                <w:rFonts w:cs="宋体"/>
                <w:b/>
                <w:color w:val="auto"/>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B0834">
            <w:pPr>
              <w:textAlignment w:val="center"/>
              <w:rPr>
                <w:rFonts w:hint="default" w:cs="宋体"/>
                <w:color w:val="auto"/>
                <w:sz w:val="20"/>
                <w:szCs w:val="20"/>
              </w:rPr>
            </w:pPr>
            <w:r>
              <w:rPr>
                <w:rFonts w:cs="宋体"/>
                <w:b/>
                <w:color w:val="auto"/>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96D7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9198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25.39</w:t>
            </w:r>
            <w:r>
              <w:rPr>
                <w:rFonts w:ascii="Times New Roman" w:hAnsi="Times New Roman"/>
                <w:b/>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B5E7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A1D577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872F">
            <w:pPr>
              <w:textAlignment w:val="center"/>
              <w:rPr>
                <w:rFonts w:hint="default" w:cs="宋体"/>
                <w:color w:val="auto"/>
                <w:sz w:val="20"/>
                <w:szCs w:val="20"/>
              </w:rPr>
            </w:pPr>
            <w:r>
              <w:rPr>
                <w:rFonts w:cs="宋体"/>
                <w:color w:val="auto"/>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CDD97">
            <w:pPr>
              <w:textAlignment w:val="center"/>
              <w:rPr>
                <w:rFonts w:hint="default" w:cs="宋体"/>
                <w:color w:val="auto"/>
                <w:sz w:val="20"/>
                <w:szCs w:val="20"/>
              </w:rPr>
            </w:pPr>
            <w:r>
              <w:rPr>
                <w:rFonts w:cs="宋体"/>
                <w:color w:val="auto"/>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F8E2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25.39</w:t>
            </w:r>
            <w:r>
              <w:rPr>
                <w:rFonts w:ascii="Times New Roman" w:hAnsi="Times New Roman"/>
                <w:color w:val="auto"/>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0DD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25.39</w:t>
            </w:r>
            <w:r>
              <w:rPr>
                <w:rFonts w:ascii="Times New Roman" w:hAnsi="Times New Roman"/>
                <w:color w:val="auto"/>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65DD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16938582">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492893B3">
      <w:pPr>
        <w:ind w:firstLine="630" w:firstLineChars="300"/>
        <w:rPr>
          <w:rFonts w:hint="default" w:cs="宋体"/>
          <w:color w:val="auto"/>
          <w:sz w:val="21"/>
          <w:szCs w:val="21"/>
        </w:rPr>
      </w:pPr>
      <w:r>
        <w:rPr>
          <w:rFonts w:cs="宋体"/>
          <w:color w:val="auto"/>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7B4CFC1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847E27E">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640A69F1">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15145059">
            <w:pPr>
              <w:spacing w:line="200" w:lineRule="exact"/>
              <w:rPr>
                <w:rFonts w:hint="default" w:cs="宋体"/>
                <w:color w:val="auto"/>
                <w:sz w:val="18"/>
                <w:szCs w:val="18"/>
              </w:rPr>
            </w:pPr>
            <w:r>
              <w:rPr>
                <w:rFonts w:cs="宋体"/>
                <w:color w:val="auto"/>
                <w:sz w:val="20"/>
                <w:szCs w:val="20"/>
              </w:rPr>
              <w:t>单位：</w:t>
            </w:r>
            <w:r>
              <w:rPr>
                <w:color w:val="auto"/>
                <w:sz w:val="20"/>
                <w:u w:color="auto"/>
              </w:rPr>
              <w:t>垫江县周嘉镇农业服务中心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4F8A9530">
            <w:pPr>
              <w:spacing w:line="200" w:lineRule="exact"/>
              <w:rPr>
                <w:rFonts w:hint="default" w:cs="宋体"/>
                <w:color w:val="auto"/>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2F89887">
            <w:pPr>
              <w:spacing w:line="200" w:lineRule="exact"/>
              <w:rPr>
                <w:rFonts w:hint="default" w:cs="宋体"/>
                <w:color w:val="auto"/>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6C61795">
            <w:pPr>
              <w:spacing w:line="200" w:lineRule="exact"/>
              <w:rPr>
                <w:rFonts w:hint="default" w:cs="宋体"/>
                <w:color w:val="auto"/>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AFD8449">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7A0A728C">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0F09E02B">
            <w:pPr>
              <w:spacing w:line="200" w:lineRule="exact"/>
              <w:rPr>
                <w:rFonts w:hint="default" w:cs="宋体"/>
                <w:color w:val="auto"/>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088A7B0">
            <w:pPr>
              <w:spacing w:line="200" w:lineRule="exact"/>
              <w:rPr>
                <w:rFonts w:hint="default" w:cs="宋体"/>
                <w:color w:val="auto"/>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C9776B4">
            <w:pPr>
              <w:spacing w:line="200" w:lineRule="exact"/>
              <w:rPr>
                <w:rFonts w:hint="default" w:cs="宋体"/>
                <w:color w:val="auto"/>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5981F56E">
            <w:pPr>
              <w:spacing w:line="200" w:lineRule="exact"/>
              <w:rPr>
                <w:rFonts w:hint="default" w:cs="宋体"/>
                <w:color w:val="auto"/>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4087D5A">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7FBC01AD">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C771">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538B06">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5C92436E">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9E42">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10644">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62A4D">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56147">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C5EC9">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EAECF">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6BDD">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59835">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49C6E">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3A36F87F">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C03D0">
            <w:pPr>
              <w:spacing w:line="200" w:lineRule="exact"/>
              <w:jc w:val="center"/>
              <w:rPr>
                <w:rFonts w:hint="default" w:cs="宋体"/>
                <w:b/>
                <w:color w:val="auto"/>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80706">
            <w:pPr>
              <w:spacing w:line="200" w:lineRule="exact"/>
              <w:jc w:val="center"/>
              <w:rPr>
                <w:rFonts w:hint="default" w:cs="宋体"/>
                <w:b/>
                <w:color w:val="auto"/>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25229">
            <w:pPr>
              <w:spacing w:line="200" w:lineRule="exact"/>
              <w:jc w:val="center"/>
              <w:rPr>
                <w:rFonts w:hint="default" w:cs="宋体"/>
                <w:b/>
                <w:color w:val="auto"/>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0ECF">
            <w:pPr>
              <w:spacing w:line="200" w:lineRule="exact"/>
              <w:jc w:val="center"/>
              <w:rPr>
                <w:rFonts w:hint="default" w:cs="宋体"/>
                <w:b/>
                <w:color w:val="auto"/>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81DA4">
            <w:pPr>
              <w:spacing w:line="200" w:lineRule="exact"/>
              <w:jc w:val="center"/>
              <w:rPr>
                <w:rFonts w:hint="default" w:cs="宋体"/>
                <w:b/>
                <w:color w:val="auto"/>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204CE">
            <w:pPr>
              <w:spacing w:line="200" w:lineRule="exact"/>
              <w:jc w:val="center"/>
              <w:rPr>
                <w:rFonts w:hint="default" w:cs="宋体"/>
                <w:b/>
                <w:color w:val="auto"/>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A766">
            <w:pPr>
              <w:spacing w:line="200" w:lineRule="exact"/>
              <w:jc w:val="center"/>
              <w:rPr>
                <w:rFonts w:hint="default" w:cs="宋体"/>
                <w:b/>
                <w:color w:val="auto"/>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38D58">
            <w:pPr>
              <w:spacing w:line="200" w:lineRule="exact"/>
              <w:jc w:val="center"/>
              <w:rPr>
                <w:rFonts w:hint="default" w:cs="宋体"/>
                <w:b/>
                <w:color w:val="auto"/>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DD351">
            <w:pPr>
              <w:spacing w:line="200" w:lineRule="exact"/>
              <w:jc w:val="center"/>
              <w:rPr>
                <w:rFonts w:hint="default" w:cs="宋体"/>
                <w:b/>
                <w:color w:val="auto"/>
                <w:sz w:val="18"/>
                <w:szCs w:val="18"/>
              </w:rPr>
            </w:pPr>
          </w:p>
        </w:tc>
      </w:tr>
      <w:tr w14:paraId="050C2C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D749">
            <w:pPr>
              <w:spacing w:line="200" w:lineRule="exact"/>
              <w:textAlignment w:val="center"/>
              <w:rPr>
                <w:rFonts w:hint="default" w:cs="宋体"/>
                <w:b/>
                <w:bCs/>
                <w:color w:val="auto"/>
                <w:sz w:val="18"/>
                <w:szCs w:val="18"/>
              </w:rPr>
            </w:pPr>
            <w:r>
              <w:rPr>
                <w:rFonts w:cs="宋体"/>
                <w:b/>
                <w:bCs/>
                <w:color w:val="auto"/>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02B3">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9E7E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318.30</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E8F9">
            <w:pPr>
              <w:spacing w:line="200" w:lineRule="exact"/>
              <w:textAlignment w:val="center"/>
              <w:rPr>
                <w:rFonts w:hint="default" w:cs="宋体"/>
                <w:b/>
                <w:bCs/>
                <w:color w:val="auto"/>
                <w:sz w:val="18"/>
                <w:szCs w:val="18"/>
              </w:rPr>
            </w:pPr>
            <w:r>
              <w:rPr>
                <w:rFonts w:cs="宋体"/>
                <w:b/>
                <w:bCs/>
                <w:color w:val="auto"/>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43E6">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B93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9.87</w:t>
            </w: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F000">
            <w:pPr>
              <w:spacing w:line="200" w:lineRule="exact"/>
              <w:textAlignment w:val="center"/>
              <w:rPr>
                <w:rFonts w:hint="default" w:cs="宋体"/>
                <w:b/>
                <w:bCs/>
                <w:color w:val="auto"/>
                <w:sz w:val="18"/>
                <w:szCs w:val="18"/>
              </w:rPr>
            </w:pPr>
            <w:r>
              <w:rPr>
                <w:rFonts w:cs="宋体"/>
                <w:b/>
                <w:bCs/>
                <w:color w:val="auto"/>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F1A2">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E9A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006C88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0891">
            <w:pPr>
              <w:spacing w:line="200" w:lineRule="exact"/>
              <w:textAlignment w:val="center"/>
              <w:rPr>
                <w:rFonts w:hint="default" w:cs="宋体"/>
                <w:color w:val="auto"/>
                <w:sz w:val="18"/>
                <w:szCs w:val="18"/>
              </w:rPr>
            </w:pPr>
            <w:r>
              <w:rPr>
                <w:rFonts w:cs="宋体"/>
                <w:color w:val="auto"/>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7F43">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0F6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63.80</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AB5B">
            <w:pPr>
              <w:spacing w:line="200" w:lineRule="exact"/>
              <w:textAlignment w:val="center"/>
              <w:rPr>
                <w:rFonts w:hint="default" w:cs="宋体"/>
                <w:color w:val="auto"/>
                <w:sz w:val="18"/>
                <w:szCs w:val="18"/>
              </w:rPr>
            </w:pPr>
            <w:r>
              <w:rPr>
                <w:rFonts w:cs="宋体"/>
                <w:color w:val="auto"/>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DB32">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20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40F6">
            <w:pPr>
              <w:spacing w:line="200" w:lineRule="exact"/>
              <w:textAlignment w:val="center"/>
              <w:rPr>
                <w:rFonts w:hint="default" w:cs="宋体"/>
                <w:color w:val="auto"/>
                <w:sz w:val="18"/>
                <w:szCs w:val="18"/>
              </w:rPr>
            </w:pPr>
            <w:r>
              <w:rPr>
                <w:rFonts w:cs="宋体"/>
                <w:color w:val="auto"/>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CD02">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85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DD45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762D">
            <w:pPr>
              <w:spacing w:line="200" w:lineRule="exact"/>
              <w:textAlignment w:val="center"/>
              <w:rPr>
                <w:rFonts w:hint="default" w:cs="宋体"/>
                <w:color w:val="auto"/>
                <w:sz w:val="18"/>
                <w:szCs w:val="18"/>
              </w:rPr>
            </w:pPr>
            <w:r>
              <w:rPr>
                <w:rFonts w:cs="宋体"/>
                <w:color w:val="auto"/>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6DC4">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1BA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11.28</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81F5">
            <w:pPr>
              <w:spacing w:line="200" w:lineRule="exact"/>
              <w:textAlignment w:val="center"/>
              <w:rPr>
                <w:rFonts w:hint="default" w:cs="宋体"/>
                <w:color w:val="auto"/>
                <w:sz w:val="18"/>
                <w:szCs w:val="18"/>
              </w:rPr>
            </w:pPr>
            <w:r>
              <w:rPr>
                <w:rFonts w:cs="宋体"/>
                <w:color w:val="auto"/>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C3C2">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394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DF24">
            <w:pPr>
              <w:spacing w:line="200" w:lineRule="exact"/>
              <w:textAlignment w:val="center"/>
              <w:rPr>
                <w:rFonts w:hint="default" w:cs="宋体"/>
                <w:color w:val="auto"/>
                <w:sz w:val="18"/>
                <w:szCs w:val="18"/>
              </w:rPr>
            </w:pPr>
            <w:r>
              <w:rPr>
                <w:rFonts w:cs="宋体"/>
                <w:color w:val="auto"/>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495E">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13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4170B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B912">
            <w:pPr>
              <w:spacing w:line="200" w:lineRule="exact"/>
              <w:textAlignment w:val="center"/>
              <w:rPr>
                <w:rFonts w:hint="default" w:cs="宋体"/>
                <w:color w:val="auto"/>
                <w:sz w:val="18"/>
                <w:szCs w:val="18"/>
              </w:rPr>
            </w:pPr>
            <w:r>
              <w:rPr>
                <w:rFonts w:cs="宋体"/>
                <w:color w:val="auto"/>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6ECB">
            <w:pPr>
              <w:spacing w:line="200" w:lineRule="exact"/>
              <w:textAlignment w:val="center"/>
              <w:rPr>
                <w:rFonts w:hint="default" w:cs="宋体"/>
                <w:color w:val="auto"/>
                <w:sz w:val="18"/>
                <w:szCs w:val="18"/>
              </w:rPr>
            </w:pPr>
            <w:r>
              <w:rPr>
                <w:rFonts w:cs="宋体"/>
                <w:color w:val="auto"/>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CE7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0291">
            <w:pPr>
              <w:spacing w:line="200" w:lineRule="exact"/>
              <w:textAlignment w:val="center"/>
              <w:rPr>
                <w:rFonts w:hint="default" w:cs="宋体"/>
                <w:color w:val="auto"/>
                <w:sz w:val="18"/>
                <w:szCs w:val="18"/>
              </w:rPr>
            </w:pPr>
            <w:r>
              <w:rPr>
                <w:rFonts w:cs="宋体"/>
                <w:color w:val="auto"/>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DA7F">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F96C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CC6B">
            <w:pPr>
              <w:spacing w:line="200" w:lineRule="exact"/>
              <w:textAlignment w:val="center"/>
              <w:rPr>
                <w:rFonts w:hint="default" w:cs="宋体"/>
                <w:color w:val="auto"/>
                <w:sz w:val="18"/>
                <w:szCs w:val="18"/>
              </w:rPr>
            </w:pPr>
            <w:r>
              <w:rPr>
                <w:rFonts w:cs="宋体"/>
                <w:color w:val="auto"/>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4DE2">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ED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BEA1D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8AEC">
            <w:pPr>
              <w:spacing w:line="200" w:lineRule="exact"/>
              <w:textAlignment w:val="center"/>
              <w:rPr>
                <w:rFonts w:hint="default" w:cs="宋体"/>
                <w:color w:val="auto"/>
                <w:sz w:val="18"/>
                <w:szCs w:val="18"/>
              </w:rPr>
            </w:pPr>
            <w:r>
              <w:rPr>
                <w:rFonts w:cs="宋体"/>
                <w:color w:val="auto"/>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C4F8">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46C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3568">
            <w:pPr>
              <w:spacing w:line="200" w:lineRule="exact"/>
              <w:textAlignment w:val="center"/>
              <w:rPr>
                <w:rFonts w:hint="default" w:cs="宋体"/>
                <w:color w:val="auto"/>
                <w:sz w:val="18"/>
                <w:szCs w:val="18"/>
              </w:rPr>
            </w:pPr>
            <w:r>
              <w:rPr>
                <w:rFonts w:cs="宋体"/>
                <w:color w:val="auto"/>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F851">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AE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74AD">
            <w:pPr>
              <w:spacing w:line="200" w:lineRule="exact"/>
              <w:textAlignment w:val="center"/>
              <w:rPr>
                <w:rFonts w:hint="default" w:cs="宋体"/>
                <w:color w:val="auto"/>
                <w:sz w:val="18"/>
                <w:szCs w:val="18"/>
              </w:rPr>
            </w:pPr>
            <w:r>
              <w:rPr>
                <w:rFonts w:cs="宋体"/>
                <w:color w:val="auto"/>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FBE1">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BD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7A4B8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EB42">
            <w:pPr>
              <w:spacing w:line="200" w:lineRule="exact"/>
              <w:textAlignment w:val="center"/>
              <w:rPr>
                <w:rFonts w:hint="default" w:cs="宋体"/>
                <w:color w:val="auto"/>
                <w:sz w:val="18"/>
                <w:szCs w:val="18"/>
              </w:rPr>
            </w:pPr>
            <w:r>
              <w:rPr>
                <w:rFonts w:cs="宋体"/>
                <w:color w:val="auto"/>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1F58">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580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136.30</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C479">
            <w:pPr>
              <w:spacing w:line="200" w:lineRule="exact"/>
              <w:textAlignment w:val="center"/>
              <w:rPr>
                <w:rFonts w:hint="default" w:cs="宋体"/>
                <w:color w:val="auto"/>
                <w:sz w:val="18"/>
                <w:szCs w:val="18"/>
              </w:rPr>
            </w:pPr>
            <w:r>
              <w:rPr>
                <w:rFonts w:cs="宋体"/>
                <w:color w:val="auto"/>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6033">
            <w:pPr>
              <w:spacing w:line="200" w:lineRule="exact"/>
              <w:textAlignment w:val="center"/>
              <w:rPr>
                <w:rFonts w:hint="default" w:cs="宋体"/>
                <w:color w:val="auto"/>
                <w:sz w:val="18"/>
                <w:szCs w:val="18"/>
              </w:rPr>
            </w:pPr>
            <w:r>
              <w:rPr>
                <w:rFonts w:cs="宋体"/>
                <w:color w:val="auto"/>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FCC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F5BA">
            <w:pPr>
              <w:spacing w:line="200" w:lineRule="exact"/>
              <w:textAlignment w:val="center"/>
              <w:rPr>
                <w:rFonts w:hint="default" w:cs="宋体"/>
                <w:color w:val="auto"/>
                <w:sz w:val="18"/>
                <w:szCs w:val="18"/>
              </w:rPr>
            </w:pPr>
            <w:r>
              <w:rPr>
                <w:rFonts w:cs="宋体"/>
                <w:color w:val="auto"/>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E2F6">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F58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EC6C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134C">
            <w:pPr>
              <w:spacing w:line="200" w:lineRule="exact"/>
              <w:textAlignment w:val="center"/>
              <w:rPr>
                <w:rFonts w:hint="default" w:cs="宋体"/>
                <w:color w:val="auto"/>
                <w:sz w:val="18"/>
                <w:szCs w:val="18"/>
              </w:rPr>
            </w:pPr>
            <w:r>
              <w:rPr>
                <w:rFonts w:cs="宋体"/>
                <w:color w:val="auto"/>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7E67">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05E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42.57</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BD2E">
            <w:pPr>
              <w:spacing w:line="200" w:lineRule="exact"/>
              <w:textAlignment w:val="center"/>
              <w:rPr>
                <w:rFonts w:hint="default" w:cs="宋体"/>
                <w:color w:val="auto"/>
                <w:sz w:val="18"/>
                <w:szCs w:val="18"/>
              </w:rPr>
            </w:pPr>
            <w:r>
              <w:rPr>
                <w:rFonts w:cs="宋体"/>
                <w:color w:val="auto"/>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CCC4">
            <w:pPr>
              <w:spacing w:line="200" w:lineRule="exact"/>
              <w:textAlignment w:val="center"/>
              <w:rPr>
                <w:rFonts w:hint="default" w:cs="宋体"/>
                <w:color w:val="auto"/>
                <w:sz w:val="18"/>
                <w:szCs w:val="18"/>
              </w:rPr>
            </w:pPr>
            <w:r>
              <w:rPr>
                <w:rFonts w:cs="宋体"/>
                <w:color w:val="auto"/>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B6F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98D0">
            <w:pPr>
              <w:spacing w:line="200" w:lineRule="exact"/>
              <w:textAlignment w:val="center"/>
              <w:rPr>
                <w:rFonts w:hint="default" w:cs="宋体"/>
                <w:color w:val="auto"/>
                <w:sz w:val="18"/>
                <w:szCs w:val="18"/>
              </w:rPr>
            </w:pPr>
            <w:r>
              <w:rPr>
                <w:rFonts w:cs="宋体"/>
                <w:color w:val="auto"/>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A88D">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6C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9B71F3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52E0">
            <w:pPr>
              <w:spacing w:line="200" w:lineRule="exact"/>
              <w:textAlignment w:val="center"/>
              <w:rPr>
                <w:rFonts w:hint="default" w:cs="宋体"/>
                <w:color w:val="auto"/>
                <w:sz w:val="18"/>
                <w:szCs w:val="18"/>
              </w:rPr>
            </w:pPr>
            <w:r>
              <w:rPr>
                <w:rFonts w:cs="宋体"/>
                <w:color w:val="auto"/>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8FE8">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F92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21.37</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DC80">
            <w:pPr>
              <w:spacing w:line="200" w:lineRule="exact"/>
              <w:textAlignment w:val="center"/>
              <w:rPr>
                <w:rFonts w:hint="default" w:cs="宋体"/>
                <w:color w:val="auto"/>
                <w:sz w:val="18"/>
                <w:szCs w:val="18"/>
              </w:rPr>
            </w:pPr>
            <w:r>
              <w:rPr>
                <w:rFonts w:cs="宋体"/>
                <w:color w:val="auto"/>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3EDA">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136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EF2">
            <w:pPr>
              <w:spacing w:line="200" w:lineRule="exact"/>
              <w:textAlignment w:val="center"/>
              <w:rPr>
                <w:rFonts w:hint="default" w:cs="宋体"/>
                <w:color w:val="auto"/>
                <w:sz w:val="18"/>
                <w:szCs w:val="18"/>
              </w:rPr>
            </w:pPr>
            <w:r>
              <w:rPr>
                <w:rFonts w:cs="宋体"/>
                <w:color w:val="auto"/>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2F9A">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D6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8187BE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8CD3">
            <w:pPr>
              <w:spacing w:line="200" w:lineRule="exact"/>
              <w:textAlignment w:val="center"/>
              <w:rPr>
                <w:rFonts w:hint="default" w:cs="宋体"/>
                <w:color w:val="auto"/>
                <w:sz w:val="18"/>
                <w:szCs w:val="18"/>
              </w:rPr>
            </w:pPr>
            <w:r>
              <w:rPr>
                <w:rFonts w:cs="宋体"/>
                <w:color w:val="auto"/>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81E4">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581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12.33</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BFF0">
            <w:pPr>
              <w:spacing w:line="200" w:lineRule="exact"/>
              <w:textAlignment w:val="center"/>
              <w:rPr>
                <w:rFonts w:hint="default" w:cs="宋体"/>
                <w:color w:val="auto"/>
                <w:sz w:val="18"/>
                <w:szCs w:val="18"/>
              </w:rPr>
            </w:pPr>
            <w:r>
              <w:rPr>
                <w:rFonts w:cs="宋体"/>
                <w:color w:val="auto"/>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8ACB">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F7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034D">
            <w:pPr>
              <w:spacing w:line="200" w:lineRule="exact"/>
              <w:textAlignment w:val="center"/>
              <w:rPr>
                <w:rFonts w:hint="default" w:cs="宋体"/>
                <w:color w:val="auto"/>
                <w:sz w:val="18"/>
                <w:szCs w:val="18"/>
              </w:rPr>
            </w:pPr>
            <w:r>
              <w:rPr>
                <w:rFonts w:cs="宋体"/>
                <w:color w:val="auto"/>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640C">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CD9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DEB0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60FA">
            <w:pPr>
              <w:spacing w:line="200" w:lineRule="exact"/>
              <w:textAlignment w:val="center"/>
              <w:rPr>
                <w:rFonts w:hint="default" w:cs="宋体"/>
                <w:color w:val="auto"/>
                <w:sz w:val="18"/>
                <w:szCs w:val="18"/>
              </w:rPr>
            </w:pPr>
            <w:r>
              <w:rPr>
                <w:rFonts w:cs="宋体"/>
                <w:color w:val="auto"/>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719C">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3F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ED03">
            <w:pPr>
              <w:spacing w:line="200" w:lineRule="exact"/>
              <w:textAlignment w:val="center"/>
              <w:rPr>
                <w:rFonts w:hint="default" w:cs="宋体"/>
                <w:color w:val="auto"/>
                <w:sz w:val="18"/>
                <w:szCs w:val="18"/>
              </w:rPr>
            </w:pPr>
            <w:r>
              <w:rPr>
                <w:rFonts w:cs="宋体"/>
                <w:color w:val="auto"/>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BCE7">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BF5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0E3D">
            <w:pPr>
              <w:spacing w:line="200" w:lineRule="exact"/>
              <w:textAlignment w:val="center"/>
              <w:rPr>
                <w:rFonts w:hint="default" w:cs="宋体"/>
                <w:color w:val="auto"/>
                <w:sz w:val="18"/>
                <w:szCs w:val="18"/>
              </w:rPr>
            </w:pPr>
            <w:r>
              <w:rPr>
                <w:rFonts w:cs="宋体"/>
                <w:color w:val="auto"/>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4B7B">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ABE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95FFE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86E5">
            <w:pPr>
              <w:spacing w:line="200" w:lineRule="exact"/>
              <w:textAlignment w:val="center"/>
              <w:rPr>
                <w:rFonts w:hint="default" w:cs="宋体"/>
                <w:color w:val="auto"/>
                <w:sz w:val="18"/>
                <w:szCs w:val="18"/>
              </w:rPr>
            </w:pPr>
            <w:r>
              <w:rPr>
                <w:rFonts w:cs="宋体"/>
                <w:color w:val="auto"/>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FBF8">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BEC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0.38</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F8BE">
            <w:pPr>
              <w:spacing w:line="200" w:lineRule="exact"/>
              <w:textAlignment w:val="center"/>
              <w:rPr>
                <w:rFonts w:hint="default" w:cs="宋体"/>
                <w:color w:val="auto"/>
                <w:sz w:val="18"/>
                <w:szCs w:val="18"/>
              </w:rPr>
            </w:pPr>
            <w:r>
              <w:rPr>
                <w:rFonts w:cs="宋体"/>
                <w:color w:val="auto"/>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96FB">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AFA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9.87</w:t>
            </w: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202F">
            <w:pPr>
              <w:spacing w:line="200" w:lineRule="exact"/>
              <w:textAlignment w:val="center"/>
              <w:rPr>
                <w:rFonts w:hint="default" w:cs="宋体"/>
                <w:color w:val="auto"/>
                <w:sz w:val="18"/>
                <w:szCs w:val="18"/>
              </w:rPr>
            </w:pPr>
            <w:r>
              <w:rPr>
                <w:rFonts w:cs="宋体"/>
                <w:color w:val="auto"/>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DADE">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AD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C5E54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1EB8">
            <w:pPr>
              <w:spacing w:line="200" w:lineRule="exact"/>
              <w:textAlignment w:val="center"/>
              <w:rPr>
                <w:rFonts w:hint="default" w:cs="宋体"/>
                <w:color w:val="auto"/>
                <w:sz w:val="18"/>
                <w:szCs w:val="18"/>
              </w:rPr>
            </w:pPr>
            <w:r>
              <w:rPr>
                <w:rFonts w:cs="宋体"/>
                <w:color w:val="auto"/>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699D">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1FD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25.39</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80B4">
            <w:pPr>
              <w:spacing w:line="200" w:lineRule="exact"/>
              <w:textAlignment w:val="center"/>
              <w:rPr>
                <w:rFonts w:hint="default" w:cs="宋体"/>
                <w:color w:val="auto"/>
                <w:sz w:val="18"/>
                <w:szCs w:val="18"/>
              </w:rPr>
            </w:pPr>
            <w:r>
              <w:rPr>
                <w:rFonts w:cs="宋体"/>
                <w:color w:val="auto"/>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7682">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A6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057E">
            <w:pPr>
              <w:spacing w:line="200" w:lineRule="exact"/>
              <w:textAlignment w:val="center"/>
              <w:rPr>
                <w:rFonts w:hint="default" w:cs="宋体"/>
                <w:color w:val="auto"/>
                <w:sz w:val="18"/>
                <w:szCs w:val="18"/>
              </w:rPr>
            </w:pPr>
            <w:r>
              <w:rPr>
                <w:rFonts w:cs="宋体"/>
                <w:color w:val="auto"/>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68D0">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73F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D86062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7732">
            <w:pPr>
              <w:spacing w:line="200" w:lineRule="exact"/>
              <w:textAlignment w:val="center"/>
              <w:rPr>
                <w:rFonts w:hint="default" w:cs="宋体"/>
                <w:color w:val="auto"/>
                <w:sz w:val="18"/>
                <w:szCs w:val="18"/>
              </w:rPr>
            </w:pPr>
            <w:r>
              <w:rPr>
                <w:rFonts w:cs="宋体"/>
                <w:color w:val="auto"/>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534B">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750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2.66</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F96A">
            <w:pPr>
              <w:spacing w:line="200" w:lineRule="exact"/>
              <w:textAlignment w:val="center"/>
              <w:rPr>
                <w:rFonts w:hint="default" w:cs="宋体"/>
                <w:color w:val="auto"/>
                <w:sz w:val="18"/>
                <w:szCs w:val="18"/>
              </w:rPr>
            </w:pPr>
            <w:r>
              <w:rPr>
                <w:rFonts w:cs="宋体"/>
                <w:color w:val="auto"/>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E3CC">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1C0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39F8">
            <w:pPr>
              <w:spacing w:line="200" w:lineRule="exact"/>
              <w:textAlignment w:val="center"/>
              <w:rPr>
                <w:rFonts w:hint="default" w:cs="宋体"/>
                <w:color w:val="auto"/>
                <w:sz w:val="18"/>
                <w:szCs w:val="18"/>
              </w:rPr>
            </w:pPr>
            <w:r>
              <w:rPr>
                <w:rFonts w:cs="宋体"/>
                <w:color w:val="auto"/>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E16C">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51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82704A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A037">
            <w:pPr>
              <w:spacing w:line="200" w:lineRule="exact"/>
              <w:textAlignment w:val="center"/>
              <w:rPr>
                <w:rFonts w:hint="default" w:cs="宋体"/>
                <w:color w:val="auto"/>
                <w:sz w:val="18"/>
                <w:szCs w:val="18"/>
              </w:rPr>
            </w:pPr>
            <w:r>
              <w:rPr>
                <w:rFonts w:cs="宋体"/>
                <w:color w:val="auto"/>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1993">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AC7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2.22</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4D31">
            <w:pPr>
              <w:spacing w:line="200" w:lineRule="exact"/>
              <w:textAlignment w:val="center"/>
              <w:rPr>
                <w:rFonts w:hint="default" w:cs="宋体"/>
                <w:color w:val="auto"/>
                <w:sz w:val="18"/>
                <w:szCs w:val="18"/>
              </w:rPr>
            </w:pPr>
            <w:r>
              <w:rPr>
                <w:rFonts w:cs="宋体"/>
                <w:color w:val="auto"/>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7802">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477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65FB">
            <w:pPr>
              <w:spacing w:line="200" w:lineRule="exact"/>
              <w:textAlignment w:val="center"/>
              <w:rPr>
                <w:rFonts w:hint="default" w:cs="宋体"/>
                <w:color w:val="auto"/>
                <w:sz w:val="18"/>
                <w:szCs w:val="18"/>
              </w:rPr>
            </w:pPr>
            <w:r>
              <w:rPr>
                <w:rFonts w:cs="宋体"/>
                <w:color w:val="auto"/>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77E1">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6F7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52119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750E">
            <w:pPr>
              <w:spacing w:line="200" w:lineRule="exact"/>
              <w:textAlignment w:val="center"/>
              <w:rPr>
                <w:rFonts w:hint="default" w:cs="宋体"/>
                <w:b/>
                <w:bCs/>
                <w:color w:val="auto"/>
                <w:sz w:val="18"/>
                <w:szCs w:val="18"/>
              </w:rPr>
            </w:pPr>
            <w:r>
              <w:rPr>
                <w:rFonts w:cs="宋体"/>
                <w:b/>
                <w:bCs/>
                <w:color w:val="auto"/>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1139">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EE7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18.83</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09B0">
            <w:pPr>
              <w:spacing w:line="200" w:lineRule="exact"/>
              <w:textAlignment w:val="center"/>
              <w:rPr>
                <w:rFonts w:hint="default" w:cs="宋体"/>
                <w:color w:val="auto"/>
                <w:sz w:val="18"/>
                <w:szCs w:val="18"/>
              </w:rPr>
            </w:pPr>
            <w:r>
              <w:rPr>
                <w:rFonts w:cs="宋体"/>
                <w:color w:val="auto"/>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CC22">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8B9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2293">
            <w:pPr>
              <w:spacing w:line="200" w:lineRule="exact"/>
              <w:textAlignment w:val="center"/>
              <w:rPr>
                <w:rFonts w:hint="default" w:cs="宋体"/>
                <w:color w:val="auto"/>
                <w:sz w:val="18"/>
                <w:szCs w:val="18"/>
              </w:rPr>
            </w:pPr>
            <w:r>
              <w:rPr>
                <w:rFonts w:cs="宋体"/>
                <w:color w:val="auto"/>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AFE7">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48A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04719C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D566">
            <w:pPr>
              <w:spacing w:line="200" w:lineRule="exact"/>
              <w:textAlignment w:val="center"/>
              <w:rPr>
                <w:rFonts w:hint="default" w:cs="宋体"/>
                <w:color w:val="auto"/>
                <w:sz w:val="18"/>
                <w:szCs w:val="18"/>
              </w:rPr>
            </w:pPr>
            <w:r>
              <w:rPr>
                <w:rFonts w:cs="宋体"/>
                <w:color w:val="auto"/>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94BC">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A3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1559">
            <w:pPr>
              <w:spacing w:line="200" w:lineRule="exact"/>
              <w:textAlignment w:val="center"/>
              <w:rPr>
                <w:rFonts w:hint="default" w:cs="宋体"/>
                <w:color w:val="auto"/>
                <w:sz w:val="18"/>
                <w:szCs w:val="18"/>
              </w:rPr>
            </w:pPr>
            <w:r>
              <w:rPr>
                <w:rFonts w:cs="宋体"/>
                <w:color w:val="auto"/>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AB6B">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919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F595">
            <w:pPr>
              <w:spacing w:line="200" w:lineRule="exact"/>
              <w:textAlignment w:val="center"/>
              <w:rPr>
                <w:rFonts w:hint="default" w:cs="宋体"/>
                <w:color w:val="auto"/>
                <w:sz w:val="18"/>
                <w:szCs w:val="18"/>
              </w:rPr>
            </w:pPr>
            <w:r>
              <w:rPr>
                <w:rFonts w:cs="宋体"/>
                <w:color w:val="auto"/>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68FD">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F0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37521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B377">
            <w:pPr>
              <w:spacing w:line="200" w:lineRule="exact"/>
              <w:textAlignment w:val="center"/>
              <w:rPr>
                <w:rFonts w:hint="default" w:cs="宋体"/>
                <w:color w:val="auto"/>
                <w:sz w:val="18"/>
                <w:szCs w:val="18"/>
              </w:rPr>
            </w:pPr>
            <w:r>
              <w:rPr>
                <w:rFonts w:cs="宋体"/>
                <w:color w:val="auto"/>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0D33">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6D1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AE60">
            <w:pPr>
              <w:spacing w:line="200" w:lineRule="exact"/>
              <w:textAlignment w:val="center"/>
              <w:rPr>
                <w:rFonts w:hint="default" w:cs="宋体"/>
                <w:color w:val="auto"/>
                <w:sz w:val="18"/>
                <w:szCs w:val="18"/>
              </w:rPr>
            </w:pPr>
            <w:r>
              <w:rPr>
                <w:rFonts w:cs="宋体"/>
                <w:color w:val="auto"/>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5915">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1F9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624B">
            <w:pPr>
              <w:spacing w:line="200" w:lineRule="exact"/>
              <w:textAlignment w:val="center"/>
              <w:rPr>
                <w:rFonts w:hint="default" w:cs="宋体"/>
                <w:color w:val="auto"/>
                <w:sz w:val="18"/>
                <w:szCs w:val="18"/>
              </w:rPr>
            </w:pPr>
            <w:r>
              <w:rPr>
                <w:rFonts w:cs="宋体"/>
                <w:color w:val="auto"/>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62AE">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B2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20D7D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5FFF">
            <w:pPr>
              <w:spacing w:line="200" w:lineRule="exact"/>
              <w:textAlignment w:val="center"/>
              <w:rPr>
                <w:rFonts w:hint="default" w:cs="宋体"/>
                <w:color w:val="auto"/>
                <w:sz w:val="18"/>
                <w:szCs w:val="18"/>
              </w:rPr>
            </w:pPr>
            <w:r>
              <w:rPr>
                <w:rFonts w:cs="宋体"/>
                <w:color w:val="auto"/>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F6A5F">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C8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638E">
            <w:pPr>
              <w:spacing w:line="200" w:lineRule="exact"/>
              <w:textAlignment w:val="center"/>
              <w:rPr>
                <w:rFonts w:hint="default" w:cs="宋体"/>
                <w:color w:val="auto"/>
                <w:sz w:val="18"/>
                <w:szCs w:val="18"/>
              </w:rPr>
            </w:pPr>
            <w:r>
              <w:rPr>
                <w:rFonts w:cs="宋体"/>
                <w:color w:val="auto"/>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3CEC">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6D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5177">
            <w:pPr>
              <w:spacing w:line="200" w:lineRule="exact"/>
              <w:textAlignment w:val="center"/>
              <w:rPr>
                <w:rFonts w:hint="default" w:cs="宋体"/>
                <w:b/>
                <w:bCs/>
                <w:color w:val="auto"/>
                <w:sz w:val="18"/>
                <w:szCs w:val="18"/>
              </w:rPr>
            </w:pPr>
            <w:r>
              <w:rPr>
                <w:rFonts w:cs="宋体"/>
                <w:b/>
                <w:bCs/>
                <w:color w:val="auto"/>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59A7">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D15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314D1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10F4">
            <w:pPr>
              <w:spacing w:line="200" w:lineRule="exact"/>
              <w:textAlignment w:val="center"/>
              <w:rPr>
                <w:rFonts w:hint="default" w:cs="宋体"/>
                <w:color w:val="auto"/>
                <w:sz w:val="18"/>
                <w:szCs w:val="18"/>
              </w:rPr>
            </w:pPr>
            <w:r>
              <w:rPr>
                <w:rFonts w:cs="宋体"/>
                <w:color w:val="auto"/>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830E">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E8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3888">
            <w:pPr>
              <w:spacing w:line="200" w:lineRule="exact"/>
              <w:textAlignment w:val="center"/>
              <w:rPr>
                <w:rFonts w:hint="default" w:cs="宋体"/>
                <w:color w:val="auto"/>
                <w:sz w:val="18"/>
                <w:szCs w:val="18"/>
              </w:rPr>
            </w:pPr>
            <w:r>
              <w:rPr>
                <w:rFonts w:cs="宋体"/>
                <w:color w:val="auto"/>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17B9">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DF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1179">
            <w:pPr>
              <w:spacing w:line="200" w:lineRule="exact"/>
              <w:textAlignment w:val="center"/>
              <w:rPr>
                <w:rFonts w:hint="default" w:cs="宋体"/>
                <w:color w:val="auto"/>
                <w:sz w:val="18"/>
                <w:szCs w:val="18"/>
              </w:rPr>
            </w:pPr>
            <w:r>
              <w:rPr>
                <w:rFonts w:cs="宋体"/>
                <w:color w:val="auto"/>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B879">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C7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343AE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BB65">
            <w:pPr>
              <w:spacing w:line="200" w:lineRule="exact"/>
              <w:textAlignment w:val="center"/>
              <w:rPr>
                <w:rFonts w:hint="default" w:cs="宋体"/>
                <w:color w:val="auto"/>
                <w:sz w:val="18"/>
                <w:szCs w:val="18"/>
              </w:rPr>
            </w:pPr>
            <w:r>
              <w:rPr>
                <w:rFonts w:cs="宋体"/>
                <w:color w:val="auto"/>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CD4E">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FB4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15.60</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779D">
            <w:pPr>
              <w:spacing w:line="200" w:lineRule="exact"/>
              <w:textAlignment w:val="center"/>
              <w:rPr>
                <w:rFonts w:hint="default" w:cs="宋体"/>
                <w:color w:val="auto"/>
                <w:sz w:val="18"/>
                <w:szCs w:val="18"/>
              </w:rPr>
            </w:pPr>
            <w:r>
              <w:rPr>
                <w:rFonts w:cs="宋体"/>
                <w:color w:val="auto"/>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04D1">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16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3913">
            <w:pPr>
              <w:spacing w:line="200" w:lineRule="exact"/>
              <w:textAlignment w:val="center"/>
              <w:rPr>
                <w:rFonts w:hint="default" w:cs="宋体"/>
                <w:color w:val="auto"/>
                <w:sz w:val="18"/>
                <w:szCs w:val="18"/>
              </w:rPr>
            </w:pPr>
            <w:r>
              <w:rPr>
                <w:rFonts w:cs="宋体"/>
                <w:color w:val="auto"/>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73C3">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0BA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A68C8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72E8">
            <w:pPr>
              <w:spacing w:line="200" w:lineRule="exact"/>
              <w:textAlignment w:val="center"/>
              <w:rPr>
                <w:rFonts w:hint="default" w:cs="宋体"/>
                <w:color w:val="auto"/>
                <w:sz w:val="18"/>
                <w:szCs w:val="18"/>
              </w:rPr>
            </w:pPr>
            <w:r>
              <w:rPr>
                <w:rFonts w:cs="宋体"/>
                <w:color w:val="auto"/>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BB75">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238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E28E">
            <w:pPr>
              <w:spacing w:line="200" w:lineRule="exact"/>
              <w:textAlignment w:val="center"/>
              <w:rPr>
                <w:rFonts w:hint="default" w:cs="宋体"/>
                <w:color w:val="auto"/>
                <w:sz w:val="18"/>
                <w:szCs w:val="18"/>
              </w:rPr>
            </w:pPr>
            <w:r>
              <w:rPr>
                <w:rFonts w:cs="宋体"/>
                <w:color w:val="auto"/>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A2FC">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603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805B">
            <w:pPr>
              <w:spacing w:line="200" w:lineRule="exact"/>
              <w:textAlignment w:val="center"/>
              <w:rPr>
                <w:rFonts w:hint="default" w:cs="宋体"/>
                <w:color w:val="auto"/>
                <w:sz w:val="18"/>
                <w:szCs w:val="18"/>
              </w:rPr>
            </w:pPr>
            <w:r>
              <w:rPr>
                <w:rFonts w:cs="宋体"/>
                <w:color w:val="auto"/>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F0B1">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48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8D1950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A1F8">
            <w:pPr>
              <w:spacing w:line="200" w:lineRule="exact"/>
              <w:textAlignment w:val="center"/>
              <w:rPr>
                <w:rFonts w:hint="default" w:cs="宋体"/>
                <w:color w:val="auto"/>
                <w:sz w:val="18"/>
                <w:szCs w:val="18"/>
              </w:rPr>
            </w:pPr>
            <w:r>
              <w:rPr>
                <w:rFonts w:cs="宋体"/>
                <w:color w:val="auto"/>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85B6">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497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CF83">
            <w:pPr>
              <w:spacing w:line="200" w:lineRule="exact"/>
              <w:textAlignment w:val="center"/>
              <w:rPr>
                <w:rFonts w:hint="default" w:cs="宋体"/>
                <w:color w:val="auto"/>
                <w:sz w:val="18"/>
                <w:szCs w:val="18"/>
              </w:rPr>
            </w:pPr>
            <w:r>
              <w:rPr>
                <w:rFonts w:cs="宋体"/>
                <w:color w:val="auto"/>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5037">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F8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B6BD">
            <w:pPr>
              <w:spacing w:line="200" w:lineRule="exact"/>
              <w:textAlignment w:val="center"/>
              <w:rPr>
                <w:rFonts w:hint="default" w:cs="宋体"/>
                <w:color w:val="auto"/>
                <w:sz w:val="18"/>
                <w:szCs w:val="18"/>
              </w:rPr>
            </w:pPr>
            <w:r>
              <w:rPr>
                <w:rFonts w:cs="宋体"/>
                <w:color w:val="auto"/>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632D">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C7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081FF8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7B3C">
            <w:pPr>
              <w:spacing w:line="200" w:lineRule="exact"/>
              <w:textAlignment w:val="center"/>
              <w:rPr>
                <w:rFonts w:hint="default" w:cs="宋体"/>
                <w:color w:val="auto"/>
                <w:sz w:val="18"/>
                <w:szCs w:val="18"/>
              </w:rPr>
            </w:pPr>
            <w:r>
              <w:rPr>
                <w:rFonts w:cs="宋体"/>
                <w:color w:val="auto"/>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DFD5">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9B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705B">
            <w:pPr>
              <w:spacing w:line="200" w:lineRule="exact"/>
              <w:textAlignment w:val="center"/>
              <w:rPr>
                <w:rFonts w:hint="default" w:cs="宋体"/>
                <w:color w:val="auto"/>
                <w:sz w:val="18"/>
                <w:szCs w:val="18"/>
              </w:rPr>
            </w:pPr>
            <w:r>
              <w:rPr>
                <w:rFonts w:cs="宋体"/>
                <w:color w:val="auto"/>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1766">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07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D8D0">
            <w:pPr>
              <w:spacing w:line="200" w:lineRule="exact"/>
              <w:textAlignment w:val="center"/>
              <w:rPr>
                <w:rFonts w:hint="default" w:cs="宋体"/>
                <w:color w:val="auto"/>
                <w:sz w:val="18"/>
                <w:szCs w:val="18"/>
              </w:rPr>
            </w:pPr>
            <w:r>
              <w:rPr>
                <w:rFonts w:cs="宋体"/>
                <w:color w:val="auto"/>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3344">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52E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1778E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81FB">
            <w:pPr>
              <w:spacing w:line="200" w:lineRule="exact"/>
              <w:textAlignment w:val="center"/>
              <w:rPr>
                <w:rFonts w:hint="default" w:cs="宋体"/>
                <w:color w:val="auto"/>
                <w:sz w:val="18"/>
                <w:szCs w:val="18"/>
              </w:rPr>
            </w:pPr>
            <w:r>
              <w:rPr>
                <w:rFonts w:cs="宋体"/>
                <w:color w:val="auto"/>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09CF">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D11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1.23</w:t>
            </w: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B89A">
            <w:pPr>
              <w:spacing w:line="200" w:lineRule="exact"/>
              <w:textAlignment w:val="center"/>
              <w:rPr>
                <w:rFonts w:hint="default" w:cs="宋体"/>
                <w:color w:val="auto"/>
                <w:sz w:val="18"/>
                <w:szCs w:val="18"/>
              </w:rPr>
            </w:pPr>
            <w:r>
              <w:rPr>
                <w:rFonts w:cs="宋体"/>
                <w:color w:val="auto"/>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3DCA">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5D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671F">
            <w:pPr>
              <w:spacing w:line="200" w:lineRule="exact"/>
              <w:textAlignment w:val="center"/>
              <w:rPr>
                <w:rFonts w:hint="default" w:cs="宋体"/>
                <w:color w:val="auto"/>
                <w:sz w:val="18"/>
                <w:szCs w:val="18"/>
              </w:rPr>
            </w:pPr>
            <w:r>
              <w:rPr>
                <w:rFonts w:cs="宋体"/>
                <w:color w:val="auto"/>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3ABB">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55C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89A7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BCAC">
            <w:pPr>
              <w:spacing w:line="200" w:lineRule="exact"/>
              <w:textAlignment w:val="center"/>
              <w:rPr>
                <w:rFonts w:hint="default" w:cs="宋体"/>
                <w:color w:val="auto"/>
                <w:sz w:val="18"/>
                <w:szCs w:val="18"/>
              </w:rPr>
            </w:pPr>
            <w:r>
              <w:rPr>
                <w:rFonts w:cs="宋体"/>
                <w:color w:val="auto"/>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8DCF">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DA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F12A">
            <w:pPr>
              <w:spacing w:line="200" w:lineRule="exact"/>
              <w:textAlignment w:val="center"/>
              <w:rPr>
                <w:rFonts w:hint="default" w:cs="宋体"/>
                <w:color w:val="auto"/>
                <w:sz w:val="18"/>
                <w:szCs w:val="18"/>
              </w:rPr>
            </w:pPr>
            <w:r>
              <w:rPr>
                <w:rFonts w:cs="宋体"/>
                <w:color w:val="auto"/>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5C51">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B95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55F1">
            <w:pPr>
              <w:spacing w:line="200" w:lineRule="exact"/>
              <w:textAlignment w:val="center"/>
              <w:rPr>
                <w:rFonts w:hint="default" w:cs="宋体"/>
                <w:b/>
                <w:bCs/>
                <w:color w:val="auto"/>
                <w:sz w:val="18"/>
                <w:szCs w:val="18"/>
              </w:rPr>
            </w:pPr>
            <w:r>
              <w:rPr>
                <w:rFonts w:cs="宋体"/>
                <w:b/>
                <w:bCs/>
                <w:color w:val="auto"/>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14A6">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8A7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E2375B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4378">
            <w:pPr>
              <w:spacing w:line="200" w:lineRule="exact"/>
              <w:textAlignment w:val="center"/>
              <w:rPr>
                <w:rFonts w:hint="default" w:cs="宋体"/>
                <w:color w:val="auto"/>
                <w:sz w:val="18"/>
                <w:szCs w:val="18"/>
              </w:rPr>
            </w:pPr>
            <w:r>
              <w:rPr>
                <w:rFonts w:cs="宋体"/>
                <w:color w:val="auto"/>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C4E1">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27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8C69">
            <w:pPr>
              <w:spacing w:line="200" w:lineRule="exact"/>
              <w:textAlignment w:val="center"/>
              <w:rPr>
                <w:rFonts w:hint="default" w:cs="宋体"/>
                <w:color w:val="auto"/>
                <w:sz w:val="18"/>
                <w:szCs w:val="18"/>
              </w:rPr>
            </w:pPr>
            <w:r>
              <w:rPr>
                <w:rFonts w:cs="宋体"/>
                <w:color w:val="auto"/>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45FD">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6D7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D110">
            <w:pPr>
              <w:spacing w:line="200" w:lineRule="exact"/>
              <w:textAlignment w:val="center"/>
              <w:rPr>
                <w:rFonts w:hint="default" w:cs="宋体"/>
                <w:color w:val="auto"/>
                <w:sz w:val="18"/>
                <w:szCs w:val="18"/>
              </w:rPr>
            </w:pPr>
            <w:r>
              <w:rPr>
                <w:rFonts w:cs="宋体"/>
                <w:color w:val="auto"/>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7602">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69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D77BB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8BAC">
            <w:pPr>
              <w:spacing w:line="200" w:lineRule="exact"/>
              <w:textAlignment w:val="center"/>
              <w:rPr>
                <w:rFonts w:hint="default" w:cs="宋体"/>
                <w:color w:val="auto"/>
                <w:sz w:val="18"/>
                <w:szCs w:val="18"/>
              </w:rPr>
            </w:pPr>
            <w:r>
              <w:rPr>
                <w:rFonts w:cs="宋体"/>
                <w:color w:val="auto"/>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8EBE">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429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A945">
            <w:pPr>
              <w:spacing w:line="200" w:lineRule="exact"/>
              <w:textAlignment w:val="center"/>
              <w:rPr>
                <w:rFonts w:hint="default" w:cs="宋体"/>
                <w:color w:val="auto"/>
                <w:sz w:val="18"/>
                <w:szCs w:val="18"/>
              </w:rPr>
            </w:pPr>
            <w:r>
              <w:rPr>
                <w:rFonts w:cs="宋体"/>
                <w:color w:val="auto"/>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3E74">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590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9C69">
            <w:pPr>
              <w:spacing w:line="200" w:lineRule="exact"/>
              <w:textAlignment w:val="center"/>
              <w:rPr>
                <w:rFonts w:hint="default" w:cs="宋体"/>
                <w:color w:val="auto"/>
                <w:sz w:val="18"/>
                <w:szCs w:val="18"/>
              </w:rPr>
            </w:pPr>
            <w:r>
              <w:rPr>
                <w:rFonts w:cs="宋体"/>
                <w:color w:val="auto"/>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3344">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93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F080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78D9">
            <w:pPr>
              <w:spacing w:line="200" w:lineRule="exact"/>
              <w:rPr>
                <w:rFonts w:hint="default" w:cs="宋体"/>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81E8">
            <w:pPr>
              <w:spacing w:line="200" w:lineRule="exact"/>
              <w:rPr>
                <w:rFonts w:hint="default" w:cs="宋体"/>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1A549B">
            <w:pPr>
              <w:spacing w:line="200" w:lineRule="exact"/>
              <w:rPr>
                <w:rFonts w:hint="default" w:cs="宋体"/>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5AE2">
            <w:pPr>
              <w:spacing w:line="200" w:lineRule="exact"/>
              <w:textAlignment w:val="center"/>
              <w:rPr>
                <w:rFonts w:hint="default" w:cs="宋体"/>
                <w:color w:val="auto"/>
                <w:sz w:val="18"/>
                <w:szCs w:val="18"/>
              </w:rPr>
            </w:pPr>
            <w:r>
              <w:rPr>
                <w:rFonts w:cs="宋体"/>
                <w:color w:val="auto"/>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ED28E">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1B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99C9">
            <w:pPr>
              <w:spacing w:line="200" w:lineRule="exact"/>
              <w:textAlignment w:val="center"/>
              <w:rPr>
                <w:rFonts w:hint="default" w:cs="宋体"/>
                <w:color w:val="auto"/>
                <w:sz w:val="18"/>
                <w:szCs w:val="18"/>
              </w:rPr>
            </w:pPr>
            <w:r>
              <w:rPr>
                <w:rFonts w:cs="宋体"/>
                <w:color w:val="auto"/>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F480">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F79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F33164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83D1">
            <w:pPr>
              <w:spacing w:line="200" w:lineRule="exact"/>
              <w:rPr>
                <w:rFonts w:hint="default" w:cs="宋体"/>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4729">
            <w:pPr>
              <w:spacing w:line="200" w:lineRule="exact"/>
              <w:rPr>
                <w:rFonts w:hint="default" w:cs="宋体"/>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B1170">
            <w:pPr>
              <w:spacing w:line="200" w:lineRule="exact"/>
              <w:rPr>
                <w:rFonts w:hint="default" w:cs="宋体"/>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57C7">
            <w:pPr>
              <w:spacing w:line="200" w:lineRule="exact"/>
              <w:textAlignment w:val="center"/>
              <w:rPr>
                <w:rFonts w:hint="default" w:cs="宋体"/>
                <w:b/>
                <w:bCs/>
                <w:color w:val="auto"/>
                <w:sz w:val="18"/>
                <w:szCs w:val="18"/>
              </w:rPr>
            </w:pPr>
            <w:r>
              <w:rPr>
                <w:rFonts w:cs="宋体"/>
                <w:b/>
                <w:bCs/>
                <w:color w:val="auto"/>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1002">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1F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4A08">
            <w:pPr>
              <w:spacing w:line="200" w:lineRule="exact"/>
              <w:textAlignment w:val="center"/>
              <w:rPr>
                <w:rFonts w:hint="default" w:cs="宋体"/>
                <w:color w:val="auto"/>
                <w:sz w:val="18"/>
                <w:szCs w:val="18"/>
              </w:rPr>
            </w:pPr>
            <w:r>
              <w:rPr>
                <w:rFonts w:cs="宋体"/>
                <w:color w:val="auto"/>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270E">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964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2120A8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6A2A">
            <w:pPr>
              <w:spacing w:line="200" w:lineRule="exact"/>
              <w:rPr>
                <w:rFonts w:hint="default" w:cs="宋体"/>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9D15">
            <w:pPr>
              <w:spacing w:line="200" w:lineRule="exact"/>
              <w:rPr>
                <w:rFonts w:hint="default" w:cs="宋体"/>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421D7">
            <w:pPr>
              <w:spacing w:line="200" w:lineRule="exact"/>
              <w:rPr>
                <w:rFonts w:hint="default" w:cs="宋体"/>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959E">
            <w:pPr>
              <w:spacing w:line="200" w:lineRule="exact"/>
              <w:textAlignment w:val="center"/>
              <w:rPr>
                <w:rFonts w:hint="default" w:cs="宋体"/>
                <w:color w:val="auto"/>
                <w:sz w:val="18"/>
                <w:szCs w:val="18"/>
              </w:rPr>
            </w:pPr>
            <w:r>
              <w:rPr>
                <w:rFonts w:cs="宋体"/>
                <w:color w:val="auto"/>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4453">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95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A556">
            <w:pPr>
              <w:spacing w:line="200" w:lineRule="exact"/>
              <w:textAlignment w:val="center"/>
              <w:rPr>
                <w:rFonts w:hint="default" w:cs="宋体"/>
                <w:color w:val="auto"/>
                <w:sz w:val="18"/>
                <w:szCs w:val="18"/>
              </w:rPr>
            </w:pPr>
            <w:r>
              <w:rPr>
                <w:rFonts w:cs="宋体"/>
                <w:color w:val="auto"/>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57DB">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AF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95EAAE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4B11">
            <w:pPr>
              <w:spacing w:line="200" w:lineRule="exact"/>
              <w:rPr>
                <w:rFonts w:hint="default" w:cs="宋体"/>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5C45">
            <w:pPr>
              <w:spacing w:line="200" w:lineRule="exact"/>
              <w:rPr>
                <w:rFonts w:hint="default" w:cs="宋体"/>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1FA4DA">
            <w:pPr>
              <w:spacing w:line="200" w:lineRule="exact"/>
              <w:rPr>
                <w:rFonts w:hint="default" w:cs="宋体"/>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B2B5">
            <w:pPr>
              <w:spacing w:line="200" w:lineRule="exact"/>
              <w:textAlignment w:val="center"/>
              <w:rPr>
                <w:rFonts w:hint="default" w:cs="宋体"/>
                <w:color w:val="auto"/>
                <w:sz w:val="18"/>
                <w:szCs w:val="18"/>
              </w:rPr>
            </w:pPr>
            <w:r>
              <w:rPr>
                <w:rFonts w:cs="宋体"/>
                <w:color w:val="auto"/>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8157">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189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A6D2">
            <w:pPr>
              <w:spacing w:line="200" w:lineRule="exact"/>
              <w:rPr>
                <w:rFonts w:hint="default" w:cs="宋体"/>
                <w:color w:val="auto"/>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3C41">
            <w:pPr>
              <w:spacing w:line="200" w:lineRule="exact"/>
              <w:rPr>
                <w:rFonts w:hint="default" w:cs="宋体"/>
                <w:color w:val="auto"/>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06F1">
            <w:pPr>
              <w:spacing w:line="200" w:lineRule="exact"/>
              <w:jc w:val="right"/>
              <w:rPr>
                <w:rFonts w:hint="default" w:ascii="Times New Roman" w:hAnsi="Times New Roman"/>
                <w:color w:val="auto"/>
                <w:sz w:val="18"/>
                <w:szCs w:val="18"/>
              </w:rPr>
            </w:pPr>
          </w:p>
        </w:tc>
      </w:tr>
      <w:tr w14:paraId="2B25C6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1BEBD">
            <w:pPr>
              <w:spacing w:line="200" w:lineRule="exact"/>
              <w:rPr>
                <w:rFonts w:hint="default" w:cs="宋体"/>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06D8">
            <w:pPr>
              <w:spacing w:line="200" w:lineRule="exact"/>
              <w:rPr>
                <w:rFonts w:hint="default" w:cs="宋体"/>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8E0DF3">
            <w:pPr>
              <w:spacing w:line="200" w:lineRule="exact"/>
              <w:rPr>
                <w:rFonts w:hint="default" w:cs="宋体"/>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95F3">
            <w:pPr>
              <w:spacing w:line="200" w:lineRule="exact"/>
              <w:textAlignment w:val="center"/>
              <w:rPr>
                <w:rFonts w:hint="default" w:cs="宋体"/>
                <w:color w:val="auto"/>
                <w:sz w:val="18"/>
                <w:szCs w:val="18"/>
              </w:rPr>
            </w:pPr>
            <w:r>
              <w:rPr>
                <w:rFonts w:cs="宋体"/>
                <w:color w:val="auto"/>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2155">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3A2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089E">
            <w:pPr>
              <w:spacing w:line="200" w:lineRule="exact"/>
              <w:rPr>
                <w:rFonts w:hint="default" w:cs="宋体"/>
                <w:color w:val="auto"/>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FEDB">
            <w:pPr>
              <w:spacing w:line="200" w:lineRule="exact"/>
              <w:rPr>
                <w:rFonts w:hint="default" w:cs="宋体"/>
                <w:color w:val="auto"/>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FD6A">
            <w:pPr>
              <w:spacing w:line="200" w:lineRule="exact"/>
              <w:jc w:val="right"/>
              <w:rPr>
                <w:rFonts w:hint="default" w:ascii="Times New Roman" w:hAnsi="Times New Roman"/>
                <w:color w:val="auto"/>
                <w:sz w:val="18"/>
                <w:szCs w:val="18"/>
              </w:rPr>
            </w:pPr>
          </w:p>
        </w:tc>
      </w:tr>
      <w:tr w14:paraId="17B0451A">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7C5D">
            <w:pPr>
              <w:spacing w:line="200" w:lineRule="exact"/>
              <w:rPr>
                <w:rFonts w:hint="default" w:cs="宋体"/>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117D">
            <w:pPr>
              <w:spacing w:line="200" w:lineRule="exact"/>
              <w:rPr>
                <w:rFonts w:hint="default" w:cs="宋体"/>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3B21C6">
            <w:pPr>
              <w:spacing w:line="200" w:lineRule="exact"/>
              <w:rPr>
                <w:rFonts w:hint="default" w:cs="宋体"/>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21AA">
            <w:pPr>
              <w:spacing w:line="200" w:lineRule="exact"/>
              <w:textAlignment w:val="center"/>
              <w:rPr>
                <w:rFonts w:hint="default" w:cs="宋体"/>
                <w:color w:val="auto"/>
                <w:sz w:val="18"/>
                <w:szCs w:val="18"/>
              </w:rPr>
            </w:pPr>
            <w:r>
              <w:rPr>
                <w:rFonts w:cs="宋体"/>
                <w:color w:val="auto"/>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3FE0">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D62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78FB">
            <w:pPr>
              <w:spacing w:line="200" w:lineRule="exact"/>
              <w:rPr>
                <w:rFonts w:hint="default" w:cs="宋体"/>
                <w:color w:val="auto"/>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AB8D">
            <w:pPr>
              <w:spacing w:line="200" w:lineRule="exact"/>
              <w:rPr>
                <w:rFonts w:hint="default" w:cs="宋体"/>
                <w:color w:val="auto"/>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F5FA">
            <w:pPr>
              <w:spacing w:line="200" w:lineRule="exact"/>
              <w:jc w:val="right"/>
              <w:rPr>
                <w:rFonts w:hint="default" w:ascii="Times New Roman" w:hAnsi="Times New Roman"/>
                <w:color w:val="auto"/>
                <w:sz w:val="18"/>
                <w:szCs w:val="18"/>
              </w:rPr>
            </w:pPr>
          </w:p>
        </w:tc>
      </w:tr>
      <w:tr w14:paraId="4FFCE166">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0766">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B1F4AA">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337.12</w:t>
            </w:r>
            <w:r>
              <w:rPr>
                <w:rFonts w:ascii="Times New Roman" w:hAnsi="Times New Roman"/>
                <w:color w:val="auto"/>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B6DBD">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D9B5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9.87</w:t>
            </w:r>
            <w:r>
              <w:rPr>
                <w:rFonts w:ascii="Times New Roman" w:hAnsi="Times New Roman"/>
                <w:color w:val="auto"/>
                <w:sz w:val="18"/>
                <w:u w:color="auto"/>
              </w:rPr>
              <w:t xml:space="preserve"> </w:t>
            </w:r>
          </w:p>
        </w:tc>
      </w:tr>
    </w:tbl>
    <w:p w14:paraId="3922BB22">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048D1D0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675E753">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2B55952E">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2F930ACF">
            <w:pPr>
              <w:rPr>
                <w:rFonts w:hint="default" w:cs="宋体"/>
                <w:color w:val="auto"/>
                <w:sz w:val="20"/>
                <w:szCs w:val="20"/>
              </w:rPr>
            </w:pPr>
            <w:r>
              <w:rPr>
                <w:rFonts w:cs="宋体"/>
                <w:color w:val="auto"/>
                <w:sz w:val="20"/>
                <w:szCs w:val="20"/>
              </w:rPr>
              <w:t>单位：</w:t>
            </w:r>
            <w:r>
              <w:rPr>
                <w:color w:val="auto"/>
                <w:sz w:val="20"/>
                <w:u w:color="auto"/>
              </w:rPr>
              <w:t>垫江县周嘉镇农业服务中心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520F2E5F">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5F3FA2">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D7F52CB">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40599F6">
            <w:pPr>
              <w:rPr>
                <w:rFonts w:hint="default" w:cs="宋体"/>
                <w:color w:val="auto"/>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7EF20CA">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52DA6BE3">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1737636D">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8C1D44">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401FF9E">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30101A">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16A9CF0">
            <w:pPr>
              <w:rPr>
                <w:rFonts w:hint="default" w:cs="宋体"/>
                <w:color w:val="auto"/>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1488C187">
            <w:pPr>
              <w:jc w:val="right"/>
              <w:textAlignment w:val="bottom"/>
              <w:rPr>
                <w:rFonts w:hint="default" w:cs="宋体"/>
                <w:color w:val="auto"/>
                <w:sz w:val="20"/>
                <w:szCs w:val="20"/>
              </w:rPr>
            </w:pPr>
            <w:r>
              <w:rPr>
                <w:rFonts w:cs="宋体"/>
                <w:color w:val="auto"/>
                <w:sz w:val="20"/>
                <w:szCs w:val="20"/>
              </w:rPr>
              <w:t>单位：万元</w:t>
            </w:r>
          </w:p>
        </w:tc>
      </w:tr>
      <w:tr w14:paraId="71087EFB">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2CEDE">
            <w:pPr>
              <w:jc w:val="center"/>
              <w:textAlignment w:val="center"/>
              <w:rPr>
                <w:rFonts w:hint="default" w:cs="宋体"/>
                <w:b/>
                <w:color w:val="auto"/>
                <w:sz w:val="20"/>
                <w:szCs w:val="20"/>
              </w:rPr>
            </w:pPr>
            <w:r>
              <w:rPr>
                <w:rFonts w:cs="宋体"/>
                <w:b/>
                <w:color w:val="auto"/>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63F1CB">
            <w:pPr>
              <w:jc w:val="center"/>
              <w:textAlignment w:val="center"/>
              <w:rPr>
                <w:rFonts w:hint="default" w:cs="宋体"/>
                <w:b/>
                <w:color w:val="auto"/>
                <w:sz w:val="20"/>
                <w:szCs w:val="20"/>
              </w:rPr>
            </w:pPr>
            <w:r>
              <w:rPr>
                <w:rFonts w:cs="宋体"/>
                <w:b/>
                <w:color w:val="auto"/>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8DDB">
            <w:pPr>
              <w:jc w:val="center"/>
              <w:textAlignment w:val="center"/>
              <w:rPr>
                <w:rFonts w:hint="default" w:cs="宋体"/>
                <w:b/>
                <w:color w:val="auto"/>
                <w:sz w:val="20"/>
                <w:szCs w:val="20"/>
              </w:rPr>
            </w:pPr>
            <w:r>
              <w:rPr>
                <w:rFonts w:cs="宋体"/>
                <w:b/>
                <w:color w:val="auto"/>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34ABB9">
            <w:pPr>
              <w:jc w:val="center"/>
              <w:textAlignment w:val="center"/>
              <w:rPr>
                <w:rFonts w:hint="default" w:cs="宋体"/>
                <w:b/>
                <w:color w:val="auto"/>
                <w:sz w:val="20"/>
                <w:szCs w:val="20"/>
              </w:rPr>
            </w:pPr>
            <w:r>
              <w:rPr>
                <w:rFonts w:cs="宋体"/>
                <w:b/>
                <w:color w:val="auto"/>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1127">
            <w:pPr>
              <w:jc w:val="center"/>
              <w:textAlignment w:val="center"/>
              <w:rPr>
                <w:rFonts w:hint="default" w:cs="宋体"/>
                <w:b/>
                <w:color w:val="auto"/>
                <w:sz w:val="20"/>
                <w:szCs w:val="20"/>
              </w:rPr>
            </w:pPr>
            <w:r>
              <w:rPr>
                <w:rFonts w:cs="宋体"/>
                <w:b/>
                <w:color w:val="auto"/>
                <w:sz w:val="20"/>
                <w:szCs w:val="20"/>
              </w:rPr>
              <w:t>年末结转和结余</w:t>
            </w:r>
          </w:p>
        </w:tc>
      </w:tr>
      <w:tr w14:paraId="5E7B3A4E">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C6CE">
            <w:pPr>
              <w:jc w:val="center"/>
              <w:textAlignment w:val="center"/>
              <w:rPr>
                <w:rFonts w:hint="default" w:cs="宋体"/>
                <w:b/>
                <w:color w:val="auto"/>
                <w:sz w:val="20"/>
                <w:szCs w:val="20"/>
              </w:rPr>
            </w:pPr>
            <w:r>
              <w:rPr>
                <w:rFonts w:cs="宋体"/>
                <w:b/>
                <w:color w:val="auto"/>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8C142">
            <w:pPr>
              <w:jc w:val="center"/>
              <w:textAlignment w:val="center"/>
              <w:rPr>
                <w:rFonts w:hint="default" w:cs="宋体"/>
                <w:b/>
                <w:color w:val="auto"/>
                <w:sz w:val="20"/>
                <w:szCs w:val="20"/>
              </w:rPr>
            </w:pPr>
            <w:r>
              <w:rPr>
                <w:rFonts w:cs="宋体"/>
                <w:b/>
                <w:color w:val="auto"/>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C295C0">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9BA55">
            <w:pPr>
              <w:jc w:val="center"/>
              <w:rPr>
                <w:rFonts w:hint="default" w:cs="宋体"/>
                <w:b/>
                <w:color w:val="auto"/>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680BE">
            <w:pPr>
              <w:jc w:val="center"/>
              <w:textAlignment w:val="center"/>
              <w:rPr>
                <w:rFonts w:hint="default" w:cs="宋体"/>
                <w:b/>
                <w:color w:val="auto"/>
                <w:sz w:val="20"/>
                <w:szCs w:val="20"/>
              </w:rPr>
            </w:pPr>
            <w:r>
              <w:rPr>
                <w:rFonts w:cs="宋体"/>
                <w:b/>
                <w:color w:val="auto"/>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F75D2">
            <w:pPr>
              <w:jc w:val="center"/>
              <w:textAlignment w:val="center"/>
              <w:rPr>
                <w:rFonts w:hint="default" w:cs="宋体"/>
                <w:b/>
                <w:color w:val="auto"/>
                <w:sz w:val="20"/>
                <w:szCs w:val="20"/>
              </w:rPr>
            </w:pPr>
            <w:r>
              <w:rPr>
                <w:rFonts w:cs="宋体"/>
                <w:b/>
                <w:color w:val="auto"/>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22EF4">
            <w:pPr>
              <w:jc w:val="center"/>
              <w:textAlignment w:val="center"/>
              <w:rPr>
                <w:rFonts w:hint="default" w:cs="宋体"/>
                <w:b/>
                <w:color w:val="auto"/>
                <w:sz w:val="20"/>
                <w:szCs w:val="20"/>
              </w:rPr>
            </w:pPr>
            <w:r>
              <w:rPr>
                <w:rFonts w:cs="宋体"/>
                <w:b/>
                <w:color w:val="auto"/>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678A">
            <w:pPr>
              <w:jc w:val="center"/>
              <w:rPr>
                <w:rFonts w:hint="default" w:cs="宋体"/>
                <w:b/>
                <w:color w:val="auto"/>
                <w:sz w:val="20"/>
                <w:szCs w:val="20"/>
              </w:rPr>
            </w:pPr>
          </w:p>
        </w:tc>
      </w:tr>
      <w:tr w14:paraId="25E9F5CE">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F7F1">
            <w:pPr>
              <w:jc w:val="center"/>
              <w:rPr>
                <w:rFonts w:hint="default" w:cs="宋体"/>
                <w:b/>
                <w:color w:val="auto"/>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7C207">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A08FE6">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05DD">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61E38">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9F101">
            <w:pPr>
              <w:jc w:val="center"/>
              <w:rPr>
                <w:rFonts w:hint="default" w:cs="宋体"/>
                <w:b/>
                <w:color w:val="auto"/>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D452E">
            <w:pPr>
              <w:jc w:val="center"/>
              <w:rPr>
                <w:rFonts w:hint="default" w:cs="宋体"/>
                <w:b/>
                <w:color w:val="auto"/>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E297B">
            <w:pPr>
              <w:jc w:val="center"/>
              <w:rPr>
                <w:rFonts w:hint="default" w:cs="宋体"/>
                <w:b/>
                <w:color w:val="auto"/>
                <w:sz w:val="20"/>
                <w:szCs w:val="20"/>
              </w:rPr>
            </w:pPr>
          </w:p>
        </w:tc>
      </w:tr>
      <w:tr w14:paraId="3E68ED03">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75346">
            <w:pPr>
              <w:jc w:val="center"/>
              <w:rPr>
                <w:rFonts w:hint="default" w:cs="宋体"/>
                <w:b/>
                <w:color w:val="auto"/>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6D84A">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6F93D3">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77DDA">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01CE6">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BE516">
            <w:pPr>
              <w:jc w:val="center"/>
              <w:rPr>
                <w:rFonts w:hint="default" w:cs="宋体"/>
                <w:b/>
                <w:color w:val="auto"/>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495AC">
            <w:pPr>
              <w:jc w:val="center"/>
              <w:rPr>
                <w:rFonts w:hint="default" w:cs="宋体"/>
                <w:b/>
                <w:color w:val="auto"/>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A1E6">
            <w:pPr>
              <w:jc w:val="center"/>
              <w:rPr>
                <w:rFonts w:hint="default" w:cs="宋体"/>
                <w:b/>
                <w:color w:val="auto"/>
                <w:sz w:val="20"/>
                <w:szCs w:val="20"/>
              </w:rPr>
            </w:pPr>
          </w:p>
        </w:tc>
      </w:tr>
      <w:tr w14:paraId="18F67F88">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9216">
            <w:pPr>
              <w:jc w:val="center"/>
              <w:textAlignment w:val="center"/>
              <w:rPr>
                <w:rFonts w:hint="default" w:cs="宋体"/>
                <w:b/>
                <w:color w:val="auto"/>
                <w:sz w:val="20"/>
                <w:szCs w:val="20"/>
              </w:rPr>
            </w:pPr>
            <w:r>
              <w:rPr>
                <w:rFonts w:cs="宋体"/>
                <w:b/>
                <w:color w:val="auto"/>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CC8C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0F38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7EDA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C535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D194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49A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5B39F96E">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7E8B">
            <w:pPr>
              <w:jc w:val="both"/>
              <w:textAlignment w:val="center"/>
              <w:rPr>
                <w:rFonts w:hint="default" w:cs="宋体"/>
                <w:color w:val="auto"/>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86CAB">
            <w:pPr>
              <w:jc w:val="both"/>
              <w:textAlignment w:val="center"/>
              <w:rPr>
                <w:rFonts w:hint="default" w:cs="宋体"/>
                <w:color w:val="auto"/>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C17C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A59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DEBF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7BD3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25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B774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082CD21A">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14:paraId="4EE46470">
      <w:pPr>
        <w:rPr>
          <w:rFonts w:hint="default" w:cs="宋体"/>
          <w:color w:val="auto"/>
          <w:sz w:val="21"/>
          <w:szCs w:val="21"/>
        </w:rPr>
      </w:pPr>
      <w:r>
        <w:rPr>
          <w:rFonts w:cs="宋体"/>
          <w:color w:val="auto"/>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3DED64F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6D5574E">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5777046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4D33ED3">
            <w:pPr>
              <w:rPr>
                <w:rFonts w:hint="default" w:cs="宋体"/>
                <w:color w:val="auto"/>
                <w:sz w:val="20"/>
                <w:szCs w:val="20"/>
              </w:rPr>
            </w:pPr>
            <w:r>
              <w:rPr>
                <w:rFonts w:cs="宋体"/>
                <w:color w:val="auto"/>
                <w:sz w:val="20"/>
                <w:szCs w:val="20"/>
              </w:rPr>
              <w:t>单位：</w:t>
            </w:r>
            <w:r>
              <w:rPr>
                <w:color w:val="auto"/>
                <w:sz w:val="20"/>
                <w:u w:color="auto"/>
              </w:rPr>
              <w:t>垫江县周嘉镇农业服务中心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EAFD66E">
            <w:pPr>
              <w:rPr>
                <w:rFonts w:hint="default" w:cs="宋体"/>
                <w:color w:val="auto"/>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105200E">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03CF6E4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A7A91C6">
            <w:pPr>
              <w:rPr>
                <w:rFonts w:hint="default" w:cs="宋体"/>
                <w:color w:val="auto"/>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F6DEB8E">
            <w:pPr>
              <w:rPr>
                <w:rFonts w:hint="default" w:cs="宋体"/>
                <w:color w:val="auto"/>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9A4C3B3">
            <w:pPr>
              <w:jc w:val="right"/>
              <w:textAlignment w:val="bottom"/>
              <w:rPr>
                <w:rFonts w:hint="default" w:cs="宋体"/>
                <w:color w:val="auto"/>
                <w:sz w:val="20"/>
                <w:szCs w:val="20"/>
              </w:rPr>
            </w:pPr>
            <w:r>
              <w:rPr>
                <w:rFonts w:cs="宋体"/>
                <w:color w:val="auto"/>
                <w:sz w:val="20"/>
                <w:szCs w:val="20"/>
              </w:rPr>
              <w:t>单位：万元</w:t>
            </w:r>
          </w:p>
        </w:tc>
      </w:tr>
      <w:tr w14:paraId="29A26292">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3B1B5F">
            <w:pPr>
              <w:jc w:val="center"/>
              <w:textAlignment w:val="bottom"/>
              <w:rPr>
                <w:rFonts w:hint="default" w:cs="宋体"/>
                <w:b/>
                <w:color w:val="auto"/>
                <w:sz w:val="20"/>
                <w:szCs w:val="20"/>
              </w:rPr>
            </w:pPr>
            <w:r>
              <w:rPr>
                <w:rFonts w:cs="宋体"/>
                <w:b/>
                <w:color w:val="auto"/>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BFF7A6">
            <w:pPr>
              <w:jc w:val="center"/>
              <w:textAlignment w:val="bottom"/>
              <w:rPr>
                <w:rFonts w:hint="default" w:cs="宋体"/>
                <w:b/>
                <w:color w:val="auto"/>
                <w:sz w:val="20"/>
                <w:szCs w:val="20"/>
              </w:rPr>
            </w:pPr>
            <w:r>
              <w:rPr>
                <w:rFonts w:cs="宋体"/>
                <w:b/>
                <w:color w:val="auto"/>
                <w:sz w:val="20"/>
                <w:szCs w:val="20"/>
              </w:rPr>
              <w:t>本年支出</w:t>
            </w:r>
          </w:p>
        </w:tc>
      </w:tr>
      <w:tr w14:paraId="38F8C3A6">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24B1">
            <w:pPr>
              <w:jc w:val="center"/>
              <w:textAlignment w:val="center"/>
              <w:rPr>
                <w:rFonts w:hint="default" w:cs="宋体"/>
                <w:b/>
                <w:color w:val="auto"/>
                <w:sz w:val="20"/>
                <w:szCs w:val="20"/>
              </w:rPr>
            </w:pPr>
            <w:r>
              <w:rPr>
                <w:rFonts w:cs="宋体"/>
                <w:b/>
                <w:color w:val="auto"/>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CA42A">
            <w:pPr>
              <w:jc w:val="center"/>
              <w:textAlignment w:val="center"/>
              <w:rPr>
                <w:rFonts w:hint="default" w:cs="宋体"/>
                <w:b/>
                <w:color w:val="auto"/>
                <w:sz w:val="20"/>
                <w:szCs w:val="20"/>
              </w:rPr>
            </w:pPr>
            <w:r>
              <w:rPr>
                <w:rFonts w:cs="宋体"/>
                <w:b/>
                <w:color w:val="auto"/>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73A5">
            <w:pPr>
              <w:jc w:val="center"/>
              <w:textAlignment w:val="center"/>
              <w:rPr>
                <w:rFonts w:hint="default" w:cs="宋体"/>
                <w:b/>
                <w:color w:val="auto"/>
                <w:sz w:val="20"/>
                <w:szCs w:val="20"/>
              </w:rPr>
            </w:pPr>
            <w:r>
              <w:rPr>
                <w:rFonts w:cs="宋体"/>
                <w:b/>
                <w:color w:val="auto"/>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67F71">
            <w:pPr>
              <w:jc w:val="center"/>
              <w:textAlignment w:val="center"/>
              <w:rPr>
                <w:rFonts w:hint="default" w:cs="宋体"/>
                <w:b/>
                <w:color w:val="auto"/>
                <w:sz w:val="20"/>
                <w:szCs w:val="20"/>
              </w:rPr>
            </w:pPr>
            <w:r>
              <w:rPr>
                <w:rFonts w:cs="宋体"/>
                <w:b/>
                <w:color w:val="auto"/>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A4356">
            <w:pPr>
              <w:jc w:val="center"/>
              <w:textAlignment w:val="center"/>
              <w:rPr>
                <w:rFonts w:hint="default" w:cs="宋体"/>
                <w:b/>
                <w:color w:val="auto"/>
                <w:sz w:val="20"/>
                <w:szCs w:val="20"/>
              </w:rPr>
            </w:pPr>
            <w:r>
              <w:rPr>
                <w:rFonts w:cs="宋体"/>
                <w:b/>
                <w:color w:val="auto"/>
                <w:sz w:val="20"/>
                <w:szCs w:val="20"/>
              </w:rPr>
              <w:t>项目支出</w:t>
            </w:r>
          </w:p>
        </w:tc>
      </w:tr>
      <w:tr w14:paraId="4FAC2E1C">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C6724">
            <w:pPr>
              <w:jc w:val="center"/>
              <w:rPr>
                <w:rFonts w:hint="default" w:cs="宋体"/>
                <w:b/>
                <w:color w:val="auto"/>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2DB8C">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19BA">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E01A1">
            <w:pPr>
              <w:jc w:val="center"/>
              <w:rPr>
                <w:rFonts w:hint="default" w:cs="宋体"/>
                <w:b/>
                <w:color w:val="auto"/>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52670">
            <w:pPr>
              <w:jc w:val="center"/>
              <w:rPr>
                <w:rFonts w:hint="default" w:cs="宋体"/>
                <w:b/>
                <w:color w:val="auto"/>
                <w:sz w:val="20"/>
                <w:szCs w:val="20"/>
              </w:rPr>
            </w:pPr>
          </w:p>
        </w:tc>
      </w:tr>
      <w:tr w14:paraId="258C20E5">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92FF">
            <w:pPr>
              <w:jc w:val="center"/>
              <w:rPr>
                <w:rFonts w:hint="default" w:cs="宋体"/>
                <w:b/>
                <w:color w:val="auto"/>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B8EDE">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C8655">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2FB30">
            <w:pPr>
              <w:jc w:val="center"/>
              <w:rPr>
                <w:rFonts w:hint="default" w:cs="宋体"/>
                <w:b/>
                <w:color w:val="auto"/>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8D97E">
            <w:pPr>
              <w:jc w:val="center"/>
              <w:rPr>
                <w:rFonts w:hint="default" w:cs="宋体"/>
                <w:b/>
                <w:color w:val="auto"/>
                <w:sz w:val="20"/>
                <w:szCs w:val="20"/>
              </w:rPr>
            </w:pPr>
          </w:p>
        </w:tc>
      </w:tr>
      <w:tr w14:paraId="74EA8BED">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F06D">
            <w:pPr>
              <w:jc w:val="center"/>
              <w:rPr>
                <w:rFonts w:hint="default" w:cs="宋体"/>
                <w:b/>
                <w:color w:val="auto"/>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00803">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8C069">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3309">
            <w:pPr>
              <w:jc w:val="center"/>
              <w:rPr>
                <w:rFonts w:hint="default" w:cs="宋体"/>
                <w:b/>
                <w:color w:val="auto"/>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EFB9A">
            <w:pPr>
              <w:jc w:val="center"/>
              <w:rPr>
                <w:rFonts w:hint="default" w:cs="宋体"/>
                <w:b/>
                <w:color w:val="auto"/>
                <w:sz w:val="20"/>
                <w:szCs w:val="20"/>
              </w:rPr>
            </w:pPr>
          </w:p>
        </w:tc>
      </w:tr>
      <w:tr w14:paraId="500FC11F">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FC3EB">
            <w:pPr>
              <w:jc w:val="center"/>
              <w:textAlignment w:val="center"/>
              <w:rPr>
                <w:rFonts w:hint="default" w:cs="宋体"/>
                <w:b/>
                <w:color w:val="auto"/>
                <w:sz w:val="20"/>
                <w:szCs w:val="20"/>
              </w:rPr>
            </w:pPr>
            <w:r>
              <w:rPr>
                <w:rFonts w:cs="宋体"/>
                <w:b/>
                <w:color w:val="auto"/>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7DEF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0E4C">
            <w:pPr>
              <w:jc w:val="right"/>
              <w:rPr>
                <w:rFonts w:hint="default" w:ascii="Times New Roman" w:hAnsi="Times New Roman"/>
                <w:b/>
                <w:color w:val="auto"/>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3D43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EED3F64">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BB6D">
            <w:pPr>
              <w:textAlignment w:val="center"/>
              <w:rPr>
                <w:rFonts w:hint="default" w:cs="宋体"/>
                <w:color w:val="auto"/>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024CE">
            <w:pPr>
              <w:textAlignment w:val="center"/>
              <w:rPr>
                <w:rFonts w:hint="default" w:cs="宋体"/>
                <w:color w:val="auto"/>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3FA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382A9">
            <w:pPr>
              <w:jc w:val="right"/>
              <w:rPr>
                <w:rFonts w:hint="default" w:ascii="Times New Roman" w:hAnsi="Times New Roman"/>
                <w:b/>
                <w:color w:val="auto"/>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F006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03BA2957">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14:paraId="49EAC28E">
      <w:pPr>
        <w:rPr>
          <w:rFonts w:hint="default" w:cs="宋体"/>
          <w:color w:val="auto"/>
          <w:sz w:val="21"/>
          <w:szCs w:val="21"/>
        </w:rPr>
      </w:pPr>
      <w:r>
        <w:rPr>
          <w:rFonts w:hint="default" w:cs="宋体"/>
          <w:color w:val="auto"/>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5EAA986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52B6E0C">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138AC5E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2855513">
            <w:pPr>
              <w:spacing w:line="280" w:lineRule="exact"/>
              <w:rPr>
                <w:rFonts w:hint="default" w:cs="宋体"/>
                <w:color w:val="auto"/>
                <w:kern w:val="2"/>
                <w:sz w:val="20"/>
                <w:szCs w:val="20"/>
              </w:rPr>
            </w:pPr>
          </w:p>
        </w:tc>
        <w:tc>
          <w:tcPr>
            <w:tcW w:w="854" w:type="pct"/>
            <w:shd w:val="clear" w:color="auto" w:fill="auto"/>
            <w:noWrap/>
            <w:tcMar>
              <w:top w:w="15" w:type="dxa"/>
              <w:left w:w="15" w:type="dxa"/>
              <w:right w:w="15" w:type="dxa"/>
            </w:tcMar>
            <w:vAlign w:val="bottom"/>
          </w:tcPr>
          <w:p w14:paraId="4658A452">
            <w:pPr>
              <w:spacing w:line="280" w:lineRule="exact"/>
              <w:jc w:val="center"/>
              <w:rPr>
                <w:rFonts w:hint="default" w:cs="宋体"/>
                <w:color w:val="auto"/>
                <w:kern w:val="2"/>
                <w:sz w:val="20"/>
                <w:szCs w:val="20"/>
              </w:rPr>
            </w:pPr>
          </w:p>
        </w:tc>
        <w:tc>
          <w:tcPr>
            <w:tcW w:w="840" w:type="pct"/>
            <w:shd w:val="clear" w:color="auto" w:fill="auto"/>
            <w:noWrap/>
            <w:tcMar>
              <w:top w:w="15" w:type="dxa"/>
              <w:left w:w="15" w:type="dxa"/>
              <w:right w:w="15" w:type="dxa"/>
            </w:tcMar>
            <w:vAlign w:val="bottom"/>
          </w:tcPr>
          <w:p w14:paraId="0755FF33">
            <w:pPr>
              <w:spacing w:line="280" w:lineRule="exact"/>
              <w:jc w:val="right"/>
              <w:rPr>
                <w:rFonts w:hint="default" w:cs="宋体"/>
                <w:color w:val="auto"/>
                <w:kern w:val="2"/>
                <w:sz w:val="20"/>
                <w:szCs w:val="20"/>
              </w:rPr>
            </w:pPr>
          </w:p>
        </w:tc>
        <w:tc>
          <w:tcPr>
            <w:tcW w:w="1299" w:type="pct"/>
            <w:shd w:val="clear" w:color="auto" w:fill="auto"/>
            <w:noWrap/>
            <w:tcMar>
              <w:top w:w="15" w:type="dxa"/>
              <w:left w:w="15" w:type="dxa"/>
              <w:right w:w="15" w:type="dxa"/>
            </w:tcMar>
            <w:vAlign w:val="bottom"/>
          </w:tcPr>
          <w:p w14:paraId="26381978">
            <w:pPr>
              <w:spacing w:line="280" w:lineRule="exact"/>
              <w:rPr>
                <w:rFonts w:hint="default" w:cs="宋体"/>
                <w:color w:val="auto"/>
                <w:kern w:val="2"/>
                <w:sz w:val="20"/>
                <w:szCs w:val="20"/>
              </w:rPr>
            </w:pPr>
          </w:p>
        </w:tc>
        <w:tc>
          <w:tcPr>
            <w:tcW w:w="879" w:type="pct"/>
            <w:shd w:val="clear" w:color="auto" w:fill="auto"/>
            <w:noWrap/>
            <w:tcMar>
              <w:top w:w="15" w:type="dxa"/>
              <w:left w:w="15" w:type="dxa"/>
              <w:right w:w="15" w:type="dxa"/>
            </w:tcMar>
            <w:vAlign w:val="bottom"/>
          </w:tcPr>
          <w:p w14:paraId="3CC78194">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71D814D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D1E735B">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垫江县周嘉镇农业服务中心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EED610B">
            <w:pPr>
              <w:spacing w:line="280" w:lineRule="exact"/>
              <w:jc w:val="right"/>
              <w:rPr>
                <w:rFonts w:hint="default" w:cs="宋体"/>
                <w:color w:val="auto"/>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6EB91B6">
            <w:pPr>
              <w:spacing w:line="280" w:lineRule="exact"/>
              <w:rPr>
                <w:rFonts w:hint="default" w:cs="宋体"/>
                <w:color w:val="auto"/>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0E39B90">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524B64B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7DE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5BA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06F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305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A5E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48117EE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3D6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4CA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E15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A1E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F01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BF8F5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94E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0E81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5E2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AF1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903D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6A225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0FC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607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64B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D36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028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8E968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6AE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AE48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613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3B0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76C4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023649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413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B8B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2BF4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089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58E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CE0AB9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FF3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19A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E8C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724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659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243DE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BE8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D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939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4FF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9C8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459E7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EB1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1C89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A3D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2D7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817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C1534B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FB8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9D3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FF94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AEC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850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DD9CA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6BC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451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1B6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659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0B2F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C3DCF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7BC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E45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C57D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5DF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AAE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D147B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4FD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F57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F1EA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F43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A927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8C749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290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46E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754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8C2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9F5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5E148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DF3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043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7C8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84A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8F1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01C9A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282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FFA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527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3E5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C74B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7D1D10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8AF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B04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6E3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1F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B29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103DC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474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10C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F779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FAD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4DA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F9BA0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13B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F93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6D11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511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0C29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F4E69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7AF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69B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8EA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56D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208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9EE49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665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48A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F6ED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2DC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C4EF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7AFAF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52E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9D8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939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ACB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76D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2ACA00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CDA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364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1E0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6B4D0">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4BC0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4AF19C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542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D75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4B2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CF8C3">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C50B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428C5D0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DE8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9D8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42D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9.87</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F9DA3">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6933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55E033EF">
      <w:pPr>
        <w:rPr>
          <w:rFonts w:hint="default" w:cs="宋体"/>
          <w:color w:val="auto"/>
          <w:sz w:val="21"/>
          <w:szCs w:val="21"/>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8FCE00-EB93-4B8F-AAED-D350DE9A8C61}"/>
  </w:font>
  <w:font w:name="黑体">
    <w:panose1 w:val="02010609060101010101"/>
    <w:charset w:val="86"/>
    <w:family w:val="auto"/>
    <w:pitch w:val="default"/>
    <w:sig w:usb0="800002BF" w:usb1="38CF7CFA" w:usb2="00000016" w:usb3="00000000" w:csb0="00040001" w:csb1="00000000"/>
    <w:embedRegular r:id="rId2" w:fontKey="{5E371DBE-1B1D-4B9C-9A62-E3EE0B3943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F427A451-E0D7-4BC1-8287-4D4B4CBAFC97}"/>
  </w:font>
  <w:font w:name="方正仿宋_GBK">
    <w:panose1 w:val="02000000000000000000"/>
    <w:charset w:val="86"/>
    <w:family w:val="script"/>
    <w:pitch w:val="default"/>
    <w:sig w:usb0="A00002BF" w:usb1="38CF7CFA" w:usb2="00082016" w:usb3="00000000" w:csb0="00040001" w:csb1="00000000"/>
    <w:embedRegular r:id="rId4" w:fontKey="{58132258-08A6-461D-A65B-18F56A022783}"/>
  </w:font>
  <w:font w:name="楷体">
    <w:panose1 w:val="02010609060101010101"/>
    <w:charset w:val="86"/>
    <w:family w:val="modern"/>
    <w:pitch w:val="default"/>
    <w:sig w:usb0="800002BF" w:usb1="38CF7CFA" w:usb2="00000016" w:usb3="00000000" w:csb0="00040001" w:csb1="00000000"/>
    <w:embedRegular r:id="rId5" w:fontKey="{E91A429A-122A-4AE7-B20A-0C908A623C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49855">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A6C9B9">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6A6C9B9">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0E3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90CB5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890CB5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ED7842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ED7842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2B8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876E9A"/>
    <w:rsid w:val="06A2550B"/>
    <w:rsid w:val="06F80EE2"/>
    <w:rsid w:val="07001CCA"/>
    <w:rsid w:val="075678DB"/>
    <w:rsid w:val="079D7CC7"/>
    <w:rsid w:val="08051BCA"/>
    <w:rsid w:val="086C12F4"/>
    <w:rsid w:val="08705944"/>
    <w:rsid w:val="08BA052C"/>
    <w:rsid w:val="08DB07BA"/>
    <w:rsid w:val="0969353F"/>
    <w:rsid w:val="098305D0"/>
    <w:rsid w:val="09A80FE4"/>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404103"/>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9E4D20"/>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0D7B25"/>
    <w:rsid w:val="22403BD3"/>
    <w:rsid w:val="24B92327"/>
    <w:rsid w:val="24C14514"/>
    <w:rsid w:val="2533755C"/>
    <w:rsid w:val="25791755"/>
    <w:rsid w:val="26396DF4"/>
    <w:rsid w:val="26B906CA"/>
    <w:rsid w:val="27167136"/>
    <w:rsid w:val="271B442C"/>
    <w:rsid w:val="27B23302"/>
    <w:rsid w:val="27FE4172"/>
    <w:rsid w:val="29310A5F"/>
    <w:rsid w:val="29C37A35"/>
    <w:rsid w:val="2A076083"/>
    <w:rsid w:val="2A73162E"/>
    <w:rsid w:val="2B167953"/>
    <w:rsid w:val="2B200583"/>
    <w:rsid w:val="2B8209DE"/>
    <w:rsid w:val="2C3D5164"/>
    <w:rsid w:val="2C636760"/>
    <w:rsid w:val="2C6762A3"/>
    <w:rsid w:val="2CB241FB"/>
    <w:rsid w:val="2F7F2638"/>
    <w:rsid w:val="2FCA4B37"/>
    <w:rsid w:val="2FE029D7"/>
    <w:rsid w:val="2FE10FF5"/>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8FF3EFC"/>
    <w:rsid w:val="3939115E"/>
    <w:rsid w:val="39B82A39"/>
    <w:rsid w:val="39C42CA8"/>
    <w:rsid w:val="39DC4FD6"/>
    <w:rsid w:val="39F03D7A"/>
    <w:rsid w:val="39F33306"/>
    <w:rsid w:val="3A2C1C67"/>
    <w:rsid w:val="3ADD7F09"/>
    <w:rsid w:val="3AE57819"/>
    <w:rsid w:val="3AFF146B"/>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02B66"/>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7F0236"/>
    <w:rsid w:val="5AD134D8"/>
    <w:rsid w:val="5B9A01F8"/>
    <w:rsid w:val="5C263CE4"/>
    <w:rsid w:val="5C5D2777"/>
    <w:rsid w:val="5CF66BF3"/>
    <w:rsid w:val="5D290C69"/>
    <w:rsid w:val="5F2D4A41"/>
    <w:rsid w:val="5FE80978"/>
    <w:rsid w:val="60C74F6C"/>
    <w:rsid w:val="61025A59"/>
    <w:rsid w:val="613D5BBC"/>
    <w:rsid w:val="61536C39"/>
    <w:rsid w:val="62944DD7"/>
    <w:rsid w:val="63033DD7"/>
    <w:rsid w:val="6319381F"/>
    <w:rsid w:val="63C25DC5"/>
    <w:rsid w:val="63C62057"/>
    <w:rsid w:val="64571EF5"/>
    <w:rsid w:val="64FB113D"/>
    <w:rsid w:val="656152C6"/>
    <w:rsid w:val="6587477F"/>
    <w:rsid w:val="658C3A08"/>
    <w:rsid w:val="65C031CA"/>
    <w:rsid w:val="65CE6852"/>
    <w:rsid w:val="66267C04"/>
    <w:rsid w:val="663F505A"/>
    <w:rsid w:val="66EE5541"/>
    <w:rsid w:val="674E66DB"/>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343F5D"/>
    <w:rsid w:val="764F62AB"/>
    <w:rsid w:val="765C45EC"/>
    <w:rsid w:val="768A7619"/>
    <w:rsid w:val="772E1EBA"/>
    <w:rsid w:val="781926BC"/>
    <w:rsid w:val="796D60A4"/>
    <w:rsid w:val="79A031D5"/>
    <w:rsid w:val="7A1525F7"/>
    <w:rsid w:val="7AA14BB0"/>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5477</Words>
  <Characters>6458</Characters>
  <Lines>190</Lines>
  <Paragraphs>53</Paragraphs>
  <TotalTime>0</TotalTime>
  <ScaleCrop>false</ScaleCrop>
  <LinksUpToDate>false</LinksUpToDate>
  <CharactersWithSpaces>6658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2025-09-14T02:31:28Z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9E6E4EFD86F74C068736D8EDA0471557_13</vt:lpwstr>
  </property>
  <property fmtid="{D5CDD505-2E9C-101B-9397-08002B2CF9AE}" pid="4" name="KSOTemplateDocerSaveRecord">
    <vt:lpwstr>eyJoZGlkIjoiNjM0Zjk5YTc4NjQ1NmYyOGViZjRkNWIzZWJhYTE3YWEiLCJ1c2VySWQiOiIzODk0NTM2OTAifQ==</vt:lpwstr>
  </property>
</Properties>
</file>