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ECB56">
      <w:pPr>
        <w:pStyle w:val="6"/>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垫江县长龙镇退役军人服务站</w:t>
      </w:r>
    </w:p>
    <w:p w14:paraId="03A493B8">
      <w:pPr>
        <w:pStyle w:val="6"/>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lang w:eastAsia="zh-CN"/>
        </w:rPr>
        <w:t>2024年</w:t>
      </w:r>
      <w:r>
        <w:rPr>
          <w:rFonts w:hint="default" w:ascii="Times New Roman" w:hAnsi="Times New Roman" w:eastAsia="方正小标宋_GBK" w:cs="Times New Roman"/>
          <w:sz w:val="44"/>
          <w:szCs w:val="44"/>
          <w:shd w:val="clear" w:color="auto" w:fill="FFFFFF"/>
        </w:rPr>
        <w:t>度决算公开说明</w:t>
      </w:r>
    </w:p>
    <w:bookmarkEnd w:id="0"/>
    <w:p w14:paraId="2F416FB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sz w:val="32"/>
          <w:szCs w:val="32"/>
          <w:shd w:val="clear" w:color="auto" w:fill="FFFFFF"/>
        </w:rPr>
        <w:t>一、单位基本情况</w:t>
      </w:r>
    </w:p>
    <w:p w14:paraId="7D711F1B">
      <w:pPr>
        <w:pStyle w:val="6"/>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420"/>
        <w:textAlignment w:val="auto"/>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sz w:val="32"/>
          <w:szCs w:val="32"/>
          <w:shd w:val="clear" w:color="auto" w:fill="FFFFFF"/>
        </w:rPr>
        <w:t>（一）职能职责</w:t>
      </w:r>
    </w:p>
    <w:p w14:paraId="08047205">
      <w:pPr>
        <w:pStyle w:val="6"/>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910FB8D">
      <w:pPr>
        <w:pStyle w:val="6"/>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420"/>
        <w:textAlignment w:val="auto"/>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sz w:val="32"/>
          <w:szCs w:val="32"/>
          <w:shd w:val="clear" w:color="auto" w:fill="FFFFFF"/>
        </w:rPr>
        <w:t>（二）机构设置</w:t>
      </w:r>
    </w:p>
    <w:p w14:paraId="6C2547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 xml:space="preserve">长龙镇退役军人服务站属于长龙镇人民政府下属二级事业单位。现在在职职工3人。其中：行政人员0人、事业人员3人。 </w:t>
      </w:r>
    </w:p>
    <w:p w14:paraId="7686B85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rPr>
        <w:t>二、</w:t>
      </w:r>
      <w:r>
        <w:rPr>
          <w:rStyle w:val="10"/>
          <w:rFonts w:hint="default" w:ascii="Times New Roman" w:hAnsi="Times New Roman" w:eastAsia="方正黑体_GBK" w:cs="Times New Roman"/>
          <w:sz w:val="32"/>
          <w:szCs w:val="32"/>
          <w:shd w:val="clear" w:color="auto" w:fill="FFFFFF"/>
          <w:lang w:eastAsia="zh-CN"/>
        </w:rPr>
        <w:t>单位</w:t>
      </w:r>
      <w:r>
        <w:rPr>
          <w:rStyle w:val="10"/>
          <w:rFonts w:hint="default" w:ascii="Times New Roman" w:hAnsi="Times New Roman" w:eastAsia="方正黑体_GBK" w:cs="Times New Roman"/>
          <w:sz w:val="32"/>
          <w:szCs w:val="32"/>
          <w:shd w:val="clear" w:color="auto" w:fill="FFFFFF"/>
        </w:rPr>
        <w:t>决算</w:t>
      </w:r>
      <w:r>
        <w:rPr>
          <w:rStyle w:val="10"/>
          <w:rFonts w:hint="default" w:ascii="Times New Roman" w:hAnsi="Times New Roman" w:eastAsia="方正黑体_GBK" w:cs="Times New Roman"/>
          <w:sz w:val="32"/>
          <w:szCs w:val="32"/>
          <w:shd w:val="clear" w:color="auto" w:fill="FFFFFF"/>
          <w:lang w:eastAsia="zh-CN"/>
        </w:rPr>
        <w:t>收支</w:t>
      </w:r>
      <w:r>
        <w:rPr>
          <w:rStyle w:val="10"/>
          <w:rFonts w:hint="default" w:ascii="Times New Roman" w:hAnsi="Times New Roman" w:eastAsia="方正黑体_GBK" w:cs="Times New Roman"/>
          <w:sz w:val="32"/>
          <w:szCs w:val="32"/>
          <w:shd w:val="clear" w:color="auto" w:fill="FFFFFF"/>
        </w:rPr>
        <w:t>情况说明</w:t>
      </w:r>
    </w:p>
    <w:p w14:paraId="436AF759">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（一）收入支出决算总体情况说明。</w:t>
      </w:r>
    </w:p>
    <w:p w14:paraId="3CC0C8F8">
      <w:pPr>
        <w:pStyle w:val="6"/>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643" w:firstLineChars="200"/>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度收入总计45.32万元，支出总计</w:t>
      </w:r>
      <w:r>
        <w:rPr>
          <w:rFonts w:hint="default" w:ascii="Times New Roman" w:hAnsi="Times New Roman" w:eastAsia="方正仿宋_GBK" w:cs="Times New Roman"/>
          <w:sz w:val="32"/>
          <w:szCs w:val="32"/>
        </w:rPr>
        <w:t>45.32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与2023年度相比，减少0.48万元，下降1.05%，主要原因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本年度项目收支减少。</w:t>
      </w:r>
    </w:p>
    <w:p w14:paraId="6E2CA631">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度收入合计45.32万元，与2023年度相比，减少0.48万元，下降1.05%，主要原因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本年度项目收支减少。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45.32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1BEEB4D">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45.32</w:t>
      </w:r>
      <w:r>
        <w:rPr>
          <w:rFonts w:hint="default" w:ascii="Times New Roman" w:hAnsi="Times New Roman" w:eastAsia="方正仿宋_GBK" w:cs="Times New Roman"/>
          <w:sz w:val="32"/>
          <w:szCs w:val="32"/>
          <w:shd w:val="clear" w:color="auto" w:fill="FFFFFF"/>
        </w:rPr>
        <w:t>万元，与2023年度相比，减少0.48万元，下降1.05%，主要原因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本年度项目收支减少。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45.32</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64FA836">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各项</w:t>
      </w:r>
      <w:r>
        <w:rPr>
          <w:rFonts w:hint="default" w:ascii="Times New Roman" w:hAnsi="Times New Roman" w:eastAsia="方正仿宋_GBK" w:cs="Times New Roman"/>
          <w:color w:val="auto"/>
          <w:sz w:val="32"/>
          <w:szCs w:val="32"/>
          <w:lang w:eastAsia="zh-CN"/>
        </w:rPr>
        <w:t>项目资金都已及时支付。</w:t>
      </w:r>
    </w:p>
    <w:p w14:paraId="04C283CF">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（二）财政拨款收入支出决算总体情况说明</w:t>
      </w:r>
    </w:p>
    <w:p w14:paraId="58ACFAA3">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总计45.32万元。与202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总计各减少0.48万元，下降1.05%。主要原因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本年度项目收支减少。</w:t>
      </w:r>
    </w:p>
    <w:p w14:paraId="27262B07">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（三）一般公共预算财政拨款收入支出决算情况说明</w:t>
      </w:r>
    </w:p>
    <w:p w14:paraId="60D57D44">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45.32</w:t>
      </w:r>
      <w:r>
        <w:rPr>
          <w:rFonts w:hint="default" w:ascii="Times New Roman" w:hAnsi="Times New Roman" w:eastAsia="方正仿宋_GBK" w:cs="Times New Roman"/>
          <w:sz w:val="32"/>
          <w:szCs w:val="32"/>
          <w:shd w:val="clear" w:color="auto" w:fill="FFFFFF"/>
        </w:rPr>
        <w:t>万元，与2023年度相比，减少0.48万元，下降1.05%。主要原因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本年度项目收支减少。</w:t>
      </w:r>
      <w:r>
        <w:rPr>
          <w:rFonts w:hint="default" w:ascii="Times New Roman" w:hAnsi="Times New Roman" w:eastAsia="方正仿宋_GBK" w:cs="Times New Roman"/>
          <w:sz w:val="32"/>
          <w:szCs w:val="32"/>
          <w:shd w:val="clear" w:color="auto" w:fill="FFFFFF"/>
        </w:rPr>
        <w:t>较年初预算数增加4.43万元，增长10.83%。</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本单位收入和补助收入</w:t>
      </w:r>
      <w:r>
        <w:rPr>
          <w:rFonts w:hint="default" w:ascii="Times New Roman" w:hAnsi="Times New Roman" w:eastAsia="方正仿宋_GBK" w:cs="Times New Roman"/>
          <w:sz w:val="32"/>
          <w:szCs w:val="32"/>
          <w:highlight w:val="none"/>
          <w:shd w:val="clear" w:color="auto" w:fill="FFFFFF"/>
          <w:lang w:val="en-US" w:eastAsia="zh-CN"/>
        </w:rPr>
        <w:t>增加</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4B6D3BF">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45.32</w:t>
      </w:r>
      <w:r>
        <w:rPr>
          <w:rFonts w:hint="default" w:ascii="Times New Roman" w:hAnsi="Times New Roman" w:eastAsia="方正仿宋_GBK" w:cs="Times New Roman"/>
          <w:sz w:val="32"/>
          <w:szCs w:val="32"/>
          <w:shd w:val="clear" w:color="auto" w:fill="FFFFFF"/>
        </w:rPr>
        <w:t>万元，与2023年度相比，减少0.48万元，下降1.05%。主要原因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本年度项目收支减少。</w:t>
      </w:r>
      <w:r>
        <w:rPr>
          <w:rFonts w:hint="default" w:ascii="Times New Roman" w:hAnsi="Times New Roman" w:eastAsia="方正仿宋_GBK" w:cs="Times New Roman"/>
          <w:sz w:val="32"/>
          <w:szCs w:val="32"/>
          <w:shd w:val="clear" w:color="auto" w:fill="FFFFFF"/>
        </w:rPr>
        <w:t>较年初预算数增加4.43万元，增长10.83%。主要原因是</w:t>
      </w:r>
      <w:r>
        <w:rPr>
          <w:rFonts w:hint="default" w:ascii="Times New Roman" w:hAnsi="Times New Roman" w:eastAsia="方正仿宋_GBK" w:cs="Times New Roman"/>
          <w:sz w:val="32"/>
          <w:szCs w:val="32"/>
          <w:shd w:val="clear" w:color="auto" w:fill="FFFFFF"/>
          <w:lang w:eastAsia="zh-CN"/>
        </w:rPr>
        <w:t>本单位人员调资和项目支出增加。</w:t>
      </w:r>
    </w:p>
    <w:p w14:paraId="7FCBDB73">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各项项目资金</w:t>
      </w:r>
      <w:r>
        <w:rPr>
          <w:rFonts w:hint="default" w:ascii="Times New Roman" w:hAnsi="Times New Roman" w:eastAsia="方正仿宋_GBK" w:cs="Times New Roman"/>
          <w:color w:val="auto"/>
          <w:sz w:val="32"/>
          <w:szCs w:val="32"/>
          <w:lang w:eastAsia="zh-CN"/>
        </w:rPr>
        <w:t>都已及时支付。</w:t>
      </w:r>
    </w:p>
    <w:p w14:paraId="07801F90">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12AE32B6">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40.68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89.76</w:t>
      </w:r>
      <w:r>
        <w:rPr>
          <w:rFonts w:hint="default" w:ascii="Times New Roman" w:hAnsi="Times New Roman" w:eastAsia="方正仿宋_GBK" w:cs="Times New Roman"/>
          <w:sz w:val="32"/>
          <w:szCs w:val="32"/>
          <w:shd w:val="clear" w:color="auto" w:fill="FFFFFF"/>
        </w:rPr>
        <w:t>%，较年初预算数增加3.34万元，增长8.94%，主要原因是</w:t>
      </w:r>
      <w:r>
        <w:rPr>
          <w:rFonts w:hint="default" w:ascii="Times New Roman" w:hAnsi="Times New Roman" w:eastAsia="方正仿宋_GBK" w:cs="Times New Roman"/>
          <w:sz w:val="32"/>
          <w:szCs w:val="32"/>
          <w:shd w:val="clear" w:color="auto" w:fill="FFFFFF"/>
          <w:lang w:eastAsia="zh-CN"/>
        </w:rPr>
        <w:t>人员调整，养老保险、职业年金等基数增加。</w:t>
      </w:r>
    </w:p>
    <w:p w14:paraId="62B4B97D">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2.73</w:t>
      </w:r>
      <w:r>
        <w:rPr>
          <w:rFonts w:hint="default" w:ascii="Times New Roman" w:hAnsi="Times New Roman" w:eastAsia="方正仿宋_GBK" w:cs="Times New Roman"/>
          <w:sz w:val="32"/>
          <w:szCs w:val="32"/>
          <w:shd w:val="clear" w:color="auto" w:fill="FFFFFF"/>
        </w:rPr>
        <w:t>%，较年初预算数减少0.37万元，下降22.98%，主要原因是人员调整，医疗保险支出</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w:t>
      </w:r>
    </w:p>
    <w:p w14:paraId="2ECCF07C">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p>
    <w:p w14:paraId="7142AE44">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7.51</w:t>
      </w:r>
      <w:r>
        <w:rPr>
          <w:rFonts w:hint="default" w:ascii="Times New Roman" w:hAnsi="Times New Roman" w:eastAsia="方正仿宋_GBK" w:cs="Times New Roman"/>
          <w:sz w:val="32"/>
          <w:szCs w:val="32"/>
          <w:shd w:val="clear" w:color="auto" w:fill="FFFFFF"/>
        </w:rPr>
        <w:t>%，较年初预算数增加1.47万元，增长76.17%，主要原因是</w:t>
      </w:r>
      <w:r>
        <w:rPr>
          <w:rFonts w:hint="default" w:ascii="Times New Roman" w:hAnsi="Times New Roman" w:eastAsia="方正仿宋_GBK" w:cs="Times New Roman"/>
          <w:sz w:val="32"/>
          <w:szCs w:val="32"/>
          <w:shd w:val="clear" w:color="auto" w:fill="FFFFFF"/>
          <w:lang w:eastAsia="zh-CN"/>
        </w:rPr>
        <w:t>人员调整，住房公积金支出增加。</w:t>
      </w:r>
    </w:p>
    <w:p w14:paraId="303CBD9D">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（四）一般公共预算财政拨款基本支出决算情况说明</w:t>
      </w:r>
    </w:p>
    <w:p w14:paraId="7AF2B77E">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45.32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44.28</w:t>
      </w:r>
      <w:r>
        <w:rPr>
          <w:rFonts w:hint="default" w:ascii="Times New Roman" w:hAnsi="Times New Roman" w:eastAsia="方正仿宋_GBK" w:cs="Times New Roman"/>
          <w:sz w:val="32"/>
          <w:szCs w:val="32"/>
          <w:shd w:val="clear" w:color="auto" w:fill="FFFFFF"/>
        </w:rPr>
        <w:t>万元，与2023年度相比，增加1.95万元，增长4.61%，主要原因是</w:t>
      </w:r>
      <w:r>
        <w:rPr>
          <w:rFonts w:hint="default" w:ascii="Times New Roman" w:hAnsi="Times New Roman" w:eastAsia="方正仿宋_GBK" w:cs="Times New Roman"/>
          <w:sz w:val="32"/>
          <w:szCs w:val="32"/>
          <w:shd w:val="clear" w:color="auto" w:fill="FFFFFF"/>
          <w:lang w:val="en-US" w:eastAsia="zh-CN"/>
        </w:rPr>
        <w:t>本单位本年度人员增加，支出增加。</w:t>
      </w:r>
      <w:r>
        <w:rPr>
          <w:rFonts w:hint="default" w:ascii="Times New Roman" w:hAnsi="Times New Roman" w:eastAsia="方正仿宋_GBK" w:cs="Times New Roman"/>
          <w:sz w:val="32"/>
          <w:szCs w:val="32"/>
          <w:shd w:val="clear" w:color="auto" w:fill="FFFFFF"/>
        </w:rPr>
        <w:t>人员经费用途主要包括基本工资、津贴补贴、奖金、社会保障缴费。公用经费</w:t>
      </w:r>
      <w:r>
        <w:rPr>
          <w:rFonts w:hint="default" w:ascii="Times New Roman" w:hAnsi="Times New Roman" w:eastAsia="方正仿宋_GBK" w:cs="Times New Roman"/>
          <w:sz w:val="32"/>
          <w:szCs w:val="32"/>
        </w:rPr>
        <w:t>1.04</w:t>
      </w:r>
      <w:r>
        <w:rPr>
          <w:rFonts w:hint="default" w:ascii="Times New Roman" w:hAnsi="Times New Roman" w:eastAsia="方正仿宋_GBK" w:cs="Times New Roman"/>
          <w:sz w:val="32"/>
          <w:szCs w:val="32"/>
          <w:shd w:val="clear" w:color="auto" w:fill="FFFFFF"/>
        </w:rPr>
        <w:t>万元，与2023年度相比，减少2.43万元，下降70.03%，主要原</w:t>
      </w:r>
      <w:r>
        <w:rPr>
          <w:rFonts w:hint="default" w:ascii="Times New Roman" w:hAnsi="Times New Roman" w:eastAsia="方正仿宋_GBK" w:cs="Times New Roman"/>
          <w:sz w:val="32"/>
          <w:szCs w:val="32"/>
          <w:highlight w:val="none"/>
          <w:shd w:val="clear" w:color="auto" w:fill="FFFFFF"/>
        </w:rPr>
        <w:t>因是</w:t>
      </w:r>
      <w:r>
        <w:rPr>
          <w:rFonts w:hint="default" w:ascii="Times New Roman" w:hAnsi="Times New Roman" w:eastAsia="方正仿宋_GBK" w:cs="Times New Roman"/>
          <w:sz w:val="32"/>
          <w:szCs w:val="32"/>
          <w:highlight w:val="none"/>
          <w:shd w:val="clear" w:color="auto" w:fill="FFFFFF"/>
          <w:lang w:val="en-US" w:eastAsia="zh-CN"/>
        </w:rPr>
        <w:t>本单位本年度下半年公用经费减少。</w:t>
      </w:r>
      <w:r>
        <w:rPr>
          <w:rFonts w:hint="default" w:ascii="Times New Roman" w:hAnsi="Times New Roman" w:eastAsia="方正仿宋_GBK" w:cs="Times New Roman"/>
          <w:sz w:val="32"/>
          <w:szCs w:val="32"/>
          <w:highlight w:val="none"/>
          <w:shd w:val="clear" w:color="auto" w:fill="FFFFFF"/>
        </w:rPr>
        <w:t>公用经</w:t>
      </w:r>
      <w:r>
        <w:rPr>
          <w:rFonts w:hint="default" w:ascii="Times New Roman" w:hAnsi="Times New Roman" w:eastAsia="方正仿宋_GBK" w:cs="Times New Roman"/>
          <w:sz w:val="32"/>
          <w:szCs w:val="32"/>
          <w:shd w:val="clear" w:color="auto" w:fill="FFFFFF"/>
        </w:rPr>
        <w:t>费用途主要包括办公费、印刷费、咨询费、手续费、劳务费等。</w:t>
      </w:r>
    </w:p>
    <w:p w14:paraId="265F6641">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（五）政府性基金预算收支决算情况说明</w:t>
      </w:r>
    </w:p>
    <w:p w14:paraId="3EBCAA6E">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05FBF47E">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（六）国有资本经营预算财政拨款支出决算情况说明</w:t>
      </w:r>
    </w:p>
    <w:p w14:paraId="0C1D45E2">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375C632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rPr>
        <w:t>三、</w:t>
      </w:r>
      <w:r>
        <w:rPr>
          <w:rStyle w:val="10"/>
          <w:rFonts w:hint="default" w:ascii="Times New Roman" w:hAnsi="Times New Roman" w:eastAsia="方正黑体_GBK" w:cs="Times New Roman"/>
          <w:sz w:val="32"/>
          <w:szCs w:val="32"/>
          <w:shd w:val="clear" w:color="auto" w:fill="FFFFFF"/>
          <w:lang w:eastAsia="zh-CN"/>
        </w:rPr>
        <w:t>财政拨款</w:t>
      </w:r>
      <w:r>
        <w:rPr>
          <w:rStyle w:val="10"/>
          <w:rFonts w:hint="default" w:ascii="Times New Roman" w:hAnsi="Times New Roman" w:eastAsia="方正黑体_GBK" w:cs="Times New Roman"/>
          <w:sz w:val="32"/>
          <w:szCs w:val="32"/>
          <w:shd w:val="clear" w:color="auto" w:fill="FFFFFF"/>
        </w:rPr>
        <w:t>“三公”经费情况说明</w:t>
      </w:r>
    </w:p>
    <w:p w14:paraId="0B58DF7E">
      <w:pPr>
        <w:pStyle w:val="11"/>
        <w:keepNext w:val="0"/>
        <w:keepLines w:val="0"/>
        <w:pageBreakBefore w:val="0"/>
        <w:widowControl/>
        <w:kinsoku/>
        <w:wordWrap/>
        <w:overflowPunct/>
        <w:topLinePunct w:val="0"/>
        <w:autoSpaceDE w:val="0"/>
        <w:autoSpaceDN/>
        <w:bidi w:val="0"/>
        <w:spacing w:beforeAutospacing="0" w:afterAutospacing="0" w:line="594" w:lineRule="exact"/>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（一）“三公”经费支出总体情况说明</w:t>
      </w:r>
    </w:p>
    <w:p w14:paraId="3A4539B9">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14:paraId="28FAC5CE">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（二）“三公”经费分项支出情况</w:t>
      </w:r>
    </w:p>
    <w:p w14:paraId="06C2DE6D">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7960ED8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6F5C849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06503786">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54FBF9C0">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（三）“三公”经费实物量情况</w:t>
      </w:r>
    </w:p>
    <w:p w14:paraId="1DF7E783">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48F2F1A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rPr>
        <w:t>四、其他需要说明的事项</w:t>
      </w:r>
    </w:p>
    <w:p w14:paraId="5ECE40EA">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b/>
          <w:bCs/>
          <w:sz w:val="32"/>
          <w:szCs w:val="32"/>
          <w:shd w:val="clear" w:color="auto" w:fill="FFFFFF"/>
        </w:rPr>
        <w:t>（一）财政拨款会议费和培训费情况说明</w:t>
      </w:r>
    </w:p>
    <w:p w14:paraId="79F73540">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无会议费支出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万元，与2023年度相比，减少0.20万元，下降100.00%，主要原因是</w:t>
      </w:r>
      <w:r>
        <w:rPr>
          <w:rFonts w:hint="default" w:ascii="Times New Roman" w:hAnsi="Times New Roman" w:eastAsia="方正仿宋_GBK" w:cs="Times New Roman"/>
          <w:sz w:val="32"/>
          <w:szCs w:val="32"/>
          <w:shd w:val="clear" w:color="auto" w:fill="FFFFFF"/>
          <w:lang w:val="en-US" w:eastAsia="zh-CN"/>
        </w:rPr>
        <w:t>无培训费支出</w:t>
      </w:r>
      <w:r>
        <w:rPr>
          <w:rFonts w:hint="default" w:ascii="Times New Roman" w:hAnsi="Times New Roman" w:eastAsia="方正仿宋_GBK" w:cs="Times New Roman"/>
          <w:sz w:val="32"/>
          <w:szCs w:val="32"/>
          <w:shd w:val="clear" w:color="auto" w:fill="FFFFFF"/>
        </w:rPr>
        <w:t>。</w:t>
      </w:r>
    </w:p>
    <w:p w14:paraId="3C577447">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（二）机关运行经费情况说明</w:t>
      </w:r>
    </w:p>
    <w:p w14:paraId="715343B8">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万元，机关运行经费较上年支出数无增减，</w:t>
      </w:r>
      <w:r>
        <w:rPr>
          <w:rFonts w:hint="default" w:ascii="Times New Roman" w:hAnsi="Times New Roman" w:eastAsia="方正仿宋_GBK" w:cs="Times New Roman"/>
          <w:bCs/>
          <w:color w:val="auto"/>
          <w:sz w:val="32"/>
          <w:szCs w:val="32"/>
        </w:rPr>
        <w:t>主要原因是按照部门决算列报口径，我单位不在机关运行经费统计范围之内。</w:t>
      </w:r>
    </w:p>
    <w:p w14:paraId="55D33D78">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3" w:firstLineChars="200"/>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（三）国有资产占用情况说明</w:t>
      </w:r>
    </w:p>
    <w:p w14:paraId="7ABBF4DD">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6743A77">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（四）政府采购支出情况说明</w:t>
      </w:r>
    </w:p>
    <w:p w14:paraId="13EEB685">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.0%。2024年度我单位未发生政府采购事项，无相关经费支出。</w:t>
      </w:r>
    </w:p>
    <w:p w14:paraId="32EF5E4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lang w:val="en-US" w:eastAsia="zh-CN" w:bidi="ar-SA"/>
        </w:rPr>
        <w:t>五、2024年度预算绩效管理情况说明</w:t>
      </w:r>
    </w:p>
    <w:p w14:paraId="1FF303AC">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（一）单位自评情况</w:t>
      </w:r>
    </w:p>
    <w:p w14:paraId="0F38086A">
      <w:pPr>
        <w:pStyle w:val="17"/>
        <w:keepNext w:val="0"/>
        <w:keepLines w:val="0"/>
        <w:pageBreakBefore w:val="0"/>
        <w:widowControl/>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lang w:eastAsia="zh-CN" w:bidi="ar"/>
        </w:rPr>
      </w:pPr>
      <w:r>
        <w:rPr>
          <w:rFonts w:hint="default" w:ascii="Times New Roman" w:hAnsi="Times New Roman" w:eastAsia="方正仿宋_GBK" w:cs="Times New Roman"/>
          <w:sz w:val="32"/>
          <w:szCs w:val="32"/>
          <w:shd w:val="clear" w:color="auto" w:fill="FFFFFF"/>
          <w:lang w:eastAsia="zh-CN" w:bidi="ar"/>
        </w:rPr>
        <w:t>根据预算绩效管理要求，我单位0个二级项目开展了绩效自评，涉及财政拨款项目支出资金0万元。</w:t>
      </w:r>
    </w:p>
    <w:p w14:paraId="238DD2C6">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（二）单位绩效评价情况</w:t>
      </w:r>
    </w:p>
    <w:p w14:paraId="47AAF3EA">
      <w:pPr>
        <w:pStyle w:val="11"/>
        <w:keepNext w:val="0"/>
        <w:keepLines w:val="0"/>
        <w:pageBreakBefore w:val="0"/>
        <w:widowControl/>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04261097">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（三）财政绩效评价情况</w:t>
      </w:r>
    </w:p>
    <w:p w14:paraId="4BA51A16">
      <w:pPr>
        <w:pStyle w:val="11"/>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县财政局</w:t>
      </w:r>
      <w:r>
        <w:rPr>
          <w:rFonts w:hint="default" w:ascii="Times New Roman" w:hAnsi="Times New Roman" w:eastAsia="方正仿宋_GBK" w:cs="Times New Roman"/>
          <w:sz w:val="32"/>
          <w:szCs w:val="32"/>
          <w:shd w:val="clear" w:color="auto" w:fill="FFFFFF"/>
          <w:lang w:val="en-US" w:eastAsia="zh-CN" w:bidi="ar-SA"/>
        </w:rPr>
        <w:t>未委托第三方对我单位开展绩效评价。</w:t>
      </w:r>
    </w:p>
    <w:p w14:paraId="7433329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rPr>
      </w:pPr>
      <w:r>
        <w:rPr>
          <w:rStyle w:val="10"/>
          <w:rFonts w:hint="default" w:ascii="Times New Roman" w:hAnsi="Times New Roman" w:eastAsia="黑体" w:cs="Times New Roman"/>
          <w:sz w:val="32"/>
          <w:szCs w:val="32"/>
          <w:shd w:val="clear" w:color="auto" w:fill="FFFFFF"/>
          <w:lang w:val="en-US" w:eastAsia="zh-CN"/>
        </w:rPr>
        <w:t> </w:t>
      </w:r>
      <w:r>
        <w:rPr>
          <w:rStyle w:val="10"/>
          <w:rFonts w:hint="default" w:ascii="Times New Roman" w:hAnsi="Times New Roman" w:eastAsia="方正黑体_GBK" w:cs="Times New Roman"/>
          <w:sz w:val="32"/>
          <w:szCs w:val="32"/>
          <w:shd w:val="clear" w:color="auto" w:fill="FFFFFF"/>
          <w:lang w:val="en-US" w:eastAsia="zh-CN"/>
        </w:rPr>
        <w:t xml:space="preserve"> 六、专业名词解释</w:t>
      </w:r>
    </w:p>
    <w:p w14:paraId="00CB918D">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59B2B60">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E7B3272">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24FA29F">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5448607">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72D8E55">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F5024DD">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3CFD8E93">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8C4DDDB">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E176AB">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85D1454">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C012FD4">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7E1B78">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09CAFD3">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A05CEEB">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00382D5">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1A3A1AC3">
      <w:pPr>
        <w:pStyle w:val="6"/>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2D447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rPr>
        <w:t>七、决算公开联系方式及信息反馈渠道</w:t>
      </w:r>
    </w:p>
    <w:p w14:paraId="2976EFCA">
      <w:pPr>
        <w:pStyle w:val="11"/>
        <w:keepNext w:val="0"/>
        <w:keepLines w:val="0"/>
        <w:pageBreakBefore w:val="0"/>
        <w:widowControl/>
        <w:kinsoku/>
        <w:wordWrap/>
        <w:overflowPunct/>
        <w:topLinePunct w:val="0"/>
        <w:autoSpaceDE w:val="0"/>
        <w:autoSpaceDN/>
        <w:bidi w:val="0"/>
        <w:spacing w:beforeAutospacing="0" w:afterAutospacing="0" w:line="594" w:lineRule="exact"/>
        <w:ind w:firstLine="0" w:firstLineChars="0"/>
        <w:textAlignment w:val="auto"/>
        <w:rPr>
          <w:rStyle w:val="10"/>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color w:val="auto"/>
          <w:sz w:val="32"/>
          <w:szCs w:val="32"/>
          <w:shd w:val="clear" w:color="auto" w:fill="FFFFFF"/>
        </w:rPr>
        <w:t>本单位决算公开信息反馈和联系方式：</w:t>
      </w:r>
      <w:r>
        <w:rPr>
          <w:rFonts w:hint="default" w:ascii="Times New Roman" w:hAnsi="Times New Roman" w:eastAsia="方正仿宋_GBK" w:cs="Times New Roman"/>
          <w:color w:val="auto"/>
          <w:kern w:val="2"/>
          <w:sz w:val="32"/>
          <w:szCs w:val="32"/>
          <w:lang w:bidi="ar"/>
        </w:rPr>
        <w:t>垫江县</w:t>
      </w:r>
      <w:r>
        <w:rPr>
          <w:rFonts w:hint="default" w:ascii="Times New Roman" w:hAnsi="Times New Roman" w:eastAsia="方正仿宋_GBK" w:cs="Times New Roman"/>
          <w:color w:val="auto"/>
          <w:kern w:val="2"/>
          <w:sz w:val="32"/>
          <w:szCs w:val="32"/>
          <w:lang w:eastAsia="zh-CN" w:bidi="ar"/>
        </w:rPr>
        <w:t>长龙</w:t>
      </w:r>
      <w:r>
        <w:rPr>
          <w:rFonts w:hint="default" w:ascii="Times New Roman" w:hAnsi="Times New Roman" w:eastAsia="方正仿宋_GBK" w:cs="Times New Roman"/>
          <w:color w:val="auto"/>
          <w:kern w:val="2"/>
          <w:sz w:val="32"/>
          <w:szCs w:val="32"/>
          <w:lang w:bidi="ar"/>
        </w:rPr>
        <w:t>镇人民政府办公室电话</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023-74510218</w:t>
      </w:r>
    </w:p>
    <w:p w14:paraId="73A987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p>
    <w:p w14:paraId="1919212F">
      <w:pPr>
        <w:rPr>
          <w:rFonts w:hint="eastAsia" w:ascii="方正仿宋_GBK" w:hAnsi="方正仿宋_GBK" w:eastAsia="方正仿宋_GBK" w:cs="方正仿宋_GBK"/>
          <w:sz w:val="32"/>
          <w:szCs w:val="32"/>
          <w:shd w:val="clear" w:color="auto" w:fill="FFFF00"/>
        </w:rPr>
      </w:pPr>
    </w:p>
    <w:p w14:paraId="2D88D6D0">
      <w:pPr>
        <w:pStyle w:val="11"/>
        <w:autoSpaceDE w:val="0"/>
        <w:ind w:firstLine="0" w:firstLineChars="0"/>
        <w:rPr>
          <w:rFonts w:hint="eastAsia"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3AC8FCAC">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6002AB8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60AF989">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37313CBE">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79E5CC20">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0049C23E">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C5B984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85F489E">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3F9F9C49">
            <w:pPr>
              <w:spacing w:line="200" w:lineRule="exact"/>
              <w:rPr>
                <w:rFonts w:hint="default" w:ascii="Arial" w:hAnsi="Arial" w:cs="Arial"/>
                <w:color w:val="000000"/>
                <w:sz w:val="22"/>
                <w:szCs w:val="22"/>
              </w:rPr>
            </w:pPr>
            <w:r>
              <w:rPr>
                <w:rFonts w:cs="宋体"/>
                <w:sz w:val="20"/>
                <w:szCs w:val="20"/>
              </w:rPr>
              <w:t>单位：</w:t>
            </w:r>
            <w:r>
              <w:rPr>
                <w:sz w:val="20"/>
                <w:u w:color="auto"/>
              </w:rPr>
              <w:t>垫江县长龙镇退役军人服务站</w:t>
            </w:r>
          </w:p>
        </w:tc>
        <w:tc>
          <w:tcPr>
            <w:tcW w:w="4059" w:type="dxa"/>
            <w:tcBorders>
              <w:top w:val="nil"/>
              <w:left w:val="nil"/>
              <w:bottom w:val="nil"/>
              <w:right w:val="nil"/>
            </w:tcBorders>
            <w:shd w:val="clear" w:color="auto" w:fill="auto"/>
            <w:noWrap/>
            <w:tcMar>
              <w:top w:w="15" w:type="dxa"/>
              <w:left w:w="15" w:type="dxa"/>
              <w:right w:w="15" w:type="dxa"/>
            </w:tcMar>
            <w:vAlign w:val="bottom"/>
          </w:tcPr>
          <w:p w14:paraId="7D0D606A">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212E93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4F64FE">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CD7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6ADD3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0D5C3D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F9C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A9B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5F0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31A8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384010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20A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5D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78C8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BCE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FFADE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271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FD3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2457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C7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723A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457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6A9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68E1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84E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EC476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D90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2C7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A53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29C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EB80E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E88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A9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DC41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AB2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5FB39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56F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23D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AEC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C57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C75A9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B42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B88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BB8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D36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AC8BE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D60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2645B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FCD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F14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40.68</w:t>
            </w:r>
            <w:r>
              <w:rPr>
                <w:rFonts w:ascii="Times New Roman" w:hAnsi="Times New Roman"/>
                <w:color w:val="000000"/>
                <w:sz w:val="20"/>
                <w:u w:color="auto"/>
              </w:rPr>
              <w:t xml:space="preserve"> </w:t>
            </w:r>
          </w:p>
        </w:tc>
      </w:tr>
      <w:tr w14:paraId="2D5857A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2C66">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1C1E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5F06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419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r>
      <w:tr w14:paraId="5FBC38D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856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748A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8AC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F8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7E0CA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A5F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BDFF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6FD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338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EC079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3B4D">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15F0A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3DF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13C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B6087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4F16">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95F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74D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F3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2E15E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FF0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85D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8795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699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DB586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BB8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E050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621B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896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CD602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20D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35E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F03E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B8A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E1048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09D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40D9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F949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72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C350BC">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7DE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EE74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DEE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E11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BA7D1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597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CB15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CB5C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3BE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r>
      <w:tr w14:paraId="4FDD78A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EDE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13DB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DC9A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15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357D9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A22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B653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64B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EA1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931D4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F45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8236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0D4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5E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50D01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721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C26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4186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658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FD647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994B">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463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977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A03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9E22C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82A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238C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8F4F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186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72CF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6C9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9407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7CD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CF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874A4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F28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6BD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349F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A9A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45.32</w:t>
            </w:r>
            <w:r>
              <w:rPr>
                <w:rFonts w:ascii="Times New Roman" w:hAnsi="Times New Roman"/>
                <w:color w:val="000000"/>
                <w:sz w:val="20"/>
                <w:u w:color="auto"/>
              </w:rPr>
              <w:t xml:space="preserve"> </w:t>
            </w:r>
          </w:p>
        </w:tc>
      </w:tr>
      <w:tr w14:paraId="32F5894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17F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B8F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52FB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83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D2713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F08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D89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6008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14FF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205BDD">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2AF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2E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A3ED48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FE9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45.32</w:t>
            </w:r>
            <w:r>
              <w:rPr>
                <w:rFonts w:ascii="Times New Roman" w:hAnsi="Times New Roman"/>
                <w:color w:val="000000"/>
                <w:sz w:val="20"/>
                <w:u w:color="auto"/>
              </w:rPr>
              <w:t xml:space="preserve"> </w:t>
            </w:r>
          </w:p>
        </w:tc>
      </w:tr>
    </w:tbl>
    <w:p w14:paraId="67CCF5D1">
      <w:pPr>
        <w:rPr>
          <w:rFonts w:hint="default" w:cs="宋体"/>
          <w:sz w:val="21"/>
          <w:szCs w:val="21"/>
        </w:rPr>
      </w:pPr>
    </w:p>
    <w:p w14:paraId="3D63034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4DC8725D">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09E362C5">
            <w:pPr>
              <w:jc w:val="center"/>
              <w:textAlignment w:val="bottom"/>
              <w:rPr>
                <w:rFonts w:hint="default" w:cs="宋体"/>
                <w:b/>
                <w:color w:val="000000"/>
                <w:sz w:val="32"/>
                <w:szCs w:val="32"/>
              </w:rPr>
            </w:pPr>
            <w:r>
              <w:rPr>
                <w:rFonts w:cs="宋体"/>
                <w:b/>
                <w:color w:val="000000"/>
                <w:sz w:val="32"/>
                <w:szCs w:val="32"/>
              </w:rPr>
              <w:t>收入决算表</w:t>
            </w:r>
          </w:p>
        </w:tc>
      </w:tr>
      <w:tr w14:paraId="41318E05">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58A9AFD2">
            <w:pPr>
              <w:rPr>
                <w:rFonts w:hint="default" w:cs="宋体"/>
                <w:color w:val="000000"/>
                <w:sz w:val="20"/>
                <w:szCs w:val="20"/>
              </w:rPr>
            </w:pPr>
            <w:r>
              <w:rPr>
                <w:rFonts w:cs="宋体"/>
                <w:sz w:val="20"/>
                <w:szCs w:val="20"/>
              </w:rPr>
              <w:t>单位：</w:t>
            </w:r>
            <w:r>
              <w:rPr>
                <w:sz w:val="20"/>
                <w:u w:color="auto"/>
              </w:rPr>
              <w:t>垫江县长龙镇退役军人服务站</w:t>
            </w:r>
          </w:p>
        </w:tc>
        <w:tc>
          <w:tcPr>
            <w:tcW w:w="1375" w:type="dxa"/>
            <w:tcBorders>
              <w:top w:val="nil"/>
              <w:left w:val="nil"/>
              <w:bottom w:val="nil"/>
              <w:right w:val="nil"/>
            </w:tcBorders>
            <w:shd w:val="clear" w:color="auto" w:fill="auto"/>
            <w:noWrap/>
            <w:tcMar>
              <w:top w:w="15" w:type="dxa"/>
              <w:left w:w="15" w:type="dxa"/>
              <w:right w:w="15" w:type="dxa"/>
            </w:tcMar>
            <w:vAlign w:val="bottom"/>
          </w:tcPr>
          <w:p w14:paraId="6B3F2534">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59E5326A">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04656635">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38BBD975">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29E59240">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20D6EF15">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3C67795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1615848">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4C8DACC3">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1A239462">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50FC7673">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4D23B71D">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5DB38344">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5AB7C429">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5623BDE5">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48E6934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501874">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7B155E7">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5F7A">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1C83">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92C4">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B0255">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0102">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DE92">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3F83">
            <w:pPr>
              <w:jc w:val="center"/>
              <w:textAlignment w:val="center"/>
              <w:rPr>
                <w:rFonts w:hint="default" w:cs="宋体"/>
                <w:b/>
                <w:color w:val="000000"/>
                <w:sz w:val="20"/>
                <w:szCs w:val="20"/>
              </w:rPr>
            </w:pPr>
            <w:r>
              <w:rPr>
                <w:rFonts w:cs="宋体"/>
                <w:b/>
                <w:color w:val="000000"/>
                <w:sz w:val="20"/>
                <w:szCs w:val="20"/>
              </w:rPr>
              <w:t>其他收入</w:t>
            </w:r>
          </w:p>
        </w:tc>
      </w:tr>
      <w:tr w14:paraId="08A4D957">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A542">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620C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51E3B">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2EB6">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5834">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D38C8">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C8F23">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B9B1">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2C56">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0455E">
            <w:pPr>
              <w:jc w:val="center"/>
              <w:rPr>
                <w:rFonts w:hint="default" w:cs="宋体"/>
                <w:b/>
                <w:color w:val="000000"/>
                <w:sz w:val="20"/>
                <w:szCs w:val="20"/>
              </w:rPr>
            </w:pPr>
          </w:p>
        </w:tc>
      </w:tr>
      <w:tr w14:paraId="4D9DE074">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BC9E">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356BB7">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3AAB5">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AE299">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5C6E">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F1A3">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9B6D">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28E7">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CDEA9">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1E1C">
            <w:pPr>
              <w:jc w:val="center"/>
              <w:rPr>
                <w:rFonts w:hint="default" w:cs="宋体"/>
                <w:b/>
                <w:color w:val="000000"/>
                <w:sz w:val="20"/>
                <w:szCs w:val="20"/>
              </w:rPr>
            </w:pPr>
          </w:p>
        </w:tc>
      </w:tr>
      <w:tr w14:paraId="00D77387">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A249">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76E3B5">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1005">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6C32">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C9BE">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A278">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8931">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E62A0">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44C0">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A515">
            <w:pPr>
              <w:jc w:val="center"/>
              <w:rPr>
                <w:rFonts w:hint="default" w:cs="宋体"/>
                <w:b/>
                <w:color w:val="000000"/>
                <w:sz w:val="20"/>
                <w:szCs w:val="20"/>
              </w:rPr>
            </w:pPr>
          </w:p>
        </w:tc>
      </w:tr>
      <w:tr w14:paraId="703AED3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1632">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0566CC">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2D5F">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0EAB">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441C">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0C47">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1A18">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B338">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D334">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0E3E">
            <w:pPr>
              <w:jc w:val="center"/>
              <w:rPr>
                <w:rFonts w:hint="default" w:cs="宋体"/>
                <w:b/>
                <w:color w:val="000000"/>
                <w:sz w:val="20"/>
                <w:szCs w:val="20"/>
              </w:rPr>
            </w:pPr>
          </w:p>
        </w:tc>
      </w:tr>
      <w:tr w14:paraId="1040DC6C">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EF16">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FE3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45.32</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C1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45.32</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B0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AC0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722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669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58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BCA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5424E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4DFC">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1557F">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5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3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E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F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8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5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E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1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52DE8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298B">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C4909">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0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F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7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D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7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7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E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7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0D474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0C16">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C6C5">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E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4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7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D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2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B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F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2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4D8DD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EE5A">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EBEA">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8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5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6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F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3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C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1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6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22403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30A3">
            <w:pPr>
              <w:textAlignment w:val="center"/>
              <w:rPr>
                <w:rFonts w:hint="default" w:cs="宋体"/>
                <w:color w:val="000000"/>
                <w:sz w:val="20"/>
                <w:szCs w:val="20"/>
              </w:rPr>
            </w:pPr>
            <w:r>
              <w:rPr>
                <w:rFonts w:cs="宋体"/>
                <w:b/>
                <w:color w:val="000000"/>
                <w:sz w:val="20"/>
                <w:szCs w:val="20"/>
              </w:rPr>
              <w:t>20828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D29E3">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1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5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2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6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D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3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8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D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4604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3FED">
            <w:pPr>
              <w:textAlignment w:val="center"/>
              <w:rPr>
                <w:rFonts w:hint="default" w:cs="宋体"/>
                <w:color w:val="000000"/>
                <w:sz w:val="20"/>
                <w:szCs w:val="20"/>
              </w:rPr>
            </w:pPr>
            <w:r>
              <w:rPr>
                <w:rFonts w:cs="宋体"/>
                <w:color w:val="000000"/>
                <w:sz w:val="20"/>
                <w:szCs w:val="20"/>
              </w:rPr>
              <w:t>2082850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1FA7">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0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0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F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0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2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F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9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D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49775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05AC">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28BC5">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2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1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1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D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0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2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C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B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928C4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3475">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2C9AE">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7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C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B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7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6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0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F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4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12865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5F8D">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204C5">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7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C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9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1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8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4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5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9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88F05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84B2">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DF33B">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D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D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0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B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5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2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6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7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CC294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F982">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A7DA5">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A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3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A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6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8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C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5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1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E74AF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F7A1">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BA8B">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E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4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D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4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7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B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A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4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A18B9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30B415">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338C3374">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63A4FC1">
            <w:pPr>
              <w:jc w:val="center"/>
              <w:textAlignment w:val="bottom"/>
              <w:rPr>
                <w:rFonts w:hint="default" w:cs="宋体"/>
                <w:b/>
                <w:color w:val="000000"/>
                <w:sz w:val="32"/>
                <w:szCs w:val="32"/>
              </w:rPr>
            </w:pPr>
            <w:r>
              <w:rPr>
                <w:rFonts w:cs="宋体"/>
                <w:b/>
                <w:color w:val="000000"/>
                <w:sz w:val="32"/>
                <w:szCs w:val="32"/>
              </w:rPr>
              <w:t>支出决算表</w:t>
            </w:r>
          </w:p>
        </w:tc>
      </w:tr>
      <w:tr w14:paraId="51614B4A">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3131AE2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垫江县长龙镇退役军人服务站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7441A87">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500BA8F3">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4A1FB97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9E84471">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692A423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FE8D463">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0EE2116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8194A06">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6C39B926">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13F3010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B906D74">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4AE08A1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EC30AC">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B268D2">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25D0">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495C">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D124">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10A1">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FFD2">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503FA">
            <w:pPr>
              <w:jc w:val="center"/>
              <w:textAlignment w:val="center"/>
              <w:rPr>
                <w:rFonts w:hint="default" w:cs="宋体"/>
                <w:b/>
                <w:color w:val="000000"/>
                <w:sz w:val="20"/>
                <w:szCs w:val="20"/>
              </w:rPr>
            </w:pPr>
            <w:r>
              <w:rPr>
                <w:rFonts w:cs="宋体"/>
                <w:b/>
                <w:color w:val="000000"/>
                <w:sz w:val="20"/>
                <w:szCs w:val="20"/>
              </w:rPr>
              <w:t>对附属单位补助支出</w:t>
            </w:r>
          </w:p>
        </w:tc>
      </w:tr>
      <w:tr w14:paraId="2C432244">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D7ED">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3C6C15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4A8D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55F7">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7592">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35B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0C4C">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B550">
            <w:pPr>
              <w:jc w:val="center"/>
              <w:rPr>
                <w:rFonts w:hint="default" w:cs="宋体"/>
                <w:b/>
                <w:color w:val="000000"/>
                <w:sz w:val="20"/>
                <w:szCs w:val="20"/>
              </w:rPr>
            </w:pPr>
          </w:p>
        </w:tc>
      </w:tr>
      <w:tr w14:paraId="63D6277A">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3230">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E7067E">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135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75B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B561">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E4E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8FDF">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F5F3">
            <w:pPr>
              <w:jc w:val="center"/>
              <w:rPr>
                <w:rFonts w:hint="default" w:cs="宋体"/>
                <w:b/>
                <w:color w:val="000000"/>
                <w:sz w:val="20"/>
                <w:szCs w:val="20"/>
              </w:rPr>
            </w:pPr>
          </w:p>
        </w:tc>
      </w:tr>
      <w:tr w14:paraId="31C95D9A">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930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D43614">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5C7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3F585">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896C">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174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B0A0">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AED0">
            <w:pPr>
              <w:jc w:val="center"/>
              <w:rPr>
                <w:rFonts w:hint="default" w:cs="宋体"/>
                <w:b/>
                <w:color w:val="000000"/>
                <w:sz w:val="20"/>
                <w:szCs w:val="20"/>
              </w:rPr>
            </w:pPr>
          </w:p>
        </w:tc>
      </w:tr>
      <w:tr w14:paraId="5880529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061C">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AA229A">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8DA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E80F">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6A16">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59C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6B5C">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2DBD">
            <w:pPr>
              <w:jc w:val="center"/>
              <w:rPr>
                <w:rFonts w:hint="default" w:cs="宋体"/>
                <w:b/>
                <w:color w:val="000000"/>
                <w:sz w:val="20"/>
                <w:szCs w:val="20"/>
              </w:rPr>
            </w:pPr>
          </w:p>
        </w:tc>
      </w:tr>
      <w:tr w14:paraId="38363903">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B20C">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4C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B80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45.32</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330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200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740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D5A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28D877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BBFE">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6C15">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9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0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C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4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9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B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DBAD8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C4D4">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7C724">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0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5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C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E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0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5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3C305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0121">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E92B1">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D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4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D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6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8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B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004A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2119">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165B4">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1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C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8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F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5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AEDE0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E85A">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50EE">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0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B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E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8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A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2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429E7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0AC4">
            <w:pPr>
              <w:textAlignment w:val="center"/>
              <w:rPr>
                <w:rFonts w:hint="default" w:cs="宋体"/>
                <w:color w:val="000000"/>
                <w:sz w:val="20"/>
                <w:szCs w:val="20"/>
              </w:rPr>
            </w:pPr>
            <w:r>
              <w:rPr>
                <w:rFonts w:cs="宋体"/>
                <w:color w:val="000000"/>
                <w:sz w:val="20"/>
                <w:szCs w:val="20"/>
              </w:rPr>
              <w:t>2082850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7E9F">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D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B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9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8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D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8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44F8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F138">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09C3">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7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A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E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7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9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8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43E73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109B">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1320F">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0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B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3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8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6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62018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5E40">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AA76">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7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7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4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2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D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5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C11E5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CE7C">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A73BE">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C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A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B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9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F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8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629C3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3B67">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0FD25">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F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1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A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6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0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7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58373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0F5D">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A85B">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7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8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5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7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7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0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76A8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03089BB">
      <w:pPr>
        <w:rPr>
          <w:rFonts w:hint="default" w:cs="宋体"/>
          <w:sz w:val="21"/>
          <w:szCs w:val="21"/>
        </w:rPr>
      </w:pPr>
      <w:r>
        <w:rPr>
          <w:rFonts w:cs="宋体"/>
          <w:sz w:val="21"/>
          <w:szCs w:val="21"/>
        </w:rPr>
        <w:br w:type="page"/>
      </w:r>
    </w:p>
    <w:p w14:paraId="7A41BCAB">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2053EF7C">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6F2F26E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1980280">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2A8CC65A">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垫江县长龙镇退役军人服务站</w:t>
            </w:r>
          </w:p>
        </w:tc>
        <w:tc>
          <w:tcPr>
            <w:tcW w:w="1700" w:type="dxa"/>
            <w:tcBorders>
              <w:top w:val="nil"/>
              <w:left w:val="nil"/>
              <w:bottom w:val="nil"/>
              <w:right w:val="nil"/>
            </w:tcBorders>
            <w:shd w:val="clear" w:color="auto" w:fill="auto"/>
            <w:noWrap/>
            <w:tcMar>
              <w:top w:w="15" w:type="dxa"/>
              <w:left w:w="15" w:type="dxa"/>
              <w:right w:w="15" w:type="dxa"/>
            </w:tcMar>
            <w:vAlign w:val="bottom"/>
          </w:tcPr>
          <w:p w14:paraId="5EE184E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0FBBCB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8D83D03">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1AE484C1">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0F6704A">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368134D6">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B0809C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3B7260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C64D36C">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D84262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D73B00">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2DB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ED8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2B5AD09">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AD21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F27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E6D9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088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2DB04CA">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C4254">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241E">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82D0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BED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BA85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94E0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E54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591CED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EF7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39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706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8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3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6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4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8A0B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01F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9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434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4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F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8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A7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1AB9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3A1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6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0BD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C6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F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4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8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0BA94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920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3E8B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74D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CF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3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7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64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6DE1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879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E4B9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E1F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B8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A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F5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4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0A9B0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9A2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97642">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003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A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5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2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1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F4A4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553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896F5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736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F9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3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6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2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CACB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D96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5366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188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4C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55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B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49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35DE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431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7E98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636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22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A6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C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C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A1D51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8E4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4B8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C45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7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0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2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F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89D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8FB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AE8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CEA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1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C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8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6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29B8D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254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661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1AF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7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CB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0C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E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C9A5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777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BB7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166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3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6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C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A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3F24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A19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90C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22B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F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0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C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7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C36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51C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054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553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8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3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4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F7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47E6F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1C0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1CC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BDC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4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D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B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E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05580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312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E68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244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0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5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2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7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FEB17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8DB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8FC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86D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1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9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5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2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CC327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6F5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A02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C15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A1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46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5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A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AAC5A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9B9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897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507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9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F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1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5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549D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A47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B00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1C5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0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5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DB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3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921F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F35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44C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0B2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B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A3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3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2E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092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8A5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9E3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CEB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0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56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2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8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E1954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B7E83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53E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B2C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9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9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0E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C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984A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1676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993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4A1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3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3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0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9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452B6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0FF7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762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14A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B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4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A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C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5B524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1D6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0A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B4A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04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46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DB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8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9A1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D40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6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AA7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C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D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57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1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68D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1EA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F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718C7B">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41835A">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BC6A0">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F51542">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0BBF70">
            <w:pPr>
              <w:spacing w:line="200" w:lineRule="exact"/>
              <w:rPr>
                <w:rFonts w:hint="default" w:ascii="Times New Roman" w:hAnsi="Times New Roman"/>
                <w:color w:val="000000"/>
                <w:sz w:val="18"/>
                <w:szCs w:val="18"/>
              </w:rPr>
            </w:pPr>
          </w:p>
        </w:tc>
      </w:tr>
      <w:tr w14:paraId="201ED18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D90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2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5D1E">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F78B">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51B1">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FB3F">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D3CD">
            <w:pPr>
              <w:spacing w:line="200" w:lineRule="exact"/>
              <w:jc w:val="right"/>
              <w:rPr>
                <w:rFonts w:hint="default" w:ascii="Times New Roman" w:hAnsi="Times New Roman"/>
                <w:color w:val="000000"/>
                <w:sz w:val="18"/>
                <w:szCs w:val="18"/>
              </w:rPr>
            </w:pPr>
          </w:p>
        </w:tc>
      </w:tr>
      <w:tr w14:paraId="3F4EB7E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D6F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F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AFEC">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5BF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D67E">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B461">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30ED">
            <w:pPr>
              <w:spacing w:line="200" w:lineRule="exact"/>
              <w:jc w:val="right"/>
              <w:rPr>
                <w:rFonts w:hint="default" w:ascii="Times New Roman" w:hAnsi="Times New Roman"/>
                <w:color w:val="000000"/>
                <w:sz w:val="18"/>
                <w:szCs w:val="18"/>
              </w:rPr>
            </w:pPr>
          </w:p>
        </w:tc>
      </w:tr>
      <w:tr w14:paraId="1FEFFB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35F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E1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280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4C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11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E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B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F915DB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0B33F3FC">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3F0723F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153A06F">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400F5CE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垫江县长龙镇退役军人服务站</w:t>
            </w:r>
          </w:p>
        </w:tc>
        <w:tc>
          <w:tcPr>
            <w:tcW w:w="3312" w:type="dxa"/>
            <w:tcBorders>
              <w:top w:val="nil"/>
              <w:left w:val="nil"/>
              <w:bottom w:val="nil"/>
              <w:right w:val="nil"/>
            </w:tcBorders>
            <w:shd w:val="clear" w:color="auto" w:fill="auto"/>
            <w:noWrap/>
            <w:tcMar>
              <w:top w:w="15" w:type="dxa"/>
              <w:left w:w="15" w:type="dxa"/>
              <w:right w:w="15" w:type="dxa"/>
            </w:tcMar>
            <w:vAlign w:val="bottom"/>
          </w:tcPr>
          <w:p w14:paraId="64F5B1C2">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544A038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A72AFE8">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624518C8">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5BC9A0AA">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7AD4C20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CCE5AE">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58E7F">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D27790">
            <w:pPr>
              <w:jc w:val="center"/>
              <w:textAlignment w:val="center"/>
              <w:rPr>
                <w:rFonts w:hint="default" w:cs="宋体"/>
                <w:b/>
                <w:color w:val="000000"/>
                <w:sz w:val="20"/>
                <w:szCs w:val="20"/>
              </w:rPr>
            </w:pPr>
            <w:r>
              <w:rPr>
                <w:rFonts w:cs="宋体"/>
                <w:b/>
                <w:color w:val="000000"/>
                <w:sz w:val="20"/>
                <w:szCs w:val="20"/>
              </w:rPr>
              <w:t>本年支出</w:t>
            </w:r>
          </w:p>
        </w:tc>
      </w:tr>
      <w:tr w14:paraId="12F6C4D7">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BA192">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3D9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E012F">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D3D79">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6BAF6">
            <w:pPr>
              <w:jc w:val="center"/>
              <w:textAlignment w:val="center"/>
              <w:rPr>
                <w:rFonts w:hint="default" w:cs="宋体"/>
                <w:b/>
                <w:color w:val="000000"/>
                <w:sz w:val="20"/>
                <w:szCs w:val="20"/>
              </w:rPr>
            </w:pPr>
            <w:r>
              <w:rPr>
                <w:rFonts w:cs="宋体"/>
                <w:b/>
                <w:color w:val="000000"/>
                <w:sz w:val="20"/>
                <w:szCs w:val="20"/>
              </w:rPr>
              <w:t>项目支出</w:t>
            </w:r>
          </w:p>
        </w:tc>
      </w:tr>
      <w:tr w14:paraId="4471CF4A">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4B84">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8CAC">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5609E">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91D2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FF867">
            <w:pPr>
              <w:jc w:val="center"/>
              <w:rPr>
                <w:rFonts w:hint="default" w:cs="宋体"/>
                <w:b/>
                <w:color w:val="000000"/>
                <w:sz w:val="20"/>
                <w:szCs w:val="20"/>
              </w:rPr>
            </w:pPr>
          </w:p>
        </w:tc>
      </w:tr>
      <w:tr w14:paraId="17CE755E">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91E3">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3F1A2">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4DD36">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AB2A2">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593D5">
            <w:pPr>
              <w:jc w:val="center"/>
              <w:rPr>
                <w:rFonts w:hint="default" w:cs="宋体"/>
                <w:b/>
                <w:color w:val="000000"/>
                <w:sz w:val="20"/>
                <w:szCs w:val="20"/>
              </w:rPr>
            </w:pPr>
          </w:p>
        </w:tc>
      </w:tr>
      <w:tr w14:paraId="2061CCB2">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A29A">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8E8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19E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9C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6A794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2432">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28BE">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E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9F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E1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44DA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2487">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FC78D">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2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A88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7B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99DF8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8E8A">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66DE">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D10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039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B9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D5613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A9EF">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22CE1">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06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ECE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6C7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6E1D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70DB">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4CB98">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DE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1B1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AF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9CABD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75AF">
            <w:pPr>
              <w:textAlignment w:val="center"/>
              <w:rPr>
                <w:rFonts w:hint="default" w:cs="宋体"/>
                <w:color w:val="000000"/>
                <w:sz w:val="20"/>
                <w:szCs w:val="20"/>
              </w:rPr>
            </w:pPr>
            <w:r>
              <w:rPr>
                <w:rFonts w:cs="宋体"/>
                <w:color w:val="000000"/>
                <w:sz w:val="20"/>
                <w:szCs w:val="20"/>
              </w:rPr>
              <w:t>2082850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74F0A">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E49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3A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C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43467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FC1A">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9DC71">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B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26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99F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7D55A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A4C7">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FA12">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1B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625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56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C3B0A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9B51">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1243B">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38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D2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34D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1EB7B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D3EB">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D47A">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5A8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C28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79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E582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0BE3">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93AA5">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CB4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6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5B7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EDEBA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61AD">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DCB88">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504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3D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64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01255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229FED8">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335477DE">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2D7A8C4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C90B187">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5E37E013">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垫江县长龙镇退役军人服务站</w:t>
            </w:r>
          </w:p>
        </w:tc>
        <w:tc>
          <w:tcPr>
            <w:tcW w:w="1656" w:type="dxa"/>
            <w:tcBorders>
              <w:top w:val="nil"/>
              <w:left w:val="nil"/>
              <w:bottom w:val="nil"/>
              <w:right w:val="nil"/>
            </w:tcBorders>
            <w:shd w:val="clear" w:color="auto" w:fill="auto"/>
            <w:noWrap/>
            <w:tcMar>
              <w:top w:w="15" w:type="dxa"/>
              <w:left w:w="15" w:type="dxa"/>
              <w:right w:w="15" w:type="dxa"/>
            </w:tcMar>
            <w:vAlign w:val="bottom"/>
          </w:tcPr>
          <w:p w14:paraId="34926033">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1C02CDA0">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4993967A">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28FED61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A851498">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1E31CB5A">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4AC0A7D4">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123ABCD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6B6EB105">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12A8C5B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C2730D">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5487">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E67E27">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6A80134">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A93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9C03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F5AE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6BF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D169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E480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1769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FADA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D8111">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83F08DB">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D86E">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F17F8">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CE57A">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3C7B">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D596F">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A6F68">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DE7C">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1E03">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CC9A3">
            <w:pPr>
              <w:spacing w:line="200" w:lineRule="exact"/>
              <w:jc w:val="center"/>
              <w:rPr>
                <w:rFonts w:hint="default" w:cs="宋体"/>
                <w:b/>
                <w:color w:val="000000"/>
                <w:sz w:val="18"/>
                <w:szCs w:val="18"/>
              </w:rPr>
            </w:pPr>
          </w:p>
        </w:tc>
      </w:tr>
      <w:tr w14:paraId="5C9C495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D7CE">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3209">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FC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1F8B">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3DCF">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15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E9AE">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F6AD">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3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A61D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E057">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12F8">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91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3D4D">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908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8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307C">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3120">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8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D74F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43EF">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4C02">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FC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1D94">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83A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A9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F126">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2F0D">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F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18EE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0F50">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D5C7">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7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E21F">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CCE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37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499B">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AE4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0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8BEA4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D78B">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C4E0">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3E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AFA1">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96F1">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1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7912">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07B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8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A2BD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7CFD">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1EE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31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BAD9">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C550">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F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B21D">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0E13">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5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9953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7A40">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F19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B3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A008">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43B8">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2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85B6">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D350">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7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249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C638">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2183">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CF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A8B6">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DA69">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C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4D1D">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780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8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CBD1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E05A">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8401">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CA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512A">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6219">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2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C356">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EC54">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F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12C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C09B">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C84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85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D353">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9200">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A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B33A">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3B2A">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E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10CC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A617">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AF91">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DD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6554">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5FD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33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ED0F">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1E84">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D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7C73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0494">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457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1F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089F">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82EF">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26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6DAC">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DAD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0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636F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2CEE">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30CF">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CE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6CD7">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259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5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D390">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08DF">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D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4D3A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BFD3">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6C5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EE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4801">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96C3">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1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8505">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8082">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B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983F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7723">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2BE1">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D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10A5">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1917">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F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62CE">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518E">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C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C977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904B">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6751">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CF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375E">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706B">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D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0AB8">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599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3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F48B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EEAA">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594D">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1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0DA5">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995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3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8501">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B4D4">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C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7B15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2F4F">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A7E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C8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BD9B">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DDA4">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9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7751">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2BC5">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D5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A808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A251">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CF84">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6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679C">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1BF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9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1DC6">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99F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C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C7F8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D82E">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367D">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A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4098">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2E3F">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1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8C8C">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800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6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F7DD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0670">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0FC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6D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06EC">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AE64">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3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3D5F">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3DF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A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D046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6BB4">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D7F9">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B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C165">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1E83">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B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C566">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7A46">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9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31B2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9DC1">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A7A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8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6AB1">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EDA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09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B12A">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634F">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B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BAFF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4964">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9B4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7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A062">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34E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D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18BE">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F491">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83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0BCB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2203">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AB7B">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1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9F7C">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707C">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93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9CA6">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3F1D">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2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1D0D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1466">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FD78">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D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FE77">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5CB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2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8D5D">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8BBF">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3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B00C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6BBC">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62A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A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6114">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35AB">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F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94AC">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CD6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3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A8E63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E442">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394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2F3A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BFCD">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099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35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78DD">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CAC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EF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A5F9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10A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73F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F959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3DB3">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4828">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C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FE9D">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39FF">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0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825E5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CC2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766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AED29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6723">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8F96">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E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E772">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E184">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A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2C5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7A6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62B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EB7F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F482">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7E40">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C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788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C36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968F">
            <w:pPr>
              <w:spacing w:line="200" w:lineRule="exact"/>
              <w:jc w:val="right"/>
              <w:rPr>
                <w:rFonts w:hint="default" w:ascii="Times New Roman" w:hAnsi="Times New Roman"/>
                <w:color w:val="000000"/>
                <w:sz w:val="18"/>
                <w:szCs w:val="18"/>
              </w:rPr>
            </w:pPr>
          </w:p>
        </w:tc>
      </w:tr>
      <w:tr w14:paraId="3A472C2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031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D37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E731D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5495">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DF8B">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6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8E2F">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50D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3C7F">
            <w:pPr>
              <w:spacing w:line="200" w:lineRule="exact"/>
              <w:jc w:val="right"/>
              <w:rPr>
                <w:rFonts w:hint="default" w:ascii="Times New Roman" w:hAnsi="Times New Roman"/>
                <w:color w:val="000000"/>
                <w:sz w:val="18"/>
                <w:szCs w:val="18"/>
              </w:rPr>
            </w:pPr>
          </w:p>
        </w:tc>
      </w:tr>
      <w:tr w14:paraId="18C1555F">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FAD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BFF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BF4A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8491">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79C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D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F3C8">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463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3810">
            <w:pPr>
              <w:spacing w:line="200" w:lineRule="exact"/>
              <w:jc w:val="right"/>
              <w:rPr>
                <w:rFonts w:hint="default" w:ascii="Times New Roman" w:hAnsi="Times New Roman"/>
                <w:color w:val="000000"/>
                <w:sz w:val="18"/>
                <w:szCs w:val="18"/>
              </w:rPr>
            </w:pPr>
          </w:p>
        </w:tc>
      </w:tr>
      <w:tr w14:paraId="3C917516">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AA73">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4288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44.28</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63F1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47B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r>
    </w:tbl>
    <w:p w14:paraId="3DD2F8F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50C1F9B9">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028B0B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8D13816">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7FA0EF0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垫江县长龙镇退役军人服务站</w:t>
            </w:r>
          </w:p>
        </w:tc>
        <w:tc>
          <w:tcPr>
            <w:tcW w:w="1707" w:type="dxa"/>
            <w:tcBorders>
              <w:top w:val="nil"/>
              <w:left w:val="nil"/>
              <w:bottom w:val="nil"/>
              <w:right w:val="nil"/>
            </w:tcBorders>
            <w:shd w:val="clear" w:color="auto" w:fill="auto"/>
            <w:noWrap/>
            <w:tcMar>
              <w:top w:w="15" w:type="dxa"/>
              <w:left w:w="15" w:type="dxa"/>
              <w:right w:w="15" w:type="dxa"/>
            </w:tcMar>
            <w:vAlign w:val="bottom"/>
          </w:tcPr>
          <w:p w14:paraId="35CFBDE5">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176EB62">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AE46D91">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00D6B0F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BCC8D0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9B4F89C">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1929A179">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136717E">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D87DE0D">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961D2C7">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489F1DE">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E640F1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F4011C">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8E942">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20834F">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3905">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5BB5F6">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FF21">
            <w:pPr>
              <w:jc w:val="center"/>
              <w:textAlignment w:val="center"/>
              <w:rPr>
                <w:rFonts w:hint="default" w:cs="宋体"/>
                <w:b/>
                <w:color w:val="000000"/>
                <w:sz w:val="20"/>
                <w:szCs w:val="20"/>
              </w:rPr>
            </w:pPr>
            <w:r>
              <w:rPr>
                <w:rFonts w:cs="宋体"/>
                <w:b/>
                <w:color w:val="000000"/>
                <w:sz w:val="20"/>
                <w:szCs w:val="20"/>
              </w:rPr>
              <w:t>年末结转和结余</w:t>
            </w:r>
          </w:p>
        </w:tc>
      </w:tr>
      <w:tr w14:paraId="01C8ED28">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2222">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87F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5E5AF8">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C0A01">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1A1BB">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01E45">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1E136">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3EB0">
            <w:pPr>
              <w:jc w:val="center"/>
              <w:rPr>
                <w:rFonts w:hint="default" w:cs="宋体"/>
                <w:b/>
                <w:color w:val="000000"/>
                <w:sz w:val="20"/>
                <w:szCs w:val="20"/>
              </w:rPr>
            </w:pPr>
          </w:p>
        </w:tc>
      </w:tr>
      <w:tr w14:paraId="69C168DC">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528B">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F24C">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D141CB">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A64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1C63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87330">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D242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B295">
            <w:pPr>
              <w:jc w:val="center"/>
              <w:rPr>
                <w:rFonts w:hint="default" w:cs="宋体"/>
                <w:b/>
                <w:color w:val="000000"/>
                <w:sz w:val="20"/>
                <w:szCs w:val="20"/>
              </w:rPr>
            </w:pPr>
          </w:p>
        </w:tc>
      </w:tr>
      <w:tr w14:paraId="123656BE">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DD2AE">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71625">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3AE87C">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1721">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A5BC2">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5666C">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8617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792E">
            <w:pPr>
              <w:jc w:val="center"/>
              <w:rPr>
                <w:rFonts w:hint="default" w:cs="宋体"/>
                <w:b/>
                <w:color w:val="000000"/>
                <w:sz w:val="20"/>
                <w:szCs w:val="20"/>
              </w:rPr>
            </w:pPr>
          </w:p>
        </w:tc>
      </w:tr>
      <w:tr w14:paraId="3998BA36">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A8DB">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97E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939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133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5CF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387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2A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37B9EEC">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41F3">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4687">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4BA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B5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9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FA4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345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1F0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946F1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EA4C0D7">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3394EF51">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3F6972F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FB99DB2">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4B88950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垫江县长龙镇退役军人服务站</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1CD640E3">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092B026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9B47600">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0740FD25">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7729A928">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1C0DE60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1FC8B9">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1F62D">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AD83A">
            <w:pPr>
              <w:jc w:val="center"/>
              <w:textAlignment w:val="bottom"/>
              <w:rPr>
                <w:rFonts w:hint="default" w:cs="宋体"/>
                <w:b/>
                <w:color w:val="000000"/>
                <w:sz w:val="20"/>
                <w:szCs w:val="20"/>
              </w:rPr>
            </w:pPr>
            <w:r>
              <w:rPr>
                <w:rFonts w:cs="宋体"/>
                <w:b/>
                <w:color w:val="000000"/>
                <w:sz w:val="20"/>
                <w:szCs w:val="20"/>
              </w:rPr>
              <w:t>本年支出</w:t>
            </w:r>
          </w:p>
        </w:tc>
      </w:tr>
      <w:tr w14:paraId="6F419D4D">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4AFF">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DCA0B">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EDB9">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326CD">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5EE89">
            <w:pPr>
              <w:jc w:val="center"/>
              <w:textAlignment w:val="center"/>
              <w:rPr>
                <w:rFonts w:hint="default" w:cs="宋体"/>
                <w:b/>
                <w:color w:val="000000"/>
                <w:sz w:val="20"/>
                <w:szCs w:val="20"/>
              </w:rPr>
            </w:pPr>
            <w:r>
              <w:rPr>
                <w:rFonts w:cs="宋体"/>
                <w:b/>
                <w:color w:val="000000"/>
                <w:sz w:val="20"/>
                <w:szCs w:val="20"/>
              </w:rPr>
              <w:t>项目支出</w:t>
            </w:r>
          </w:p>
        </w:tc>
      </w:tr>
      <w:tr w14:paraId="13E38B1A">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9895">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536E6">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7E2DB">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4B659">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B4DE4">
            <w:pPr>
              <w:jc w:val="center"/>
              <w:rPr>
                <w:rFonts w:hint="default" w:cs="宋体"/>
                <w:b/>
                <w:color w:val="000000"/>
                <w:sz w:val="20"/>
                <w:szCs w:val="20"/>
              </w:rPr>
            </w:pPr>
          </w:p>
        </w:tc>
      </w:tr>
      <w:tr w14:paraId="4279F8BA">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D32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E67E3">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82CC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E4882">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50AC9">
            <w:pPr>
              <w:jc w:val="center"/>
              <w:rPr>
                <w:rFonts w:hint="default" w:cs="宋体"/>
                <w:b/>
                <w:color w:val="000000"/>
                <w:sz w:val="20"/>
                <w:szCs w:val="20"/>
              </w:rPr>
            </w:pPr>
          </w:p>
        </w:tc>
      </w:tr>
      <w:tr w14:paraId="7F56EA1C">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5B69">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7BE73">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F962">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2E937">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4E54D">
            <w:pPr>
              <w:jc w:val="center"/>
              <w:rPr>
                <w:rFonts w:hint="default" w:cs="宋体"/>
                <w:b/>
                <w:color w:val="000000"/>
                <w:sz w:val="20"/>
                <w:szCs w:val="20"/>
              </w:rPr>
            </w:pPr>
          </w:p>
        </w:tc>
      </w:tr>
      <w:tr w14:paraId="135D2068">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2A5F">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FD6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DCEB8">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39E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65E8971">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E37B">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CD62">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25D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357C">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00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6DCDDE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FB37D84">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63D68A75">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2AD137C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40DB543">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7EA76122">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008CBE52">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0F4AC8A8">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695B604E">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7C1F55E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93B105F">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CA259DF">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垫江县长龙镇退役军人服务站</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6576AA93">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73B2656E">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0B2C3A0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B721A0A">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743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937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74D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B6A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CB7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4A55A7">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D7E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42F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1A6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817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8B4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4B6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C87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784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E24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58A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484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E4912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8F7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F65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28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20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B8E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0871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AF3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8F0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A33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0F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60DE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78DD67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81C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814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2AD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238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D9D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C654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A20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841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4AA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276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E73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ED9C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288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271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BE1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645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4FC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1DEA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B3B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25D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67D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B5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7562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C529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697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B19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C74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C3C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00D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88D5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D39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957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E7B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03C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84C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708B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C53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335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4866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CCE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CF6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4DF7C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56D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C17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1E5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A9D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9EE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43B4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CB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427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A14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1A5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82B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83B8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C96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6DA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702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FBD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EB2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68F6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2D5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B72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DDC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90A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3654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0D4865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7E6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84E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D06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60B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AC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D9FEF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97C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549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C73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878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BCF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37B5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AE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BCF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C0D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CF0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DDE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6133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38E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726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AD6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998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9D8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009B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589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1DE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2B0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379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C1F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DB820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018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2D0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D72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69E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1B8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2FBBE7">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330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660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412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32F7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F6D4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B4BB5FD">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C89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0AF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697E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3E3E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751E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96D3D30">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83E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ED3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AA4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11F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AB9B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9EB88DB">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31B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65DD5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265DD5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13A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5D078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F5D078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AB953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3AB953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63B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2568D2"/>
    <w:rsid w:val="05BC6D49"/>
    <w:rsid w:val="06194FF1"/>
    <w:rsid w:val="06A2550B"/>
    <w:rsid w:val="06F80EE2"/>
    <w:rsid w:val="07001CCA"/>
    <w:rsid w:val="075678DB"/>
    <w:rsid w:val="079D7CC7"/>
    <w:rsid w:val="08051BCA"/>
    <w:rsid w:val="086C12F4"/>
    <w:rsid w:val="08705944"/>
    <w:rsid w:val="08BA052C"/>
    <w:rsid w:val="08DB07BA"/>
    <w:rsid w:val="0969353F"/>
    <w:rsid w:val="098305D0"/>
    <w:rsid w:val="09EF6B25"/>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046B39"/>
    <w:rsid w:val="194A1770"/>
    <w:rsid w:val="19B906A4"/>
    <w:rsid w:val="1B152C07"/>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2169B7"/>
    <w:rsid w:val="26396DF4"/>
    <w:rsid w:val="27167136"/>
    <w:rsid w:val="271B442C"/>
    <w:rsid w:val="27B23302"/>
    <w:rsid w:val="29310A5F"/>
    <w:rsid w:val="29C37A35"/>
    <w:rsid w:val="2A076083"/>
    <w:rsid w:val="2A73162E"/>
    <w:rsid w:val="2B167953"/>
    <w:rsid w:val="2B200583"/>
    <w:rsid w:val="2B8209DE"/>
    <w:rsid w:val="2C636760"/>
    <w:rsid w:val="2C6762A3"/>
    <w:rsid w:val="2F47566B"/>
    <w:rsid w:val="2FCA4B37"/>
    <w:rsid w:val="2FE029D7"/>
    <w:rsid w:val="2FF06E00"/>
    <w:rsid w:val="30586FEC"/>
    <w:rsid w:val="315F0B22"/>
    <w:rsid w:val="31D84415"/>
    <w:rsid w:val="32285F6F"/>
    <w:rsid w:val="32770556"/>
    <w:rsid w:val="329C0913"/>
    <w:rsid w:val="32AA0460"/>
    <w:rsid w:val="3337290D"/>
    <w:rsid w:val="33E31118"/>
    <w:rsid w:val="33EF7674"/>
    <w:rsid w:val="342D7BC6"/>
    <w:rsid w:val="34402426"/>
    <w:rsid w:val="352930DB"/>
    <w:rsid w:val="35573069"/>
    <w:rsid w:val="355F6038"/>
    <w:rsid w:val="358C217E"/>
    <w:rsid w:val="36C9128A"/>
    <w:rsid w:val="37803D60"/>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76B4B"/>
    <w:rsid w:val="40BD5482"/>
    <w:rsid w:val="411B6CE5"/>
    <w:rsid w:val="412070D7"/>
    <w:rsid w:val="41314E40"/>
    <w:rsid w:val="41E0734B"/>
    <w:rsid w:val="426C1EA8"/>
    <w:rsid w:val="42736402"/>
    <w:rsid w:val="42E86A87"/>
    <w:rsid w:val="43307B09"/>
    <w:rsid w:val="439A3EB9"/>
    <w:rsid w:val="43BB152F"/>
    <w:rsid w:val="440829B2"/>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BD54035"/>
    <w:rsid w:val="4DAC4ACA"/>
    <w:rsid w:val="4DBE01D2"/>
    <w:rsid w:val="4F06197E"/>
    <w:rsid w:val="4F0C6BA3"/>
    <w:rsid w:val="4F186D58"/>
    <w:rsid w:val="50F06B6E"/>
    <w:rsid w:val="51484482"/>
    <w:rsid w:val="51D21804"/>
    <w:rsid w:val="52234D33"/>
    <w:rsid w:val="522F6E0C"/>
    <w:rsid w:val="52463BA1"/>
    <w:rsid w:val="526049FE"/>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6E0EBB"/>
    <w:rsid w:val="5AD134D8"/>
    <w:rsid w:val="5B9A01F8"/>
    <w:rsid w:val="5C263CE4"/>
    <w:rsid w:val="5C5D2777"/>
    <w:rsid w:val="5CF66BF3"/>
    <w:rsid w:val="5D290C69"/>
    <w:rsid w:val="5D5A70F4"/>
    <w:rsid w:val="5F2D4A41"/>
    <w:rsid w:val="5FB82298"/>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EC1211"/>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BodyText"/>
    <w:basedOn w:val="1"/>
    <w:qFormat/>
    <w:uiPriority w:val="0"/>
    <w:pPr>
      <w:spacing w:after="120"/>
      <w:jc w:val="both"/>
      <w:textAlignment w:val="baseline"/>
    </w:pPr>
    <w:rPr>
      <w:rFonts w:ascii="Calibri" w:hAnsi="Calibri" w:eastAsia="方正仿宋_GBK"/>
      <w:kern w:val="2"/>
      <w:sz w:val="33"/>
      <w:szCs w:val="33"/>
      <w:lang w:val="en-US" w:eastAsia="zh-CN" w:bidi="ar-SA"/>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6061</Words>
  <Characters>7266</Characters>
  <Lines>190</Lines>
  <Paragraphs>53</Paragraphs>
  <TotalTime>4</TotalTime>
  <ScaleCrop>false</ScaleCrop>
  <LinksUpToDate>false</LinksUpToDate>
  <CharactersWithSpaces>7680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高美丽</cp:lastModifiedBy>
  <dcterms:modified xsi:type="dcterms:W3CDTF">2025-12-17T08:39:33Z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E2D8D55A0E8140248498D7D2C776CB83_13</vt:lpwstr>
  </property>
  <property fmtid="{D5CDD505-2E9C-101B-9397-08002B2CF9AE}" pid="4" name="KSOTemplateDocerSaveRecord">
    <vt:lpwstr>eyJoZGlkIjoiYjUxNjc4NjFkOWVlODk0YWRhZDZiODU1MzA5NGE2YmQiLCJ1c2VySWQiOiI1NzY3NzgxOTgifQ==</vt:lpwstr>
  </property>
</Properties>
</file>