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widowControl/>
        <w:tabs>
          <w:tab w:val="left" w:pos="462"/>
        </w:tabs>
        <w:spacing w:line="500" w:lineRule="exact"/>
        <w:ind w:leftChars="-135" w:right="-477" w:rightChars="-227" w:hanging="281" w:hangingChars="64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</w:pPr>
    </w:p>
    <w:p>
      <w:pPr>
        <w:widowControl/>
        <w:tabs>
          <w:tab w:val="left" w:pos="462"/>
        </w:tabs>
        <w:spacing w:line="500" w:lineRule="exact"/>
        <w:ind w:leftChars="-135" w:right="-477" w:rightChars="-227" w:hanging="281" w:hangingChars="64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承诺书</w:t>
      </w:r>
    </w:p>
    <w:p>
      <w:pPr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垫江县国有资产管理服务中心：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本人郑重承诺，本次参加县属国有企业专职外部董事选聘所提供的个人信息、证明材料、工作经历、证件等真实、准确、有效，符合报名条件。本人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与渝垫集团、高投集团、兴垫集团、鼎发集团、泰泽城运公司、博钰大数据公司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等6户企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业现任领导人员不存在夫妻关系、直系血亲关系、三代以内旁系血亲关系以及近姻亲关系等需要回避情况。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对因提供不实材料信息、不符合报名资格、违反有关纪律规定所造成的后果，本人自愿承担相应责任。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承诺人：</w:t>
      </w:r>
    </w:p>
    <w:p>
      <w:pPr>
        <w:pStyle w:val="2"/>
        <w:jc w:val="center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年   月   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TEyZTdjNzMyMWQxM2I4N2Y1NDZjNzU1MjU5YTQifQ=="/>
  </w:docVars>
  <w:rsids>
    <w:rsidRoot w:val="12444BCA"/>
    <w:rsid w:val="12444BCA"/>
    <w:rsid w:val="4AC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2025-08-25T02:57:00Z</dcterms:created>
  <dc:creator>哼哈的哈</dc:creator>
  <cp:lastModifiedBy>哼哈的哈</cp:lastModifiedBy>
  <dcterms:modified xsi:type="dcterms:W3CDTF">2025-08-25T02:57:54Z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61AEF501139E4752A17236470A47A3D9_13</vt:lpwstr>
  </property>
</Properties>
</file>