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94E655C">
      <w:pPr>
        <w:spacing w:line="500" w:lineRule="exact"/>
        <w:outlineLvl w:val="1"/>
        <w:rPr>
          <w:rFonts w:eastAsia="方正黑体_GBK"/>
          <w:sz w:val="28"/>
          <w:szCs w:val="28"/>
        </w:rPr>
      </w:pPr>
      <w:bookmarkStart w:id="0" w:name="_Toc27733595"/>
      <w:r>
        <w:rPr>
          <w:rFonts w:eastAsia="方正黑体_GBK"/>
          <w:sz w:val="28"/>
          <w:szCs w:val="28"/>
        </w:rPr>
        <w:t>附件1</w:t>
      </w:r>
    </w:p>
    <w:p w14:paraId="1D96FAD2">
      <w:pPr>
        <w:spacing w:line="500" w:lineRule="exact"/>
        <w:ind w:left="210" w:leftChars="100"/>
        <w:jc w:val="center"/>
        <w:outlineLvl w:val="1"/>
        <w:rPr>
          <w:rFonts w:eastAsia="方正小标宋_GBK"/>
          <w:sz w:val="36"/>
          <w:szCs w:val="36"/>
        </w:rPr>
      </w:pPr>
      <w:r>
        <w:rPr>
          <w:rFonts w:eastAsia="方正小标宋_GBK"/>
          <w:sz w:val="36"/>
          <w:szCs w:val="36"/>
        </w:rPr>
        <w:t>应急组织指挥体系组成及职责</w:t>
      </w:r>
      <w:bookmarkEnd w:id="0"/>
    </w:p>
    <w:p w14:paraId="041AFAD0">
      <w:pPr>
        <w:spacing w:line="500" w:lineRule="exact"/>
        <w:ind w:left="210" w:leftChars="100"/>
        <w:jc w:val="left"/>
        <w:rPr>
          <w:rFonts w:eastAsia="方正仿宋_GBK"/>
          <w:sz w:val="24"/>
        </w:rPr>
      </w:pPr>
      <w:r>
        <w:rPr>
          <w:rFonts w:eastAsia="方正仿宋_GBK"/>
          <w:sz w:val="24"/>
        </w:rPr>
        <w:t>一、应急指挥部职责</w:t>
      </w:r>
    </w:p>
    <w:p w14:paraId="0831584D">
      <w:pPr>
        <w:spacing w:line="400" w:lineRule="exact"/>
        <w:ind w:left="210" w:leftChars="100"/>
        <w:jc w:val="center"/>
        <w:rPr>
          <w:rFonts w:eastAsia="方正仿宋_GBK"/>
          <w:sz w:val="24"/>
        </w:rPr>
      </w:pPr>
      <w:r>
        <w:rPr>
          <w:rFonts w:eastAsia="方正仿宋_GBK"/>
          <w:sz w:val="24"/>
        </w:rPr>
        <w:t>表1  应急指挥部职责</w:t>
      </w:r>
    </w:p>
    <w:tbl>
      <w:tblPr>
        <w:tblStyle w:val="2"/>
        <w:tblW w:w="0" w:type="auto"/>
        <w:tblInd w:w="32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6"/>
        <w:gridCol w:w="2012"/>
        <w:gridCol w:w="4710"/>
        <w:gridCol w:w="6117"/>
      </w:tblGrid>
      <w:tr w14:paraId="365057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38" w:type="dxa"/>
            <w:gridSpan w:val="2"/>
            <w:vAlign w:val="center"/>
          </w:tcPr>
          <w:p w14:paraId="49AFA58D">
            <w:pPr>
              <w:spacing w:line="280" w:lineRule="exact"/>
              <w:jc w:val="center"/>
              <w:rPr>
                <w:rFonts w:eastAsia="方正仿宋_GBK"/>
                <w:szCs w:val="21"/>
              </w:rPr>
            </w:pPr>
            <w:r>
              <w:rPr>
                <w:rFonts w:eastAsia="方正仿宋_GBK"/>
                <w:szCs w:val="21"/>
              </w:rPr>
              <w:t>应急组织指挥部组成</w:t>
            </w:r>
          </w:p>
        </w:tc>
        <w:tc>
          <w:tcPr>
            <w:tcW w:w="4710" w:type="dxa"/>
            <w:vAlign w:val="center"/>
          </w:tcPr>
          <w:p w14:paraId="2EE82CEE">
            <w:pPr>
              <w:spacing w:line="280" w:lineRule="exact"/>
              <w:jc w:val="center"/>
              <w:rPr>
                <w:rFonts w:eastAsia="方正仿宋_GBK"/>
                <w:szCs w:val="21"/>
              </w:rPr>
            </w:pPr>
            <w:r>
              <w:rPr>
                <w:rFonts w:eastAsia="方正仿宋_GBK"/>
                <w:szCs w:val="21"/>
              </w:rPr>
              <w:t>日常职责</w:t>
            </w:r>
          </w:p>
        </w:tc>
        <w:tc>
          <w:tcPr>
            <w:tcW w:w="6117" w:type="dxa"/>
            <w:vAlign w:val="center"/>
          </w:tcPr>
          <w:p w14:paraId="53901983">
            <w:pPr>
              <w:spacing w:line="280" w:lineRule="exact"/>
              <w:jc w:val="center"/>
              <w:rPr>
                <w:rFonts w:eastAsia="方正仿宋_GBK"/>
                <w:szCs w:val="21"/>
              </w:rPr>
            </w:pPr>
            <w:r>
              <w:rPr>
                <w:rFonts w:eastAsia="方正仿宋_GBK"/>
                <w:szCs w:val="21"/>
              </w:rPr>
              <w:t>应急职责</w:t>
            </w:r>
          </w:p>
        </w:tc>
      </w:tr>
      <w:tr w14:paraId="71CDC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6" w:type="dxa"/>
            <w:vAlign w:val="center"/>
          </w:tcPr>
          <w:p w14:paraId="64C44BA6">
            <w:pPr>
              <w:spacing w:line="280" w:lineRule="exact"/>
              <w:jc w:val="center"/>
              <w:rPr>
                <w:rFonts w:eastAsia="方正仿宋_GBK"/>
                <w:szCs w:val="21"/>
              </w:rPr>
            </w:pPr>
            <w:r>
              <w:rPr>
                <w:rFonts w:eastAsia="方正仿宋_GBK"/>
                <w:szCs w:val="21"/>
              </w:rPr>
              <w:t>总指挥</w:t>
            </w:r>
          </w:p>
        </w:tc>
        <w:tc>
          <w:tcPr>
            <w:tcW w:w="2012" w:type="dxa"/>
            <w:vAlign w:val="center"/>
          </w:tcPr>
          <w:p w14:paraId="5E822147">
            <w:pPr>
              <w:spacing w:line="280" w:lineRule="exact"/>
              <w:jc w:val="center"/>
              <w:rPr>
                <w:rFonts w:eastAsia="方正仿宋_GBK"/>
                <w:szCs w:val="21"/>
              </w:rPr>
            </w:pPr>
            <w:r>
              <w:rPr>
                <w:rFonts w:eastAsia="方正仿宋_GBK"/>
                <w:szCs w:val="21"/>
              </w:rPr>
              <w:t>县政府分管</w:t>
            </w:r>
            <w:r>
              <w:rPr>
                <w:rFonts w:hint="eastAsia" w:eastAsia="方正仿宋_GBK"/>
                <w:szCs w:val="21"/>
              </w:rPr>
              <w:t>生态环境负责人</w:t>
            </w:r>
          </w:p>
        </w:tc>
        <w:tc>
          <w:tcPr>
            <w:tcW w:w="4710" w:type="dxa"/>
            <w:vAlign w:val="center"/>
          </w:tcPr>
          <w:p w14:paraId="7A878B44">
            <w:pPr>
              <w:autoSpaceDE w:val="0"/>
              <w:autoSpaceDN w:val="0"/>
              <w:adjustRightInd w:val="0"/>
              <w:spacing w:line="280" w:lineRule="exact"/>
              <w:jc w:val="left"/>
              <w:rPr>
                <w:rFonts w:eastAsia="方正仿宋_GBK"/>
                <w:kern w:val="0"/>
                <w:szCs w:val="21"/>
              </w:rPr>
            </w:pPr>
            <w:r>
              <w:rPr>
                <w:rFonts w:eastAsia="方正仿宋_GBK"/>
                <w:kern w:val="0"/>
                <w:szCs w:val="21"/>
              </w:rPr>
              <w:t>(1) 贯彻执行国家、地方人民政府及有关部门关于水源地突发环境事件的各项要求；</w:t>
            </w:r>
          </w:p>
          <w:p w14:paraId="64FA9CC0">
            <w:pPr>
              <w:autoSpaceDE w:val="0"/>
              <w:autoSpaceDN w:val="0"/>
              <w:adjustRightInd w:val="0"/>
              <w:spacing w:line="280" w:lineRule="exact"/>
              <w:jc w:val="left"/>
              <w:rPr>
                <w:rFonts w:eastAsia="方正仿宋_GBK"/>
                <w:kern w:val="0"/>
                <w:szCs w:val="21"/>
              </w:rPr>
            </w:pPr>
            <w:r>
              <w:rPr>
                <w:rFonts w:eastAsia="方正仿宋_GBK"/>
                <w:kern w:val="0"/>
                <w:szCs w:val="21"/>
              </w:rPr>
              <w:t>(2) 组织编制、修订和批准水源地应急预案；</w:t>
            </w:r>
          </w:p>
          <w:p w14:paraId="4AD7C704">
            <w:pPr>
              <w:autoSpaceDE w:val="0"/>
              <w:autoSpaceDN w:val="0"/>
              <w:adjustRightInd w:val="0"/>
              <w:spacing w:line="280" w:lineRule="exact"/>
              <w:jc w:val="left"/>
              <w:rPr>
                <w:rFonts w:eastAsia="方正仿宋_GBK"/>
                <w:kern w:val="0"/>
                <w:szCs w:val="21"/>
              </w:rPr>
            </w:pPr>
            <w:r>
              <w:rPr>
                <w:rFonts w:eastAsia="方正仿宋_GBK"/>
                <w:kern w:val="0"/>
                <w:szCs w:val="21"/>
              </w:rPr>
              <w:t>(3) 指导加强水源地突发环境事件应急管理体系建设；</w:t>
            </w:r>
          </w:p>
          <w:p w14:paraId="08D8A37B">
            <w:pPr>
              <w:autoSpaceDE w:val="0"/>
              <w:autoSpaceDN w:val="0"/>
              <w:adjustRightInd w:val="0"/>
              <w:spacing w:line="280" w:lineRule="exact"/>
              <w:jc w:val="left"/>
              <w:rPr>
                <w:rFonts w:eastAsia="方正仿宋_GBK"/>
                <w:szCs w:val="21"/>
              </w:rPr>
            </w:pPr>
            <w:r>
              <w:rPr>
                <w:rFonts w:eastAsia="方正仿宋_GBK"/>
                <w:kern w:val="0"/>
                <w:szCs w:val="21"/>
              </w:rPr>
              <w:t>(4) 协调保障水源地突发环境事件应急管理工作经费。</w:t>
            </w:r>
          </w:p>
        </w:tc>
        <w:tc>
          <w:tcPr>
            <w:tcW w:w="6117" w:type="dxa"/>
            <w:vAlign w:val="center"/>
          </w:tcPr>
          <w:p w14:paraId="1AC4EB73">
            <w:pPr>
              <w:autoSpaceDE w:val="0"/>
              <w:autoSpaceDN w:val="0"/>
              <w:adjustRightInd w:val="0"/>
              <w:spacing w:line="280" w:lineRule="exact"/>
              <w:jc w:val="left"/>
              <w:rPr>
                <w:rFonts w:eastAsia="方正仿宋_GBK"/>
                <w:kern w:val="0"/>
                <w:szCs w:val="21"/>
              </w:rPr>
            </w:pPr>
            <w:r>
              <w:rPr>
                <w:rFonts w:eastAsia="方正仿宋_GBK"/>
                <w:kern w:val="0"/>
                <w:szCs w:val="21"/>
              </w:rPr>
              <w:t>(1) 宣布成立现场指挥部，宣布启动应急预案。</w:t>
            </w:r>
          </w:p>
          <w:p w14:paraId="131C2FFB">
            <w:pPr>
              <w:autoSpaceDE w:val="0"/>
              <w:autoSpaceDN w:val="0"/>
              <w:adjustRightInd w:val="0"/>
              <w:spacing w:line="280" w:lineRule="exact"/>
              <w:jc w:val="left"/>
              <w:rPr>
                <w:rFonts w:eastAsia="方正仿宋_GBK"/>
                <w:kern w:val="0"/>
                <w:szCs w:val="21"/>
              </w:rPr>
            </w:pPr>
            <w:r>
              <w:rPr>
                <w:rFonts w:eastAsia="方正仿宋_GBK"/>
                <w:kern w:val="0"/>
                <w:szCs w:val="21"/>
              </w:rPr>
              <w:t>(2) 发生水源地突发环境事件时，亲自(或委托副总指挥)赶赴现场进行指挥，组织开展现场应急处置；</w:t>
            </w:r>
          </w:p>
          <w:p w14:paraId="6938227F">
            <w:pPr>
              <w:autoSpaceDE w:val="0"/>
              <w:autoSpaceDN w:val="0"/>
              <w:adjustRightInd w:val="0"/>
              <w:spacing w:line="280" w:lineRule="exact"/>
              <w:jc w:val="left"/>
              <w:rPr>
                <w:rFonts w:eastAsia="方正仿宋_GBK"/>
                <w:kern w:val="0"/>
                <w:szCs w:val="21"/>
              </w:rPr>
            </w:pPr>
            <w:r>
              <w:rPr>
                <w:rFonts w:eastAsia="方正仿宋_GBK"/>
                <w:kern w:val="0"/>
                <w:szCs w:val="21"/>
              </w:rPr>
              <w:t>(3) 贯彻执行当地或上级人民政府及有关部门的应急指令；</w:t>
            </w:r>
          </w:p>
          <w:p w14:paraId="41DCF8BB">
            <w:pPr>
              <w:autoSpaceDE w:val="0"/>
              <w:autoSpaceDN w:val="0"/>
              <w:adjustRightInd w:val="0"/>
              <w:spacing w:line="280" w:lineRule="exact"/>
              <w:jc w:val="left"/>
              <w:rPr>
                <w:rFonts w:eastAsia="方正仿宋_GBK"/>
                <w:kern w:val="0"/>
                <w:szCs w:val="21"/>
              </w:rPr>
            </w:pPr>
            <w:r>
              <w:rPr>
                <w:rFonts w:eastAsia="方正仿宋_GBK"/>
                <w:kern w:val="0"/>
                <w:szCs w:val="21"/>
              </w:rPr>
              <w:t>(4) 按照预警、应急启动或终止条件，决定预案的启动或终止；</w:t>
            </w:r>
          </w:p>
          <w:p w14:paraId="29165727">
            <w:pPr>
              <w:autoSpaceDE w:val="0"/>
              <w:autoSpaceDN w:val="0"/>
              <w:adjustRightInd w:val="0"/>
              <w:spacing w:line="280" w:lineRule="exact"/>
              <w:jc w:val="left"/>
              <w:rPr>
                <w:rFonts w:eastAsia="方正仿宋_GBK"/>
                <w:kern w:val="0"/>
                <w:szCs w:val="21"/>
              </w:rPr>
            </w:pPr>
            <w:r>
              <w:rPr>
                <w:rFonts w:eastAsia="方正仿宋_GBK"/>
                <w:kern w:val="0"/>
                <w:szCs w:val="21"/>
              </w:rPr>
              <w:t>(5) 研判突发环境事件发展态势，组织制定并批准现场处置方案；</w:t>
            </w:r>
          </w:p>
          <w:p w14:paraId="5D44E6B8">
            <w:pPr>
              <w:autoSpaceDE w:val="0"/>
              <w:autoSpaceDN w:val="0"/>
              <w:adjustRightInd w:val="0"/>
              <w:spacing w:line="280" w:lineRule="exact"/>
              <w:jc w:val="left"/>
              <w:rPr>
                <w:rFonts w:eastAsia="方正仿宋_GBK"/>
                <w:szCs w:val="21"/>
              </w:rPr>
            </w:pPr>
            <w:r>
              <w:rPr>
                <w:rFonts w:eastAsia="方正仿宋_GBK"/>
                <w:kern w:val="0"/>
                <w:szCs w:val="21"/>
              </w:rPr>
              <w:t>(6) 组织开展损害评估等后期工作。</w:t>
            </w:r>
          </w:p>
        </w:tc>
      </w:tr>
      <w:tr w14:paraId="4027E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6" w:type="dxa"/>
            <w:vAlign w:val="center"/>
          </w:tcPr>
          <w:p w14:paraId="2253A905">
            <w:pPr>
              <w:spacing w:line="280" w:lineRule="exact"/>
              <w:jc w:val="center"/>
              <w:rPr>
                <w:rFonts w:eastAsia="方正仿宋_GBK"/>
                <w:szCs w:val="21"/>
              </w:rPr>
            </w:pPr>
            <w:r>
              <w:rPr>
                <w:rFonts w:eastAsia="方正仿宋_GBK"/>
                <w:szCs w:val="21"/>
              </w:rPr>
              <w:t>副总</w:t>
            </w:r>
          </w:p>
          <w:p w14:paraId="22C2CE93">
            <w:pPr>
              <w:spacing w:line="280" w:lineRule="exact"/>
              <w:jc w:val="center"/>
              <w:rPr>
                <w:rFonts w:eastAsia="方正仿宋_GBK"/>
                <w:szCs w:val="21"/>
              </w:rPr>
            </w:pPr>
            <w:r>
              <w:rPr>
                <w:rFonts w:eastAsia="方正仿宋_GBK"/>
                <w:szCs w:val="21"/>
              </w:rPr>
              <w:t>指挥</w:t>
            </w:r>
          </w:p>
        </w:tc>
        <w:tc>
          <w:tcPr>
            <w:tcW w:w="2012" w:type="dxa"/>
            <w:vAlign w:val="center"/>
          </w:tcPr>
          <w:p w14:paraId="049C3150">
            <w:pPr>
              <w:spacing w:line="280" w:lineRule="exact"/>
              <w:jc w:val="center"/>
              <w:rPr>
                <w:rFonts w:eastAsia="方正仿宋_GBK"/>
                <w:szCs w:val="21"/>
              </w:rPr>
            </w:pPr>
            <w:r>
              <w:rPr>
                <w:rFonts w:eastAsia="方正仿宋_GBK"/>
                <w:szCs w:val="21"/>
              </w:rPr>
              <w:t>县政府办公室联系</w:t>
            </w:r>
            <w:r>
              <w:rPr>
                <w:rFonts w:hint="eastAsia" w:eastAsia="方正仿宋_GBK"/>
                <w:szCs w:val="21"/>
              </w:rPr>
              <w:t>生态环境</w:t>
            </w:r>
            <w:r>
              <w:rPr>
                <w:rFonts w:eastAsia="方正仿宋_GBK"/>
                <w:szCs w:val="21"/>
              </w:rPr>
              <w:t>工作负责人，县应急局、县生态环境局、县水利局主要负责人同时担任</w:t>
            </w:r>
          </w:p>
        </w:tc>
        <w:tc>
          <w:tcPr>
            <w:tcW w:w="4710" w:type="dxa"/>
            <w:vAlign w:val="center"/>
          </w:tcPr>
          <w:p w14:paraId="7EBD96E0">
            <w:pPr>
              <w:autoSpaceDE w:val="0"/>
              <w:autoSpaceDN w:val="0"/>
              <w:adjustRightInd w:val="0"/>
              <w:spacing w:line="280" w:lineRule="exact"/>
              <w:jc w:val="left"/>
              <w:rPr>
                <w:rFonts w:eastAsia="方正仿宋_GBK"/>
                <w:kern w:val="0"/>
                <w:szCs w:val="21"/>
              </w:rPr>
            </w:pPr>
            <w:r>
              <w:rPr>
                <w:rFonts w:eastAsia="方正仿宋_GBK"/>
                <w:kern w:val="0"/>
                <w:szCs w:val="21"/>
              </w:rPr>
              <w:t>(1) 协助总指挥开展有关工作；</w:t>
            </w:r>
          </w:p>
          <w:p w14:paraId="6C5065D5">
            <w:pPr>
              <w:autoSpaceDE w:val="0"/>
              <w:autoSpaceDN w:val="0"/>
              <w:adjustRightInd w:val="0"/>
              <w:spacing w:line="280" w:lineRule="exact"/>
              <w:jc w:val="left"/>
              <w:rPr>
                <w:rFonts w:eastAsia="方正仿宋_GBK"/>
                <w:kern w:val="0"/>
                <w:szCs w:val="21"/>
              </w:rPr>
            </w:pPr>
            <w:r>
              <w:rPr>
                <w:rFonts w:eastAsia="方正仿宋_GBK"/>
                <w:kern w:val="0"/>
                <w:szCs w:val="21"/>
              </w:rPr>
              <w:t>(2) 组织指导预案培训和演练、应急救援队伍建设和能力评估等工作；</w:t>
            </w:r>
          </w:p>
          <w:p w14:paraId="36624C3E">
            <w:pPr>
              <w:autoSpaceDE w:val="0"/>
              <w:autoSpaceDN w:val="0"/>
              <w:adjustRightInd w:val="0"/>
              <w:spacing w:line="280" w:lineRule="exact"/>
              <w:jc w:val="left"/>
              <w:rPr>
                <w:rFonts w:eastAsia="方正仿宋_GBK"/>
                <w:szCs w:val="21"/>
              </w:rPr>
            </w:pPr>
            <w:r>
              <w:rPr>
                <w:rFonts w:eastAsia="方正仿宋_GBK"/>
                <w:kern w:val="0"/>
                <w:szCs w:val="21"/>
              </w:rPr>
              <w:t>(3) 指导开展水源地突发环境事件风险防范和应急准备工作。</w:t>
            </w:r>
          </w:p>
        </w:tc>
        <w:tc>
          <w:tcPr>
            <w:tcW w:w="6117" w:type="dxa"/>
            <w:vAlign w:val="center"/>
          </w:tcPr>
          <w:p w14:paraId="0A6E155B">
            <w:pPr>
              <w:autoSpaceDE w:val="0"/>
              <w:autoSpaceDN w:val="0"/>
              <w:adjustRightInd w:val="0"/>
              <w:spacing w:line="280" w:lineRule="exact"/>
              <w:jc w:val="left"/>
              <w:rPr>
                <w:rFonts w:eastAsia="方正仿宋_GBK"/>
                <w:kern w:val="0"/>
                <w:szCs w:val="21"/>
              </w:rPr>
            </w:pPr>
            <w:r>
              <w:rPr>
                <w:rFonts w:eastAsia="方正仿宋_GBK"/>
                <w:kern w:val="0"/>
                <w:szCs w:val="21"/>
              </w:rPr>
              <w:t>(1) 协助总指挥组织开展现场应急处置；</w:t>
            </w:r>
          </w:p>
          <w:p w14:paraId="4CD803A8">
            <w:pPr>
              <w:autoSpaceDE w:val="0"/>
              <w:autoSpaceDN w:val="0"/>
              <w:adjustRightInd w:val="0"/>
              <w:spacing w:line="280" w:lineRule="exact"/>
              <w:jc w:val="left"/>
              <w:rPr>
                <w:rFonts w:eastAsia="方正仿宋_GBK"/>
                <w:kern w:val="0"/>
                <w:szCs w:val="21"/>
              </w:rPr>
            </w:pPr>
            <w:r>
              <w:rPr>
                <w:rFonts w:eastAsia="方正仿宋_GBK"/>
                <w:kern w:val="0"/>
                <w:szCs w:val="21"/>
              </w:rPr>
              <w:t>(2) 根据分工或总指挥安排，负责现场的具体指挥协调；</w:t>
            </w:r>
          </w:p>
          <w:p w14:paraId="291C55A1">
            <w:pPr>
              <w:autoSpaceDE w:val="0"/>
              <w:autoSpaceDN w:val="0"/>
              <w:adjustRightInd w:val="0"/>
              <w:spacing w:line="280" w:lineRule="exact"/>
              <w:jc w:val="left"/>
              <w:rPr>
                <w:rFonts w:eastAsia="方正仿宋_GBK"/>
                <w:kern w:val="0"/>
                <w:szCs w:val="21"/>
              </w:rPr>
            </w:pPr>
            <w:r>
              <w:rPr>
                <w:rFonts w:eastAsia="方正仿宋_GBK"/>
                <w:kern w:val="0"/>
                <w:szCs w:val="21"/>
              </w:rPr>
              <w:t>(3) 负责提出有关应急处置建议；</w:t>
            </w:r>
          </w:p>
          <w:p w14:paraId="5C0F68E3">
            <w:pPr>
              <w:autoSpaceDE w:val="0"/>
              <w:autoSpaceDN w:val="0"/>
              <w:adjustRightInd w:val="0"/>
              <w:spacing w:line="280" w:lineRule="exact"/>
              <w:jc w:val="left"/>
              <w:rPr>
                <w:rFonts w:eastAsia="方正仿宋_GBK"/>
                <w:kern w:val="0"/>
                <w:szCs w:val="21"/>
              </w:rPr>
            </w:pPr>
            <w:r>
              <w:rPr>
                <w:rFonts w:eastAsia="方正仿宋_GBK"/>
                <w:kern w:val="0"/>
                <w:szCs w:val="21"/>
              </w:rPr>
              <w:t>(4) 负责向场外人员通报有关应急信息；</w:t>
            </w:r>
          </w:p>
          <w:p w14:paraId="582B01B7">
            <w:pPr>
              <w:autoSpaceDE w:val="0"/>
              <w:autoSpaceDN w:val="0"/>
              <w:adjustRightInd w:val="0"/>
              <w:spacing w:line="280" w:lineRule="exact"/>
              <w:jc w:val="left"/>
              <w:rPr>
                <w:rFonts w:eastAsia="方正仿宋_GBK"/>
                <w:kern w:val="0"/>
                <w:szCs w:val="21"/>
              </w:rPr>
            </w:pPr>
            <w:r>
              <w:rPr>
                <w:rFonts w:eastAsia="方正仿宋_GBK"/>
                <w:kern w:val="0"/>
                <w:szCs w:val="21"/>
              </w:rPr>
              <w:t>(5) 负责协调现场与场外应急处置工作；</w:t>
            </w:r>
          </w:p>
          <w:p w14:paraId="367BDBF1">
            <w:pPr>
              <w:autoSpaceDE w:val="0"/>
              <w:autoSpaceDN w:val="0"/>
              <w:adjustRightInd w:val="0"/>
              <w:spacing w:line="280" w:lineRule="exact"/>
              <w:jc w:val="left"/>
              <w:rPr>
                <w:rFonts w:eastAsia="方正仿宋_GBK"/>
                <w:kern w:val="0"/>
                <w:szCs w:val="21"/>
              </w:rPr>
            </w:pPr>
            <w:r>
              <w:rPr>
                <w:rFonts w:eastAsia="方正仿宋_GBK"/>
                <w:kern w:val="0"/>
                <w:szCs w:val="21"/>
              </w:rPr>
              <w:t>(6) 停止取水后，负责协调保障居民用水；</w:t>
            </w:r>
          </w:p>
          <w:p w14:paraId="44D1C435">
            <w:pPr>
              <w:spacing w:line="280" w:lineRule="exact"/>
              <w:rPr>
                <w:rFonts w:eastAsia="方正仿宋_GBK"/>
                <w:szCs w:val="21"/>
              </w:rPr>
            </w:pPr>
            <w:r>
              <w:rPr>
                <w:rFonts w:eastAsia="方正仿宋_GBK"/>
                <w:kern w:val="0"/>
                <w:szCs w:val="21"/>
              </w:rPr>
              <w:t>(7) 处置现场出现的紧急情况。</w:t>
            </w:r>
          </w:p>
        </w:tc>
      </w:tr>
      <w:tr w14:paraId="6EEF55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trPr>
        <w:tc>
          <w:tcPr>
            <w:tcW w:w="926" w:type="dxa"/>
            <w:vAlign w:val="center"/>
          </w:tcPr>
          <w:p w14:paraId="31E03B9C">
            <w:pPr>
              <w:spacing w:line="280" w:lineRule="exact"/>
              <w:jc w:val="center"/>
              <w:rPr>
                <w:rFonts w:eastAsia="方正仿宋_GBK"/>
                <w:szCs w:val="21"/>
              </w:rPr>
            </w:pPr>
            <w:r>
              <w:rPr>
                <w:rFonts w:eastAsia="方正仿宋_GBK"/>
                <w:szCs w:val="21"/>
              </w:rPr>
              <w:t>协调</w:t>
            </w:r>
          </w:p>
          <w:p w14:paraId="6551C412">
            <w:pPr>
              <w:spacing w:line="280" w:lineRule="exact"/>
              <w:jc w:val="center"/>
              <w:rPr>
                <w:rFonts w:eastAsia="方正仿宋_GBK"/>
                <w:szCs w:val="21"/>
              </w:rPr>
            </w:pPr>
            <w:r>
              <w:rPr>
                <w:rFonts w:eastAsia="方正仿宋_GBK"/>
                <w:szCs w:val="21"/>
              </w:rPr>
              <w:t>办公室</w:t>
            </w:r>
          </w:p>
        </w:tc>
        <w:tc>
          <w:tcPr>
            <w:tcW w:w="2012" w:type="dxa"/>
            <w:vAlign w:val="center"/>
          </w:tcPr>
          <w:p w14:paraId="23358175">
            <w:pPr>
              <w:autoSpaceDE w:val="0"/>
              <w:autoSpaceDN w:val="0"/>
              <w:adjustRightInd w:val="0"/>
              <w:spacing w:line="280" w:lineRule="exact"/>
              <w:jc w:val="left"/>
              <w:rPr>
                <w:rFonts w:eastAsia="方正仿宋_GBK"/>
                <w:szCs w:val="21"/>
              </w:rPr>
            </w:pPr>
            <w:r>
              <w:rPr>
                <w:rFonts w:eastAsia="方正仿宋_GBK"/>
                <w:szCs w:val="21"/>
              </w:rPr>
              <w:t>由县应急局、县生态环境局、县水利局、县委县政府值班中心等有关部门人员组成</w:t>
            </w:r>
          </w:p>
        </w:tc>
        <w:tc>
          <w:tcPr>
            <w:tcW w:w="4710" w:type="dxa"/>
            <w:vAlign w:val="center"/>
          </w:tcPr>
          <w:p w14:paraId="2E202519">
            <w:pPr>
              <w:autoSpaceDE w:val="0"/>
              <w:autoSpaceDN w:val="0"/>
              <w:adjustRightInd w:val="0"/>
              <w:spacing w:line="280" w:lineRule="exact"/>
              <w:jc w:val="left"/>
              <w:rPr>
                <w:rFonts w:eastAsia="方正仿宋_GBK"/>
                <w:kern w:val="0"/>
                <w:szCs w:val="21"/>
              </w:rPr>
            </w:pPr>
            <w:r>
              <w:rPr>
                <w:rFonts w:eastAsia="方正仿宋_GBK"/>
                <w:kern w:val="0"/>
                <w:szCs w:val="21"/>
              </w:rPr>
              <w:t>(1) 组织编制、修订水源地应急预案；</w:t>
            </w:r>
          </w:p>
          <w:p w14:paraId="55CD421C">
            <w:pPr>
              <w:autoSpaceDE w:val="0"/>
              <w:autoSpaceDN w:val="0"/>
              <w:adjustRightInd w:val="0"/>
              <w:spacing w:line="280" w:lineRule="exact"/>
              <w:jc w:val="left"/>
              <w:rPr>
                <w:rFonts w:eastAsia="方正仿宋_GBK"/>
                <w:kern w:val="0"/>
                <w:szCs w:val="21"/>
              </w:rPr>
            </w:pPr>
            <w:r>
              <w:rPr>
                <w:rFonts w:eastAsia="方正仿宋_GBK"/>
                <w:kern w:val="0"/>
                <w:szCs w:val="21"/>
              </w:rPr>
              <w:t>(2) 负责水源地应急预案的日常管理，开展预案培训和演练、应急救援队伍建设和能力评估等工作；</w:t>
            </w:r>
          </w:p>
          <w:p w14:paraId="5F249C7D">
            <w:pPr>
              <w:spacing w:line="280" w:lineRule="exact"/>
              <w:jc w:val="left"/>
              <w:rPr>
                <w:rFonts w:eastAsia="方正仿宋_GBK"/>
                <w:kern w:val="0"/>
                <w:szCs w:val="21"/>
              </w:rPr>
            </w:pPr>
            <w:r>
              <w:rPr>
                <w:rFonts w:eastAsia="方正仿宋_GBK"/>
                <w:kern w:val="0"/>
                <w:szCs w:val="21"/>
              </w:rPr>
              <w:t>(3) 组织开展水源地突发环境事件风险防范和应急准备工作。</w:t>
            </w:r>
          </w:p>
          <w:p w14:paraId="47FABA2B">
            <w:pPr>
              <w:spacing w:line="280" w:lineRule="exact"/>
              <w:jc w:val="left"/>
              <w:rPr>
                <w:rFonts w:eastAsia="方正仿宋_GBK"/>
                <w:szCs w:val="21"/>
              </w:rPr>
            </w:pPr>
            <w:r>
              <w:rPr>
                <w:rFonts w:eastAsia="方正仿宋_GBK"/>
                <w:kern w:val="0"/>
                <w:szCs w:val="21"/>
              </w:rPr>
              <w:t>(4) 协助总指挥、副总指挥开展水源地突发环境事件应急管理体系建设。</w:t>
            </w:r>
          </w:p>
        </w:tc>
        <w:tc>
          <w:tcPr>
            <w:tcW w:w="6117" w:type="dxa"/>
            <w:vAlign w:val="center"/>
          </w:tcPr>
          <w:p w14:paraId="15363B78">
            <w:pPr>
              <w:autoSpaceDE w:val="0"/>
              <w:autoSpaceDN w:val="0"/>
              <w:adjustRightInd w:val="0"/>
              <w:spacing w:line="280" w:lineRule="exact"/>
              <w:jc w:val="left"/>
              <w:rPr>
                <w:rFonts w:eastAsia="方正仿宋_GBK"/>
                <w:kern w:val="0"/>
                <w:szCs w:val="21"/>
              </w:rPr>
            </w:pPr>
            <w:r>
              <w:rPr>
                <w:rFonts w:eastAsia="方正仿宋_GBK"/>
                <w:kern w:val="0"/>
                <w:szCs w:val="21"/>
              </w:rPr>
              <w:t>(1) 贯彻执行应急指挥部的指令和要求；</w:t>
            </w:r>
          </w:p>
          <w:p w14:paraId="54487DA6">
            <w:pPr>
              <w:autoSpaceDE w:val="0"/>
              <w:autoSpaceDN w:val="0"/>
              <w:adjustRightInd w:val="0"/>
              <w:spacing w:line="280" w:lineRule="exact"/>
              <w:jc w:val="left"/>
              <w:rPr>
                <w:rFonts w:eastAsia="方正仿宋_GBK"/>
                <w:kern w:val="0"/>
                <w:szCs w:val="21"/>
              </w:rPr>
            </w:pPr>
            <w:r>
              <w:rPr>
                <w:rFonts w:eastAsia="方正仿宋_GBK"/>
                <w:kern w:val="0"/>
                <w:szCs w:val="21"/>
              </w:rPr>
              <w:t>(2) 负责信息汇总上报，并与有关的外部应急部门、组织和机构进行联络；</w:t>
            </w:r>
          </w:p>
          <w:p w14:paraId="25AA2AA3">
            <w:pPr>
              <w:autoSpaceDE w:val="0"/>
              <w:autoSpaceDN w:val="0"/>
              <w:adjustRightInd w:val="0"/>
              <w:spacing w:line="280" w:lineRule="exact"/>
              <w:jc w:val="left"/>
              <w:rPr>
                <w:rFonts w:eastAsia="方正仿宋_GBK"/>
                <w:kern w:val="0"/>
                <w:szCs w:val="21"/>
              </w:rPr>
            </w:pPr>
            <w:r>
              <w:rPr>
                <w:rFonts w:eastAsia="方正仿宋_GBK"/>
                <w:kern w:val="0"/>
                <w:szCs w:val="21"/>
              </w:rPr>
              <w:t>(3) 负责调动应急人员、调配应急资源和联络外部应急组织和协调有关部门参与现场应急处置；</w:t>
            </w:r>
          </w:p>
          <w:p w14:paraId="6774B702">
            <w:pPr>
              <w:spacing w:line="280" w:lineRule="exact"/>
              <w:rPr>
                <w:rFonts w:eastAsia="方正仿宋_GBK"/>
                <w:kern w:val="0"/>
                <w:szCs w:val="21"/>
              </w:rPr>
            </w:pPr>
            <w:r>
              <w:rPr>
                <w:rFonts w:eastAsia="方正仿宋_GBK"/>
                <w:kern w:val="0"/>
                <w:szCs w:val="21"/>
              </w:rPr>
              <w:t>(4) 收集整理有关事件数据；</w:t>
            </w:r>
          </w:p>
          <w:p w14:paraId="281B686E">
            <w:pPr>
              <w:spacing w:line="280" w:lineRule="exact"/>
              <w:rPr>
                <w:rFonts w:eastAsia="方正仿宋_GBK"/>
                <w:szCs w:val="21"/>
              </w:rPr>
            </w:pPr>
            <w:r>
              <w:rPr>
                <w:rFonts w:eastAsia="方正仿宋_GBK"/>
                <w:kern w:val="0"/>
                <w:szCs w:val="21"/>
              </w:rPr>
              <w:t>(5) 协调组织有关部门落实应急指挥部的指令和要求。</w:t>
            </w:r>
          </w:p>
        </w:tc>
      </w:tr>
    </w:tbl>
    <w:p w14:paraId="7EF2F1F2">
      <w:pPr>
        <w:widowControl/>
        <w:spacing w:before="100" w:beforeAutospacing="1" w:after="100" w:afterAutospacing="1" w:line="560" w:lineRule="exact"/>
        <w:ind w:left="210" w:leftChars="100"/>
        <w:jc w:val="left"/>
        <w:outlineLvl w:val="1"/>
        <w:rPr>
          <w:rFonts w:eastAsia="方正仿宋_GBK"/>
          <w:bCs/>
          <w:sz w:val="32"/>
          <w:szCs w:val="32"/>
        </w:rPr>
        <w:sectPr>
          <w:pgSz w:w="16838" w:h="11906" w:orient="landscape"/>
          <w:pgMar w:top="1588" w:right="1701" w:bottom="1588" w:left="1588" w:header="1191" w:footer="1134" w:gutter="0"/>
          <w:pgNumType w:fmt="numberInDash"/>
          <w:cols w:space="720" w:num="1"/>
          <w:docGrid w:type="lines" w:linePitch="381" w:charSpace="0"/>
        </w:sectPr>
      </w:pPr>
    </w:p>
    <w:p w14:paraId="65D13DC2">
      <w:pPr>
        <w:spacing w:line="500" w:lineRule="exact"/>
        <w:ind w:left="210" w:leftChars="100"/>
        <w:rPr>
          <w:rFonts w:eastAsia="方正仿宋_GBK"/>
          <w:sz w:val="24"/>
        </w:rPr>
      </w:pPr>
      <w:r>
        <w:rPr>
          <w:rFonts w:eastAsia="方正仿宋_GBK"/>
          <w:sz w:val="24"/>
        </w:rPr>
        <w:t>二、现场指挥部及现场工作组职责</w:t>
      </w:r>
    </w:p>
    <w:p w14:paraId="42232B2E">
      <w:pPr>
        <w:spacing w:line="500" w:lineRule="exact"/>
        <w:ind w:left="210" w:leftChars="100"/>
        <w:jc w:val="center"/>
        <w:rPr>
          <w:rFonts w:eastAsia="方正仿宋_GBK"/>
          <w:sz w:val="24"/>
        </w:rPr>
      </w:pPr>
      <w:r>
        <w:rPr>
          <w:rFonts w:eastAsia="方正仿宋_GBK"/>
          <w:sz w:val="24"/>
          <w:lang w:val="en-US" w:eastAsia="zh-CN"/>
        </w:rPr>
        <w:pict>
          <v:shape id="Text Box 94" o:spid="_x0000_s1026" o:spt="202" type="#_x0000_t202" style="position:absolute;left:0pt;margin-left:8.2pt;margin-top:24.15pt;height:61.5pt;width:679pt;z-index:251659264;mso-width-relative:page;mso-height-relative:page;" filled="f" coordsize="21600,21600">
            <v:path/>
            <v:fill on="f" focussize="0,0"/>
            <v:stroke weight="0.25pt" joinstyle="miter"/>
            <v:imagedata o:title=""/>
            <o:lock v:ext="edit"/>
            <v:textbox>
              <w:txbxContent>
                <w:p w14:paraId="62BD99DC">
                  <w:pPr>
                    <w:spacing w:line="280" w:lineRule="exact"/>
                    <w:jc w:val="center"/>
                    <w:rPr>
                      <w:b/>
                    </w:rPr>
                  </w:pPr>
                  <w:r>
                    <w:rPr>
                      <w:rFonts w:hint="eastAsia"/>
                      <w:b/>
                    </w:rPr>
                    <w:t>垫江县集中式饮用水水源地突发环境事件现场指挥部</w:t>
                  </w:r>
                </w:p>
                <w:p w14:paraId="0B916FFA">
                  <w:pPr>
                    <w:spacing w:line="280" w:lineRule="exact"/>
                  </w:pPr>
                  <w:r>
                    <w:rPr>
                      <w:rFonts w:hint="eastAsia"/>
                    </w:rPr>
                    <w:t>指挥长：由牵头单位主要负责人担任</w:t>
                  </w:r>
                </w:p>
                <w:p w14:paraId="217EFB35">
                  <w:pPr>
                    <w:spacing w:line="280" w:lineRule="exact"/>
                    <w:ind w:firstLine="300"/>
                    <w:rPr>
                      <w:rFonts w:ascii="宋体" w:hAnsi="宋体"/>
                      <w:sz w:val="15"/>
                      <w:szCs w:val="15"/>
                    </w:rPr>
                  </w:pPr>
                  <w:r>
                    <w:rPr>
                      <w:rFonts w:hint="eastAsia" w:ascii="宋体" w:hAnsi="宋体"/>
                      <w:sz w:val="15"/>
                      <w:szCs w:val="15"/>
                    </w:rPr>
                    <w:t>备注：生产安全事故、道路交通事故、企业违法排污、水华灾害、农业面源和水产养殖引发的集中式饮用水水源地突发环境事件分别由县应急局、县交通局、生态环境局、县水利局、县农业农村委牵头处置；其他情景突发环境事件由指挥部指定相应部门牵头。</w:t>
                  </w:r>
                </w:p>
                <w:p w14:paraId="14E0EF88">
                  <w:pPr>
                    <w:spacing w:line="280" w:lineRule="exact"/>
                    <w:rPr>
                      <w:rFonts w:ascii="方正仿宋_GBK"/>
                    </w:rPr>
                  </w:pPr>
                </w:p>
              </w:txbxContent>
            </v:textbox>
          </v:shape>
        </w:pict>
      </w:r>
      <w:r>
        <w:rPr>
          <w:rFonts w:eastAsia="方正仿宋_GBK"/>
          <w:sz w:val="24"/>
        </w:rPr>
        <w:t>表2现场指挥部及现场工作组职责</w:t>
      </w:r>
    </w:p>
    <w:p w14:paraId="633A00B5">
      <w:pPr>
        <w:ind w:left="210" w:leftChars="100"/>
        <w:jc w:val="center"/>
        <w:rPr>
          <w:rFonts w:eastAsia="方正仿宋_GBK"/>
          <w:sz w:val="24"/>
        </w:rPr>
      </w:pPr>
    </w:p>
    <w:p w14:paraId="087C0DC6">
      <w:pPr>
        <w:spacing w:line="500" w:lineRule="exact"/>
        <w:ind w:left="210" w:leftChars="100"/>
        <w:jc w:val="center"/>
        <w:rPr>
          <w:rFonts w:eastAsia="方正仿宋_GBK"/>
          <w:sz w:val="24"/>
        </w:rPr>
      </w:pPr>
    </w:p>
    <w:p w14:paraId="02A698D9">
      <w:pPr>
        <w:spacing w:line="500" w:lineRule="exact"/>
        <w:ind w:left="210" w:leftChars="100"/>
        <w:jc w:val="center"/>
        <w:rPr>
          <w:rFonts w:eastAsia="方正仿宋_GBK"/>
          <w:sz w:val="24"/>
        </w:rPr>
      </w:pPr>
      <w:r>
        <w:rPr>
          <w:rFonts w:eastAsia="方正仿宋_GBK"/>
          <w:sz w:val="24"/>
          <w:lang w:val="en-US" w:eastAsia="zh-CN"/>
        </w:rPr>
        <w:pict>
          <v:shape id="AutoShape 98" o:spid="_x0000_s1029" o:spt="32" type="#_x0000_t32" style="position:absolute;left:0pt;margin-left:653.2pt;margin-top:21.05pt;height:0.05pt;width:14.15pt;rotation:5898240f;z-index:251662336;mso-width-relative:page;mso-height-relative:page;" filled="f" coordsize="21600,21600" adj="-1129077,-1,-1129077">
            <v:path arrowok="t"/>
            <v:fill on="f" focussize="0,0"/>
            <v:stroke/>
            <v:imagedata o:title=""/>
            <o:lock v:ext="edit"/>
          </v:shape>
        </w:pict>
      </w:r>
      <w:r>
        <w:rPr>
          <w:rFonts w:eastAsia="方正仿宋_GBK"/>
          <w:sz w:val="24"/>
          <w:lang w:val="en-US" w:eastAsia="zh-CN"/>
        </w:rPr>
        <w:pict>
          <v:shape id="文本框 273" o:spid="_x0000_s1051" o:spt="202" type="#_x0000_t202" style="position:absolute;left:0pt;margin-left:535.25pt;margin-top:28.75pt;height:19.85pt;width:73.5pt;z-index:251684864;mso-width-relative:page;mso-height-relative:page;" filled="f" coordsize="21600,21600">
            <v:path/>
            <v:fill on="f" focussize="0,0"/>
            <v:stroke joinstyle="miter"/>
            <v:imagedata o:title=""/>
            <o:lock v:ext="edit"/>
            <v:textbox>
              <w:txbxContent>
                <w:p w14:paraId="12DE2C44">
                  <w:pPr>
                    <w:spacing w:line="240" w:lineRule="exact"/>
                    <w:jc w:val="center"/>
                  </w:pPr>
                  <w:r>
                    <w:rPr>
                      <w:rFonts w:hint="eastAsia"/>
                    </w:rPr>
                    <w:t>事故调查组</w:t>
                  </w:r>
                </w:p>
              </w:txbxContent>
            </v:textbox>
          </v:shape>
        </w:pict>
      </w:r>
      <w:r>
        <w:rPr>
          <w:rFonts w:eastAsia="方正仿宋_GBK"/>
          <w:sz w:val="24"/>
          <w:lang w:val="en-US" w:eastAsia="zh-CN"/>
        </w:rPr>
        <w:pict>
          <v:shape id="Text Box 103" o:spid="_x0000_s1033" o:spt="202" type="#_x0000_t202" style="position:absolute;left:0pt;margin-left:454.45pt;margin-top:28.75pt;height:19.85pt;width:68.7pt;z-index:251666432;mso-width-relative:page;mso-height-relative:page;" filled="f" coordsize="21600,21600">
            <v:path/>
            <v:fill on="f" focussize="0,0"/>
            <v:stroke joinstyle="miter"/>
            <v:imagedata o:title=""/>
            <o:lock v:ext="edit"/>
            <v:textbox>
              <w:txbxContent>
                <w:p w14:paraId="544396AB">
                  <w:pPr>
                    <w:spacing w:line="240" w:lineRule="exact"/>
                    <w:jc w:val="center"/>
                  </w:pPr>
                  <w:r>
                    <w:rPr>
                      <w:rFonts w:hint="eastAsia"/>
                    </w:rPr>
                    <w:t>应急专家组</w:t>
                  </w:r>
                </w:p>
              </w:txbxContent>
            </v:textbox>
          </v:shape>
        </w:pict>
      </w:r>
      <w:r>
        <w:rPr>
          <w:rFonts w:eastAsia="方正仿宋_GBK"/>
          <w:sz w:val="24"/>
          <w:lang w:val="en-US" w:eastAsia="zh-CN"/>
        </w:rPr>
        <w:pict>
          <v:shape id="Text Box 119" o:spid="_x0000_s1044" o:spt="202" type="#_x0000_t202" style="position:absolute;left:0pt;margin-left:358.4pt;margin-top:28.95pt;height:19.85pt;width:90.3pt;z-index:251677696;mso-width-relative:page;mso-height-relative:page;" filled="f" coordsize="21600,21600">
            <v:path/>
            <v:fill on="f" focussize="0,0"/>
            <v:stroke joinstyle="miter"/>
            <v:imagedata o:title=""/>
            <o:lock v:ext="edit"/>
            <v:textbox>
              <w:txbxContent>
                <w:p w14:paraId="4E2E253A">
                  <w:pPr>
                    <w:spacing w:line="240" w:lineRule="exact"/>
                    <w:jc w:val="center"/>
                  </w:pPr>
                  <w:r>
                    <w:rPr>
                      <w:rFonts w:hint="eastAsia"/>
                    </w:rPr>
                    <w:t>应急物资保障组</w:t>
                  </w:r>
                </w:p>
              </w:txbxContent>
            </v:textbox>
          </v:shape>
        </w:pict>
      </w:r>
      <w:r>
        <w:rPr>
          <w:rFonts w:eastAsia="方正仿宋_GBK"/>
          <w:sz w:val="24"/>
          <w:lang w:val="en-US" w:eastAsia="zh-CN"/>
        </w:rPr>
        <w:pict>
          <v:shape id="Text Box 101" o:spid="_x0000_s1032" o:spt="202" type="#_x0000_t202" style="position:absolute;left:0pt;margin-left:259.05pt;margin-top:29pt;height:19.85pt;width:73.5pt;z-index:251665408;mso-width-relative:page;mso-height-relative:page;" filled="f" coordsize="21600,21600">
            <v:path/>
            <v:fill on="f" focussize="0,0"/>
            <v:stroke joinstyle="miter"/>
            <v:imagedata o:title=""/>
            <o:lock v:ext="edit"/>
            <v:textbox>
              <w:txbxContent>
                <w:p w14:paraId="07445DC9">
                  <w:pPr>
                    <w:spacing w:line="240" w:lineRule="exact"/>
                  </w:pPr>
                  <w:r>
                    <w:rPr>
                      <w:rFonts w:hint="eastAsia"/>
                    </w:rPr>
                    <w:t>应急监测组</w:t>
                  </w:r>
                </w:p>
              </w:txbxContent>
            </v:textbox>
          </v:shape>
        </w:pict>
      </w:r>
      <w:r>
        <w:rPr>
          <w:rFonts w:eastAsia="方正仿宋_GBK"/>
          <w:sz w:val="24"/>
          <w:lang w:val="en-US" w:eastAsia="zh-CN"/>
        </w:rPr>
        <w:pict>
          <v:shape id="Text Box 100" o:spid="_x0000_s1031" o:spt="202" type="#_x0000_t202" style="position:absolute;left:0pt;margin-left:143.75pt;margin-top:28.75pt;height:19.85pt;width:73.5pt;z-index:251664384;mso-width-relative:page;mso-height-relative:page;" filled="f" coordsize="21600,21600">
            <v:path/>
            <v:fill on="f" focussize="0,0"/>
            <v:stroke joinstyle="miter"/>
            <v:imagedata o:title=""/>
            <o:lock v:ext="edit"/>
            <v:textbox>
              <w:txbxContent>
                <w:p w14:paraId="652D3FF3">
                  <w:pPr>
                    <w:spacing w:line="240" w:lineRule="exact"/>
                  </w:pPr>
                  <w:r>
                    <w:rPr>
                      <w:rFonts w:hint="eastAsia"/>
                    </w:rPr>
                    <w:t>应急处置组</w:t>
                  </w:r>
                </w:p>
              </w:txbxContent>
            </v:textbox>
          </v:shape>
        </w:pict>
      </w:r>
      <w:r>
        <w:rPr>
          <w:rFonts w:eastAsia="方正仿宋_GBK"/>
          <w:sz w:val="24"/>
          <w:lang w:val="en-US" w:eastAsia="zh-CN"/>
        </w:rPr>
        <w:pict>
          <v:shape id="Text Box 104" o:spid="_x0000_s1034" o:spt="202" type="#_x0000_t202" style="position:absolute;left:0pt;margin-left:10.6pt;margin-top:28.45pt;height:19.85pt;width:82pt;z-index:251667456;mso-width-relative:page;mso-height-relative:page;" filled="f" coordsize="21600,21600">
            <v:path/>
            <v:fill on="f" focussize="0,0"/>
            <v:stroke joinstyle="miter"/>
            <v:imagedata o:title=""/>
            <o:lock v:ext="edit"/>
            <v:textbox>
              <w:txbxContent>
                <w:p w14:paraId="46E9F555">
                  <w:pPr>
                    <w:spacing w:line="240" w:lineRule="exact"/>
                    <w:jc w:val="center"/>
                  </w:pPr>
                  <w:r>
                    <w:rPr>
                      <w:rFonts w:hint="eastAsia"/>
                    </w:rPr>
                    <w:t>综合协调组</w:t>
                  </w:r>
                </w:p>
              </w:txbxContent>
            </v:textbox>
          </v:shape>
        </w:pict>
      </w:r>
      <w:r>
        <w:rPr>
          <w:rFonts w:eastAsia="方正仿宋_GBK"/>
          <w:sz w:val="24"/>
          <w:lang w:val="en-US" w:eastAsia="zh-CN"/>
        </w:rPr>
        <w:pict>
          <v:shape id="AutoShape 97" o:spid="_x0000_s1028" o:spt="32" type="#_x0000_t32" style="position:absolute;left:0pt;margin-left:481.5pt;margin-top:20.7pt;height:0.05pt;width:14.15pt;rotation:5898240f;z-index:251661312;mso-width-relative:page;mso-height-relative:page;" filled="f" coordsize="21600,21600" adj="-873159,-1,-873159">
            <v:path arrowok="t"/>
            <v:fill on="f" focussize="0,0"/>
            <v:stroke/>
            <v:imagedata o:title=""/>
            <o:lock v:ext="edit"/>
          </v:shape>
        </w:pict>
      </w:r>
      <w:r>
        <w:rPr>
          <w:rFonts w:eastAsia="方正仿宋_GBK"/>
          <w:sz w:val="24"/>
          <w:lang w:val="en-US" w:eastAsia="zh-CN"/>
        </w:rPr>
        <w:pict>
          <v:shape id="AutoShape 118" o:spid="_x0000_s1043" o:spt="32" type="#_x0000_t32" style="position:absolute;left:0pt;margin-left:396pt;margin-top:20.75pt;height:0.05pt;width:14.15pt;rotation:5898240f;z-index:251676672;mso-width-relative:page;mso-height-relative:page;" filled="f" coordsize="21600,21600" adj="-743330,-1,-743330">
            <v:path arrowok="t"/>
            <v:fill on="f" focussize="0,0"/>
            <v:stroke/>
            <v:imagedata o:title=""/>
            <o:lock v:ext="edit"/>
          </v:shape>
        </w:pict>
      </w:r>
      <w:r>
        <w:rPr>
          <w:rFonts w:eastAsia="方正仿宋_GBK"/>
          <w:sz w:val="24"/>
          <w:lang w:val="en-US" w:eastAsia="zh-CN"/>
        </w:rPr>
        <w:pict>
          <v:shape id="AutoShape 96" o:spid="_x0000_s1050" o:spt="32" type="#_x0000_t32" style="position:absolute;left:0pt;margin-left:288.2pt;margin-top:21.1pt;height:0.05pt;width:14.15pt;rotation:5898240f;z-index:251683840;mso-width-relative:page;mso-height-relative:page;" filled="f" coordsize="21600,21600" adj="-574652,-1,-574652">
            <v:path arrowok="t"/>
            <v:fill on="f" focussize="0,0"/>
            <v:stroke/>
            <v:imagedata o:title=""/>
            <o:lock v:ext="edit"/>
          </v:shape>
        </w:pict>
      </w:r>
      <w:r>
        <w:rPr>
          <w:rFonts w:eastAsia="方正仿宋_GBK"/>
          <w:sz w:val="24"/>
          <w:lang w:val="en-US" w:eastAsia="zh-CN"/>
        </w:rPr>
        <w:pict>
          <v:shape id="AutoShape 99" o:spid="_x0000_s1030" o:spt="32" type="#_x0000_t32" style="position:absolute;left:0pt;margin-left:172.8pt;margin-top:21.05pt;height:0.05pt;width:14.15pt;rotation:5898240f;z-index:251663360;mso-width-relative:page;mso-height-relative:page;" filled="f" coordsize="21600,21600" adj="-406049,-1,-406049">
            <v:path arrowok="t"/>
            <v:fill on="f" focussize="0,0"/>
            <v:stroke/>
            <v:imagedata o:title=""/>
            <o:lock v:ext="edit"/>
          </v:shape>
        </w:pict>
      </w:r>
      <w:r>
        <w:rPr>
          <w:rFonts w:eastAsia="方正仿宋_GBK"/>
          <w:sz w:val="24"/>
          <w:lang w:val="en-US" w:eastAsia="zh-CN"/>
        </w:rPr>
        <w:pict>
          <v:shape id="AutoShape 95" o:spid="_x0000_s1027" o:spt="32" type="#_x0000_t32" style="position:absolute;left:0pt;margin-left:45.55pt;margin-top:20.75pt;height:0.05pt;width:14.15pt;rotation:5898240f;z-index:251660288;mso-width-relative:page;mso-height-relative:page;" filled="f" coordsize="21600,21600" adj="-201498,-1,-201498">
            <v:path arrowok="t"/>
            <v:fill on="f" focussize="0,0"/>
            <v:stroke/>
            <v:imagedata o:title=""/>
            <o:lock v:ext="edit"/>
          </v:shape>
        </w:pict>
      </w:r>
      <w:r>
        <w:rPr>
          <w:rFonts w:eastAsia="方正仿宋_GBK"/>
          <w:sz w:val="24"/>
          <w:lang w:val="en-US" w:eastAsia="zh-CN"/>
        </w:rPr>
        <w:pict>
          <v:shape id="自选图形 274" o:spid="_x0000_s1052" o:spt="32" type="#_x0000_t32" style="position:absolute;left:0pt;margin-left:562.9pt;margin-top:20.9pt;height:0.05pt;width:14.15pt;rotation:5898240f;z-index:251685888;mso-width-relative:page;mso-height-relative:page;" filled="f" coordsize="21600,21600" adj="-991234,-1,-991234">
            <v:path arrowok="t"/>
            <v:fill on="f" focussize="0,0"/>
            <v:stroke/>
            <v:imagedata o:title=""/>
            <o:lock v:ext="edit"/>
          </v:shape>
        </w:pict>
      </w:r>
    </w:p>
    <w:p w14:paraId="67D4C621">
      <w:pPr>
        <w:spacing w:line="500" w:lineRule="exact"/>
        <w:ind w:left="210" w:leftChars="100"/>
        <w:jc w:val="center"/>
        <w:rPr>
          <w:rFonts w:eastAsia="方正仿宋_GBK"/>
          <w:sz w:val="24"/>
        </w:rPr>
      </w:pPr>
      <w:r>
        <w:rPr>
          <w:rFonts w:eastAsia="方正仿宋_GBK"/>
          <w:sz w:val="24"/>
          <w:lang w:val="en-US" w:eastAsia="zh-CN"/>
        </w:rPr>
        <w:pict>
          <v:shape id="自选图形 275" o:spid="_x0000_s1053" o:spt="32" type="#_x0000_t32" style="position:absolute;left:0pt;margin-left:562.7pt;margin-top:30.05pt;height:0.05pt;width:14.15pt;rotation:5898240f;z-index:251686912;mso-width-relative:page;mso-height-relative:page;" filled="f" coordsize="21600,21600" adj="-990929,-1,-990929">
            <v:path arrowok="t"/>
            <v:fill on="f" focussize="0,0"/>
            <v:stroke/>
            <v:imagedata o:title=""/>
            <o:lock v:ext="edit"/>
          </v:shape>
        </w:pict>
      </w:r>
      <w:r>
        <w:rPr>
          <w:rFonts w:eastAsia="方正仿宋_GBK"/>
          <w:sz w:val="24"/>
          <w:lang w:val="en-US" w:eastAsia="zh-CN"/>
        </w:rPr>
        <w:pict>
          <v:shape id="AutoShape 106" o:spid="_x0000_s1035" o:spt="32" type="#_x0000_t32" style="position:absolute;left:0pt;margin-left:44.8pt;margin-top:30.4pt;height:0.05pt;width:14.15pt;rotation:5898240f;z-index:251668480;mso-width-relative:page;mso-height-relative:page;" filled="f" coordsize="21600,21600" adj="-200353,-1,-200353">
            <v:path arrowok="t"/>
            <v:fill on="f" focussize="0,0"/>
            <v:stroke/>
            <v:imagedata o:title=""/>
            <o:lock v:ext="edit"/>
          </v:shape>
        </w:pict>
      </w:r>
      <w:r>
        <w:rPr>
          <w:rFonts w:eastAsia="方正仿宋_GBK"/>
          <w:sz w:val="24"/>
          <w:lang w:val="en-US" w:eastAsia="zh-CN"/>
        </w:rPr>
        <w:pict>
          <v:shape id="Text Box 115" o:spid="_x0000_s1042" o:spt="202" type="#_x0000_t202" style="position:absolute;left:0pt;margin-left:458.85pt;margin-top:38.05pt;height:162.3pt;width:60.9pt;z-index:251675648;mso-width-relative:page;mso-height-relative:page;" filled="f" coordsize="21600,21600">
            <v:path/>
            <v:fill on="f" focussize="0,0"/>
            <v:stroke joinstyle="miter"/>
            <v:imagedata o:title=""/>
            <o:lock v:ext="edit"/>
            <v:textbox>
              <w:txbxContent>
                <w:p w14:paraId="015B3944">
                  <w:pPr>
                    <w:spacing w:line="260" w:lineRule="exact"/>
                    <w:rPr>
                      <w:sz w:val="16"/>
                      <w:szCs w:val="16"/>
                    </w:rPr>
                  </w:pPr>
                  <w:r>
                    <w:rPr>
                      <w:rFonts w:hint="eastAsia"/>
                      <w:b/>
                      <w:sz w:val="16"/>
                      <w:szCs w:val="16"/>
                    </w:rPr>
                    <w:t>参谋机构：</w:t>
                  </w:r>
                  <w:r>
                    <w:rPr>
                      <w:rFonts w:hint="eastAsia"/>
                      <w:color w:val="FF0000"/>
                      <w:sz w:val="16"/>
                      <w:szCs w:val="16"/>
                    </w:rPr>
                    <w:t>由县生态环境局牵头</w:t>
                  </w:r>
                  <w:r>
                    <w:rPr>
                      <w:rFonts w:hint="eastAsia"/>
                      <w:sz w:val="16"/>
                      <w:szCs w:val="16"/>
                    </w:rPr>
                    <w:t>，县应急救援专家组成。</w:t>
                  </w:r>
                </w:p>
                <w:p w14:paraId="4D65BB02">
                  <w:pPr>
                    <w:spacing w:line="260" w:lineRule="exact"/>
                    <w:rPr>
                      <w:sz w:val="16"/>
                      <w:szCs w:val="16"/>
                    </w:rPr>
                  </w:pPr>
                  <w:r>
                    <w:rPr>
                      <w:b/>
                      <w:sz w:val="16"/>
                      <w:szCs w:val="16"/>
                    </w:rPr>
                    <w:t>主要职责</w:t>
                  </w:r>
                  <w:r>
                    <w:rPr>
                      <w:rFonts w:hint="eastAsia"/>
                      <w:sz w:val="16"/>
                      <w:szCs w:val="16"/>
                    </w:rPr>
                    <w:t>：</w:t>
                  </w:r>
                  <w:r>
                    <w:rPr>
                      <w:rFonts w:hint="eastAsia" w:ascii="方正仿宋_GBK"/>
                      <w:sz w:val="16"/>
                      <w:szCs w:val="16"/>
                    </w:rPr>
                    <w:t>为现场应急处置提供决策参考。</w:t>
                  </w:r>
                </w:p>
              </w:txbxContent>
            </v:textbox>
          </v:shape>
        </w:pict>
      </w:r>
      <w:r>
        <w:rPr>
          <w:rFonts w:eastAsia="方正仿宋_GBK"/>
          <w:sz w:val="24"/>
          <w:lang w:val="en-US" w:eastAsia="zh-CN"/>
        </w:rPr>
        <w:pict>
          <v:shape id="AutoShape 120" o:spid="_x0000_s1045" o:spt="32" type="#_x0000_t32" style="position:absolute;left:0pt;margin-left:395.95pt;margin-top:30.1pt;height:0.05pt;width:14.15pt;rotation:5898240f;z-index:251678720;mso-width-relative:page;mso-height-relative:page;" filled="f" coordsize="21600,21600" adj="-742567,-1,-742567">
            <v:path arrowok="t"/>
            <v:fill on="f" focussize="0,0"/>
            <v:stroke/>
            <v:imagedata o:title=""/>
            <o:lock v:ext="edit"/>
          </v:shape>
        </w:pict>
      </w:r>
      <w:r>
        <w:rPr>
          <w:rFonts w:eastAsia="方正仿宋_GBK"/>
          <w:sz w:val="24"/>
          <w:lang w:val="en-US" w:eastAsia="zh-CN"/>
        </w:rPr>
        <w:pict>
          <v:shape id="Text Box 114" o:spid="_x0000_s1041" o:spt="202" type="#_x0000_t202" style="position:absolute;left:0pt;margin-left:352.9pt;margin-top:38.1pt;height:162.15pt;width:101.1pt;z-index:251674624;mso-width-relative:page;mso-height-relative:page;" filled="f" coordsize="21600,21600">
            <v:path/>
            <v:fill on="f" focussize="0,0"/>
            <v:stroke joinstyle="miter"/>
            <v:imagedata o:title=""/>
            <o:lock v:ext="edit"/>
            <v:textbox>
              <w:txbxContent>
                <w:p w14:paraId="575FEB9D">
                  <w:pPr>
                    <w:spacing w:line="260" w:lineRule="exact"/>
                    <w:rPr>
                      <w:sz w:val="16"/>
                      <w:szCs w:val="16"/>
                    </w:rPr>
                  </w:pPr>
                  <w:r>
                    <w:rPr>
                      <w:rFonts w:hint="eastAsia"/>
                      <w:b/>
                      <w:sz w:val="16"/>
                      <w:szCs w:val="16"/>
                    </w:rPr>
                    <w:t>后勤保障机构</w:t>
                  </w:r>
                  <w:r>
                    <w:rPr>
                      <w:rFonts w:hint="eastAsia"/>
                      <w:sz w:val="16"/>
                      <w:szCs w:val="16"/>
                    </w:rPr>
                    <w:t>：由县</w:t>
                  </w:r>
                  <w:r>
                    <w:rPr>
                      <w:rFonts w:hint="eastAsia" w:ascii="方正仿宋_GBK"/>
                      <w:sz w:val="16"/>
                      <w:szCs w:val="16"/>
                    </w:rPr>
                    <w:t>生态环境局牵头，县财政局、县水利局、属事乡镇街道</w:t>
                  </w:r>
                  <w:r>
                    <w:rPr>
                      <w:rFonts w:hint="eastAsia" w:ascii="方正仿宋_GBK"/>
                      <w:color w:val="FF0000"/>
                      <w:sz w:val="16"/>
                      <w:szCs w:val="16"/>
                    </w:rPr>
                    <w:t>、供水单位</w:t>
                  </w:r>
                  <w:r>
                    <w:rPr>
                      <w:rFonts w:hint="eastAsia" w:ascii="方正仿宋_GBK"/>
                      <w:sz w:val="16"/>
                      <w:szCs w:val="16"/>
                    </w:rPr>
                    <w:t>等单位</w:t>
                  </w:r>
                  <w:r>
                    <w:rPr>
                      <w:rFonts w:hint="eastAsia"/>
                      <w:sz w:val="16"/>
                      <w:szCs w:val="16"/>
                    </w:rPr>
                    <w:t>组成。</w:t>
                  </w:r>
                </w:p>
                <w:p w14:paraId="63DC8AAF">
                  <w:pPr>
                    <w:spacing w:line="260" w:lineRule="exact"/>
                    <w:rPr>
                      <w:sz w:val="16"/>
                      <w:szCs w:val="16"/>
                    </w:rPr>
                  </w:pPr>
                  <w:r>
                    <w:rPr>
                      <w:b/>
                      <w:sz w:val="16"/>
                      <w:szCs w:val="16"/>
                    </w:rPr>
                    <w:t>主要职责</w:t>
                  </w:r>
                  <w:r>
                    <w:rPr>
                      <w:rFonts w:hint="eastAsia"/>
                      <w:sz w:val="16"/>
                      <w:szCs w:val="16"/>
                    </w:rPr>
                    <w:t>：</w:t>
                  </w:r>
                  <w:r>
                    <w:rPr>
                      <w:rFonts w:hint="eastAsia" w:ascii="方正仿宋_GBK"/>
                      <w:sz w:val="16"/>
                      <w:szCs w:val="16"/>
                    </w:rPr>
                    <w:t>负责制定应急物资保障方案；负责调配应急物资、协调运输车辆；负责协调补偿征用物资、应急救援和污染物处置等费用；负责停水期间的供水保障。</w:t>
                  </w:r>
                </w:p>
              </w:txbxContent>
            </v:textbox>
          </v:shape>
        </w:pict>
      </w:r>
      <w:r>
        <w:rPr>
          <w:rFonts w:eastAsia="方正仿宋_GBK"/>
          <w:sz w:val="24"/>
          <w:lang w:val="en-US" w:eastAsia="zh-CN"/>
        </w:rPr>
        <w:pict>
          <v:shape id="AutoShape 108" o:spid="_x0000_s1049" o:spt="32" type="#_x0000_t32" style="position:absolute;left:0pt;margin-left:288.7pt;margin-top:30.4pt;height:0.05pt;width:14.15pt;rotation:5898240f;z-index:251682816;mso-width-relative:page;mso-height-relative:page;" filled="f" coordsize="21600,21600" adj="-575415,-1,-575415">
            <v:path arrowok="t"/>
            <v:fill on="f" focussize="0,0"/>
            <v:stroke/>
            <v:imagedata o:title=""/>
            <o:lock v:ext="edit"/>
          </v:shape>
        </w:pict>
      </w:r>
      <w:r>
        <w:rPr>
          <w:rFonts w:eastAsia="方正仿宋_GBK"/>
          <w:sz w:val="24"/>
          <w:lang w:val="en-US" w:eastAsia="zh-CN"/>
        </w:rPr>
        <w:pict>
          <v:shape id="Text Box 112" o:spid="_x0000_s1040" o:spt="202" type="#_x0000_t202" style="position:absolute;left:0pt;margin-left:243.85pt;margin-top:38.1pt;height:163.05pt;width:103.5pt;z-index:251673600;mso-width-relative:page;mso-height-relative:page;" filled="f" coordsize="21600,21600">
            <v:path/>
            <v:fill on="f" focussize="0,0"/>
            <v:stroke joinstyle="miter"/>
            <v:imagedata o:title=""/>
            <o:lock v:ext="edit"/>
            <v:textbox>
              <w:txbxContent>
                <w:p w14:paraId="277AB8AD">
                  <w:pPr>
                    <w:spacing w:line="220" w:lineRule="exact"/>
                    <w:rPr>
                      <w:sz w:val="16"/>
                      <w:szCs w:val="16"/>
                    </w:rPr>
                  </w:pPr>
                  <w:r>
                    <w:rPr>
                      <w:rFonts w:hint="eastAsia"/>
                      <w:b/>
                      <w:sz w:val="16"/>
                      <w:szCs w:val="16"/>
                    </w:rPr>
                    <w:t>应急监测机构：</w:t>
                  </w:r>
                  <w:r>
                    <w:rPr>
                      <w:rFonts w:hint="eastAsia"/>
                      <w:sz w:val="16"/>
                      <w:szCs w:val="16"/>
                    </w:rPr>
                    <w:t>由县生态环境局牵头，县卫生健康委、县农业农村委、县水利局、县气象局、涉事自来水厂等单位组成。</w:t>
                  </w:r>
                </w:p>
                <w:p w14:paraId="5E2E2DC3">
                  <w:pPr>
                    <w:spacing w:line="220" w:lineRule="exact"/>
                    <w:rPr>
                      <w:sz w:val="16"/>
                      <w:szCs w:val="16"/>
                    </w:rPr>
                  </w:pPr>
                  <w:r>
                    <w:rPr>
                      <w:b/>
                      <w:sz w:val="16"/>
                      <w:szCs w:val="16"/>
                    </w:rPr>
                    <w:t>主要职责</w:t>
                  </w:r>
                  <w:r>
                    <w:rPr>
                      <w:rFonts w:hint="eastAsia"/>
                      <w:sz w:val="16"/>
                      <w:szCs w:val="16"/>
                    </w:rPr>
                    <w:t>：</w:t>
                  </w:r>
                  <w:r>
                    <w:rPr>
                      <w:rFonts w:hint="eastAsia" w:ascii="方正仿宋_GBK"/>
                      <w:sz w:val="16"/>
                      <w:szCs w:val="16"/>
                    </w:rPr>
                    <w:t>负责制定应急监测方案；负责在污染带上游、下游分别设置断面进行应急监测；负责应急期间的水源地、供水单位和管网末梢水的水质监测；负责提供水文监测数据。</w:t>
                  </w:r>
                </w:p>
              </w:txbxContent>
            </v:textbox>
          </v:shape>
        </w:pict>
      </w:r>
      <w:r>
        <w:rPr>
          <w:rFonts w:eastAsia="方正仿宋_GBK"/>
          <w:sz w:val="24"/>
          <w:lang w:val="en-US" w:eastAsia="zh-CN"/>
        </w:rPr>
        <w:pict>
          <v:shape id="AutoShape 107" o:spid="_x0000_s1036" o:spt="32" type="#_x0000_t32" style="position:absolute;left:0pt;margin-left:173pt;margin-top:30.7pt;height:0.05pt;width:14.15pt;rotation:5898240f;z-index:251669504;mso-width-relative:page;mso-height-relative:page;" filled="f" coordsize="21600,21600" adj="-406355,-1,-406355">
            <v:path arrowok="t"/>
            <v:fill on="f" focussize="0,0"/>
            <v:stroke/>
            <v:imagedata o:title=""/>
            <o:lock v:ext="edit"/>
          </v:shape>
        </w:pict>
      </w:r>
      <w:r>
        <w:rPr>
          <w:rFonts w:eastAsia="方正仿宋_GBK"/>
          <w:sz w:val="24"/>
          <w:lang w:val="en-US" w:eastAsia="zh-CN"/>
        </w:rPr>
        <w:pict>
          <v:shape id="Text Box 111" o:spid="_x0000_s1039" o:spt="202" type="#_x0000_t202" style="position:absolute;left:0pt;margin-left:121.1pt;margin-top:38.15pt;height:163.25pt;width:117.55pt;z-index:251672576;mso-width-relative:page;mso-height-relative:page;" filled="f" coordsize="21600,21600">
            <v:path/>
            <v:fill on="f" focussize="0,0"/>
            <v:stroke joinstyle="miter"/>
            <v:imagedata o:title=""/>
            <o:lock v:ext="edit"/>
            <v:textbox>
              <w:txbxContent>
                <w:p w14:paraId="1777F29D">
                  <w:pPr>
                    <w:adjustRightInd w:val="0"/>
                    <w:snapToGrid w:val="0"/>
                    <w:spacing w:line="220" w:lineRule="exact"/>
                    <w:rPr>
                      <w:sz w:val="16"/>
                      <w:szCs w:val="16"/>
                    </w:rPr>
                  </w:pPr>
                  <w:r>
                    <w:rPr>
                      <w:rFonts w:hint="eastAsia"/>
                      <w:b/>
                      <w:sz w:val="16"/>
                      <w:szCs w:val="16"/>
                    </w:rPr>
                    <w:t>现场应急处置机构</w:t>
                  </w:r>
                  <w:r>
                    <w:rPr>
                      <w:rFonts w:hint="eastAsia"/>
                      <w:sz w:val="16"/>
                      <w:szCs w:val="16"/>
                    </w:rPr>
                    <w:t>：由县生态环境局牵头，县公安局、县卫生健康委、县应急局、县水利局、县农业农村委、县</w:t>
                  </w:r>
                  <w:r>
                    <w:rPr>
                      <w:sz w:val="16"/>
                      <w:szCs w:val="16"/>
                    </w:rPr>
                    <w:t>规划自然资源局</w:t>
                  </w:r>
                  <w:r>
                    <w:rPr>
                      <w:rFonts w:hint="eastAsia"/>
                      <w:sz w:val="16"/>
                      <w:szCs w:val="16"/>
                    </w:rPr>
                    <w:t>、县人武部、属事部门、有关乡镇(街道)、涉事自来水厂等单位组成。</w:t>
                  </w:r>
                </w:p>
                <w:p w14:paraId="3BE1E4AA">
                  <w:pPr>
                    <w:autoSpaceDE w:val="0"/>
                    <w:autoSpaceDN w:val="0"/>
                    <w:adjustRightInd w:val="0"/>
                    <w:snapToGrid w:val="0"/>
                    <w:spacing w:line="220" w:lineRule="exact"/>
                    <w:jc w:val="left"/>
                    <w:rPr>
                      <w:sz w:val="16"/>
                      <w:szCs w:val="16"/>
                    </w:rPr>
                  </w:pPr>
                  <w:r>
                    <w:rPr>
                      <w:b/>
                      <w:sz w:val="16"/>
                      <w:szCs w:val="16"/>
                    </w:rPr>
                    <w:t>主要职责</w:t>
                  </w:r>
                  <w:r>
                    <w:rPr>
                      <w:rFonts w:hint="eastAsia"/>
                      <w:b/>
                      <w:sz w:val="16"/>
                      <w:szCs w:val="16"/>
                    </w:rPr>
                    <w:t>：</w:t>
                  </w:r>
                  <w:r>
                    <w:rPr>
                      <w:rFonts w:hint="eastAsia"/>
                      <w:sz w:val="16"/>
                      <w:szCs w:val="16"/>
                    </w:rPr>
                    <w:t>负责组织制定应急处置方案；现场污染物消除、围堵和削减，以及污染物收集、转运和异地处置等；负责现场交通管制，安保维稳工作；负责组织医疗救护、卫生防疫。</w:t>
                  </w:r>
                </w:p>
              </w:txbxContent>
            </v:textbox>
          </v:shape>
        </w:pict>
      </w:r>
      <w:r>
        <w:rPr>
          <w:rFonts w:eastAsia="方正仿宋_GBK"/>
          <w:sz w:val="24"/>
          <w:lang w:val="en-US" w:eastAsia="zh-CN"/>
        </w:rPr>
        <w:pict>
          <v:shape id="Text Box 121" o:spid="_x0000_s1046" o:spt="202" type="#_x0000_t202" style="position:absolute;left:0pt;margin-left:-12.95pt;margin-top:38.85pt;height:162.3pt;width:128.85pt;z-index:251679744;mso-width-relative:page;mso-height-relative:page;" filled="f" coordsize="21600,21600">
            <v:path/>
            <v:fill on="f" focussize="0,0"/>
            <v:stroke joinstyle="miter"/>
            <v:imagedata o:title=""/>
            <o:lock v:ext="edit"/>
            <v:textbox>
              <w:txbxContent>
                <w:p w14:paraId="63C859C5">
                  <w:pPr>
                    <w:spacing w:line="260" w:lineRule="exact"/>
                    <w:rPr>
                      <w:sz w:val="16"/>
                      <w:szCs w:val="16"/>
                    </w:rPr>
                  </w:pPr>
                  <w:r>
                    <w:rPr>
                      <w:rFonts w:hint="eastAsia" w:ascii="方正仿宋_GBK"/>
                      <w:b/>
                      <w:sz w:val="16"/>
                      <w:szCs w:val="16"/>
                    </w:rPr>
                    <w:t>综合协调机构</w:t>
                  </w:r>
                  <w:r>
                    <w:rPr>
                      <w:rFonts w:hint="eastAsia" w:ascii="方正仿宋_GBK"/>
                      <w:sz w:val="16"/>
                      <w:szCs w:val="16"/>
                    </w:rPr>
                    <w:t>：由县生态环境局牵头，县政府办公室</w:t>
                  </w:r>
                  <w:r>
                    <w:rPr>
                      <w:rFonts w:hint="eastAsia"/>
                      <w:sz w:val="16"/>
                      <w:szCs w:val="16"/>
                    </w:rPr>
                    <w:t>、</w:t>
                  </w:r>
                  <w:r>
                    <w:rPr>
                      <w:rFonts w:hint="eastAsia" w:ascii="方正仿宋_GBK"/>
                      <w:color w:val="FF0000"/>
                      <w:sz w:val="16"/>
                      <w:szCs w:val="16"/>
                    </w:rPr>
                    <w:t>县应急局、</w:t>
                  </w:r>
                  <w:r>
                    <w:rPr>
                      <w:rFonts w:hint="eastAsia" w:ascii="方正仿宋_GBK"/>
                      <w:sz w:val="16"/>
                      <w:szCs w:val="16"/>
                    </w:rPr>
                    <w:t>县水利局、县委宣传部（县政</w:t>
                  </w:r>
                  <w:r>
                    <w:rPr>
                      <w:rFonts w:hint="eastAsia"/>
                      <w:sz w:val="16"/>
                      <w:szCs w:val="16"/>
                    </w:rPr>
                    <w:t>府新闻办）、属事部门、县委县政府值班中心、有关乡镇(街道)、垫江水务公司等单位组成。</w:t>
                  </w:r>
                </w:p>
                <w:p w14:paraId="5537785D">
                  <w:pPr>
                    <w:spacing w:line="260" w:lineRule="exact"/>
                    <w:rPr>
                      <w:color w:val="FF0000"/>
                      <w:sz w:val="16"/>
                      <w:szCs w:val="16"/>
                    </w:rPr>
                  </w:pPr>
                  <w:r>
                    <w:rPr>
                      <w:b/>
                      <w:sz w:val="16"/>
                      <w:szCs w:val="16"/>
                    </w:rPr>
                    <w:t>主要职责</w:t>
                  </w:r>
                  <w:r>
                    <w:rPr>
                      <w:rFonts w:hint="eastAsia"/>
                      <w:sz w:val="16"/>
                      <w:szCs w:val="16"/>
                    </w:rPr>
                    <w:t>：负责</w:t>
                  </w:r>
                  <w:r>
                    <w:rPr>
                      <w:sz w:val="16"/>
                      <w:szCs w:val="16"/>
                    </w:rPr>
                    <w:t>接收上级指示，传达指挥部指令，协调调度各方力量参与应急处置，报告事故应急处理情况</w:t>
                  </w:r>
                  <w:r>
                    <w:rPr>
                      <w:rFonts w:hint="eastAsia"/>
                      <w:sz w:val="16"/>
                      <w:szCs w:val="16"/>
                    </w:rPr>
                    <w:t>；</w:t>
                  </w:r>
                  <w:r>
                    <w:rPr>
                      <w:sz w:val="16"/>
                      <w:szCs w:val="16"/>
                    </w:rPr>
                    <w:t>负责信息上报、情况通报、</w:t>
                  </w:r>
                  <w:r>
                    <w:rPr>
                      <w:rFonts w:hint="eastAsia"/>
                      <w:sz w:val="16"/>
                      <w:szCs w:val="16"/>
                    </w:rPr>
                    <w:t>新闻发布、</w:t>
                  </w:r>
                  <w:r>
                    <w:rPr>
                      <w:sz w:val="16"/>
                      <w:szCs w:val="16"/>
                    </w:rPr>
                    <w:t>舆情应对</w:t>
                  </w:r>
                  <w:r>
                    <w:rPr>
                      <w:rFonts w:hint="eastAsia"/>
                      <w:sz w:val="16"/>
                      <w:szCs w:val="16"/>
                    </w:rPr>
                    <w:t>等</w:t>
                  </w:r>
                  <w:r>
                    <w:rPr>
                      <w:sz w:val="16"/>
                      <w:szCs w:val="16"/>
                    </w:rPr>
                    <w:t>。</w:t>
                  </w:r>
                </w:p>
              </w:txbxContent>
            </v:textbox>
          </v:shape>
        </w:pict>
      </w:r>
      <w:r>
        <w:rPr>
          <w:rFonts w:eastAsia="方正仿宋_GBK"/>
          <w:sz w:val="24"/>
          <w:lang w:val="en-US" w:eastAsia="zh-CN"/>
        </w:rPr>
        <w:pict>
          <v:shape id="AutoShape 109" o:spid="_x0000_s1037" o:spt="32" type="#_x0000_t32" style="position:absolute;left:0pt;margin-left:481.4pt;margin-top:30.75pt;height:0.05pt;width:14.15pt;rotation:5898240f;z-index:251670528;mso-width-relative:page;mso-height-relative:page;" filled="f" coordsize="21600,21600" adj="-873006,-1,-873006">
            <v:path arrowok="t"/>
            <v:fill on="f" focussize="0,0"/>
            <v:stroke/>
            <v:imagedata o:title=""/>
            <o:lock v:ext="edit"/>
          </v:shape>
        </w:pict>
      </w:r>
      <w:r>
        <w:rPr>
          <w:rFonts w:eastAsia="方正仿宋_GBK"/>
          <w:sz w:val="24"/>
          <w:lang w:val="en-US" w:eastAsia="zh-CN"/>
        </w:rPr>
        <w:pict>
          <v:shape id="文本框 270" o:spid="_x0000_s1048" o:spt="202" type="#_x0000_t202" style="position:absolute;left:0pt;margin-left:619.8pt;margin-top:38.9pt;height:161.55pt;width:90.65pt;z-index:251681792;mso-width-relative:page;mso-height-relative:page;" filled="f" coordsize="21600,21600">
            <v:path/>
            <v:fill on="f" focussize="0,0"/>
            <v:stroke joinstyle="miter"/>
            <v:imagedata o:title=""/>
            <o:lock v:ext="edit"/>
            <v:textbox>
              <w:txbxContent>
                <w:p w14:paraId="3C97C5CD">
                  <w:pPr>
                    <w:spacing w:line="220" w:lineRule="exact"/>
                    <w:rPr>
                      <w:sz w:val="16"/>
                      <w:szCs w:val="16"/>
                    </w:rPr>
                  </w:pPr>
                  <w:r>
                    <w:rPr>
                      <w:rFonts w:hint="eastAsia" w:ascii="方正仿宋_GBK"/>
                      <w:b/>
                      <w:sz w:val="16"/>
                      <w:szCs w:val="16"/>
                    </w:rPr>
                    <w:t>善后处理机构</w:t>
                  </w:r>
                  <w:r>
                    <w:rPr>
                      <w:rFonts w:hint="eastAsia" w:ascii="方正仿宋_GBK"/>
                      <w:sz w:val="16"/>
                      <w:szCs w:val="16"/>
                    </w:rPr>
                    <w:t>：由事发地乡镇（街道）牵头，属事部门、县应急局、县生态环境局、县水利局、有关乡镇(街道)</w:t>
                  </w:r>
                  <w:r>
                    <w:rPr>
                      <w:rFonts w:hint="eastAsia"/>
                      <w:sz w:val="16"/>
                      <w:szCs w:val="16"/>
                    </w:rPr>
                    <w:t>等单位组成。</w:t>
                  </w:r>
                </w:p>
                <w:p w14:paraId="7C02FAD2">
                  <w:pPr>
                    <w:spacing w:line="220" w:lineRule="exact"/>
                  </w:pPr>
                  <w:r>
                    <w:rPr>
                      <w:b/>
                      <w:sz w:val="16"/>
                      <w:szCs w:val="16"/>
                    </w:rPr>
                    <w:t>主要职责</w:t>
                  </w:r>
                  <w:r>
                    <w:rPr>
                      <w:rFonts w:hint="eastAsia"/>
                      <w:sz w:val="16"/>
                      <w:szCs w:val="16"/>
                    </w:rPr>
                    <w:t>：负责</w:t>
                  </w:r>
                  <w:r>
                    <w:rPr>
                      <w:rFonts w:hint="eastAsia" w:ascii="方正仿宋_GBK"/>
                      <w:sz w:val="16"/>
                      <w:szCs w:val="16"/>
                    </w:rPr>
                    <w:t>开展污染损害赔付及灾民安抚、安置工作；组织开展生态环境修复。</w:t>
                  </w:r>
                </w:p>
              </w:txbxContent>
            </v:textbox>
          </v:shape>
        </w:pict>
      </w:r>
      <w:r>
        <w:rPr>
          <w:rFonts w:eastAsia="方正仿宋_GBK"/>
          <w:sz w:val="24"/>
          <w:lang w:val="en-US" w:eastAsia="zh-CN"/>
        </w:rPr>
        <w:pict>
          <v:shape id="文本框 276" o:spid="_x0000_s1054" o:spt="202" type="#_x0000_t202" style="position:absolute;left:0pt;margin-left:524.6pt;margin-top:38.15pt;height:162.3pt;width:92pt;z-index:251687936;mso-width-relative:page;mso-height-relative:page;" filled="f" coordsize="21600,21600">
            <v:path/>
            <v:fill on="f" focussize="0,0"/>
            <v:stroke joinstyle="miter"/>
            <v:imagedata o:title=""/>
            <o:lock v:ext="edit"/>
            <v:textbox>
              <w:txbxContent>
                <w:p w14:paraId="2CCFA884">
                  <w:pPr>
                    <w:spacing w:line="220" w:lineRule="exact"/>
                    <w:rPr>
                      <w:sz w:val="16"/>
                      <w:szCs w:val="16"/>
                    </w:rPr>
                  </w:pPr>
                  <w:r>
                    <w:rPr>
                      <w:rFonts w:hint="eastAsia"/>
                      <w:b/>
                      <w:sz w:val="16"/>
                      <w:szCs w:val="16"/>
                    </w:rPr>
                    <w:t>事故调查机构：</w:t>
                  </w:r>
                  <w:r>
                    <w:rPr>
                      <w:rFonts w:hint="eastAsia" w:ascii="方正仿宋_GBK"/>
                      <w:color w:val="FF0000"/>
                      <w:sz w:val="16"/>
                      <w:szCs w:val="16"/>
                    </w:rPr>
                    <w:t>由县生态环境局牵头</w:t>
                  </w:r>
                  <w:r>
                    <w:rPr>
                      <w:rFonts w:hint="eastAsia" w:ascii="方正仿宋_GBK"/>
                      <w:sz w:val="16"/>
                      <w:szCs w:val="16"/>
                    </w:rPr>
                    <w:t>，涉</w:t>
                  </w:r>
                  <w:r>
                    <w:rPr>
                      <w:rFonts w:hint="eastAsia"/>
                      <w:sz w:val="16"/>
                      <w:szCs w:val="16"/>
                    </w:rPr>
                    <w:t>事全部单位组成。</w:t>
                  </w:r>
                </w:p>
                <w:p w14:paraId="162B4EFB">
                  <w:pPr>
                    <w:spacing w:line="220" w:lineRule="exact"/>
                    <w:rPr>
                      <w:sz w:val="16"/>
                      <w:szCs w:val="16"/>
                    </w:rPr>
                  </w:pPr>
                  <w:r>
                    <w:rPr>
                      <w:b/>
                      <w:sz w:val="16"/>
                      <w:szCs w:val="16"/>
                    </w:rPr>
                    <w:t>主要职责</w:t>
                  </w:r>
                  <w:r>
                    <w:rPr>
                      <w:rFonts w:hint="eastAsia"/>
                      <w:sz w:val="16"/>
                      <w:szCs w:val="16"/>
                    </w:rPr>
                    <w:t>：</w:t>
                  </w:r>
                  <w:r>
                    <w:rPr>
                      <w:rFonts w:hint="eastAsia" w:ascii="方正仿宋_GBK"/>
                      <w:sz w:val="16"/>
                      <w:szCs w:val="16"/>
                    </w:rPr>
                    <w:t>组织开展事件调查和损害评估，查明事件原因和性质，评估</w:t>
                  </w:r>
                  <w:r>
                    <w:rPr>
                      <w:rFonts w:ascii="方正仿宋_GBK"/>
                      <w:sz w:val="16"/>
                      <w:szCs w:val="16"/>
                    </w:rPr>
                    <w:t>财产损失和人员伤亡等情况</w:t>
                  </w:r>
                  <w:r>
                    <w:rPr>
                      <w:rFonts w:hint="eastAsia" w:ascii="方正仿宋_GBK"/>
                      <w:sz w:val="16"/>
                      <w:szCs w:val="16"/>
                    </w:rPr>
                    <w:t>，提出整改措施和处理建议；提出奖励及问责意见。</w:t>
                  </w:r>
                </w:p>
              </w:txbxContent>
            </v:textbox>
          </v:shape>
        </w:pict>
      </w:r>
      <w:r>
        <w:rPr>
          <w:rFonts w:eastAsia="方正仿宋_GBK"/>
          <w:sz w:val="24"/>
          <w:lang w:val="en-US" w:eastAsia="zh-CN"/>
        </w:rPr>
        <w:pict>
          <v:shape id="文本框 269" o:spid="_x0000_s1047" o:spt="202" type="#_x0000_t202" style="position:absolute;left:0pt;margin-left:623.65pt;margin-top:3.8pt;height:19.85pt;width:73.5pt;z-index:251680768;mso-width-relative:page;mso-height-relative:page;" filled="f" coordsize="21600,21600">
            <v:path/>
            <v:fill on="f" focussize="0,0"/>
            <v:stroke joinstyle="miter"/>
            <v:imagedata o:title=""/>
            <o:lock v:ext="edit"/>
            <v:textbox>
              <w:txbxContent>
                <w:p w14:paraId="404726D7">
                  <w:pPr>
                    <w:spacing w:line="240" w:lineRule="exact"/>
                    <w:jc w:val="center"/>
                  </w:pPr>
                  <w:r>
                    <w:rPr>
                      <w:rFonts w:hint="eastAsia"/>
                    </w:rPr>
                    <w:t>善后工作组</w:t>
                  </w:r>
                </w:p>
              </w:txbxContent>
            </v:textbox>
          </v:shape>
        </w:pict>
      </w:r>
    </w:p>
    <w:p w14:paraId="66B0816C">
      <w:pPr>
        <w:spacing w:line="500" w:lineRule="exact"/>
        <w:ind w:left="210" w:leftChars="100"/>
        <w:jc w:val="center"/>
        <w:rPr>
          <w:rFonts w:eastAsia="方正仿宋_GBK"/>
          <w:sz w:val="24"/>
        </w:rPr>
      </w:pPr>
      <w:r>
        <w:rPr>
          <w:rFonts w:eastAsia="方正仿宋_GBK"/>
          <w:sz w:val="24"/>
          <w:lang w:val="en-US" w:eastAsia="zh-CN"/>
        </w:rPr>
        <w:pict>
          <v:shape id="AutoShape 110" o:spid="_x0000_s1038" o:spt="32" type="#_x0000_t32" style="position:absolute;left:0pt;margin-left:652.85pt;margin-top:6.7pt;height:0.05pt;width:14.15pt;rotation:5898240f;z-index:251671552;mso-width-relative:page;mso-height-relative:page;" filled="f" coordsize="21600,21600" adj="-1128543,-1,-1128543">
            <v:path arrowok="t"/>
            <v:fill on="f" focussize="0,0"/>
            <v:stroke/>
            <v:imagedata o:title=""/>
            <o:lock v:ext="edit"/>
          </v:shape>
        </w:pict>
      </w:r>
    </w:p>
    <w:p w14:paraId="3422C6E2">
      <w:pPr>
        <w:spacing w:line="500" w:lineRule="exact"/>
        <w:ind w:left="210" w:leftChars="100"/>
        <w:jc w:val="center"/>
        <w:rPr>
          <w:rFonts w:eastAsia="方正仿宋_GBK"/>
          <w:sz w:val="24"/>
        </w:rPr>
      </w:pPr>
    </w:p>
    <w:p w14:paraId="24A4C15E">
      <w:pPr>
        <w:spacing w:line="500" w:lineRule="exact"/>
        <w:ind w:left="210" w:leftChars="100"/>
        <w:jc w:val="center"/>
        <w:rPr>
          <w:rFonts w:eastAsia="方正仿宋_GBK"/>
          <w:sz w:val="24"/>
        </w:rPr>
      </w:pPr>
    </w:p>
    <w:p w14:paraId="79B0233E">
      <w:pPr>
        <w:spacing w:line="500" w:lineRule="exact"/>
        <w:ind w:left="210" w:leftChars="100"/>
        <w:jc w:val="center"/>
        <w:rPr>
          <w:rFonts w:eastAsia="方正仿宋_GBK"/>
          <w:sz w:val="24"/>
        </w:rPr>
      </w:pPr>
    </w:p>
    <w:p w14:paraId="69133073">
      <w:pPr>
        <w:spacing w:line="500" w:lineRule="exact"/>
        <w:ind w:left="210" w:leftChars="100"/>
        <w:jc w:val="center"/>
        <w:rPr>
          <w:rFonts w:eastAsia="方正仿宋_GBK"/>
          <w:sz w:val="24"/>
        </w:rPr>
      </w:pPr>
    </w:p>
    <w:p w14:paraId="29D8555D">
      <w:pPr>
        <w:spacing w:line="500" w:lineRule="exact"/>
        <w:ind w:left="210" w:leftChars="100"/>
        <w:jc w:val="center"/>
        <w:rPr>
          <w:rFonts w:eastAsia="方正仿宋_GBK"/>
          <w:sz w:val="24"/>
        </w:rPr>
      </w:pPr>
    </w:p>
    <w:p w14:paraId="3DA9CDDB">
      <w:pPr>
        <w:spacing w:line="500" w:lineRule="exact"/>
        <w:ind w:left="210" w:leftChars="100"/>
        <w:jc w:val="center"/>
        <w:rPr>
          <w:rFonts w:eastAsia="方正仿宋_GBK"/>
          <w:sz w:val="24"/>
        </w:rPr>
      </w:pPr>
    </w:p>
    <w:p w14:paraId="7F54CCDD">
      <w:pPr>
        <w:spacing w:line="500" w:lineRule="exact"/>
        <w:ind w:left="210" w:leftChars="100"/>
        <w:jc w:val="center"/>
        <w:rPr>
          <w:rFonts w:eastAsia="方正仿宋_GBK"/>
          <w:sz w:val="24"/>
        </w:rPr>
      </w:pPr>
      <w:r>
        <w:rPr>
          <w:rFonts w:eastAsia="方正仿宋_GBK"/>
          <w:sz w:val="24"/>
          <w:lang w:val="en-US" w:eastAsia="zh-CN"/>
        </w:rPr>
        <w:pict>
          <v:shape id="文本框 280" o:spid="_x0000_s1058" o:spt="202" type="#_x0000_t202" style="position:absolute;left:0pt;margin-left:356.85pt;margin-top:17.75pt;height:97.95pt;width:364.4pt;z-index:251692032;mso-width-relative:page;mso-height-relative:page;" filled="f" stroked="f" coordsize="21600,21600">
            <v:path/>
            <v:fill on="f" focussize="0,0"/>
            <v:stroke on="f" joinstyle="miter"/>
            <v:imagedata o:title=""/>
            <o:lock v:ext="edit"/>
            <v:textbox>
              <w:txbxContent>
                <w:p w14:paraId="1DD8A7C5">
                  <w:pPr>
                    <w:spacing w:line="260" w:lineRule="exact"/>
                    <w:rPr>
                      <w:color w:val="000000"/>
                      <w:kern w:val="0"/>
                      <w:sz w:val="18"/>
                      <w:szCs w:val="18"/>
                    </w:rPr>
                  </w:pPr>
                  <w:r>
                    <w:rPr>
                      <w:rFonts w:hAnsi="宋体"/>
                      <w:kern w:val="0"/>
                      <w:sz w:val="18"/>
                      <w:szCs w:val="18"/>
                    </w:rPr>
                    <w:t>桂阳街道：</w:t>
                  </w:r>
                  <w:r>
                    <w:rPr>
                      <w:kern w:val="0"/>
                      <w:sz w:val="18"/>
                      <w:szCs w:val="18"/>
                    </w:rPr>
                    <w:t>74501011</w:t>
                  </w:r>
                  <w:r>
                    <w:rPr>
                      <w:rFonts w:hint="eastAsia"/>
                      <w:kern w:val="0"/>
                      <w:sz w:val="18"/>
                      <w:szCs w:val="18"/>
                    </w:rPr>
                    <w:t xml:space="preserve">  </w:t>
                  </w:r>
                  <w:r>
                    <w:rPr>
                      <w:rFonts w:hAnsi="宋体"/>
                      <w:color w:val="000000"/>
                      <w:sz w:val="18"/>
                      <w:szCs w:val="18"/>
                    </w:rPr>
                    <w:t>永安镇：</w:t>
                  </w:r>
                  <w:r>
                    <w:rPr>
                      <w:color w:val="000000"/>
                      <w:sz w:val="18"/>
                      <w:szCs w:val="18"/>
                    </w:rPr>
                    <w:t>74546850</w:t>
                  </w:r>
                  <w:r>
                    <w:rPr>
                      <w:color w:val="000000"/>
                      <w:kern w:val="0"/>
                      <w:sz w:val="18"/>
                      <w:szCs w:val="18"/>
                    </w:rPr>
                    <w:t xml:space="preserve"> </w:t>
                  </w:r>
                  <w:r>
                    <w:rPr>
                      <w:rFonts w:hint="eastAsia"/>
                      <w:color w:val="000000"/>
                      <w:kern w:val="0"/>
                      <w:sz w:val="18"/>
                      <w:szCs w:val="18"/>
                    </w:rPr>
                    <w:t xml:space="preserve">  </w:t>
                  </w:r>
                  <w:r>
                    <w:rPr>
                      <w:rFonts w:hAnsi="宋体"/>
                      <w:kern w:val="0"/>
                      <w:sz w:val="18"/>
                      <w:szCs w:val="18"/>
                    </w:rPr>
                    <w:t>太平镇：</w:t>
                  </w:r>
                  <w:r>
                    <w:rPr>
                      <w:kern w:val="0"/>
                      <w:sz w:val="18"/>
                      <w:szCs w:val="18"/>
                    </w:rPr>
                    <w:t>74536329</w:t>
                  </w:r>
                  <w:r>
                    <w:rPr>
                      <w:color w:val="000000"/>
                      <w:kern w:val="0"/>
                      <w:sz w:val="18"/>
                      <w:szCs w:val="18"/>
                    </w:rPr>
                    <w:t xml:space="preserve">  </w:t>
                  </w:r>
                  <w:r>
                    <w:rPr>
                      <w:rFonts w:hAnsi="宋体"/>
                      <w:kern w:val="0"/>
                      <w:sz w:val="18"/>
                      <w:szCs w:val="18"/>
                    </w:rPr>
                    <w:t>包家镇：</w:t>
                  </w:r>
                  <w:r>
                    <w:rPr>
                      <w:kern w:val="0"/>
                      <w:sz w:val="18"/>
                      <w:szCs w:val="18"/>
                    </w:rPr>
                    <w:t>74586789</w:t>
                  </w:r>
                </w:p>
                <w:p w14:paraId="61520478">
                  <w:pPr>
                    <w:spacing w:line="260" w:lineRule="exact"/>
                    <w:rPr>
                      <w:sz w:val="18"/>
                      <w:szCs w:val="18"/>
                    </w:rPr>
                  </w:pPr>
                  <w:r>
                    <w:rPr>
                      <w:rFonts w:hAnsi="宋体"/>
                      <w:sz w:val="18"/>
                      <w:szCs w:val="18"/>
                    </w:rPr>
                    <w:t>桂溪街道：</w:t>
                  </w:r>
                  <w:r>
                    <w:rPr>
                      <w:sz w:val="18"/>
                      <w:szCs w:val="18"/>
                    </w:rPr>
                    <w:t>74691567</w:t>
                  </w:r>
                  <w:r>
                    <w:rPr>
                      <w:color w:val="000000"/>
                      <w:sz w:val="18"/>
                      <w:szCs w:val="18"/>
                    </w:rPr>
                    <w:t xml:space="preserve">  </w:t>
                  </w:r>
                  <w:r>
                    <w:rPr>
                      <w:rFonts w:hAnsi="宋体"/>
                      <w:kern w:val="0"/>
                      <w:sz w:val="18"/>
                      <w:szCs w:val="18"/>
                    </w:rPr>
                    <w:t>高安镇：</w:t>
                  </w:r>
                  <w:r>
                    <w:rPr>
                      <w:kern w:val="0"/>
                      <w:sz w:val="18"/>
                      <w:szCs w:val="18"/>
                    </w:rPr>
                    <w:t>74552700</w:t>
                  </w:r>
                  <w:r>
                    <w:rPr>
                      <w:color w:val="000000"/>
                      <w:sz w:val="18"/>
                      <w:szCs w:val="18"/>
                    </w:rPr>
                    <w:t xml:space="preserve">  </w:t>
                  </w:r>
                  <w:r>
                    <w:rPr>
                      <w:rFonts w:hint="eastAsia"/>
                      <w:color w:val="000000"/>
                      <w:sz w:val="18"/>
                      <w:szCs w:val="18"/>
                    </w:rPr>
                    <w:t xml:space="preserve"> </w:t>
                  </w:r>
                  <w:r>
                    <w:rPr>
                      <w:rFonts w:hAnsi="宋体"/>
                      <w:kern w:val="0"/>
                      <w:sz w:val="18"/>
                      <w:szCs w:val="18"/>
                    </w:rPr>
                    <w:t>五洞镇：</w:t>
                  </w:r>
                  <w:r>
                    <w:rPr>
                      <w:kern w:val="0"/>
                      <w:sz w:val="18"/>
                      <w:szCs w:val="18"/>
                    </w:rPr>
                    <w:t>74562700</w:t>
                  </w:r>
                  <w:r>
                    <w:rPr>
                      <w:color w:val="000000"/>
                      <w:sz w:val="18"/>
                      <w:szCs w:val="18"/>
                    </w:rPr>
                    <w:t xml:space="preserve">  </w:t>
                  </w:r>
                  <w:r>
                    <w:rPr>
                      <w:rFonts w:hAnsi="宋体"/>
                      <w:kern w:val="0"/>
                      <w:sz w:val="18"/>
                      <w:szCs w:val="18"/>
                    </w:rPr>
                    <w:t>坪山镇：</w:t>
                  </w:r>
                  <w:r>
                    <w:rPr>
                      <w:kern w:val="0"/>
                      <w:sz w:val="18"/>
                      <w:szCs w:val="18"/>
                    </w:rPr>
                    <w:t>745927</w:t>
                  </w:r>
                  <w:r>
                    <w:rPr>
                      <w:color w:val="000000"/>
                      <w:kern w:val="0"/>
                      <w:sz w:val="18"/>
                      <w:szCs w:val="18"/>
                    </w:rPr>
                    <w:t>15</w:t>
                  </w:r>
                </w:p>
                <w:p w14:paraId="4E3BC509">
                  <w:pPr>
                    <w:spacing w:line="260" w:lineRule="exact"/>
                    <w:rPr>
                      <w:sz w:val="18"/>
                      <w:szCs w:val="18"/>
                    </w:rPr>
                  </w:pPr>
                  <w:r>
                    <w:rPr>
                      <w:rFonts w:hAnsi="宋体"/>
                      <w:kern w:val="0"/>
                      <w:sz w:val="18"/>
                      <w:szCs w:val="18"/>
                    </w:rPr>
                    <w:t>新民镇：</w:t>
                  </w:r>
                  <w:r>
                    <w:rPr>
                      <w:kern w:val="0"/>
                      <w:sz w:val="18"/>
                      <w:szCs w:val="18"/>
                    </w:rPr>
                    <w:t xml:space="preserve">74578690    </w:t>
                  </w:r>
                  <w:r>
                    <w:rPr>
                      <w:rFonts w:hAnsi="宋体"/>
                      <w:kern w:val="0"/>
                      <w:sz w:val="18"/>
                      <w:szCs w:val="18"/>
                    </w:rPr>
                    <w:t>长</w:t>
                  </w:r>
                  <w:r>
                    <w:rPr>
                      <w:rFonts w:hint="eastAsia" w:hAnsi="宋体"/>
                      <w:kern w:val="0"/>
                      <w:sz w:val="18"/>
                      <w:szCs w:val="18"/>
                    </w:rPr>
                    <w:t>龙</w:t>
                  </w:r>
                  <w:r>
                    <w:rPr>
                      <w:rFonts w:hAnsi="宋体"/>
                      <w:kern w:val="0"/>
                      <w:sz w:val="18"/>
                      <w:szCs w:val="18"/>
                    </w:rPr>
                    <w:t>镇：</w:t>
                  </w:r>
                  <w:r>
                    <w:rPr>
                      <w:kern w:val="0"/>
                      <w:sz w:val="18"/>
                      <w:szCs w:val="18"/>
                    </w:rPr>
                    <w:t xml:space="preserve">74510218  </w:t>
                  </w:r>
                  <w:r>
                    <w:rPr>
                      <w:rFonts w:hint="eastAsia"/>
                      <w:kern w:val="0"/>
                      <w:sz w:val="18"/>
                      <w:szCs w:val="18"/>
                    </w:rPr>
                    <w:t xml:space="preserve"> </w:t>
                  </w:r>
                  <w:r>
                    <w:rPr>
                      <w:rFonts w:hAnsi="宋体"/>
                      <w:kern w:val="0"/>
                      <w:sz w:val="18"/>
                      <w:szCs w:val="18"/>
                    </w:rPr>
                    <w:t>高峰镇：</w:t>
                  </w:r>
                  <w:r>
                    <w:rPr>
                      <w:kern w:val="0"/>
                      <w:sz w:val="18"/>
                      <w:szCs w:val="18"/>
                    </w:rPr>
                    <w:t>74566800</w:t>
                  </w:r>
                  <w:r>
                    <w:rPr>
                      <w:rFonts w:hint="eastAsia"/>
                      <w:kern w:val="0"/>
                      <w:sz w:val="18"/>
                      <w:szCs w:val="18"/>
                    </w:rPr>
                    <w:t xml:space="preserve">  </w:t>
                  </w:r>
                  <w:r>
                    <w:rPr>
                      <w:rFonts w:hAnsi="宋体"/>
                      <w:color w:val="000000"/>
                      <w:kern w:val="0"/>
                      <w:sz w:val="18"/>
                      <w:szCs w:val="18"/>
                    </w:rPr>
                    <w:t>三溪镇：</w:t>
                  </w:r>
                  <w:r>
                    <w:rPr>
                      <w:color w:val="000000"/>
                      <w:kern w:val="0"/>
                      <w:sz w:val="18"/>
                      <w:szCs w:val="18"/>
                    </w:rPr>
                    <w:t>74598116</w:t>
                  </w:r>
                </w:p>
                <w:p w14:paraId="05680AA1">
                  <w:pPr>
                    <w:spacing w:line="260" w:lineRule="exact"/>
                    <w:rPr>
                      <w:kern w:val="0"/>
                      <w:sz w:val="18"/>
                      <w:szCs w:val="18"/>
                    </w:rPr>
                  </w:pPr>
                  <w:r>
                    <w:rPr>
                      <w:rFonts w:hAnsi="宋体"/>
                      <w:kern w:val="0"/>
                      <w:sz w:val="18"/>
                      <w:szCs w:val="18"/>
                    </w:rPr>
                    <w:t>沙坪镇：</w:t>
                  </w:r>
                  <w:r>
                    <w:rPr>
                      <w:kern w:val="0"/>
                      <w:sz w:val="18"/>
                      <w:szCs w:val="18"/>
                    </w:rPr>
                    <w:t xml:space="preserve">74575118    </w:t>
                  </w:r>
                  <w:r>
                    <w:rPr>
                      <w:rFonts w:hAnsi="宋体"/>
                      <w:kern w:val="0"/>
                      <w:sz w:val="18"/>
                      <w:szCs w:val="18"/>
                    </w:rPr>
                    <w:t>沙河乡：</w:t>
                  </w:r>
                  <w:r>
                    <w:rPr>
                      <w:kern w:val="0"/>
                      <w:sz w:val="18"/>
                      <w:szCs w:val="18"/>
                    </w:rPr>
                    <w:t xml:space="preserve">74559601 </w:t>
                  </w:r>
                  <w:r>
                    <w:rPr>
                      <w:rFonts w:hint="eastAsia"/>
                      <w:kern w:val="0"/>
                      <w:sz w:val="18"/>
                      <w:szCs w:val="18"/>
                    </w:rPr>
                    <w:t xml:space="preserve">  </w:t>
                  </w:r>
                  <w:r>
                    <w:rPr>
                      <w:rFonts w:hAnsi="宋体"/>
                      <w:kern w:val="0"/>
                      <w:sz w:val="18"/>
                      <w:szCs w:val="18"/>
                    </w:rPr>
                    <w:t>黄沙镇：</w:t>
                  </w:r>
                  <w:r>
                    <w:rPr>
                      <w:kern w:val="0"/>
                      <w:sz w:val="18"/>
                      <w:szCs w:val="18"/>
                    </w:rPr>
                    <w:t>74568702</w:t>
                  </w:r>
                  <w:r>
                    <w:rPr>
                      <w:rFonts w:hint="eastAsia"/>
                      <w:kern w:val="0"/>
                      <w:sz w:val="18"/>
                      <w:szCs w:val="18"/>
                    </w:rPr>
                    <w:t xml:space="preserve">  </w:t>
                  </w:r>
                  <w:r>
                    <w:rPr>
                      <w:rFonts w:hAnsi="宋体"/>
                      <w:color w:val="000000"/>
                      <w:kern w:val="0"/>
                      <w:sz w:val="18"/>
                      <w:szCs w:val="18"/>
                    </w:rPr>
                    <w:t>裴兴镇：</w:t>
                  </w:r>
                  <w:r>
                    <w:rPr>
                      <w:color w:val="000000"/>
                      <w:kern w:val="0"/>
                      <w:sz w:val="18"/>
                      <w:szCs w:val="18"/>
                    </w:rPr>
                    <w:t>74599700</w:t>
                  </w:r>
                </w:p>
                <w:p w14:paraId="4F13FD35">
                  <w:pPr>
                    <w:spacing w:line="260" w:lineRule="exact"/>
                    <w:rPr>
                      <w:sz w:val="18"/>
                      <w:szCs w:val="18"/>
                    </w:rPr>
                  </w:pPr>
                  <w:r>
                    <w:rPr>
                      <w:rFonts w:hAnsi="宋体"/>
                      <w:kern w:val="0"/>
                      <w:sz w:val="18"/>
                      <w:szCs w:val="18"/>
                    </w:rPr>
                    <w:t>曹回镇：</w:t>
                  </w:r>
                  <w:r>
                    <w:rPr>
                      <w:kern w:val="0"/>
                      <w:sz w:val="18"/>
                      <w:szCs w:val="18"/>
                    </w:rPr>
                    <w:t xml:space="preserve">74570718    </w:t>
                  </w:r>
                  <w:r>
                    <w:rPr>
                      <w:rFonts w:hAnsi="宋体"/>
                      <w:kern w:val="0"/>
                      <w:sz w:val="18"/>
                      <w:szCs w:val="18"/>
                    </w:rPr>
                    <w:t>杠家镇：</w:t>
                  </w:r>
                  <w:r>
                    <w:rPr>
                      <w:kern w:val="0"/>
                      <w:sz w:val="18"/>
                      <w:szCs w:val="18"/>
                    </w:rPr>
                    <w:t>74558750</w:t>
                  </w:r>
                  <w:r>
                    <w:rPr>
                      <w:rFonts w:hint="eastAsia"/>
                      <w:kern w:val="0"/>
                      <w:sz w:val="18"/>
                      <w:szCs w:val="18"/>
                    </w:rPr>
                    <w:t xml:space="preserve">   </w:t>
                  </w:r>
                  <w:r>
                    <w:rPr>
                      <w:rFonts w:hAnsi="宋体"/>
                      <w:color w:val="000000"/>
                      <w:kern w:val="0"/>
                      <w:sz w:val="18"/>
                      <w:szCs w:val="18"/>
                    </w:rPr>
                    <w:t>鹤游镇：</w:t>
                  </w:r>
                  <w:r>
                    <w:rPr>
                      <w:color w:val="000000"/>
                      <w:kern w:val="0"/>
                      <w:sz w:val="18"/>
                      <w:szCs w:val="18"/>
                    </w:rPr>
                    <w:t>74582700</w:t>
                  </w:r>
                  <w:r>
                    <w:rPr>
                      <w:rFonts w:hint="eastAsia"/>
                      <w:color w:val="000000"/>
                      <w:kern w:val="0"/>
                      <w:sz w:val="18"/>
                      <w:szCs w:val="18"/>
                    </w:rPr>
                    <w:t xml:space="preserve">  </w:t>
                  </w:r>
                  <w:r>
                    <w:rPr>
                      <w:rFonts w:hAnsi="宋体"/>
                      <w:color w:val="000000"/>
                      <w:sz w:val="18"/>
                      <w:szCs w:val="18"/>
                    </w:rPr>
                    <w:t>永平镇：</w:t>
                  </w:r>
                  <w:r>
                    <w:rPr>
                      <w:color w:val="000000"/>
                      <w:sz w:val="18"/>
                      <w:szCs w:val="18"/>
                    </w:rPr>
                    <w:t>74595767</w:t>
                  </w:r>
                </w:p>
                <w:p w14:paraId="2253A721">
                  <w:pPr>
                    <w:spacing w:line="260" w:lineRule="exact"/>
                    <w:rPr>
                      <w:kern w:val="0"/>
                      <w:sz w:val="18"/>
                      <w:szCs w:val="18"/>
                    </w:rPr>
                  </w:pPr>
                  <w:r>
                    <w:rPr>
                      <w:rFonts w:hAnsi="宋体"/>
                      <w:kern w:val="0"/>
                      <w:sz w:val="18"/>
                      <w:szCs w:val="18"/>
                    </w:rPr>
                    <w:t>周嘉镇：</w:t>
                  </w:r>
                  <w:r>
                    <w:rPr>
                      <w:kern w:val="0"/>
                      <w:sz w:val="18"/>
                      <w:szCs w:val="18"/>
                    </w:rPr>
                    <w:t xml:space="preserve">74542700    </w:t>
                  </w:r>
                  <w:r>
                    <w:rPr>
                      <w:rFonts w:hAnsi="宋体"/>
                      <w:color w:val="000000"/>
                      <w:kern w:val="0"/>
                      <w:sz w:val="18"/>
                      <w:szCs w:val="18"/>
                    </w:rPr>
                    <w:t>大石乡：</w:t>
                  </w:r>
                  <w:r>
                    <w:rPr>
                      <w:color w:val="000000"/>
                      <w:kern w:val="0"/>
                      <w:sz w:val="18"/>
                      <w:szCs w:val="18"/>
                    </w:rPr>
                    <w:t>74550830</w:t>
                  </w:r>
                  <w:r>
                    <w:rPr>
                      <w:kern w:val="0"/>
                      <w:sz w:val="18"/>
                      <w:szCs w:val="18"/>
                    </w:rPr>
                    <w:t xml:space="preserve"> </w:t>
                  </w:r>
                  <w:r>
                    <w:rPr>
                      <w:rFonts w:hint="eastAsia"/>
                      <w:kern w:val="0"/>
                      <w:sz w:val="18"/>
                      <w:szCs w:val="18"/>
                    </w:rPr>
                    <w:t xml:space="preserve">  </w:t>
                  </w:r>
                  <w:r>
                    <w:rPr>
                      <w:rFonts w:hAnsi="宋体"/>
                      <w:color w:val="000000"/>
                      <w:sz w:val="18"/>
                      <w:szCs w:val="18"/>
                    </w:rPr>
                    <w:t>砚台镇：</w:t>
                  </w:r>
                  <w:r>
                    <w:rPr>
                      <w:color w:val="000000"/>
                      <w:sz w:val="18"/>
                      <w:szCs w:val="18"/>
                    </w:rPr>
                    <w:t>74588755</w:t>
                  </w:r>
                  <w:r>
                    <w:rPr>
                      <w:rFonts w:hint="eastAsia"/>
                      <w:color w:val="000000"/>
                      <w:sz w:val="18"/>
                      <w:szCs w:val="18"/>
                    </w:rPr>
                    <w:t xml:space="preserve">  </w:t>
                  </w:r>
                  <w:r>
                    <w:rPr>
                      <w:rFonts w:hAnsi="宋体"/>
                      <w:kern w:val="0"/>
                      <w:sz w:val="18"/>
                      <w:szCs w:val="18"/>
                    </w:rPr>
                    <w:t>工业园区：</w:t>
                  </w:r>
                  <w:r>
                    <w:rPr>
                      <w:kern w:val="0"/>
                      <w:sz w:val="18"/>
                      <w:szCs w:val="18"/>
                    </w:rPr>
                    <w:t>74681556</w:t>
                  </w:r>
                </w:p>
                <w:p w14:paraId="15C44E13">
                  <w:pPr>
                    <w:spacing w:line="260" w:lineRule="exact"/>
                    <w:rPr>
                      <w:color w:val="000000"/>
                      <w:sz w:val="18"/>
                      <w:szCs w:val="18"/>
                    </w:rPr>
                  </w:pPr>
                  <w:r>
                    <w:rPr>
                      <w:rFonts w:hAnsi="宋体"/>
                      <w:color w:val="000000"/>
                      <w:kern w:val="0"/>
                      <w:sz w:val="18"/>
                      <w:szCs w:val="18"/>
                    </w:rPr>
                    <w:t>普顺镇：</w:t>
                  </w:r>
                  <w:r>
                    <w:rPr>
                      <w:color w:val="000000"/>
                      <w:kern w:val="0"/>
                      <w:sz w:val="18"/>
                      <w:szCs w:val="18"/>
                    </w:rPr>
                    <w:t xml:space="preserve">74548800  </w:t>
                  </w:r>
                  <w:r>
                    <w:rPr>
                      <w:rFonts w:hint="eastAsia"/>
                      <w:color w:val="000000"/>
                      <w:kern w:val="0"/>
                      <w:sz w:val="18"/>
                      <w:szCs w:val="18"/>
                    </w:rPr>
                    <w:t xml:space="preserve">  </w:t>
                  </w:r>
                  <w:r>
                    <w:rPr>
                      <w:rFonts w:hAnsi="宋体"/>
                      <w:color w:val="000000"/>
                      <w:sz w:val="18"/>
                      <w:szCs w:val="18"/>
                    </w:rPr>
                    <w:t>澄溪镇：</w:t>
                  </w:r>
                  <w:r>
                    <w:rPr>
                      <w:color w:val="000000"/>
                      <w:sz w:val="18"/>
                      <w:szCs w:val="18"/>
                    </w:rPr>
                    <w:t>74532873</w:t>
                  </w:r>
                  <w:r>
                    <w:rPr>
                      <w:rFonts w:hint="eastAsia"/>
                      <w:color w:val="000000"/>
                      <w:sz w:val="18"/>
                      <w:szCs w:val="18"/>
                    </w:rPr>
                    <w:t xml:space="preserve">   </w:t>
                  </w:r>
                  <w:r>
                    <w:rPr>
                      <w:rFonts w:hAnsi="宋体"/>
                      <w:kern w:val="0"/>
                      <w:sz w:val="18"/>
                      <w:szCs w:val="18"/>
                    </w:rPr>
                    <w:t>白家镇：</w:t>
                  </w:r>
                  <w:r>
                    <w:rPr>
                      <w:kern w:val="0"/>
                      <w:sz w:val="18"/>
                      <w:szCs w:val="18"/>
                    </w:rPr>
                    <w:t>74583820</w:t>
                  </w:r>
                </w:p>
              </w:txbxContent>
            </v:textbox>
          </v:shape>
        </w:pict>
      </w:r>
      <w:r>
        <w:rPr>
          <w:rFonts w:eastAsia="方正仿宋_GBK"/>
          <w:sz w:val="24"/>
          <w:lang w:val="en-US" w:eastAsia="zh-CN"/>
        </w:rPr>
        <w:pict>
          <v:shape id="文本框 279" o:spid="_x0000_s1057" o:spt="202" type="#_x0000_t202" style="position:absolute;left:0pt;margin-left:242.7pt;margin-top:17.75pt;height:97.95pt;width:115.7pt;z-index:251691008;mso-width-relative:page;mso-height-relative:page;" filled="f" stroked="f" coordsize="21600,21600">
            <v:path/>
            <v:fill on="f" focussize="0,0"/>
            <v:stroke on="f" joinstyle="miter"/>
            <v:imagedata o:title=""/>
            <o:lock v:ext="edit"/>
            <v:textbox>
              <w:txbxContent>
                <w:p w14:paraId="58FDC794">
                  <w:pPr>
                    <w:spacing w:line="260" w:lineRule="exact"/>
                    <w:rPr>
                      <w:color w:val="000000"/>
                      <w:kern w:val="0"/>
                      <w:sz w:val="18"/>
                      <w:szCs w:val="18"/>
                    </w:rPr>
                  </w:pPr>
                  <w:r>
                    <w:rPr>
                      <w:rFonts w:hAnsi="宋体"/>
                      <w:sz w:val="18"/>
                      <w:szCs w:val="18"/>
                    </w:rPr>
                    <w:t>县气象局：</w:t>
                  </w:r>
                  <w:r>
                    <w:rPr>
                      <w:sz w:val="18"/>
                      <w:szCs w:val="18"/>
                    </w:rPr>
                    <w:t>7451</w:t>
                  </w:r>
                  <w:r>
                    <w:rPr>
                      <w:rFonts w:hint="eastAsia"/>
                      <w:sz w:val="18"/>
                      <w:szCs w:val="18"/>
                    </w:rPr>
                    <w:t>2527</w:t>
                  </w:r>
                </w:p>
                <w:p w14:paraId="491655B3">
                  <w:pPr>
                    <w:spacing w:line="260" w:lineRule="exact"/>
                    <w:rPr>
                      <w:sz w:val="18"/>
                      <w:szCs w:val="18"/>
                    </w:rPr>
                  </w:pPr>
                  <w:r>
                    <w:rPr>
                      <w:rFonts w:hAnsi="宋体"/>
                      <w:kern w:val="0"/>
                      <w:sz w:val="18"/>
                      <w:szCs w:val="18"/>
                    </w:rPr>
                    <w:t>县</w:t>
                  </w:r>
                  <w:r>
                    <w:rPr>
                      <w:rFonts w:hint="eastAsia" w:hAnsi="宋体"/>
                      <w:kern w:val="0"/>
                      <w:sz w:val="18"/>
                      <w:szCs w:val="18"/>
                    </w:rPr>
                    <w:t>经济信息</w:t>
                  </w:r>
                  <w:r>
                    <w:rPr>
                      <w:rFonts w:hAnsi="宋体"/>
                      <w:kern w:val="0"/>
                      <w:sz w:val="18"/>
                      <w:szCs w:val="18"/>
                    </w:rPr>
                    <w:t>委：</w:t>
                  </w:r>
                  <w:r>
                    <w:rPr>
                      <w:kern w:val="0"/>
                      <w:sz w:val="18"/>
                      <w:szCs w:val="18"/>
                    </w:rPr>
                    <w:t>74512518</w:t>
                  </w:r>
                </w:p>
                <w:p w14:paraId="09F8FFB8">
                  <w:pPr>
                    <w:spacing w:line="260" w:lineRule="exact"/>
                    <w:rPr>
                      <w:sz w:val="18"/>
                      <w:szCs w:val="18"/>
                    </w:rPr>
                  </w:pPr>
                  <w:r>
                    <w:rPr>
                      <w:rFonts w:hAnsi="宋体"/>
                      <w:color w:val="000000"/>
                      <w:sz w:val="18"/>
                      <w:szCs w:val="18"/>
                    </w:rPr>
                    <w:t>县公安局：</w:t>
                  </w:r>
                  <w:r>
                    <w:rPr>
                      <w:color w:val="000000"/>
                      <w:sz w:val="18"/>
                      <w:szCs w:val="18"/>
                    </w:rPr>
                    <w:t>74</w:t>
                  </w:r>
                  <w:r>
                    <w:rPr>
                      <w:rFonts w:hint="eastAsia"/>
                      <w:color w:val="000000"/>
                      <w:sz w:val="18"/>
                      <w:szCs w:val="18"/>
                    </w:rPr>
                    <w:t>515191</w:t>
                  </w:r>
                </w:p>
                <w:p w14:paraId="2EFFF58C">
                  <w:pPr>
                    <w:spacing w:line="260" w:lineRule="exact"/>
                    <w:rPr>
                      <w:kern w:val="0"/>
                      <w:sz w:val="18"/>
                      <w:szCs w:val="18"/>
                    </w:rPr>
                  </w:pPr>
                  <w:r>
                    <w:rPr>
                      <w:sz w:val="18"/>
                      <w:szCs w:val="18"/>
                    </w:rPr>
                    <w:t>县</w:t>
                  </w:r>
                  <w:r>
                    <w:rPr>
                      <w:rFonts w:hint="eastAsia"/>
                      <w:sz w:val="18"/>
                      <w:szCs w:val="18"/>
                    </w:rPr>
                    <w:t>城市管理</w:t>
                  </w:r>
                  <w:r>
                    <w:rPr>
                      <w:sz w:val="18"/>
                      <w:szCs w:val="18"/>
                    </w:rPr>
                    <w:t>局</w:t>
                  </w:r>
                  <w:r>
                    <w:rPr>
                      <w:rFonts w:hint="eastAsia"/>
                      <w:sz w:val="18"/>
                      <w:szCs w:val="18"/>
                    </w:rPr>
                    <w:t>：74681389</w:t>
                  </w:r>
                </w:p>
                <w:p w14:paraId="221CB1C9">
                  <w:pPr>
                    <w:spacing w:line="260" w:lineRule="exact"/>
                    <w:rPr>
                      <w:sz w:val="18"/>
                      <w:szCs w:val="18"/>
                    </w:rPr>
                  </w:pPr>
                  <w:r>
                    <w:rPr>
                      <w:rFonts w:hAnsi="宋体"/>
                      <w:color w:val="000000"/>
                      <w:kern w:val="0"/>
                      <w:sz w:val="18"/>
                      <w:szCs w:val="18"/>
                    </w:rPr>
                    <w:t>县人武部：</w:t>
                  </w:r>
                  <w:r>
                    <w:rPr>
                      <w:color w:val="000000"/>
                      <w:kern w:val="0"/>
                      <w:sz w:val="18"/>
                      <w:szCs w:val="18"/>
                    </w:rPr>
                    <w:t>87722760</w:t>
                  </w:r>
                </w:p>
                <w:p w14:paraId="792C5833">
                  <w:pPr>
                    <w:spacing w:line="260" w:lineRule="exact"/>
                    <w:rPr>
                      <w:kern w:val="0"/>
                      <w:sz w:val="18"/>
                      <w:szCs w:val="18"/>
                    </w:rPr>
                  </w:pPr>
                  <w:r>
                    <w:rPr>
                      <w:rFonts w:hint="eastAsia"/>
                      <w:sz w:val="18"/>
                      <w:szCs w:val="18"/>
                    </w:rPr>
                    <w:t>垫江水务</w:t>
                  </w:r>
                  <w:r>
                    <w:rPr>
                      <w:rFonts w:hAnsi="宋体"/>
                      <w:color w:val="000000"/>
                      <w:kern w:val="0"/>
                      <w:sz w:val="18"/>
                      <w:szCs w:val="18"/>
                    </w:rPr>
                    <w:t>公司：</w:t>
                  </w:r>
                  <w:r>
                    <w:rPr>
                      <w:color w:val="000000"/>
                      <w:kern w:val="0"/>
                      <w:sz w:val="18"/>
                      <w:szCs w:val="18"/>
                    </w:rPr>
                    <w:t>7451</w:t>
                  </w:r>
                  <w:r>
                    <w:rPr>
                      <w:rFonts w:hint="eastAsia"/>
                      <w:color w:val="000000"/>
                      <w:kern w:val="0"/>
                      <w:sz w:val="18"/>
                      <w:szCs w:val="18"/>
                    </w:rPr>
                    <w:t>2271</w:t>
                  </w:r>
                </w:p>
                <w:p w14:paraId="21535358">
                  <w:pPr>
                    <w:spacing w:line="260" w:lineRule="exact"/>
                    <w:rPr>
                      <w:color w:val="000000"/>
                      <w:sz w:val="18"/>
                      <w:szCs w:val="18"/>
                    </w:rPr>
                  </w:pPr>
                  <w:r>
                    <w:rPr>
                      <w:rFonts w:hint="eastAsia"/>
                      <w:spacing w:val="-20"/>
                      <w:kern w:val="0"/>
                      <w:sz w:val="18"/>
                      <w:szCs w:val="18"/>
                    </w:rPr>
                    <w:t>国网垫江</w:t>
                  </w:r>
                  <w:r>
                    <w:rPr>
                      <w:spacing w:val="-20"/>
                      <w:kern w:val="0"/>
                      <w:sz w:val="18"/>
                      <w:szCs w:val="18"/>
                    </w:rPr>
                    <w:t>供电公司</w:t>
                  </w:r>
                  <w:r>
                    <w:rPr>
                      <w:rFonts w:hint="eastAsia"/>
                      <w:kern w:val="0"/>
                      <w:sz w:val="18"/>
                      <w:szCs w:val="18"/>
                    </w:rPr>
                    <w:t>：74512105</w:t>
                  </w:r>
                </w:p>
              </w:txbxContent>
            </v:textbox>
          </v:shape>
        </w:pict>
      </w:r>
      <w:r>
        <w:rPr>
          <w:rFonts w:eastAsia="方正仿宋_GBK"/>
          <w:sz w:val="24"/>
          <w:lang w:val="en-US" w:eastAsia="zh-CN"/>
        </w:rPr>
        <w:pict>
          <v:shape id="文本框 278" o:spid="_x0000_s1056" o:spt="202" type="#_x0000_t202" style="position:absolute;left:0pt;margin-left:88.95pt;margin-top:17.3pt;height:97.95pt;width:165.3pt;z-index:251689984;mso-width-relative:page;mso-height-relative:page;" filled="f" stroked="f" coordsize="21600,21600">
            <v:path/>
            <v:fill on="f" focussize="0,0"/>
            <v:stroke on="f" joinstyle="miter"/>
            <v:imagedata o:title=""/>
            <o:lock v:ext="edit"/>
            <v:textbox>
              <w:txbxContent>
                <w:p w14:paraId="6736039C">
                  <w:pPr>
                    <w:spacing w:line="260" w:lineRule="exact"/>
                    <w:rPr>
                      <w:color w:val="000000"/>
                      <w:kern w:val="0"/>
                      <w:sz w:val="18"/>
                      <w:szCs w:val="18"/>
                    </w:rPr>
                  </w:pPr>
                  <w:r>
                    <w:rPr>
                      <w:rFonts w:hAnsi="宋体"/>
                      <w:sz w:val="18"/>
                      <w:szCs w:val="18"/>
                    </w:rPr>
                    <w:t>县卫生健康委：</w:t>
                  </w:r>
                  <w:r>
                    <w:rPr>
                      <w:sz w:val="18"/>
                      <w:szCs w:val="18"/>
                    </w:rPr>
                    <w:t>7468</w:t>
                  </w:r>
                  <w:r>
                    <w:rPr>
                      <w:rFonts w:hint="eastAsia"/>
                      <w:sz w:val="18"/>
                      <w:szCs w:val="18"/>
                    </w:rPr>
                    <w:t>2102</w:t>
                  </w:r>
                </w:p>
                <w:p w14:paraId="0C19B025">
                  <w:pPr>
                    <w:spacing w:line="260" w:lineRule="exact"/>
                    <w:rPr>
                      <w:sz w:val="18"/>
                      <w:szCs w:val="18"/>
                    </w:rPr>
                  </w:pPr>
                  <w:r>
                    <w:rPr>
                      <w:rFonts w:hAnsi="宋体"/>
                      <w:kern w:val="0"/>
                      <w:sz w:val="18"/>
                      <w:szCs w:val="18"/>
                    </w:rPr>
                    <w:t>县农业农村委：</w:t>
                  </w:r>
                  <w:r>
                    <w:rPr>
                      <w:kern w:val="0"/>
                      <w:sz w:val="18"/>
                      <w:szCs w:val="18"/>
                    </w:rPr>
                    <w:t>74512405</w:t>
                  </w:r>
                </w:p>
                <w:p w14:paraId="59DD9397">
                  <w:pPr>
                    <w:spacing w:line="260" w:lineRule="exact"/>
                    <w:rPr>
                      <w:sz w:val="18"/>
                      <w:szCs w:val="18"/>
                    </w:rPr>
                  </w:pPr>
                  <w:r>
                    <w:rPr>
                      <w:rFonts w:hint="eastAsia"/>
                      <w:sz w:val="18"/>
                      <w:szCs w:val="18"/>
                    </w:rPr>
                    <w:t>县商务委74513057</w:t>
                  </w:r>
                </w:p>
                <w:p w14:paraId="6A36ACA7">
                  <w:pPr>
                    <w:spacing w:line="260" w:lineRule="exact"/>
                    <w:rPr>
                      <w:kern w:val="0"/>
                      <w:sz w:val="18"/>
                      <w:szCs w:val="18"/>
                    </w:rPr>
                  </w:pPr>
                  <w:r>
                    <w:rPr>
                      <w:rFonts w:hAnsi="宋体"/>
                      <w:color w:val="000000"/>
                      <w:sz w:val="18"/>
                      <w:szCs w:val="18"/>
                    </w:rPr>
                    <w:t>县委宣传部</w:t>
                  </w:r>
                  <w:r>
                    <w:rPr>
                      <w:color w:val="000000"/>
                      <w:sz w:val="18"/>
                      <w:szCs w:val="18"/>
                    </w:rPr>
                    <w:t>(县政府</w:t>
                  </w:r>
                  <w:r>
                    <w:rPr>
                      <w:rFonts w:hAnsi="宋体"/>
                      <w:color w:val="000000"/>
                      <w:sz w:val="18"/>
                      <w:szCs w:val="18"/>
                    </w:rPr>
                    <w:t>新闻办</w:t>
                  </w:r>
                  <w:r>
                    <w:rPr>
                      <w:color w:val="000000"/>
                      <w:sz w:val="18"/>
                      <w:szCs w:val="18"/>
                    </w:rPr>
                    <w:t>)</w:t>
                  </w:r>
                  <w:r>
                    <w:rPr>
                      <w:rFonts w:hAnsi="宋体"/>
                      <w:color w:val="000000"/>
                      <w:sz w:val="18"/>
                      <w:szCs w:val="18"/>
                    </w:rPr>
                    <w:t>：</w:t>
                  </w:r>
                  <w:r>
                    <w:rPr>
                      <w:rFonts w:hint="eastAsia"/>
                      <w:color w:val="000000"/>
                      <w:sz w:val="18"/>
                      <w:szCs w:val="18"/>
                    </w:rPr>
                    <w:t>74512456</w:t>
                  </w:r>
                </w:p>
                <w:p w14:paraId="1CA267BA">
                  <w:pPr>
                    <w:spacing w:line="260" w:lineRule="exact"/>
                    <w:rPr>
                      <w:sz w:val="18"/>
                      <w:szCs w:val="18"/>
                    </w:rPr>
                  </w:pPr>
                  <w:r>
                    <w:rPr>
                      <w:rFonts w:hint="eastAsia" w:hAnsi="宋体"/>
                      <w:color w:val="000000"/>
                      <w:sz w:val="18"/>
                      <w:szCs w:val="18"/>
                    </w:rPr>
                    <w:t>县纪委监委机关：74512428</w:t>
                  </w:r>
                </w:p>
                <w:p w14:paraId="146BE92B">
                  <w:pPr>
                    <w:spacing w:line="260" w:lineRule="exact"/>
                    <w:rPr>
                      <w:kern w:val="0"/>
                      <w:sz w:val="18"/>
                      <w:szCs w:val="18"/>
                    </w:rPr>
                  </w:pPr>
                  <w:r>
                    <w:rPr>
                      <w:rFonts w:hint="eastAsia"/>
                      <w:sz w:val="18"/>
                      <w:szCs w:val="18"/>
                    </w:rPr>
                    <w:t>县财政局：74525472</w:t>
                  </w:r>
                </w:p>
                <w:p w14:paraId="5C56FA44">
                  <w:pPr>
                    <w:spacing w:line="260" w:lineRule="exact"/>
                    <w:rPr>
                      <w:color w:val="000000"/>
                      <w:sz w:val="18"/>
                      <w:szCs w:val="18"/>
                    </w:rPr>
                  </w:pPr>
                  <w:r>
                    <w:rPr>
                      <w:rFonts w:hAnsi="宋体"/>
                      <w:kern w:val="0"/>
                      <w:sz w:val="18"/>
                      <w:szCs w:val="18"/>
                    </w:rPr>
                    <w:t>县规划自然资源局：</w:t>
                  </w:r>
                  <w:r>
                    <w:rPr>
                      <w:kern w:val="0"/>
                      <w:sz w:val="18"/>
                      <w:szCs w:val="18"/>
                    </w:rPr>
                    <w:t>74684</w:t>
                  </w:r>
                  <w:r>
                    <w:rPr>
                      <w:rFonts w:hint="eastAsia"/>
                      <w:kern w:val="0"/>
                      <w:sz w:val="18"/>
                      <w:szCs w:val="18"/>
                    </w:rPr>
                    <w:t>70</w:t>
                  </w:r>
                  <w:r>
                    <w:rPr>
                      <w:kern w:val="0"/>
                      <w:sz w:val="18"/>
                      <w:szCs w:val="18"/>
                    </w:rPr>
                    <w:t>0</w:t>
                  </w:r>
                </w:p>
              </w:txbxContent>
            </v:textbox>
          </v:shape>
        </w:pict>
      </w:r>
      <w:r>
        <w:rPr>
          <w:rFonts w:eastAsia="方正仿宋_GBK"/>
          <w:sz w:val="24"/>
          <w:lang w:val="en-US" w:eastAsia="zh-CN"/>
        </w:rPr>
        <w:pict>
          <v:shape id="Text Box 122" o:spid="_x0000_s1055" o:spt="202" type="#_x0000_t202" style="position:absolute;left:0pt;margin-left:-42.4pt;margin-top:4.1pt;height:109.35pt;width:762.75pt;z-index:251688960;mso-width-relative:page;mso-height-relative:page;" filled="f" coordsize="21600,21600">
            <v:path/>
            <v:fill on="f" focussize="0,0"/>
            <v:stroke weight="0.25pt" joinstyle="miter"/>
            <v:imagedata o:title=""/>
            <o:lock v:ext="edit"/>
            <v:textbox>
              <w:txbxContent>
                <w:p w14:paraId="0CF18DCC">
                  <w:pPr>
                    <w:spacing w:line="260" w:lineRule="exact"/>
                    <w:jc w:val="center"/>
                    <w:rPr>
                      <w:b/>
                      <w:sz w:val="20"/>
                      <w:szCs w:val="20"/>
                    </w:rPr>
                  </w:pPr>
                  <w:r>
                    <w:rPr>
                      <w:rFonts w:hint="eastAsia"/>
                      <w:b/>
                      <w:sz w:val="20"/>
                      <w:szCs w:val="20"/>
                    </w:rPr>
                    <w:t>垫江县集中式饮用水水源地突发环境事件应急指挥部成员单位值班电话</w:t>
                  </w:r>
                </w:p>
                <w:p w14:paraId="56F5BAFE">
                  <w:pPr>
                    <w:spacing w:line="260" w:lineRule="exact"/>
                    <w:rPr>
                      <w:color w:val="000000"/>
                      <w:kern w:val="0"/>
                      <w:sz w:val="18"/>
                      <w:szCs w:val="18"/>
                    </w:rPr>
                  </w:pPr>
                  <w:r>
                    <w:rPr>
                      <w:rFonts w:hAnsi="宋体"/>
                      <w:sz w:val="18"/>
                      <w:szCs w:val="18"/>
                    </w:rPr>
                    <w:t>县政府办公室：</w:t>
                  </w:r>
                  <w:r>
                    <w:rPr>
                      <w:sz w:val="18"/>
                      <w:szCs w:val="18"/>
                    </w:rPr>
                    <w:t>745123</w:t>
                  </w:r>
                  <w:r>
                    <w:rPr>
                      <w:rFonts w:hint="eastAsia"/>
                      <w:sz w:val="18"/>
                      <w:szCs w:val="18"/>
                    </w:rPr>
                    <w:t>66</w:t>
                  </w:r>
                </w:p>
                <w:p w14:paraId="7F6F7B5B">
                  <w:pPr>
                    <w:spacing w:line="260" w:lineRule="exact"/>
                    <w:rPr>
                      <w:sz w:val="18"/>
                      <w:szCs w:val="18"/>
                    </w:rPr>
                  </w:pPr>
                  <w:r>
                    <w:rPr>
                      <w:rFonts w:hAnsi="宋体"/>
                      <w:kern w:val="0"/>
                      <w:sz w:val="18"/>
                      <w:szCs w:val="18"/>
                    </w:rPr>
                    <w:t>县委县政府值班中心：</w:t>
                  </w:r>
                  <w:r>
                    <w:rPr>
                      <w:kern w:val="0"/>
                      <w:sz w:val="18"/>
                      <w:szCs w:val="18"/>
                    </w:rPr>
                    <w:t>74512345</w:t>
                  </w:r>
                </w:p>
                <w:p w14:paraId="62767D4C">
                  <w:pPr>
                    <w:spacing w:line="260" w:lineRule="exact"/>
                    <w:rPr>
                      <w:sz w:val="18"/>
                      <w:szCs w:val="18"/>
                    </w:rPr>
                  </w:pPr>
                  <w:r>
                    <w:rPr>
                      <w:rFonts w:hAnsi="宋体"/>
                      <w:sz w:val="18"/>
                      <w:szCs w:val="18"/>
                    </w:rPr>
                    <w:t>县应急局：</w:t>
                  </w:r>
                  <w:r>
                    <w:rPr>
                      <w:sz w:val="18"/>
                      <w:szCs w:val="18"/>
                    </w:rPr>
                    <w:t>74617050</w:t>
                  </w:r>
                </w:p>
                <w:p w14:paraId="71A2F76C">
                  <w:pPr>
                    <w:spacing w:line="260" w:lineRule="exact"/>
                    <w:rPr>
                      <w:kern w:val="0"/>
                      <w:sz w:val="18"/>
                      <w:szCs w:val="18"/>
                    </w:rPr>
                  </w:pPr>
                  <w:r>
                    <w:rPr>
                      <w:rFonts w:hAnsi="宋体"/>
                      <w:sz w:val="18"/>
                      <w:szCs w:val="18"/>
                    </w:rPr>
                    <w:t>县消防救援大队</w:t>
                  </w:r>
                  <w:r>
                    <w:rPr>
                      <w:rFonts w:hint="eastAsia" w:hAnsi="宋体"/>
                      <w:sz w:val="18"/>
                      <w:szCs w:val="18"/>
                    </w:rPr>
                    <w:t>：74511119</w:t>
                  </w:r>
                </w:p>
                <w:p w14:paraId="7B83B768">
                  <w:pPr>
                    <w:spacing w:line="260" w:lineRule="exact"/>
                    <w:rPr>
                      <w:sz w:val="18"/>
                      <w:szCs w:val="18"/>
                    </w:rPr>
                  </w:pPr>
                  <w:r>
                    <w:rPr>
                      <w:rFonts w:hAnsi="宋体"/>
                      <w:sz w:val="18"/>
                      <w:szCs w:val="18"/>
                    </w:rPr>
                    <w:t>县生态环境局：</w:t>
                  </w:r>
                  <w:r>
                    <w:rPr>
                      <w:sz w:val="18"/>
                      <w:szCs w:val="18"/>
                    </w:rPr>
                    <w:t>74688819</w:t>
                  </w:r>
                </w:p>
                <w:p w14:paraId="16CD2CB9">
                  <w:pPr>
                    <w:spacing w:line="260" w:lineRule="exact"/>
                    <w:rPr>
                      <w:kern w:val="0"/>
                      <w:sz w:val="18"/>
                      <w:szCs w:val="18"/>
                    </w:rPr>
                  </w:pPr>
                  <w:r>
                    <w:rPr>
                      <w:rFonts w:hAnsi="宋体"/>
                      <w:sz w:val="18"/>
                      <w:szCs w:val="18"/>
                    </w:rPr>
                    <w:t>县水利局：</w:t>
                  </w:r>
                  <w:r>
                    <w:rPr>
                      <w:sz w:val="18"/>
                      <w:szCs w:val="18"/>
                    </w:rPr>
                    <w:t>74512156</w:t>
                  </w:r>
                </w:p>
                <w:p w14:paraId="1066D6E4">
                  <w:pPr>
                    <w:spacing w:line="260" w:lineRule="exact"/>
                    <w:rPr>
                      <w:color w:val="000000"/>
                      <w:sz w:val="18"/>
                      <w:szCs w:val="18"/>
                    </w:rPr>
                  </w:pPr>
                  <w:r>
                    <w:rPr>
                      <w:rFonts w:hAnsi="宋体"/>
                      <w:sz w:val="18"/>
                      <w:szCs w:val="18"/>
                    </w:rPr>
                    <w:t>县交通局：</w:t>
                  </w:r>
                  <w:r>
                    <w:rPr>
                      <w:sz w:val="18"/>
                      <w:szCs w:val="18"/>
                    </w:rPr>
                    <w:t>74512216</w:t>
                  </w:r>
                </w:p>
              </w:txbxContent>
            </v:textbox>
          </v:shape>
        </w:pict>
      </w:r>
    </w:p>
    <w:p w14:paraId="0FE00BA8">
      <w:pPr>
        <w:spacing w:line="500" w:lineRule="exact"/>
        <w:ind w:left="210" w:leftChars="100"/>
        <w:jc w:val="center"/>
        <w:rPr>
          <w:rFonts w:eastAsia="方正仿宋_GBK"/>
          <w:sz w:val="24"/>
        </w:rPr>
      </w:pPr>
    </w:p>
    <w:p w14:paraId="13062862">
      <w:pPr>
        <w:spacing w:line="500" w:lineRule="exact"/>
        <w:ind w:left="210" w:leftChars="100" w:firstLine="480" w:firstLineChars="200"/>
        <w:rPr>
          <w:rFonts w:eastAsia="方正仿宋_GBK"/>
          <w:sz w:val="24"/>
        </w:rPr>
        <w:sectPr>
          <w:pgSz w:w="16838" w:h="11906" w:orient="landscape"/>
          <w:pgMar w:top="1588" w:right="1701" w:bottom="1588" w:left="1588" w:header="1191" w:footer="792" w:gutter="0"/>
          <w:pgNumType w:fmt="numberInDash"/>
          <w:cols w:space="720" w:num="1"/>
          <w:docGrid w:type="lines" w:linePitch="435" w:charSpace="0"/>
        </w:sectPr>
      </w:pPr>
    </w:p>
    <w:p w14:paraId="25133917">
      <w:pPr>
        <w:spacing w:line="600" w:lineRule="exact"/>
        <w:ind w:left="210" w:leftChars="100" w:firstLine="640" w:firstLineChars="200"/>
        <w:rPr>
          <w:rFonts w:hint="eastAsia" w:ascii="方正仿宋_GBK" w:eastAsia="方正仿宋_GBK"/>
          <w:sz w:val="32"/>
          <w:szCs w:val="32"/>
        </w:rPr>
      </w:pPr>
      <w:r>
        <w:rPr>
          <w:rFonts w:hint="eastAsia" w:ascii="方正仿宋_GBK" w:eastAsia="方正仿宋_GBK"/>
          <w:sz w:val="32"/>
          <w:szCs w:val="32"/>
        </w:rPr>
        <w:t>三、成员单位职责</w:t>
      </w:r>
    </w:p>
    <w:p w14:paraId="75A93721">
      <w:pPr>
        <w:spacing w:line="600" w:lineRule="exact"/>
        <w:ind w:left="210" w:leftChars="100" w:firstLine="640" w:firstLineChars="200"/>
        <w:rPr>
          <w:rFonts w:hint="eastAsia" w:ascii="方正仿宋_GBK" w:eastAsia="方正仿宋_GBK"/>
          <w:sz w:val="32"/>
          <w:szCs w:val="32"/>
        </w:rPr>
      </w:pPr>
      <w:r>
        <w:rPr>
          <w:rFonts w:hint="eastAsia" w:ascii="方正仿宋_GBK" w:eastAsia="方正仿宋_GBK"/>
          <w:kern w:val="0"/>
          <w:sz w:val="32"/>
          <w:szCs w:val="32"/>
        </w:rPr>
        <w:t>应急指挥部成员包括不限于以下单位：县政府办公室、</w:t>
      </w:r>
      <w:r>
        <w:rPr>
          <w:rFonts w:hint="eastAsia" w:ascii="方正仿宋_GBK" w:eastAsia="方正仿宋_GBK"/>
          <w:sz w:val="32"/>
          <w:szCs w:val="32"/>
        </w:rPr>
        <w:t>县委县政府值班中心、县委宣传部(县政府新闻办)、</w:t>
      </w:r>
      <w:r>
        <w:rPr>
          <w:rFonts w:hint="eastAsia" w:ascii="方正仿宋_GBK" w:eastAsia="方正仿宋_GBK"/>
          <w:kern w:val="0"/>
          <w:sz w:val="32"/>
          <w:szCs w:val="32"/>
        </w:rPr>
        <w:t>县应急局、县消防救援大队、县生态环境局、县水利局、县交通局、县卫生健康委、县农业农村委、县财政局、县规划自然资源局、县民政局、县气象局、县经济信息委</w:t>
      </w:r>
      <w:r>
        <w:rPr>
          <w:rFonts w:hint="eastAsia" w:ascii="方正仿宋_GBK" w:eastAsia="方正仿宋_GBK"/>
          <w:sz w:val="32"/>
          <w:szCs w:val="32"/>
        </w:rPr>
        <w:t>、县公安局、县人武部、辖区饮用水水源地所在乡镇(街道)、国网垫江供电公司、垫江水务公司</w:t>
      </w:r>
      <w:r>
        <w:rPr>
          <w:rFonts w:hint="eastAsia" w:ascii="方正仿宋_GBK" w:eastAsia="方正仿宋_GBK"/>
          <w:kern w:val="0"/>
          <w:sz w:val="32"/>
          <w:szCs w:val="32"/>
        </w:rPr>
        <w:t>等。各成员单位职责如下：</w:t>
      </w:r>
    </w:p>
    <w:p w14:paraId="48CC8307">
      <w:pPr>
        <w:spacing w:line="600" w:lineRule="exact"/>
        <w:ind w:left="210" w:leftChars="100" w:firstLine="640" w:firstLineChars="200"/>
        <w:rPr>
          <w:rFonts w:hint="eastAsia" w:ascii="方正仿宋_GBK" w:eastAsia="方正仿宋_GBK"/>
          <w:sz w:val="32"/>
          <w:szCs w:val="32"/>
        </w:rPr>
      </w:pPr>
      <w:r>
        <w:rPr>
          <w:rFonts w:hint="eastAsia" w:ascii="方正仿宋_GBK" w:eastAsia="方正仿宋_GBK"/>
          <w:sz w:val="32"/>
          <w:szCs w:val="32"/>
        </w:rPr>
        <w:t>县政府办公室：负责组</w:t>
      </w:r>
      <w:r>
        <w:rPr>
          <w:rFonts w:hint="eastAsia" w:ascii="方正仿宋_GBK" w:eastAsia="方正仿宋_GBK"/>
          <w:kern w:val="0"/>
          <w:sz w:val="32"/>
          <w:szCs w:val="32"/>
        </w:rPr>
        <w:t>织</w:t>
      </w:r>
      <w:r>
        <w:rPr>
          <w:rFonts w:hint="eastAsia" w:ascii="方正仿宋_GBK" w:eastAsia="方正仿宋_GBK"/>
          <w:sz w:val="32"/>
          <w:szCs w:val="32"/>
        </w:rPr>
        <w:t>协调各部门开展应急处置，根据县政府的决定发布或解除全县预警信息，宣布启动应急和结束应急响应。</w:t>
      </w:r>
    </w:p>
    <w:p w14:paraId="1D0360FE">
      <w:pPr>
        <w:spacing w:line="600" w:lineRule="exact"/>
        <w:ind w:left="210" w:leftChars="100" w:firstLine="640" w:firstLineChars="200"/>
        <w:rPr>
          <w:rFonts w:hint="eastAsia" w:ascii="方正仿宋_GBK" w:eastAsia="方正仿宋_GBK"/>
          <w:sz w:val="32"/>
          <w:szCs w:val="32"/>
        </w:rPr>
      </w:pPr>
      <w:r>
        <w:rPr>
          <w:rFonts w:hint="eastAsia" w:ascii="方正仿宋_GBK" w:eastAsia="方正仿宋_GBK"/>
          <w:sz w:val="32"/>
          <w:szCs w:val="32"/>
        </w:rPr>
        <w:t>县委县政府值班中心：负责传达县政府及上级指令，收集汇总相关应急处置信息。</w:t>
      </w:r>
    </w:p>
    <w:p w14:paraId="11F50FB9">
      <w:pPr>
        <w:spacing w:line="600" w:lineRule="exact"/>
        <w:ind w:left="210" w:leftChars="100" w:firstLine="640" w:firstLineChars="200"/>
        <w:rPr>
          <w:rFonts w:hint="eastAsia" w:ascii="方正仿宋_GBK" w:eastAsia="方正仿宋_GBK"/>
          <w:sz w:val="32"/>
          <w:szCs w:val="32"/>
        </w:rPr>
      </w:pPr>
      <w:r>
        <w:rPr>
          <w:rFonts w:hint="eastAsia" w:ascii="方正仿宋_GBK" w:eastAsia="方正仿宋_GBK"/>
          <w:sz w:val="32"/>
          <w:szCs w:val="32"/>
        </w:rPr>
        <w:t>县委宣传部（县政府新闻办）：负责集中式饮用水水源地突发环境事件的新闻发布、对外通报、信息公开、媒体接待、新闻报道、宣传教育和舆论引导等工作；指导有关单位开展舆情控制。</w:t>
      </w:r>
    </w:p>
    <w:p w14:paraId="4D5DFAEB">
      <w:pPr>
        <w:spacing w:line="600" w:lineRule="exact"/>
        <w:ind w:left="210" w:leftChars="100" w:firstLine="640" w:firstLineChars="200"/>
        <w:rPr>
          <w:rFonts w:hint="eastAsia" w:ascii="方正仿宋_GBK" w:eastAsia="方正仿宋_GBK"/>
          <w:sz w:val="32"/>
          <w:szCs w:val="32"/>
        </w:rPr>
      </w:pPr>
      <w:r>
        <w:rPr>
          <w:rFonts w:hint="eastAsia" w:ascii="方正仿宋_GBK" w:eastAsia="方正仿宋_GBK"/>
          <w:sz w:val="32"/>
          <w:szCs w:val="32"/>
        </w:rPr>
        <w:t>县应急局：负责防范企业生产安全事故次生水源地突发环境事件，及时上报并通报事故信息；牵头开展因生产安全事故引发的水源地突发环境事件；负责指导危险化学品安全事故引发的水源地突发环境事件应急处置。负责组织协调灾害救助工作。</w:t>
      </w:r>
    </w:p>
    <w:p w14:paraId="4BA31BF8">
      <w:pPr>
        <w:spacing w:line="600" w:lineRule="exact"/>
        <w:ind w:left="210" w:leftChars="100" w:firstLine="640" w:firstLineChars="200"/>
        <w:rPr>
          <w:rFonts w:hint="eastAsia" w:ascii="方正仿宋_GBK" w:eastAsia="方正仿宋_GBK"/>
          <w:sz w:val="32"/>
          <w:szCs w:val="32"/>
        </w:rPr>
      </w:pPr>
      <w:r>
        <w:rPr>
          <w:rFonts w:hint="eastAsia" w:ascii="方正仿宋_GBK" w:eastAsia="方正仿宋_GBK"/>
          <w:sz w:val="32"/>
          <w:szCs w:val="32"/>
        </w:rPr>
        <w:t>县消防救援大队：负责防火灭火，参与抢险救援，在处置火灾爆炸事故时防止消防用水污染水体。配合调集消防用车作为应急送水车辆。</w:t>
      </w:r>
    </w:p>
    <w:p w14:paraId="5F83C6C0">
      <w:pPr>
        <w:spacing w:line="600" w:lineRule="exact"/>
        <w:ind w:left="210" w:leftChars="100" w:firstLine="640" w:firstLineChars="200"/>
        <w:rPr>
          <w:rFonts w:hint="eastAsia" w:ascii="方正仿宋_GBK" w:eastAsia="方正仿宋_GBK"/>
          <w:sz w:val="32"/>
          <w:szCs w:val="32"/>
        </w:rPr>
      </w:pPr>
      <w:r>
        <w:rPr>
          <w:rFonts w:hint="eastAsia" w:ascii="方正仿宋_GBK" w:eastAsia="方正仿宋_GBK"/>
          <w:kern w:val="0"/>
          <w:sz w:val="32"/>
          <w:szCs w:val="32"/>
        </w:rPr>
        <w:t>县生态环境局：</w:t>
      </w:r>
      <w:r>
        <w:rPr>
          <w:rFonts w:hint="eastAsia" w:ascii="方正仿宋_GBK" w:eastAsia="方正仿宋_GBK"/>
          <w:sz w:val="32"/>
          <w:szCs w:val="32"/>
        </w:rPr>
        <w:t>负责监督管理饮用水水源地生态环境保护；负责应急指挥部协调办公室日常工作；负责水源地水质日常监测，及时上报并通报水源地水质异常信息，督促、指导有关单位开展水源地污染物削减处置等工作；</w:t>
      </w:r>
      <w:r>
        <w:rPr>
          <w:rFonts w:hint="eastAsia" w:ascii="方正仿宋_GBK" w:eastAsia="方正仿宋_GBK"/>
          <w:kern w:val="0"/>
          <w:sz w:val="32"/>
          <w:szCs w:val="32"/>
        </w:rPr>
        <w:t>牵头处置因企业违法排污导致的水源地突发环境事件；</w:t>
      </w:r>
      <w:r>
        <w:rPr>
          <w:rFonts w:hint="eastAsia" w:ascii="方正仿宋_GBK" w:eastAsia="方正仿宋_GBK"/>
          <w:sz w:val="32"/>
          <w:szCs w:val="32"/>
        </w:rPr>
        <w:t>负责调查处理除船舶、渔业污染事件等以外的一般和较大饮用水源突发环境事件，参与调查处理除船舶、渔业污染事件等以外的重大、重特大饮用水水源突发环境事件。</w:t>
      </w:r>
    </w:p>
    <w:p w14:paraId="02644684">
      <w:pPr>
        <w:spacing w:line="600" w:lineRule="exact"/>
        <w:ind w:left="210" w:leftChars="100" w:firstLine="640" w:firstLineChars="200"/>
        <w:rPr>
          <w:rFonts w:hint="eastAsia" w:ascii="方正仿宋_GBK" w:eastAsia="方正仿宋_GBK"/>
          <w:sz w:val="32"/>
          <w:szCs w:val="32"/>
        </w:rPr>
      </w:pPr>
      <w:r>
        <w:rPr>
          <w:rFonts w:hint="eastAsia" w:ascii="方正仿宋_GBK" w:eastAsia="方正仿宋_GBK"/>
          <w:sz w:val="32"/>
          <w:szCs w:val="32"/>
        </w:rPr>
        <w:t>建立事件应急处置专家库；排查饮用水水源地周边污染源；收集、汇总、分析水源地周边水质等有关集中式饮用水水源安全的各种重要信息，集中式饮用水水源突发环境事件发生后，负责甄别事件级别，向应急指挥部</w:t>
      </w:r>
      <w:r>
        <w:rPr>
          <w:rFonts w:hint="eastAsia" w:ascii="方正仿宋_GBK" w:eastAsia="方正仿宋_GBK"/>
          <w:color w:val="FF0000"/>
          <w:sz w:val="32"/>
          <w:szCs w:val="32"/>
        </w:rPr>
        <w:t>初步提出实施</w:t>
      </w:r>
      <w:r>
        <w:rPr>
          <w:rFonts w:hint="eastAsia" w:ascii="方正仿宋_GBK" w:eastAsia="方正仿宋_GBK"/>
          <w:sz w:val="32"/>
          <w:szCs w:val="32"/>
        </w:rPr>
        <w:t>或解除预警和启动应急预案的建议；组织有关部门和专家分析评估事件原因、发展趋势及影响程度等，为现场处置指挥部决策提供依据；组织对现场开展应急监测，根据企业、专家等的意见制定综合治污方案；指导生态破坏恢复工作。负责有关应急物资的使用管理。</w:t>
      </w:r>
    </w:p>
    <w:p w14:paraId="022FF4BA">
      <w:pPr>
        <w:spacing w:line="600" w:lineRule="exact"/>
        <w:ind w:left="210" w:leftChars="100" w:firstLine="640" w:firstLineChars="200"/>
        <w:rPr>
          <w:rFonts w:hint="eastAsia" w:ascii="方正仿宋_GBK" w:eastAsia="方正仿宋_GBK"/>
          <w:sz w:val="32"/>
          <w:szCs w:val="32"/>
        </w:rPr>
      </w:pPr>
      <w:r>
        <w:rPr>
          <w:rFonts w:hint="eastAsia" w:ascii="方正仿宋_GBK" w:eastAsia="方正仿宋_GBK"/>
          <w:kern w:val="0"/>
          <w:sz w:val="32"/>
          <w:szCs w:val="32"/>
        </w:rPr>
        <w:t>县水利局：</w:t>
      </w:r>
      <w:r>
        <w:rPr>
          <w:rFonts w:hint="eastAsia" w:ascii="方正仿宋_GBK" w:eastAsia="方正仿宋_GBK"/>
          <w:sz w:val="32"/>
          <w:szCs w:val="32"/>
        </w:rPr>
        <w:t>负责水源地水利设施建设和运行管理；指导饮用水水源保护有关工作；负责供水单位日常管理工作，参与供水单位水质异常现象的调查处理，及时上报并通报供水单位水质异常信息。负责指导供水单位的应急处置工作，组织供水单位进行应急监测，落实停止取水、启动深度处理设施和切换备用水源等应急工作安排。配合供水企业做好水资源调度；指导河(库)水生态保护与修复；参与水华事件调查、善后处置和生态恢复等工作。</w:t>
      </w:r>
    </w:p>
    <w:p w14:paraId="5F8405D4">
      <w:pPr>
        <w:spacing w:line="600" w:lineRule="exact"/>
        <w:ind w:left="210" w:leftChars="100" w:firstLine="640" w:firstLineChars="200"/>
        <w:rPr>
          <w:rFonts w:hint="eastAsia" w:ascii="方正仿宋_GBK" w:eastAsia="方正仿宋_GBK"/>
          <w:sz w:val="32"/>
          <w:szCs w:val="32"/>
        </w:rPr>
      </w:pPr>
      <w:r>
        <w:rPr>
          <w:rFonts w:hint="eastAsia" w:ascii="方正仿宋_GBK" w:eastAsia="方正仿宋_GBK"/>
          <w:kern w:val="0"/>
          <w:sz w:val="32"/>
          <w:szCs w:val="32"/>
        </w:rPr>
        <w:t>县交通局：</w:t>
      </w:r>
      <w:r>
        <w:rPr>
          <w:rFonts w:hint="eastAsia" w:ascii="方正仿宋_GBK" w:eastAsia="方正仿宋_GBK"/>
          <w:sz w:val="32"/>
          <w:szCs w:val="32"/>
        </w:rPr>
        <w:t>负责防范道路交通运输事故次生水源地突发环境事件，及时上报并通报事故信息；负责建设维护道路桥梁应急工程设施；牵头开展因道路交通运输事故引发的水源地突发环境事件，事故发生后及时启用道路桥梁应急工程设施；负责应急物资运输车辆、应急送水车辆保障。</w:t>
      </w:r>
    </w:p>
    <w:p w14:paraId="18C98DBF">
      <w:pPr>
        <w:spacing w:line="600" w:lineRule="exact"/>
        <w:ind w:left="210" w:leftChars="100" w:firstLine="640" w:firstLineChars="200"/>
        <w:rPr>
          <w:rFonts w:hint="eastAsia" w:ascii="方正仿宋_GBK" w:eastAsia="方正仿宋_GBK"/>
          <w:sz w:val="32"/>
          <w:szCs w:val="32"/>
        </w:rPr>
      </w:pPr>
      <w:r>
        <w:rPr>
          <w:rFonts w:hint="eastAsia" w:ascii="方正仿宋_GBK" w:eastAsia="方正仿宋_GBK"/>
          <w:kern w:val="0"/>
          <w:sz w:val="32"/>
          <w:szCs w:val="32"/>
        </w:rPr>
        <w:t>县卫生健康委：</w:t>
      </w:r>
      <w:r>
        <w:rPr>
          <w:rFonts w:hint="eastAsia" w:ascii="方正仿宋_GBK" w:eastAsia="方正仿宋_GBK"/>
          <w:sz w:val="32"/>
          <w:szCs w:val="32"/>
        </w:rPr>
        <w:t>负责自来水管网末梢水水质日常监测和管理，及时上报并通报管网末梢水水质异常信息。负责集中式供水单位的卫生监督，进行出厂水、末梢水水质应急监测；组织开展疾病预防控制和医疗救治工作，提供涉及饮用水污染所致疾病防治等相关信息。</w:t>
      </w:r>
    </w:p>
    <w:p w14:paraId="0331674A">
      <w:pPr>
        <w:spacing w:line="600" w:lineRule="exact"/>
        <w:ind w:left="210" w:leftChars="100" w:firstLine="640" w:firstLineChars="200"/>
        <w:rPr>
          <w:rFonts w:hint="eastAsia" w:ascii="方正仿宋_GBK" w:eastAsia="方正仿宋_GBK"/>
          <w:sz w:val="32"/>
          <w:szCs w:val="32"/>
        </w:rPr>
      </w:pPr>
      <w:r>
        <w:rPr>
          <w:rFonts w:hint="eastAsia" w:ascii="方正仿宋_GBK" w:eastAsia="方正仿宋_GBK"/>
          <w:kern w:val="0"/>
          <w:sz w:val="32"/>
          <w:szCs w:val="32"/>
        </w:rPr>
        <w:t>县农业农村委：</w:t>
      </w:r>
      <w:r>
        <w:rPr>
          <w:rFonts w:hint="eastAsia" w:ascii="方正仿宋_GBK" w:eastAsia="方正仿宋_GBK"/>
          <w:sz w:val="32"/>
          <w:szCs w:val="32"/>
        </w:rPr>
        <w:t>负责管理暴雨期间入河农灌退水排放行为，防范农业面源导致的水源地污染事件；牵头处置因农业面源、水产养殖导致的水源地突发环境事件；对具有农灌功能的水源地，在应急期间暂停农灌取水；对农作物受灾情况实施监测；负责对农药化肥污染、水产养殖污染及转基因生物污染等水源地突发环境事件的调查处置工作；对畜禽受灾情况实施监测，指导有关乡镇（街道）开展无害化处理。</w:t>
      </w:r>
    </w:p>
    <w:p w14:paraId="1EF19E16">
      <w:pPr>
        <w:spacing w:line="600" w:lineRule="exact"/>
        <w:ind w:left="210" w:leftChars="100" w:firstLine="640" w:firstLineChars="200"/>
        <w:rPr>
          <w:rFonts w:hint="eastAsia" w:ascii="方正仿宋_GBK" w:eastAsia="方正仿宋_GBK"/>
          <w:sz w:val="32"/>
          <w:szCs w:val="32"/>
        </w:rPr>
      </w:pPr>
      <w:r>
        <w:rPr>
          <w:rFonts w:hint="eastAsia" w:ascii="方正仿宋_GBK" w:eastAsia="方正仿宋_GBK"/>
          <w:sz w:val="32"/>
          <w:szCs w:val="32"/>
        </w:rPr>
        <w:t>县商务委：负责组织生活必需品等重要商品市场供应，维护市场稳定。</w:t>
      </w:r>
    </w:p>
    <w:p w14:paraId="395627A4">
      <w:pPr>
        <w:spacing w:line="600" w:lineRule="exact"/>
        <w:ind w:left="210" w:leftChars="100" w:firstLine="640" w:firstLineChars="200"/>
        <w:rPr>
          <w:rFonts w:hint="eastAsia" w:ascii="方正仿宋_GBK" w:eastAsia="方正仿宋_GBK"/>
          <w:sz w:val="32"/>
          <w:szCs w:val="32"/>
        </w:rPr>
      </w:pPr>
      <w:r>
        <w:rPr>
          <w:rFonts w:hint="eastAsia" w:ascii="方正仿宋_GBK" w:eastAsia="方正仿宋_GBK"/>
          <w:kern w:val="0"/>
          <w:sz w:val="32"/>
          <w:szCs w:val="32"/>
        </w:rPr>
        <w:t>县财政局：</w:t>
      </w:r>
      <w:r>
        <w:rPr>
          <w:rFonts w:hint="eastAsia" w:ascii="方正仿宋_GBK" w:eastAsia="方正仿宋_GBK"/>
          <w:sz w:val="32"/>
          <w:szCs w:val="32"/>
        </w:rPr>
        <w:t>负责保障水源地突发环境事件防范和应对工作的经费。负责保障水源地突发环境事件应急处置期间的费用。</w:t>
      </w:r>
    </w:p>
    <w:p w14:paraId="4D54F66D">
      <w:pPr>
        <w:spacing w:line="600" w:lineRule="exact"/>
        <w:ind w:left="210" w:leftChars="100" w:firstLine="640" w:firstLineChars="200"/>
        <w:rPr>
          <w:rFonts w:hint="eastAsia" w:ascii="方正仿宋_GBK" w:eastAsia="方正仿宋_GBK"/>
          <w:sz w:val="32"/>
          <w:szCs w:val="32"/>
        </w:rPr>
      </w:pPr>
      <w:r>
        <w:rPr>
          <w:rFonts w:hint="eastAsia" w:ascii="方正仿宋_GBK" w:eastAsia="方正仿宋_GBK"/>
          <w:kern w:val="0"/>
          <w:sz w:val="32"/>
          <w:szCs w:val="32"/>
        </w:rPr>
        <w:t>县规划自然资源局：</w:t>
      </w:r>
      <w:r>
        <w:rPr>
          <w:rFonts w:hint="eastAsia" w:ascii="方正仿宋_GBK" w:eastAsia="方正仿宋_GBK"/>
          <w:sz w:val="32"/>
          <w:szCs w:val="32"/>
        </w:rPr>
        <w:t>规划、建设和管理适用于水源地突发环境事件应急处置的场地。负责保障水源地突发环境事件应急处置的场地。</w:t>
      </w:r>
    </w:p>
    <w:p w14:paraId="4108022B">
      <w:pPr>
        <w:spacing w:line="600" w:lineRule="exact"/>
        <w:ind w:left="210" w:leftChars="100" w:firstLine="640" w:firstLineChars="200"/>
        <w:rPr>
          <w:rFonts w:hint="eastAsia" w:ascii="方正仿宋_GBK" w:eastAsia="方正仿宋_GBK"/>
          <w:sz w:val="32"/>
          <w:szCs w:val="32"/>
        </w:rPr>
      </w:pPr>
      <w:r>
        <w:rPr>
          <w:rFonts w:hint="eastAsia" w:ascii="方正仿宋_GBK" w:eastAsia="方正仿宋_GBK"/>
          <w:kern w:val="0"/>
          <w:sz w:val="32"/>
          <w:szCs w:val="32"/>
        </w:rPr>
        <w:t>县气象局：</w:t>
      </w:r>
      <w:r>
        <w:rPr>
          <w:rFonts w:hint="eastAsia" w:ascii="方正仿宋_GBK" w:eastAsia="方正仿宋_GBK"/>
          <w:sz w:val="32"/>
          <w:szCs w:val="32"/>
        </w:rPr>
        <w:t>及时上报、通报和发布暴雨、洪水等气象信息。负责应急期间提供水源地周边气象信息，提供预警和处置建议。</w:t>
      </w:r>
    </w:p>
    <w:p w14:paraId="310319F8">
      <w:pPr>
        <w:spacing w:line="600" w:lineRule="exact"/>
        <w:ind w:left="210" w:leftChars="100" w:firstLine="640" w:firstLineChars="200"/>
        <w:rPr>
          <w:rFonts w:hint="eastAsia" w:ascii="方正仿宋_GBK" w:eastAsia="方正仿宋_GBK"/>
          <w:sz w:val="32"/>
          <w:szCs w:val="32"/>
        </w:rPr>
      </w:pPr>
      <w:r>
        <w:rPr>
          <w:rFonts w:hint="eastAsia" w:ascii="方正仿宋_GBK" w:eastAsia="方正仿宋_GBK"/>
          <w:kern w:val="0"/>
          <w:sz w:val="32"/>
          <w:szCs w:val="32"/>
        </w:rPr>
        <w:t>县经济信息委：</w:t>
      </w:r>
      <w:r>
        <w:rPr>
          <w:rFonts w:hint="eastAsia" w:ascii="方正仿宋_GBK" w:eastAsia="方正仿宋_GBK"/>
          <w:sz w:val="32"/>
          <w:szCs w:val="32"/>
        </w:rPr>
        <w:t>负责应急期间的用电及通信保障。</w:t>
      </w:r>
    </w:p>
    <w:p w14:paraId="07149373">
      <w:pPr>
        <w:spacing w:line="600" w:lineRule="exact"/>
        <w:ind w:left="210" w:leftChars="100" w:firstLine="640" w:firstLineChars="200"/>
        <w:rPr>
          <w:rFonts w:hint="eastAsia" w:ascii="方正仿宋_GBK" w:eastAsia="方正仿宋_GBK"/>
          <w:sz w:val="32"/>
          <w:szCs w:val="32"/>
        </w:rPr>
      </w:pPr>
      <w:r>
        <w:rPr>
          <w:rFonts w:hint="eastAsia" w:ascii="方正仿宋_GBK" w:eastAsia="方正仿宋_GBK"/>
          <w:sz w:val="32"/>
          <w:szCs w:val="32"/>
        </w:rPr>
        <w:t>县公安局：负责对应急处置现场实施封锁、交通管制、安保维稳、人员隔离疏散、监控事件责任人员，防止发生群体性事件；负责查处导致水源地突发环境事件的违法犯罪行为。</w:t>
      </w:r>
    </w:p>
    <w:p w14:paraId="22637F20">
      <w:pPr>
        <w:spacing w:line="600" w:lineRule="exact"/>
        <w:ind w:left="210" w:leftChars="100" w:firstLine="640" w:firstLineChars="200"/>
        <w:rPr>
          <w:rFonts w:hint="eastAsia" w:ascii="方正仿宋_GBK" w:eastAsia="方正仿宋_GBK"/>
          <w:sz w:val="32"/>
          <w:szCs w:val="32"/>
        </w:rPr>
      </w:pPr>
      <w:r>
        <w:rPr>
          <w:rFonts w:hint="eastAsia" w:ascii="方正仿宋_GBK" w:eastAsia="方正仿宋_GBK"/>
          <w:sz w:val="32"/>
          <w:szCs w:val="32"/>
        </w:rPr>
        <w:t>县城市管理局：负责协调和落实应急过程涉及</w:t>
      </w:r>
      <w:bookmarkStart w:id="6" w:name="_GoBack"/>
      <w:bookmarkEnd w:id="6"/>
      <w:r>
        <w:rPr>
          <w:rFonts w:hint="eastAsia" w:ascii="方正仿宋_GBK" w:eastAsia="方正仿宋_GBK"/>
          <w:sz w:val="32"/>
          <w:szCs w:val="32"/>
        </w:rPr>
        <w:t>应急启用的市政道路及其他市政基础设施配套措施。负责保障应急过程涉及的市政道路及相关市政基础设施。配合调集市政用车作为应急送水车辆。</w:t>
      </w:r>
    </w:p>
    <w:p w14:paraId="36950FB0">
      <w:pPr>
        <w:spacing w:line="600" w:lineRule="exact"/>
        <w:ind w:left="210" w:leftChars="100" w:firstLine="640" w:firstLineChars="200"/>
        <w:rPr>
          <w:rFonts w:hint="eastAsia" w:ascii="方正仿宋_GBK" w:eastAsia="方正仿宋_GBK"/>
          <w:sz w:val="32"/>
          <w:szCs w:val="32"/>
        </w:rPr>
      </w:pPr>
      <w:r>
        <w:rPr>
          <w:rFonts w:hint="eastAsia" w:ascii="方正仿宋_GBK" w:eastAsia="方正仿宋_GBK"/>
          <w:sz w:val="32"/>
          <w:szCs w:val="32"/>
        </w:rPr>
        <w:t>县人武部：对影响范围大或严重的水源地突发环境事件，必要时组织协调驻垫部队和民兵应急队伍参与支援应急救援。</w:t>
      </w:r>
    </w:p>
    <w:p w14:paraId="3B5F610B">
      <w:pPr>
        <w:spacing w:line="600" w:lineRule="exact"/>
        <w:ind w:left="210" w:leftChars="100" w:firstLine="640" w:firstLineChars="200"/>
        <w:rPr>
          <w:rFonts w:hint="eastAsia" w:ascii="方正仿宋_GBK" w:eastAsia="方正仿宋_GBK"/>
          <w:sz w:val="32"/>
          <w:szCs w:val="32"/>
        </w:rPr>
      </w:pPr>
      <w:r>
        <w:rPr>
          <w:rFonts w:hint="eastAsia" w:ascii="方正仿宋_GBK" w:eastAsia="方正仿宋_GBK"/>
          <w:sz w:val="32"/>
          <w:szCs w:val="32"/>
        </w:rPr>
        <w:t>有关乡镇（街道）：日常协助做好辖区集中式饮用水水源地的保护，加强辖区内涉及饮用水水源地突发环境事件信息的收集与报告；负责第一时间赶赴现场核实，并组织事故先期处置；协助做好应急处置，调配当地应急救援人力，调配当地应急物资，落实送水和集中接水地点，及时向无水小区居民发出通告，将自来水送达各无水小区适当地点，组织用水发放，维护秩序；参与事故调查处理；牵头开展事故善后工作。</w:t>
      </w:r>
    </w:p>
    <w:p w14:paraId="6796CD71">
      <w:pPr>
        <w:spacing w:line="600" w:lineRule="exact"/>
        <w:ind w:left="210" w:leftChars="100" w:firstLine="640" w:firstLineChars="200"/>
        <w:rPr>
          <w:rFonts w:hint="eastAsia" w:ascii="方正仿宋_GBK" w:eastAsia="方正仿宋_GBK"/>
          <w:sz w:val="32"/>
          <w:szCs w:val="32"/>
        </w:rPr>
      </w:pPr>
      <w:r>
        <w:rPr>
          <w:rFonts w:hint="eastAsia" w:ascii="方正仿宋_GBK" w:eastAsia="方正仿宋_GBK"/>
          <w:sz w:val="32"/>
          <w:szCs w:val="32"/>
        </w:rPr>
        <w:t>供水单位：配合做好饮用水水源保护，做好水源地污染源排查；负责自来水厂自用水的水污染防治，负责自来水厂出厂水的水质监测。协助各单位做好相关应急救援工作，及时报告相关信息；协助提供饮用水水源和供水单位信息；负责制定并组织实施自来水停水及应急供应方案；协助做好市民用水发放；配合开展事故调查。</w:t>
      </w:r>
    </w:p>
    <w:p w14:paraId="281F87CC">
      <w:pPr>
        <w:spacing w:line="500" w:lineRule="exact"/>
        <w:ind w:left="210" w:leftChars="100" w:firstLine="480" w:firstLineChars="200"/>
        <w:rPr>
          <w:rFonts w:eastAsia="方正仿宋_GBK"/>
          <w:sz w:val="24"/>
        </w:rPr>
        <w:sectPr>
          <w:pgSz w:w="11906" w:h="16838"/>
          <w:pgMar w:top="1701" w:right="1588" w:bottom="1588" w:left="1588" w:header="1191" w:footer="1134" w:gutter="0"/>
          <w:pgNumType w:fmt="numberInDash"/>
          <w:cols w:space="720" w:num="1"/>
          <w:docGrid w:type="lines" w:linePitch="435" w:charSpace="0"/>
        </w:sectPr>
      </w:pPr>
    </w:p>
    <w:p w14:paraId="06A310FB">
      <w:pPr>
        <w:spacing w:line="500" w:lineRule="exact"/>
        <w:outlineLvl w:val="1"/>
        <w:rPr>
          <w:rFonts w:eastAsia="方正黑体_GBK"/>
          <w:sz w:val="32"/>
          <w:szCs w:val="32"/>
        </w:rPr>
      </w:pPr>
      <w:bookmarkStart w:id="1" w:name="_Toc27733596"/>
      <w:bookmarkStart w:id="2" w:name="_Toc525588972"/>
      <w:r>
        <w:rPr>
          <w:rFonts w:eastAsia="方正黑体_GBK"/>
          <w:sz w:val="32"/>
          <w:szCs w:val="32"/>
        </w:rPr>
        <w:t xml:space="preserve">附件2 </w:t>
      </w:r>
    </w:p>
    <w:p w14:paraId="16F7D8F7">
      <w:pPr>
        <w:spacing w:line="500" w:lineRule="exact"/>
        <w:jc w:val="center"/>
        <w:outlineLvl w:val="1"/>
        <w:rPr>
          <w:rFonts w:eastAsia="方正小标宋_GBK"/>
          <w:sz w:val="36"/>
          <w:szCs w:val="36"/>
        </w:rPr>
      </w:pPr>
      <w:r>
        <w:rPr>
          <w:rFonts w:eastAsia="方正小标宋_GBK"/>
          <w:sz w:val="36"/>
          <w:szCs w:val="36"/>
        </w:rPr>
        <w:t>垫江环境应急专家库名单</w:t>
      </w:r>
      <w:bookmarkEnd w:id="1"/>
    </w:p>
    <w:tbl>
      <w:tblPr>
        <w:tblStyle w:val="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2558"/>
        <w:gridCol w:w="933"/>
        <w:gridCol w:w="3251"/>
        <w:gridCol w:w="3639"/>
        <w:gridCol w:w="1165"/>
        <w:gridCol w:w="1514"/>
      </w:tblGrid>
      <w:tr w14:paraId="6F1844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blHeader/>
          <w:jc w:val="center"/>
        </w:trPr>
        <w:tc>
          <w:tcPr>
            <w:tcW w:w="705" w:type="dxa"/>
            <w:vMerge w:val="restart"/>
            <w:vAlign w:val="center"/>
          </w:tcPr>
          <w:p w14:paraId="57513995">
            <w:pPr>
              <w:spacing w:line="360" w:lineRule="exact"/>
              <w:jc w:val="center"/>
              <w:rPr>
                <w:rFonts w:eastAsia="方正仿宋_GBK"/>
                <w:szCs w:val="21"/>
              </w:rPr>
            </w:pPr>
            <w:r>
              <w:rPr>
                <w:rFonts w:eastAsia="方正仿宋_GBK"/>
                <w:szCs w:val="21"/>
              </w:rPr>
              <w:t>序号</w:t>
            </w:r>
          </w:p>
        </w:tc>
        <w:tc>
          <w:tcPr>
            <w:tcW w:w="2558" w:type="dxa"/>
            <w:vMerge w:val="restart"/>
            <w:vAlign w:val="center"/>
          </w:tcPr>
          <w:p w14:paraId="77FF1E5F">
            <w:pPr>
              <w:spacing w:line="360" w:lineRule="exact"/>
              <w:jc w:val="center"/>
              <w:rPr>
                <w:rFonts w:eastAsia="方正仿宋_GBK"/>
                <w:szCs w:val="21"/>
              </w:rPr>
            </w:pPr>
            <w:r>
              <w:rPr>
                <w:rFonts w:eastAsia="方正仿宋_GBK"/>
                <w:szCs w:val="21"/>
              </w:rPr>
              <w:t>专业名称</w:t>
            </w:r>
          </w:p>
        </w:tc>
        <w:tc>
          <w:tcPr>
            <w:tcW w:w="933" w:type="dxa"/>
            <w:vMerge w:val="restart"/>
            <w:vAlign w:val="center"/>
          </w:tcPr>
          <w:p w14:paraId="5E507336">
            <w:pPr>
              <w:spacing w:line="360" w:lineRule="exact"/>
              <w:jc w:val="center"/>
              <w:rPr>
                <w:rFonts w:eastAsia="方正仿宋_GBK"/>
                <w:szCs w:val="21"/>
              </w:rPr>
            </w:pPr>
            <w:r>
              <w:rPr>
                <w:rFonts w:eastAsia="方正仿宋_GBK"/>
                <w:szCs w:val="21"/>
              </w:rPr>
              <w:t>姓名</w:t>
            </w:r>
          </w:p>
        </w:tc>
        <w:tc>
          <w:tcPr>
            <w:tcW w:w="3251" w:type="dxa"/>
            <w:vMerge w:val="restart"/>
            <w:vAlign w:val="center"/>
          </w:tcPr>
          <w:p w14:paraId="5D5A5F58">
            <w:pPr>
              <w:spacing w:line="360" w:lineRule="exact"/>
              <w:jc w:val="center"/>
              <w:rPr>
                <w:rFonts w:eastAsia="方正仿宋_GBK"/>
                <w:szCs w:val="21"/>
              </w:rPr>
            </w:pPr>
            <w:r>
              <w:rPr>
                <w:rFonts w:eastAsia="方正仿宋_GBK"/>
                <w:szCs w:val="21"/>
              </w:rPr>
              <w:t>职务职称</w:t>
            </w:r>
          </w:p>
        </w:tc>
        <w:tc>
          <w:tcPr>
            <w:tcW w:w="3639" w:type="dxa"/>
            <w:vMerge w:val="restart"/>
            <w:vAlign w:val="center"/>
          </w:tcPr>
          <w:p w14:paraId="1B8774E9">
            <w:pPr>
              <w:spacing w:line="360" w:lineRule="exact"/>
              <w:jc w:val="center"/>
              <w:rPr>
                <w:rFonts w:eastAsia="方正仿宋_GBK"/>
                <w:szCs w:val="21"/>
              </w:rPr>
            </w:pPr>
            <w:r>
              <w:rPr>
                <w:rFonts w:eastAsia="方正仿宋_GBK"/>
                <w:szCs w:val="21"/>
              </w:rPr>
              <w:t>工作单位</w:t>
            </w:r>
          </w:p>
        </w:tc>
        <w:tc>
          <w:tcPr>
            <w:tcW w:w="2679" w:type="dxa"/>
            <w:gridSpan w:val="2"/>
            <w:vAlign w:val="center"/>
          </w:tcPr>
          <w:p w14:paraId="6D3658C4">
            <w:pPr>
              <w:spacing w:line="360" w:lineRule="exact"/>
              <w:jc w:val="center"/>
              <w:rPr>
                <w:rFonts w:eastAsia="方正仿宋_GBK"/>
                <w:szCs w:val="21"/>
              </w:rPr>
            </w:pPr>
            <w:r>
              <w:rPr>
                <w:rFonts w:eastAsia="方正仿宋_GBK"/>
                <w:szCs w:val="21"/>
              </w:rPr>
              <w:t>联系电话</w:t>
            </w:r>
          </w:p>
        </w:tc>
      </w:tr>
      <w:tr w14:paraId="7679D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blHeader/>
          <w:jc w:val="center"/>
        </w:trPr>
        <w:tc>
          <w:tcPr>
            <w:tcW w:w="705" w:type="dxa"/>
            <w:vMerge w:val="continue"/>
            <w:vAlign w:val="center"/>
          </w:tcPr>
          <w:p w14:paraId="6DA28D87">
            <w:pPr>
              <w:spacing w:line="360" w:lineRule="exact"/>
              <w:jc w:val="center"/>
              <w:rPr>
                <w:rFonts w:eastAsia="方正仿宋_GBK"/>
                <w:szCs w:val="21"/>
              </w:rPr>
            </w:pPr>
          </w:p>
        </w:tc>
        <w:tc>
          <w:tcPr>
            <w:tcW w:w="2558" w:type="dxa"/>
            <w:vMerge w:val="continue"/>
            <w:vAlign w:val="center"/>
          </w:tcPr>
          <w:p w14:paraId="27C74667">
            <w:pPr>
              <w:spacing w:line="360" w:lineRule="exact"/>
              <w:jc w:val="center"/>
              <w:rPr>
                <w:rFonts w:eastAsia="方正仿宋_GBK"/>
                <w:szCs w:val="21"/>
              </w:rPr>
            </w:pPr>
          </w:p>
        </w:tc>
        <w:tc>
          <w:tcPr>
            <w:tcW w:w="933" w:type="dxa"/>
            <w:vMerge w:val="continue"/>
            <w:vAlign w:val="center"/>
          </w:tcPr>
          <w:p w14:paraId="47EB7D23">
            <w:pPr>
              <w:spacing w:line="360" w:lineRule="exact"/>
              <w:jc w:val="center"/>
              <w:rPr>
                <w:rFonts w:eastAsia="方正仿宋_GBK"/>
                <w:szCs w:val="21"/>
              </w:rPr>
            </w:pPr>
          </w:p>
        </w:tc>
        <w:tc>
          <w:tcPr>
            <w:tcW w:w="3251" w:type="dxa"/>
            <w:vMerge w:val="continue"/>
            <w:vAlign w:val="center"/>
          </w:tcPr>
          <w:p w14:paraId="22C6BA56">
            <w:pPr>
              <w:spacing w:line="360" w:lineRule="exact"/>
              <w:jc w:val="center"/>
              <w:rPr>
                <w:rFonts w:eastAsia="方正仿宋_GBK"/>
                <w:szCs w:val="21"/>
              </w:rPr>
            </w:pPr>
          </w:p>
        </w:tc>
        <w:tc>
          <w:tcPr>
            <w:tcW w:w="3639" w:type="dxa"/>
            <w:vMerge w:val="continue"/>
            <w:vAlign w:val="center"/>
          </w:tcPr>
          <w:p w14:paraId="5A0B56A7">
            <w:pPr>
              <w:spacing w:line="360" w:lineRule="exact"/>
              <w:jc w:val="center"/>
              <w:rPr>
                <w:rFonts w:eastAsia="方正仿宋_GBK"/>
                <w:szCs w:val="21"/>
              </w:rPr>
            </w:pPr>
          </w:p>
        </w:tc>
        <w:tc>
          <w:tcPr>
            <w:tcW w:w="1165" w:type="dxa"/>
            <w:vAlign w:val="center"/>
          </w:tcPr>
          <w:p w14:paraId="111CFBE1">
            <w:pPr>
              <w:spacing w:line="360" w:lineRule="exact"/>
              <w:jc w:val="center"/>
              <w:rPr>
                <w:rFonts w:eastAsia="方正仿宋_GBK"/>
                <w:szCs w:val="21"/>
              </w:rPr>
            </w:pPr>
            <w:r>
              <w:rPr>
                <w:rFonts w:eastAsia="方正仿宋_GBK"/>
                <w:szCs w:val="21"/>
              </w:rPr>
              <w:t>办公</w:t>
            </w:r>
          </w:p>
        </w:tc>
        <w:tc>
          <w:tcPr>
            <w:tcW w:w="1514" w:type="dxa"/>
            <w:vAlign w:val="center"/>
          </w:tcPr>
          <w:p w14:paraId="278117E3">
            <w:pPr>
              <w:spacing w:line="360" w:lineRule="exact"/>
              <w:jc w:val="center"/>
              <w:rPr>
                <w:rFonts w:eastAsia="方正仿宋_GBK"/>
                <w:szCs w:val="21"/>
              </w:rPr>
            </w:pPr>
            <w:r>
              <w:rPr>
                <w:rFonts w:eastAsia="方正仿宋_GBK"/>
                <w:szCs w:val="21"/>
              </w:rPr>
              <w:t>手机</w:t>
            </w:r>
          </w:p>
        </w:tc>
      </w:tr>
      <w:tr w14:paraId="5EC13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705" w:type="dxa"/>
            <w:vAlign w:val="center"/>
          </w:tcPr>
          <w:p w14:paraId="6C8A1FDC">
            <w:pPr>
              <w:spacing w:line="360" w:lineRule="exact"/>
              <w:jc w:val="center"/>
              <w:rPr>
                <w:rFonts w:eastAsia="方正仿宋_GBK"/>
                <w:szCs w:val="21"/>
              </w:rPr>
            </w:pPr>
            <w:r>
              <w:rPr>
                <w:rFonts w:eastAsia="方正仿宋_GBK"/>
                <w:szCs w:val="21"/>
              </w:rPr>
              <w:t>1</w:t>
            </w:r>
          </w:p>
        </w:tc>
        <w:tc>
          <w:tcPr>
            <w:tcW w:w="2558" w:type="dxa"/>
            <w:vAlign w:val="center"/>
          </w:tcPr>
          <w:p w14:paraId="0381F571">
            <w:pPr>
              <w:spacing w:line="360" w:lineRule="exact"/>
              <w:jc w:val="center"/>
              <w:rPr>
                <w:rFonts w:eastAsia="方正仿宋_GBK"/>
                <w:szCs w:val="21"/>
              </w:rPr>
            </w:pPr>
            <w:r>
              <w:rPr>
                <w:rFonts w:eastAsia="方正仿宋_GBK"/>
                <w:szCs w:val="21"/>
              </w:rPr>
              <w:t>环境监测与环境标准</w:t>
            </w:r>
          </w:p>
        </w:tc>
        <w:tc>
          <w:tcPr>
            <w:tcW w:w="933" w:type="dxa"/>
            <w:vAlign w:val="center"/>
          </w:tcPr>
          <w:p w14:paraId="310EA96F">
            <w:pPr>
              <w:spacing w:line="360" w:lineRule="exact"/>
              <w:jc w:val="center"/>
              <w:rPr>
                <w:rFonts w:eastAsia="方正仿宋_GBK"/>
                <w:szCs w:val="21"/>
              </w:rPr>
            </w:pPr>
            <w:r>
              <w:rPr>
                <w:rFonts w:eastAsia="方正仿宋_GBK"/>
                <w:szCs w:val="21"/>
              </w:rPr>
              <w:t>贾彬</w:t>
            </w:r>
          </w:p>
        </w:tc>
        <w:tc>
          <w:tcPr>
            <w:tcW w:w="3251" w:type="dxa"/>
            <w:vAlign w:val="center"/>
          </w:tcPr>
          <w:p w14:paraId="5F624BFF">
            <w:pPr>
              <w:spacing w:line="360" w:lineRule="exact"/>
              <w:jc w:val="center"/>
              <w:rPr>
                <w:rFonts w:eastAsia="方正仿宋_GBK"/>
                <w:szCs w:val="21"/>
              </w:rPr>
            </w:pPr>
            <w:r>
              <w:rPr>
                <w:rFonts w:eastAsia="方正仿宋_GBK"/>
                <w:szCs w:val="21"/>
              </w:rPr>
              <w:t>高级工程师</w:t>
            </w:r>
          </w:p>
        </w:tc>
        <w:tc>
          <w:tcPr>
            <w:tcW w:w="3639" w:type="dxa"/>
            <w:vAlign w:val="center"/>
          </w:tcPr>
          <w:p w14:paraId="185BDD14">
            <w:pPr>
              <w:spacing w:line="360" w:lineRule="exact"/>
              <w:jc w:val="center"/>
              <w:rPr>
                <w:rFonts w:eastAsia="方正仿宋_GBK"/>
                <w:szCs w:val="21"/>
              </w:rPr>
            </w:pPr>
            <w:r>
              <w:rPr>
                <w:rFonts w:eastAsia="方正仿宋_GBK"/>
                <w:szCs w:val="21"/>
              </w:rPr>
              <w:t>垫江县生态环境监测站</w:t>
            </w:r>
          </w:p>
        </w:tc>
        <w:tc>
          <w:tcPr>
            <w:tcW w:w="1165" w:type="dxa"/>
            <w:vAlign w:val="center"/>
          </w:tcPr>
          <w:p w14:paraId="28B88903">
            <w:pPr>
              <w:spacing w:line="360" w:lineRule="exact"/>
              <w:jc w:val="center"/>
              <w:rPr>
                <w:rFonts w:eastAsia="方正仿宋_GBK"/>
                <w:szCs w:val="21"/>
              </w:rPr>
            </w:pPr>
            <w:r>
              <w:rPr>
                <w:rFonts w:eastAsia="方正仿宋_GBK"/>
                <w:szCs w:val="21"/>
              </w:rPr>
              <w:t>74688489</w:t>
            </w:r>
          </w:p>
        </w:tc>
        <w:tc>
          <w:tcPr>
            <w:tcW w:w="1514" w:type="dxa"/>
            <w:vAlign w:val="center"/>
          </w:tcPr>
          <w:p w14:paraId="4AA27F78">
            <w:pPr>
              <w:spacing w:line="360" w:lineRule="exact"/>
              <w:jc w:val="center"/>
              <w:rPr>
                <w:rFonts w:eastAsia="方正仿宋_GBK"/>
                <w:szCs w:val="21"/>
              </w:rPr>
            </w:pPr>
            <w:r>
              <w:rPr>
                <w:rFonts w:eastAsia="方正仿宋_GBK"/>
                <w:szCs w:val="21"/>
              </w:rPr>
              <w:t>13896570666</w:t>
            </w:r>
          </w:p>
        </w:tc>
      </w:tr>
      <w:tr w14:paraId="340248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705" w:type="dxa"/>
            <w:vAlign w:val="center"/>
          </w:tcPr>
          <w:p w14:paraId="74DCCAE3">
            <w:pPr>
              <w:spacing w:line="360" w:lineRule="exact"/>
              <w:jc w:val="center"/>
              <w:rPr>
                <w:rFonts w:eastAsia="方正仿宋_GBK"/>
                <w:szCs w:val="21"/>
              </w:rPr>
            </w:pPr>
            <w:r>
              <w:rPr>
                <w:rFonts w:eastAsia="方正仿宋_GBK"/>
                <w:szCs w:val="21"/>
              </w:rPr>
              <w:t>2</w:t>
            </w:r>
          </w:p>
        </w:tc>
        <w:tc>
          <w:tcPr>
            <w:tcW w:w="2558" w:type="dxa"/>
            <w:vAlign w:val="center"/>
          </w:tcPr>
          <w:p w14:paraId="232D7B51">
            <w:pPr>
              <w:spacing w:line="360" w:lineRule="exact"/>
              <w:jc w:val="center"/>
              <w:rPr>
                <w:rFonts w:eastAsia="方正仿宋_GBK"/>
                <w:szCs w:val="21"/>
              </w:rPr>
            </w:pPr>
            <w:r>
              <w:rPr>
                <w:rFonts w:eastAsia="方正仿宋_GBK"/>
                <w:szCs w:val="21"/>
              </w:rPr>
              <w:t>环境监测与环境标准</w:t>
            </w:r>
          </w:p>
        </w:tc>
        <w:tc>
          <w:tcPr>
            <w:tcW w:w="933" w:type="dxa"/>
            <w:vAlign w:val="center"/>
          </w:tcPr>
          <w:p w14:paraId="2CB73B25">
            <w:pPr>
              <w:spacing w:line="360" w:lineRule="exact"/>
              <w:jc w:val="center"/>
              <w:rPr>
                <w:rFonts w:eastAsia="方正仿宋_GBK"/>
                <w:szCs w:val="21"/>
              </w:rPr>
            </w:pPr>
            <w:r>
              <w:rPr>
                <w:rFonts w:eastAsia="方正仿宋_GBK"/>
                <w:szCs w:val="21"/>
              </w:rPr>
              <w:t>曹伟</w:t>
            </w:r>
          </w:p>
        </w:tc>
        <w:tc>
          <w:tcPr>
            <w:tcW w:w="3251" w:type="dxa"/>
            <w:vAlign w:val="center"/>
          </w:tcPr>
          <w:p w14:paraId="55AD1104">
            <w:pPr>
              <w:spacing w:line="360" w:lineRule="exact"/>
              <w:jc w:val="center"/>
              <w:rPr>
                <w:rFonts w:eastAsia="方正仿宋_GBK"/>
                <w:szCs w:val="21"/>
              </w:rPr>
            </w:pPr>
            <w:r>
              <w:rPr>
                <w:rFonts w:eastAsia="方正仿宋_GBK"/>
                <w:szCs w:val="21"/>
              </w:rPr>
              <w:t>副站长</w:t>
            </w:r>
          </w:p>
        </w:tc>
        <w:tc>
          <w:tcPr>
            <w:tcW w:w="3639" w:type="dxa"/>
            <w:vAlign w:val="center"/>
          </w:tcPr>
          <w:p w14:paraId="41469B09">
            <w:pPr>
              <w:spacing w:line="360" w:lineRule="exact"/>
              <w:jc w:val="center"/>
              <w:rPr>
                <w:rFonts w:eastAsia="方正仿宋_GBK"/>
                <w:szCs w:val="21"/>
              </w:rPr>
            </w:pPr>
            <w:r>
              <w:rPr>
                <w:rFonts w:eastAsia="方正仿宋_GBK"/>
                <w:szCs w:val="21"/>
              </w:rPr>
              <w:t>垫江县生态环境监测站</w:t>
            </w:r>
          </w:p>
        </w:tc>
        <w:tc>
          <w:tcPr>
            <w:tcW w:w="1165" w:type="dxa"/>
            <w:vAlign w:val="center"/>
          </w:tcPr>
          <w:p w14:paraId="0B69CFF5">
            <w:pPr>
              <w:spacing w:line="360" w:lineRule="exact"/>
              <w:jc w:val="center"/>
              <w:rPr>
                <w:rFonts w:eastAsia="方正仿宋_GBK"/>
                <w:szCs w:val="21"/>
              </w:rPr>
            </w:pPr>
            <w:r>
              <w:rPr>
                <w:rFonts w:eastAsia="方正仿宋_GBK"/>
                <w:szCs w:val="21"/>
              </w:rPr>
              <w:t>74688489</w:t>
            </w:r>
          </w:p>
        </w:tc>
        <w:tc>
          <w:tcPr>
            <w:tcW w:w="1514" w:type="dxa"/>
            <w:vAlign w:val="center"/>
          </w:tcPr>
          <w:p w14:paraId="7C5C6066">
            <w:pPr>
              <w:spacing w:line="360" w:lineRule="exact"/>
              <w:jc w:val="center"/>
              <w:rPr>
                <w:rFonts w:eastAsia="方正仿宋_GBK"/>
                <w:szCs w:val="21"/>
              </w:rPr>
            </w:pPr>
            <w:r>
              <w:rPr>
                <w:rFonts w:eastAsia="方正仿宋_GBK"/>
                <w:szCs w:val="21"/>
              </w:rPr>
              <w:t>13908255405</w:t>
            </w:r>
          </w:p>
        </w:tc>
      </w:tr>
      <w:tr w14:paraId="32BC39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05" w:type="dxa"/>
            <w:vAlign w:val="center"/>
          </w:tcPr>
          <w:p w14:paraId="0C51D721">
            <w:pPr>
              <w:spacing w:line="360" w:lineRule="exact"/>
              <w:jc w:val="center"/>
              <w:rPr>
                <w:rFonts w:eastAsia="方正仿宋_GBK"/>
                <w:szCs w:val="21"/>
              </w:rPr>
            </w:pPr>
            <w:r>
              <w:rPr>
                <w:rFonts w:eastAsia="方正仿宋_GBK"/>
                <w:szCs w:val="21"/>
              </w:rPr>
              <w:t>3</w:t>
            </w:r>
          </w:p>
        </w:tc>
        <w:tc>
          <w:tcPr>
            <w:tcW w:w="2558" w:type="dxa"/>
            <w:vAlign w:val="center"/>
          </w:tcPr>
          <w:p w14:paraId="675D08EB">
            <w:pPr>
              <w:spacing w:line="360" w:lineRule="exact"/>
              <w:jc w:val="center"/>
              <w:rPr>
                <w:rFonts w:eastAsia="方正仿宋_GBK"/>
                <w:szCs w:val="21"/>
              </w:rPr>
            </w:pPr>
            <w:r>
              <w:rPr>
                <w:rFonts w:eastAsia="方正仿宋_GBK"/>
                <w:szCs w:val="21"/>
              </w:rPr>
              <w:t>化学工艺、危化品管理</w:t>
            </w:r>
          </w:p>
        </w:tc>
        <w:tc>
          <w:tcPr>
            <w:tcW w:w="933" w:type="dxa"/>
            <w:vAlign w:val="center"/>
          </w:tcPr>
          <w:p w14:paraId="07C8AAC1">
            <w:pPr>
              <w:spacing w:line="360" w:lineRule="exact"/>
              <w:jc w:val="center"/>
              <w:rPr>
                <w:rFonts w:eastAsia="方正仿宋_GBK"/>
                <w:szCs w:val="21"/>
              </w:rPr>
            </w:pPr>
            <w:r>
              <w:rPr>
                <w:rFonts w:eastAsia="方正仿宋_GBK"/>
                <w:szCs w:val="21"/>
              </w:rPr>
              <w:t>高永禄</w:t>
            </w:r>
          </w:p>
        </w:tc>
        <w:tc>
          <w:tcPr>
            <w:tcW w:w="3251" w:type="dxa"/>
            <w:vAlign w:val="center"/>
          </w:tcPr>
          <w:p w14:paraId="4E2BD674">
            <w:pPr>
              <w:spacing w:line="360" w:lineRule="exact"/>
              <w:jc w:val="center"/>
              <w:rPr>
                <w:rFonts w:eastAsia="方正仿宋_GBK"/>
                <w:szCs w:val="21"/>
              </w:rPr>
            </w:pPr>
            <w:r>
              <w:rPr>
                <w:rFonts w:eastAsia="方正仿宋_GBK"/>
                <w:szCs w:val="21"/>
              </w:rPr>
              <w:t>副调研员；注册安全工程师</w:t>
            </w:r>
          </w:p>
        </w:tc>
        <w:tc>
          <w:tcPr>
            <w:tcW w:w="3639" w:type="dxa"/>
            <w:vAlign w:val="center"/>
          </w:tcPr>
          <w:p w14:paraId="0D8DA6F7">
            <w:pPr>
              <w:spacing w:line="360" w:lineRule="exact"/>
              <w:jc w:val="center"/>
              <w:rPr>
                <w:rFonts w:eastAsia="方正仿宋_GBK"/>
                <w:szCs w:val="21"/>
              </w:rPr>
            </w:pPr>
            <w:r>
              <w:rPr>
                <w:rFonts w:eastAsia="方正仿宋_GBK"/>
                <w:szCs w:val="21"/>
              </w:rPr>
              <w:t>垫江县市场监督管理局</w:t>
            </w:r>
          </w:p>
        </w:tc>
        <w:tc>
          <w:tcPr>
            <w:tcW w:w="1165" w:type="dxa"/>
            <w:vAlign w:val="center"/>
          </w:tcPr>
          <w:p w14:paraId="58F44259">
            <w:pPr>
              <w:spacing w:line="360" w:lineRule="exact"/>
              <w:jc w:val="center"/>
              <w:rPr>
                <w:rFonts w:eastAsia="方正仿宋_GBK"/>
                <w:szCs w:val="21"/>
              </w:rPr>
            </w:pPr>
            <w:r>
              <w:rPr>
                <w:rFonts w:eastAsia="方正仿宋_GBK"/>
                <w:szCs w:val="21"/>
              </w:rPr>
              <w:t>——</w:t>
            </w:r>
          </w:p>
        </w:tc>
        <w:tc>
          <w:tcPr>
            <w:tcW w:w="1514" w:type="dxa"/>
            <w:vAlign w:val="center"/>
          </w:tcPr>
          <w:p w14:paraId="74B28F3E">
            <w:pPr>
              <w:spacing w:line="360" w:lineRule="exact"/>
              <w:jc w:val="center"/>
              <w:rPr>
                <w:rFonts w:eastAsia="方正仿宋_GBK"/>
                <w:szCs w:val="21"/>
              </w:rPr>
            </w:pPr>
            <w:r>
              <w:rPr>
                <w:rFonts w:eastAsia="方正仿宋_GBK"/>
                <w:szCs w:val="21"/>
              </w:rPr>
              <w:t>13709470735</w:t>
            </w:r>
          </w:p>
        </w:tc>
      </w:tr>
      <w:tr w14:paraId="752ACF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705" w:type="dxa"/>
            <w:vAlign w:val="center"/>
          </w:tcPr>
          <w:p w14:paraId="3C12D726">
            <w:pPr>
              <w:spacing w:line="360" w:lineRule="exact"/>
              <w:jc w:val="center"/>
              <w:rPr>
                <w:rFonts w:eastAsia="方正仿宋_GBK"/>
                <w:szCs w:val="21"/>
              </w:rPr>
            </w:pPr>
            <w:r>
              <w:rPr>
                <w:rFonts w:eastAsia="方正仿宋_GBK"/>
                <w:szCs w:val="21"/>
              </w:rPr>
              <w:t>4</w:t>
            </w:r>
          </w:p>
        </w:tc>
        <w:tc>
          <w:tcPr>
            <w:tcW w:w="2558" w:type="dxa"/>
            <w:vAlign w:val="center"/>
          </w:tcPr>
          <w:p w14:paraId="1AEF5487">
            <w:pPr>
              <w:spacing w:line="360" w:lineRule="exact"/>
              <w:jc w:val="center"/>
              <w:rPr>
                <w:rFonts w:eastAsia="方正仿宋_GBK"/>
                <w:szCs w:val="21"/>
              </w:rPr>
            </w:pPr>
            <w:r>
              <w:rPr>
                <w:rFonts w:eastAsia="方正仿宋_GBK"/>
                <w:szCs w:val="21"/>
              </w:rPr>
              <w:t>化学工艺、安全、环保</w:t>
            </w:r>
          </w:p>
        </w:tc>
        <w:tc>
          <w:tcPr>
            <w:tcW w:w="933" w:type="dxa"/>
            <w:vAlign w:val="center"/>
          </w:tcPr>
          <w:p w14:paraId="38425924">
            <w:pPr>
              <w:spacing w:line="360" w:lineRule="exact"/>
              <w:jc w:val="center"/>
              <w:rPr>
                <w:rFonts w:eastAsia="方正仿宋_GBK"/>
                <w:szCs w:val="21"/>
              </w:rPr>
            </w:pPr>
            <w:r>
              <w:rPr>
                <w:rFonts w:eastAsia="方正仿宋_GBK"/>
                <w:szCs w:val="21"/>
              </w:rPr>
              <w:t>张开华</w:t>
            </w:r>
          </w:p>
        </w:tc>
        <w:tc>
          <w:tcPr>
            <w:tcW w:w="3251" w:type="dxa"/>
            <w:vAlign w:val="center"/>
          </w:tcPr>
          <w:p w14:paraId="4BEAFEE5">
            <w:pPr>
              <w:spacing w:line="360" w:lineRule="exact"/>
              <w:jc w:val="center"/>
              <w:rPr>
                <w:rFonts w:eastAsia="方正仿宋_GBK"/>
                <w:szCs w:val="21"/>
              </w:rPr>
            </w:pPr>
            <w:r>
              <w:rPr>
                <w:rFonts w:eastAsia="方正仿宋_GBK"/>
                <w:szCs w:val="21"/>
              </w:rPr>
              <w:t>安环部经理；注册安全工程师</w:t>
            </w:r>
          </w:p>
        </w:tc>
        <w:tc>
          <w:tcPr>
            <w:tcW w:w="3639" w:type="dxa"/>
            <w:vAlign w:val="center"/>
          </w:tcPr>
          <w:p w14:paraId="7B086EE4">
            <w:pPr>
              <w:spacing w:line="360" w:lineRule="exact"/>
              <w:jc w:val="center"/>
              <w:rPr>
                <w:rFonts w:eastAsia="方正仿宋_GBK"/>
                <w:szCs w:val="21"/>
              </w:rPr>
            </w:pPr>
            <w:r>
              <w:rPr>
                <w:rFonts w:eastAsia="方正仿宋_GBK"/>
                <w:szCs w:val="21"/>
              </w:rPr>
              <w:t>重庆富源化工股份有限公司</w:t>
            </w:r>
          </w:p>
        </w:tc>
        <w:tc>
          <w:tcPr>
            <w:tcW w:w="1165" w:type="dxa"/>
            <w:vAlign w:val="center"/>
          </w:tcPr>
          <w:p w14:paraId="4B80257B">
            <w:pPr>
              <w:spacing w:line="360" w:lineRule="exact"/>
              <w:jc w:val="center"/>
              <w:rPr>
                <w:rFonts w:eastAsia="方正仿宋_GBK"/>
                <w:szCs w:val="21"/>
              </w:rPr>
            </w:pPr>
            <w:r>
              <w:rPr>
                <w:rFonts w:eastAsia="方正仿宋_GBK"/>
                <w:szCs w:val="21"/>
              </w:rPr>
              <w:t>74588700</w:t>
            </w:r>
          </w:p>
        </w:tc>
        <w:tc>
          <w:tcPr>
            <w:tcW w:w="1514" w:type="dxa"/>
            <w:vAlign w:val="center"/>
          </w:tcPr>
          <w:p w14:paraId="4F881B72">
            <w:pPr>
              <w:spacing w:line="360" w:lineRule="exact"/>
              <w:jc w:val="center"/>
              <w:rPr>
                <w:rFonts w:eastAsia="方正仿宋_GBK"/>
                <w:szCs w:val="21"/>
              </w:rPr>
            </w:pPr>
            <w:r>
              <w:rPr>
                <w:rFonts w:eastAsia="方正仿宋_GBK"/>
                <w:szCs w:val="21"/>
              </w:rPr>
              <w:t>13996741078</w:t>
            </w:r>
          </w:p>
        </w:tc>
      </w:tr>
      <w:tr w14:paraId="0D6E2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05" w:type="dxa"/>
            <w:vAlign w:val="center"/>
          </w:tcPr>
          <w:p w14:paraId="1CB7B014">
            <w:pPr>
              <w:spacing w:line="360" w:lineRule="exact"/>
              <w:jc w:val="center"/>
              <w:rPr>
                <w:rFonts w:eastAsia="方正仿宋_GBK"/>
                <w:szCs w:val="21"/>
              </w:rPr>
            </w:pPr>
            <w:r>
              <w:rPr>
                <w:rFonts w:eastAsia="方正仿宋_GBK"/>
                <w:szCs w:val="21"/>
              </w:rPr>
              <w:t>5</w:t>
            </w:r>
          </w:p>
        </w:tc>
        <w:tc>
          <w:tcPr>
            <w:tcW w:w="2558" w:type="dxa"/>
            <w:vAlign w:val="center"/>
          </w:tcPr>
          <w:p w14:paraId="6730FF81">
            <w:pPr>
              <w:spacing w:line="360" w:lineRule="exact"/>
              <w:jc w:val="center"/>
              <w:rPr>
                <w:rFonts w:eastAsia="方正仿宋_GBK"/>
                <w:szCs w:val="21"/>
              </w:rPr>
            </w:pPr>
            <w:r>
              <w:rPr>
                <w:rFonts w:eastAsia="方正仿宋_GBK"/>
                <w:szCs w:val="21"/>
              </w:rPr>
              <w:t>化工</w:t>
            </w:r>
          </w:p>
        </w:tc>
        <w:tc>
          <w:tcPr>
            <w:tcW w:w="933" w:type="dxa"/>
            <w:vAlign w:val="center"/>
          </w:tcPr>
          <w:p w14:paraId="21E6447E">
            <w:pPr>
              <w:spacing w:line="360" w:lineRule="exact"/>
              <w:jc w:val="center"/>
              <w:rPr>
                <w:rFonts w:eastAsia="方正仿宋_GBK"/>
                <w:szCs w:val="21"/>
              </w:rPr>
            </w:pPr>
            <w:r>
              <w:rPr>
                <w:rFonts w:eastAsia="方正仿宋_GBK"/>
                <w:szCs w:val="21"/>
              </w:rPr>
              <w:t>胡峥嵘</w:t>
            </w:r>
          </w:p>
        </w:tc>
        <w:tc>
          <w:tcPr>
            <w:tcW w:w="3251" w:type="dxa"/>
            <w:vAlign w:val="center"/>
          </w:tcPr>
          <w:p w14:paraId="4D5FF5C3">
            <w:pPr>
              <w:spacing w:line="360" w:lineRule="exact"/>
              <w:jc w:val="center"/>
              <w:rPr>
                <w:rFonts w:eastAsia="方正仿宋_GBK"/>
                <w:szCs w:val="21"/>
              </w:rPr>
            </w:pPr>
            <w:r>
              <w:rPr>
                <w:rFonts w:eastAsia="方正仿宋_GBK"/>
                <w:szCs w:val="21"/>
              </w:rPr>
              <w:t>副总工；高级工程师</w:t>
            </w:r>
          </w:p>
        </w:tc>
        <w:tc>
          <w:tcPr>
            <w:tcW w:w="3639" w:type="dxa"/>
            <w:vAlign w:val="center"/>
          </w:tcPr>
          <w:p w14:paraId="6C28FAB7">
            <w:pPr>
              <w:spacing w:line="360" w:lineRule="exact"/>
              <w:jc w:val="center"/>
              <w:rPr>
                <w:rFonts w:eastAsia="方正仿宋_GBK"/>
                <w:szCs w:val="21"/>
              </w:rPr>
            </w:pPr>
            <w:r>
              <w:rPr>
                <w:rFonts w:eastAsia="方正仿宋_GBK"/>
                <w:szCs w:val="21"/>
              </w:rPr>
              <w:t>垫江县脱硫厂</w:t>
            </w:r>
          </w:p>
        </w:tc>
        <w:tc>
          <w:tcPr>
            <w:tcW w:w="1165" w:type="dxa"/>
            <w:vAlign w:val="center"/>
          </w:tcPr>
          <w:p w14:paraId="73E38EF5">
            <w:pPr>
              <w:spacing w:line="360" w:lineRule="exact"/>
              <w:jc w:val="center"/>
              <w:rPr>
                <w:rFonts w:eastAsia="方正仿宋_GBK"/>
                <w:szCs w:val="21"/>
              </w:rPr>
            </w:pPr>
            <w:r>
              <w:rPr>
                <w:rFonts w:eastAsia="方正仿宋_GBK"/>
                <w:szCs w:val="21"/>
              </w:rPr>
              <w:t>74532513</w:t>
            </w:r>
          </w:p>
        </w:tc>
        <w:tc>
          <w:tcPr>
            <w:tcW w:w="1514" w:type="dxa"/>
            <w:vAlign w:val="center"/>
          </w:tcPr>
          <w:p w14:paraId="3CE75313">
            <w:pPr>
              <w:spacing w:line="360" w:lineRule="exact"/>
              <w:jc w:val="center"/>
              <w:rPr>
                <w:rFonts w:eastAsia="方正仿宋_GBK"/>
                <w:szCs w:val="21"/>
              </w:rPr>
            </w:pPr>
            <w:r>
              <w:rPr>
                <w:rFonts w:eastAsia="方正仿宋_GBK"/>
                <w:szCs w:val="21"/>
              </w:rPr>
              <w:t>13896665839</w:t>
            </w:r>
          </w:p>
        </w:tc>
      </w:tr>
      <w:tr w14:paraId="563B6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705" w:type="dxa"/>
            <w:vAlign w:val="center"/>
          </w:tcPr>
          <w:p w14:paraId="358063FF">
            <w:pPr>
              <w:spacing w:line="360" w:lineRule="exact"/>
              <w:jc w:val="center"/>
              <w:rPr>
                <w:rFonts w:eastAsia="方正仿宋_GBK"/>
                <w:szCs w:val="21"/>
              </w:rPr>
            </w:pPr>
            <w:r>
              <w:rPr>
                <w:rFonts w:eastAsia="方正仿宋_GBK"/>
                <w:szCs w:val="21"/>
              </w:rPr>
              <w:t>6</w:t>
            </w:r>
          </w:p>
        </w:tc>
        <w:tc>
          <w:tcPr>
            <w:tcW w:w="2558" w:type="dxa"/>
            <w:vAlign w:val="center"/>
          </w:tcPr>
          <w:p w14:paraId="4F3256D2">
            <w:pPr>
              <w:spacing w:line="360" w:lineRule="exact"/>
              <w:jc w:val="center"/>
              <w:rPr>
                <w:rFonts w:eastAsia="方正仿宋_GBK"/>
                <w:szCs w:val="21"/>
              </w:rPr>
            </w:pPr>
            <w:r>
              <w:rPr>
                <w:rFonts w:eastAsia="方正仿宋_GBK"/>
                <w:szCs w:val="21"/>
              </w:rPr>
              <w:t>化工工艺</w:t>
            </w:r>
          </w:p>
        </w:tc>
        <w:tc>
          <w:tcPr>
            <w:tcW w:w="933" w:type="dxa"/>
            <w:vAlign w:val="center"/>
          </w:tcPr>
          <w:p w14:paraId="3DE9AADE">
            <w:pPr>
              <w:spacing w:line="360" w:lineRule="exact"/>
              <w:jc w:val="center"/>
              <w:rPr>
                <w:rFonts w:eastAsia="方正仿宋_GBK"/>
                <w:szCs w:val="21"/>
              </w:rPr>
            </w:pPr>
            <w:r>
              <w:rPr>
                <w:rFonts w:eastAsia="方正仿宋_GBK"/>
                <w:szCs w:val="21"/>
              </w:rPr>
              <w:t>陈吉民</w:t>
            </w:r>
          </w:p>
        </w:tc>
        <w:tc>
          <w:tcPr>
            <w:tcW w:w="3251" w:type="dxa"/>
            <w:vAlign w:val="center"/>
          </w:tcPr>
          <w:p w14:paraId="660ED421">
            <w:pPr>
              <w:spacing w:line="360" w:lineRule="exact"/>
              <w:jc w:val="center"/>
              <w:rPr>
                <w:rFonts w:eastAsia="方正仿宋_GBK"/>
                <w:szCs w:val="21"/>
              </w:rPr>
            </w:pPr>
            <w:r>
              <w:rPr>
                <w:rFonts w:eastAsia="方正仿宋_GBK"/>
                <w:szCs w:val="21"/>
              </w:rPr>
              <w:t>副总工；高级工程师</w:t>
            </w:r>
          </w:p>
        </w:tc>
        <w:tc>
          <w:tcPr>
            <w:tcW w:w="3639" w:type="dxa"/>
            <w:vAlign w:val="center"/>
          </w:tcPr>
          <w:p w14:paraId="2FB661E4">
            <w:pPr>
              <w:spacing w:line="360" w:lineRule="exact"/>
              <w:jc w:val="center"/>
              <w:rPr>
                <w:rFonts w:eastAsia="方正仿宋_GBK"/>
                <w:szCs w:val="21"/>
              </w:rPr>
            </w:pPr>
            <w:r>
              <w:rPr>
                <w:rFonts w:eastAsia="方正仿宋_GBK"/>
                <w:szCs w:val="21"/>
              </w:rPr>
              <w:t>重庆鼎发实业股份有限公司</w:t>
            </w:r>
          </w:p>
        </w:tc>
        <w:tc>
          <w:tcPr>
            <w:tcW w:w="1165" w:type="dxa"/>
            <w:vAlign w:val="center"/>
          </w:tcPr>
          <w:p w14:paraId="70116B7B">
            <w:pPr>
              <w:spacing w:line="360" w:lineRule="exact"/>
              <w:jc w:val="center"/>
              <w:rPr>
                <w:rFonts w:eastAsia="方正仿宋_GBK"/>
                <w:szCs w:val="21"/>
              </w:rPr>
            </w:pPr>
            <w:r>
              <w:rPr>
                <w:rFonts w:eastAsia="方正仿宋_GBK"/>
                <w:szCs w:val="21"/>
              </w:rPr>
              <w:t>74513404</w:t>
            </w:r>
          </w:p>
        </w:tc>
        <w:tc>
          <w:tcPr>
            <w:tcW w:w="1514" w:type="dxa"/>
            <w:vAlign w:val="center"/>
          </w:tcPr>
          <w:p w14:paraId="60C883BA">
            <w:pPr>
              <w:spacing w:line="360" w:lineRule="exact"/>
              <w:jc w:val="center"/>
              <w:rPr>
                <w:rFonts w:eastAsia="方正仿宋_GBK"/>
                <w:szCs w:val="21"/>
              </w:rPr>
            </w:pPr>
            <w:r>
              <w:rPr>
                <w:rFonts w:eastAsia="方正仿宋_GBK"/>
                <w:szCs w:val="21"/>
              </w:rPr>
              <w:t>13896710866</w:t>
            </w:r>
          </w:p>
        </w:tc>
      </w:tr>
    </w:tbl>
    <w:p w14:paraId="2BF0B5D8">
      <w:pPr>
        <w:spacing w:line="500" w:lineRule="exact"/>
        <w:jc w:val="left"/>
        <w:outlineLvl w:val="1"/>
        <w:rPr>
          <w:rFonts w:eastAsia="方正黑体_GBK"/>
          <w:sz w:val="28"/>
          <w:szCs w:val="28"/>
        </w:rPr>
      </w:pPr>
      <w:bookmarkStart w:id="3" w:name="_Toc27733597"/>
    </w:p>
    <w:p w14:paraId="187E4AA2">
      <w:pPr>
        <w:spacing w:line="500" w:lineRule="exact"/>
        <w:jc w:val="left"/>
        <w:outlineLvl w:val="1"/>
        <w:rPr>
          <w:rFonts w:eastAsia="方正黑体_GBK"/>
          <w:sz w:val="28"/>
          <w:szCs w:val="28"/>
        </w:rPr>
      </w:pPr>
    </w:p>
    <w:p w14:paraId="771BBF26">
      <w:pPr>
        <w:spacing w:line="500" w:lineRule="exact"/>
        <w:jc w:val="left"/>
        <w:outlineLvl w:val="1"/>
        <w:rPr>
          <w:rFonts w:eastAsia="方正黑体_GBK"/>
          <w:sz w:val="28"/>
          <w:szCs w:val="28"/>
        </w:rPr>
      </w:pPr>
    </w:p>
    <w:p w14:paraId="195FFE5D">
      <w:pPr>
        <w:spacing w:line="500" w:lineRule="exact"/>
        <w:jc w:val="left"/>
        <w:outlineLvl w:val="1"/>
        <w:rPr>
          <w:rFonts w:eastAsia="方正黑体_GBK"/>
          <w:sz w:val="28"/>
          <w:szCs w:val="28"/>
        </w:rPr>
      </w:pPr>
    </w:p>
    <w:p w14:paraId="0F9A871B">
      <w:pPr>
        <w:spacing w:line="500" w:lineRule="exact"/>
        <w:jc w:val="left"/>
        <w:outlineLvl w:val="1"/>
        <w:rPr>
          <w:rFonts w:eastAsia="方正黑体_GBK"/>
          <w:sz w:val="28"/>
          <w:szCs w:val="28"/>
        </w:rPr>
      </w:pPr>
    </w:p>
    <w:p w14:paraId="48032368">
      <w:pPr>
        <w:spacing w:line="500" w:lineRule="exact"/>
        <w:jc w:val="left"/>
        <w:outlineLvl w:val="1"/>
        <w:rPr>
          <w:rFonts w:eastAsia="方正黑体_GBK"/>
          <w:sz w:val="28"/>
          <w:szCs w:val="28"/>
        </w:rPr>
      </w:pPr>
    </w:p>
    <w:p w14:paraId="24F12BF2">
      <w:pPr>
        <w:spacing w:line="500" w:lineRule="exact"/>
        <w:jc w:val="left"/>
        <w:outlineLvl w:val="1"/>
        <w:rPr>
          <w:rFonts w:hint="eastAsia" w:eastAsia="方正黑体_GBK"/>
          <w:sz w:val="28"/>
          <w:szCs w:val="28"/>
        </w:rPr>
      </w:pPr>
    </w:p>
    <w:p w14:paraId="463A61D7">
      <w:pPr>
        <w:spacing w:line="500" w:lineRule="exact"/>
        <w:jc w:val="left"/>
        <w:outlineLvl w:val="1"/>
        <w:rPr>
          <w:rFonts w:eastAsia="方正黑体_GBK"/>
          <w:sz w:val="28"/>
          <w:szCs w:val="28"/>
        </w:rPr>
      </w:pPr>
      <w:r>
        <w:rPr>
          <w:rFonts w:eastAsia="方正黑体_GBK"/>
          <w:sz w:val="28"/>
          <w:szCs w:val="28"/>
        </w:rPr>
        <w:t xml:space="preserve">附件3 </w:t>
      </w:r>
    </w:p>
    <w:p w14:paraId="6FCDB651">
      <w:pPr>
        <w:spacing w:line="500" w:lineRule="exact"/>
        <w:jc w:val="center"/>
        <w:outlineLvl w:val="1"/>
        <w:rPr>
          <w:rFonts w:eastAsia="方正小标宋_GBK"/>
          <w:sz w:val="36"/>
          <w:szCs w:val="36"/>
        </w:rPr>
      </w:pPr>
      <w:r>
        <w:rPr>
          <w:rFonts w:eastAsia="方正小标宋_GBK"/>
          <w:sz w:val="36"/>
          <w:szCs w:val="36"/>
        </w:rPr>
        <w:t>垫江饮用水水源地基本信息</w:t>
      </w:r>
      <w:bookmarkEnd w:id="3"/>
    </w:p>
    <w:tbl>
      <w:tblPr>
        <w:tblStyle w:val="2"/>
        <w:tblW w:w="0" w:type="auto"/>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654"/>
        <w:gridCol w:w="1239"/>
        <w:gridCol w:w="3820"/>
        <w:gridCol w:w="3385"/>
        <w:gridCol w:w="2426"/>
        <w:gridCol w:w="1355"/>
      </w:tblGrid>
      <w:tr w14:paraId="28D38A6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07" w:hRule="atLeast"/>
          <w:tblHeader/>
          <w:jc w:val="center"/>
        </w:trPr>
        <w:tc>
          <w:tcPr>
            <w:tcW w:w="654" w:type="dxa"/>
          </w:tcPr>
          <w:p w14:paraId="6DF11788">
            <w:pPr>
              <w:rPr>
                <w:rFonts w:eastAsia="方正仿宋_GBK"/>
                <w:szCs w:val="21"/>
              </w:rPr>
            </w:pPr>
            <w:r>
              <w:rPr>
                <w:rFonts w:eastAsia="方正仿宋_GBK"/>
                <w:szCs w:val="21"/>
              </w:rPr>
              <w:t>序号</w:t>
            </w:r>
          </w:p>
        </w:tc>
        <w:tc>
          <w:tcPr>
            <w:tcW w:w="1239" w:type="dxa"/>
            <w:vAlign w:val="center"/>
          </w:tcPr>
          <w:p w14:paraId="1BEF3666">
            <w:pPr>
              <w:ind w:firstLine="210" w:firstLineChars="100"/>
              <w:rPr>
                <w:rFonts w:eastAsia="方正仿宋_GBK"/>
                <w:szCs w:val="21"/>
              </w:rPr>
            </w:pPr>
            <w:r>
              <w:rPr>
                <w:rFonts w:eastAsia="方正仿宋_GBK"/>
                <w:szCs w:val="21"/>
              </w:rPr>
              <w:t>乡镇</w:t>
            </w:r>
          </w:p>
        </w:tc>
        <w:tc>
          <w:tcPr>
            <w:tcW w:w="3820" w:type="dxa"/>
            <w:vAlign w:val="center"/>
          </w:tcPr>
          <w:p w14:paraId="20054FE5">
            <w:pPr>
              <w:ind w:firstLine="420" w:firstLineChars="200"/>
              <w:rPr>
                <w:rFonts w:eastAsia="方正仿宋_GBK"/>
                <w:szCs w:val="21"/>
              </w:rPr>
            </w:pPr>
            <w:r>
              <w:rPr>
                <w:rFonts w:eastAsia="方正仿宋_GBK"/>
                <w:szCs w:val="21"/>
              </w:rPr>
              <w:t>水源地名称</w:t>
            </w:r>
          </w:p>
        </w:tc>
        <w:tc>
          <w:tcPr>
            <w:tcW w:w="3385" w:type="dxa"/>
            <w:vAlign w:val="center"/>
          </w:tcPr>
          <w:p w14:paraId="1A130FF3">
            <w:pPr>
              <w:ind w:firstLine="640"/>
              <w:jc w:val="center"/>
              <w:rPr>
                <w:rFonts w:eastAsia="方正仿宋_GBK"/>
                <w:szCs w:val="21"/>
              </w:rPr>
            </w:pPr>
            <w:r>
              <w:rPr>
                <w:rFonts w:eastAsia="方正仿宋_GBK"/>
                <w:szCs w:val="21"/>
              </w:rPr>
              <w:t>水厂名称</w:t>
            </w:r>
          </w:p>
        </w:tc>
        <w:tc>
          <w:tcPr>
            <w:tcW w:w="2426" w:type="dxa"/>
            <w:vAlign w:val="center"/>
          </w:tcPr>
          <w:p w14:paraId="0EFA3C39">
            <w:pPr>
              <w:ind w:firstLine="640"/>
              <w:jc w:val="center"/>
              <w:rPr>
                <w:rFonts w:eastAsia="方正仿宋_GBK"/>
                <w:szCs w:val="21"/>
              </w:rPr>
            </w:pPr>
            <w:r>
              <w:rPr>
                <w:rFonts w:eastAsia="方正仿宋_GBK"/>
                <w:szCs w:val="21"/>
              </w:rPr>
              <w:t>水厂联系人</w:t>
            </w:r>
          </w:p>
        </w:tc>
        <w:tc>
          <w:tcPr>
            <w:tcW w:w="1355" w:type="dxa"/>
            <w:vAlign w:val="center"/>
          </w:tcPr>
          <w:p w14:paraId="27136E9C">
            <w:pPr>
              <w:rPr>
                <w:rFonts w:eastAsia="方正仿宋_GBK"/>
                <w:szCs w:val="21"/>
              </w:rPr>
            </w:pPr>
            <w:r>
              <w:rPr>
                <w:rFonts w:eastAsia="方正仿宋_GBK"/>
                <w:szCs w:val="21"/>
              </w:rPr>
              <w:t>水源类型</w:t>
            </w:r>
          </w:p>
        </w:tc>
      </w:tr>
      <w:tr w14:paraId="1FA1900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1" w:hRule="atLeast"/>
          <w:jc w:val="center"/>
        </w:trPr>
        <w:tc>
          <w:tcPr>
            <w:tcW w:w="654" w:type="dxa"/>
            <w:vAlign w:val="center"/>
          </w:tcPr>
          <w:p w14:paraId="03B22486">
            <w:pPr>
              <w:ind w:firstLine="210" w:firstLineChars="100"/>
              <w:rPr>
                <w:rFonts w:eastAsia="方正仿宋_GBK"/>
                <w:szCs w:val="21"/>
              </w:rPr>
            </w:pPr>
            <w:r>
              <w:rPr>
                <w:rFonts w:eastAsia="方正仿宋_GBK"/>
                <w:szCs w:val="21"/>
              </w:rPr>
              <w:t>1</w:t>
            </w:r>
          </w:p>
        </w:tc>
        <w:tc>
          <w:tcPr>
            <w:tcW w:w="1239" w:type="dxa"/>
            <w:vAlign w:val="center"/>
          </w:tcPr>
          <w:p w14:paraId="5ACAE533">
            <w:pPr>
              <w:widowControl/>
              <w:adjustRightInd w:val="0"/>
              <w:snapToGrid w:val="0"/>
              <w:spacing w:line="320" w:lineRule="exact"/>
              <w:jc w:val="center"/>
              <w:rPr>
                <w:rFonts w:eastAsia="方正仿宋_GBK"/>
                <w:spacing w:val="10"/>
                <w:kern w:val="21"/>
                <w:szCs w:val="21"/>
              </w:rPr>
            </w:pPr>
            <w:r>
              <w:rPr>
                <w:rFonts w:eastAsia="方正仿宋_GBK"/>
                <w:spacing w:val="10"/>
                <w:kern w:val="21"/>
                <w:szCs w:val="21"/>
              </w:rPr>
              <w:t>沙坪镇</w:t>
            </w:r>
          </w:p>
        </w:tc>
        <w:tc>
          <w:tcPr>
            <w:tcW w:w="3820" w:type="dxa"/>
            <w:vAlign w:val="center"/>
          </w:tcPr>
          <w:p w14:paraId="34EAAD8F">
            <w:pPr>
              <w:spacing w:line="320" w:lineRule="exact"/>
              <w:jc w:val="center"/>
              <w:rPr>
                <w:rFonts w:eastAsia="方正仿宋_GBK"/>
                <w:szCs w:val="21"/>
              </w:rPr>
            </w:pPr>
            <w:r>
              <w:rPr>
                <w:rFonts w:eastAsia="方正仿宋_GBK"/>
                <w:szCs w:val="21"/>
              </w:rPr>
              <w:t>红旗水库</w:t>
            </w:r>
          </w:p>
        </w:tc>
        <w:tc>
          <w:tcPr>
            <w:tcW w:w="3385" w:type="dxa"/>
            <w:vAlign w:val="center"/>
          </w:tcPr>
          <w:p w14:paraId="635AEEF2">
            <w:pPr>
              <w:widowControl/>
              <w:adjustRightInd w:val="0"/>
              <w:snapToGrid w:val="0"/>
              <w:spacing w:line="320" w:lineRule="exact"/>
              <w:jc w:val="center"/>
              <w:rPr>
                <w:rFonts w:eastAsia="方正仿宋_GBK"/>
                <w:spacing w:val="10"/>
                <w:kern w:val="21"/>
                <w:szCs w:val="21"/>
              </w:rPr>
            </w:pPr>
            <w:r>
              <w:rPr>
                <w:rFonts w:eastAsia="方正仿宋_GBK"/>
                <w:spacing w:val="10"/>
                <w:kern w:val="21"/>
                <w:szCs w:val="21"/>
              </w:rPr>
              <w:t>玉河水厂、新民水厂、沙坪水厂</w:t>
            </w:r>
          </w:p>
        </w:tc>
        <w:tc>
          <w:tcPr>
            <w:tcW w:w="2426" w:type="dxa"/>
            <w:vAlign w:val="center"/>
          </w:tcPr>
          <w:p w14:paraId="2B89DC3E">
            <w:pPr>
              <w:widowControl/>
              <w:adjustRightInd w:val="0"/>
              <w:snapToGrid w:val="0"/>
              <w:spacing w:line="320" w:lineRule="exact"/>
              <w:jc w:val="center"/>
              <w:rPr>
                <w:rFonts w:eastAsia="方正仿宋_GBK"/>
                <w:spacing w:val="10"/>
                <w:kern w:val="21"/>
                <w:szCs w:val="21"/>
              </w:rPr>
            </w:pPr>
            <w:r>
              <w:rPr>
                <w:rFonts w:eastAsia="方正仿宋_GBK"/>
                <w:spacing w:val="10"/>
                <w:kern w:val="21"/>
                <w:szCs w:val="21"/>
              </w:rPr>
              <w:t>瞿先龙13896752585</w:t>
            </w:r>
          </w:p>
        </w:tc>
        <w:tc>
          <w:tcPr>
            <w:tcW w:w="1355" w:type="dxa"/>
            <w:vAlign w:val="center"/>
          </w:tcPr>
          <w:p w14:paraId="50581BEF">
            <w:pPr>
              <w:spacing w:line="240" w:lineRule="exact"/>
              <w:jc w:val="center"/>
              <w:rPr>
                <w:rFonts w:eastAsia="方正仿宋_GBK"/>
                <w:szCs w:val="21"/>
              </w:rPr>
            </w:pPr>
            <w:r>
              <w:rPr>
                <w:rFonts w:eastAsia="方正仿宋_GBK"/>
                <w:szCs w:val="21"/>
              </w:rPr>
              <w:t>水库型</w:t>
            </w:r>
          </w:p>
        </w:tc>
      </w:tr>
      <w:tr w14:paraId="5A75E7A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1" w:hRule="atLeast"/>
          <w:jc w:val="center"/>
        </w:trPr>
        <w:tc>
          <w:tcPr>
            <w:tcW w:w="654" w:type="dxa"/>
            <w:vAlign w:val="center"/>
          </w:tcPr>
          <w:p w14:paraId="77C5BAE4">
            <w:pPr>
              <w:ind w:firstLine="210" w:firstLineChars="100"/>
              <w:rPr>
                <w:rFonts w:eastAsia="方正仿宋_GBK"/>
                <w:szCs w:val="21"/>
              </w:rPr>
            </w:pPr>
            <w:r>
              <w:rPr>
                <w:rFonts w:eastAsia="方正仿宋_GBK"/>
                <w:szCs w:val="21"/>
              </w:rPr>
              <w:t>2</w:t>
            </w:r>
          </w:p>
        </w:tc>
        <w:tc>
          <w:tcPr>
            <w:tcW w:w="1239" w:type="dxa"/>
            <w:vAlign w:val="center"/>
          </w:tcPr>
          <w:p w14:paraId="2B435975">
            <w:pPr>
              <w:widowControl/>
              <w:adjustRightInd w:val="0"/>
              <w:snapToGrid w:val="0"/>
              <w:spacing w:line="320" w:lineRule="exact"/>
              <w:jc w:val="center"/>
              <w:rPr>
                <w:rFonts w:eastAsia="方正仿宋_GBK"/>
                <w:spacing w:val="10"/>
                <w:kern w:val="21"/>
                <w:szCs w:val="21"/>
              </w:rPr>
            </w:pPr>
            <w:r>
              <w:rPr>
                <w:rFonts w:eastAsia="方正仿宋_GBK"/>
                <w:spacing w:val="10"/>
                <w:kern w:val="21"/>
                <w:szCs w:val="21"/>
              </w:rPr>
              <w:t>新民镇</w:t>
            </w:r>
          </w:p>
        </w:tc>
        <w:tc>
          <w:tcPr>
            <w:tcW w:w="3820" w:type="dxa"/>
            <w:vAlign w:val="center"/>
          </w:tcPr>
          <w:p w14:paraId="50A4DEA9">
            <w:pPr>
              <w:spacing w:line="320" w:lineRule="exact"/>
              <w:jc w:val="center"/>
              <w:rPr>
                <w:rFonts w:eastAsia="方正仿宋_GBK"/>
                <w:szCs w:val="21"/>
              </w:rPr>
            </w:pPr>
            <w:r>
              <w:rPr>
                <w:rFonts w:eastAsia="方正仿宋_GBK"/>
                <w:szCs w:val="21"/>
              </w:rPr>
              <w:t>双河水库、红旗水库、岩屋嘴水库</w:t>
            </w:r>
          </w:p>
        </w:tc>
        <w:tc>
          <w:tcPr>
            <w:tcW w:w="3385" w:type="dxa"/>
            <w:vAlign w:val="center"/>
          </w:tcPr>
          <w:p w14:paraId="1F552794">
            <w:pPr>
              <w:widowControl/>
              <w:adjustRightInd w:val="0"/>
              <w:snapToGrid w:val="0"/>
              <w:spacing w:line="320" w:lineRule="exact"/>
              <w:jc w:val="center"/>
              <w:rPr>
                <w:rFonts w:eastAsia="方正仿宋_GBK"/>
                <w:spacing w:val="10"/>
                <w:kern w:val="21"/>
                <w:szCs w:val="21"/>
              </w:rPr>
            </w:pPr>
            <w:r>
              <w:rPr>
                <w:rFonts w:eastAsia="方正仿宋_GBK"/>
                <w:spacing w:val="10"/>
                <w:kern w:val="21"/>
                <w:szCs w:val="21"/>
              </w:rPr>
              <w:t>新民水厂、玉河水厂</w:t>
            </w:r>
          </w:p>
        </w:tc>
        <w:tc>
          <w:tcPr>
            <w:tcW w:w="2426" w:type="dxa"/>
            <w:vAlign w:val="center"/>
          </w:tcPr>
          <w:p w14:paraId="5B78852A">
            <w:pPr>
              <w:widowControl/>
              <w:adjustRightInd w:val="0"/>
              <w:snapToGrid w:val="0"/>
              <w:spacing w:line="320" w:lineRule="exact"/>
              <w:jc w:val="center"/>
              <w:rPr>
                <w:rFonts w:eastAsia="方正仿宋_GBK"/>
                <w:spacing w:val="10"/>
                <w:kern w:val="21"/>
                <w:szCs w:val="21"/>
              </w:rPr>
            </w:pPr>
            <w:r>
              <w:rPr>
                <w:rFonts w:eastAsia="方正仿宋_GBK"/>
                <w:spacing w:val="10"/>
                <w:kern w:val="21"/>
                <w:szCs w:val="21"/>
              </w:rPr>
              <w:t>余吉轩13896642306</w:t>
            </w:r>
          </w:p>
        </w:tc>
        <w:tc>
          <w:tcPr>
            <w:tcW w:w="1355" w:type="dxa"/>
            <w:vAlign w:val="center"/>
          </w:tcPr>
          <w:p w14:paraId="4DDEBE94">
            <w:pPr>
              <w:spacing w:line="240" w:lineRule="exact"/>
              <w:jc w:val="center"/>
              <w:rPr>
                <w:rFonts w:eastAsia="方正仿宋_GBK"/>
                <w:szCs w:val="21"/>
              </w:rPr>
            </w:pPr>
            <w:r>
              <w:rPr>
                <w:rFonts w:eastAsia="方正仿宋_GBK"/>
                <w:szCs w:val="21"/>
              </w:rPr>
              <w:t>水库型</w:t>
            </w:r>
          </w:p>
        </w:tc>
      </w:tr>
      <w:tr w14:paraId="2336169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1" w:hRule="atLeast"/>
          <w:jc w:val="center"/>
        </w:trPr>
        <w:tc>
          <w:tcPr>
            <w:tcW w:w="654" w:type="dxa"/>
            <w:vAlign w:val="center"/>
          </w:tcPr>
          <w:p w14:paraId="7E83927B">
            <w:pPr>
              <w:ind w:firstLine="210" w:firstLineChars="100"/>
              <w:rPr>
                <w:rFonts w:eastAsia="方正仿宋_GBK"/>
                <w:szCs w:val="21"/>
              </w:rPr>
            </w:pPr>
            <w:r>
              <w:rPr>
                <w:rFonts w:eastAsia="方正仿宋_GBK"/>
                <w:szCs w:val="21"/>
              </w:rPr>
              <w:t>3</w:t>
            </w:r>
          </w:p>
        </w:tc>
        <w:tc>
          <w:tcPr>
            <w:tcW w:w="1239" w:type="dxa"/>
            <w:vAlign w:val="center"/>
          </w:tcPr>
          <w:p w14:paraId="7336C343">
            <w:pPr>
              <w:widowControl/>
              <w:adjustRightInd w:val="0"/>
              <w:snapToGrid w:val="0"/>
              <w:spacing w:line="320" w:lineRule="exact"/>
              <w:jc w:val="center"/>
              <w:rPr>
                <w:rFonts w:eastAsia="方正仿宋_GBK"/>
                <w:spacing w:val="10"/>
                <w:kern w:val="21"/>
                <w:szCs w:val="21"/>
              </w:rPr>
            </w:pPr>
            <w:r>
              <w:rPr>
                <w:rFonts w:eastAsia="方正仿宋_GBK"/>
                <w:spacing w:val="10"/>
                <w:kern w:val="21"/>
                <w:szCs w:val="21"/>
              </w:rPr>
              <w:t>沙坪镇</w:t>
            </w:r>
          </w:p>
        </w:tc>
        <w:tc>
          <w:tcPr>
            <w:tcW w:w="3820" w:type="dxa"/>
            <w:vAlign w:val="center"/>
          </w:tcPr>
          <w:p w14:paraId="3A9F67A9">
            <w:pPr>
              <w:spacing w:line="320" w:lineRule="exact"/>
              <w:jc w:val="center"/>
              <w:rPr>
                <w:rFonts w:eastAsia="方正仿宋_GBK"/>
                <w:szCs w:val="21"/>
              </w:rPr>
            </w:pPr>
            <w:r>
              <w:rPr>
                <w:rFonts w:eastAsia="方正仿宋_GBK"/>
                <w:szCs w:val="21"/>
              </w:rPr>
              <w:t>岩屋嘴水库</w:t>
            </w:r>
          </w:p>
        </w:tc>
        <w:tc>
          <w:tcPr>
            <w:tcW w:w="3385" w:type="dxa"/>
            <w:vAlign w:val="center"/>
          </w:tcPr>
          <w:p w14:paraId="61F99819">
            <w:pPr>
              <w:widowControl/>
              <w:adjustRightInd w:val="0"/>
              <w:snapToGrid w:val="0"/>
              <w:spacing w:line="320" w:lineRule="exact"/>
              <w:jc w:val="center"/>
              <w:rPr>
                <w:rFonts w:eastAsia="方正仿宋_GBK"/>
                <w:spacing w:val="10"/>
                <w:kern w:val="21"/>
                <w:szCs w:val="21"/>
              </w:rPr>
            </w:pPr>
            <w:r>
              <w:rPr>
                <w:rFonts w:eastAsia="方正仿宋_GBK"/>
                <w:spacing w:val="10"/>
                <w:kern w:val="21"/>
                <w:szCs w:val="21"/>
              </w:rPr>
              <w:t>玉河水厂、新民水厂、武安水厂</w:t>
            </w:r>
          </w:p>
        </w:tc>
        <w:tc>
          <w:tcPr>
            <w:tcW w:w="2426" w:type="dxa"/>
            <w:vAlign w:val="center"/>
          </w:tcPr>
          <w:p w14:paraId="4C7A3571">
            <w:pPr>
              <w:widowControl/>
              <w:adjustRightInd w:val="0"/>
              <w:snapToGrid w:val="0"/>
              <w:spacing w:line="320" w:lineRule="exact"/>
              <w:jc w:val="center"/>
              <w:rPr>
                <w:rFonts w:eastAsia="方正仿宋_GBK"/>
                <w:spacing w:val="10"/>
                <w:kern w:val="21"/>
                <w:szCs w:val="21"/>
              </w:rPr>
            </w:pPr>
            <w:r>
              <w:rPr>
                <w:rFonts w:eastAsia="方正仿宋_GBK"/>
                <w:spacing w:val="10"/>
                <w:kern w:val="21"/>
                <w:szCs w:val="21"/>
              </w:rPr>
              <w:t>罗兴国13709470686</w:t>
            </w:r>
          </w:p>
        </w:tc>
        <w:tc>
          <w:tcPr>
            <w:tcW w:w="1355" w:type="dxa"/>
            <w:vAlign w:val="center"/>
          </w:tcPr>
          <w:p w14:paraId="0AAA4555">
            <w:pPr>
              <w:spacing w:line="240" w:lineRule="exact"/>
              <w:jc w:val="center"/>
              <w:rPr>
                <w:rFonts w:eastAsia="方正仿宋_GBK"/>
                <w:szCs w:val="21"/>
              </w:rPr>
            </w:pPr>
            <w:r>
              <w:rPr>
                <w:rFonts w:eastAsia="方正仿宋_GBK"/>
                <w:szCs w:val="21"/>
              </w:rPr>
              <w:t>水库型</w:t>
            </w:r>
          </w:p>
        </w:tc>
      </w:tr>
      <w:tr w14:paraId="0143AFD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1" w:hRule="atLeast"/>
          <w:jc w:val="center"/>
        </w:trPr>
        <w:tc>
          <w:tcPr>
            <w:tcW w:w="654" w:type="dxa"/>
            <w:vAlign w:val="center"/>
          </w:tcPr>
          <w:p w14:paraId="2793E5A3">
            <w:pPr>
              <w:ind w:firstLine="210" w:firstLineChars="100"/>
              <w:rPr>
                <w:rFonts w:eastAsia="方正仿宋_GBK"/>
                <w:szCs w:val="21"/>
              </w:rPr>
            </w:pPr>
            <w:r>
              <w:rPr>
                <w:rFonts w:eastAsia="方正仿宋_GBK"/>
                <w:szCs w:val="21"/>
              </w:rPr>
              <w:t>4</w:t>
            </w:r>
          </w:p>
        </w:tc>
        <w:tc>
          <w:tcPr>
            <w:tcW w:w="1239" w:type="dxa"/>
            <w:vAlign w:val="center"/>
          </w:tcPr>
          <w:p w14:paraId="0C896A48">
            <w:pPr>
              <w:spacing w:line="320" w:lineRule="exact"/>
              <w:jc w:val="center"/>
              <w:rPr>
                <w:rFonts w:eastAsia="方正仿宋_GBK"/>
                <w:szCs w:val="21"/>
              </w:rPr>
            </w:pPr>
            <w:r>
              <w:rPr>
                <w:rFonts w:eastAsia="方正仿宋_GBK"/>
                <w:szCs w:val="21"/>
              </w:rPr>
              <w:t>桂溪街道</w:t>
            </w:r>
          </w:p>
        </w:tc>
        <w:tc>
          <w:tcPr>
            <w:tcW w:w="3820" w:type="dxa"/>
            <w:vAlign w:val="center"/>
          </w:tcPr>
          <w:p w14:paraId="34D73358">
            <w:pPr>
              <w:spacing w:line="320" w:lineRule="exact"/>
              <w:jc w:val="center"/>
              <w:rPr>
                <w:rFonts w:eastAsia="方正仿宋_GBK"/>
                <w:szCs w:val="21"/>
              </w:rPr>
            </w:pPr>
            <w:r>
              <w:rPr>
                <w:rFonts w:eastAsia="方正仿宋_GBK"/>
                <w:szCs w:val="21"/>
              </w:rPr>
              <w:t>白龙洞水库</w:t>
            </w:r>
          </w:p>
        </w:tc>
        <w:tc>
          <w:tcPr>
            <w:tcW w:w="3385" w:type="dxa"/>
            <w:vAlign w:val="center"/>
          </w:tcPr>
          <w:p w14:paraId="2E6FEB23">
            <w:pPr>
              <w:widowControl/>
              <w:adjustRightInd w:val="0"/>
              <w:snapToGrid w:val="0"/>
              <w:spacing w:line="320" w:lineRule="exact"/>
              <w:jc w:val="center"/>
              <w:rPr>
                <w:rFonts w:eastAsia="方正仿宋_GBK"/>
                <w:spacing w:val="10"/>
                <w:kern w:val="21"/>
                <w:szCs w:val="21"/>
              </w:rPr>
            </w:pPr>
            <w:r>
              <w:rPr>
                <w:rFonts w:eastAsia="方正仿宋_GBK"/>
                <w:spacing w:val="10"/>
                <w:kern w:val="21"/>
                <w:szCs w:val="21"/>
              </w:rPr>
              <w:t>白泉水厂</w:t>
            </w:r>
          </w:p>
        </w:tc>
        <w:tc>
          <w:tcPr>
            <w:tcW w:w="2426" w:type="dxa"/>
            <w:vAlign w:val="center"/>
          </w:tcPr>
          <w:p w14:paraId="5BCFD7DF">
            <w:pPr>
              <w:widowControl/>
              <w:adjustRightInd w:val="0"/>
              <w:snapToGrid w:val="0"/>
              <w:spacing w:line="320" w:lineRule="exact"/>
              <w:jc w:val="center"/>
              <w:rPr>
                <w:rFonts w:eastAsia="方正仿宋_GBK"/>
                <w:spacing w:val="10"/>
                <w:kern w:val="21"/>
                <w:szCs w:val="21"/>
              </w:rPr>
            </w:pPr>
            <w:r>
              <w:rPr>
                <w:rFonts w:eastAsia="方正仿宋_GBK"/>
                <w:spacing w:val="10"/>
                <w:kern w:val="21"/>
                <w:szCs w:val="21"/>
              </w:rPr>
              <w:t>罗兴国13709470686</w:t>
            </w:r>
          </w:p>
        </w:tc>
        <w:tc>
          <w:tcPr>
            <w:tcW w:w="1355" w:type="dxa"/>
            <w:vAlign w:val="center"/>
          </w:tcPr>
          <w:p w14:paraId="311CD694">
            <w:pPr>
              <w:spacing w:line="240" w:lineRule="exact"/>
              <w:jc w:val="center"/>
              <w:rPr>
                <w:rFonts w:eastAsia="方正仿宋_GBK"/>
                <w:szCs w:val="21"/>
              </w:rPr>
            </w:pPr>
            <w:r>
              <w:rPr>
                <w:rFonts w:eastAsia="方正仿宋_GBK"/>
                <w:szCs w:val="21"/>
              </w:rPr>
              <w:t>水库型</w:t>
            </w:r>
          </w:p>
        </w:tc>
      </w:tr>
      <w:tr w14:paraId="02151EF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1" w:hRule="atLeast"/>
          <w:jc w:val="center"/>
        </w:trPr>
        <w:tc>
          <w:tcPr>
            <w:tcW w:w="654" w:type="dxa"/>
            <w:vAlign w:val="center"/>
          </w:tcPr>
          <w:p w14:paraId="1D4757DE">
            <w:pPr>
              <w:ind w:firstLine="210" w:firstLineChars="100"/>
              <w:rPr>
                <w:rFonts w:eastAsia="方正仿宋_GBK"/>
                <w:szCs w:val="21"/>
              </w:rPr>
            </w:pPr>
            <w:r>
              <w:rPr>
                <w:rFonts w:eastAsia="方正仿宋_GBK"/>
                <w:szCs w:val="21"/>
              </w:rPr>
              <w:t>5</w:t>
            </w:r>
          </w:p>
        </w:tc>
        <w:tc>
          <w:tcPr>
            <w:tcW w:w="1239" w:type="dxa"/>
            <w:vAlign w:val="center"/>
          </w:tcPr>
          <w:p w14:paraId="507E1421">
            <w:pPr>
              <w:spacing w:line="320" w:lineRule="exact"/>
              <w:jc w:val="center"/>
              <w:rPr>
                <w:rFonts w:eastAsia="方正仿宋_GBK"/>
                <w:szCs w:val="21"/>
              </w:rPr>
            </w:pPr>
            <w:r>
              <w:rPr>
                <w:rFonts w:eastAsia="方正仿宋_GBK"/>
                <w:szCs w:val="21"/>
              </w:rPr>
              <w:t>桂阳街道</w:t>
            </w:r>
          </w:p>
        </w:tc>
        <w:tc>
          <w:tcPr>
            <w:tcW w:w="3820" w:type="dxa"/>
            <w:vAlign w:val="center"/>
          </w:tcPr>
          <w:p w14:paraId="4AD564AC">
            <w:pPr>
              <w:spacing w:line="320" w:lineRule="exact"/>
              <w:jc w:val="center"/>
              <w:rPr>
                <w:rFonts w:eastAsia="方正仿宋_GBK"/>
                <w:szCs w:val="21"/>
              </w:rPr>
            </w:pPr>
            <w:r>
              <w:rPr>
                <w:rFonts w:eastAsia="方正仿宋_GBK"/>
                <w:szCs w:val="21"/>
              </w:rPr>
              <w:t>十路口水库</w:t>
            </w:r>
          </w:p>
        </w:tc>
        <w:tc>
          <w:tcPr>
            <w:tcW w:w="3385" w:type="dxa"/>
            <w:vAlign w:val="center"/>
          </w:tcPr>
          <w:p w14:paraId="35F865AC">
            <w:pPr>
              <w:widowControl/>
              <w:adjustRightInd w:val="0"/>
              <w:snapToGrid w:val="0"/>
              <w:spacing w:line="320" w:lineRule="exact"/>
              <w:jc w:val="center"/>
              <w:rPr>
                <w:rFonts w:eastAsia="方正仿宋_GBK"/>
                <w:spacing w:val="10"/>
                <w:kern w:val="21"/>
                <w:szCs w:val="21"/>
              </w:rPr>
            </w:pPr>
            <w:r>
              <w:rPr>
                <w:rFonts w:eastAsia="方正仿宋_GBK"/>
                <w:spacing w:val="10"/>
                <w:kern w:val="21"/>
                <w:szCs w:val="21"/>
              </w:rPr>
              <w:t>十路口水厂</w:t>
            </w:r>
          </w:p>
        </w:tc>
        <w:tc>
          <w:tcPr>
            <w:tcW w:w="2426" w:type="dxa"/>
            <w:vAlign w:val="center"/>
          </w:tcPr>
          <w:p w14:paraId="028D66CC">
            <w:pPr>
              <w:widowControl/>
              <w:adjustRightInd w:val="0"/>
              <w:snapToGrid w:val="0"/>
              <w:spacing w:line="320" w:lineRule="exact"/>
              <w:jc w:val="center"/>
              <w:rPr>
                <w:rFonts w:eastAsia="方正仿宋_GBK"/>
                <w:spacing w:val="10"/>
                <w:kern w:val="21"/>
                <w:szCs w:val="21"/>
              </w:rPr>
            </w:pPr>
            <w:r>
              <w:rPr>
                <w:rFonts w:eastAsia="方正仿宋_GBK"/>
                <w:spacing w:val="10"/>
                <w:kern w:val="21"/>
                <w:szCs w:val="21"/>
              </w:rPr>
              <w:t>罗兴国13709470686</w:t>
            </w:r>
          </w:p>
        </w:tc>
        <w:tc>
          <w:tcPr>
            <w:tcW w:w="1355" w:type="dxa"/>
            <w:vAlign w:val="center"/>
          </w:tcPr>
          <w:p w14:paraId="57E63F52">
            <w:pPr>
              <w:spacing w:line="240" w:lineRule="exact"/>
              <w:jc w:val="center"/>
              <w:rPr>
                <w:rFonts w:eastAsia="方正仿宋_GBK"/>
                <w:szCs w:val="21"/>
              </w:rPr>
            </w:pPr>
            <w:r>
              <w:rPr>
                <w:rFonts w:eastAsia="方正仿宋_GBK"/>
                <w:szCs w:val="21"/>
              </w:rPr>
              <w:t>水库型</w:t>
            </w:r>
          </w:p>
        </w:tc>
      </w:tr>
      <w:tr w14:paraId="5881A15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1" w:hRule="atLeast"/>
          <w:jc w:val="center"/>
        </w:trPr>
        <w:tc>
          <w:tcPr>
            <w:tcW w:w="654" w:type="dxa"/>
            <w:vAlign w:val="center"/>
          </w:tcPr>
          <w:p w14:paraId="05D6A2F2">
            <w:pPr>
              <w:ind w:firstLine="210" w:firstLineChars="100"/>
              <w:rPr>
                <w:rFonts w:eastAsia="方正仿宋_GBK"/>
                <w:szCs w:val="21"/>
              </w:rPr>
            </w:pPr>
            <w:r>
              <w:rPr>
                <w:rFonts w:eastAsia="方正仿宋_GBK"/>
                <w:szCs w:val="21"/>
              </w:rPr>
              <w:t>6</w:t>
            </w:r>
          </w:p>
        </w:tc>
        <w:tc>
          <w:tcPr>
            <w:tcW w:w="1239" w:type="dxa"/>
            <w:vAlign w:val="center"/>
          </w:tcPr>
          <w:p w14:paraId="4CA8A33B">
            <w:pPr>
              <w:spacing w:line="320" w:lineRule="exact"/>
              <w:jc w:val="center"/>
              <w:rPr>
                <w:rFonts w:eastAsia="方正仿宋_GBK"/>
                <w:szCs w:val="21"/>
              </w:rPr>
            </w:pPr>
            <w:r>
              <w:rPr>
                <w:rFonts w:eastAsia="方正仿宋_GBK"/>
                <w:szCs w:val="21"/>
              </w:rPr>
              <w:t>沙坪镇</w:t>
            </w:r>
          </w:p>
        </w:tc>
        <w:tc>
          <w:tcPr>
            <w:tcW w:w="3820" w:type="dxa"/>
            <w:vAlign w:val="center"/>
          </w:tcPr>
          <w:p w14:paraId="7A0563E1">
            <w:pPr>
              <w:spacing w:line="320" w:lineRule="exact"/>
              <w:jc w:val="center"/>
              <w:rPr>
                <w:rFonts w:eastAsia="方正仿宋_GBK"/>
                <w:szCs w:val="21"/>
              </w:rPr>
            </w:pPr>
            <w:r>
              <w:rPr>
                <w:rFonts w:eastAsia="方正仿宋_GBK"/>
                <w:szCs w:val="21"/>
              </w:rPr>
              <w:t>回龙河</w:t>
            </w:r>
          </w:p>
        </w:tc>
        <w:tc>
          <w:tcPr>
            <w:tcW w:w="3385" w:type="dxa"/>
            <w:vAlign w:val="center"/>
          </w:tcPr>
          <w:p w14:paraId="642791D9">
            <w:pPr>
              <w:spacing w:line="320" w:lineRule="exact"/>
              <w:jc w:val="center"/>
              <w:rPr>
                <w:rFonts w:eastAsia="方正仿宋_GBK"/>
                <w:szCs w:val="21"/>
              </w:rPr>
            </w:pPr>
            <w:r>
              <w:rPr>
                <w:rFonts w:eastAsia="方正仿宋_GBK"/>
                <w:spacing w:val="10"/>
                <w:kern w:val="21"/>
                <w:szCs w:val="21"/>
              </w:rPr>
              <w:t>玉河水厂</w:t>
            </w:r>
          </w:p>
        </w:tc>
        <w:tc>
          <w:tcPr>
            <w:tcW w:w="2426" w:type="dxa"/>
            <w:vAlign w:val="center"/>
          </w:tcPr>
          <w:p w14:paraId="22E46782">
            <w:pPr>
              <w:widowControl/>
              <w:adjustRightInd w:val="0"/>
              <w:snapToGrid w:val="0"/>
              <w:spacing w:line="320" w:lineRule="exact"/>
              <w:jc w:val="center"/>
              <w:rPr>
                <w:rFonts w:eastAsia="方正仿宋_GBK"/>
                <w:spacing w:val="10"/>
                <w:kern w:val="21"/>
                <w:szCs w:val="21"/>
              </w:rPr>
            </w:pPr>
            <w:r>
              <w:rPr>
                <w:rFonts w:eastAsia="方正仿宋_GBK"/>
                <w:spacing w:val="10"/>
                <w:kern w:val="21"/>
                <w:szCs w:val="21"/>
              </w:rPr>
              <w:t>罗兴国13709470686</w:t>
            </w:r>
          </w:p>
        </w:tc>
        <w:tc>
          <w:tcPr>
            <w:tcW w:w="1355" w:type="dxa"/>
            <w:vAlign w:val="center"/>
          </w:tcPr>
          <w:p w14:paraId="41A2E7FA">
            <w:pPr>
              <w:spacing w:line="240" w:lineRule="exact"/>
              <w:jc w:val="center"/>
              <w:rPr>
                <w:rFonts w:eastAsia="方正仿宋_GBK"/>
                <w:szCs w:val="21"/>
              </w:rPr>
            </w:pPr>
            <w:r>
              <w:rPr>
                <w:rFonts w:eastAsia="方正仿宋_GBK"/>
                <w:szCs w:val="21"/>
              </w:rPr>
              <w:t>水库型</w:t>
            </w:r>
          </w:p>
        </w:tc>
      </w:tr>
      <w:tr w14:paraId="1C7D9F2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1" w:hRule="atLeast"/>
          <w:jc w:val="center"/>
        </w:trPr>
        <w:tc>
          <w:tcPr>
            <w:tcW w:w="654" w:type="dxa"/>
            <w:vAlign w:val="center"/>
          </w:tcPr>
          <w:p w14:paraId="466031FA">
            <w:pPr>
              <w:ind w:firstLine="210" w:firstLineChars="100"/>
              <w:rPr>
                <w:rFonts w:eastAsia="方正仿宋_GBK"/>
                <w:szCs w:val="21"/>
              </w:rPr>
            </w:pPr>
            <w:r>
              <w:rPr>
                <w:rFonts w:eastAsia="方正仿宋_GBK"/>
                <w:szCs w:val="21"/>
              </w:rPr>
              <w:t>7</w:t>
            </w:r>
          </w:p>
        </w:tc>
        <w:tc>
          <w:tcPr>
            <w:tcW w:w="1239" w:type="dxa"/>
            <w:vAlign w:val="center"/>
          </w:tcPr>
          <w:p w14:paraId="101B11C7">
            <w:pPr>
              <w:spacing w:line="320" w:lineRule="exact"/>
              <w:jc w:val="center"/>
              <w:rPr>
                <w:rFonts w:eastAsia="方正仿宋_GBK"/>
                <w:szCs w:val="21"/>
              </w:rPr>
            </w:pPr>
            <w:r>
              <w:rPr>
                <w:rFonts w:eastAsia="方正仿宋_GBK"/>
                <w:szCs w:val="21"/>
              </w:rPr>
              <w:t>桂溪街道</w:t>
            </w:r>
          </w:p>
        </w:tc>
        <w:tc>
          <w:tcPr>
            <w:tcW w:w="3820" w:type="dxa"/>
            <w:vAlign w:val="center"/>
          </w:tcPr>
          <w:p w14:paraId="1AD3C256">
            <w:pPr>
              <w:spacing w:line="320" w:lineRule="exact"/>
              <w:jc w:val="center"/>
              <w:rPr>
                <w:rFonts w:eastAsia="方正仿宋_GBK"/>
                <w:szCs w:val="21"/>
              </w:rPr>
            </w:pPr>
            <w:r>
              <w:rPr>
                <w:rFonts w:eastAsia="方正仿宋_GBK"/>
                <w:szCs w:val="21"/>
              </w:rPr>
              <w:t>西山水库</w:t>
            </w:r>
          </w:p>
        </w:tc>
        <w:tc>
          <w:tcPr>
            <w:tcW w:w="3385" w:type="dxa"/>
            <w:vAlign w:val="center"/>
          </w:tcPr>
          <w:p w14:paraId="4B672622">
            <w:pPr>
              <w:spacing w:line="320" w:lineRule="exact"/>
              <w:jc w:val="center"/>
              <w:rPr>
                <w:rFonts w:eastAsia="方正仿宋_GBK"/>
                <w:spacing w:val="10"/>
                <w:kern w:val="21"/>
                <w:szCs w:val="21"/>
              </w:rPr>
            </w:pPr>
            <w:r>
              <w:rPr>
                <w:rFonts w:eastAsia="方正仿宋_GBK"/>
                <w:szCs w:val="21"/>
              </w:rPr>
              <w:t>玉河水厂</w:t>
            </w:r>
          </w:p>
        </w:tc>
        <w:tc>
          <w:tcPr>
            <w:tcW w:w="2426" w:type="dxa"/>
            <w:vAlign w:val="center"/>
          </w:tcPr>
          <w:p w14:paraId="5BBC208E">
            <w:pPr>
              <w:widowControl/>
              <w:adjustRightInd w:val="0"/>
              <w:snapToGrid w:val="0"/>
              <w:spacing w:line="320" w:lineRule="exact"/>
              <w:jc w:val="center"/>
              <w:rPr>
                <w:rFonts w:eastAsia="方正仿宋_GBK"/>
                <w:spacing w:val="10"/>
                <w:kern w:val="21"/>
                <w:szCs w:val="21"/>
              </w:rPr>
            </w:pPr>
            <w:r>
              <w:rPr>
                <w:rFonts w:eastAsia="方正仿宋_GBK"/>
                <w:spacing w:val="10"/>
                <w:kern w:val="21"/>
                <w:szCs w:val="21"/>
              </w:rPr>
              <w:t>罗兴国13709470686</w:t>
            </w:r>
          </w:p>
        </w:tc>
        <w:tc>
          <w:tcPr>
            <w:tcW w:w="1355" w:type="dxa"/>
            <w:vAlign w:val="center"/>
          </w:tcPr>
          <w:p w14:paraId="14A89011">
            <w:pPr>
              <w:spacing w:line="240" w:lineRule="exact"/>
              <w:jc w:val="center"/>
              <w:rPr>
                <w:rFonts w:eastAsia="方正仿宋_GBK"/>
                <w:szCs w:val="21"/>
              </w:rPr>
            </w:pPr>
            <w:r>
              <w:rPr>
                <w:rFonts w:eastAsia="方正仿宋_GBK"/>
                <w:szCs w:val="21"/>
              </w:rPr>
              <w:t>水库型</w:t>
            </w:r>
          </w:p>
        </w:tc>
      </w:tr>
      <w:tr w14:paraId="37677CC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1" w:hRule="atLeast"/>
          <w:jc w:val="center"/>
        </w:trPr>
        <w:tc>
          <w:tcPr>
            <w:tcW w:w="654" w:type="dxa"/>
            <w:vAlign w:val="center"/>
          </w:tcPr>
          <w:p w14:paraId="64C87587">
            <w:pPr>
              <w:ind w:firstLine="210" w:firstLineChars="100"/>
              <w:rPr>
                <w:rFonts w:eastAsia="方正仿宋_GBK"/>
                <w:szCs w:val="21"/>
              </w:rPr>
            </w:pPr>
            <w:r>
              <w:rPr>
                <w:rFonts w:eastAsia="方正仿宋_GBK"/>
                <w:szCs w:val="21"/>
              </w:rPr>
              <w:t>8</w:t>
            </w:r>
          </w:p>
        </w:tc>
        <w:tc>
          <w:tcPr>
            <w:tcW w:w="1239" w:type="dxa"/>
            <w:vAlign w:val="center"/>
          </w:tcPr>
          <w:p w14:paraId="21B82A65">
            <w:pPr>
              <w:spacing w:line="320" w:lineRule="exact"/>
              <w:jc w:val="center"/>
              <w:rPr>
                <w:rFonts w:eastAsia="方正仿宋_GBK"/>
                <w:szCs w:val="21"/>
              </w:rPr>
            </w:pPr>
            <w:r>
              <w:rPr>
                <w:rFonts w:eastAsia="方正仿宋_GBK"/>
                <w:szCs w:val="21"/>
              </w:rPr>
              <w:t>普顺镇</w:t>
            </w:r>
          </w:p>
        </w:tc>
        <w:tc>
          <w:tcPr>
            <w:tcW w:w="3820" w:type="dxa"/>
            <w:vAlign w:val="center"/>
          </w:tcPr>
          <w:p w14:paraId="348C5FCA">
            <w:pPr>
              <w:spacing w:line="320" w:lineRule="exact"/>
              <w:jc w:val="center"/>
              <w:rPr>
                <w:rFonts w:eastAsia="方正仿宋_GBK"/>
                <w:szCs w:val="21"/>
              </w:rPr>
            </w:pPr>
            <w:r>
              <w:rPr>
                <w:rFonts w:eastAsia="方正仿宋_GBK"/>
                <w:szCs w:val="21"/>
              </w:rPr>
              <w:t>三百步水库</w:t>
            </w:r>
          </w:p>
        </w:tc>
        <w:tc>
          <w:tcPr>
            <w:tcW w:w="3385" w:type="dxa"/>
            <w:vAlign w:val="center"/>
          </w:tcPr>
          <w:p w14:paraId="14AED59D">
            <w:pPr>
              <w:spacing w:line="320" w:lineRule="exact"/>
              <w:jc w:val="center"/>
              <w:rPr>
                <w:rFonts w:eastAsia="方正仿宋_GBK"/>
                <w:spacing w:val="10"/>
                <w:kern w:val="21"/>
                <w:szCs w:val="21"/>
              </w:rPr>
            </w:pPr>
            <w:r>
              <w:rPr>
                <w:rFonts w:eastAsia="方正仿宋_GBK"/>
                <w:szCs w:val="21"/>
              </w:rPr>
              <w:t>普顺水厂</w:t>
            </w:r>
          </w:p>
        </w:tc>
        <w:tc>
          <w:tcPr>
            <w:tcW w:w="2426" w:type="dxa"/>
            <w:vAlign w:val="center"/>
          </w:tcPr>
          <w:p w14:paraId="53351A13">
            <w:pPr>
              <w:widowControl/>
              <w:adjustRightInd w:val="0"/>
              <w:snapToGrid w:val="0"/>
              <w:spacing w:line="320" w:lineRule="exact"/>
              <w:jc w:val="center"/>
              <w:rPr>
                <w:rFonts w:eastAsia="方正仿宋_GBK"/>
                <w:spacing w:val="10"/>
                <w:kern w:val="21"/>
                <w:szCs w:val="21"/>
              </w:rPr>
            </w:pPr>
            <w:r>
              <w:rPr>
                <w:rFonts w:eastAsia="方正仿宋_GBK"/>
                <w:spacing w:val="10"/>
                <w:kern w:val="21"/>
                <w:szCs w:val="21"/>
              </w:rPr>
              <w:t>王洪全13896752178</w:t>
            </w:r>
          </w:p>
        </w:tc>
        <w:tc>
          <w:tcPr>
            <w:tcW w:w="1355" w:type="dxa"/>
            <w:vAlign w:val="center"/>
          </w:tcPr>
          <w:p w14:paraId="18E8E503">
            <w:pPr>
              <w:spacing w:line="240" w:lineRule="exact"/>
              <w:jc w:val="center"/>
              <w:rPr>
                <w:rFonts w:eastAsia="方正仿宋_GBK"/>
                <w:szCs w:val="21"/>
              </w:rPr>
            </w:pPr>
            <w:r>
              <w:rPr>
                <w:rFonts w:eastAsia="方正仿宋_GBK"/>
                <w:szCs w:val="21"/>
              </w:rPr>
              <w:t>水库型</w:t>
            </w:r>
          </w:p>
        </w:tc>
      </w:tr>
      <w:tr w14:paraId="588B230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1" w:hRule="atLeast"/>
          <w:jc w:val="center"/>
        </w:trPr>
        <w:tc>
          <w:tcPr>
            <w:tcW w:w="654" w:type="dxa"/>
            <w:vAlign w:val="center"/>
          </w:tcPr>
          <w:p w14:paraId="76C9E8FC">
            <w:pPr>
              <w:ind w:firstLine="210" w:firstLineChars="100"/>
              <w:rPr>
                <w:rFonts w:eastAsia="方正仿宋_GBK"/>
                <w:szCs w:val="21"/>
              </w:rPr>
            </w:pPr>
            <w:r>
              <w:rPr>
                <w:rFonts w:eastAsia="方正仿宋_GBK"/>
                <w:szCs w:val="21"/>
              </w:rPr>
              <w:t>9</w:t>
            </w:r>
          </w:p>
        </w:tc>
        <w:tc>
          <w:tcPr>
            <w:tcW w:w="1239" w:type="dxa"/>
            <w:vAlign w:val="center"/>
          </w:tcPr>
          <w:p w14:paraId="24B850A7">
            <w:pPr>
              <w:spacing w:line="320" w:lineRule="exact"/>
              <w:jc w:val="center"/>
              <w:rPr>
                <w:rFonts w:eastAsia="方正仿宋_GBK"/>
                <w:szCs w:val="21"/>
              </w:rPr>
            </w:pPr>
            <w:r>
              <w:rPr>
                <w:rFonts w:eastAsia="方正仿宋_GBK"/>
                <w:szCs w:val="21"/>
              </w:rPr>
              <w:t>普顺镇</w:t>
            </w:r>
          </w:p>
        </w:tc>
        <w:tc>
          <w:tcPr>
            <w:tcW w:w="3820" w:type="dxa"/>
            <w:vAlign w:val="center"/>
          </w:tcPr>
          <w:p w14:paraId="2985018B">
            <w:pPr>
              <w:spacing w:line="320" w:lineRule="exact"/>
              <w:jc w:val="center"/>
              <w:rPr>
                <w:rFonts w:eastAsia="方正仿宋_GBK"/>
                <w:szCs w:val="21"/>
              </w:rPr>
            </w:pPr>
            <w:r>
              <w:rPr>
                <w:rFonts w:eastAsia="方正仿宋_GBK"/>
                <w:szCs w:val="21"/>
              </w:rPr>
              <w:t>三平桥水库</w:t>
            </w:r>
          </w:p>
        </w:tc>
        <w:tc>
          <w:tcPr>
            <w:tcW w:w="3385" w:type="dxa"/>
            <w:vAlign w:val="center"/>
          </w:tcPr>
          <w:p w14:paraId="21D71E54">
            <w:pPr>
              <w:spacing w:line="320" w:lineRule="exact"/>
              <w:jc w:val="center"/>
              <w:rPr>
                <w:rFonts w:eastAsia="方正仿宋_GBK"/>
                <w:szCs w:val="21"/>
              </w:rPr>
            </w:pPr>
            <w:r>
              <w:rPr>
                <w:rFonts w:eastAsia="方正仿宋_GBK"/>
                <w:szCs w:val="21"/>
              </w:rPr>
              <w:t>金华水厂</w:t>
            </w:r>
          </w:p>
        </w:tc>
        <w:tc>
          <w:tcPr>
            <w:tcW w:w="2426" w:type="dxa"/>
            <w:vAlign w:val="center"/>
          </w:tcPr>
          <w:p w14:paraId="42AD51C2">
            <w:pPr>
              <w:widowControl/>
              <w:adjustRightInd w:val="0"/>
              <w:snapToGrid w:val="0"/>
              <w:spacing w:line="320" w:lineRule="exact"/>
              <w:jc w:val="center"/>
              <w:rPr>
                <w:rFonts w:eastAsia="方正仿宋_GBK"/>
                <w:spacing w:val="10"/>
                <w:kern w:val="21"/>
                <w:szCs w:val="21"/>
              </w:rPr>
            </w:pPr>
            <w:r>
              <w:rPr>
                <w:rFonts w:eastAsia="方正仿宋_GBK"/>
                <w:spacing w:val="10"/>
                <w:kern w:val="21"/>
                <w:szCs w:val="21"/>
              </w:rPr>
              <w:t>王洪全13896752178</w:t>
            </w:r>
          </w:p>
        </w:tc>
        <w:tc>
          <w:tcPr>
            <w:tcW w:w="1355" w:type="dxa"/>
            <w:vAlign w:val="center"/>
          </w:tcPr>
          <w:p w14:paraId="211307E9">
            <w:pPr>
              <w:spacing w:line="240" w:lineRule="exact"/>
              <w:jc w:val="center"/>
              <w:rPr>
                <w:rFonts w:eastAsia="方正仿宋_GBK"/>
                <w:szCs w:val="21"/>
              </w:rPr>
            </w:pPr>
            <w:r>
              <w:rPr>
                <w:rFonts w:eastAsia="方正仿宋_GBK"/>
                <w:szCs w:val="21"/>
              </w:rPr>
              <w:t>水库型</w:t>
            </w:r>
          </w:p>
        </w:tc>
      </w:tr>
      <w:tr w14:paraId="369F0CD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1" w:hRule="atLeast"/>
          <w:jc w:val="center"/>
        </w:trPr>
        <w:tc>
          <w:tcPr>
            <w:tcW w:w="654" w:type="dxa"/>
            <w:vAlign w:val="center"/>
          </w:tcPr>
          <w:p w14:paraId="702ACA4D">
            <w:pPr>
              <w:ind w:firstLine="105" w:firstLineChars="50"/>
              <w:rPr>
                <w:rFonts w:eastAsia="方正仿宋_GBK"/>
                <w:szCs w:val="21"/>
              </w:rPr>
            </w:pPr>
            <w:r>
              <w:rPr>
                <w:rFonts w:eastAsia="方正仿宋_GBK"/>
                <w:szCs w:val="21"/>
              </w:rPr>
              <w:t>10</w:t>
            </w:r>
          </w:p>
        </w:tc>
        <w:tc>
          <w:tcPr>
            <w:tcW w:w="1239" w:type="dxa"/>
            <w:vAlign w:val="center"/>
          </w:tcPr>
          <w:p w14:paraId="468992E1">
            <w:pPr>
              <w:spacing w:line="320" w:lineRule="exact"/>
              <w:jc w:val="center"/>
              <w:rPr>
                <w:rFonts w:eastAsia="方正仿宋_GBK"/>
                <w:szCs w:val="21"/>
              </w:rPr>
            </w:pPr>
            <w:r>
              <w:rPr>
                <w:rFonts w:eastAsia="方正仿宋_GBK"/>
                <w:szCs w:val="21"/>
              </w:rPr>
              <w:t>高安镇</w:t>
            </w:r>
          </w:p>
        </w:tc>
        <w:tc>
          <w:tcPr>
            <w:tcW w:w="3820" w:type="dxa"/>
            <w:vAlign w:val="center"/>
          </w:tcPr>
          <w:p w14:paraId="175F4E26">
            <w:pPr>
              <w:spacing w:line="320" w:lineRule="exact"/>
              <w:jc w:val="center"/>
              <w:rPr>
                <w:rFonts w:eastAsia="方正仿宋_GBK"/>
                <w:szCs w:val="21"/>
              </w:rPr>
            </w:pPr>
            <w:r>
              <w:rPr>
                <w:rFonts w:eastAsia="方正仿宋_GBK"/>
                <w:szCs w:val="21"/>
              </w:rPr>
              <w:t>跳石水库、龙洞沟水库、杉树河沟水库、南泥沟煤矿泉水</w:t>
            </w:r>
          </w:p>
        </w:tc>
        <w:tc>
          <w:tcPr>
            <w:tcW w:w="3385" w:type="dxa"/>
            <w:vAlign w:val="center"/>
          </w:tcPr>
          <w:p w14:paraId="4CEB4DFA">
            <w:pPr>
              <w:spacing w:line="320" w:lineRule="exact"/>
              <w:jc w:val="center"/>
              <w:rPr>
                <w:rFonts w:eastAsia="方正仿宋_GBK"/>
                <w:szCs w:val="21"/>
              </w:rPr>
            </w:pPr>
            <w:r>
              <w:rPr>
                <w:rFonts w:eastAsia="方正仿宋_GBK"/>
                <w:szCs w:val="21"/>
              </w:rPr>
              <w:t>高安水厂</w:t>
            </w:r>
          </w:p>
        </w:tc>
        <w:tc>
          <w:tcPr>
            <w:tcW w:w="2426" w:type="dxa"/>
            <w:vAlign w:val="center"/>
          </w:tcPr>
          <w:p w14:paraId="31DFC9D7">
            <w:pPr>
              <w:widowControl/>
              <w:adjustRightInd w:val="0"/>
              <w:snapToGrid w:val="0"/>
              <w:spacing w:line="320" w:lineRule="exact"/>
              <w:jc w:val="center"/>
              <w:rPr>
                <w:rFonts w:eastAsia="方正仿宋_GBK"/>
                <w:spacing w:val="10"/>
                <w:kern w:val="21"/>
                <w:szCs w:val="21"/>
              </w:rPr>
            </w:pPr>
            <w:r>
              <w:rPr>
                <w:rFonts w:eastAsia="方正仿宋_GBK"/>
                <w:spacing w:val="10"/>
                <w:kern w:val="21"/>
                <w:szCs w:val="21"/>
              </w:rPr>
              <w:t>陈</w:t>
            </w:r>
            <w:r>
              <w:rPr>
                <w:rFonts w:hint="eastAsia" w:eastAsia="方正仿宋_GBK"/>
                <w:spacing w:val="10"/>
                <w:kern w:val="21"/>
                <w:szCs w:val="21"/>
              </w:rPr>
              <w:t xml:space="preserve">  </w:t>
            </w:r>
            <w:r>
              <w:rPr>
                <w:rFonts w:eastAsia="方正仿宋_GBK"/>
                <w:spacing w:val="10"/>
                <w:kern w:val="21"/>
                <w:szCs w:val="21"/>
              </w:rPr>
              <w:t>寂13658470569</w:t>
            </w:r>
          </w:p>
        </w:tc>
        <w:tc>
          <w:tcPr>
            <w:tcW w:w="1355" w:type="dxa"/>
            <w:vAlign w:val="center"/>
          </w:tcPr>
          <w:p w14:paraId="4E7A7C71">
            <w:pPr>
              <w:spacing w:line="240" w:lineRule="exact"/>
              <w:jc w:val="center"/>
              <w:rPr>
                <w:rFonts w:eastAsia="方正仿宋_GBK"/>
                <w:szCs w:val="21"/>
              </w:rPr>
            </w:pPr>
            <w:r>
              <w:rPr>
                <w:rFonts w:eastAsia="方正仿宋_GBK"/>
                <w:szCs w:val="21"/>
              </w:rPr>
              <w:t>水库型</w:t>
            </w:r>
          </w:p>
        </w:tc>
      </w:tr>
      <w:tr w14:paraId="057076E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1" w:hRule="atLeast"/>
          <w:jc w:val="center"/>
        </w:trPr>
        <w:tc>
          <w:tcPr>
            <w:tcW w:w="654" w:type="dxa"/>
            <w:vAlign w:val="center"/>
          </w:tcPr>
          <w:p w14:paraId="42331788">
            <w:pPr>
              <w:ind w:firstLine="105" w:firstLineChars="50"/>
              <w:rPr>
                <w:rFonts w:eastAsia="方正仿宋_GBK"/>
                <w:szCs w:val="21"/>
              </w:rPr>
            </w:pPr>
            <w:r>
              <w:rPr>
                <w:rFonts w:eastAsia="方正仿宋_GBK"/>
                <w:szCs w:val="21"/>
              </w:rPr>
              <w:t>11</w:t>
            </w:r>
          </w:p>
        </w:tc>
        <w:tc>
          <w:tcPr>
            <w:tcW w:w="1239" w:type="dxa"/>
            <w:vAlign w:val="center"/>
          </w:tcPr>
          <w:p w14:paraId="3B33C3F9">
            <w:pPr>
              <w:spacing w:line="320" w:lineRule="exact"/>
              <w:ind w:firstLine="210" w:firstLineChars="100"/>
              <w:rPr>
                <w:rFonts w:eastAsia="方正仿宋_GBK"/>
                <w:szCs w:val="21"/>
              </w:rPr>
            </w:pPr>
            <w:r>
              <w:rPr>
                <w:rFonts w:eastAsia="方正仿宋_GBK"/>
                <w:szCs w:val="21"/>
              </w:rPr>
              <w:t>永安镇</w:t>
            </w:r>
          </w:p>
        </w:tc>
        <w:tc>
          <w:tcPr>
            <w:tcW w:w="3820" w:type="dxa"/>
            <w:vAlign w:val="center"/>
          </w:tcPr>
          <w:p w14:paraId="5F3186C0">
            <w:pPr>
              <w:spacing w:line="320" w:lineRule="exact"/>
              <w:jc w:val="center"/>
              <w:rPr>
                <w:rFonts w:eastAsia="方正仿宋_GBK"/>
                <w:szCs w:val="21"/>
              </w:rPr>
            </w:pPr>
            <w:r>
              <w:rPr>
                <w:rFonts w:eastAsia="方正仿宋_GBK"/>
                <w:szCs w:val="21"/>
              </w:rPr>
              <w:t>林家沟水库、林家沟煤矿地下水</w:t>
            </w:r>
          </w:p>
        </w:tc>
        <w:tc>
          <w:tcPr>
            <w:tcW w:w="3385" w:type="dxa"/>
            <w:vAlign w:val="center"/>
          </w:tcPr>
          <w:p w14:paraId="4BAAD29F">
            <w:pPr>
              <w:spacing w:line="320" w:lineRule="exact"/>
              <w:jc w:val="center"/>
              <w:rPr>
                <w:rFonts w:eastAsia="方正仿宋_GBK"/>
                <w:szCs w:val="21"/>
              </w:rPr>
            </w:pPr>
            <w:r>
              <w:rPr>
                <w:rFonts w:eastAsia="方正仿宋_GBK"/>
                <w:szCs w:val="21"/>
              </w:rPr>
              <w:t>永安水厂</w:t>
            </w:r>
          </w:p>
        </w:tc>
        <w:tc>
          <w:tcPr>
            <w:tcW w:w="2426" w:type="dxa"/>
            <w:vAlign w:val="center"/>
          </w:tcPr>
          <w:p w14:paraId="64646519">
            <w:pPr>
              <w:widowControl/>
              <w:adjustRightInd w:val="0"/>
              <w:snapToGrid w:val="0"/>
              <w:spacing w:line="320" w:lineRule="exact"/>
              <w:jc w:val="center"/>
              <w:rPr>
                <w:rFonts w:eastAsia="方正仿宋_GBK"/>
                <w:spacing w:val="10"/>
                <w:kern w:val="21"/>
                <w:szCs w:val="21"/>
              </w:rPr>
            </w:pPr>
            <w:r>
              <w:rPr>
                <w:rFonts w:eastAsia="方正仿宋_GBK"/>
                <w:spacing w:val="10"/>
                <w:kern w:val="21"/>
                <w:szCs w:val="21"/>
              </w:rPr>
              <w:t>许</w:t>
            </w:r>
            <w:r>
              <w:rPr>
                <w:rFonts w:hint="eastAsia" w:eastAsia="方正仿宋_GBK"/>
                <w:spacing w:val="10"/>
                <w:kern w:val="21"/>
                <w:szCs w:val="21"/>
              </w:rPr>
              <w:t xml:space="preserve">  </w:t>
            </w:r>
            <w:r>
              <w:rPr>
                <w:rFonts w:eastAsia="方正仿宋_GBK"/>
                <w:spacing w:val="10"/>
                <w:kern w:val="21"/>
                <w:szCs w:val="21"/>
              </w:rPr>
              <w:t>剑13251227678</w:t>
            </w:r>
          </w:p>
        </w:tc>
        <w:tc>
          <w:tcPr>
            <w:tcW w:w="1355" w:type="dxa"/>
            <w:vAlign w:val="center"/>
          </w:tcPr>
          <w:p w14:paraId="5EEBC58A">
            <w:pPr>
              <w:spacing w:line="240" w:lineRule="exact"/>
              <w:jc w:val="center"/>
              <w:rPr>
                <w:rFonts w:eastAsia="方正仿宋_GBK"/>
                <w:szCs w:val="21"/>
              </w:rPr>
            </w:pPr>
            <w:r>
              <w:rPr>
                <w:rFonts w:eastAsia="方正仿宋_GBK"/>
                <w:szCs w:val="21"/>
              </w:rPr>
              <w:t>水库型</w:t>
            </w:r>
          </w:p>
        </w:tc>
      </w:tr>
      <w:tr w14:paraId="2A5C327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1" w:hRule="atLeast"/>
          <w:jc w:val="center"/>
        </w:trPr>
        <w:tc>
          <w:tcPr>
            <w:tcW w:w="654" w:type="dxa"/>
            <w:vAlign w:val="center"/>
          </w:tcPr>
          <w:p w14:paraId="3835C826">
            <w:pPr>
              <w:ind w:firstLine="105" w:firstLineChars="50"/>
              <w:rPr>
                <w:rFonts w:eastAsia="方正仿宋_GBK"/>
                <w:szCs w:val="21"/>
              </w:rPr>
            </w:pPr>
            <w:r>
              <w:rPr>
                <w:rFonts w:eastAsia="方正仿宋_GBK"/>
                <w:szCs w:val="21"/>
              </w:rPr>
              <w:t>12</w:t>
            </w:r>
          </w:p>
        </w:tc>
        <w:tc>
          <w:tcPr>
            <w:tcW w:w="1239" w:type="dxa"/>
            <w:vAlign w:val="center"/>
          </w:tcPr>
          <w:p w14:paraId="647B7633">
            <w:pPr>
              <w:spacing w:line="320" w:lineRule="exact"/>
              <w:ind w:firstLine="210" w:firstLineChars="100"/>
              <w:rPr>
                <w:rFonts w:eastAsia="方正仿宋_GBK"/>
                <w:szCs w:val="21"/>
              </w:rPr>
            </w:pPr>
            <w:r>
              <w:rPr>
                <w:rFonts w:eastAsia="方正仿宋_GBK"/>
                <w:szCs w:val="21"/>
              </w:rPr>
              <w:t>高峰镇</w:t>
            </w:r>
          </w:p>
        </w:tc>
        <w:tc>
          <w:tcPr>
            <w:tcW w:w="3820" w:type="dxa"/>
            <w:vAlign w:val="center"/>
          </w:tcPr>
          <w:p w14:paraId="0A77781B">
            <w:pPr>
              <w:spacing w:line="320" w:lineRule="exact"/>
              <w:jc w:val="center"/>
              <w:rPr>
                <w:rFonts w:eastAsia="方正仿宋_GBK"/>
                <w:szCs w:val="21"/>
              </w:rPr>
            </w:pPr>
            <w:r>
              <w:rPr>
                <w:rFonts w:eastAsia="方正仿宋_GBK"/>
                <w:szCs w:val="21"/>
              </w:rPr>
              <w:t>东风水库</w:t>
            </w:r>
          </w:p>
        </w:tc>
        <w:tc>
          <w:tcPr>
            <w:tcW w:w="3385" w:type="dxa"/>
            <w:vAlign w:val="center"/>
          </w:tcPr>
          <w:p w14:paraId="7C0B3BAE">
            <w:pPr>
              <w:spacing w:line="320" w:lineRule="exact"/>
              <w:jc w:val="center"/>
              <w:rPr>
                <w:rFonts w:eastAsia="方正仿宋_GBK"/>
                <w:szCs w:val="21"/>
              </w:rPr>
            </w:pPr>
            <w:r>
              <w:rPr>
                <w:rFonts w:eastAsia="方正仿宋_GBK"/>
                <w:szCs w:val="21"/>
              </w:rPr>
              <w:t>高峰水厂、五洞水厂</w:t>
            </w:r>
          </w:p>
        </w:tc>
        <w:tc>
          <w:tcPr>
            <w:tcW w:w="2426" w:type="dxa"/>
            <w:vAlign w:val="center"/>
          </w:tcPr>
          <w:p w14:paraId="6250FB60">
            <w:pPr>
              <w:widowControl/>
              <w:adjustRightInd w:val="0"/>
              <w:snapToGrid w:val="0"/>
              <w:spacing w:line="320" w:lineRule="exact"/>
              <w:jc w:val="center"/>
              <w:rPr>
                <w:rFonts w:eastAsia="方正仿宋_GBK"/>
                <w:spacing w:val="10"/>
                <w:kern w:val="21"/>
                <w:szCs w:val="21"/>
              </w:rPr>
            </w:pPr>
            <w:r>
              <w:rPr>
                <w:rFonts w:eastAsia="方正仿宋_GBK"/>
                <w:spacing w:val="10"/>
                <w:kern w:val="21"/>
                <w:szCs w:val="21"/>
              </w:rPr>
              <w:t>杨清伟 13212466222</w:t>
            </w:r>
          </w:p>
        </w:tc>
        <w:tc>
          <w:tcPr>
            <w:tcW w:w="1355" w:type="dxa"/>
            <w:vAlign w:val="center"/>
          </w:tcPr>
          <w:p w14:paraId="7632BAD3">
            <w:pPr>
              <w:spacing w:line="240" w:lineRule="exact"/>
              <w:jc w:val="center"/>
              <w:rPr>
                <w:rFonts w:eastAsia="方正仿宋_GBK"/>
                <w:szCs w:val="21"/>
              </w:rPr>
            </w:pPr>
            <w:r>
              <w:rPr>
                <w:rFonts w:eastAsia="方正仿宋_GBK"/>
                <w:szCs w:val="21"/>
              </w:rPr>
              <w:t>水库型</w:t>
            </w:r>
          </w:p>
        </w:tc>
      </w:tr>
      <w:tr w14:paraId="1314E3B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1" w:hRule="atLeast"/>
          <w:jc w:val="center"/>
        </w:trPr>
        <w:tc>
          <w:tcPr>
            <w:tcW w:w="654" w:type="dxa"/>
            <w:vAlign w:val="center"/>
          </w:tcPr>
          <w:p w14:paraId="37C561D9">
            <w:pPr>
              <w:ind w:firstLine="105" w:firstLineChars="50"/>
              <w:rPr>
                <w:rFonts w:eastAsia="方正仿宋_GBK"/>
                <w:szCs w:val="21"/>
              </w:rPr>
            </w:pPr>
            <w:r>
              <w:rPr>
                <w:rFonts w:eastAsia="方正仿宋_GBK"/>
                <w:szCs w:val="21"/>
              </w:rPr>
              <w:t>13</w:t>
            </w:r>
          </w:p>
        </w:tc>
        <w:tc>
          <w:tcPr>
            <w:tcW w:w="1239" w:type="dxa"/>
            <w:vAlign w:val="center"/>
          </w:tcPr>
          <w:p w14:paraId="74843FA6">
            <w:pPr>
              <w:spacing w:line="320" w:lineRule="exact"/>
              <w:ind w:firstLine="210" w:firstLineChars="100"/>
              <w:rPr>
                <w:rFonts w:eastAsia="方正仿宋_GBK"/>
                <w:szCs w:val="21"/>
              </w:rPr>
            </w:pPr>
            <w:r>
              <w:rPr>
                <w:rFonts w:eastAsia="方正仿宋_GBK"/>
                <w:szCs w:val="21"/>
              </w:rPr>
              <w:t>五洞镇</w:t>
            </w:r>
          </w:p>
        </w:tc>
        <w:tc>
          <w:tcPr>
            <w:tcW w:w="3820" w:type="dxa"/>
            <w:vAlign w:val="center"/>
          </w:tcPr>
          <w:p w14:paraId="034BA55C">
            <w:pPr>
              <w:spacing w:line="320" w:lineRule="exact"/>
              <w:jc w:val="center"/>
              <w:rPr>
                <w:rFonts w:eastAsia="方正仿宋_GBK"/>
                <w:szCs w:val="21"/>
              </w:rPr>
            </w:pPr>
            <w:r>
              <w:rPr>
                <w:rFonts w:eastAsia="方正仿宋_GBK"/>
                <w:szCs w:val="21"/>
              </w:rPr>
              <w:t>长兴水库、东风水库</w:t>
            </w:r>
          </w:p>
        </w:tc>
        <w:tc>
          <w:tcPr>
            <w:tcW w:w="3385" w:type="dxa"/>
            <w:vAlign w:val="center"/>
          </w:tcPr>
          <w:p w14:paraId="7825FF83">
            <w:pPr>
              <w:spacing w:line="320" w:lineRule="exact"/>
              <w:jc w:val="center"/>
              <w:rPr>
                <w:rFonts w:eastAsia="方正仿宋_GBK"/>
                <w:szCs w:val="21"/>
              </w:rPr>
            </w:pPr>
            <w:r>
              <w:rPr>
                <w:rFonts w:eastAsia="方正仿宋_GBK"/>
                <w:szCs w:val="21"/>
              </w:rPr>
              <w:t>五洞水厂</w:t>
            </w:r>
          </w:p>
        </w:tc>
        <w:tc>
          <w:tcPr>
            <w:tcW w:w="2426" w:type="dxa"/>
            <w:vAlign w:val="center"/>
          </w:tcPr>
          <w:p w14:paraId="61E66385">
            <w:pPr>
              <w:widowControl/>
              <w:adjustRightInd w:val="0"/>
              <w:snapToGrid w:val="0"/>
              <w:spacing w:line="320" w:lineRule="exact"/>
              <w:jc w:val="center"/>
              <w:rPr>
                <w:rFonts w:eastAsia="方正仿宋_GBK"/>
                <w:spacing w:val="10"/>
                <w:kern w:val="21"/>
                <w:szCs w:val="21"/>
              </w:rPr>
            </w:pPr>
            <w:r>
              <w:rPr>
                <w:rFonts w:eastAsia="方正仿宋_GBK"/>
                <w:spacing w:val="10"/>
                <w:kern w:val="21"/>
                <w:szCs w:val="21"/>
              </w:rPr>
              <w:t>刘明贤13996729258</w:t>
            </w:r>
          </w:p>
        </w:tc>
        <w:tc>
          <w:tcPr>
            <w:tcW w:w="1355" w:type="dxa"/>
            <w:vAlign w:val="center"/>
          </w:tcPr>
          <w:p w14:paraId="37FBF45B">
            <w:pPr>
              <w:spacing w:line="240" w:lineRule="exact"/>
              <w:jc w:val="center"/>
              <w:rPr>
                <w:rFonts w:eastAsia="方正仿宋_GBK"/>
                <w:szCs w:val="21"/>
              </w:rPr>
            </w:pPr>
            <w:r>
              <w:rPr>
                <w:rFonts w:eastAsia="方正仿宋_GBK"/>
                <w:szCs w:val="21"/>
              </w:rPr>
              <w:t>水库型</w:t>
            </w:r>
          </w:p>
        </w:tc>
      </w:tr>
      <w:tr w14:paraId="2A285DB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1" w:hRule="atLeast"/>
          <w:jc w:val="center"/>
        </w:trPr>
        <w:tc>
          <w:tcPr>
            <w:tcW w:w="654" w:type="dxa"/>
            <w:vAlign w:val="center"/>
          </w:tcPr>
          <w:p w14:paraId="5A40BFF2">
            <w:pPr>
              <w:ind w:firstLine="105" w:firstLineChars="50"/>
              <w:rPr>
                <w:rFonts w:eastAsia="方正仿宋_GBK"/>
                <w:szCs w:val="21"/>
              </w:rPr>
            </w:pPr>
            <w:r>
              <w:rPr>
                <w:rFonts w:eastAsia="方正仿宋_GBK"/>
                <w:szCs w:val="21"/>
              </w:rPr>
              <w:t>14</w:t>
            </w:r>
          </w:p>
        </w:tc>
        <w:tc>
          <w:tcPr>
            <w:tcW w:w="1239" w:type="dxa"/>
            <w:vAlign w:val="center"/>
          </w:tcPr>
          <w:p w14:paraId="2F337D7E">
            <w:pPr>
              <w:spacing w:line="320" w:lineRule="exact"/>
              <w:ind w:firstLine="210" w:firstLineChars="100"/>
              <w:rPr>
                <w:rFonts w:eastAsia="方正仿宋_GBK"/>
                <w:szCs w:val="21"/>
              </w:rPr>
            </w:pPr>
            <w:r>
              <w:rPr>
                <w:rFonts w:eastAsia="方正仿宋_GBK"/>
                <w:szCs w:val="21"/>
              </w:rPr>
              <w:t>澄溪镇</w:t>
            </w:r>
          </w:p>
        </w:tc>
        <w:tc>
          <w:tcPr>
            <w:tcW w:w="3820" w:type="dxa"/>
            <w:vAlign w:val="center"/>
          </w:tcPr>
          <w:p w14:paraId="4CAEEB36">
            <w:pPr>
              <w:spacing w:line="320" w:lineRule="exact"/>
              <w:jc w:val="center"/>
              <w:rPr>
                <w:rFonts w:eastAsia="方正仿宋_GBK"/>
                <w:szCs w:val="21"/>
              </w:rPr>
            </w:pPr>
            <w:r>
              <w:rPr>
                <w:rFonts w:eastAsia="方正仿宋_GBK"/>
                <w:szCs w:val="21"/>
              </w:rPr>
              <w:t>河堰口水库</w:t>
            </w:r>
          </w:p>
        </w:tc>
        <w:tc>
          <w:tcPr>
            <w:tcW w:w="3385" w:type="dxa"/>
            <w:vAlign w:val="center"/>
          </w:tcPr>
          <w:p w14:paraId="3DADAAFB">
            <w:pPr>
              <w:spacing w:line="320" w:lineRule="exact"/>
              <w:jc w:val="center"/>
              <w:rPr>
                <w:rFonts w:eastAsia="方正仿宋_GBK"/>
                <w:szCs w:val="21"/>
              </w:rPr>
            </w:pPr>
            <w:r>
              <w:rPr>
                <w:rFonts w:eastAsia="方正仿宋_GBK"/>
                <w:szCs w:val="21"/>
              </w:rPr>
              <w:t>澄溪水厂</w:t>
            </w:r>
          </w:p>
        </w:tc>
        <w:tc>
          <w:tcPr>
            <w:tcW w:w="2426" w:type="dxa"/>
            <w:vAlign w:val="center"/>
          </w:tcPr>
          <w:p w14:paraId="0CF89114">
            <w:pPr>
              <w:widowControl/>
              <w:adjustRightInd w:val="0"/>
              <w:snapToGrid w:val="0"/>
              <w:spacing w:line="320" w:lineRule="exact"/>
              <w:jc w:val="center"/>
              <w:rPr>
                <w:rFonts w:eastAsia="方正仿宋_GBK"/>
                <w:spacing w:val="10"/>
                <w:kern w:val="21"/>
                <w:szCs w:val="21"/>
              </w:rPr>
            </w:pPr>
            <w:r>
              <w:rPr>
                <w:rFonts w:eastAsia="方正仿宋_GBK"/>
                <w:spacing w:val="10"/>
                <w:kern w:val="21"/>
                <w:szCs w:val="21"/>
              </w:rPr>
              <w:t>周雪峰13996773276</w:t>
            </w:r>
          </w:p>
        </w:tc>
        <w:tc>
          <w:tcPr>
            <w:tcW w:w="1355" w:type="dxa"/>
            <w:vAlign w:val="center"/>
          </w:tcPr>
          <w:p w14:paraId="10326F5B">
            <w:pPr>
              <w:spacing w:line="240" w:lineRule="exact"/>
              <w:jc w:val="center"/>
              <w:rPr>
                <w:rFonts w:eastAsia="方正仿宋_GBK"/>
                <w:szCs w:val="21"/>
              </w:rPr>
            </w:pPr>
            <w:r>
              <w:rPr>
                <w:rFonts w:eastAsia="方正仿宋_GBK"/>
                <w:szCs w:val="21"/>
              </w:rPr>
              <w:t>水库型</w:t>
            </w:r>
          </w:p>
        </w:tc>
      </w:tr>
      <w:tr w14:paraId="1614B81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1" w:hRule="atLeast"/>
          <w:jc w:val="center"/>
        </w:trPr>
        <w:tc>
          <w:tcPr>
            <w:tcW w:w="654" w:type="dxa"/>
            <w:vAlign w:val="center"/>
          </w:tcPr>
          <w:p w14:paraId="5952C047">
            <w:pPr>
              <w:ind w:firstLine="105" w:firstLineChars="50"/>
              <w:rPr>
                <w:rFonts w:eastAsia="方正仿宋_GBK"/>
                <w:szCs w:val="21"/>
              </w:rPr>
            </w:pPr>
            <w:r>
              <w:rPr>
                <w:rFonts w:eastAsia="方正仿宋_GBK"/>
                <w:szCs w:val="21"/>
              </w:rPr>
              <w:t>15</w:t>
            </w:r>
          </w:p>
        </w:tc>
        <w:tc>
          <w:tcPr>
            <w:tcW w:w="1239" w:type="dxa"/>
            <w:vAlign w:val="center"/>
          </w:tcPr>
          <w:p w14:paraId="25E86770">
            <w:pPr>
              <w:spacing w:line="320" w:lineRule="exact"/>
              <w:ind w:firstLine="210" w:firstLineChars="100"/>
              <w:rPr>
                <w:rFonts w:eastAsia="方正仿宋_GBK"/>
                <w:szCs w:val="21"/>
              </w:rPr>
            </w:pPr>
            <w:r>
              <w:rPr>
                <w:rFonts w:eastAsia="方正仿宋_GBK"/>
                <w:szCs w:val="21"/>
              </w:rPr>
              <w:t>鹤游镇</w:t>
            </w:r>
          </w:p>
        </w:tc>
        <w:tc>
          <w:tcPr>
            <w:tcW w:w="3820" w:type="dxa"/>
            <w:vAlign w:val="center"/>
          </w:tcPr>
          <w:p w14:paraId="0CDFE9A3">
            <w:pPr>
              <w:spacing w:line="320" w:lineRule="exact"/>
              <w:jc w:val="center"/>
              <w:rPr>
                <w:rFonts w:eastAsia="方正仿宋_GBK"/>
                <w:szCs w:val="21"/>
              </w:rPr>
            </w:pPr>
            <w:r>
              <w:rPr>
                <w:rFonts w:eastAsia="方正仿宋_GBK"/>
                <w:szCs w:val="21"/>
              </w:rPr>
              <w:t>广家沟水库</w:t>
            </w:r>
          </w:p>
        </w:tc>
        <w:tc>
          <w:tcPr>
            <w:tcW w:w="3385" w:type="dxa"/>
            <w:vAlign w:val="center"/>
          </w:tcPr>
          <w:p w14:paraId="3273D6B1">
            <w:pPr>
              <w:spacing w:line="320" w:lineRule="exact"/>
              <w:jc w:val="center"/>
              <w:rPr>
                <w:rFonts w:eastAsia="方正仿宋_GBK"/>
                <w:szCs w:val="21"/>
              </w:rPr>
            </w:pPr>
            <w:r>
              <w:rPr>
                <w:rFonts w:eastAsia="方正仿宋_GBK"/>
                <w:szCs w:val="21"/>
              </w:rPr>
              <w:t>鹤游水厂、包家水厂</w:t>
            </w:r>
          </w:p>
        </w:tc>
        <w:tc>
          <w:tcPr>
            <w:tcW w:w="2426" w:type="dxa"/>
            <w:vAlign w:val="center"/>
          </w:tcPr>
          <w:p w14:paraId="626AD68A">
            <w:pPr>
              <w:widowControl/>
              <w:adjustRightInd w:val="0"/>
              <w:snapToGrid w:val="0"/>
              <w:spacing w:line="320" w:lineRule="exact"/>
              <w:jc w:val="center"/>
              <w:rPr>
                <w:rFonts w:eastAsia="方正仿宋_GBK"/>
                <w:spacing w:val="10"/>
                <w:kern w:val="21"/>
                <w:szCs w:val="21"/>
              </w:rPr>
            </w:pPr>
            <w:r>
              <w:rPr>
                <w:rFonts w:eastAsia="方正仿宋_GBK"/>
                <w:spacing w:val="10"/>
                <w:kern w:val="21"/>
                <w:szCs w:val="21"/>
              </w:rPr>
              <w:t>赵庆13896625196</w:t>
            </w:r>
          </w:p>
        </w:tc>
        <w:tc>
          <w:tcPr>
            <w:tcW w:w="1355" w:type="dxa"/>
            <w:vAlign w:val="center"/>
          </w:tcPr>
          <w:p w14:paraId="034A92DB">
            <w:pPr>
              <w:spacing w:line="240" w:lineRule="exact"/>
              <w:jc w:val="center"/>
              <w:rPr>
                <w:rFonts w:eastAsia="方正仿宋_GBK"/>
                <w:szCs w:val="21"/>
              </w:rPr>
            </w:pPr>
            <w:r>
              <w:rPr>
                <w:rFonts w:eastAsia="方正仿宋_GBK"/>
                <w:szCs w:val="21"/>
              </w:rPr>
              <w:t>水库型</w:t>
            </w:r>
          </w:p>
        </w:tc>
      </w:tr>
      <w:tr w14:paraId="3383790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1" w:hRule="atLeast"/>
          <w:jc w:val="center"/>
        </w:trPr>
        <w:tc>
          <w:tcPr>
            <w:tcW w:w="654" w:type="dxa"/>
            <w:vAlign w:val="center"/>
          </w:tcPr>
          <w:p w14:paraId="5E2FC578">
            <w:pPr>
              <w:ind w:firstLine="105" w:firstLineChars="50"/>
              <w:rPr>
                <w:rFonts w:eastAsia="方正仿宋_GBK"/>
                <w:szCs w:val="21"/>
              </w:rPr>
            </w:pPr>
            <w:r>
              <w:rPr>
                <w:rFonts w:eastAsia="方正仿宋_GBK"/>
                <w:szCs w:val="21"/>
              </w:rPr>
              <w:t>16</w:t>
            </w:r>
          </w:p>
        </w:tc>
        <w:tc>
          <w:tcPr>
            <w:tcW w:w="1239" w:type="dxa"/>
            <w:vAlign w:val="center"/>
          </w:tcPr>
          <w:p w14:paraId="7A8D390B">
            <w:pPr>
              <w:spacing w:line="320" w:lineRule="exact"/>
              <w:ind w:firstLine="210" w:firstLineChars="100"/>
              <w:rPr>
                <w:rFonts w:eastAsia="方正仿宋_GBK"/>
                <w:szCs w:val="21"/>
              </w:rPr>
            </w:pPr>
            <w:r>
              <w:rPr>
                <w:rFonts w:eastAsia="方正仿宋_GBK"/>
                <w:szCs w:val="21"/>
              </w:rPr>
              <w:t>白家镇</w:t>
            </w:r>
          </w:p>
        </w:tc>
        <w:tc>
          <w:tcPr>
            <w:tcW w:w="3820" w:type="dxa"/>
            <w:vAlign w:val="center"/>
          </w:tcPr>
          <w:p w14:paraId="7AA60D80">
            <w:pPr>
              <w:spacing w:line="320" w:lineRule="exact"/>
              <w:jc w:val="center"/>
              <w:rPr>
                <w:rFonts w:eastAsia="方正仿宋_GBK"/>
                <w:szCs w:val="21"/>
              </w:rPr>
            </w:pPr>
            <w:r>
              <w:rPr>
                <w:rFonts w:eastAsia="方正仿宋_GBK"/>
                <w:szCs w:val="21"/>
              </w:rPr>
              <w:t>官仓水库</w:t>
            </w:r>
          </w:p>
        </w:tc>
        <w:tc>
          <w:tcPr>
            <w:tcW w:w="3385" w:type="dxa"/>
            <w:vAlign w:val="center"/>
          </w:tcPr>
          <w:p w14:paraId="36B361B8">
            <w:pPr>
              <w:spacing w:line="320" w:lineRule="exact"/>
              <w:jc w:val="center"/>
              <w:rPr>
                <w:rFonts w:eastAsia="方正仿宋_GBK"/>
                <w:szCs w:val="21"/>
              </w:rPr>
            </w:pPr>
            <w:r>
              <w:rPr>
                <w:rFonts w:eastAsia="方正仿宋_GBK"/>
                <w:szCs w:val="21"/>
              </w:rPr>
              <w:t>白家水厂</w:t>
            </w:r>
          </w:p>
        </w:tc>
        <w:tc>
          <w:tcPr>
            <w:tcW w:w="2426" w:type="dxa"/>
            <w:vAlign w:val="center"/>
          </w:tcPr>
          <w:p w14:paraId="643E79F1">
            <w:pPr>
              <w:widowControl/>
              <w:adjustRightInd w:val="0"/>
              <w:snapToGrid w:val="0"/>
              <w:spacing w:line="320" w:lineRule="exact"/>
              <w:jc w:val="center"/>
              <w:rPr>
                <w:rFonts w:eastAsia="方正仿宋_GBK"/>
                <w:spacing w:val="10"/>
                <w:kern w:val="21"/>
                <w:szCs w:val="21"/>
              </w:rPr>
            </w:pPr>
            <w:r>
              <w:rPr>
                <w:rFonts w:eastAsia="方正仿宋_GBK"/>
                <w:spacing w:val="10"/>
                <w:kern w:val="21"/>
                <w:szCs w:val="21"/>
              </w:rPr>
              <w:t>谭书恒 13594554291</w:t>
            </w:r>
          </w:p>
        </w:tc>
        <w:tc>
          <w:tcPr>
            <w:tcW w:w="1355" w:type="dxa"/>
            <w:vAlign w:val="center"/>
          </w:tcPr>
          <w:p w14:paraId="4E7FA774">
            <w:pPr>
              <w:spacing w:line="240" w:lineRule="exact"/>
              <w:jc w:val="center"/>
              <w:rPr>
                <w:rFonts w:eastAsia="方正仿宋_GBK"/>
                <w:szCs w:val="21"/>
              </w:rPr>
            </w:pPr>
            <w:r>
              <w:rPr>
                <w:rFonts w:eastAsia="方正仿宋_GBK"/>
                <w:szCs w:val="21"/>
              </w:rPr>
              <w:t>水库型</w:t>
            </w:r>
          </w:p>
        </w:tc>
      </w:tr>
      <w:tr w14:paraId="2085FF6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1" w:hRule="atLeast"/>
          <w:jc w:val="center"/>
        </w:trPr>
        <w:tc>
          <w:tcPr>
            <w:tcW w:w="654" w:type="dxa"/>
            <w:vAlign w:val="center"/>
          </w:tcPr>
          <w:p w14:paraId="53A6992A">
            <w:pPr>
              <w:ind w:firstLine="105" w:firstLineChars="50"/>
              <w:rPr>
                <w:rFonts w:eastAsia="方正仿宋_GBK"/>
                <w:szCs w:val="21"/>
              </w:rPr>
            </w:pPr>
            <w:r>
              <w:rPr>
                <w:rFonts w:eastAsia="方正仿宋_GBK"/>
                <w:szCs w:val="21"/>
              </w:rPr>
              <w:t>17</w:t>
            </w:r>
          </w:p>
        </w:tc>
        <w:tc>
          <w:tcPr>
            <w:tcW w:w="1239" w:type="dxa"/>
            <w:vAlign w:val="center"/>
          </w:tcPr>
          <w:p w14:paraId="32A492D3">
            <w:pPr>
              <w:spacing w:line="320" w:lineRule="exact"/>
              <w:ind w:firstLine="210" w:firstLineChars="100"/>
              <w:rPr>
                <w:rFonts w:eastAsia="方正仿宋_GBK"/>
                <w:szCs w:val="21"/>
              </w:rPr>
            </w:pPr>
            <w:r>
              <w:rPr>
                <w:rFonts w:eastAsia="方正仿宋_GBK"/>
                <w:szCs w:val="21"/>
              </w:rPr>
              <w:t>坪山镇</w:t>
            </w:r>
          </w:p>
        </w:tc>
        <w:tc>
          <w:tcPr>
            <w:tcW w:w="3820" w:type="dxa"/>
            <w:vAlign w:val="center"/>
          </w:tcPr>
          <w:p w14:paraId="09516514">
            <w:pPr>
              <w:spacing w:line="320" w:lineRule="exact"/>
              <w:jc w:val="center"/>
              <w:rPr>
                <w:rFonts w:eastAsia="方正仿宋_GBK"/>
                <w:szCs w:val="21"/>
              </w:rPr>
            </w:pPr>
            <w:r>
              <w:rPr>
                <w:rFonts w:eastAsia="方正仿宋_GBK"/>
                <w:szCs w:val="21"/>
              </w:rPr>
              <w:t>清坪水库、断石河廖家沱段</w:t>
            </w:r>
          </w:p>
        </w:tc>
        <w:tc>
          <w:tcPr>
            <w:tcW w:w="3385" w:type="dxa"/>
            <w:vAlign w:val="center"/>
          </w:tcPr>
          <w:p w14:paraId="0DA561E5">
            <w:pPr>
              <w:spacing w:line="320" w:lineRule="exact"/>
              <w:jc w:val="center"/>
              <w:rPr>
                <w:rFonts w:eastAsia="方正仿宋_GBK"/>
                <w:szCs w:val="21"/>
              </w:rPr>
            </w:pPr>
            <w:r>
              <w:rPr>
                <w:rFonts w:eastAsia="方正仿宋_GBK"/>
                <w:szCs w:val="21"/>
              </w:rPr>
              <w:t>坪山水厂</w:t>
            </w:r>
          </w:p>
        </w:tc>
        <w:tc>
          <w:tcPr>
            <w:tcW w:w="2426" w:type="dxa"/>
            <w:vAlign w:val="center"/>
          </w:tcPr>
          <w:p w14:paraId="2D83AFFD">
            <w:pPr>
              <w:widowControl/>
              <w:adjustRightInd w:val="0"/>
              <w:snapToGrid w:val="0"/>
              <w:spacing w:line="320" w:lineRule="exact"/>
              <w:jc w:val="center"/>
              <w:rPr>
                <w:rFonts w:eastAsia="方正仿宋_GBK"/>
                <w:spacing w:val="10"/>
                <w:kern w:val="21"/>
                <w:szCs w:val="21"/>
              </w:rPr>
            </w:pPr>
            <w:r>
              <w:rPr>
                <w:rFonts w:eastAsia="方正仿宋_GBK"/>
                <w:spacing w:val="10"/>
                <w:kern w:val="21"/>
                <w:szCs w:val="21"/>
              </w:rPr>
              <w:t>谭利明13212471305</w:t>
            </w:r>
          </w:p>
        </w:tc>
        <w:tc>
          <w:tcPr>
            <w:tcW w:w="1355" w:type="dxa"/>
            <w:vAlign w:val="center"/>
          </w:tcPr>
          <w:p w14:paraId="107C014F">
            <w:pPr>
              <w:spacing w:line="240" w:lineRule="exact"/>
              <w:jc w:val="center"/>
              <w:rPr>
                <w:rFonts w:eastAsia="方正仿宋_GBK"/>
                <w:szCs w:val="21"/>
              </w:rPr>
            </w:pPr>
            <w:r>
              <w:rPr>
                <w:rFonts w:eastAsia="方正仿宋_GBK"/>
                <w:szCs w:val="21"/>
              </w:rPr>
              <w:t>水库型</w:t>
            </w:r>
          </w:p>
        </w:tc>
      </w:tr>
      <w:tr w14:paraId="518A2D9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1" w:hRule="atLeast"/>
          <w:jc w:val="center"/>
        </w:trPr>
        <w:tc>
          <w:tcPr>
            <w:tcW w:w="654" w:type="dxa"/>
            <w:vAlign w:val="center"/>
          </w:tcPr>
          <w:p w14:paraId="401F65E6">
            <w:pPr>
              <w:ind w:firstLine="105" w:firstLineChars="50"/>
              <w:rPr>
                <w:rFonts w:eastAsia="方正仿宋_GBK"/>
                <w:szCs w:val="21"/>
              </w:rPr>
            </w:pPr>
            <w:r>
              <w:rPr>
                <w:rFonts w:eastAsia="方正仿宋_GBK"/>
                <w:szCs w:val="21"/>
              </w:rPr>
              <w:t>18</w:t>
            </w:r>
          </w:p>
        </w:tc>
        <w:tc>
          <w:tcPr>
            <w:tcW w:w="1239" w:type="dxa"/>
            <w:vAlign w:val="center"/>
          </w:tcPr>
          <w:p w14:paraId="7713D6A0">
            <w:pPr>
              <w:spacing w:line="320" w:lineRule="exact"/>
              <w:ind w:firstLine="210" w:firstLineChars="100"/>
              <w:rPr>
                <w:rFonts w:eastAsia="方正仿宋_GBK"/>
                <w:szCs w:val="21"/>
              </w:rPr>
            </w:pPr>
            <w:r>
              <w:rPr>
                <w:rFonts w:eastAsia="方正仿宋_GBK"/>
                <w:szCs w:val="21"/>
              </w:rPr>
              <w:t>三溪镇</w:t>
            </w:r>
          </w:p>
        </w:tc>
        <w:tc>
          <w:tcPr>
            <w:tcW w:w="3820" w:type="dxa"/>
            <w:vAlign w:val="center"/>
          </w:tcPr>
          <w:p w14:paraId="597B70CB">
            <w:pPr>
              <w:spacing w:line="320" w:lineRule="exact"/>
              <w:jc w:val="center"/>
              <w:rPr>
                <w:rFonts w:eastAsia="方正仿宋_GBK"/>
                <w:szCs w:val="21"/>
              </w:rPr>
            </w:pPr>
            <w:r>
              <w:rPr>
                <w:rFonts w:eastAsia="方正仿宋_GBK"/>
                <w:szCs w:val="21"/>
              </w:rPr>
              <w:t>八一水库</w:t>
            </w:r>
          </w:p>
        </w:tc>
        <w:tc>
          <w:tcPr>
            <w:tcW w:w="3385" w:type="dxa"/>
            <w:vAlign w:val="center"/>
          </w:tcPr>
          <w:p w14:paraId="0F1ED668">
            <w:pPr>
              <w:spacing w:line="320" w:lineRule="exact"/>
              <w:jc w:val="center"/>
              <w:rPr>
                <w:rFonts w:eastAsia="方正仿宋_GBK"/>
                <w:szCs w:val="21"/>
              </w:rPr>
            </w:pPr>
            <w:r>
              <w:rPr>
                <w:rFonts w:eastAsia="方正仿宋_GBK"/>
                <w:szCs w:val="21"/>
              </w:rPr>
              <w:t>三溪水厂</w:t>
            </w:r>
          </w:p>
        </w:tc>
        <w:tc>
          <w:tcPr>
            <w:tcW w:w="2426" w:type="dxa"/>
            <w:vAlign w:val="center"/>
          </w:tcPr>
          <w:p w14:paraId="58A6AA5C">
            <w:pPr>
              <w:widowControl/>
              <w:adjustRightInd w:val="0"/>
              <w:snapToGrid w:val="0"/>
              <w:spacing w:line="320" w:lineRule="exact"/>
              <w:jc w:val="center"/>
              <w:rPr>
                <w:rFonts w:eastAsia="方正仿宋_GBK"/>
                <w:spacing w:val="10"/>
                <w:kern w:val="21"/>
                <w:szCs w:val="21"/>
              </w:rPr>
            </w:pPr>
            <w:r>
              <w:rPr>
                <w:rFonts w:eastAsia="方正仿宋_GBK"/>
                <w:spacing w:val="10"/>
                <w:kern w:val="21"/>
                <w:szCs w:val="21"/>
              </w:rPr>
              <w:t>谭利明13212471305</w:t>
            </w:r>
          </w:p>
        </w:tc>
        <w:tc>
          <w:tcPr>
            <w:tcW w:w="1355" w:type="dxa"/>
            <w:vAlign w:val="center"/>
          </w:tcPr>
          <w:p w14:paraId="40C4F1D4">
            <w:pPr>
              <w:spacing w:line="240" w:lineRule="exact"/>
              <w:jc w:val="center"/>
              <w:rPr>
                <w:rFonts w:eastAsia="方正仿宋_GBK"/>
                <w:szCs w:val="21"/>
              </w:rPr>
            </w:pPr>
            <w:r>
              <w:rPr>
                <w:rFonts w:eastAsia="方正仿宋_GBK"/>
                <w:szCs w:val="21"/>
              </w:rPr>
              <w:t>水库型</w:t>
            </w:r>
          </w:p>
        </w:tc>
      </w:tr>
      <w:tr w14:paraId="22C5F80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1" w:hRule="atLeast"/>
          <w:jc w:val="center"/>
        </w:trPr>
        <w:tc>
          <w:tcPr>
            <w:tcW w:w="654" w:type="dxa"/>
            <w:vAlign w:val="center"/>
          </w:tcPr>
          <w:p w14:paraId="34990248">
            <w:pPr>
              <w:ind w:firstLine="105" w:firstLineChars="50"/>
              <w:rPr>
                <w:rFonts w:eastAsia="方正仿宋_GBK"/>
                <w:szCs w:val="21"/>
              </w:rPr>
            </w:pPr>
            <w:r>
              <w:rPr>
                <w:rFonts w:eastAsia="方正仿宋_GBK"/>
                <w:szCs w:val="21"/>
              </w:rPr>
              <w:t>19</w:t>
            </w:r>
          </w:p>
        </w:tc>
        <w:tc>
          <w:tcPr>
            <w:tcW w:w="1239" w:type="dxa"/>
            <w:vAlign w:val="center"/>
          </w:tcPr>
          <w:p w14:paraId="205472ED">
            <w:pPr>
              <w:spacing w:line="320" w:lineRule="exact"/>
              <w:ind w:firstLine="210" w:firstLineChars="100"/>
              <w:rPr>
                <w:rFonts w:eastAsia="方正仿宋_GBK"/>
                <w:szCs w:val="21"/>
              </w:rPr>
            </w:pPr>
            <w:r>
              <w:rPr>
                <w:rFonts w:eastAsia="方正仿宋_GBK"/>
                <w:szCs w:val="21"/>
              </w:rPr>
              <w:t>裴兴镇</w:t>
            </w:r>
          </w:p>
        </w:tc>
        <w:tc>
          <w:tcPr>
            <w:tcW w:w="3820" w:type="dxa"/>
            <w:vAlign w:val="center"/>
          </w:tcPr>
          <w:p w14:paraId="340D5893">
            <w:pPr>
              <w:spacing w:line="320" w:lineRule="exact"/>
              <w:jc w:val="center"/>
              <w:rPr>
                <w:rFonts w:eastAsia="方正仿宋_GBK"/>
                <w:szCs w:val="21"/>
              </w:rPr>
            </w:pPr>
            <w:r>
              <w:rPr>
                <w:rFonts w:eastAsia="方正仿宋_GBK"/>
                <w:szCs w:val="21"/>
              </w:rPr>
              <w:t>联合水库、新华水库</w:t>
            </w:r>
          </w:p>
        </w:tc>
        <w:tc>
          <w:tcPr>
            <w:tcW w:w="3385" w:type="dxa"/>
            <w:vAlign w:val="center"/>
          </w:tcPr>
          <w:p w14:paraId="6DB05E74">
            <w:pPr>
              <w:spacing w:line="320" w:lineRule="exact"/>
              <w:jc w:val="center"/>
              <w:rPr>
                <w:rFonts w:eastAsia="方正仿宋_GBK"/>
                <w:szCs w:val="21"/>
              </w:rPr>
            </w:pPr>
            <w:r>
              <w:rPr>
                <w:rFonts w:eastAsia="方正仿宋_GBK"/>
                <w:szCs w:val="21"/>
              </w:rPr>
              <w:t>裴兴水厂</w:t>
            </w:r>
          </w:p>
        </w:tc>
        <w:tc>
          <w:tcPr>
            <w:tcW w:w="2426" w:type="dxa"/>
            <w:vAlign w:val="center"/>
          </w:tcPr>
          <w:p w14:paraId="7A062504">
            <w:pPr>
              <w:widowControl/>
              <w:adjustRightInd w:val="0"/>
              <w:snapToGrid w:val="0"/>
              <w:spacing w:line="320" w:lineRule="exact"/>
              <w:jc w:val="center"/>
              <w:rPr>
                <w:rFonts w:eastAsia="方正仿宋_GBK"/>
                <w:spacing w:val="10"/>
                <w:kern w:val="21"/>
                <w:szCs w:val="21"/>
              </w:rPr>
            </w:pPr>
            <w:r>
              <w:rPr>
                <w:rFonts w:eastAsia="方正仿宋_GBK"/>
                <w:spacing w:val="10"/>
                <w:kern w:val="21"/>
                <w:szCs w:val="21"/>
              </w:rPr>
              <w:t>郑</w:t>
            </w:r>
            <w:r>
              <w:rPr>
                <w:rFonts w:hint="eastAsia" w:eastAsia="方正仿宋_GBK"/>
                <w:spacing w:val="10"/>
                <w:kern w:val="21"/>
                <w:szCs w:val="21"/>
              </w:rPr>
              <w:t xml:space="preserve">  </w:t>
            </w:r>
            <w:r>
              <w:rPr>
                <w:rFonts w:eastAsia="方正仿宋_GBK"/>
                <w:spacing w:val="10"/>
                <w:kern w:val="21"/>
                <w:szCs w:val="21"/>
              </w:rPr>
              <w:t>宁15223808138</w:t>
            </w:r>
          </w:p>
        </w:tc>
        <w:tc>
          <w:tcPr>
            <w:tcW w:w="1355" w:type="dxa"/>
            <w:vAlign w:val="center"/>
          </w:tcPr>
          <w:p w14:paraId="5C029F24">
            <w:pPr>
              <w:spacing w:line="240" w:lineRule="exact"/>
              <w:jc w:val="center"/>
              <w:rPr>
                <w:rFonts w:eastAsia="方正仿宋_GBK"/>
                <w:szCs w:val="21"/>
              </w:rPr>
            </w:pPr>
            <w:r>
              <w:rPr>
                <w:rFonts w:eastAsia="方正仿宋_GBK"/>
                <w:szCs w:val="21"/>
              </w:rPr>
              <w:t>水库型</w:t>
            </w:r>
          </w:p>
        </w:tc>
      </w:tr>
      <w:tr w14:paraId="3FE2779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1" w:hRule="atLeast"/>
          <w:jc w:val="center"/>
        </w:trPr>
        <w:tc>
          <w:tcPr>
            <w:tcW w:w="654" w:type="dxa"/>
            <w:vAlign w:val="center"/>
          </w:tcPr>
          <w:p w14:paraId="0F3D6414">
            <w:pPr>
              <w:ind w:firstLine="105" w:firstLineChars="50"/>
              <w:rPr>
                <w:rFonts w:eastAsia="方正仿宋_GBK"/>
                <w:szCs w:val="21"/>
              </w:rPr>
            </w:pPr>
            <w:r>
              <w:rPr>
                <w:rFonts w:eastAsia="方正仿宋_GBK"/>
                <w:szCs w:val="21"/>
              </w:rPr>
              <w:t>20</w:t>
            </w:r>
          </w:p>
        </w:tc>
        <w:tc>
          <w:tcPr>
            <w:tcW w:w="1239" w:type="dxa"/>
            <w:vAlign w:val="center"/>
          </w:tcPr>
          <w:p w14:paraId="0247D08C">
            <w:pPr>
              <w:spacing w:line="320" w:lineRule="exact"/>
              <w:ind w:firstLine="210" w:firstLineChars="100"/>
              <w:rPr>
                <w:rFonts w:eastAsia="方正仿宋_GBK"/>
                <w:szCs w:val="21"/>
              </w:rPr>
            </w:pPr>
            <w:r>
              <w:rPr>
                <w:rFonts w:eastAsia="方正仿宋_GBK"/>
                <w:szCs w:val="21"/>
              </w:rPr>
              <w:t>杠家镇</w:t>
            </w:r>
          </w:p>
        </w:tc>
        <w:tc>
          <w:tcPr>
            <w:tcW w:w="3820" w:type="dxa"/>
            <w:vAlign w:val="center"/>
          </w:tcPr>
          <w:p w14:paraId="4195A980">
            <w:pPr>
              <w:spacing w:line="320" w:lineRule="exact"/>
              <w:jc w:val="center"/>
              <w:rPr>
                <w:rFonts w:eastAsia="方正仿宋_GBK"/>
                <w:szCs w:val="21"/>
              </w:rPr>
            </w:pPr>
            <w:r>
              <w:rPr>
                <w:rFonts w:eastAsia="方正仿宋_GBK"/>
                <w:szCs w:val="21"/>
              </w:rPr>
              <w:t>大沙河杠家段</w:t>
            </w:r>
          </w:p>
        </w:tc>
        <w:tc>
          <w:tcPr>
            <w:tcW w:w="3385" w:type="dxa"/>
            <w:vAlign w:val="center"/>
          </w:tcPr>
          <w:p w14:paraId="4B2F1DA1">
            <w:pPr>
              <w:spacing w:line="320" w:lineRule="exact"/>
              <w:jc w:val="center"/>
              <w:rPr>
                <w:rFonts w:eastAsia="方正仿宋_GBK"/>
                <w:szCs w:val="21"/>
              </w:rPr>
            </w:pPr>
            <w:r>
              <w:rPr>
                <w:rFonts w:eastAsia="方正仿宋_GBK"/>
                <w:szCs w:val="21"/>
              </w:rPr>
              <w:t>杠家水厂</w:t>
            </w:r>
          </w:p>
        </w:tc>
        <w:tc>
          <w:tcPr>
            <w:tcW w:w="2426" w:type="dxa"/>
            <w:vAlign w:val="center"/>
          </w:tcPr>
          <w:p w14:paraId="478A5AA5">
            <w:pPr>
              <w:widowControl/>
              <w:adjustRightInd w:val="0"/>
              <w:snapToGrid w:val="0"/>
              <w:spacing w:line="320" w:lineRule="exact"/>
              <w:jc w:val="center"/>
              <w:rPr>
                <w:rFonts w:eastAsia="方正仿宋_GBK"/>
                <w:spacing w:val="10"/>
                <w:kern w:val="21"/>
                <w:szCs w:val="21"/>
              </w:rPr>
            </w:pPr>
            <w:r>
              <w:rPr>
                <w:rFonts w:eastAsia="方正仿宋_GBK"/>
                <w:spacing w:val="10"/>
                <w:kern w:val="21"/>
                <w:szCs w:val="21"/>
              </w:rPr>
              <w:t>吕学伟13609475466</w:t>
            </w:r>
          </w:p>
        </w:tc>
        <w:tc>
          <w:tcPr>
            <w:tcW w:w="1355" w:type="dxa"/>
            <w:vAlign w:val="center"/>
          </w:tcPr>
          <w:p w14:paraId="43A5C06E">
            <w:pPr>
              <w:spacing w:line="320" w:lineRule="exact"/>
              <w:jc w:val="center"/>
              <w:rPr>
                <w:rFonts w:eastAsia="方正仿宋_GBK"/>
                <w:szCs w:val="21"/>
              </w:rPr>
            </w:pPr>
            <w:r>
              <w:rPr>
                <w:rFonts w:eastAsia="方正仿宋_GBK"/>
                <w:szCs w:val="21"/>
              </w:rPr>
              <w:t>河流型</w:t>
            </w:r>
          </w:p>
        </w:tc>
      </w:tr>
      <w:tr w14:paraId="376E69D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1" w:hRule="atLeast"/>
          <w:jc w:val="center"/>
        </w:trPr>
        <w:tc>
          <w:tcPr>
            <w:tcW w:w="654" w:type="dxa"/>
            <w:vAlign w:val="center"/>
          </w:tcPr>
          <w:p w14:paraId="04116EE6">
            <w:pPr>
              <w:ind w:firstLine="105" w:firstLineChars="50"/>
              <w:rPr>
                <w:rFonts w:eastAsia="方正仿宋_GBK"/>
                <w:szCs w:val="21"/>
              </w:rPr>
            </w:pPr>
            <w:r>
              <w:rPr>
                <w:rFonts w:eastAsia="方正仿宋_GBK"/>
                <w:szCs w:val="21"/>
              </w:rPr>
              <w:t>21</w:t>
            </w:r>
          </w:p>
        </w:tc>
        <w:tc>
          <w:tcPr>
            <w:tcW w:w="1239" w:type="dxa"/>
            <w:vAlign w:val="center"/>
          </w:tcPr>
          <w:p w14:paraId="162BADBE">
            <w:pPr>
              <w:spacing w:line="320" w:lineRule="exact"/>
              <w:ind w:firstLine="210" w:firstLineChars="100"/>
              <w:rPr>
                <w:rFonts w:eastAsia="方正仿宋_GBK"/>
                <w:szCs w:val="21"/>
              </w:rPr>
            </w:pPr>
            <w:r>
              <w:rPr>
                <w:rFonts w:eastAsia="方正仿宋_GBK"/>
                <w:szCs w:val="21"/>
              </w:rPr>
              <w:t>沙河乡</w:t>
            </w:r>
          </w:p>
        </w:tc>
        <w:tc>
          <w:tcPr>
            <w:tcW w:w="3820" w:type="dxa"/>
            <w:vAlign w:val="center"/>
          </w:tcPr>
          <w:p w14:paraId="7BCC173C">
            <w:pPr>
              <w:spacing w:line="320" w:lineRule="exact"/>
              <w:jc w:val="center"/>
              <w:rPr>
                <w:rFonts w:eastAsia="方正仿宋_GBK"/>
                <w:szCs w:val="21"/>
              </w:rPr>
            </w:pPr>
            <w:r>
              <w:rPr>
                <w:rFonts w:eastAsia="方正仿宋_GBK"/>
                <w:szCs w:val="21"/>
              </w:rPr>
              <w:t>大沙河沙河段</w:t>
            </w:r>
          </w:p>
        </w:tc>
        <w:tc>
          <w:tcPr>
            <w:tcW w:w="3385" w:type="dxa"/>
            <w:vAlign w:val="center"/>
          </w:tcPr>
          <w:p w14:paraId="287E0BA8">
            <w:pPr>
              <w:spacing w:line="320" w:lineRule="exact"/>
              <w:jc w:val="center"/>
              <w:rPr>
                <w:rFonts w:eastAsia="方正仿宋_GBK"/>
                <w:szCs w:val="21"/>
              </w:rPr>
            </w:pPr>
            <w:r>
              <w:rPr>
                <w:rFonts w:eastAsia="方正仿宋_GBK"/>
                <w:szCs w:val="21"/>
              </w:rPr>
              <w:t>沙河水厂</w:t>
            </w:r>
          </w:p>
        </w:tc>
        <w:tc>
          <w:tcPr>
            <w:tcW w:w="2426" w:type="dxa"/>
            <w:vAlign w:val="center"/>
          </w:tcPr>
          <w:p w14:paraId="105654B4">
            <w:pPr>
              <w:widowControl/>
              <w:adjustRightInd w:val="0"/>
              <w:snapToGrid w:val="0"/>
              <w:spacing w:line="320" w:lineRule="exact"/>
              <w:jc w:val="center"/>
              <w:rPr>
                <w:rFonts w:eastAsia="方正仿宋_GBK"/>
                <w:spacing w:val="10"/>
                <w:kern w:val="21"/>
                <w:szCs w:val="21"/>
              </w:rPr>
            </w:pPr>
            <w:r>
              <w:rPr>
                <w:rFonts w:eastAsia="方正仿宋_GBK"/>
                <w:spacing w:val="10"/>
                <w:kern w:val="21"/>
                <w:szCs w:val="21"/>
              </w:rPr>
              <w:t>吕学伟13609475466</w:t>
            </w:r>
          </w:p>
        </w:tc>
        <w:tc>
          <w:tcPr>
            <w:tcW w:w="1355" w:type="dxa"/>
            <w:vAlign w:val="center"/>
          </w:tcPr>
          <w:p w14:paraId="0960CCE3">
            <w:pPr>
              <w:spacing w:line="320" w:lineRule="exact"/>
              <w:jc w:val="center"/>
              <w:rPr>
                <w:rFonts w:eastAsia="方正仿宋_GBK"/>
                <w:szCs w:val="21"/>
              </w:rPr>
            </w:pPr>
            <w:r>
              <w:rPr>
                <w:rFonts w:eastAsia="方正仿宋_GBK"/>
                <w:szCs w:val="21"/>
              </w:rPr>
              <w:t>河流型</w:t>
            </w:r>
          </w:p>
        </w:tc>
      </w:tr>
      <w:tr w14:paraId="6A1DA7A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1" w:hRule="atLeast"/>
          <w:jc w:val="center"/>
        </w:trPr>
        <w:tc>
          <w:tcPr>
            <w:tcW w:w="654" w:type="dxa"/>
            <w:vAlign w:val="center"/>
          </w:tcPr>
          <w:p w14:paraId="2D94FB5A">
            <w:pPr>
              <w:ind w:firstLine="105" w:firstLineChars="50"/>
              <w:rPr>
                <w:rFonts w:eastAsia="方正仿宋_GBK"/>
                <w:szCs w:val="21"/>
              </w:rPr>
            </w:pPr>
            <w:r>
              <w:rPr>
                <w:rFonts w:eastAsia="方正仿宋_GBK"/>
                <w:szCs w:val="21"/>
              </w:rPr>
              <w:t>22</w:t>
            </w:r>
          </w:p>
        </w:tc>
        <w:tc>
          <w:tcPr>
            <w:tcW w:w="1239" w:type="dxa"/>
            <w:vAlign w:val="center"/>
          </w:tcPr>
          <w:p w14:paraId="072E6333">
            <w:pPr>
              <w:spacing w:line="320" w:lineRule="exact"/>
              <w:ind w:firstLine="210" w:firstLineChars="100"/>
              <w:rPr>
                <w:rFonts w:eastAsia="方正仿宋_GBK"/>
                <w:szCs w:val="21"/>
              </w:rPr>
            </w:pPr>
            <w:r>
              <w:rPr>
                <w:rFonts w:eastAsia="方正仿宋_GBK"/>
                <w:szCs w:val="21"/>
              </w:rPr>
              <w:t>砚台镇</w:t>
            </w:r>
          </w:p>
        </w:tc>
        <w:tc>
          <w:tcPr>
            <w:tcW w:w="3820" w:type="dxa"/>
            <w:vAlign w:val="center"/>
          </w:tcPr>
          <w:p w14:paraId="51D0B36B">
            <w:pPr>
              <w:spacing w:line="320" w:lineRule="exact"/>
              <w:jc w:val="center"/>
              <w:rPr>
                <w:rFonts w:eastAsia="方正仿宋_GBK"/>
                <w:szCs w:val="21"/>
              </w:rPr>
            </w:pPr>
            <w:r>
              <w:rPr>
                <w:rFonts w:eastAsia="方正仿宋_GBK"/>
                <w:szCs w:val="21"/>
              </w:rPr>
              <w:t>大沙河砚台段</w:t>
            </w:r>
          </w:p>
        </w:tc>
        <w:tc>
          <w:tcPr>
            <w:tcW w:w="3385" w:type="dxa"/>
            <w:vAlign w:val="center"/>
          </w:tcPr>
          <w:p w14:paraId="15A0F56D">
            <w:pPr>
              <w:spacing w:line="320" w:lineRule="exact"/>
              <w:jc w:val="center"/>
              <w:rPr>
                <w:rFonts w:eastAsia="方正仿宋_GBK"/>
                <w:szCs w:val="21"/>
              </w:rPr>
            </w:pPr>
            <w:r>
              <w:rPr>
                <w:rFonts w:eastAsia="方正仿宋_GBK"/>
                <w:szCs w:val="21"/>
              </w:rPr>
              <w:t>砚台水厂</w:t>
            </w:r>
          </w:p>
        </w:tc>
        <w:tc>
          <w:tcPr>
            <w:tcW w:w="2426" w:type="dxa"/>
            <w:vAlign w:val="center"/>
          </w:tcPr>
          <w:p w14:paraId="1CDCAF4B">
            <w:pPr>
              <w:widowControl/>
              <w:adjustRightInd w:val="0"/>
              <w:snapToGrid w:val="0"/>
              <w:spacing w:line="320" w:lineRule="exact"/>
              <w:jc w:val="center"/>
              <w:rPr>
                <w:rFonts w:eastAsia="方正仿宋_GBK"/>
                <w:spacing w:val="10"/>
                <w:kern w:val="21"/>
                <w:szCs w:val="21"/>
              </w:rPr>
            </w:pPr>
            <w:r>
              <w:rPr>
                <w:rFonts w:eastAsia="方正仿宋_GBK"/>
                <w:spacing w:val="10"/>
                <w:kern w:val="21"/>
                <w:szCs w:val="21"/>
              </w:rPr>
              <w:t>周雪峰13996773276</w:t>
            </w:r>
          </w:p>
        </w:tc>
        <w:tc>
          <w:tcPr>
            <w:tcW w:w="1355" w:type="dxa"/>
            <w:vAlign w:val="center"/>
          </w:tcPr>
          <w:p w14:paraId="4864468C">
            <w:pPr>
              <w:spacing w:line="320" w:lineRule="exact"/>
              <w:jc w:val="center"/>
              <w:rPr>
                <w:rFonts w:eastAsia="方正仿宋_GBK"/>
                <w:szCs w:val="21"/>
              </w:rPr>
            </w:pPr>
            <w:r>
              <w:rPr>
                <w:rFonts w:eastAsia="方正仿宋_GBK"/>
                <w:szCs w:val="21"/>
              </w:rPr>
              <w:t>河流型</w:t>
            </w:r>
          </w:p>
        </w:tc>
      </w:tr>
      <w:tr w14:paraId="7F9B64C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1" w:hRule="atLeast"/>
          <w:jc w:val="center"/>
        </w:trPr>
        <w:tc>
          <w:tcPr>
            <w:tcW w:w="654" w:type="dxa"/>
            <w:vAlign w:val="center"/>
          </w:tcPr>
          <w:p w14:paraId="71E39656">
            <w:pPr>
              <w:ind w:firstLine="105" w:firstLineChars="50"/>
              <w:rPr>
                <w:rFonts w:eastAsia="方正仿宋_GBK"/>
                <w:szCs w:val="21"/>
              </w:rPr>
            </w:pPr>
            <w:r>
              <w:rPr>
                <w:rFonts w:eastAsia="方正仿宋_GBK"/>
                <w:szCs w:val="21"/>
              </w:rPr>
              <w:t>23</w:t>
            </w:r>
          </w:p>
        </w:tc>
        <w:tc>
          <w:tcPr>
            <w:tcW w:w="1239" w:type="dxa"/>
            <w:vAlign w:val="center"/>
          </w:tcPr>
          <w:p w14:paraId="3B46BB74">
            <w:pPr>
              <w:spacing w:line="320" w:lineRule="exact"/>
              <w:ind w:firstLine="210" w:firstLineChars="100"/>
              <w:rPr>
                <w:rFonts w:eastAsia="方正仿宋_GBK"/>
                <w:szCs w:val="21"/>
              </w:rPr>
            </w:pPr>
            <w:r>
              <w:rPr>
                <w:rFonts w:eastAsia="方正仿宋_GBK"/>
                <w:szCs w:val="21"/>
              </w:rPr>
              <w:t>太平镇</w:t>
            </w:r>
          </w:p>
        </w:tc>
        <w:tc>
          <w:tcPr>
            <w:tcW w:w="3820" w:type="dxa"/>
            <w:vAlign w:val="center"/>
          </w:tcPr>
          <w:p w14:paraId="1E333203">
            <w:pPr>
              <w:spacing w:line="320" w:lineRule="exact"/>
              <w:jc w:val="center"/>
              <w:rPr>
                <w:rFonts w:eastAsia="方正仿宋_GBK"/>
                <w:szCs w:val="21"/>
              </w:rPr>
            </w:pPr>
            <w:r>
              <w:rPr>
                <w:rFonts w:eastAsia="方正仿宋_GBK"/>
                <w:szCs w:val="21"/>
              </w:rPr>
              <w:t>廖家槽水库、桂花煤矿地下水、何家沟地下水</w:t>
            </w:r>
          </w:p>
        </w:tc>
        <w:tc>
          <w:tcPr>
            <w:tcW w:w="3385" w:type="dxa"/>
            <w:vAlign w:val="center"/>
          </w:tcPr>
          <w:p w14:paraId="48104AEE">
            <w:pPr>
              <w:spacing w:line="320" w:lineRule="exact"/>
              <w:jc w:val="center"/>
              <w:rPr>
                <w:rFonts w:eastAsia="方正仿宋_GBK"/>
                <w:szCs w:val="21"/>
              </w:rPr>
            </w:pPr>
            <w:r>
              <w:rPr>
                <w:rFonts w:eastAsia="方正仿宋_GBK"/>
                <w:szCs w:val="21"/>
              </w:rPr>
              <w:t>太平水厂</w:t>
            </w:r>
          </w:p>
        </w:tc>
        <w:tc>
          <w:tcPr>
            <w:tcW w:w="2426" w:type="dxa"/>
            <w:vAlign w:val="center"/>
          </w:tcPr>
          <w:p w14:paraId="76A5C000">
            <w:pPr>
              <w:widowControl/>
              <w:adjustRightInd w:val="0"/>
              <w:snapToGrid w:val="0"/>
              <w:spacing w:line="320" w:lineRule="exact"/>
              <w:jc w:val="center"/>
              <w:rPr>
                <w:rFonts w:eastAsia="方正仿宋_GBK"/>
                <w:spacing w:val="10"/>
                <w:kern w:val="21"/>
                <w:szCs w:val="21"/>
              </w:rPr>
            </w:pPr>
            <w:r>
              <w:rPr>
                <w:rFonts w:eastAsia="方正仿宋_GBK"/>
                <w:spacing w:val="10"/>
                <w:kern w:val="21"/>
                <w:szCs w:val="21"/>
              </w:rPr>
              <w:t>皮志琴18225180575</w:t>
            </w:r>
          </w:p>
        </w:tc>
        <w:tc>
          <w:tcPr>
            <w:tcW w:w="1355" w:type="dxa"/>
            <w:vAlign w:val="center"/>
          </w:tcPr>
          <w:p w14:paraId="12D8C1DD">
            <w:pPr>
              <w:spacing w:line="320" w:lineRule="exact"/>
              <w:jc w:val="center"/>
              <w:rPr>
                <w:rFonts w:eastAsia="方正仿宋_GBK"/>
                <w:szCs w:val="21"/>
              </w:rPr>
            </w:pPr>
            <w:r>
              <w:rPr>
                <w:rFonts w:eastAsia="方正仿宋_GBK"/>
                <w:szCs w:val="21"/>
              </w:rPr>
              <w:t>地下水</w:t>
            </w:r>
          </w:p>
        </w:tc>
      </w:tr>
      <w:tr w14:paraId="03B1C85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1" w:hRule="atLeast"/>
          <w:jc w:val="center"/>
        </w:trPr>
        <w:tc>
          <w:tcPr>
            <w:tcW w:w="654" w:type="dxa"/>
            <w:vAlign w:val="center"/>
          </w:tcPr>
          <w:p w14:paraId="49F5DCA4">
            <w:pPr>
              <w:ind w:firstLine="105" w:firstLineChars="50"/>
              <w:rPr>
                <w:rFonts w:eastAsia="方正仿宋_GBK"/>
                <w:szCs w:val="21"/>
              </w:rPr>
            </w:pPr>
            <w:r>
              <w:rPr>
                <w:rFonts w:eastAsia="方正仿宋_GBK"/>
                <w:szCs w:val="21"/>
              </w:rPr>
              <w:t>24</w:t>
            </w:r>
          </w:p>
        </w:tc>
        <w:tc>
          <w:tcPr>
            <w:tcW w:w="1239" w:type="dxa"/>
            <w:vAlign w:val="center"/>
          </w:tcPr>
          <w:p w14:paraId="08E8F7CA">
            <w:pPr>
              <w:spacing w:line="320" w:lineRule="exact"/>
              <w:ind w:firstLine="210" w:firstLineChars="100"/>
              <w:rPr>
                <w:rFonts w:eastAsia="方正仿宋_GBK"/>
                <w:szCs w:val="21"/>
              </w:rPr>
            </w:pPr>
            <w:r>
              <w:rPr>
                <w:rFonts w:eastAsia="方正仿宋_GBK"/>
                <w:szCs w:val="21"/>
              </w:rPr>
              <w:t>永平镇</w:t>
            </w:r>
          </w:p>
        </w:tc>
        <w:tc>
          <w:tcPr>
            <w:tcW w:w="3820" w:type="dxa"/>
            <w:vAlign w:val="center"/>
          </w:tcPr>
          <w:p w14:paraId="0559A43C">
            <w:pPr>
              <w:spacing w:line="320" w:lineRule="exact"/>
              <w:jc w:val="center"/>
              <w:rPr>
                <w:rFonts w:eastAsia="方正仿宋_GBK"/>
                <w:szCs w:val="21"/>
              </w:rPr>
            </w:pPr>
            <w:r>
              <w:rPr>
                <w:rFonts w:eastAsia="方正仿宋_GBK"/>
                <w:szCs w:val="21"/>
              </w:rPr>
              <w:t>金光水库、</w:t>
            </w:r>
          </w:p>
        </w:tc>
        <w:tc>
          <w:tcPr>
            <w:tcW w:w="3385" w:type="dxa"/>
            <w:vAlign w:val="center"/>
          </w:tcPr>
          <w:p w14:paraId="3CBF79D6">
            <w:pPr>
              <w:spacing w:line="320" w:lineRule="exact"/>
              <w:jc w:val="center"/>
              <w:rPr>
                <w:rFonts w:eastAsia="方正仿宋_GBK"/>
                <w:szCs w:val="21"/>
              </w:rPr>
            </w:pPr>
            <w:r>
              <w:rPr>
                <w:rFonts w:eastAsia="方正仿宋_GBK"/>
                <w:szCs w:val="21"/>
              </w:rPr>
              <w:t>永平水厂</w:t>
            </w:r>
          </w:p>
        </w:tc>
        <w:tc>
          <w:tcPr>
            <w:tcW w:w="2426" w:type="dxa"/>
            <w:vAlign w:val="center"/>
          </w:tcPr>
          <w:p w14:paraId="0EE7F2F9">
            <w:pPr>
              <w:widowControl/>
              <w:adjustRightInd w:val="0"/>
              <w:snapToGrid w:val="0"/>
              <w:spacing w:line="320" w:lineRule="exact"/>
              <w:jc w:val="center"/>
              <w:rPr>
                <w:rFonts w:eastAsia="方正仿宋_GBK"/>
                <w:spacing w:val="10"/>
                <w:kern w:val="21"/>
                <w:szCs w:val="21"/>
              </w:rPr>
            </w:pPr>
            <w:r>
              <w:rPr>
                <w:rFonts w:eastAsia="方正仿宋_GBK"/>
                <w:spacing w:val="10"/>
                <w:kern w:val="21"/>
                <w:szCs w:val="21"/>
              </w:rPr>
              <w:t>谭利明13212471305</w:t>
            </w:r>
          </w:p>
        </w:tc>
        <w:tc>
          <w:tcPr>
            <w:tcW w:w="1355" w:type="dxa"/>
            <w:vAlign w:val="center"/>
          </w:tcPr>
          <w:p w14:paraId="06C4B02F">
            <w:pPr>
              <w:spacing w:line="240" w:lineRule="exact"/>
              <w:jc w:val="center"/>
              <w:rPr>
                <w:rFonts w:eastAsia="方正仿宋_GBK"/>
                <w:szCs w:val="21"/>
              </w:rPr>
            </w:pPr>
            <w:r>
              <w:rPr>
                <w:rFonts w:eastAsia="方正仿宋_GBK"/>
                <w:szCs w:val="21"/>
              </w:rPr>
              <w:t>水库型</w:t>
            </w:r>
          </w:p>
        </w:tc>
      </w:tr>
      <w:tr w14:paraId="61375E7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1" w:hRule="atLeast"/>
          <w:jc w:val="center"/>
        </w:trPr>
        <w:tc>
          <w:tcPr>
            <w:tcW w:w="654" w:type="dxa"/>
            <w:vAlign w:val="center"/>
          </w:tcPr>
          <w:p w14:paraId="4C7DF032">
            <w:pPr>
              <w:ind w:firstLine="105" w:firstLineChars="50"/>
              <w:rPr>
                <w:rFonts w:eastAsia="方正仿宋_GBK"/>
                <w:szCs w:val="21"/>
              </w:rPr>
            </w:pPr>
            <w:r>
              <w:rPr>
                <w:rFonts w:eastAsia="方正仿宋_GBK"/>
                <w:szCs w:val="21"/>
              </w:rPr>
              <w:t>25</w:t>
            </w:r>
          </w:p>
        </w:tc>
        <w:tc>
          <w:tcPr>
            <w:tcW w:w="1239" w:type="dxa"/>
            <w:vAlign w:val="center"/>
          </w:tcPr>
          <w:p w14:paraId="43AE0725">
            <w:pPr>
              <w:spacing w:line="320" w:lineRule="exact"/>
              <w:ind w:firstLine="210" w:firstLineChars="100"/>
              <w:rPr>
                <w:rFonts w:eastAsia="方正仿宋_GBK"/>
                <w:szCs w:val="21"/>
              </w:rPr>
            </w:pPr>
            <w:r>
              <w:rPr>
                <w:rFonts w:eastAsia="方正仿宋_GBK"/>
                <w:szCs w:val="21"/>
              </w:rPr>
              <w:t>鹤游镇</w:t>
            </w:r>
          </w:p>
        </w:tc>
        <w:tc>
          <w:tcPr>
            <w:tcW w:w="3820" w:type="dxa"/>
            <w:vAlign w:val="center"/>
          </w:tcPr>
          <w:p w14:paraId="37344706">
            <w:pPr>
              <w:spacing w:line="320" w:lineRule="exact"/>
              <w:jc w:val="center"/>
              <w:rPr>
                <w:rFonts w:eastAsia="方正仿宋_GBK"/>
                <w:szCs w:val="21"/>
              </w:rPr>
            </w:pPr>
            <w:r>
              <w:rPr>
                <w:rFonts w:eastAsia="方正仿宋_GBK"/>
                <w:szCs w:val="21"/>
              </w:rPr>
              <w:t>盐井溪水库</w:t>
            </w:r>
          </w:p>
        </w:tc>
        <w:tc>
          <w:tcPr>
            <w:tcW w:w="3385" w:type="dxa"/>
            <w:vAlign w:val="center"/>
          </w:tcPr>
          <w:p w14:paraId="42D3FB6E">
            <w:pPr>
              <w:spacing w:line="320" w:lineRule="exact"/>
              <w:jc w:val="center"/>
              <w:rPr>
                <w:rFonts w:hint="eastAsia" w:eastAsia="方正仿宋_GBK"/>
                <w:szCs w:val="21"/>
              </w:rPr>
            </w:pPr>
            <w:r>
              <w:rPr>
                <w:rFonts w:eastAsia="方正仿宋_GBK"/>
                <w:szCs w:val="21"/>
              </w:rPr>
              <w:t>坪山、鹤游、包家、砚台、</w:t>
            </w:r>
          </w:p>
          <w:p w14:paraId="4090A810">
            <w:pPr>
              <w:spacing w:line="320" w:lineRule="exact"/>
              <w:ind w:firstLine="210" w:firstLineChars="100"/>
              <w:jc w:val="center"/>
              <w:rPr>
                <w:rFonts w:eastAsia="方正仿宋_GBK"/>
                <w:spacing w:val="10"/>
                <w:kern w:val="21"/>
                <w:szCs w:val="21"/>
              </w:rPr>
            </w:pPr>
            <w:r>
              <w:rPr>
                <w:rFonts w:eastAsia="方正仿宋_GBK"/>
                <w:szCs w:val="21"/>
              </w:rPr>
              <w:t>永平水厂</w:t>
            </w:r>
          </w:p>
        </w:tc>
        <w:tc>
          <w:tcPr>
            <w:tcW w:w="2426" w:type="dxa"/>
            <w:vAlign w:val="center"/>
          </w:tcPr>
          <w:p w14:paraId="0B2A5B5C">
            <w:pPr>
              <w:widowControl/>
              <w:adjustRightInd w:val="0"/>
              <w:snapToGrid w:val="0"/>
              <w:spacing w:line="320" w:lineRule="exact"/>
              <w:jc w:val="center"/>
              <w:rPr>
                <w:rFonts w:eastAsia="方正仿宋_GBK"/>
                <w:spacing w:val="10"/>
                <w:kern w:val="21"/>
                <w:szCs w:val="21"/>
              </w:rPr>
            </w:pPr>
            <w:r>
              <w:rPr>
                <w:rFonts w:eastAsia="方正仿宋_GBK"/>
                <w:spacing w:val="10"/>
                <w:kern w:val="21"/>
                <w:szCs w:val="21"/>
              </w:rPr>
              <w:t>赵</w:t>
            </w:r>
            <w:r>
              <w:rPr>
                <w:rFonts w:hint="eastAsia" w:eastAsia="方正仿宋_GBK"/>
                <w:spacing w:val="10"/>
                <w:kern w:val="21"/>
                <w:szCs w:val="21"/>
              </w:rPr>
              <w:t xml:space="preserve">  </w:t>
            </w:r>
            <w:r>
              <w:rPr>
                <w:rFonts w:eastAsia="方正仿宋_GBK"/>
                <w:spacing w:val="10"/>
                <w:kern w:val="21"/>
                <w:szCs w:val="21"/>
              </w:rPr>
              <w:t>庆13896625196</w:t>
            </w:r>
          </w:p>
        </w:tc>
        <w:tc>
          <w:tcPr>
            <w:tcW w:w="1355" w:type="dxa"/>
            <w:vAlign w:val="center"/>
          </w:tcPr>
          <w:p w14:paraId="156DA963">
            <w:pPr>
              <w:spacing w:line="240" w:lineRule="exact"/>
              <w:jc w:val="center"/>
              <w:rPr>
                <w:rFonts w:eastAsia="方正仿宋_GBK"/>
                <w:szCs w:val="21"/>
              </w:rPr>
            </w:pPr>
            <w:r>
              <w:rPr>
                <w:rFonts w:eastAsia="方正仿宋_GBK"/>
                <w:szCs w:val="21"/>
              </w:rPr>
              <w:t>水库型</w:t>
            </w:r>
          </w:p>
        </w:tc>
      </w:tr>
      <w:tr w14:paraId="4D4B534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1" w:hRule="atLeast"/>
          <w:jc w:val="center"/>
        </w:trPr>
        <w:tc>
          <w:tcPr>
            <w:tcW w:w="654" w:type="dxa"/>
            <w:vAlign w:val="center"/>
          </w:tcPr>
          <w:p w14:paraId="0791D1CF">
            <w:pPr>
              <w:ind w:firstLine="105" w:firstLineChars="50"/>
              <w:rPr>
                <w:rFonts w:eastAsia="方正仿宋_GBK"/>
                <w:szCs w:val="21"/>
              </w:rPr>
            </w:pPr>
            <w:r>
              <w:rPr>
                <w:rFonts w:eastAsia="方正仿宋_GBK"/>
                <w:szCs w:val="21"/>
              </w:rPr>
              <w:t>26</w:t>
            </w:r>
          </w:p>
        </w:tc>
        <w:tc>
          <w:tcPr>
            <w:tcW w:w="1239" w:type="dxa"/>
            <w:vAlign w:val="center"/>
          </w:tcPr>
          <w:p w14:paraId="4B4645AF">
            <w:pPr>
              <w:spacing w:line="320" w:lineRule="exact"/>
              <w:ind w:firstLine="210" w:firstLineChars="100"/>
              <w:rPr>
                <w:rFonts w:eastAsia="方正仿宋_GBK"/>
                <w:szCs w:val="21"/>
              </w:rPr>
            </w:pPr>
            <w:r>
              <w:rPr>
                <w:rFonts w:eastAsia="方正仿宋_GBK"/>
                <w:szCs w:val="21"/>
              </w:rPr>
              <w:t>永平镇</w:t>
            </w:r>
          </w:p>
        </w:tc>
        <w:tc>
          <w:tcPr>
            <w:tcW w:w="3820" w:type="dxa"/>
            <w:vAlign w:val="center"/>
          </w:tcPr>
          <w:p w14:paraId="6459FD00">
            <w:pPr>
              <w:spacing w:line="320" w:lineRule="exact"/>
              <w:jc w:val="center"/>
              <w:rPr>
                <w:rFonts w:eastAsia="方正仿宋_GBK"/>
                <w:szCs w:val="21"/>
              </w:rPr>
            </w:pPr>
            <w:r>
              <w:rPr>
                <w:rFonts w:eastAsia="方正仿宋_GBK"/>
                <w:szCs w:val="21"/>
              </w:rPr>
              <w:t>三叉河沟</w:t>
            </w:r>
          </w:p>
        </w:tc>
        <w:tc>
          <w:tcPr>
            <w:tcW w:w="3385" w:type="dxa"/>
            <w:vAlign w:val="center"/>
          </w:tcPr>
          <w:p w14:paraId="727704B6">
            <w:pPr>
              <w:spacing w:line="320" w:lineRule="exact"/>
              <w:jc w:val="center"/>
              <w:rPr>
                <w:rFonts w:eastAsia="方正仿宋_GBK"/>
                <w:spacing w:val="10"/>
                <w:kern w:val="21"/>
                <w:szCs w:val="21"/>
              </w:rPr>
            </w:pPr>
            <w:r>
              <w:rPr>
                <w:rFonts w:eastAsia="方正仿宋_GBK"/>
                <w:szCs w:val="21"/>
              </w:rPr>
              <w:t>永平水厂</w:t>
            </w:r>
          </w:p>
        </w:tc>
        <w:tc>
          <w:tcPr>
            <w:tcW w:w="2426" w:type="dxa"/>
            <w:vAlign w:val="center"/>
          </w:tcPr>
          <w:p w14:paraId="5503567F">
            <w:pPr>
              <w:widowControl/>
              <w:adjustRightInd w:val="0"/>
              <w:snapToGrid w:val="0"/>
              <w:spacing w:line="320" w:lineRule="exact"/>
              <w:jc w:val="center"/>
              <w:rPr>
                <w:rFonts w:eastAsia="方正仿宋_GBK"/>
                <w:spacing w:val="10"/>
                <w:kern w:val="21"/>
                <w:szCs w:val="21"/>
              </w:rPr>
            </w:pPr>
            <w:r>
              <w:rPr>
                <w:rFonts w:eastAsia="方正仿宋_GBK"/>
                <w:spacing w:val="10"/>
                <w:kern w:val="21"/>
                <w:szCs w:val="21"/>
              </w:rPr>
              <w:t>谭利明13212471305</w:t>
            </w:r>
          </w:p>
        </w:tc>
        <w:tc>
          <w:tcPr>
            <w:tcW w:w="1355" w:type="dxa"/>
            <w:vAlign w:val="center"/>
          </w:tcPr>
          <w:p w14:paraId="17BA8296">
            <w:pPr>
              <w:spacing w:line="320" w:lineRule="exact"/>
              <w:jc w:val="center"/>
              <w:rPr>
                <w:rFonts w:eastAsia="方正仿宋_GBK"/>
                <w:szCs w:val="21"/>
              </w:rPr>
            </w:pPr>
            <w:r>
              <w:rPr>
                <w:rFonts w:eastAsia="方正仿宋_GBK"/>
                <w:szCs w:val="21"/>
              </w:rPr>
              <w:t>河流型</w:t>
            </w:r>
          </w:p>
        </w:tc>
      </w:tr>
      <w:tr w14:paraId="418B9CE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1" w:hRule="atLeast"/>
          <w:jc w:val="center"/>
        </w:trPr>
        <w:tc>
          <w:tcPr>
            <w:tcW w:w="654" w:type="dxa"/>
            <w:vAlign w:val="center"/>
          </w:tcPr>
          <w:p w14:paraId="2A6F5DBB">
            <w:pPr>
              <w:ind w:firstLine="105" w:firstLineChars="50"/>
              <w:rPr>
                <w:rFonts w:eastAsia="方正仿宋_GBK"/>
                <w:szCs w:val="21"/>
              </w:rPr>
            </w:pPr>
            <w:r>
              <w:rPr>
                <w:rFonts w:eastAsia="方正仿宋_GBK"/>
                <w:szCs w:val="21"/>
              </w:rPr>
              <w:t>27</w:t>
            </w:r>
          </w:p>
        </w:tc>
        <w:tc>
          <w:tcPr>
            <w:tcW w:w="1239" w:type="dxa"/>
            <w:vAlign w:val="center"/>
          </w:tcPr>
          <w:p w14:paraId="7C859BFC">
            <w:pPr>
              <w:spacing w:line="320" w:lineRule="exact"/>
              <w:ind w:firstLine="210" w:firstLineChars="100"/>
              <w:rPr>
                <w:rFonts w:eastAsia="方正仿宋_GBK"/>
                <w:szCs w:val="21"/>
              </w:rPr>
            </w:pPr>
            <w:r>
              <w:rPr>
                <w:rFonts w:eastAsia="方正仿宋_GBK"/>
                <w:szCs w:val="21"/>
              </w:rPr>
              <w:t>三溪镇</w:t>
            </w:r>
          </w:p>
        </w:tc>
        <w:tc>
          <w:tcPr>
            <w:tcW w:w="3820" w:type="dxa"/>
            <w:vAlign w:val="center"/>
          </w:tcPr>
          <w:p w14:paraId="3A1E55A6">
            <w:pPr>
              <w:spacing w:line="320" w:lineRule="exact"/>
              <w:jc w:val="center"/>
              <w:rPr>
                <w:rFonts w:eastAsia="方正仿宋_GBK"/>
                <w:szCs w:val="21"/>
              </w:rPr>
            </w:pPr>
            <w:r>
              <w:rPr>
                <w:rFonts w:eastAsia="方正仿宋_GBK"/>
                <w:szCs w:val="21"/>
              </w:rPr>
              <w:t>团结水库</w:t>
            </w:r>
          </w:p>
        </w:tc>
        <w:tc>
          <w:tcPr>
            <w:tcW w:w="3385" w:type="dxa"/>
            <w:vAlign w:val="center"/>
          </w:tcPr>
          <w:p w14:paraId="2CC82046">
            <w:pPr>
              <w:spacing w:line="320" w:lineRule="exact"/>
              <w:jc w:val="center"/>
              <w:rPr>
                <w:rFonts w:eastAsia="方正仿宋_GBK"/>
                <w:spacing w:val="10"/>
                <w:kern w:val="21"/>
                <w:szCs w:val="21"/>
              </w:rPr>
            </w:pPr>
            <w:r>
              <w:rPr>
                <w:rFonts w:eastAsia="方正仿宋_GBK"/>
                <w:szCs w:val="21"/>
              </w:rPr>
              <w:t>箐口水厂</w:t>
            </w:r>
          </w:p>
        </w:tc>
        <w:tc>
          <w:tcPr>
            <w:tcW w:w="2426" w:type="dxa"/>
            <w:vAlign w:val="center"/>
          </w:tcPr>
          <w:p w14:paraId="145641D5">
            <w:pPr>
              <w:widowControl/>
              <w:adjustRightInd w:val="0"/>
              <w:snapToGrid w:val="0"/>
              <w:spacing w:line="320" w:lineRule="exact"/>
              <w:jc w:val="center"/>
              <w:rPr>
                <w:rFonts w:eastAsia="方正仿宋_GBK"/>
                <w:spacing w:val="10"/>
                <w:kern w:val="21"/>
                <w:szCs w:val="21"/>
              </w:rPr>
            </w:pPr>
            <w:r>
              <w:rPr>
                <w:rFonts w:eastAsia="方正仿宋_GBK"/>
                <w:spacing w:val="10"/>
                <w:kern w:val="21"/>
                <w:szCs w:val="21"/>
              </w:rPr>
              <w:t>谭利明13212471305</w:t>
            </w:r>
          </w:p>
        </w:tc>
        <w:tc>
          <w:tcPr>
            <w:tcW w:w="1355" w:type="dxa"/>
            <w:vAlign w:val="center"/>
          </w:tcPr>
          <w:p w14:paraId="0D5B27FF">
            <w:pPr>
              <w:spacing w:line="320" w:lineRule="exact"/>
              <w:jc w:val="center"/>
              <w:rPr>
                <w:rFonts w:eastAsia="方正仿宋_GBK"/>
                <w:szCs w:val="21"/>
              </w:rPr>
            </w:pPr>
            <w:r>
              <w:rPr>
                <w:rFonts w:eastAsia="方正仿宋_GBK"/>
                <w:szCs w:val="21"/>
              </w:rPr>
              <w:t>水库型</w:t>
            </w:r>
          </w:p>
        </w:tc>
      </w:tr>
    </w:tbl>
    <w:p w14:paraId="1DC32FA0">
      <w:pPr>
        <w:spacing w:line="560" w:lineRule="exact"/>
        <w:ind w:left="210" w:leftChars="100" w:firstLine="640" w:firstLineChars="200"/>
        <w:rPr>
          <w:rFonts w:eastAsia="方正仿宋_GBK"/>
          <w:sz w:val="32"/>
          <w:szCs w:val="21"/>
        </w:rPr>
      </w:pPr>
    </w:p>
    <w:p w14:paraId="739C6AFA">
      <w:pPr>
        <w:adjustRightInd w:val="0"/>
        <w:snapToGrid w:val="0"/>
        <w:spacing w:line="360" w:lineRule="exact"/>
        <w:jc w:val="left"/>
        <w:outlineLvl w:val="1"/>
        <w:rPr>
          <w:rFonts w:eastAsia="方正黑体_GBK"/>
          <w:sz w:val="28"/>
          <w:szCs w:val="28"/>
        </w:rPr>
      </w:pPr>
      <w:bookmarkStart w:id="4" w:name="_Toc27733598"/>
    </w:p>
    <w:p w14:paraId="6C4D3D71">
      <w:pPr>
        <w:adjustRightInd w:val="0"/>
        <w:snapToGrid w:val="0"/>
        <w:spacing w:line="360" w:lineRule="exact"/>
        <w:jc w:val="left"/>
        <w:outlineLvl w:val="1"/>
        <w:rPr>
          <w:rFonts w:eastAsia="方正黑体_GBK"/>
          <w:sz w:val="28"/>
          <w:szCs w:val="28"/>
        </w:rPr>
      </w:pPr>
    </w:p>
    <w:p w14:paraId="32D7E428">
      <w:pPr>
        <w:adjustRightInd w:val="0"/>
        <w:snapToGrid w:val="0"/>
        <w:spacing w:line="360" w:lineRule="exact"/>
        <w:jc w:val="left"/>
        <w:outlineLvl w:val="1"/>
        <w:rPr>
          <w:rFonts w:eastAsia="方正黑体_GBK"/>
          <w:sz w:val="28"/>
          <w:szCs w:val="28"/>
        </w:rPr>
      </w:pPr>
    </w:p>
    <w:p w14:paraId="6E183A01">
      <w:pPr>
        <w:adjustRightInd w:val="0"/>
        <w:snapToGrid w:val="0"/>
        <w:spacing w:line="360" w:lineRule="exact"/>
        <w:jc w:val="left"/>
        <w:outlineLvl w:val="1"/>
        <w:rPr>
          <w:rFonts w:hint="eastAsia" w:eastAsia="方正黑体_GBK"/>
          <w:sz w:val="28"/>
          <w:szCs w:val="28"/>
        </w:rPr>
      </w:pPr>
    </w:p>
    <w:p w14:paraId="150F8349">
      <w:pPr>
        <w:adjustRightInd w:val="0"/>
        <w:snapToGrid w:val="0"/>
        <w:spacing w:line="360" w:lineRule="exact"/>
        <w:jc w:val="left"/>
        <w:outlineLvl w:val="1"/>
        <w:rPr>
          <w:rFonts w:hint="eastAsia" w:eastAsia="方正黑体_GBK"/>
          <w:sz w:val="28"/>
          <w:szCs w:val="28"/>
        </w:rPr>
      </w:pPr>
    </w:p>
    <w:p w14:paraId="2F0455DB">
      <w:pPr>
        <w:adjustRightInd w:val="0"/>
        <w:snapToGrid w:val="0"/>
        <w:spacing w:line="360" w:lineRule="exact"/>
        <w:jc w:val="left"/>
        <w:outlineLvl w:val="1"/>
        <w:rPr>
          <w:rFonts w:eastAsia="方正黑体_GBK"/>
          <w:sz w:val="28"/>
          <w:szCs w:val="28"/>
        </w:rPr>
      </w:pPr>
    </w:p>
    <w:p w14:paraId="12FA0363">
      <w:pPr>
        <w:adjustRightInd w:val="0"/>
        <w:snapToGrid w:val="0"/>
        <w:spacing w:line="360" w:lineRule="exact"/>
        <w:jc w:val="left"/>
        <w:outlineLvl w:val="1"/>
        <w:rPr>
          <w:rFonts w:hint="eastAsia" w:eastAsia="方正黑体_GBK"/>
          <w:sz w:val="28"/>
          <w:szCs w:val="28"/>
        </w:rPr>
      </w:pPr>
    </w:p>
    <w:p w14:paraId="72716FF0">
      <w:pPr>
        <w:adjustRightInd w:val="0"/>
        <w:snapToGrid w:val="0"/>
        <w:spacing w:line="360" w:lineRule="exact"/>
        <w:jc w:val="left"/>
        <w:outlineLvl w:val="1"/>
        <w:rPr>
          <w:rFonts w:eastAsia="方正黑体_GBK"/>
          <w:sz w:val="28"/>
          <w:szCs w:val="28"/>
        </w:rPr>
      </w:pPr>
    </w:p>
    <w:p w14:paraId="4C2BAA67">
      <w:pPr>
        <w:adjustRightInd w:val="0"/>
        <w:snapToGrid w:val="0"/>
        <w:spacing w:line="360" w:lineRule="exact"/>
        <w:jc w:val="left"/>
        <w:outlineLvl w:val="1"/>
        <w:rPr>
          <w:rFonts w:eastAsia="方正黑体_GBK"/>
          <w:sz w:val="28"/>
          <w:szCs w:val="28"/>
        </w:rPr>
      </w:pPr>
    </w:p>
    <w:p w14:paraId="7106EA77">
      <w:pPr>
        <w:adjustRightInd w:val="0"/>
        <w:snapToGrid w:val="0"/>
        <w:spacing w:line="360" w:lineRule="exact"/>
        <w:jc w:val="left"/>
        <w:outlineLvl w:val="1"/>
        <w:rPr>
          <w:rFonts w:eastAsia="方正黑体_GBK"/>
          <w:sz w:val="28"/>
          <w:szCs w:val="28"/>
        </w:rPr>
      </w:pPr>
      <w:r>
        <w:rPr>
          <w:rFonts w:eastAsia="方正黑体_GBK"/>
          <w:sz w:val="28"/>
          <w:szCs w:val="28"/>
        </w:rPr>
        <w:t xml:space="preserve">附件4 </w:t>
      </w:r>
    </w:p>
    <w:p w14:paraId="6C3A6A36">
      <w:pPr>
        <w:adjustRightInd w:val="0"/>
        <w:snapToGrid w:val="0"/>
        <w:spacing w:line="360" w:lineRule="exact"/>
        <w:jc w:val="center"/>
        <w:outlineLvl w:val="1"/>
        <w:rPr>
          <w:rFonts w:eastAsia="方正小标宋_GBK"/>
          <w:sz w:val="32"/>
          <w:szCs w:val="32"/>
        </w:rPr>
      </w:pPr>
      <w:r>
        <w:rPr>
          <w:rFonts w:eastAsia="方正小标宋_GBK"/>
          <w:sz w:val="32"/>
          <w:szCs w:val="32"/>
        </w:rPr>
        <w:t>垫江县现有应急装备物资清单</w:t>
      </w:r>
      <w:bookmarkEnd w:id="4"/>
    </w:p>
    <w:tbl>
      <w:tblPr>
        <w:tblStyle w:val="2"/>
        <w:tblW w:w="0" w:type="auto"/>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037"/>
        <w:gridCol w:w="4034"/>
        <w:gridCol w:w="991"/>
        <w:gridCol w:w="3211"/>
        <w:gridCol w:w="3468"/>
      </w:tblGrid>
      <w:tr w14:paraId="038659D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02" w:hRule="atLeast"/>
          <w:jc w:val="center"/>
        </w:trPr>
        <w:tc>
          <w:tcPr>
            <w:tcW w:w="1037" w:type="dxa"/>
            <w:vAlign w:val="center"/>
          </w:tcPr>
          <w:p w14:paraId="4812A4C0">
            <w:pPr>
              <w:widowControl/>
              <w:adjustRightInd w:val="0"/>
              <w:snapToGrid w:val="0"/>
              <w:spacing w:line="300" w:lineRule="exact"/>
              <w:jc w:val="center"/>
              <w:rPr>
                <w:rFonts w:eastAsia="方正仿宋_GBK"/>
                <w:kern w:val="0"/>
                <w:szCs w:val="21"/>
              </w:rPr>
            </w:pPr>
            <w:r>
              <w:rPr>
                <w:rFonts w:eastAsia="方正仿宋_GBK"/>
                <w:kern w:val="0"/>
                <w:szCs w:val="21"/>
              </w:rPr>
              <w:t>序号</w:t>
            </w:r>
          </w:p>
        </w:tc>
        <w:tc>
          <w:tcPr>
            <w:tcW w:w="4034" w:type="dxa"/>
            <w:vAlign w:val="center"/>
          </w:tcPr>
          <w:p w14:paraId="76D91635">
            <w:pPr>
              <w:widowControl/>
              <w:adjustRightInd w:val="0"/>
              <w:snapToGrid w:val="0"/>
              <w:spacing w:line="300" w:lineRule="exact"/>
              <w:jc w:val="center"/>
              <w:rPr>
                <w:rFonts w:eastAsia="方正仿宋_GBK"/>
                <w:kern w:val="0"/>
                <w:szCs w:val="21"/>
              </w:rPr>
            </w:pPr>
            <w:r>
              <w:rPr>
                <w:rFonts w:eastAsia="方正仿宋_GBK"/>
                <w:kern w:val="0"/>
                <w:szCs w:val="21"/>
              </w:rPr>
              <w:t>品名</w:t>
            </w:r>
          </w:p>
        </w:tc>
        <w:tc>
          <w:tcPr>
            <w:tcW w:w="991" w:type="dxa"/>
            <w:vAlign w:val="center"/>
          </w:tcPr>
          <w:p w14:paraId="563BE17F">
            <w:pPr>
              <w:widowControl/>
              <w:adjustRightInd w:val="0"/>
              <w:snapToGrid w:val="0"/>
              <w:spacing w:line="300" w:lineRule="exact"/>
              <w:jc w:val="center"/>
              <w:rPr>
                <w:rFonts w:eastAsia="方正仿宋_GBK"/>
                <w:kern w:val="0"/>
                <w:szCs w:val="21"/>
              </w:rPr>
            </w:pPr>
            <w:r>
              <w:rPr>
                <w:rFonts w:eastAsia="方正仿宋_GBK"/>
                <w:kern w:val="0"/>
                <w:szCs w:val="21"/>
              </w:rPr>
              <w:t>数量</w:t>
            </w:r>
          </w:p>
        </w:tc>
        <w:tc>
          <w:tcPr>
            <w:tcW w:w="3211" w:type="dxa"/>
            <w:vAlign w:val="center"/>
          </w:tcPr>
          <w:p w14:paraId="185964B7">
            <w:pPr>
              <w:widowControl/>
              <w:adjustRightInd w:val="0"/>
              <w:snapToGrid w:val="0"/>
              <w:spacing w:line="300" w:lineRule="exact"/>
              <w:jc w:val="center"/>
              <w:rPr>
                <w:rFonts w:eastAsia="方正仿宋_GBK"/>
                <w:kern w:val="0"/>
                <w:szCs w:val="21"/>
              </w:rPr>
            </w:pPr>
            <w:r>
              <w:rPr>
                <w:rFonts w:eastAsia="方正仿宋_GBK"/>
                <w:kern w:val="0"/>
                <w:szCs w:val="21"/>
              </w:rPr>
              <w:t>用 途</w:t>
            </w:r>
          </w:p>
        </w:tc>
        <w:tc>
          <w:tcPr>
            <w:tcW w:w="3468" w:type="dxa"/>
            <w:vAlign w:val="center"/>
          </w:tcPr>
          <w:p w14:paraId="5486253A">
            <w:pPr>
              <w:widowControl/>
              <w:adjustRightInd w:val="0"/>
              <w:snapToGrid w:val="0"/>
              <w:spacing w:line="300" w:lineRule="exact"/>
              <w:jc w:val="center"/>
              <w:rPr>
                <w:rFonts w:eastAsia="方正仿宋_GBK"/>
                <w:kern w:val="0"/>
                <w:szCs w:val="21"/>
              </w:rPr>
            </w:pPr>
            <w:r>
              <w:rPr>
                <w:rFonts w:eastAsia="方正仿宋_GBK"/>
                <w:kern w:val="0"/>
                <w:szCs w:val="21"/>
              </w:rPr>
              <w:t>存放地点</w:t>
            </w:r>
          </w:p>
        </w:tc>
      </w:tr>
      <w:tr w14:paraId="6119CDD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7" w:hRule="atLeast"/>
          <w:jc w:val="center"/>
        </w:trPr>
        <w:tc>
          <w:tcPr>
            <w:tcW w:w="1037" w:type="dxa"/>
            <w:vAlign w:val="center"/>
          </w:tcPr>
          <w:p w14:paraId="7F8CB6CA">
            <w:pPr>
              <w:widowControl/>
              <w:adjustRightInd w:val="0"/>
              <w:snapToGrid w:val="0"/>
              <w:spacing w:line="300" w:lineRule="exact"/>
              <w:jc w:val="center"/>
              <w:rPr>
                <w:rFonts w:eastAsia="方正仿宋_GBK"/>
                <w:kern w:val="0"/>
                <w:szCs w:val="21"/>
              </w:rPr>
            </w:pPr>
            <w:r>
              <w:rPr>
                <w:rFonts w:eastAsia="方正仿宋_GBK"/>
                <w:kern w:val="0"/>
                <w:szCs w:val="21"/>
              </w:rPr>
              <w:t>1</w:t>
            </w:r>
          </w:p>
        </w:tc>
        <w:tc>
          <w:tcPr>
            <w:tcW w:w="4034" w:type="dxa"/>
            <w:vAlign w:val="center"/>
          </w:tcPr>
          <w:p w14:paraId="7E36FA11">
            <w:pPr>
              <w:spacing w:line="300" w:lineRule="exact"/>
              <w:jc w:val="center"/>
              <w:rPr>
                <w:rFonts w:eastAsia="方正仿宋_GBK"/>
                <w:kern w:val="0"/>
                <w:szCs w:val="21"/>
              </w:rPr>
            </w:pPr>
            <w:r>
              <w:rPr>
                <w:rFonts w:eastAsia="方正仿宋_GBK"/>
                <w:kern w:val="0"/>
                <w:szCs w:val="21"/>
              </w:rPr>
              <w:t>吸油毡</w:t>
            </w:r>
          </w:p>
        </w:tc>
        <w:tc>
          <w:tcPr>
            <w:tcW w:w="991" w:type="dxa"/>
            <w:vAlign w:val="center"/>
          </w:tcPr>
          <w:p w14:paraId="59C9EA19">
            <w:pPr>
              <w:spacing w:line="300" w:lineRule="exact"/>
              <w:jc w:val="center"/>
              <w:rPr>
                <w:rFonts w:eastAsia="方正仿宋_GBK"/>
                <w:kern w:val="0"/>
                <w:szCs w:val="21"/>
              </w:rPr>
            </w:pPr>
            <w:r>
              <w:rPr>
                <w:rFonts w:eastAsia="方正仿宋_GBK"/>
                <w:kern w:val="0"/>
                <w:szCs w:val="21"/>
              </w:rPr>
              <w:t>880</w:t>
            </w:r>
          </w:p>
        </w:tc>
        <w:tc>
          <w:tcPr>
            <w:tcW w:w="3211" w:type="dxa"/>
            <w:vAlign w:val="center"/>
          </w:tcPr>
          <w:p w14:paraId="614AF706">
            <w:pPr>
              <w:widowControl/>
              <w:adjustRightInd w:val="0"/>
              <w:snapToGrid w:val="0"/>
              <w:spacing w:line="300" w:lineRule="exact"/>
              <w:jc w:val="center"/>
              <w:rPr>
                <w:rFonts w:eastAsia="方正仿宋_GBK"/>
                <w:kern w:val="0"/>
                <w:szCs w:val="21"/>
              </w:rPr>
            </w:pPr>
            <w:r>
              <w:rPr>
                <w:rFonts w:eastAsia="方正仿宋_GBK"/>
                <w:kern w:val="0"/>
                <w:szCs w:val="21"/>
              </w:rPr>
              <w:t>应急处置</w:t>
            </w:r>
          </w:p>
        </w:tc>
        <w:tc>
          <w:tcPr>
            <w:tcW w:w="3468" w:type="dxa"/>
            <w:vMerge w:val="restart"/>
            <w:vAlign w:val="center"/>
          </w:tcPr>
          <w:p w14:paraId="2BB4DA59">
            <w:pPr>
              <w:adjustRightInd w:val="0"/>
              <w:snapToGrid w:val="0"/>
              <w:spacing w:line="300" w:lineRule="exact"/>
              <w:jc w:val="center"/>
              <w:rPr>
                <w:rFonts w:eastAsia="方正仿宋_GBK"/>
                <w:kern w:val="0"/>
                <w:szCs w:val="21"/>
              </w:rPr>
            </w:pPr>
            <w:r>
              <w:rPr>
                <w:rFonts w:eastAsia="方正仿宋_GBK"/>
                <w:kern w:val="0"/>
                <w:szCs w:val="21"/>
              </w:rPr>
              <w:t xml:space="preserve">中石化垫江片区电话： </w:t>
            </w:r>
          </w:p>
          <w:p w14:paraId="41505C5F">
            <w:pPr>
              <w:adjustRightInd w:val="0"/>
              <w:snapToGrid w:val="0"/>
              <w:spacing w:line="300" w:lineRule="exact"/>
              <w:jc w:val="center"/>
              <w:rPr>
                <w:rFonts w:eastAsia="方正仿宋_GBK"/>
                <w:kern w:val="0"/>
                <w:szCs w:val="21"/>
              </w:rPr>
            </w:pPr>
            <w:r>
              <w:rPr>
                <w:rFonts w:eastAsia="方正仿宋_GBK"/>
                <w:kern w:val="0"/>
                <w:szCs w:val="21"/>
              </w:rPr>
              <w:t>中石油垫江片区电话：</w:t>
            </w:r>
          </w:p>
        </w:tc>
      </w:tr>
      <w:tr w14:paraId="5E51972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5" w:hRule="atLeast"/>
          <w:jc w:val="center"/>
        </w:trPr>
        <w:tc>
          <w:tcPr>
            <w:tcW w:w="1037" w:type="dxa"/>
            <w:vAlign w:val="center"/>
          </w:tcPr>
          <w:p w14:paraId="5499C43A">
            <w:pPr>
              <w:widowControl/>
              <w:adjustRightInd w:val="0"/>
              <w:snapToGrid w:val="0"/>
              <w:spacing w:line="300" w:lineRule="exact"/>
              <w:jc w:val="center"/>
              <w:rPr>
                <w:rFonts w:eastAsia="方正仿宋_GBK"/>
                <w:kern w:val="0"/>
                <w:szCs w:val="21"/>
              </w:rPr>
            </w:pPr>
            <w:r>
              <w:rPr>
                <w:rFonts w:eastAsia="方正仿宋_GBK"/>
                <w:kern w:val="0"/>
                <w:szCs w:val="21"/>
              </w:rPr>
              <w:t>2</w:t>
            </w:r>
          </w:p>
        </w:tc>
        <w:tc>
          <w:tcPr>
            <w:tcW w:w="4034" w:type="dxa"/>
            <w:vAlign w:val="center"/>
          </w:tcPr>
          <w:p w14:paraId="1CD97963">
            <w:pPr>
              <w:widowControl/>
              <w:adjustRightInd w:val="0"/>
              <w:snapToGrid w:val="0"/>
              <w:spacing w:line="300" w:lineRule="exact"/>
              <w:jc w:val="center"/>
              <w:rPr>
                <w:rFonts w:eastAsia="方正仿宋_GBK"/>
                <w:kern w:val="0"/>
                <w:szCs w:val="21"/>
              </w:rPr>
            </w:pPr>
            <w:r>
              <w:rPr>
                <w:rFonts w:eastAsia="方正仿宋_GBK"/>
                <w:kern w:val="0"/>
                <w:szCs w:val="21"/>
              </w:rPr>
              <w:t>凝油剂</w:t>
            </w:r>
          </w:p>
        </w:tc>
        <w:tc>
          <w:tcPr>
            <w:tcW w:w="991" w:type="dxa"/>
            <w:vAlign w:val="center"/>
          </w:tcPr>
          <w:p w14:paraId="5E2D2E74">
            <w:pPr>
              <w:widowControl/>
              <w:adjustRightInd w:val="0"/>
              <w:snapToGrid w:val="0"/>
              <w:spacing w:line="300" w:lineRule="exact"/>
              <w:jc w:val="center"/>
              <w:rPr>
                <w:rFonts w:eastAsia="方正仿宋_GBK"/>
                <w:kern w:val="0"/>
                <w:szCs w:val="21"/>
              </w:rPr>
            </w:pPr>
            <w:r>
              <w:rPr>
                <w:rFonts w:eastAsia="方正仿宋_GBK"/>
                <w:kern w:val="0"/>
                <w:szCs w:val="21"/>
              </w:rPr>
              <w:t>58</w:t>
            </w:r>
          </w:p>
        </w:tc>
        <w:tc>
          <w:tcPr>
            <w:tcW w:w="3211" w:type="dxa"/>
            <w:vAlign w:val="center"/>
          </w:tcPr>
          <w:p w14:paraId="443C11BB">
            <w:pPr>
              <w:widowControl/>
              <w:adjustRightInd w:val="0"/>
              <w:snapToGrid w:val="0"/>
              <w:spacing w:line="300" w:lineRule="exact"/>
              <w:jc w:val="center"/>
              <w:rPr>
                <w:rFonts w:eastAsia="方正仿宋_GBK"/>
                <w:kern w:val="0"/>
                <w:szCs w:val="21"/>
              </w:rPr>
            </w:pPr>
            <w:r>
              <w:rPr>
                <w:rFonts w:eastAsia="方正仿宋_GBK"/>
                <w:kern w:val="0"/>
                <w:szCs w:val="21"/>
              </w:rPr>
              <w:t>应急处置</w:t>
            </w:r>
          </w:p>
        </w:tc>
        <w:tc>
          <w:tcPr>
            <w:tcW w:w="3468" w:type="dxa"/>
            <w:vMerge w:val="continue"/>
            <w:vAlign w:val="center"/>
          </w:tcPr>
          <w:p w14:paraId="5BB4EA29">
            <w:pPr>
              <w:adjustRightInd w:val="0"/>
              <w:snapToGrid w:val="0"/>
              <w:spacing w:line="300" w:lineRule="exact"/>
              <w:ind w:firstLine="420" w:firstLineChars="200"/>
              <w:jc w:val="center"/>
              <w:rPr>
                <w:rFonts w:eastAsia="方正仿宋_GBK"/>
                <w:kern w:val="0"/>
                <w:szCs w:val="21"/>
              </w:rPr>
            </w:pPr>
          </w:p>
        </w:tc>
      </w:tr>
      <w:tr w14:paraId="370F37E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5" w:hRule="atLeast"/>
          <w:jc w:val="center"/>
        </w:trPr>
        <w:tc>
          <w:tcPr>
            <w:tcW w:w="1037" w:type="dxa"/>
            <w:vAlign w:val="center"/>
          </w:tcPr>
          <w:p w14:paraId="1484DA8D">
            <w:pPr>
              <w:widowControl/>
              <w:spacing w:line="300" w:lineRule="exact"/>
              <w:jc w:val="center"/>
              <w:rPr>
                <w:rFonts w:eastAsia="方正仿宋_GBK"/>
                <w:kern w:val="0"/>
                <w:szCs w:val="21"/>
              </w:rPr>
            </w:pPr>
            <w:r>
              <w:rPr>
                <w:rFonts w:eastAsia="方正仿宋_GBK"/>
                <w:kern w:val="0"/>
                <w:szCs w:val="21"/>
              </w:rPr>
              <w:t>3</w:t>
            </w:r>
          </w:p>
        </w:tc>
        <w:tc>
          <w:tcPr>
            <w:tcW w:w="4034" w:type="dxa"/>
            <w:vAlign w:val="center"/>
          </w:tcPr>
          <w:p w14:paraId="3BF0D4C5">
            <w:pPr>
              <w:widowControl/>
              <w:adjustRightInd w:val="0"/>
              <w:snapToGrid w:val="0"/>
              <w:spacing w:line="300" w:lineRule="exact"/>
              <w:jc w:val="center"/>
              <w:rPr>
                <w:rFonts w:eastAsia="方正仿宋_GBK"/>
                <w:kern w:val="0"/>
                <w:szCs w:val="21"/>
              </w:rPr>
            </w:pPr>
            <w:r>
              <w:rPr>
                <w:rFonts w:eastAsia="方正仿宋_GBK"/>
                <w:kern w:val="0"/>
                <w:szCs w:val="21"/>
              </w:rPr>
              <w:t>发电机</w:t>
            </w:r>
          </w:p>
        </w:tc>
        <w:tc>
          <w:tcPr>
            <w:tcW w:w="991" w:type="dxa"/>
            <w:vAlign w:val="center"/>
          </w:tcPr>
          <w:p w14:paraId="7D830797">
            <w:pPr>
              <w:spacing w:line="300" w:lineRule="exact"/>
              <w:jc w:val="center"/>
              <w:rPr>
                <w:rFonts w:eastAsia="方正仿宋_GBK"/>
                <w:szCs w:val="21"/>
              </w:rPr>
            </w:pPr>
            <w:r>
              <w:rPr>
                <w:rFonts w:eastAsia="方正仿宋_GBK"/>
                <w:szCs w:val="21"/>
              </w:rPr>
              <w:t>7台</w:t>
            </w:r>
          </w:p>
        </w:tc>
        <w:tc>
          <w:tcPr>
            <w:tcW w:w="3211" w:type="dxa"/>
            <w:vAlign w:val="center"/>
          </w:tcPr>
          <w:p w14:paraId="2E5A5F41">
            <w:pPr>
              <w:widowControl/>
              <w:adjustRightInd w:val="0"/>
              <w:snapToGrid w:val="0"/>
              <w:spacing w:line="300" w:lineRule="exact"/>
              <w:jc w:val="center"/>
              <w:rPr>
                <w:rFonts w:eastAsia="方正仿宋_GBK"/>
                <w:kern w:val="0"/>
                <w:szCs w:val="21"/>
              </w:rPr>
            </w:pPr>
            <w:r>
              <w:rPr>
                <w:rFonts w:eastAsia="方正仿宋_GBK"/>
                <w:kern w:val="0"/>
                <w:szCs w:val="21"/>
              </w:rPr>
              <w:t>应急发电</w:t>
            </w:r>
          </w:p>
        </w:tc>
        <w:tc>
          <w:tcPr>
            <w:tcW w:w="3468" w:type="dxa"/>
            <w:vMerge w:val="restart"/>
            <w:vAlign w:val="center"/>
          </w:tcPr>
          <w:p w14:paraId="3EDFB3CE">
            <w:pPr>
              <w:widowControl/>
              <w:adjustRightInd w:val="0"/>
              <w:snapToGrid w:val="0"/>
              <w:spacing w:line="300" w:lineRule="exact"/>
              <w:jc w:val="center"/>
              <w:rPr>
                <w:rFonts w:eastAsia="方正仿宋_GBK"/>
                <w:kern w:val="0"/>
                <w:szCs w:val="21"/>
              </w:rPr>
            </w:pPr>
            <w:r>
              <w:rPr>
                <w:rFonts w:eastAsia="方正仿宋_GBK"/>
                <w:kern w:val="0"/>
                <w:szCs w:val="21"/>
              </w:rPr>
              <w:t>垫江水务公司库房</w:t>
            </w:r>
          </w:p>
          <w:p w14:paraId="0AB80EE9">
            <w:pPr>
              <w:widowControl/>
              <w:adjustRightInd w:val="0"/>
              <w:snapToGrid w:val="0"/>
              <w:spacing w:line="300" w:lineRule="exact"/>
              <w:jc w:val="center"/>
              <w:rPr>
                <w:rFonts w:eastAsia="方正仿宋_GBK"/>
                <w:kern w:val="0"/>
                <w:szCs w:val="21"/>
              </w:rPr>
            </w:pPr>
            <w:r>
              <w:rPr>
                <w:rFonts w:eastAsia="方正仿宋_GBK"/>
                <w:kern w:val="0"/>
                <w:szCs w:val="21"/>
              </w:rPr>
              <w:t>74512271</w:t>
            </w:r>
          </w:p>
        </w:tc>
      </w:tr>
      <w:tr w14:paraId="3900466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5" w:hRule="atLeast"/>
          <w:jc w:val="center"/>
        </w:trPr>
        <w:tc>
          <w:tcPr>
            <w:tcW w:w="1037" w:type="dxa"/>
            <w:vAlign w:val="center"/>
          </w:tcPr>
          <w:p w14:paraId="14DB8822">
            <w:pPr>
              <w:widowControl/>
              <w:spacing w:line="300" w:lineRule="exact"/>
              <w:jc w:val="center"/>
              <w:rPr>
                <w:rFonts w:eastAsia="方正仿宋_GBK"/>
                <w:kern w:val="0"/>
                <w:szCs w:val="21"/>
              </w:rPr>
            </w:pPr>
            <w:r>
              <w:rPr>
                <w:rFonts w:eastAsia="方正仿宋_GBK"/>
                <w:kern w:val="0"/>
                <w:szCs w:val="21"/>
              </w:rPr>
              <w:t>4</w:t>
            </w:r>
          </w:p>
        </w:tc>
        <w:tc>
          <w:tcPr>
            <w:tcW w:w="4034" w:type="dxa"/>
            <w:vAlign w:val="center"/>
          </w:tcPr>
          <w:p w14:paraId="4A7E9F01">
            <w:pPr>
              <w:widowControl/>
              <w:adjustRightInd w:val="0"/>
              <w:snapToGrid w:val="0"/>
              <w:spacing w:line="300" w:lineRule="exact"/>
              <w:jc w:val="center"/>
              <w:rPr>
                <w:rFonts w:eastAsia="方正仿宋_GBK"/>
                <w:kern w:val="0"/>
                <w:szCs w:val="21"/>
              </w:rPr>
            </w:pPr>
            <w:r>
              <w:rPr>
                <w:rFonts w:eastAsia="方正仿宋_GBK"/>
                <w:kern w:val="0"/>
                <w:szCs w:val="21"/>
              </w:rPr>
              <w:t>PE热熔机</w:t>
            </w:r>
          </w:p>
        </w:tc>
        <w:tc>
          <w:tcPr>
            <w:tcW w:w="991" w:type="dxa"/>
            <w:vAlign w:val="center"/>
          </w:tcPr>
          <w:p w14:paraId="1665C856">
            <w:pPr>
              <w:spacing w:line="300" w:lineRule="exact"/>
              <w:jc w:val="center"/>
              <w:rPr>
                <w:rFonts w:eastAsia="方正仿宋_GBK"/>
                <w:szCs w:val="21"/>
              </w:rPr>
            </w:pPr>
            <w:r>
              <w:rPr>
                <w:rFonts w:eastAsia="方正仿宋_GBK"/>
                <w:szCs w:val="21"/>
              </w:rPr>
              <w:t>3台</w:t>
            </w:r>
          </w:p>
        </w:tc>
        <w:tc>
          <w:tcPr>
            <w:tcW w:w="3211" w:type="dxa"/>
            <w:vAlign w:val="center"/>
          </w:tcPr>
          <w:p w14:paraId="3D8C96B6">
            <w:pPr>
              <w:widowControl/>
              <w:adjustRightInd w:val="0"/>
              <w:snapToGrid w:val="0"/>
              <w:spacing w:line="300" w:lineRule="exact"/>
              <w:jc w:val="center"/>
              <w:rPr>
                <w:rFonts w:eastAsia="方正仿宋_GBK"/>
                <w:kern w:val="0"/>
                <w:szCs w:val="21"/>
              </w:rPr>
            </w:pPr>
            <w:r>
              <w:rPr>
                <w:rFonts w:eastAsia="方正仿宋_GBK"/>
                <w:kern w:val="0"/>
                <w:szCs w:val="21"/>
              </w:rPr>
              <w:t>/</w:t>
            </w:r>
          </w:p>
        </w:tc>
        <w:tc>
          <w:tcPr>
            <w:tcW w:w="3468" w:type="dxa"/>
            <w:vMerge w:val="continue"/>
            <w:vAlign w:val="center"/>
          </w:tcPr>
          <w:p w14:paraId="22F5ED6D">
            <w:pPr>
              <w:widowControl/>
              <w:adjustRightInd w:val="0"/>
              <w:snapToGrid w:val="0"/>
              <w:spacing w:line="300" w:lineRule="exact"/>
              <w:jc w:val="center"/>
              <w:rPr>
                <w:rFonts w:eastAsia="方正仿宋_GBK"/>
                <w:kern w:val="0"/>
                <w:szCs w:val="21"/>
              </w:rPr>
            </w:pPr>
          </w:p>
        </w:tc>
      </w:tr>
      <w:tr w14:paraId="4D3D3F4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5" w:hRule="atLeast"/>
          <w:jc w:val="center"/>
        </w:trPr>
        <w:tc>
          <w:tcPr>
            <w:tcW w:w="1037" w:type="dxa"/>
            <w:vAlign w:val="center"/>
          </w:tcPr>
          <w:p w14:paraId="119CE052">
            <w:pPr>
              <w:widowControl/>
              <w:spacing w:line="300" w:lineRule="exact"/>
              <w:jc w:val="center"/>
              <w:rPr>
                <w:rFonts w:eastAsia="方正仿宋_GBK"/>
                <w:kern w:val="0"/>
                <w:szCs w:val="21"/>
              </w:rPr>
            </w:pPr>
            <w:r>
              <w:rPr>
                <w:rFonts w:eastAsia="方正仿宋_GBK"/>
                <w:kern w:val="0"/>
                <w:szCs w:val="21"/>
              </w:rPr>
              <w:t>5</w:t>
            </w:r>
          </w:p>
        </w:tc>
        <w:tc>
          <w:tcPr>
            <w:tcW w:w="4034" w:type="dxa"/>
            <w:vAlign w:val="center"/>
          </w:tcPr>
          <w:p w14:paraId="17A5C6DD">
            <w:pPr>
              <w:widowControl/>
              <w:adjustRightInd w:val="0"/>
              <w:snapToGrid w:val="0"/>
              <w:spacing w:line="300" w:lineRule="exact"/>
              <w:jc w:val="center"/>
              <w:rPr>
                <w:rFonts w:eastAsia="方正仿宋_GBK"/>
                <w:kern w:val="0"/>
                <w:szCs w:val="21"/>
              </w:rPr>
            </w:pPr>
            <w:r>
              <w:rPr>
                <w:rFonts w:eastAsia="方正仿宋_GBK"/>
                <w:kern w:val="0"/>
                <w:szCs w:val="21"/>
              </w:rPr>
              <w:t>拉力器</w:t>
            </w:r>
          </w:p>
        </w:tc>
        <w:tc>
          <w:tcPr>
            <w:tcW w:w="991" w:type="dxa"/>
            <w:vAlign w:val="center"/>
          </w:tcPr>
          <w:p w14:paraId="1A5E2423">
            <w:pPr>
              <w:spacing w:line="300" w:lineRule="exact"/>
              <w:jc w:val="center"/>
              <w:rPr>
                <w:rFonts w:eastAsia="方正仿宋_GBK"/>
                <w:szCs w:val="21"/>
              </w:rPr>
            </w:pPr>
            <w:r>
              <w:rPr>
                <w:rFonts w:eastAsia="方正仿宋_GBK"/>
                <w:szCs w:val="21"/>
              </w:rPr>
              <w:t>12台</w:t>
            </w:r>
          </w:p>
        </w:tc>
        <w:tc>
          <w:tcPr>
            <w:tcW w:w="3211" w:type="dxa"/>
            <w:vAlign w:val="center"/>
          </w:tcPr>
          <w:p w14:paraId="520CFD0B">
            <w:pPr>
              <w:widowControl/>
              <w:adjustRightInd w:val="0"/>
              <w:snapToGrid w:val="0"/>
              <w:spacing w:line="300" w:lineRule="exact"/>
              <w:jc w:val="center"/>
              <w:rPr>
                <w:rFonts w:eastAsia="方正仿宋_GBK"/>
                <w:kern w:val="0"/>
                <w:szCs w:val="21"/>
              </w:rPr>
            </w:pPr>
            <w:r>
              <w:rPr>
                <w:rFonts w:eastAsia="方正仿宋_GBK"/>
                <w:kern w:val="0"/>
                <w:szCs w:val="21"/>
              </w:rPr>
              <w:t>应急动力</w:t>
            </w:r>
          </w:p>
        </w:tc>
        <w:tc>
          <w:tcPr>
            <w:tcW w:w="3468" w:type="dxa"/>
            <w:vMerge w:val="continue"/>
            <w:vAlign w:val="center"/>
          </w:tcPr>
          <w:p w14:paraId="31C17231">
            <w:pPr>
              <w:widowControl/>
              <w:adjustRightInd w:val="0"/>
              <w:snapToGrid w:val="0"/>
              <w:spacing w:line="300" w:lineRule="exact"/>
              <w:jc w:val="center"/>
              <w:rPr>
                <w:rFonts w:eastAsia="方正仿宋_GBK"/>
                <w:kern w:val="0"/>
                <w:szCs w:val="21"/>
              </w:rPr>
            </w:pPr>
          </w:p>
        </w:tc>
      </w:tr>
      <w:tr w14:paraId="3E12A1F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76" w:hRule="atLeast"/>
          <w:jc w:val="center"/>
        </w:trPr>
        <w:tc>
          <w:tcPr>
            <w:tcW w:w="1037" w:type="dxa"/>
            <w:vAlign w:val="center"/>
          </w:tcPr>
          <w:p w14:paraId="3A0C5DFC">
            <w:pPr>
              <w:widowControl/>
              <w:spacing w:line="300" w:lineRule="exact"/>
              <w:jc w:val="center"/>
              <w:rPr>
                <w:rFonts w:eastAsia="方正仿宋_GBK"/>
                <w:kern w:val="0"/>
                <w:szCs w:val="21"/>
              </w:rPr>
            </w:pPr>
            <w:r>
              <w:rPr>
                <w:rFonts w:eastAsia="方正仿宋_GBK"/>
                <w:kern w:val="0"/>
                <w:szCs w:val="21"/>
              </w:rPr>
              <w:t>6</w:t>
            </w:r>
          </w:p>
        </w:tc>
        <w:tc>
          <w:tcPr>
            <w:tcW w:w="4034" w:type="dxa"/>
            <w:vAlign w:val="center"/>
          </w:tcPr>
          <w:p w14:paraId="6D084BCC">
            <w:pPr>
              <w:widowControl/>
              <w:adjustRightInd w:val="0"/>
              <w:snapToGrid w:val="0"/>
              <w:spacing w:line="300" w:lineRule="exact"/>
              <w:jc w:val="center"/>
              <w:rPr>
                <w:rFonts w:eastAsia="方正仿宋_GBK"/>
                <w:kern w:val="0"/>
                <w:szCs w:val="21"/>
              </w:rPr>
            </w:pPr>
            <w:r>
              <w:rPr>
                <w:rFonts w:eastAsia="方正仿宋_GBK"/>
                <w:kern w:val="0"/>
                <w:szCs w:val="21"/>
              </w:rPr>
              <w:t>三脚架</w:t>
            </w:r>
          </w:p>
        </w:tc>
        <w:tc>
          <w:tcPr>
            <w:tcW w:w="991" w:type="dxa"/>
            <w:vAlign w:val="center"/>
          </w:tcPr>
          <w:p w14:paraId="42C22678">
            <w:pPr>
              <w:spacing w:line="300" w:lineRule="exact"/>
              <w:jc w:val="center"/>
              <w:rPr>
                <w:rFonts w:eastAsia="方正仿宋_GBK"/>
                <w:szCs w:val="21"/>
              </w:rPr>
            </w:pPr>
            <w:r>
              <w:rPr>
                <w:rFonts w:eastAsia="方正仿宋_GBK"/>
                <w:szCs w:val="21"/>
              </w:rPr>
              <w:t>6台</w:t>
            </w:r>
          </w:p>
        </w:tc>
        <w:tc>
          <w:tcPr>
            <w:tcW w:w="3211" w:type="dxa"/>
            <w:vAlign w:val="center"/>
          </w:tcPr>
          <w:p w14:paraId="742D386A">
            <w:pPr>
              <w:widowControl/>
              <w:adjustRightInd w:val="0"/>
              <w:snapToGrid w:val="0"/>
              <w:spacing w:line="300" w:lineRule="exact"/>
              <w:jc w:val="center"/>
              <w:rPr>
                <w:rFonts w:eastAsia="方正仿宋_GBK"/>
                <w:kern w:val="0"/>
                <w:szCs w:val="21"/>
              </w:rPr>
            </w:pPr>
            <w:r>
              <w:rPr>
                <w:rFonts w:eastAsia="方正仿宋_GBK"/>
                <w:kern w:val="0"/>
                <w:szCs w:val="21"/>
              </w:rPr>
              <w:t>/</w:t>
            </w:r>
          </w:p>
        </w:tc>
        <w:tc>
          <w:tcPr>
            <w:tcW w:w="3468" w:type="dxa"/>
            <w:vMerge w:val="continue"/>
            <w:vAlign w:val="center"/>
          </w:tcPr>
          <w:p w14:paraId="25263B73">
            <w:pPr>
              <w:widowControl/>
              <w:adjustRightInd w:val="0"/>
              <w:snapToGrid w:val="0"/>
              <w:spacing w:line="300" w:lineRule="exact"/>
              <w:jc w:val="center"/>
              <w:rPr>
                <w:rFonts w:eastAsia="方正仿宋_GBK"/>
                <w:kern w:val="0"/>
                <w:szCs w:val="21"/>
              </w:rPr>
            </w:pPr>
          </w:p>
        </w:tc>
      </w:tr>
      <w:tr w14:paraId="5B97138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5" w:hRule="atLeast"/>
          <w:jc w:val="center"/>
        </w:trPr>
        <w:tc>
          <w:tcPr>
            <w:tcW w:w="1037" w:type="dxa"/>
            <w:vAlign w:val="center"/>
          </w:tcPr>
          <w:p w14:paraId="7D8055CF">
            <w:pPr>
              <w:widowControl/>
              <w:spacing w:line="300" w:lineRule="exact"/>
              <w:jc w:val="center"/>
              <w:rPr>
                <w:rFonts w:eastAsia="方正仿宋_GBK"/>
                <w:kern w:val="0"/>
                <w:szCs w:val="21"/>
              </w:rPr>
            </w:pPr>
            <w:r>
              <w:rPr>
                <w:rFonts w:eastAsia="方正仿宋_GBK"/>
                <w:kern w:val="0"/>
                <w:szCs w:val="21"/>
              </w:rPr>
              <w:t>7</w:t>
            </w:r>
          </w:p>
        </w:tc>
        <w:tc>
          <w:tcPr>
            <w:tcW w:w="4034" w:type="dxa"/>
            <w:vAlign w:val="center"/>
          </w:tcPr>
          <w:p w14:paraId="357434F1">
            <w:pPr>
              <w:widowControl/>
              <w:adjustRightInd w:val="0"/>
              <w:snapToGrid w:val="0"/>
              <w:spacing w:line="300" w:lineRule="exact"/>
              <w:jc w:val="center"/>
              <w:rPr>
                <w:rFonts w:eastAsia="方正仿宋_GBK"/>
                <w:kern w:val="0"/>
                <w:szCs w:val="21"/>
              </w:rPr>
            </w:pPr>
            <w:r>
              <w:rPr>
                <w:rFonts w:eastAsia="方正仿宋_GBK"/>
                <w:kern w:val="0"/>
                <w:szCs w:val="21"/>
              </w:rPr>
              <w:t>葫芦</w:t>
            </w:r>
          </w:p>
        </w:tc>
        <w:tc>
          <w:tcPr>
            <w:tcW w:w="991" w:type="dxa"/>
            <w:vAlign w:val="center"/>
          </w:tcPr>
          <w:p w14:paraId="052FC5A2">
            <w:pPr>
              <w:spacing w:line="300" w:lineRule="exact"/>
              <w:jc w:val="center"/>
              <w:rPr>
                <w:rFonts w:eastAsia="方正仿宋_GBK"/>
                <w:szCs w:val="21"/>
              </w:rPr>
            </w:pPr>
            <w:r>
              <w:rPr>
                <w:rFonts w:eastAsia="方正仿宋_GBK"/>
                <w:szCs w:val="21"/>
              </w:rPr>
              <w:t>12台</w:t>
            </w:r>
          </w:p>
        </w:tc>
        <w:tc>
          <w:tcPr>
            <w:tcW w:w="3211" w:type="dxa"/>
            <w:vAlign w:val="center"/>
          </w:tcPr>
          <w:p w14:paraId="4A760C34">
            <w:pPr>
              <w:widowControl/>
              <w:adjustRightInd w:val="0"/>
              <w:snapToGrid w:val="0"/>
              <w:spacing w:line="300" w:lineRule="exact"/>
              <w:jc w:val="center"/>
              <w:rPr>
                <w:rFonts w:eastAsia="方正仿宋_GBK"/>
                <w:kern w:val="0"/>
                <w:szCs w:val="21"/>
              </w:rPr>
            </w:pPr>
            <w:r>
              <w:rPr>
                <w:rFonts w:eastAsia="方正仿宋_GBK"/>
                <w:kern w:val="0"/>
                <w:szCs w:val="21"/>
              </w:rPr>
              <w:t>/</w:t>
            </w:r>
          </w:p>
        </w:tc>
        <w:tc>
          <w:tcPr>
            <w:tcW w:w="3468" w:type="dxa"/>
            <w:vMerge w:val="continue"/>
            <w:vAlign w:val="center"/>
          </w:tcPr>
          <w:p w14:paraId="7DE2BF3A">
            <w:pPr>
              <w:widowControl/>
              <w:adjustRightInd w:val="0"/>
              <w:snapToGrid w:val="0"/>
              <w:spacing w:line="300" w:lineRule="exact"/>
              <w:jc w:val="center"/>
              <w:rPr>
                <w:rFonts w:eastAsia="方正仿宋_GBK"/>
                <w:kern w:val="0"/>
                <w:szCs w:val="21"/>
              </w:rPr>
            </w:pPr>
          </w:p>
        </w:tc>
      </w:tr>
      <w:tr w14:paraId="75FC307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5" w:hRule="atLeast"/>
          <w:jc w:val="center"/>
        </w:trPr>
        <w:tc>
          <w:tcPr>
            <w:tcW w:w="1037" w:type="dxa"/>
            <w:vAlign w:val="center"/>
          </w:tcPr>
          <w:p w14:paraId="023B4A68">
            <w:pPr>
              <w:widowControl/>
              <w:spacing w:line="300" w:lineRule="exact"/>
              <w:jc w:val="center"/>
              <w:rPr>
                <w:rFonts w:eastAsia="方正仿宋_GBK"/>
                <w:kern w:val="0"/>
                <w:szCs w:val="21"/>
              </w:rPr>
            </w:pPr>
            <w:r>
              <w:rPr>
                <w:rFonts w:eastAsia="方正仿宋_GBK"/>
                <w:kern w:val="0"/>
                <w:szCs w:val="21"/>
              </w:rPr>
              <w:t>8</w:t>
            </w:r>
          </w:p>
        </w:tc>
        <w:tc>
          <w:tcPr>
            <w:tcW w:w="4034" w:type="dxa"/>
            <w:vAlign w:val="center"/>
          </w:tcPr>
          <w:p w14:paraId="6477F26C">
            <w:pPr>
              <w:widowControl/>
              <w:adjustRightInd w:val="0"/>
              <w:snapToGrid w:val="0"/>
              <w:spacing w:line="300" w:lineRule="exact"/>
              <w:jc w:val="center"/>
              <w:rPr>
                <w:rFonts w:eastAsia="方正仿宋_GBK"/>
                <w:kern w:val="0"/>
                <w:szCs w:val="21"/>
              </w:rPr>
            </w:pPr>
            <w:r>
              <w:rPr>
                <w:rFonts w:eastAsia="方正仿宋_GBK"/>
                <w:kern w:val="0"/>
                <w:szCs w:val="21"/>
              </w:rPr>
              <w:t>吊车</w:t>
            </w:r>
          </w:p>
        </w:tc>
        <w:tc>
          <w:tcPr>
            <w:tcW w:w="991" w:type="dxa"/>
            <w:vAlign w:val="center"/>
          </w:tcPr>
          <w:p w14:paraId="4159BC97">
            <w:pPr>
              <w:spacing w:line="300" w:lineRule="exact"/>
              <w:jc w:val="center"/>
              <w:rPr>
                <w:rFonts w:eastAsia="方正仿宋_GBK"/>
                <w:szCs w:val="21"/>
              </w:rPr>
            </w:pPr>
            <w:r>
              <w:rPr>
                <w:rFonts w:eastAsia="方正仿宋_GBK"/>
                <w:szCs w:val="21"/>
              </w:rPr>
              <w:t>1辆</w:t>
            </w:r>
          </w:p>
        </w:tc>
        <w:tc>
          <w:tcPr>
            <w:tcW w:w="3211" w:type="dxa"/>
            <w:vAlign w:val="center"/>
          </w:tcPr>
          <w:p w14:paraId="7B29B3D4">
            <w:pPr>
              <w:widowControl/>
              <w:adjustRightInd w:val="0"/>
              <w:snapToGrid w:val="0"/>
              <w:spacing w:line="300" w:lineRule="exact"/>
              <w:jc w:val="center"/>
              <w:rPr>
                <w:rFonts w:eastAsia="方正仿宋_GBK"/>
                <w:kern w:val="0"/>
                <w:szCs w:val="21"/>
              </w:rPr>
            </w:pPr>
            <w:r>
              <w:rPr>
                <w:rFonts w:eastAsia="方正仿宋_GBK"/>
                <w:kern w:val="0"/>
                <w:szCs w:val="21"/>
              </w:rPr>
              <w:t>应急救援</w:t>
            </w:r>
          </w:p>
        </w:tc>
        <w:tc>
          <w:tcPr>
            <w:tcW w:w="3468" w:type="dxa"/>
            <w:vMerge w:val="continue"/>
            <w:vAlign w:val="center"/>
          </w:tcPr>
          <w:p w14:paraId="4DAF5ABB">
            <w:pPr>
              <w:widowControl/>
              <w:adjustRightInd w:val="0"/>
              <w:snapToGrid w:val="0"/>
              <w:spacing w:line="300" w:lineRule="exact"/>
              <w:jc w:val="center"/>
              <w:rPr>
                <w:rFonts w:eastAsia="方正仿宋_GBK"/>
                <w:kern w:val="0"/>
                <w:szCs w:val="21"/>
              </w:rPr>
            </w:pPr>
          </w:p>
        </w:tc>
      </w:tr>
      <w:tr w14:paraId="55D93C8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72" w:hRule="atLeast"/>
          <w:jc w:val="center"/>
        </w:trPr>
        <w:tc>
          <w:tcPr>
            <w:tcW w:w="1037" w:type="dxa"/>
            <w:vAlign w:val="center"/>
          </w:tcPr>
          <w:p w14:paraId="260CFC66">
            <w:pPr>
              <w:widowControl/>
              <w:spacing w:line="300" w:lineRule="exact"/>
              <w:jc w:val="center"/>
              <w:rPr>
                <w:rFonts w:eastAsia="方正仿宋_GBK"/>
                <w:kern w:val="0"/>
                <w:szCs w:val="21"/>
              </w:rPr>
            </w:pPr>
            <w:r>
              <w:rPr>
                <w:rFonts w:eastAsia="方正仿宋_GBK"/>
                <w:kern w:val="0"/>
                <w:szCs w:val="21"/>
              </w:rPr>
              <w:t>9</w:t>
            </w:r>
          </w:p>
        </w:tc>
        <w:tc>
          <w:tcPr>
            <w:tcW w:w="4034" w:type="dxa"/>
            <w:vAlign w:val="center"/>
          </w:tcPr>
          <w:p w14:paraId="1C5FFDF3">
            <w:pPr>
              <w:widowControl/>
              <w:adjustRightInd w:val="0"/>
              <w:snapToGrid w:val="0"/>
              <w:spacing w:line="300" w:lineRule="exact"/>
              <w:jc w:val="center"/>
              <w:rPr>
                <w:rFonts w:eastAsia="方正仿宋_GBK"/>
                <w:kern w:val="0"/>
                <w:szCs w:val="21"/>
              </w:rPr>
            </w:pPr>
            <w:r>
              <w:rPr>
                <w:rFonts w:eastAsia="方正仿宋_GBK"/>
                <w:kern w:val="0"/>
                <w:szCs w:val="21"/>
              </w:rPr>
              <w:t>工程抢险车</w:t>
            </w:r>
          </w:p>
        </w:tc>
        <w:tc>
          <w:tcPr>
            <w:tcW w:w="991" w:type="dxa"/>
            <w:vAlign w:val="center"/>
          </w:tcPr>
          <w:p w14:paraId="7B5AD2E5">
            <w:pPr>
              <w:spacing w:line="300" w:lineRule="exact"/>
              <w:jc w:val="center"/>
              <w:rPr>
                <w:rFonts w:eastAsia="方正仿宋_GBK"/>
                <w:szCs w:val="21"/>
              </w:rPr>
            </w:pPr>
            <w:r>
              <w:rPr>
                <w:rFonts w:eastAsia="方正仿宋_GBK"/>
                <w:szCs w:val="21"/>
              </w:rPr>
              <w:t>3辆</w:t>
            </w:r>
          </w:p>
        </w:tc>
        <w:tc>
          <w:tcPr>
            <w:tcW w:w="3211" w:type="dxa"/>
            <w:vAlign w:val="center"/>
          </w:tcPr>
          <w:p w14:paraId="3CAF77E2">
            <w:pPr>
              <w:widowControl/>
              <w:adjustRightInd w:val="0"/>
              <w:snapToGrid w:val="0"/>
              <w:spacing w:line="300" w:lineRule="exact"/>
              <w:jc w:val="center"/>
              <w:rPr>
                <w:rFonts w:eastAsia="方正仿宋_GBK"/>
                <w:kern w:val="0"/>
                <w:szCs w:val="21"/>
              </w:rPr>
            </w:pPr>
            <w:r>
              <w:rPr>
                <w:rFonts w:eastAsia="方正仿宋_GBK"/>
                <w:kern w:val="0"/>
                <w:szCs w:val="21"/>
              </w:rPr>
              <w:t>应急救援</w:t>
            </w:r>
          </w:p>
        </w:tc>
        <w:tc>
          <w:tcPr>
            <w:tcW w:w="3468" w:type="dxa"/>
            <w:vMerge w:val="continue"/>
            <w:vAlign w:val="center"/>
          </w:tcPr>
          <w:p w14:paraId="108FB146">
            <w:pPr>
              <w:widowControl/>
              <w:adjustRightInd w:val="0"/>
              <w:snapToGrid w:val="0"/>
              <w:spacing w:line="300" w:lineRule="exact"/>
              <w:jc w:val="center"/>
              <w:rPr>
                <w:rFonts w:eastAsia="方正仿宋_GBK"/>
                <w:kern w:val="0"/>
                <w:szCs w:val="21"/>
              </w:rPr>
            </w:pPr>
          </w:p>
        </w:tc>
      </w:tr>
      <w:tr w14:paraId="2FE2C85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2" w:hRule="atLeast"/>
          <w:jc w:val="center"/>
        </w:trPr>
        <w:tc>
          <w:tcPr>
            <w:tcW w:w="1037" w:type="dxa"/>
            <w:vAlign w:val="center"/>
          </w:tcPr>
          <w:p w14:paraId="73265CCE">
            <w:pPr>
              <w:widowControl/>
              <w:spacing w:line="300" w:lineRule="exact"/>
              <w:jc w:val="center"/>
              <w:rPr>
                <w:rFonts w:eastAsia="方正仿宋_GBK"/>
                <w:kern w:val="0"/>
                <w:szCs w:val="21"/>
              </w:rPr>
            </w:pPr>
            <w:r>
              <w:rPr>
                <w:rFonts w:eastAsia="方正仿宋_GBK"/>
                <w:kern w:val="0"/>
                <w:szCs w:val="21"/>
              </w:rPr>
              <w:t>10</w:t>
            </w:r>
          </w:p>
        </w:tc>
        <w:tc>
          <w:tcPr>
            <w:tcW w:w="4034" w:type="dxa"/>
            <w:vAlign w:val="center"/>
          </w:tcPr>
          <w:p w14:paraId="221ABF2B">
            <w:pPr>
              <w:widowControl/>
              <w:adjustRightInd w:val="0"/>
              <w:snapToGrid w:val="0"/>
              <w:spacing w:line="300" w:lineRule="exact"/>
              <w:jc w:val="center"/>
              <w:rPr>
                <w:rFonts w:eastAsia="方正仿宋_GBK"/>
                <w:kern w:val="0"/>
                <w:szCs w:val="21"/>
              </w:rPr>
            </w:pPr>
            <w:r>
              <w:rPr>
                <w:rFonts w:eastAsia="方正仿宋_GBK"/>
                <w:kern w:val="0"/>
                <w:szCs w:val="21"/>
              </w:rPr>
              <w:t>事故现场勘查车</w:t>
            </w:r>
          </w:p>
        </w:tc>
        <w:tc>
          <w:tcPr>
            <w:tcW w:w="991" w:type="dxa"/>
            <w:vAlign w:val="center"/>
          </w:tcPr>
          <w:p w14:paraId="107D4C04">
            <w:pPr>
              <w:spacing w:line="300" w:lineRule="exact"/>
              <w:jc w:val="center"/>
              <w:rPr>
                <w:rFonts w:eastAsia="方正仿宋_GBK"/>
                <w:szCs w:val="21"/>
              </w:rPr>
            </w:pPr>
            <w:r>
              <w:rPr>
                <w:rFonts w:eastAsia="方正仿宋_GBK"/>
                <w:szCs w:val="21"/>
              </w:rPr>
              <w:t>1辆</w:t>
            </w:r>
          </w:p>
        </w:tc>
        <w:tc>
          <w:tcPr>
            <w:tcW w:w="3211" w:type="dxa"/>
            <w:vAlign w:val="center"/>
          </w:tcPr>
          <w:p w14:paraId="3680F43D">
            <w:pPr>
              <w:widowControl/>
              <w:adjustRightInd w:val="0"/>
              <w:snapToGrid w:val="0"/>
              <w:spacing w:line="300" w:lineRule="exact"/>
              <w:jc w:val="center"/>
              <w:rPr>
                <w:rFonts w:eastAsia="方正仿宋_GBK"/>
                <w:kern w:val="0"/>
                <w:szCs w:val="21"/>
              </w:rPr>
            </w:pPr>
            <w:r>
              <w:rPr>
                <w:rFonts w:eastAsia="方正仿宋_GBK"/>
                <w:kern w:val="0"/>
                <w:szCs w:val="21"/>
              </w:rPr>
              <w:t>应急救援</w:t>
            </w:r>
          </w:p>
        </w:tc>
        <w:tc>
          <w:tcPr>
            <w:tcW w:w="3468" w:type="dxa"/>
            <w:vMerge w:val="continue"/>
            <w:vAlign w:val="center"/>
          </w:tcPr>
          <w:p w14:paraId="2B051CE7">
            <w:pPr>
              <w:widowControl/>
              <w:adjustRightInd w:val="0"/>
              <w:snapToGrid w:val="0"/>
              <w:spacing w:line="300" w:lineRule="exact"/>
              <w:jc w:val="center"/>
              <w:rPr>
                <w:rFonts w:eastAsia="方正仿宋_GBK"/>
                <w:kern w:val="0"/>
                <w:szCs w:val="21"/>
              </w:rPr>
            </w:pPr>
          </w:p>
        </w:tc>
      </w:tr>
      <w:tr w14:paraId="3629B57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94" w:hRule="atLeast"/>
          <w:jc w:val="center"/>
        </w:trPr>
        <w:tc>
          <w:tcPr>
            <w:tcW w:w="1037" w:type="dxa"/>
            <w:vAlign w:val="center"/>
          </w:tcPr>
          <w:p w14:paraId="4D99D8F8">
            <w:pPr>
              <w:widowControl/>
              <w:spacing w:line="300" w:lineRule="exact"/>
              <w:jc w:val="center"/>
              <w:rPr>
                <w:rFonts w:eastAsia="方正仿宋_GBK"/>
                <w:kern w:val="0"/>
                <w:szCs w:val="21"/>
              </w:rPr>
            </w:pPr>
            <w:r>
              <w:rPr>
                <w:rFonts w:eastAsia="方正仿宋_GBK"/>
                <w:kern w:val="0"/>
                <w:szCs w:val="21"/>
              </w:rPr>
              <w:t>11</w:t>
            </w:r>
          </w:p>
        </w:tc>
        <w:tc>
          <w:tcPr>
            <w:tcW w:w="4034" w:type="dxa"/>
            <w:vAlign w:val="center"/>
          </w:tcPr>
          <w:p w14:paraId="141BFB04">
            <w:pPr>
              <w:widowControl/>
              <w:adjustRightInd w:val="0"/>
              <w:snapToGrid w:val="0"/>
              <w:spacing w:line="300" w:lineRule="exact"/>
              <w:jc w:val="center"/>
              <w:rPr>
                <w:rFonts w:eastAsia="方正仿宋_GBK"/>
                <w:kern w:val="0"/>
                <w:szCs w:val="21"/>
              </w:rPr>
            </w:pPr>
            <w:r>
              <w:rPr>
                <w:rFonts w:eastAsia="方正仿宋_GBK"/>
                <w:kern w:val="0"/>
                <w:szCs w:val="21"/>
              </w:rPr>
              <w:t>应急现场工作服（套）</w:t>
            </w:r>
          </w:p>
        </w:tc>
        <w:tc>
          <w:tcPr>
            <w:tcW w:w="991" w:type="dxa"/>
            <w:vAlign w:val="center"/>
          </w:tcPr>
          <w:p w14:paraId="57D2F4E2">
            <w:pPr>
              <w:spacing w:line="300" w:lineRule="exact"/>
              <w:jc w:val="center"/>
              <w:rPr>
                <w:rFonts w:eastAsia="方正仿宋_GBK"/>
                <w:szCs w:val="21"/>
              </w:rPr>
            </w:pPr>
            <w:r>
              <w:rPr>
                <w:rFonts w:eastAsia="方正仿宋_GBK"/>
                <w:szCs w:val="21"/>
              </w:rPr>
              <w:t>22套</w:t>
            </w:r>
          </w:p>
        </w:tc>
        <w:tc>
          <w:tcPr>
            <w:tcW w:w="3211" w:type="dxa"/>
            <w:vAlign w:val="center"/>
          </w:tcPr>
          <w:p w14:paraId="37CCA658">
            <w:pPr>
              <w:spacing w:line="300" w:lineRule="exact"/>
              <w:jc w:val="center"/>
              <w:rPr>
                <w:rFonts w:eastAsia="方正仿宋_GBK"/>
                <w:szCs w:val="21"/>
              </w:rPr>
            </w:pPr>
            <w:r>
              <w:rPr>
                <w:rFonts w:eastAsia="方正仿宋_GBK"/>
                <w:kern w:val="0"/>
                <w:szCs w:val="20"/>
              </w:rPr>
              <w:t>/</w:t>
            </w:r>
          </w:p>
        </w:tc>
        <w:tc>
          <w:tcPr>
            <w:tcW w:w="3468" w:type="dxa"/>
            <w:vMerge w:val="restart"/>
            <w:vAlign w:val="center"/>
          </w:tcPr>
          <w:p w14:paraId="5760BCEE">
            <w:pPr>
              <w:widowControl/>
              <w:adjustRightInd w:val="0"/>
              <w:snapToGrid w:val="0"/>
              <w:spacing w:line="300" w:lineRule="exact"/>
              <w:jc w:val="center"/>
              <w:rPr>
                <w:rFonts w:eastAsia="方正仿宋_GBK"/>
                <w:kern w:val="0"/>
                <w:szCs w:val="21"/>
              </w:rPr>
            </w:pPr>
            <w:r>
              <w:rPr>
                <w:rFonts w:eastAsia="方正仿宋_GBK"/>
                <w:kern w:val="0"/>
                <w:szCs w:val="21"/>
              </w:rPr>
              <w:t>垫江县生态环境局</w:t>
            </w:r>
          </w:p>
          <w:p w14:paraId="273E6177">
            <w:pPr>
              <w:widowControl/>
              <w:adjustRightInd w:val="0"/>
              <w:snapToGrid w:val="0"/>
              <w:spacing w:line="300" w:lineRule="exact"/>
              <w:jc w:val="center"/>
              <w:rPr>
                <w:rFonts w:eastAsia="方正仿宋_GBK"/>
                <w:kern w:val="0"/>
                <w:szCs w:val="21"/>
              </w:rPr>
            </w:pPr>
            <w:r>
              <w:rPr>
                <w:rFonts w:eastAsia="方正仿宋_GBK"/>
                <w:kern w:val="0"/>
                <w:szCs w:val="21"/>
              </w:rPr>
              <w:t>电话：74522369</w:t>
            </w:r>
          </w:p>
        </w:tc>
      </w:tr>
      <w:tr w14:paraId="27F9E89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5" w:hRule="atLeast"/>
          <w:jc w:val="center"/>
        </w:trPr>
        <w:tc>
          <w:tcPr>
            <w:tcW w:w="1037" w:type="dxa"/>
            <w:vAlign w:val="center"/>
          </w:tcPr>
          <w:p w14:paraId="71783BFA">
            <w:pPr>
              <w:widowControl/>
              <w:spacing w:line="300" w:lineRule="exact"/>
              <w:jc w:val="center"/>
              <w:rPr>
                <w:rFonts w:eastAsia="方正仿宋_GBK"/>
                <w:kern w:val="0"/>
                <w:szCs w:val="21"/>
              </w:rPr>
            </w:pPr>
            <w:r>
              <w:rPr>
                <w:rFonts w:eastAsia="方正仿宋_GBK"/>
                <w:kern w:val="0"/>
                <w:szCs w:val="21"/>
              </w:rPr>
              <w:t>12</w:t>
            </w:r>
          </w:p>
        </w:tc>
        <w:tc>
          <w:tcPr>
            <w:tcW w:w="4034" w:type="dxa"/>
            <w:vAlign w:val="center"/>
          </w:tcPr>
          <w:p w14:paraId="40D6FE56">
            <w:pPr>
              <w:spacing w:line="300" w:lineRule="exact"/>
              <w:jc w:val="center"/>
              <w:rPr>
                <w:rFonts w:eastAsia="方正仿宋_GBK"/>
                <w:kern w:val="0"/>
                <w:sz w:val="18"/>
                <w:szCs w:val="18"/>
              </w:rPr>
            </w:pPr>
            <w:r>
              <w:rPr>
                <w:rFonts w:eastAsia="方正仿宋_GBK"/>
                <w:kern w:val="0"/>
                <w:szCs w:val="20"/>
              </w:rPr>
              <w:t>医用急救箱</w:t>
            </w:r>
          </w:p>
        </w:tc>
        <w:tc>
          <w:tcPr>
            <w:tcW w:w="991" w:type="dxa"/>
            <w:vAlign w:val="center"/>
          </w:tcPr>
          <w:p w14:paraId="6DF395CA">
            <w:pPr>
              <w:spacing w:line="300" w:lineRule="exact"/>
              <w:jc w:val="center"/>
              <w:rPr>
                <w:rFonts w:eastAsia="方正仿宋_GBK"/>
                <w:szCs w:val="21"/>
              </w:rPr>
            </w:pPr>
            <w:r>
              <w:rPr>
                <w:rFonts w:eastAsia="方正仿宋_GBK"/>
                <w:szCs w:val="21"/>
              </w:rPr>
              <w:t>11套</w:t>
            </w:r>
          </w:p>
        </w:tc>
        <w:tc>
          <w:tcPr>
            <w:tcW w:w="3211" w:type="dxa"/>
            <w:vAlign w:val="center"/>
          </w:tcPr>
          <w:p w14:paraId="26236020">
            <w:pPr>
              <w:spacing w:line="300" w:lineRule="exact"/>
              <w:jc w:val="center"/>
              <w:rPr>
                <w:rFonts w:eastAsia="方正仿宋_GBK"/>
                <w:szCs w:val="21"/>
              </w:rPr>
            </w:pPr>
            <w:r>
              <w:rPr>
                <w:rFonts w:eastAsia="方正仿宋_GBK"/>
                <w:kern w:val="0"/>
                <w:szCs w:val="20"/>
              </w:rPr>
              <w:t>应急救援</w:t>
            </w:r>
          </w:p>
        </w:tc>
        <w:tc>
          <w:tcPr>
            <w:tcW w:w="3468" w:type="dxa"/>
            <w:vMerge w:val="continue"/>
            <w:vAlign w:val="center"/>
          </w:tcPr>
          <w:p w14:paraId="331520D5">
            <w:pPr>
              <w:widowControl/>
              <w:adjustRightInd w:val="0"/>
              <w:snapToGrid w:val="0"/>
              <w:spacing w:line="300" w:lineRule="exact"/>
              <w:jc w:val="center"/>
              <w:rPr>
                <w:rFonts w:eastAsia="方正仿宋_GBK"/>
                <w:kern w:val="0"/>
                <w:szCs w:val="21"/>
              </w:rPr>
            </w:pPr>
          </w:p>
        </w:tc>
      </w:tr>
      <w:tr w14:paraId="3A314C9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43" w:hRule="atLeast"/>
          <w:jc w:val="center"/>
        </w:trPr>
        <w:tc>
          <w:tcPr>
            <w:tcW w:w="1037" w:type="dxa"/>
            <w:vAlign w:val="center"/>
          </w:tcPr>
          <w:p w14:paraId="2FDBE3A5">
            <w:pPr>
              <w:widowControl/>
              <w:spacing w:line="300" w:lineRule="exact"/>
              <w:jc w:val="center"/>
              <w:rPr>
                <w:rFonts w:eastAsia="方正仿宋_GBK"/>
                <w:kern w:val="0"/>
                <w:szCs w:val="21"/>
              </w:rPr>
            </w:pPr>
            <w:r>
              <w:rPr>
                <w:rFonts w:eastAsia="方正仿宋_GBK"/>
                <w:kern w:val="0"/>
                <w:szCs w:val="21"/>
              </w:rPr>
              <w:t>13</w:t>
            </w:r>
          </w:p>
        </w:tc>
        <w:tc>
          <w:tcPr>
            <w:tcW w:w="4034" w:type="dxa"/>
            <w:vAlign w:val="center"/>
          </w:tcPr>
          <w:p w14:paraId="0AB148C1">
            <w:pPr>
              <w:spacing w:line="300" w:lineRule="exact"/>
              <w:jc w:val="center"/>
              <w:rPr>
                <w:rFonts w:eastAsia="方正仿宋_GBK"/>
                <w:kern w:val="0"/>
                <w:sz w:val="18"/>
                <w:szCs w:val="18"/>
              </w:rPr>
            </w:pPr>
            <w:r>
              <w:rPr>
                <w:rFonts w:eastAsia="方正仿宋_GBK"/>
                <w:kern w:val="0"/>
                <w:szCs w:val="20"/>
              </w:rPr>
              <w:t>应急供电、照明设备</w:t>
            </w:r>
          </w:p>
        </w:tc>
        <w:tc>
          <w:tcPr>
            <w:tcW w:w="991" w:type="dxa"/>
            <w:vAlign w:val="center"/>
          </w:tcPr>
          <w:p w14:paraId="65A4AF7F">
            <w:pPr>
              <w:spacing w:line="300" w:lineRule="exact"/>
              <w:jc w:val="center"/>
              <w:rPr>
                <w:rFonts w:eastAsia="方正仿宋_GBK"/>
                <w:szCs w:val="21"/>
              </w:rPr>
            </w:pPr>
            <w:r>
              <w:rPr>
                <w:rFonts w:eastAsia="方正仿宋_GBK"/>
                <w:szCs w:val="21"/>
              </w:rPr>
              <w:t>1台</w:t>
            </w:r>
          </w:p>
        </w:tc>
        <w:tc>
          <w:tcPr>
            <w:tcW w:w="3211" w:type="dxa"/>
            <w:vAlign w:val="center"/>
          </w:tcPr>
          <w:p w14:paraId="355398FC">
            <w:pPr>
              <w:spacing w:line="300" w:lineRule="exact"/>
              <w:jc w:val="center"/>
              <w:rPr>
                <w:rFonts w:eastAsia="方正仿宋_GBK"/>
                <w:szCs w:val="21"/>
              </w:rPr>
            </w:pPr>
            <w:r>
              <w:rPr>
                <w:rFonts w:eastAsia="方正仿宋_GBK"/>
                <w:kern w:val="0"/>
                <w:szCs w:val="20"/>
              </w:rPr>
              <w:t>应急救援</w:t>
            </w:r>
          </w:p>
        </w:tc>
        <w:tc>
          <w:tcPr>
            <w:tcW w:w="3468" w:type="dxa"/>
            <w:vMerge w:val="continue"/>
            <w:vAlign w:val="center"/>
          </w:tcPr>
          <w:p w14:paraId="3BF1E2E6">
            <w:pPr>
              <w:widowControl/>
              <w:adjustRightInd w:val="0"/>
              <w:snapToGrid w:val="0"/>
              <w:spacing w:line="300" w:lineRule="exact"/>
              <w:jc w:val="center"/>
              <w:rPr>
                <w:rFonts w:eastAsia="方正仿宋_GBK"/>
                <w:kern w:val="0"/>
                <w:szCs w:val="21"/>
              </w:rPr>
            </w:pPr>
          </w:p>
        </w:tc>
      </w:tr>
      <w:tr w14:paraId="0DFB5CD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76" w:hRule="atLeast"/>
          <w:jc w:val="center"/>
        </w:trPr>
        <w:tc>
          <w:tcPr>
            <w:tcW w:w="1037" w:type="dxa"/>
            <w:vAlign w:val="center"/>
          </w:tcPr>
          <w:p w14:paraId="202A77CE">
            <w:pPr>
              <w:widowControl/>
              <w:spacing w:line="300" w:lineRule="exact"/>
              <w:jc w:val="center"/>
              <w:rPr>
                <w:rFonts w:eastAsia="方正仿宋_GBK"/>
                <w:kern w:val="0"/>
                <w:szCs w:val="21"/>
              </w:rPr>
            </w:pPr>
            <w:r>
              <w:rPr>
                <w:rFonts w:eastAsia="方正仿宋_GBK"/>
                <w:kern w:val="0"/>
                <w:szCs w:val="21"/>
              </w:rPr>
              <w:t>14</w:t>
            </w:r>
          </w:p>
        </w:tc>
        <w:tc>
          <w:tcPr>
            <w:tcW w:w="4034" w:type="dxa"/>
            <w:vAlign w:val="center"/>
          </w:tcPr>
          <w:p w14:paraId="77129F61">
            <w:pPr>
              <w:widowControl/>
              <w:adjustRightInd w:val="0"/>
              <w:snapToGrid w:val="0"/>
              <w:spacing w:line="300" w:lineRule="exact"/>
              <w:jc w:val="center"/>
              <w:rPr>
                <w:rFonts w:eastAsia="方正仿宋_GBK"/>
                <w:kern w:val="0"/>
                <w:szCs w:val="21"/>
              </w:rPr>
            </w:pPr>
            <w:r>
              <w:rPr>
                <w:rFonts w:eastAsia="方正仿宋_GBK"/>
                <w:kern w:val="0"/>
                <w:szCs w:val="21"/>
              </w:rPr>
              <w:t>睡袋</w:t>
            </w:r>
          </w:p>
        </w:tc>
        <w:tc>
          <w:tcPr>
            <w:tcW w:w="991" w:type="dxa"/>
            <w:vAlign w:val="center"/>
          </w:tcPr>
          <w:p w14:paraId="650E70BC">
            <w:pPr>
              <w:spacing w:line="300" w:lineRule="exact"/>
              <w:jc w:val="center"/>
              <w:rPr>
                <w:rFonts w:eastAsia="方正仿宋_GBK"/>
                <w:szCs w:val="21"/>
              </w:rPr>
            </w:pPr>
            <w:r>
              <w:rPr>
                <w:rFonts w:eastAsia="方正仿宋_GBK"/>
                <w:szCs w:val="21"/>
              </w:rPr>
              <w:t>4套</w:t>
            </w:r>
          </w:p>
        </w:tc>
        <w:tc>
          <w:tcPr>
            <w:tcW w:w="3211" w:type="dxa"/>
            <w:vAlign w:val="center"/>
          </w:tcPr>
          <w:p w14:paraId="1352E826">
            <w:pPr>
              <w:spacing w:line="300" w:lineRule="exact"/>
              <w:jc w:val="center"/>
              <w:rPr>
                <w:rFonts w:eastAsia="方正仿宋_GBK"/>
                <w:szCs w:val="21"/>
              </w:rPr>
            </w:pPr>
            <w:r>
              <w:rPr>
                <w:rFonts w:eastAsia="方正仿宋_GBK"/>
                <w:kern w:val="0"/>
                <w:szCs w:val="20"/>
              </w:rPr>
              <w:t>/</w:t>
            </w:r>
          </w:p>
        </w:tc>
        <w:tc>
          <w:tcPr>
            <w:tcW w:w="3468" w:type="dxa"/>
            <w:vMerge w:val="continue"/>
            <w:vAlign w:val="center"/>
          </w:tcPr>
          <w:p w14:paraId="1B8EC3DE">
            <w:pPr>
              <w:widowControl/>
              <w:adjustRightInd w:val="0"/>
              <w:snapToGrid w:val="0"/>
              <w:spacing w:line="300" w:lineRule="exact"/>
              <w:jc w:val="center"/>
              <w:rPr>
                <w:rFonts w:eastAsia="方正仿宋_GBK"/>
                <w:kern w:val="0"/>
                <w:szCs w:val="21"/>
              </w:rPr>
            </w:pPr>
          </w:p>
        </w:tc>
      </w:tr>
      <w:tr w14:paraId="43B367F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5" w:hRule="atLeast"/>
          <w:jc w:val="center"/>
        </w:trPr>
        <w:tc>
          <w:tcPr>
            <w:tcW w:w="1037" w:type="dxa"/>
            <w:vAlign w:val="center"/>
          </w:tcPr>
          <w:p w14:paraId="0533429A">
            <w:pPr>
              <w:widowControl/>
              <w:spacing w:line="300" w:lineRule="exact"/>
              <w:jc w:val="center"/>
              <w:rPr>
                <w:rFonts w:eastAsia="方正仿宋_GBK"/>
                <w:kern w:val="0"/>
                <w:szCs w:val="21"/>
              </w:rPr>
            </w:pPr>
            <w:r>
              <w:rPr>
                <w:rFonts w:eastAsia="方正仿宋_GBK"/>
                <w:kern w:val="0"/>
                <w:szCs w:val="21"/>
              </w:rPr>
              <w:t>15</w:t>
            </w:r>
          </w:p>
        </w:tc>
        <w:tc>
          <w:tcPr>
            <w:tcW w:w="4034" w:type="dxa"/>
            <w:vAlign w:val="center"/>
          </w:tcPr>
          <w:p w14:paraId="2DFD36A3">
            <w:pPr>
              <w:widowControl/>
              <w:adjustRightInd w:val="0"/>
              <w:snapToGrid w:val="0"/>
              <w:spacing w:line="300" w:lineRule="exact"/>
              <w:jc w:val="center"/>
              <w:rPr>
                <w:rFonts w:eastAsia="方正仿宋_GBK"/>
                <w:kern w:val="0"/>
                <w:szCs w:val="21"/>
              </w:rPr>
            </w:pPr>
            <w:r>
              <w:rPr>
                <w:rFonts w:eastAsia="方正仿宋_GBK"/>
                <w:kern w:val="0"/>
                <w:szCs w:val="21"/>
              </w:rPr>
              <w:t>帐篷</w:t>
            </w:r>
          </w:p>
        </w:tc>
        <w:tc>
          <w:tcPr>
            <w:tcW w:w="991" w:type="dxa"/>
            <w:vAlign w:val="center"/>
          </w:tcPr>
          <w:p w14:paraId="0FBBB8C6">
            <w:pPr>
              <w:spacing w:line="300" w:lineRule="exact"/>
              <w:jc w:val="center"/>
              <w:rPr>
                <w:rFonts w:eastAsia="方正仿宋_GBK"/>
                <w:szCs w:val="21"/>
              </w:rPr>
            </w:pPr>
            <w:r>
              <w:rPr>
                <w:rFonts w:eastAsia="方正仿宋_GBK"/>
                <w:szCs w:val="21"/>
              </w:rPr>
              <w:t>2套</w:t>
            </w:r>
          </w:p>
        </w:tc>
        <w:tc>
          <w:tcPr>
            <w:tcW w:w="3211" w:type="dxa"/>
            <w:vAlign w:val="center"/>
          </w:tcPr>
          <w:p w14:paraId="66E70830">
            <w:pPr>
              <w:spacing w:line="300" w:lineRule="exact"/>
              <w:jc w:val="center"/>
              <w:rPr>
                <w:rFonts w:eastAsia="方正仿宋_GBK"/>
                <w:szCs w:val="21"/>
              </w:rPr>
            </w:pPr>
            <w:r>
              <w:rPr>
                <w:rFonts w:eastAsia="方正仿宋_GBK"/>
                <w:kern w:val="0"/>
                <w:szCs w:val="20"/>
              </w:rPr>
              <w:t>/</w:t>
            </w:r>
          </w:p>
        </w:tc>
        <w:tc>
          <w:tcPr>
            <w:tcW w:w="3468" w:type="dxa"/>
            <w:vMerge w:val="continue"/>
            <w:vAlign w:val="center"/>
          </w:tcPr>
          <w:p w14:paraId="1A25EE00">
            <w:pPr>
              <w:widowControl/>
              <w:adjustRightInd w:val="0"/>
              <w:snapToGrid w:val="0"/>
              <w:spacing w:line="300" w:lineRule="exact"/>
              <w:jc w:val="center"/>
              <w:rPr>
                <w:rFonts w:eastAsia="方正仿宋_GBK"/>
                <w:kern w:val="0"/>
                <w:szCs w:val="21"/>
              </w:rPr>
            </w:pPr>
          </w:p>
        </w:tc>
      </w:tr>
      <w:tr w14:paraId="4008858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4" w:hRule="atLeast"/>
          <w:jc w:val="center"/>
        </w:trPr>
        <w:tc>
          <w:tcPr>
            <w:tcW w:w="1037" w:type="dxa"/>
            <w:vAlign w:val="center"/>
          </w:tcPr>
          <w:p w14:paraId="277B282B">
            <w:pPr>
              <w:widowControl/>
              <w:spacing w:line="300" w:lineRule="exact"/>
              <w:jc w:val="center"/>
              <w:rPr>
                <w:rFonts w:eastAsia="方正仿宋_GBK"/>
                <w:kern w:val="0"/>
                <w:szCs w:val="21"/>
              </w:rPr>
            </w:pPr>
            <w:r>
              <w:rPr>
                <w:rFonts w:eastAsia="方正仿宋_GBK"/>
                <w:kern w:val="0"/>
                <w:szCs w:val="21"/>
              </w:rPr>
              <w:t>16</w:t>
            </w:r>
          </w:p>
        </w:tc>
        <w:tc>
          <w:tcPr>
            <w:tcW w:w="4034" w:type="dxa"/>
            <w:vAlign w:val="center"/>
          </w:tcPr>
          <w:p w14:paraId="7289224B">
            <w:pPr>
              <w:spacing w:line="300" w:lineRule="exact"/>
              <w:jc w:val="center"/>
              <w:rPr>
                <w:rFonts w:eastAsia="方正仿宋_GBK"/>
                <w:szCs w:val="21"/>
              </w:rPr>
            </w:pPr>
            <w:r>
              <w:rPr>
                <w:rFonts w:eastAsia="方正仿宋_GBK"/>
                <w:szCs w:val="21"/>
              </w:rPr>
              <w:t>防水作战靴</w:t>
            </w:r>
          </w:p>
        </w:tc>
        <w:tc>
          <w:tcPr>
            <w:tcW w:w="991" w:type="dxa"/>
            <w:vAlign w:val="center"/>
          </w:tcPr>
          <w:p w14:paraId="06FCB206">
            <w:pPr>
              <w:spacing w:line="300" w:lineRule="exact"/>
              <w:jc w:val="center"/>
              <w:rPr>
                <w:rFonts w:eastAsia="方正仿宋_GBK"/>
                <w:szCs w:val="21"/>
              </w:rPr>
            </w:pPr>
            <w:r>
              <w:rPr>
                <w:rFonts w:eastAsia="方正仿宋_GBK"/>
                <w:szCs w:val="21"/>
              </w:rPr>
              <w:t>7双</w:t>
            </w:r>
          </w:p>
        </w:tc>
        <w:tc>
          <w:tcPr>
            <w:tcW w:w="3211" w:type="dxa"/>
            <w:vAlign w:val="center"/>
          </w:tcPr>
          <w:p w14:paraId="1B2D6E86">
            <w:pPr>
              <w:spacing w:line="300" w:lineRule="exact"/>
              <w:jc w:val="center"/>
              <w:rPr>
                <w:rFonts w:eastAsia="方正仿宋_GBK"/>
                <w:szCs w:val="21"/>
              </w:rPr>
            </w:pPr>
            <w:r>
              <w:rPr>
                <w:rFonts w:eastAsia="方正仿宋_GBK"/>
                <w:kern w:val="0"/>
                <w:szCs w:val="20"/>
              </w:rPr>
              <w:t>/</w:t>
            </w:r>
          </w:p>
        </w:tc>
        <w:tc>
          <w:tcPr>
            <w:tcW w:w="3468" w:type="dxa"/>
            <w:vMerge w:val="continue"/>
            <w:vAlign w:val="center"/>
          </w:tcPr>
          <w:p w14:paraId="4D602A54">
            <w:pPr>
              <w:widowControl/>
              <w:adjustRightInd w:val="0"/>
              <w:snapToGrid w:val="0"/>
              <w:spacing w:line="300" w:lineRule="exact"/>
              <w:jc w:val="center"/>
              <w:rPr>
                <w:rFonts w:eastAsia="方正仿宋_GBK"/>
                <w:kern w:val="0"/>
                <w:szCs w:val="21"/>
              </w:rPr>
            </w:pPr>
          </w:p>
        </w:tc>
      </w:tr>
      <w:tr w14:paraId="7ED4260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16" w:hRule="atLeast"/>
          <w:jc w:val="center"/>
        </w:trPr>
        <w:tc>
          <w:tcPr>
            <w:tcW w:w="1037" w:type="dxa"/>
            <w:vAlign w:val="center"/>
          </w:tcPr>
          <w:p w14:paraId="094C824A">
            <w:pPr>
              <w:widowControl/>
              <w:spacing w:line="300" w:lineRule="exact"/>
              <w:jc w:val="center"/>
              <w:rPr>
                <w:rFonts w:eastAsia="方正仿宋_GBK"/>
                <w:kern w:val="0"/>
                <w:szCs w:val="21"/>
              </w:rPr>
            </w:pPr>
            <w:r>
              <w:rPr>
                <w:rFonts w:eastAsia="方正仿宋_GBK"/>
                <w:kern w:val="0"/>
                <w:szCs w:val="21"/>
              </w:rPr>
              <w:t>17</w:t>
            </w:r>
          </w:p>
        </w:tc>
        <w:tc>
          <w:tcPr>
            <w:tcW w:w="4034" w:type="dxa"/>
            <w:vAlign w:val="center"/>
          </w:tcPr>
          <w:p w14:paraId="07F92904">
            <w:pPr>
              <w:spacing w:line="300" w:lineRule="exact"/>
              <w:jc w:val="center"/>
              <w:rPr>
                <w:rFonts w:eastAsia="方正仿宋_GBK"/>
                <w:szCs w:val="21"/>
              </w:rPr>
            </w:pPr>
            <w:r>
              <w:rPr>
                <w:rFonts w:eastAsia="方正仿宋_GBK"/>
                <w:szCs w:val="21"/>
              </w:rPr>
              <w:t>PE法兰头、PE三通、PE弯头等</w:t>
            </w:r>
          </w:p>
        </w:tc>
        <w:tc>
          <w:tcPr>
            <w:tcW w:w="991" w:type="dxa"/>
            <w:vAlign w:val="center"/>
          </w:tcPr>
          <w:p w14:paraId="44036881">
            <w:pPr>
              <w:spacing w:line="300" w:lineRule="exact"/>
              <w:jc w:val="center"/>
              <w:rPr>
                <w:rFonts w:eastAsia="方正仿宋_GBK"/>
                <w:szCs w:val="21"/>
              </w:rPr>
            </w:pPr>
            <w:r>
              <w:rPr>
                <w:rFonts w:eastAsia="方正仿宋_GBK"/>
                <w:szCs w:val="21"/>
              </w:rPr>
              <w:t>若干</w:t>
            </w:r>
          </w:p>
        </w:tc>
        <w:tc>
          <w:tcPr>
            <w:tcW w:w="3211" w:type="dxa"/>
            <w:vAlign w:val="center"/>
          </w:tcPr>
          <w:p w14:paraId="7EEE4EBE">
            <w:pPr>
              <w:spacing w:line="300" w:lineRule="exact"/>
              <w:jc w:val="center"/>
              <w:rPr>
                <w:rFonts w:eastAsia="方正仿宋_GBK"/>
                <w:szCs w:val="21"/>
              </w:rPr>
            </w:pPr>
            <w:r>
              <w:rPr>
                <w:rFonts w:eastAsia="方正仿宋_GBK"/>
                <w:kern w:val="0"/>
                <w:szCs w:val="20"/>
              </w:rPr>
              <w:t>/</w:t>
            </w:r>
          </w:p>
        </w:tc>
        <w:tc>
          <w:tcPr>
            <w:tcW w:w="3468" w:type="dxa"/>
            <w:vMerge w:val="restart"/>
            <w:vAlign w:val="center"/>
          </w:tcPr>
          <w:p w14:paraId="15DE29F4">
            <w:pPr>
              <w:widowControl/>
              <w:adjustRightInd w:val="0"/>
              <w:snapToGrid w:val="0"/>
              <w:spacing w:line="300" w:lineRule="exact"/>
              <w:jc w:val="center"/>
              <w:rPr>
                <w:rFonts w:eastAsia="方正仿宋_GBK"/>
                <w:kern w:val="0"/>
                <w:szCs w:val="21"/>
              </w:rPr>
            </w:pPr>
            <w:r>
              <w:rPr>
                <w:rFonts w:eastAsia="方正仿宋_GBK"/>
                <w:kern w:val="0"/>
                <w:szCs w:val="21"/>
              </w:rPr>
              <w:t>垫江水务公司库房</w:t>
            </w:r>
          </w:p>
          <w:p w14:paraId="01D29A74">
            <w:pPr>
              <w:spacing w:line="300" w:lineRule="exact"/>
              <w:jc w:val="center"/>
              <w:rPr>
                <w:rFonts w:eastAsia="方正仿宋_GBK"/>
                <w:szCs w:val="21"/>
              </w:rPr>
            </w:pPr>
            <w:r>
              <w:rPr>
                <w:rFonts w:eastAsia="方正仿宋_GBK"/>
                <w:kern w:val="0"/>
                <w:szCs w:val="20"/>
              </w:rPr>
              <w:t>74512271</w:t>
            </w:r>
          </w:p>
        </w:tc>
      </w:tr>
      <w:tr w14:paraId="0BB7B54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48" w:hRule="atLeast"/>
          <w:jc w:val="center"/>
        </w:trPr>
        <w:tc>
          <w:tcPr>
            <w:tcW w:w="1037" w:type="dxa"/>
            <w:vAlign w:val="center"/>
          </w:tcPr>
          <w:p w14:paraId="22F2289C">
            <w:pPr>
              <w:widowControl/>
              <w:spacing w:line="300" w:lineRule="exact"/>
              <w:jc w:val="center"/>
              <w:rPr>
                <w:rFonts w:eastAsia="方正仿宋_GBK"/>
                <w:kern w:val="0"/>
                <w:szCs w:val="21"/>
              </w:rPr>
            </w:pPr>
            <w:r>
              <w:rPr>
                <w:rFonts w:eastAsia="方正仿宋_GBK"/>
                <w:kern w:val="0"/>
                <w:szCs w:val="21"/>
              </w:rPr>
              <w:t>18</w:t>
            </w:r>
          </w:p>
        </w:tc>
        <w:tc>
          <w:tcPr>
            <w:tcW w:w="4034" w:type="dxa"/>
            <w:vAlign w:val="center"/>
          </w:tcPr>
          <w:p w14:paraId="28AA65F6">
            <w:pPr>
              <w:spacing w:line="300" w:lineRule="exact"/>
              <w:jc w:val="center"/>
              <w:rPr>
                <w:rFonts w:eastAsia="方正仿宋_GBK"/>
                <w:szCs w:val="21"/>
              </w:rPr>
            </w:pPr>
            <w:r>
              <w:rPr>
                <w:rFonts w:eastAsia="方正仿宋_GBK"/>
                <w:szCs w:val="21"/>
              </w:rPr>
              <w:t>水泵</w:t>
            </w:r>
          </w:p>
        </w:tc>
        <w:tc>
          <w:tcPr>
            <w:tcW w:w="991" w:type="dxa"/>
            <w:vAlign w:val="center"/>
          </w:tcPr>
          <w:p w14:paraId="63185B8A">
            <w:pPr>
              <w:spacing w:line="300" w:lineRule="exact"/>
              <w:jc w:val="center"/>
              <w:rPr>
                <w:rFonts w:eastAsia="方正仿宋_GBK"/>
                <w:szCs w:val="21"/>
              </w:rPr>
            </w:pPr>
            <w:r>
              <w:rPr>
                <w:rFonts w:eastAsia="方正仿宋_GBK"/>
                <w:szCs w:val="21"/>
              </w:rPr>
              <w:t>9套</w:t>
            </w:r>
          </w:p>
        </w:tc>
        <w:tc>
          <w:tcPr>
            <w:tcW w:w="3211" w:type="dxa"/>
            <w:vAlign w:val="center"/>
          </w:tcPr>
          <w:p w14:paraId="4DAAEAE3">
            <w:pPr>
              <w:spacing w:line="300" w:lineRule="exact"/>
              <w:jc w:val="center"/>
              <w:rPr>
                <w:rFonts w:eastAsia="方正仿宋_GBK"/>
                <w:szCs w:val="21"/>
              </w:rPr>
            </w:pPr>
            <w:r>
              <w:rPr>
                <w:rFonts w:eastAsia="方正仿宋_GBK"/>
                <w:kern w:val="0"/>
                <w:szCs w:val="20"/>
              </w:rPr>
              <w:t>应急救援</w:t>
            </w:r>
          </w:p>
        </w:tc>
        <w:tc>
          <w:tcPr>
            <w:tcW w:w="3468" w:type="dxa"/>
            <w:vMerge w:val="continue"/>
            <w:vAlign w:val="center"/>
          </w:tcPr>
          <w:p w14:paraId="37ECB6FB">
            <w:pPr>
              <w:spacing w:line="300" w:lineRule="exact"/>
              <w:jc w:val="center"/>
              <w:rPr>
                <w:rFonts w:eastAsia="方正仿宋_GBK"/>
                <w:szCs w:val="21"/>
              </w:rPr>
            </w:pPr>
          </w:p>
        </w:tc>
      </w:tr>
      <w:tr w14:paraId="619A8F5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5" w:hRule="atLeast"/>
          <w:jc w:val="center"/>
        </w:trPr>
        <w:tc>
          <w:tcPr>
            <w:tcW w:w="1037" w:type="dxa"/>
            <w:vAlign w:val="center"/>
          </w:tcPr>
          <w:p w14:paraId="2F30FA38">
            <w:pPr>
              <w:widowControl/>
              <w:spacing w:line="300" w:lineRule="exact"/>
              <w:jc w:val="center"/>
              <w:rPr>
                <w:rFonts w:eastAsia="方正仿宋_GBK"/>
                <w:kern w:val="0"/>
                <w:szCs w:val="21"/>
              </w:rPr>
            </w:pPr>
            <w:r>
              <w:rPr>
                <w:rFonts w:eastAsia="方正仿宋_GBK"/>
                <w:kern w:val="0"/>
                <w:szCs w:val="21"/>
              </w:rPr>
              <w:t>19</w:t>
            </w:r>
          </w:p>
        </w:tc>
        <w:tc>
          <w:tcPr>
            <w:tcW w:w="4034" w:type="dxa"/>
            <w:vAlign w:val="center"/>
          </w:tcPr>
          <w:p w14:paraId="739A837C">
            <w:pPr>
              <w:spacing w:line="300" w:lineRule="exact"/>
              <w:jc w:val="center"/>
              <w:rPr>
                <w:rFonts w:eastAsia="方正仿宋_GBK"/>
                <w:szCs w:val="21"/>
              </w:rPr>
            </w:pPr>
            <w:r>
              <w:rPr>
                <w:rFonts w:eastAsia="方正仿宋_GBK"/>
                <w:szCs w:val="21"/>
              </w:rPr>
              <w:t>消火栓</w:t>
            </w:r>
          </w:p>
        </w:tc>
        <w:tc>
          <w:tcPr>
            <w:tcW w:w="991" w:type="dxa"/>
            <w:vAlign w:val="center"/>
          </w:tcPr>
          <w:p w14:paraId="78923CBE">
            <w:pPr>
              <w:spacing w:line="300" w:lineRule="exact"/>
              <w:jc w:val="center"/>
              <w:rPr>
                <w:rFonts w:eastAsia="方正仿宋_GBK"/>
                <w:szCs w:val="21"/>
              </w:rPr>
            </w:pPr>
            <w:r>
              <w:rPr>
                <w:rFonts w:eastAsia="方正仿宋_GBK"/>
                <w:szCs w:val="21"/>
              </w:rPr>
              <w:t>154个</w:t>
            </w:r>
          </w:p>
        </w:tc>
        <w:tc>
          <w:tcPr>
            <w:tcW w:w="3211" w:type="dxa"/>
            <w:vAlign w:val="center"/>
          </w:tcPr>
          <w:p w14:paraId="78FC0146">
            <w:pPr>
              <w:spacing w:line="300" w:lineRule="exact"/>
              <w:jc w:val="center"/>
              <w:rPr>
                <w:rFonts w:eastAsia="方正仿宋_GBK"/>
                <w:szCs w:val="21"/>
              </w:rPr>
            </w:pPr>
            <w:r>
              <w:rPr>
                <w:rFonts w:eastAsia="方正仿宋_GBK"/>
                <w:kern w:val="0"/>
                <w:szCs w:val="20"/>
              </w:rPr>
              <w:t>应急救援</w:t>
            </w:r>
          </w:p>
        </w:tc>
        <w:tc>
          <w:tcPr>
            <w:tcW w:w="3468" w:type="dxa"/>
            <w:vMerge w:val="continue"/>
            <w:vAlign w:val="center"/>
          </w:tcPr>
          <w:p w14:paraId="5FDB2F7C">
            <w:pPr>
              <w:spacing w:line="300" w:lineRule="exact"/>
              <w:jc w:val="center"/>
              <w:rPr>
                <w:rFonts w:eastAsia="方正仿宋_GBK"/>
                <w:szCs w:val="21"/>
              </w:rPr>
            </w:pPr>
          </w:p>
        </w:tc>
      </w:tr>
      <w:tr w14:paraId="36B7272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6" w:hRule="atLeast"/>
          <w:jc w:val="center"/>
        </w:trPr>
        <w:tc>
          <w:tcPr>
            <w:tcW w:w="1037" w:type="dxa"/>
            <w:vAlign w:val="center"/>
          </w:tcPr>
          <w:p w14:paraId="29475F80">
            <w:pPr>
              <w:widowControl/>
              <w:spacing w:line="300" w:lineRule="exact"/>
              <w:jc w:val="center"/>
              <w:rPr>
                <w:rFonts w:eastAsia="方正仿宋_GBK"/>
                <w:kern w:val="0"/>
                <w:szCs w:val="21"/>
              </w:rPr>
            </w:pPr>
            <w:r>
              <w:rPr>
                <w:rFonts w:eastAsia="方正仿宋_GBK"/>
                <w:kern w:val="0"/>
                <w:szCs w:val="21"/>
              </w:rPr>
              <w:t>20</w:t>
            </w:r>
          </w:p>
        </w:tc>
        <w:tc>
          <w:tcPr>
            <w:tcW w:w="4034" w:type="dxa"/>
            <w:vAlign w:val="center"/>
          </w:tcPr>
          <w:p w14:paraId="312459B3">
            <w:pPr>
              <w:spacing w:line="300" w:lineRule="exact"/>
              <w:jc w:val="center"/>
              <w:rPr>
                <w:rFonts w:eastAsia="方正仿宋_GBK"/>
                <w:szCs w:val="21"/>
              </w:rPr>
            </w:pPr>
            <w:r>
              <w:rPr>
                <w:rFonts w:eastAsia="方正仿宋_GBK"/>
                <w:szCs w:val="21"/>
              </w:rPr>
              <w:t>防毒面具</w:t>
            </w:r>
          </w:p>
        </w:tc>
        <w:tc>
          <w:tcPr>
            <w:tcW w:w="991" w:type="dxa"/>
            <w:vAlign w:val="center"/>
          </w:tcPr>
          <w:p w14:paraId="10C74379">
            <w:pPr>
              <w:spacing w:line="300" w:lineRule="exact"/>
              <w:jc w:val="center"/>
              <w:rPr>
                <w:rFonts w:eastAsia="方正仿宋_GBK"/>
                <w:szCs w:val="21"/>
              </w:rPr>
            </w:pPr>
            <w:r>
              <w:rPr>
                <w:rFonts w:eastAsia="方正仿宋_GBK"/>
                <w:szCs w:val="21"/>
              </w:rPr>
              <w:t>4套</w:t>
            </w:r>
          </w:p>
        </w:tc>
        <w:tc>
          <w:tcPr>
            <w:tcW w:w="3211" w:type="dxa"/>
            <w:vAlign w:val="center"/>
          </w:tcPr>
          <w:p w14:paraId="521E721A">
            <w:pPr>
              <w:spacing w:line="300" w:lineRule="exact"/>
              <w:jc w:val="center"/>
              <w:rPr>
                <w:rFonts w:eastAsia="方正仿宋_GBK"/>
                <w:szCs w:val="21"/>
              </w:rPr>
            </w:pPr>
            <w:r>
              <w:rPr>
                <w:rFonts w:eastAsia="方正仿宋_GBK"/>
                <w:szCs w:val="21"/>
              </w:rPr>
              <w:t>/</w:t>
            </w:r>
          </w:p>
        </w:tc>
        <w:tc>
          <w:tcPr>
            <w:tcW w:w="3468" w:type="dxa"/>
            <w:vMerge w:val="restart"/>
            <w:vAlign w:val="center"/>
          </w:tcPr>
          <w:p w14:paraId="5B6FCA35">
            <w:pPr>
              <w:spacing w:line="300" w:lineRule="exact"/>
              <w:jc w:val="center"/>
              <w:rPr>
                <w:rFonts w:eastAsia="方正仿宋_GBK"/>
                <w:szCs w:val="21"/>
              </w:rPr>
            </w:pPr>
            <w:r>
              <w:rPr>
                <w:rFonts w:eastAsia="方正仿宋_GBK"/>
                <w:szCs w:val="21"/>
              </w:rPr>
              <w:t>玉河水厂</w:t>
            </w:r>
          </w:p>
        </w:tc>
      </w:tr>
      <w:tr w14:paraId="378AB21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8" w:hRule="atLeast"/>
          <w:jc w:val="center"/>
        </w:trPr>
        <w:tc>
          <w:tcPr>
            <w:tcW w:w="1037" w:type="dxa"/>
            <w:vAlign w:val="center"/>
          </w:tcPr>
          <w:p w14:paraId="71B87B95">
            <w:pPr>
              <w:widowControl/>
              <w:spacing w:line="300" w:lineRule="exact"/>
              <w:jc w:val="center"/>
              <w:rPr>
                <w:rFonts w:eastAsia="方正仿宋_GBK"/>
                <w:kern w:val="0"/>
                <w:szCs w:val="21"/>
              </w:rPr>
            </w:pPr>
            <w:r>
              <w:rPr>
                <w:rFonts w:eastAsia="方正仿宋_GBK"/>
                <w:kern w:val="0"/>
                <w:szCs w:val="21"/>
              </w:rPr>
              <w:t>21</w:t>
            </w:r>
          </w:p>
        </w:tc>
        <w:tc>
          <w:tcPr>
            <w:tcW w:w="4034" w:type="dxa"/>
            <w:vAlign w:val="center"/>
          </w:tcPr>
          <w:p w14:paraId="18338157">
            <w:pPr>
              <w:spacing w:line="300" w:lineRule="exact"/>
              <w:jc w:val="center"/>
              <w:rPr>
                <w:rFonts w:eastAsia="方正仿宋_GBK"/>
                <w:szCs w:val="21"/>
              </w:rPr>
            </w:pPr>
            <w:r>
              <w:rPr>
                <w:rFonts w:eastAsia="方正仿宋_GBK"/>
                <w:szCs w:val="21"/>
              </w:rPr>
              <w:t>防护服</w:t>
            </w:r>
          </w:p>
        </w:tc>
        <w:tc>
          <w:tcPr>
            <w:tcW w:w="991" w:type="dxa"/>
            <w:vAlign w:val="center"/>
          </w:tcPr>
          <w:p w14:paraId="69B69F97">
            <w:pPr>
              <w:spacing w:line="300" w:lineRule="exact"/>
              <w:jc w:val="center"/>
              <w:rPr>
                <w:rFonts w:eastAsia="方正仿宋_GBK"/>
                <w:szCs w:val="21"/>
              </w:rPr>
            </w:pPr>
            <w:r>
              <w:rPr>
                <w:rFonts w:eastAsia="方正仿宋_GBK"/>
                <w:szCs w:val="21"/>
              </w:rPr>
              <w:t>2套</w:t>
            </w:r>
          </w:p>
        </w:tc>
        <w:tc>
          <w:tcPr>
            <w:tcW w:w="3211" w:type="dxa"/>
            <w:vAlign w:val="center"/>
          </w:tcPr>
          <w:p w14:paraId="21372960">
            <w:pPr>
              <w:spacing w:line="300" w:lineRule="exact"/>
              <w:jc w:val="center"/>
              <w:rPr>
                <w:rFonts w:eastAsia="方正仿宋_GBK"/>
                <w:szCs w:val="21"/>
              </w:rPr>
            </w:pPr>
            <w:r>
              <w:rPr>
                <w:rFonts w:eastAsia="方正仿宋_GBK"/>
                <w:szCs w:val="21"/>
              </w:rPr>
              <w:t>/</w:t>
            </w:r>
          </w:p>
        </w:tc>
        <w:tc>
          <w:tcPr>
            <w:tcW w:w="3468" w:type="dxa"/>
            <w:vMerge w:val="continue"/>
            <w:vAlign w:val="center"/>
          </w:tcPr>
          <w:p w14:paraId="35A417A9">
            <w:pPr>
              <w:spacing w:line="300" w:lineRule="exact"/>
              <w:jc w:val="center"/>
              <w:rPr>
                <w:rFonts w:eastAsia="方正仿宋_GBK"/>
                <w:szCs w:val="21"/>
              </w:rPr>
            </w:pPr>
          </w:p>
        </w:tc>
      </w:tr>
      <w:tr w14:paraId="1D69A33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19" w:hRule="atLeast"/>
          <w:jc w:val="center"/>
        </w:trPr>
        <w:tc>
          <w:tcPr>
            <w:tcW w:w="1037" w:type="dxa"/>
            <w:vAlign w:val="center"/>
          </w:tcPr>
          <w:p w14:paraId="0161DD60">
            <w:pPr>
              <w:widowControl/>
              <w:spacing w:line="300" w:lineRule="exact"/>
              <w:jc w:val="center"/>
              <w:rPr>
                <w:rFonts w:eastAsia="方正仿宋_GBK"/>
                <w:kern w:val="0"/>
                <w:szCs w:val="21"/>
              </w:rPr>
            </w:pPr>
            <w:r>
              <w:rPr>
                <w:rFonts w:eastAsia="方正仿宋_GBK"/>
                <w:kern w:val="0"/>
                <w:szCs w:val="21"/>
              </w:rPr>
              <w:t>22</w:t>
            </w:r>
          </w:p>
        </w:tc>
        <w:tc>
          <w:tcPr>
            <w:tcW w:w="4034" w:type="dxa"/>
            <w:vAlign w:val="center"/>
          </w:tcPr>
          <w:p w14:paraId="110FFA62">
            <w:pPr>
              <w:spacing w:line="300" w:lineRule="exact"/>
              <w:jc w:val="center"/>
              <w:rPr>
                <w:rFonts w:eastAsia="方正仿宋_GBK"/>
                <w:szCs w:val="21"/>
              </w:rPr>
            </w:pPr>
            <w:r>
              <w:rPr>
                <w:rFonts w:eastAsia="方正仿宋_GBK"/>
                <w:szCs w:val="21"/>
              </w:rPr>
              <w:t>活性炭投加设备</w:t>
            </w:r>
          </w:p>
        </w:tc>
        <w:tc>
          <w:tcPr>
            <w:tcW w:w="991" w:type="dxa"/>
            <w:vAlign w:val="center"/>
          </w:tcPr>
          <w:p w14:paraId="100F2D58">
            <w:pPr>
              <w:spacing w:line="300" w:lineRule="exact"/>
              <w:jc w:val="center"/>
              <w:rPr>
                <w:rFonts w:eastAsia="方正仿宋_GBK"/>
                <w:szCs w:val="21"/>
              </w:rPr>
            </w:pPr>
            <w:r>
              <w:rPr>
                <w:rFonts w:eastAsia="方正仿宋_GBK"/>
                <w:szCs w:val="21"/>
              </w:rPr>
              <w:t>1套</w:t>
            </w:r>
          </w:p>
        </w:tc>
        <w:tc>
          <w:tcPr>
            <w:tcW w:w="3211" w:type="dxa"/>
            <w:vAlign w:val="center"/>
          </w:tcPr>
          <w:p w14:paraId="79B6642E">
            <w:pPr>
              <w:spacing w:line="300" w:lineRule="exact"/>
              <w:jc w:val="center"/>
              <w:rPr>
                <w:rFonts w:eastAsia="方正仿宋_GBK"/>
                <w:szCs w:val="21"/>
              </w:rPr>
            </w:pPr>
            <w:r>
              <w:rPr>
                <w:rFonts w:eastAsia="方正仿宋_GBK"/>
                <w:kern w:val="0"/>
                <w:szCs w:val="20"/>
              </w:rPr>
              <w:t>应急处置</w:t>
            </w:r>
          </w:p>
        </w:tc>
        <w:tc>
          <w:tcPr>
            <w:tcW w:w="3468" w:type="dxa"/>
            <w:vMerge w:val="continue"/>
            <w:vAlign w:val="center"/>
          </w:tcPr>
          <w:p w14:paraId="4A134113">
            <w:pPr>
              <w:spacing w:line="300" w:lineRule="exact"/>
              <w:jc w:val="center"/>
              <w:rPr>
                <w:rFonts w:eastAsia="方正仿宋_GBK"/>
                <w:szCs w:val="21"/>
              </w:rPr>
            </w:pPr>
          </w:p>
        </w:tc>
      </w:tr>
      <w:tr w14:paraId="5BA8088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38" w:hRule="atLeast"/>
          <w:jc w:val="center"/>
        </w:trPr>
        <w:tc>
          <w:tcPr>
            <w:tcW w:w="1037" w:type="dxa"/>
            <w:vAlign w:val="center"/>
          </w:tcPr>
          <w:p w14:paraId="6AC390D2">
            <w:pPr>
              <w:widowControl/>
              <w:spacing w:line="300" w:lineRule="exact"/>
              <w:jc w:val="center"/>
              <w:rPr>
                <w:rFonts w:eastAsia="方正仿宋_GBK"/>
                <w:kern w:val="0"/>
                <w:szCs w:val="21"/>
              </w:rPr>
            </w:pPr>
            <w:r>
              <w:rPr>
                <w:rFonts w:eastAsia="方正仿宋_GBK"/>
                <w:kern w:val="0"/>
                <w:szCs w:val="21"/>
              </w:rPr>
              <w:t>23</w:t>
            </w:r>
          </w:p>
        </w:tc>
        <w:tc>
          <w:tcPr>
            <w:tcW w:w="4034" w:type="dxa"/>
            <w:vAlign w:val="center"/>
          </w:tcPr>
          <w:p w14:paraId="4A17C698">
            <w:pPr>
              <w:spacing w:line="300" w:lineRule="exact"/>
              <w:jc w:val="center"/>
              <w:rPr>
                <w:rFonts w:eastAsia="方正仿宋_GBK"/>
                <w:szCs w:val="21"/>
              </w:rPr>
            </w:pPr>
            <w:r>
              <w:rPr>
                <w:rFonts w:eastAsia="方正仿宋_GBK"/>
                <w:szCs w:val="21"/>
              </w:rPr>
              <w:t>活性炭</w:t>
            </w:r>
          </w:p>
        </w:tc>
        <w:tc>
          <w:tcPr>
            <w:tcW w:w="991" w:type="dxa"/>
            <w:vAlign w:val="center"/>
          </w:tcPr>
          <w:p w14:paraId="702EBD00">
            <w:pPr>
              <w:spacing w:line="300" w:lineRule="exact"/>
              <w:jc w:val="center"/>
              <w:rPr>
                <w:rFonts w:eastAsia="方正仿宋_GBK"/>
                <w:szCs w:val="21"/>
              </w:rPr>
            </w:pPr>
            <w:r>
              <w:rPr>
                <w:rFonts w:eastAsia="方正仿宋_GBK"/>
                <w:szCs w:val="21"/>
              </w:rPr>
              <w:t>500kg</w:t>
            </w:r>
          </w:p>
        </w:tc>
        <w:tc>
          <w:tcPr>
            <w:tcW w:w="3211" w:type="dxa"/>
            <w:vAlign w:val="center"/>
          </w:tcPr>
          <w:p w14:paraId="0B8FF427">
            <w:pPr>
              <w:spacing w:line="300" w:lineRule="exact"/>
              <w:jc w:val="center"/>
              <w:rPr>
                <w:rFonts w:eastAsia="方正仿宋_GBK"/>
                <w:szCs w:val="21"/>
              </w:rPr>
            </w:pPr>
            <w:r>
              <w:rPr>
                <w:rFonts w:eastAsia="方正仿宋_GBK"/>
                <w:kern w:val="0"/>
                <w:szCs w:val="20"/>
              </w:rPr>
              <w:t>应急处置</w:t>
            </w:r>
          </w:p>
        </w:tc>
        <w:tc>
          <w:tcPr>
            <w:tcW w:w="3468" w:type="dxa"/>
            <w:vMerge w:val="continue"/>
            <w:vAlign w:val="center"/>
          </w:tcPr>
          <w:p w14:paraId="1EB9AED7">
            <w:pPr>
              <w:spacing w:line="300" w:lineRule="exact"/>
              <w:jc w:val="center"/>
              <w:rPr>
                <w:rFonts w:eastAsia="方正仿宋_GBK"/>
                <w:szCs w:val="21"/>
              </w:rPr>
            </w:pPr>
          </w:p>
        </w:tc>
      </w:tr>
      <w:tr w14:paraId="0C37106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5" w:hRule="atLeast"/>
          <w:jc w:val="center"/>
        </w:trPr>
        <w:tc>
          <w:tcPr>
            <w:tcW w:w="1037" w:type="dxa"/>
            <w:vAlign w:val="center"/>
          </w:tcPr>
          <w:p w14:paraId="21ED5918">
            <w:pPr>
              <w:widowControl/>
              <w:spacing w:line="300" w:lineRule="exact"/>
              <w:jc w:val="center"/>
              <w:rPr>
                <w:rFonts w:eastAsia="方正仿宋_GBK"/>
                <w:kern w:val="0"/>
                <w:szCs w:val="21"/>
              </w:rPr>
            </w:pPr>
            <w:r>
              <w:rPr>
                <w:rFonts w:eastAsia="方正仿宋_GBK"/>
                <w:kern w:val="0"/>
                <w:szCs w:val="21"/>
              </w:rPr>
              <w:t>24</w:t>
            </w:r>
          </w:p>
        </w:tc>
        <w:tc>
          <w:tcPr>
            <w:tcW w:w="4034" w:type="dxa"/>
            <w:vAlign w:val="center"/>
          </w:tcPr>
          <w:p w14:paraId="379457E2">
            <w:pPr>
              <w:spacing w:line="300" w:lineRule="exact"/>
              <w:jc w:val="center"/>
              <w:rPr>
                <w:rFonts w:eastAsia="方正仿宋_GBK"/>
                <w:szCs w:val="21"/>
              </w:rPr>
            </w:pPr>
            <w:r>
              <w:rPr>
                <w:rFonts w:eastAsia="方正仿宋_GBK"/>
                <w:szCs w:val="21"/>
              </w:rPr>
              <w:t>防毒面具</w:t>
            </w:r>
          </w:p>
        </w:tc>
        <w:tc>
          <w:tcPr>
            <w:tcW w:w="991" w:type="dxa"/>
            <w:vAlign w:val="center"/>
          </w:tcPr>
          <w:p w14:paraId="7453F20B">
            <w:pPr>
              <w:spacing w:line="300" w:lineRule="exact"/>
              <w:jc w:val="center"/>
              <w:rPr>
                <w:rFonts w:eastAsia="方正仿宋_GBK"/>
                <w:szCs w:val="21"/>
              </w:rPr>
            </w:pPr>
            <w:r>
              <w:rPr>
                <w:rFonts w:eastAsia="方正仿宋_GBK"/>
                <w:szCs w:val="21"/>
              </w:rPr>
              <w:t>2套</w:t>
            </w:r>
          </w:p>
        </w:tc>
        <w:tc>
          <w:tcPr>
            <w:tcW w:w="3211" w:type="dxa"/>
            <w:vAlign w:val="center"/>
          </w:tcPr>
          <w:p w14:paraId="701255F9">
            <w:pPr>
              <w:spacing w:line="300" w:lineRule="exact"/>
              <w:jc w:val="center"/>
              <w:rPr>
                <w:rFonts w:eastAsia="方正仿宋_GBK"/>
                <w:szCs w:val="21"/>
              </w:rPr>
            </w:pPr>
            <w:r>
              <w:rPr>
                <w:rFonts w:eastAsia="方正仿宋_GBK"/>
                <w:szCs w:val="21"/>
              </w:rPr>
              <w:t>/</w:t>
            </w:r>
          </w:p>
        </w:tc>
        <w:tc>
          <w:tcPr>
            <w:tcW w:w="3468" w:type="dxa"/>
            <w:vAlign w:val="center"/>
          </w:tcPr>
          <w:p w14:paraId="0B346416">
            <w:pPr>
              <w:spacing w:line="300" w:lineRule="exact"/>
              <w:jc w:val="center"/>
              <w:rPr>
                <w:rFonts w:eastAsia="方正仿宋_GBK"/>
                <w:szCs w:val="21"/>
              </w:rPr>
            </w:pPr>
            <w:r>
              <w:rPr>
                <w:rFonts w:eastAsia="方正仿宋_GBK"/>
                <w:szCs w:val="21"/>
              </w:rPr>
              <w:t>白泉水厂</w:t>
            </w:r>
          </w:p>
        </w:tc>
      </w:tr>
    </w:tbl>
    <w:p w14:paraId="5F0F35B8">
      <w:pPr>
        <w:spacing w:line="560" w:lineRule="exact"/>
        <w:rPr>
          <w:rFonts w:eastAsia="方正仿宋_GBK"/>
          <w:sz w:val="32"/>
          <w:szCs w:val="21"/>
        </w:rPr>
        <w:sectPr>
          <w:pgSz w:w="16838" w:h="11906" w:orient="landscape"/>
          <w:pgMar w:top="1588" w:right="1701" w:bottom="1588" w:left="1588" w:header="1191" w:footer="1134" w:gutter="0"/>
          <w:pgNumType w:fmt="numberInDash"/>
          <w:cols w:space="720" w:num="1"/>
          <w:docGrid w:type="lines" w:linePitch="381" w:charSpace="0"/>
        </w:sectPr>
      </w:pPr>
    </w:p>
    <w:p w14:paraId="76B3CB15">
      <w:pPr>
        <w:spacing w:line="500" w:lineRule="exact"/>
        <w:outlineLvl w:val="1"/>
        <w:rPr>
          <w:rFonts w:eastAsia="方正黑体_GBK"/>
          <w:sz w:val="28"/>
          <w:szCs w:val="28"/>
        </w:rPr>
      </w:pPr>
      <w:bookmarkStart w:id="5" w:name="_Toc27733599"/>
      <w:r>
        <w:rPr>
          <w:rFonts w:eastAsia="方正黑体_GBK"/>
          <w:sz w:val="28"/>
          <w:szCs w:val="28"/>
        </w:rPr>
        <w:t>附件5</w:t>
      </w:r>
    </w:p>
    <w:p w14:paraId="48BF9C87">
      <w:pPr>
        <w:spacing w:line="500" w:lineRule="exact"/>
        <w:jc w:val="center"/>
        <w:outlineLvl w:val="1"/>
        <w:rPr>
          <w:rFonts w:eastAsia="方正小标宋_GBK"/>
          <w:sz w:val="36"/>
          <w:szCs w:val="36"/>
        </w:rPr>
      </w:pPr>
      <w:r>
        <w:rPr>
          <w:rFonts w:eastAsia="方正小标宋_GBK"/>
          <w:sz w:val="36"/>
          <w:szCs w:val="36"/>
        </w:rPr>
        <w:t>外部应急救援机构联系方式</w:t>
      </w:r>
      <w:bookmarkEnd w:id="2"/>
      <w:bookmarkEnd w:id="5"/>
    </w:p>
    <w:tbl>
      <w:tblPr>
        <w:tblStyle w:val="2"/>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725"/>
        <w:gridCol w:w="3356"/>
        <w:gridCol w:w="2576"/>
      </w:tblGrid>
      <w:tr w14:paraId="1E2D59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7" w:hRule="atLeast"/>
          <w:jc w:val="center"/>
        </w:trPr>
        <w:tc>
          <w:tcPr>
            <w:tcW w:w="5081" w:type="dxa"/>
            <w:gridSpan w:val="2"/>
            <w:vAlign w:val="center"/>
          </w:tcPr>
          <w:p w14:paraId="43675572">
            <w:pPr>
              <w:spacing w:line="320" w:lineRule="exact"/>
              <w:jc w:val="center"/>
              <w:rPr>
                <w:rFonts w:eastAsia="方正仿宋_GBK"/>
                <w:szCs w:val="21"/>
              </w:rPr>
            </w:pPr>
            <w:r>
              <w:rPr>
                <w:rFonts w:eastAsia="方正仿宋_GBK"/>
                <w:szCs w:val="21"/>
              </w:rPr>
              <w:t>单位名称</w:t>
            </w:r>
          </w:p>
        </w:tc>
        <w:tc>
          <w:tcPr>
            <w:tcW w:w="2576" w:type="dxa"/>
            <w:vAlign w:val="center"/>
          </w:tcPr>
          <w:p w14:paraId="49D6D782">
            <w:pPr>
              <w:spacing w:line="320" w:lineRule="exact"/>
              <w:jc w:val="center"/>
              <w:rPr>
                <w:rFonts w:eastAsia="方正仿宋_GBK"/>
                <w:szCs w:val="21"/>
              </w:rPr>
            </w:pPr>
            <w:r>
              <w:rPr>
                <w:rFonts w:eastAsia="方正仿宋_GBK"/>
                <w:szCs w:val="21"/>
              </w:rPr>
              <w:t>联系方式</w:t>
            </w:r>
          </w:p>
        </w:tc>
      </w:tr>
      <w:tr w14:paraId="3D4373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7" w:hRule="atLeast"/>
          <w:jc w:val="center"/>
        </w:trPr>
        <w:tc>
          <w:tcPr>
            <w:tcW w:w="5081" w:type="dxa"/>
            <w:gridSpan w:val="2"/>
            <w:vAlign w:val="center"/>
          </w:tcPr>
          <w:p w14:paraId="78804988">
            <w:pPr>
              <w:spacing w:line="320" w:lineRule="exact"/>
              <w:jc w:val="center"/>
              <w:rPr>
                <w:rFonts w:eastAsia="方正仿宋_GBK"/>
                <w:szCs w:val="21"/>
              </w:rPr>
            </w:pPr>
            <w:r>
              <w:rPr>
                <w:rFonts w:eastAsia="方正仿宋_GBK"/>
                <w:szCs w:val="21"/>
              </w:rPr>
              <w:t>重庆市生态环境局</w:t>
            </w:r>
          </w:p>
        </w:tc>
        <w:tc>
          <w:tcPr>
            <w:tcW w:w="2576" w:type="dxa"/>
            <w:vAlign w:val="center"/>
          </w:tcPr>
          <w:p w14:paraId="1A589DAF">
            <w:pPr>
              <w:spacing w:line="320" w:lineRule="exact"/>
              <w:jc w:val="center"/>
              <w:rPr>
                <w:rFonts w:eastAsia="方正仿宋_GBK"/>
                <w:szCs w:val="21"/>
              </w:rPr>
            </w:pPr>
            <w:r>
              <w:rPr>
                <w:rFonts w:eastAsia="方正仿宋_GBK"/>
                <w:szCs w:val="21"/>
              </w:rPr>
              <w:t>89188803、89181996</w:t>
            </w:r>
          </w:p>
        </w:tc>
      </w:tr>
      <w:tr w14:paraId="712B51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7" w:hRule="atLeast"/>
          <w:jc w:val="center"/>
        </w:trPr>
        <w:tc>
          <w:tcPr>
            <w:tcW w:w="5081" w:type="dxa"/>
            <w:gridSpan w:val="2"/>
            <w:vAlign w:val="center"/>
          </w:tcPr>
          <w:p w14:paraId="70F7E6E7">
            <w:pPr>
              <w:spacing w:line="320" w:lineRule="exact"/>
              <w:jc w:val="center"/>
              <w:rPr>
                <w:rFonts w:eastAsia="方正仿宋_GBK"/>
                <w:szCs w:val="21"/>
              </w:rPr>
            </w:pPr>
            <w:r>
              <w:rPr>
                <w:rFonts w:eastAsia="方正仿宋_GBK"/>
                <w:szCs w:val="21"/>
              </w:rPr>
              <w:t>梁平区人民政府</w:t>
            </w:r>
          </w:p>
        </w:tc>
        <w:tc>
          <w:tcPr>
            <w:tcW w:w="2576" w:type="dxa"/>
            <w:vAlign w:val="center"/>
          </w:tcPr>
          <w:p w14:paraId="25E609A8">
            <w:pPr>
              <w:spacing w:line="320" w:lineRule="exact"/>
              <w:jc w:val="center"/>
              <w:rPr>
                <w:rFonts w:eastAsia="方正仿宋_GBK"/>
                <w:szCs w:val="21"/>
              </w:rPr>
            </w:pPr>
            <w:r>
              <w:rPr>
                <w:rFonts w:eastAsia="方正仿宋_GBK"/>
                <w:szCs w:val="21"/>
              </w:rPr>
              <w:t>53222121</w:t>
            </w:r>
          </w:p>
        </w:tc>
      </w:tr>
      <w:tr w14:paraId="205E9F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47" w:hRule="atLeast"/>
          <w:jc w:val="center"/>
        </w:trPr>
        <w:tc>
          <w:tcPr>
            <w:tcW w:w="5081" w:type="dxa"/>
            <w:gridSpan w:val="2"/>
            <w:vAlign w:val="center"/>
          </w:tcPr>
          <w:p w14:paraId="4C445975">
            <w:pPr>
              <w:spacing w:line="320" w:lineRule="exact"/>
              <w:jc w:val="center"/>
              <w:rPr>
                <w:rFonts w:eastAsia="方正仿宋_GBK"/>
                <w:szCs w:val="21"/>
              </w:rPr>
            </w:pPr>
            <w:r>
              <w:rPr>
                <w:rFonts w:eastAsia="方正仿宋_GBK"/>
                <w:szCs w:val="21"/>
              </w:rPr>
              <w:t>梁平区生态环境局</w:t>
            </w:r>
          </w:p>
        </w:tc>
        <w:tc>
          <w:tcPr>
            <w:tcW w:w="2576" w:type="dxa"/>
            <w:vAlign w:val="center"/>
          </w:tcPr>
          <w:p w14:paraId="4AB401C2">
            <w:pPr>
              <w:spacing w:line="320" w:lineRule="exact"/>
              <w:jc w:val="center"/>
              <w:rPr>
                <w:rFonts w:eastAsia="方正仿宋_GBK"/>
                <w:szCs w:val="21"/>
              </w:rPr>
            </w:pPr>
            <w:r>
              <w:rPr>
                <w:rFonts w:eastAsia="方正仿宋_GBK"/>
                <w:szCs w:val="21"/>
              </w:rPr>
              <w:t>53222753</w:t>
            </w:r>
          </w:p>
        </w:tc>
      </w:tr>
      <w:tr w14:paraId="56DAF0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7" w:hRule="atLeast"/>
          <w:jc w:val="center"/>
        </w:trPr>
        <w:tc>
          <w:tcPr>
            <w:tcW w:w="5081" w:type="dxa"/>
            <w:gridSpan w:val="2"/>
            <w:vAlign w:val="center"/>
          </w:tcPr>
          <w:p w14:paraId="6891FD58">
            <w:pPr>
              <w:spacing w:line="320" w:lineRule="exact"/>
              <w:jc w:val="center"/>
              <w:rPr>
                <w:rFonts w:eastAsia="方正仿宋_GBK"/>
                <w:szCs w:val="21"/>
              </w:rPr>
            </w:pPr>
            <w:r>
              <w:rPr>
                <w:rFonts w:eastAsia="方正仿宋_GBK"/>
                <w:szCs w:val="21"/>
              </w:rPr>
              <w:t>长寿区人民政府</w:t>
            </w:r>
          </w:p>
        </w:tc>
        <w:tc>
          <w:tcPr>
            <w:tcW w:w="2576" w:type="dxa"/>
            <w:vAlign w:val="center"/>
          </w:tcPr>
          <w:p w14:paraId="78ADF8AC">
            <w:pPr>
              <w:spacing w:line="320" w:lineRule="exact"/>
              <w:jc w:val="center"/>
              <w:rPr>
                <w:rFonts w:eastAsia="方正仿宋_GBK"/>
                <w:szCs w:val="21"/>
              </w:rPr>
            </w:pPr>
            <w:r>
              <w:rPr>
                <w:rFonts w:eastAsia="方正仿宋_GBK"/>
                <w:szCs w:val="21"/>
              </w:rPr>
              <w:t>40244256</w:t>
            </w:r>
          </w:p>
        </w:tc>
      </w:tr>
      <w:tr w14:paraId="3312FD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7" w:hRule="atLeast"/>
          <w:jc w:val="center"/>
        </w:trPr>
        <w:tc>
          <w:tcPr>
            <w:tcW w:w="5081" w:type="dxa"/>
            <w:gridSpan w:val="2"/>
            <w:vAlign w:val="center"/>
          </w:tcPr>
          <w:p w14:paraId="14E46DCE">
            <w:pPr>
              <w:spacing w:line="320" w:lineRule="exact"/>
              <w:jc w:val="center"/>
              <w:rPr>
                <w:rFonts w:eastAsia="方正仿宋_GBK"/>
                <w:szCs w:val="21"/>
              </w:rPr>
            </w:pPr>
            <w:r>
              <w:rPr>
                <w:rFonts w:eastAsia="方正仿宋_GBK"/>
                <w:szCs w:val="21"/>
              </w:rPr>
              <w:t>长寿区生态环境局</w:t>
            </w:r>
          </w:p>
        </w:tc>
        <w:tc>
          <w:tcPr>
            <w:tcW w:w="2576" w:type="dxa"/>
            <w:vAlign w:val="center"/>
          </w:tcPr>
          <w:p w14:paraId="65EC64CF">
            <w:pPr>
              <w:spacing w:line="320" w:lineRule="exact"/>
              <w:jc w:val="center"/>
              <w:rPr>
                <w:rFonts w:eastAsia="方正仿宋_GBK"/>
                <w:szCs w:val="21"/>
              </w:rPr>
            </w:pPr>
            <w:r>
              <w:rPr>
                <w:rFonts w:eastAsia="方正仿宋_GBK"/>
                <w:szCs w:val="21"/>
              </w:rPr>
              <w:t>40460110、40463205</w:t>
            </w:r>
          </w:p>
        </w:tc>
      </w:tr>
      <w:tr w14:paraId="27E983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7" w:hRule="atLeast"/>
          <w:jc w:val="center"/>
        </w:trPr>
        <w:tc>
          <w:tcPr>
            <w:tcW w:w="5081" w:type="dxa"/>
            <w:gridSpan w:val="2"/>
            <w:vAlign w:val="center"/>
          </w:tcPr>
          <w:p w14:paraId="24C8C96E">
            <w:pPr>
              <w:spacing w:line="320" w:lineRule="exact"/>
              <w:jc w:val="center"/>
              <w:rPr>
                <w:rFonts w:eastAsia="方正仿宋_GBK"/>
                <w:szCs w:val="21"/>
              </w:rPr>
            </w:pPr>
            <w:r>
              <w:rPr>
                <w:rFonts w:eastAsia="方正仿宋_GBK"/>
                <w:szCs w:val="21"/>
              </w:rPr>
              <w:t>丰都县人民政府</w:t>
            </w:r>
          </w:p>
        </w:tc>
        <w:tc>
          <w:tcPr>
            <w:tcW w:w="2576" w:type="dxa"/>
            <w:vAlign w:val="center"/>
          </w:tcPr>
          <w:p w14:paraId="485245B9">
            <w:pPr>
              <w:spacing w:line="320" w:lineRule="exact"/>
              <w:jc w:val="center"/>
              <w:rPr>
                <w:rFonts w:eastAsia="方正仿宋_GBK"/>
                <w:szCs w:val="21"/>
              </w:rPr>
            </w:pPr>
            <w:r>
              <w:rPr>
                <w:rFonts w:eastAsia="方正仿宋_GBK"/>
                <w:szCs w:val="21"/>
              </w:rPr>
              <w:t>70712345</w:t>
            </w:r>
          </w:p>
        </w:tc>
      </w:tr>
      <w:tr w14:paraId="5CDB29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47" w:hRule="atLeast"/>
          <w:jc w:val="center"/>
        </w:trPr>
        <w:tc>
          <w:tcPr>
            <w:tcW w:w="5081" w:type="dxa"/>
            <w:gridSpan w:val="2"/>
            <w:vAlign w:val="center"/>
          </w:tcPr>
          <w:p w14:paraId="077A1B3F">
            <w:pPr>
              <w:spacing w:line="320" w:lineRule="exact"/>
              <w:jc w:val="center"/>
              <w:rPr>
                <w:rFonts w:eastAsia="方正仿宋_GBK"/>
                <w:szCs w:val="21"/>
              </w:rPr>
            </w:pPr>
            <w:r>
              <w:rPr>
                <w:rFonts w:eastAsia="方正仿宋_GBK"/>
                <w:szCs w:val="21"/>
              </w:rPr>
              <w:t>丰都县生态环境局</w:t>
            </w:r>
          </w:p>
        </w:tc>
        <w:tc>
          <w:tcPr>
            <w:tcW w:w="2576" w:type="dxa"/>
            <w:vAlign w:val="center"/>
          </w:tcPr>
          <w:p w14:paraId="3EFFC3B7">
            <w:pPr>
              <w:spacing w:line="320" w:lineRule="exact"/>
              <w:jc w:val="center"/>
              <w:rPr>
                <w:rFonts w:eastAsia="方正仿宋_GBK"/>
                <w:szCs w:val="21"/>
              </w:rPr>
            </w:pPr>
            <w:r>
              <w:rPr>
                <w:rFonts w:eastAsia="方正仿宋_GBK"/>
                <w:szCs w:val="21"/>
              </w:rPr>
              <w:t>70702532</w:t>
            </w:r>
          </w:p>
        </w:tc>
      </w:tr>
      <w:tr w14:paraId="3B6FEC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7" w:hRule="atLeast"/>
          <w:jc w:val="center"/>
        </w:trPr>
        <w:tc>
          <w:tcPr>
            <w:tcW w:w="1725" w:type="dxa"/>
            <w:vMerge w:val="restart"/>
            <w:tcBorders>
              <w:right w:val="single" w:color="auto" w:sz="4" w:space="0"/>
            </w:tcBorders>
            <w:vAlign w:val="center"/>
          </w:tcPr>
          <w:p w14:paraId="34973F91">
            <w:pPr>
              <w:spacing w:line="320" w:lineRule="exact"/>
              <w:jc w:val="center"/>
              <w:rPr>
                <w:rFonts w:eastAsia="方正仿宋_GBK"/>
                <w:szCs w:val="21"/>
              </w:rPr>
            </w:pPr>
            <w:r>
              <w:rPr>
                <w:rFonts w:eastAsia="方正仿宋_GBK"/>
                <w:szCs w:val="21"/>
              </w:rPr>
              <w:t>应急重型机械</w:t>
            </w:r>
          </w:p>
          <w:p w14:paraId="529C85C3">
            <w:pPr>
              <w:spacing w:line="320" w:lineRule="exact"/>
              <w:jc w:val="center"/>
              <w:rPr>
                <w:rFonts w:eastAsia="方正仿宋_GBK"/>
                <w:szCs w:val="21"/>
              </w:rPr>
            </w:pPr>
            <w:r>
              <w:rPr>
                <w:rFonts w:eastAsia="方正仿宋_GBK"/>
                <w:szCs w:val="21"/>
              </w:rPr>
              <w:t>可供调配企业</w:t>
            </w:r>
          </w:p>
        </w:tc>
        <w:tc>
          <w:tcPr>
            <w:tcW w:w="3356" w:type="dxa"/>
            <w:tcBorders>
              <w:left w:val="single" w:color="auto" w:sz="4" w:space="0"/>
            </w:tcBorders>
            <w:vAlign w:val="center"/>
          </w:tcPr>
          <w:p w14:paraId="34C84612">
            <w:pPr>
              <w:spacing w:line="320" w:lineRule="exact"/>
              <w:jc w:val="center"/>
              <w:rPr>
                <w:rFonts w:eastAsia="方正仿宋_GBK"/>
                <w:szCs w:val="21"/>
              </w:rPr>
            </w:pPr>
            <w:r>
              <w:rPr>
                <w:rFonts w:eastAsia="方正仿宋_GBK"/>
                <w:szCs w:val="21"/>
              </w:rPr>
              <w:t>重庆市垫江县建筑工程公司</w:t>
            </w:r>
          </w:p>
        </w:tc>
        <w:tc>
          <w:tcPr>
            <w:tcW w:w="2576" w:type="dxa"/>
            <w:vAlign w:val="center"/>
          </w:tcPr>
          <w:p w14:paraId="5D364A54">
            <w:pPr>
              <w:spacing w:line="320" w:lineRule="exact"/>
              <w:jc w:val="center"/>
              <w:rPr>
                <w:rFonts w:eastAsia="方正仿宋_GBK"/>
                <w:szCs w:val="21"/>
              </w:rPr>
            </w:pPr>
            <w:r>
              <w:rPr>
                <w:rFonts w:eastAsia="方正仿宋_GBK"/>
                <w:szCs w:val="21"/>
              </w:rPr>
              <w:t>023-74512488</w:t>
            </w:r>
          </w:p>
        </w:tc>
      </w:tr>
      <w:tr w14:paraId="1117BA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7" w:hRule="atLeast"/>
          <w:jc w:val="center"/>
        </w:trPr>
        <w:tc>
          <w:tcPr>
            <w:tcW w:w="1725" w:type="dxa"/>
            <w:vMerge w:val="continue"/>
            <w:tcBorders>
              <w:right w:val="single" w:color="auto" w:sz="4" w:space="0"/>
            </w:tcBorders>
            <w:vAlign w:val="center"/>
          </w:tcPr>
          <w:p w14:paraId="21EEC589">
            <w:pPr>
              <w:spacing w:line="320" w:lineRule="exact"/>
              <w:jc w:val="center"/>
              <w:rPr>
                <w:rFonts w:eastAsia="方正仿宋_GBK"/>
                <w:szCs w:val="21"/>
              </w:rPr>
            </w:pPr>
          </w:p>
        </w:tc>
        <w:tc>
          <w:tcPr>
            <w:tcW w:w="3356" w:type="dxa"/>
            <w:tcBorders>
              <w:left w:val="single" w:color="auto" w:sz="4" w:space="0"/>
            </w:tcBorders>
            <w:vAlign w:val="center"/>
          </w:tcPr>
          <w:p w14:paraId="6AAD8511">
            <w:pPr>
              <w:spacing w:line="320" w:lineRule="exact"/>
              <w:jc w:val="center"/>
              <w:rPr>
                <w:rFonts w:eastAsia="方正仿宋_GBK"/>
                <w:szCs w:val="21"/>
              </w:rPr>
            </w:pPr>
            <w:r>
              <w:rPr>
                <w:rFonts w:eastAsia="方正仿宋_GBK"/>
                <w:szCs w:val="21"/>
              </w:rPr>
              <w:t>重庆市垫江县建筑有限公司</w:t>
            </w:r>
          </w:p>
        </w:tc>
        <w:tc>
          <w:tcPr>
            <w:tcW w:w="2576" w:type="dxa"/>
            <w:vAlign w:val="center"/>
          </w:tcPr>
          <w:p w14:paraId="7AFE587C">
            <w:pPr>
              <w:spacing w:line="320" w:lineRule="exact"/>
              <w:jc w:val="center"/>
              <w:rPr>
                <w:rFonts w:eastAsia="方正仿宋_GBK"/>
                <w:szCs w:val="21"/>
              </w:rPr>
            </w:pPr>
            <w:r>
              <w:rPr>
                <w:rFonts w:eastAsia="方正仿宋_GBK"/>
                <w:szCs w:val="21"/>
              </w:rPr>
              <w:t>023-74512414</w:t>
            </w:r>
          </w:p>
        </w:tc>
      </w:tr>
      <w:tr w14:paraId="391176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73" w:hRule="atLeast"/>
          <w:jc w:val="center"/>
        </w:trPr>
        <w:tc>
          <w:tcPr>
            <w:tcW w:w="1725" w:type="dxa"/>
            <w:vMerge w:val="continue"/>
            <w:tcBorders>
              <w:right w:val="single" w:color="auto" w:sz="4" w:space="0"/>
            </w:tcBorders>
            <w:vAlign w:val="center"/>
          </w:tcPr>
          <w:p w14:paraId="6B626F7D">
            <w:pPr>
              <w:spacing w:line="320" w:lineRule="exact"/>
              <w:jc w:val="center"/>
              <w:rPr>
                <w:rFonts w:eastAsia="方正仿宋_GBK"/>
                <w:szCs w:val="21"/>
              </w:rPr>
            </w:pPr>
          </w:p>
        </w:tc>
        <w:tc>
          <w:tcPr>
            <w:tcW w:w="3356" w:type="dxa"/>
            <w:tcBorders>
              <w:left w:val="single" w:color="auto" w:sz="4" w:space="0"/>
            </w:tcBorders>
            <w:vAlign w:val="center"/>
          </w:tcPr>
          <w:p w14:paraId="1C8C22A0">
            <w:pPr>
              <w:spacing w:line="320" w:lineRule="exact"/>
              <w:jc w:val="center"/>
              <w:rPr>
                <w:rFonts w:eastAsia="方正仿宋_GBK"/>
                <w:szCs w:val="21"/>
              </w:rPr>
            </w:pPr>
            <w:r>
              <w:rPr>
                <w:rFonts w:eastAsia="方正仿宋_GBK"/>
                <w:bCs/>
                <w:szCs w:val="21"/>
              </w:rPr>
              <w:t>重庆市垫江市政建筑有限公司</w:t>
            </w:r>
          </w:p>
        </w:tc>
        <w:tc>
          <w:tcPr>
            <w:tcW w:w="2576" w:type="dxa"/>
            <w:vAlign w:val="center"/>
          </w:tcPr>
          <w:p w14:paraId="2D0DA32C">
            <w:pPr>
              <w:spacing w:line="320" w:lineRule="exact"/>
              <w:jc w:val="center"/>
              <w:rPr>
                <w:rFonts w:eastAsia="方正仿宋_GBK"/>
                <w:szCs w:val="21"/>
              </w:rPr>
            </w:pPr>
            <w:r>
              <w:rPr>
                <w:rFonts w:eastAsia="方正仿宋_GBK"/>
                <w:szCs w:val="21"/>
              </w:rPr>
              <w:t>023-51522910</w:t>
            </w:r>
          </w:p>
        </w:tc>
      </w:tr>
    </w:tbl>
    <w:p w14:paraId="3A50FFC7">
      <w:pPr>
        <w:spacing w:line="500" w:lineRule="exact"/>
        <w:ind w:left="210" w:leftChars="100" w:firstLine="480" w:firstLineChars="200"/>
        <w:rPr>
          <w:rFonts w:eastAsia="方正仿宋_GBK"/>
          <w:sz w:val="24"/>
        </w:rPr>
      </w:pPr>
    </w:p>
    <w:p w14:paraId="2D28E016">
      <w:pPr>
        <w:spacing w:line="500" w:lineRule="exact"/>
        <w:ind w:left="210" w:leftChars="100" w:firstLine="480" w:firstLineChars="200"/>
        <w:rPr>
          <w:rFonts w:eastAsia="方正仿宋_GBK"/>
          <w:sz w:val="24"/>
        </w:rPr>
      </w:pPr>
    </w:p>
    <w:p w14:paraId="4355EE88">
      <w:pPr>
        <w:spacing w:line="600" w:lineRule="exact"/>
        <w:rPr>
          <w:rFonts w:eastAsia="方正仿宋_GBK"/>
          <w:sz w:val="32"/>
          <w:szCs w:val="32"/>
        </w:rPr>
      </w:pPr>
    </w:p>
    <w:p w14:paraId="72120095">
      <w:pPr>
        <w:spacing w:line="600" w:lineRule="exact"/>
        <w:rPr>
          <w:rFonts w:eastAsia="方正仿宋_GBK"/>
          <w:sz w:val="32"/>
          <w:szCs w:val="32"/>
        </w:rPr>
      </w:pPr>
    </w:p>
    <w:p w14:paraId="07F6C5B7">
      <w:pPr>
        <w:spacing w:line="600" w:lineRule="exact"/>
        <w:rPr>
          <w:rFonts w:eastAsia="方正仿宋_GBK"/>
          <w:sz w:val="32"/>
          <w:szCs w:val="32"/>
        </w:rPr>
      </w:pPr>
    </w:p>
    <w:p w14:paraId="34073C35">
      <w:pPr>
        <w:spacing w:line="600" w:lineRule="exact"/>
        <w:rPr>
          <w:rFonts w:eastAsia="方正仿宋_GBK"/>
          <w:sz w:val="32"/>
          <w:szCs w:val="32"/>
        </w:rPr>
      </w:pPr>
    </w:p>
    <w:p w14:paraId="45F2B60D">
      <w:pPr>
        <w:spacing w:line="600" w:lineRule="exact"/>
        <w:rPr>
          <w:rFonts w:eastAsia="方正仿宋_GBK"/>
          <w:sz w:val="32"/>
          <w:szCs w:val="32"/>
        </w:rPr>
      </w:pPr>
    </w:p>
    <w:p w14:paraId="4DFA8F4C">
      <w:pPr>
        <w:spacing w:line="600" w:lineRule="exact"/>
        <w:rPr>
          <w:rFonts w:eastAsia="方正仿宋_GBK"/>
          <w:sz w:val="32"/>
          <w:szCs w:val="32"/>
        </w:rPr>
      </w:pPr>
    </w:p>
    <w:p w14:paraId="7C2894E6">
      <w:pPr>
        <w:spacing w:line="600" w:lineRule="exact"/>
        <w:rPr>
          <w:rFonts w:eastAsia="方正仿宋_GBK"/>
          <w:sz w:val="32"/>
          <w:szCs w:val="32"/>
        </w:rPr>
      </w:pPr>
    </w:p>
    <w:p w14:paraId="7FA3EBAA">
      <w:pPr>
        <w:spacing w:line="600" w:lineRule="exact"/>
        <w:rPr>
          <w:rFonts w:eastAsia="方正仿宋_GBK"/>
          <w:sz w:val="32"/>
          <w:szCs w:val="32"/>
        </w:rPr>
      </w:pPr>
    </w:p>
    <w:p w14:paraId="4BA91423">
      <w:pPr>
        <w:spacing w:line="600" w:lineRule="exact"/>
        <w:rPr>
          <w:rFonts w:eastAsia="方正仿宋_GBK"/>
          <w:sz w:val="32"/>
          <w:szCs w:val="32"/>
        </w:rPr>
      </w:pPr>
    </w:p>
    <w:p w14:paraId="39B8DE72">
      <w:pPr>
        <w:spacing w:line="600" w:lineRule="exact"/>
        <w:rPr>
          <w:rFonts w:eastAsia="方正仿宋_GBK"/>
          <w:sz w:val="32"/>
          <w:szCs w:val="32"/>
        </w:rPr>
      </w:pPr>
    </w:p>
    <w:p w14:paraId="735DE8BE">
      <w:pPr>
        <w:spacing w:line="600" w:lineRule="exact"/>
        <w:rPr>
          <w:rFonts w:eastAsia="方正仿宋_GBK"/>
          <w:sz w:val="32"/>
          <w:szCs w:val="32"/>
        </w:rPr>
      </w:pPr>
    </w:p>
    <w:p w14:paraId="0DA5F688"/>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黑体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仿宋_GBK">
    <w:panose1 w:val="02000000000000000000"/>
    <w:charset w:val="86"/>
    <w:family w:val="script"/>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355F8F"/>
    <w:rsid w:val="000C3D68"/>
    <w:rsid w:val="00294F73"/>
    <w:rsid w:val="00355F8F"/>
    <w:rsid w:val="0099307D"/>
    <w:rsid w:val="00EB0B09"/>
    <w:rsid w:val="490F2DEF"/>
    <w:rsid w:val="FBFFE8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rules v:ext="edit">
        <o:r id="V:Rule1" type="connector" idref="#AutoShape 95"/>
        <o:r id="V:Rule2" type="connector" idref="#AutoShape 97"/>
        <o:r id="V:Rule3" type="connector" idref="#AutoShape 98"/>
        <o:r id="V:Rule4" type="connector" idref="#AutoShape 99"/>
        <o:r id="V:Rule5" type="connector" idref="#AutoShape 106"/>
        <o:r id="V:Rule6" type="connector" idref="#AutoShape 107"/>
        <o:r id="V:Rule7" type="connector" idref="#AutoShape 109"/>
        <o:r id="V:Rule8" type="connector" idref="#AutoShape 110"/>
        <o:r id="V:Rule9" type="connector" idref="#AutoShape 118"/>
        <o:r id="V:Rule10" type="connector" idref="#AutoShape 120"/>
        <o:r id="V:Rule11" type="connector" idref="#AutoShape 108"/>
        <o:r id="V:Rule12" type="connector" idref="#AutoShape 96"/>
        <o:r id="V:Rule13" type="connector" idref="#自选图形 274"/>
        <o:r id="V:Rule14" type="connector" idref="#自选图形 275"/>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unhideWhenUsed/>
    <w:uiPriority w:val="1"/>
  </w:style>
  <w:style w:type="table" w:default="1" w:styleId="2">
    <w:name w:val="Normal Table"/>
    <w:semiHidden/>
    <w:unhideWhenUsed/>
    <w:qFormat/>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Info spid="_x0000_s1029"/>
    <customShpInfo spid="_x0000_s1051"/>
    <customShpInfo spid="_x0000_s1033"/>
    <customShpInfo spid="_x0000_s1044"/>
    <customShpInfo spid="_x0000_s1032"/>
    <customShpInfo spid="_x0000_s1031"/>
    <customShpInfo spid="_x0000_s1034"/>
    <customShpInfo spid="_x0000_s1028"/>
    <customShpInfo spid="_x0000_s1043"/>
    <customShpInfo spid="_x0000_s1050"/>
    <customShpInfo spid="_x0000_s1030"/>
    <customShpInfo spid="_x0000_s1027"/>
    <customShpInfo spid="_x0000_s1052"/>
    <customShpInfo spid="_x0000_s1053"/>
    <customShpInfo spid="_x0000_s1035"/>
    <customShpInfo spid="_x0000_s1042"/>
    <customShpInfo spid="_x0000_s1045"/>
    <customShpInfo spid="_x0000_s1041"/>
    <customShpInfo spid="_x0000_s1049"/>
    <customShpInfo spid="_x0000_s1040"/>
    <customShpInfo spid="_x0000_s1036"/>
    <customShpInfo spid="_x0000_s1039"/>
    <customShpInfo spid="_x0000_s1046"/>
    <customShpInfo spid="_x0000_s1037"/>
    <customShpInfo spid="_x0000_s1048"/>
    <customShpInfo spid="_x0000_s1054"/>
    <customShpInfo spid="_x0000_s1047"/>
    <customShpInfo spid="_x0000_s1038"/>
    <customShpInfo spid="_x0000_s1058"/>
    <customShpInfo spid="_x0000_s1057"/>
    <customShpInfo spid="_x0000_s1056"/>
    <customShpInfo spid="_x0000_s1055"/>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12</Pages>
  <Words>868</Words>
  <Characters>4949</Characters>
  <Lines>41</Lines>
  <Paragraphs>11</Paragraphs>
  <TotalTime>1</TotalTime>
  <ScaleCrop>false</ScaleCrop>
  <LinksUpToDate>false</LinksUpToDate>
  <CharactersWithSpaces>5806</CharactersWithSpaces>
  <Application>WPS Office_12.8.2.1119_F1E327BC-269C-435d-A152-05C5408002CA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2020-09-22T10:21:00Z</dcterms:created>
  <dc:creator>User</dc:creator>
  <cp:lastModifiedBy>user</cp:lastModifiedBy>
  <dcterms:modified xsi:type="dcterms:W3CDTF">2025-04-17T11:01:01Z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2052-12.8.2.1119</vt:lpwstr>
  </property>
  <property fmtid="{D5CDD505-2E9C-101B-9397-08002B2CF9AE}" pid="3" name="ICV">
    <vt:lpwstr>F21715DE341BDC52ED6E006800051771_42</vt:lpwstr>
  </property>
</Properties>
</file>