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1871">
      <w:pPr>
        <w:rPr>
          <w:rFonts w:ascii="方正黑体_GBK" w:hAnsi="宋体" w:eastAsia="方正黑体_GBK"/>
          <w:color w:val="000000"/>
        </w:rPr>
      </w:pPr>
      <w:r>
        <w:rPr>
          <w:rFonts w:hint="eastAsia" w:ascii="方正黑体_GBK" w:hAnsi="宋体" w:eastAsia="方正黑体_GBK"/>
          <w:color w:val="000000"/>
        </w:rPr>
        <w:t>二、公共资源交易领域基层政务公开标准目录</w:t>
      </w:r>
    </w:p>
    <w:tbl>
      <w:tblPr>
        <w:tblStyle w:val="11"/>
        <w:tblW w:w="15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3"/>
        <w:gridCol w:w="567"/>
        <w:gridCol w:w="851"/>
        <w:gridCol w:w="3260"/>
        <w:gridCol w:w="1843"/>
        <w:gridCol w:w="1559"/>
        <w:gridCol w:w="992"/>
        <w:gridCol w:w="4253"/>
        <w:gridCol w:w="283"/>
        <w:gridCol w:w="284"/>
        <w:gridCol w:w="283"/>
        <w:gridCol w:w="284"/>
        <w:gridCol w:w="283"/>
        <w:gridCol w:w="347"/>
      </w:tblGrid>
      <w:tr w14:paraId="4E33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vMerge w:val="restart"/>
            <w:vAlign w:val="center"/>
          </w:tcPr>
          <w:p w14:paraId="32A5323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序号</w:t>
            </w:r>
          </w:p>
        </w:tc>
        <w:tc>
          <w:tcPr>
            <w:tcW w:w="1418" w:type="dxa"/>
            <w:gridSpan w:val="2"/>
            <w:vAlign w:val="center"/>
          </w:tcPr>
          <w:p w14:paraId="36F33EA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公开事项</w:t>
            </w:r>
          </w:p>
        </w:tc>
        <w:tc>
          <w:tcPr>
            <w:tcW w:w="3260" w:type="dxa"/>
            <w:vMerge w:val="restart"/>
            <w:vAlign w:val="center"/>
          </w:tcPr>
          <w:p w14:paraId="67AFC12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公开内容(要素)</w:t>
            </w:r>
          </w:p>
        </w:tc>
        <w:tc>
          <w:tcPr>
            <w:tcW w:w="1843" w:type="dxa"/>
            <w:vMerge w:val="restart"/>
            <w:vAlign w:val="center"/>
          </w:tcPr>
          <w:p w14:paraId="3C7EB78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公开依据</w:t>
            </w:r>
          </w:p>
        </w:tc>
        <w:tc>
          <w:tcPr>
            <w:tcW w:w="1559" w:type="dxa"/>
            <w:vMerge w:val="restart"/>
            <w:vAlign w:val="center"/>
          </w:tcPr>
          <w:p w14:paraId="370B082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公开时限</w:t>
            </w:r>
          </w:p>
        </w:tc>
        <w:tc>
          <w:tcPr>
            <w:tcW w:w="992" w:type="dxa"/>
            <w:vMerge w:val="restart"/>
            <w:vAlign w:val="center"/>
          </w:tcPr>
          <w:p w14:paraId="7D78F34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公开主体</w:t>
            </w:r>
          </w:p>
        </w:tc>
        <w:tc>
          <w:tcPr>
            <w:tcW w:w="4253" w:type="dxa"/>
            <w:vMerge w:val="restart"/>
            <w:vAlign w:val="center"/>
          </w:tcPr>
          <w:p w14:paraId="7D841E7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公开渠道和载体</w:t>
            </w:r>
          </w:p>
        </w:tc>
        <w:tc>
          <w:tcPr>
            <w:tcW w:w="567" w:type="dxa"/>
            <w:gridSpan w:val="2"/>
            <w:vAlign w:val="center"/>
          </w:tcPr>
          <w:p w14:paraId="0E917AA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w:t>
            </w:r>
          </w:p>
          <w:p w14:paraId="5ABFBFB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对象</w:t>
            </w:r>
          </w:p>
        </w:tc>
        <w:tc>
          <w:tcPr>
            <w:tcW w:w="567" w:type="dxa"/>
            <w:gridSpan w:val="2"/>
            <w:vAlign w:val="center"/>
          </w:tcPr>
          <w:p w14:paraId="5ECD5F6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w:t>
            </w:r>
          </w:p>
          <w:p w14:paraId="69B474D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方式</w:t>
            </w:r>
          </w:p>
        </w:tc>
        <w:tc>
          <w:tcPr>
            <w:tcW w:w="630" w:type="dxa"/>
            <w:gridSpan w:val="2"/>
            <w:vAlign w:val="center"/>
          </w:tcPr>
          <w:p w14:paraId="0C16B6E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公开</w:t>
            </w:r>
          </w:p>
          <w:p w14:paraId="6BC0FE8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层级</w:t>
            </w:r>
          </w:p>
        </w:tc>
      </w:tr>
      <w:tr w14:paraId="7D83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vMerge w:val="continue"/>
            <w:vAlign w:val="center"/>
          </w:tcPr>
          <w:p w14:paraId="07F6DC92">
            <w:pPr>
              <w:spacing w:line="240" w:lineRule="exact"/>
              <w:jc w:val="center"/>
              <w:rPr>
                <w:rFonts w:ascii="宋体" w:hAnsi="宋体" w:eastAsia="宋体" w:cs="宋体"/>
                <w:color w:val="000000"/>
                <w:sz w:val="18"/>
                <w:szCs w:val="18"/>
              </w:rPr>
            </w:pPr>
          </w:p>
        </w:tc>
        <w:tc>
          <w:tcPr>
            <w:tcW w:w="567" w:type="dxa"/>
            <w:vAlign w:val="center"/>
          </w:tcPr>
          <w:p w14:paraId="110AFA4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一级</w:t>
            </w:r>
          </w:p>
          <w:p w14:paraId="6B3DCBB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事项</w:t>
            </w:r>
          </w:p>
        </w:tc>
        <w:tc>
          <w:tcPr>
            <w:tcW w:w="851" w:type="dxa"/>
            <w:vAlign w:val="center"/>
          </w:tcPr>
          <w:p w14:paraId="6703B5F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二级</w:t>
            </w:r>
          </w:p>
          <w:p w14:paraId="6AC6416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事项</w:t>
            </w:r>
          </w:p>
        </w:tc>
        <w:tc>
          <w:tcPr>
            <w:tcW w:w="3260" w:type="dxa"/>
            <w:vMerge w:val="continue"/>
            <w:vAlign w:val="center"/>
          </w:tcPr>
          <w:p w14:paraId="227B5186">
            <w:pPr>
              <w:spacing w:line="240" w:lineRule="exact"/>
              <w:jc w:val="center"/>
              <w:rPr>
                <w:rFonts w:ascii="宋体" w:hAnsi="宋体" w:eastAsia="宋体" w:cs="宋体"/>
                <w:color w:val="000000"/>
                <w:sz w:val="18"/>
                <w:szCs w:val="18"/>
              </w:rPr>
            </w:pPr>
          </w:p>
        </w:tc>
        <w:tc>
          <w:tcPr>
            <w:tcW w:w="1843" w:type="dxa"/>
            <w:vMerge w:val="continue"/>
            <w:vAlign w:val="center"/>
          </w:tcPr>
          <w:p w14:paraId="122C505D">
            <w:pPr>
              <w:spacing w:line="240" w:lineRule="exact"/>
              <w:jc w:val="center"/>
              <w:rPr>
                <w:rFonts w:ascii="宋体" w:hAnsi="宋体" w:eastAsia="宋体" w:cs="宋体"/>
                <w:color w:val="000000"/>
                <w:sz w:val="18"/>
                <w:szCs w:val="18"/>
              </w:rPr>
            </w:pPr>
          </w:p>
        </w:tc>
        <w:tc>
          <w:tcPr>
            <w:tcW w:w="1559" w:type="dxa"/>
            <w:vMerge w:val="continue"/>
            <w:vAlign w:val="center"/>
          </w:tcPr>
          <w:p w14:paraId="6AE4B8A1">
            <w:pPr>
              <w:spacing w:line="240" w:lineRule="exact"/>
              <w:jc w:val="center"/>
              <w:rPr>
                <w:rFonts w:ascii="宋体" w:hAnsi="宋体" w:eastAsia="宋体" w:cs="宋体"/>
                <w:color w:val="000000"/>
                <w:sz w:val="18"/>
                <w:szCs w:val="18"/>
              </w:rPr>
            </w:pPr>
          </w:p>
        </w:tc>
        <w:tc>
          <w:tcPr>
            <w:tcW w:w="992" w:type="dxa"/>
            <w:vMerge w:val="continue"/>
            <w:vAlign w:val="center"/>
          </w:tcPr>
          <w:p w14:paraId="3587C948">
            <w:pPr>
              <w:spacing w:line="240" w:lineRule="exact"/>
              <w:jc w:val="center"/>
              <w:rPr>
                <w:rFonts w:ascii="宋体" w:hAnsi="宋体" w:eastAsia="宋体" w:cs="宋体"/>
                <w:color w:val="000000"/>
                <w:sz w:val="18"/>
                <w:szCs w:val="18"/>
              </w:rPr>
            </w:pPr>
          </w:p>
        </w:tc>
        <w:tc>
          <w:tcPr>
            <w:tcW w:w="4253" w:type="dxa"/>
            <w:vMerge w:val="continue"/>
            <w:vAlign w:val="center"/>
          </w:tcPr>
          <w:p w14:paraId="76999A42">
            <w:pPr>
              <w:spacing w:line="240" w:lineRule="exact"/>
              <w:jc w:val="center"/>
              <w:rPr>
                <w:rFonts w:ascii="宋体" w:hAnsi="宋体" w:eastAsia="宋体" w:cs="宋体"/>
                <w:color w:val="000000"/>
                <w:sz w:val="18"/>
                <w:szCs w:val="18"/>
              </w:rPr>
            </w:pPr>
          </w:p>
        </w:tc>
        <w:tc>
          <w:tcPr>
            <w:tcW w:w="283" w:type="dxa"/>
            <w:vAlign w:val="center"/>
          </w:tcPr>
          <w:p w14:paraId="1319221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全社会</w:t>
            </w:r>
          </w:p>
        </w:tc>
        <w:tc>
          <w:tcPr>
            <w:tcW w:w="284" w:type="dxa"/>
            <w:vAlign w:val="center"/>
          </w:tcPr>
          <w:p w14:paraId="2F57158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特定</w:t>
            </w:r>
          </w:p>
          <w:p w14:paraId="4FA9D97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群体</w:t>
            </w:r>
          </w:p>
        </w:tc>
        <w:tc>
          <w:tcPr>
            <w:tcW w:w="283" w:type="dxa"/>
            <w:vAlign w:val="center"/>
          </w:tcPr>
          <w:p w14:paraId="4F23F2F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主动</w:t>
            </w:r>
          </w:p>
        </w:tc>
        <w:tc>
          <w:tcPr>
            <w:tcW w:w="284" w:type="dxa"/>
            <w:vAlign w:val="center"/>
          </w:tcPr>
          <w:p w14:paraId="38E0554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依申请</w:t>
            </w:r>
          </w:p>
        </w:tc>
        <w:tc>
          <w:tcPr>
            <w:tcW w:w="283" w:type="dxa"/>
            <w:vAlign w:val="center"/>
          </w:tcPr>
          <w:p w14:paraId="66DD2BD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县级</w:t>
            </w:r>
          </w:p>
        </w:tc>
        <w:tc>
          <w:tcPr>
            <w:tcW w:w="347" w:type="dxa"/>
            <w:vAlign w:val="center"/>
          </w:tcPr>
          <w:p w14:paraId="6A50E49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乡镇级</w:t>
            </w:r>
          </w:p>
        </w:tc>
      </w:tr>
      <w:tr w14:paraId="609D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D126AC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7" w:type="dxa"/>
          </w:tcPr>
          <w:p w14:paraId="1689BDC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4D0DF60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政策</w:t>
            </w:r>
          </w:p>
          <w:p w14:paraId="46D1412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法规</w:t>
            </w:r>
          </w:p>
        </w:tc>
        <w:tc>
          <w:tcPr>
            <w:tcW w:w="3260" w:type="dxa"/>
          </w:tcPr>
          <w:p w14:paraId="6889C0B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有关法律、法规、规章、规范性文件等全文。</w:t>
            </w:r>
          </w:p>
        </w:tc>
        <w:tc>
          <w:tcPr>
            <w:tcW w:w="1843" w:type="dxa"/>
          </w:tcPr>
          <w:p w14:paraId="2454A0E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《国务院办公厅关于印发政府网站发展指引的通知》《国务院办公厅关于加强政府网站信息内容建设的意见》《中华人民共和国政府信息公开条例》</w:t>
            </w:r>
          </w:p>
        </w:tc>
        <w:tc>
          <w:tcPr>
            <w:tcW w:w="1559" w:type="dxa"/>
          </w:tcPr>
          <w:p w14:paraId="74F4670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5274C96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4626A9C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市公共资源交易监管局、垫江县发展和改革委员会</w:t>
            </w:r>
          </w:p>
        </w:tc>
        <w:tc>
          <w:tcPr>
            <w:tcW w:w="4253" w:type="dxa"/>
          </w:tcPr>
          <w:p w14:paraId="32BE184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50DBD1D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2AD073D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4BFBC9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32D46CB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1047226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□社区/企事业单位/村公示栏(电子屏)           </w:t>
            </w:r>
          </w:p>
          <w:p w14:paraId="58EB891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59092AD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78E8D74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521B871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71E6142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42DFAAD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CB9BDFD">
            <w:pPr>
              <w:spacing w:line="240" w:lineRule="exact"/>
              <w:jc w:val="center"/>
              <w:rPr>
                <w:rFonts w:ascii="宋体" w:hAnsi="宋体" w:eastAsia="宋体" w:cs="宋体"/>
                <w:color w:val="000000"/>
                <w:sz w:val="18"/>
                <w:szCs w:val="18"/>
              </w:rPr>
            </w:pPr>
          </w:p>
        </w:tc>
        <w:tc>
          <w:tcPr>
            <w:tcW w:w="283" w:type="dxa"/>
          </w:tcPr>
          <w:p w14:paraId="636B7D4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BD08F61">
            <w:pPr>
              <w:spacing w:line="240" w:lineRule="exact"/>
              <w:jc w:val="center"/>
              <w:rPr>
                <w:rFonts w:ascii="宋体" w:hAnsi="宋体" w:eastAsia="宋体" w:cs="宋体"/>
                <w:color w:val="000000"/>
                <w:sz w:val="18"/>
                <w:szCs w:val="18"/>
              </w:rPr>
            </w:pPr>
          </w:p>
        </w:tc>
        <w:tc>
          <w:tcPr>
            <w:tcW w:w="283" w:type="dxa"/>
          </w:tcPr>
          <w:p w14:paraId="2F8547E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1093BBF">
            <w:pPr>
              <w:spacing w:line="240" w:lineRule="exact"/>
              <w:jc w:val="center"/>
              <w:rPr>
                <w:rFonts w:ascii="宋体" w:hAnsi="宋体" w:eastAsia="宋体" w:cs="宋体"/>
                <w:color w:val="000000"/>
                <w:sz w:val="18"/>
                <w:szCs w:val="18"/>
              </w:rPr>
            </w:pPr>
          </w:p>
        </w:tc>
      </w:tr>
      <w:tr w14:paraId="099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691817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67" w:type="dxa"/>
          </w:tcPr>
          <w:p w14:paraId="3B32A26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642BA06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审批核准信息</w:t>
            </w:r>
          </w:p>
        </w:tc>
        <w:tc>
          <w:tcPr>
            <w:tcW w:w="3260" w:type="dxa"/>
          </w:tcPr>
          <w:p w14:paraId="0BEB3CF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招标内容、招标范围、招标组织形式、招标方式、招标估算金额、招标事项审核或核准部门。</w:t>
            </w:r>
          </w:p>
        </w:tc>
        <w:tc>
          <w:tcPr>
            <w:tcW w:w="1843" w:type="dxa"/>
          </w:tcPr>
          <w:p w14:paraId="2BD4E74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《招标投标法实施条例》、《中华人民共和国政府信息公开条例》《国务院办公厅关于推进公共资源配置领域政府信息公开的意见》(国办发〔2017〕97号)</w:t>
            </w:r>
          </w:p>
        </w:tc>
        <w:tc>
          <w:tcPr>
            <w:tcW w:w="1559" w:type="dxa"/>
          </w:tcPr>
          <w:p w14:paraId="7F6FEB4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信息形成之日起20个工作日内，随招标公告、招标文件公开</w:t>
            </w:r>
          </w:p>
        </w:tc>
        <w:tc>
          <w:tcPr>
            <w:tcW w:w="992" w:type="dxa"/>
          </w:tcPr>
          <w:p w14:paraId="0EFDCBD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相关项目审批部门</w:t>
            </w:r>
          </w:p>
        </w:tc>
        <w:tc>
          <w:tcPr>
            <w:tcW w:w="4253" w:type="dxa"/>
          </w:tcPr>
          <w:p w14:paraId="3513D82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7109DE4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35FB769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3B3D0DA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545A293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2ED8B48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6940EF3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113BBB3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■管理部门网站</w:t>
            </w:r>
          </w:p>
        </w:tc>
        <w:tc>
          <w:tcPr>
            <w:tcW w:w="283" w:type="dxa"/>
          </w:tcPr>
          <w:p w14:paraId="71DCFEA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3B0E7DE">
            <w:pPr>
              <w:spacing w:line="240" w:lineRule="exact"/>
              <w:jc w:val="center"/>
              <w:rPr>
                <w:rFonts w:ascii="宋体" w:hAnsi="宋体" w:eastAsia="宋体" w:cs="宋体"/>
                <w:color w:val="000000"/>
                <w:sz w:val="18"/>
                <w:szCs w:val="18"/>
              </w:rPr>
            </w:pPr>
          </w:p>
        </w:tc>
        <w:tc>
          <w:tcPr>
            <w:tcW w:w="283" w:type="dxa"/>
          </w:tcPr>
          <w:p w14:paraId="5DB50EC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30D1E41">
            <w:pPr>
              <w:spacing w:line="240" w:lineRule="exact"/>
              <w:jc w:val="center"/>
              <w:rPr>
                <w:rFonts w:ascii="宋体" w:hAnsi="宋体" w:eastAsia="宋体" w:cs="宋体"/>
                <w:color w:val="000000"/>
                <w:sz w:val="18"/>
                <w:szCs w:val="18"/>
              </w:rPr>
            </w:pPr>
          </w:p>
        </w:tc>
        <w:tc>
          <w:tcPr>
            <w:tcW w:w="283" w:type="dxa"/>
          </w:tcPr>
          <w:p w14:paraId="31473FB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04890E3">
            <w:pPr>
              <w:spacing w:line="240" w:lineRule="exact"/>
              <w:jc w:val="center"/>
              <w:rPr>
                <w:rFonts w:ascii="宋体" w:hAnsi="宋体" w:eastAsia="宋体" w:cs="宋体"/>
                <w:color w:val="000000"/>
                <w:sz w:val="18"/>
                <w:szCs w:val="18"/>
              </w:rPr>
            </w:pPr>
          </w:p>
        </w:tc>
      </w:tr>
      <w:tr w14:paraId="5AF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559477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567" w:type="dxa"/>
          </w:tcPr>
          <w:p w14:paraId="0232407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2383CD7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对违反招标投标法律法规行为给予的行政处罚</w:t>
            </w:r>
          </w:p>
        </w:tc>
        <w:tc>
          <w:tcPr>
            <w:tcW w:w="3260" w:type="dxa"/>
          </w:tcPr>
          <w:p w14:paraId="25E7769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执法程序或行政强制流程、执法依据、行政处罚自由裁量基准、咨询投诉方式、行政处罚决定书或其他处理结果、救济渠道。</w:t>
            </w:r>
          </w:p>
        </w:tc>
        <w:tc>
          <w:tcPr>
            <w:tcW w:w="1843" w:type="dxa"/>
          </w:tcPr>
          <w:p w14:paraId="7136665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《中华人民共和国招标投标法》及实施条例、《中华人民共和国行政处罚法》、《重庆市招标投标条例》、《重庆市全面推行行政执法公示制度执法全过程记录制度重大执法决定法制审核制度实施方案》等</w:t>
            </w:r>
          </w:p>
        </w:tc>
        <w:tc>
          <w:tcPr>
            <w:tcW w:w="1559" w:type="dxa"/>
          </w:tcPr>
          <w:p w14:paraId="357A003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除处罚决定外其他内容：长期公开(动态调整)；处罚决定7个工作日内；其他执法决定20个工作日内</w:t>
            </w:r>
          </w:p>
        </w:tc>
        <w:tc>
          <w:tcPr>
            <w:tcW w:w="992" w:type="dxa"/>
          </w:tcPr>
          <w:p w14:paraId="04C7FB6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市公共资源交易监管局、垫江县发展和改革委员会</w:t>
            </w:r>
          </w:p>
        </w:tc>
        <w:tc>
          <w:tcPr>
            <w:tcW w:w="4253" w:type="dxa"/>
          </w:tcPr>
          <w:p w14:paraId="25F640B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6FCED04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13B855F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2AD57BF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5EE60A3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776DB65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1268C6B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51D42B3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441B207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4C782A5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EC89113">
            <w:pPr>
              <w:spacing w:line="240" w:lineRule="exact"/>
              <w:jc w:val="center"/>
              <w:rPr>
                <w:rFonts w:ascii="宋体" w:hAnsi="宋体" w:eastAsia="宋体" w:cs="宋体"/>
                <w:color w:val="000000"/>
                <w:sz w:val="18"/>
                <w:szCs w:val="18"/>
              </w:rPr>
            </w:pPr>
          </w:p>
        </w:tc>
        <w:tc>
          <w:tcPr>
            <w:tcW w:w="283" w:type="dxa"/>
          </w:tcPr>
          <w:p w14:paraId="3F8229F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A93B200">
            <w:pPr>
              <w:spacing w:line="240" w:lineRule="exact"/>
              <w:jc w:val="center"/>
              <w:rPr>
                <w:rFonts w:ascii="宋体" w:hAnsi="宋体" w:eastAsia="宋体" w:cs="宋体"/>
                <w:color w:val="000000"/>
                <w:sz w:val="18"/>
                <w:szCs w:val="18"/>
              </w:rPr>
            </w:pPr>
          </w:p>
        </w:tc>
        <w:tc>
          <w:tcPr>
            <w:tcW w:w="283" w:type="dxa"/>
          </w:tcPr>
          <w:p w14:paraId="570243C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64E372E">
            <w:pPr>
              <w:spacing w:line="240" w:lineRule="exact"/>
              <w:jc w:val="center"/>
              <w:rPr>
                <w:rFonts w:ascii="宋体" w:hAnsi="宋体" w:eastAsia="宋体" w:cs="宋体"/>
                <w:color w:val="000000"/>
                <w:sz w:val="18"/>
                <w:szCs w:val="18"/>
              </w:rPr>
            </w:pPr>
          </w:p>
        </w:tc>
      </w:tr>
      <w:tr w14:paraId="6931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65B3675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567" w:type="dxa"/>
          </w:tcPr>
          <w:p w14:paraId="6DFA62C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3802398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市场主体信用信息</w:t>
            </w:r>
          </w:p>
        </w:tc>
        <w:tc>
          <w:tcPr>
            <w:tcW w:w="3260" w:type="dxa"/>
          </w:tcPr>
          <w:p w14:paraId="3207C4D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843" w:type="dxa"/>
          </w:tcPr>
          <w:p w14:paraId="3BCCC82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《中华人民共和国行政处罚法》、《中华人民共和国政府信息公开条例》、《国务院办公厅关于推进公共资源配置领域政府信息公开的意见》(国办发〔2017〕97号)</w:t>
            </w:r>
          </w:p>
        </w:tc>
        <w:tc>
          <w:tcPr>
            <w:tcW w:w="1559" w:type="dxa"/>
          </w:tcPr>
          <w:p w14:paraId="1536BFD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信息形成之日起20个工作日内</w:t>
            </w:r>
          </w:p>
        </w:tc>
        <w:tc>
          <w:tcPr>
            <w:tcW w:w="992" w:type="dxa"/>
          </w:tcPr>
          <w:p w14:paraId="6C59228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市公共资源交易监管局、垫江县发展和改革委员会</w:t>
            </w:r>
          </w:p>
        </w:tc>
        <w:tc>
          <w:tcPr>
            <w:tcW w:w="4253" w:type="dxa"/>
          </w:tcPr>
          <w:p w14:paraId="22A6709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3978563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4A502B4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68A7E38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556B119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6DF78A2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            □精准推送</w:t>
            </w:r>
          </w:p>
          <w:p w14:paraId="23FDD2A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514D358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■信用中国      ■交易监督网</w:t>
            </w:r>
          </w:p>
        </w:tc>
        <w:tc>
          <w:tcPr>
            <w:tcW w:w="283" w:type="dxa"/>
          </w:tcPr>
          <w:p w14:paraId="58CF129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AE44167">
            <w:pPr>
              <w:spacing w:line="240" w:lineRule="exact"/>
              <w:jc w:val="center"/>
              <w:rPr>
                <w:rFonts w:ascii="宋体" w:hAnsi="宋体" w:eastAsia="宋体" w:cs="宋体"/>
                <w:color w:val="000000"/>
                <w:sz w:val="18"/>
                <w:szCs w:val="18"/>
              </w:rPr>
            </w:pPr>
          </w:p>
        </w:tc>
        <w:tc>
          <w:tcPr>
            <w:tcW w:w="283" w:type="dxa"/>
          </w:tcPr>
          <w:p w14:paraId="0F17C24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12A0B55">
            <w:pPr>
              <w:spacing w:line="240" w:lineRule="exact"/>
              <w:jc w:val="center"/>
              <w:rPr>
                <w:rFonts w:ascii="宋体" w:hAnsi="宋体" w:eastAsia="宋体" w:cs="宋体"/>
                <w:color w:val="000000"/>
                <w:sz w:val="18"/>
                <w:szCs w:val="18"/>
              </w:rPr>
            </w:pPr>
          </w:p>
        </w:tc>
        <w:tc>
          <w:tcPr>
            <w:tcW w:w="283" w:type="dxa"/>
          </w:tcPr>
          <w:p w14:paraId="684B631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5609AEA9">
            <w:pPr>
              <w:spacing w:line="240" w:lineRule="exact"/>
              <w:jc w:val="center"/>
              <w:rPr>
                <w:rFonts w:ascii="宋体" w:hAnsi="宋体" w:eastAsia="宋体" w:cs="宋体"/>
                <w:color w:val="000000"/>
                <w:sz w:val="18"/>
                <w:szCs w:val="18"/>
              </w:rPr>
            </w:pPr>
          </w:p>
        </w:tc>
      </w:tr>
      <w:tr w14:paraId="017E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05845A5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567" w:type="dxa"/>
          </w:tcPr>
          <w:p w14:paraId="723C8E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2EA9C0B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资格预审公告</w:t>
            </w:r>
          </w:p>
        </w:tc>
        <w:tc>
          <w:tcPr>
            <w:tcW w:w="3260" w:type="dxa"/>
          </w:tcPr>
          <w:p w14:paraId="01B3411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43" w:type="dxa"/>
          </w:tcPr>
          <w:p w14:paraId="7C62D19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559" w:type="dxa"/>
          </w:tcPr>
          <w:p w14:paraId="7A56F40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3DC004D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093B8B8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64A5362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3C5C965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499E0F8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647CE29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1701A02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44BA7A3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50356F1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2C065B5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57D43C3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5A660EE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73A987A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6592F2E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26AA012">
            <w:pPr>
              <w:spacing w:line="240" w:lineRule="exact"/>
              <w:jc w:val="center"/>
              <w:rPr>
                <w:rFonts w:ascii="宋体" w:hAnsi="宋体" w:eastAsia="宋体" w:cs="宋体"/>
                <w:color w:val="000000"/>
                <w:sz w:val="18"/>
                <w:szCs w:val="18"/>
              </w:rPr>
            </w:pPr>
          </w:p>
        </w:tc>
        <w:tc>
          <w:tcPr>
            <w:tcW w:w="283" w:type="dxa"/>
          </w:tcPr>
          <w:p w14:paraId="06F9B4D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01AA58F">
            <w:pPr>
              <w:spacing w:line="240" w:lineRule="exact"/>
              <w:jc w:val="center"/>
              <w:rPr>
                <w:rFonts w:ascii="宋体" w:hAnsi="宋体" w:eastAsia="宋体" w:cs="宋体"/>
                <w:color w:val="000000"/>
                <w:sz w:val="18"/>
                <w:szCs w:val="18"/>
              </w:rPr>
            </w:pPr>
          </w:p>
        </w:tc>
        <w:tc>
          <w:tcPr>
            <w:tcW w:w="283" w:type="dxa"/>
          </w:tcPr>
          <w:p w14:paraId="17E4EC6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D9C7A5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41E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67A1F9A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67" w:type="dxa"/>
          </w:tcPr>
          <w:p w14:paraId="50A8F34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3422C56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招标公告</w:t>
            </w:r>
          </w:p>
        </w:tc>
        <w:tc>
          <w:tcPr>
            <w:tcW w:w="3260" w:type="dxa"/>
          </w:tcPr>
          <w:p w14:paraId="3FCEA7E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43" w:type="dxa"/>
          </w:tcPr>
          <w:p w14:paraId="446865A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559" w:type="dxa"/>
          </w:tcPr>
          <w:p w14:paraId="379461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5688788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4BEABB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5BCA1DC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7ED63C9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50A0A41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56DE30E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5388E13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20A06E5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7618C11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0EB8D51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4A0DA9C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5C74970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6BEB414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1F0010C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195DC1C">
            <w:pPr>
              <w:spacing w:line="240" w:lineRule="exact"/>
              <w:jc w:val="center"/>
              <w:rPr>
                <w:rFonts w:ascii="宋体" w:hAnsi="宋体" w:eastAsia="宋体" w:cs="宋体"/>
                <w:color w:val="000000"/>
                <w:sz w:val="18"/>
                <w:szCs w:val="18"/>
              </w:rPr>
            </w:pPr>
          </w:p>
        </w:tc>
        <w:tc>
          <w:tcPr>
            <w:tcW w:w="283" w:type="dxa"/>
          </w:tcPr>
          <w:p w14:paraId="1BBE1CC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58EC4B76">
            <w:pPr>
              <w:spacing w:line="240" w:lineRule="exact"/>
              <w:jc w:val="center"/>
              <w:rPr>
                <w:rFonts w:ascii="宋体" w:hAnsi="宋体" w:eastAsia="宋体" w:cs="宋体"/>
                <w:color w:val="000000"/>
                <w:sz w:val="18"/>
                <w:szCs w:val="18"/>
              </w:rPr>
            </w:pPr>
          </w:p>
        </w:tc>
        <w:tc>
          <w:tcPr>
            <w:tcW w:w="283" w:type="dxa"/>
          </w:tcPr>
          <w:p w14:paraId="794A158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D67D4E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6D6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0AD5174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567" w:type="dxa"/>
          </w:tcPr>
          <w:p w14:paraId="6D9DE11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5BCDB36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招标公告、招标文件、资格预审文件澄清或修改</w:t>
            </w:r>
          </w:p>
        </w:tc>
        <w:tc>
          <w:tcPr>
            <w:tcW w:w="3260" w:type="dxa"/>
          </w:tcPr>
          <w:p w14:paraId="041375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项目名称；标段名称；澄清或修改事 项；招标人及其招标代理机构的名称、地址、联系人及联系方式。</w:t>
            </w:r>
          </w:p>
        </w:tc>
        <w:tc>
          <w:tcPr>
            <w:tcW w:w="1843" w:type="dxa"/>
          </w:tcPr>
          <w:p w14:paraId="1C3729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《招标投标法》、《招标投标法实施条例》、《电子招标投标办法》(国家发展改革委等八部委2013年第20号令)</w:t>
            </w:r>
          </w:p>
        </w:tc>
        <w:tc>
          <w:tcPr>
            <w:tcW w:w="1559" w:type="dxa"/>
          </w:tcPr>
          <w:p w14:paraId="6881C2E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在提交资格预审申请文件截止时间至少3日前，或者投标截止时间至少15日前</w:t>
            </w:r>
          </w:p>
        </w:tc>
        <w:tc>
          <w:tcPr>
            <w:tcW w:w="992" w:type="dxa"/>
          </w:tcPr>
          <w:p w14:paraId="79403D9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4025AA0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71ABB1D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5F16639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43BAF20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6FDF5AD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3626DB4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23BFA26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72B7228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298CE5B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■公共资源交易平台 </w:t>
            </w:r>
          </w:p>
          <w:p w14:paraId="770B5CE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684AED9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44E44B0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BB05F7B">
            <w:pPr>
              <w:spacing w:line="240" w:lineRule="exact"/>
              <w:jc w:val="center"/>
              <w:rPr>
                <w:rFonts w:ascii="宋体" w:hAnsi="宋体" w:eastAsia="宋体" w:cs="宋体"/>
                <w:color w:val="000000"/>
                <w:sz w:val="18"/>
                <w:szCs w:val="18"/>
              </w:rPr>
            </w:pPr>
          </w:p>
        </w:tc>
        <w:tc>
          <w:tcPr>
            <w:tcW w:w="283" w:type="dxa"/>
          </w:tcPr>
          <w:p w14:paraId="0747972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657580E">
            <w:pPr>
              <w:spacing w:line="240" w:lineRule="exact"/>
              <w:jc w:val="center"/>
              <w:rPr>
                <w:rFonts w:ascii="宋体" w:hAnsi="宋体" w:eastAsia="宋体" w:cs="宋体"/>
                <w:color w:val="000000"/>
                <w:sz w:val="18"/>
                <w:szCs w:val="18"/>
              </w:rPr>
            </w:pPr>
          </w:p>
        </w:tc>
        <w:tc>
          <w:tcPr>
            <w:tcW w:w="283" w:type="dxa"/>
          </w:tcPr>
          <w:p w14:paraId="7EE9D12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3A9ED79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BB9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17FA3D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567" w:type="dxa"/>
          </w:tcPr>
          <w:p w14:paraId="0F08ABB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19683B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中标候选人公示</w:t>
            </w:r>
          </w:p>
        </w:tc>
        <w:tc>
          <w:tcPr>
            <w:tcW w:w="3260" w:type="dxa"/>
          </w:tcPr>
          <w:p w14:paraId="24DA30A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w:t>
            </w:r>
          </w:p>
        </w:tc>
        <w:tc>
          <w:tcPr>
            <w:tcW w:w="1843" w:type="dxa"/>
          </w:tcPr>
          <w:p w14:paraId="3D3D3DC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559" w:type="dxa"/>
          </w:tcPr>
          <w:p w14:paraId="3031C6E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依法必须进行招标的项目，招标人应当自收到评标报告之日起3 日内公示中标候选人，公示期不得少于3日</w:t>
            </w:r>
          </w:p>
        </w:tc>
        <w:tc>
          <w:tcPr>
            <w:tcW w:w="992" w:type="dxa"/>
          </w:tcPr>
          <w:p w14:paraId="4E01F30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04EF03E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3F0974D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3100E4B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2DDD798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29A3DB9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3E1F0A3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339EAB4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68A2CDA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2F0A2FC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1E2CD1C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23471B7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345B642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31BEBC3">
            <w:pPr>
              <w:spacing w:line="240" w:lineRule="exact"/>
              <w:jc w:val="center"/>
              <w:rPr>
                <w:rFonts w:ascii="宋体" w:hAnsi="宋体" w:eastAsia="宋体" w:cs="宋体"/>
                <w:color w:val="000000"/>
                <w:sz w:val="18"/>
                <w:szCs w:val="18"/>
              </w:rPr>
            </w:pPr>
          </w:p>
        </w:tc>
        <w:tc>
          <w:tcPr>
            <w:tcW w:w="283" w:type="dxa"/>
          </w:tcPr>
          <w:p w14:paraId="715F199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31F2FEF">
            <w:pPr>
              <w:spacing w:line="240" w:lineRule="exact"/>
              <w:jc w:val="center"/>
              <w:rPr>
                <w:rFonts w:ascii="宋体" w:hAnsi="宋体" w:eastAsia="宋体" w:cs="宋体"/>
                <w:color w:val="000000"/>
                <w:sz w:val="18"/>
                <w:szCs w:val="18"/>
              </w:rPr>
            </w:pPr>
          </w:p>
        </w:tc>
        <w:tc>
          <w:tcPr>
            <w:tcW w:w="283" w:type="dxa"/>
          </w:tcPr>
          <w:p w14:paraId="530D972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36C8F23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4001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6E88039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567" w:type="dxa"/>
          </w:tcPr>
          <w:p w14:paraId="30B8F05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15E7FBD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中标</w:t>
            </w:r>
          </w:p>
          <w:p w14:paraId="733CD1B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结果</w:t>
            </w:r>
          </w:p>
        </w:tc>
        <w:tc>
          <w:tcPr>
            <w:tcW w:w="3260" w:type="dxa"/>
          </w:tcPr>
          <w:p w14:paraId="02ED33B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招标项目名称、中标人名称、中标价、工期、项目负责人、中标内容。</w:t>
            </w:r>
          </w:p>
        </w:tc>
        <w:tc>
          <w:tcPr>
            <w:tcW w:w="1843" w:type="dxa"/>
          </w:tcPr>
          <w:p w14:paraId="6EC6287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559" w:type="dxa"/>
          </w:tcPr>
          <w:p w14:paraId="63C73B5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09438B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2D5C17A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1BEEA78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6404B23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503BD7D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016F91B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72D1233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0781D99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0E32853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491BF01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2129B41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7574E23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3220C0C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5E79E81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850333D">
            <w:pPr>
              <w:spacing w:line="240" w:lineRule="exact"/>
              <w:jc w:val="center"/>
              <w:rPr>
                <w:rFonts w:ascii="宋体" w:hAnsi="宋体" w:eastAsia="宋体" w:cs="宋体"/>
                <w:color w:val="000000"/>
                <w:sz w:val="18"/>
                <w:szCs w:val="18"/>
              </w:rPr>
            </w:pPr>
          </w:p>
        </w:tc>
        <w:tc>
          <w:tcPr>
            <w:tcW w:w="283" w:type="dxa"/>
          </w:tcPr>
          <w:p w14:paraId="2679360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440ECCA">
            <w:pPr>
              <w:spacing w:line="240" w:lineRule="exact"/>
              <w:jc w:val="center"/>
              <w:rPr>
                <w:rFonts w:ascii="宋体" w:hAnsi="宋体" w:eastAsia="宋体" w:cs="宋体"/>
                <w:color w:val="000000"/>
                <w:sz w:val="18"/>
                <w:szCs w:val="18"/>
              </w:rPr>
            </w:pPr>
          </w:p>
        </w:tc>
        <w:tc>
          <w:tcPr>
            <w:tcW w:w="283" w:type="dxa"/>
          </w:tcPr>
          <w:p w14:paraId="566F09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03EBE7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6BA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4FA1DB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567" w:type="dxa"/>
          </w:tcPr>
          <w:p w14:paraId="3F51596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1818978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公示、公告信息澄清、修改</w:t>
            </w:r>
          </w:p>
        </w:tc>
        <w:tc>
          <w:tcPr>
            <w:tcW w:w="3260" w:type="dxa"/>
          </w:tcPr>
          <w:p w14:paraId="59EEBBE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项目名称；标段名称；澄清或修改事项；招标人及其招标代理机构的名称、地址、联系人及联系方式。</w:t>
            </w:r>
          </w:p>
        </w:tc>
        <w:tc>
          <w:tcPr>
            <w:tcW w:w="1843" w:type="dxa"/>
          </w:tcPr>
          <w:p w14:paraId="6373939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《招标公告和公示信息发布管理办法》(国家发展改革委2017年第10号令)</w:t>
            </w:r>
          </w:p>
        </w:tc>
        <w:tc>
          <w:tcPr>
            <w:tcW w:w="1559" w:type="dxa"/>
          </w:tcPr>
          <w:p w14:paraId="77C65F3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5829157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05211A9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2BC5E6F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0C007E6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6777F61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5DA1F9D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6D06B1E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24EA0A7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3FC49E1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4EFB0EC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2B7AA8D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478C5B7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6965053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50F04D6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5B14AE9C">
            <w:pPr>
              <w:spacing w:line="240" w:lineRule="exact"/>
              <w:jc w:val="center"/>
              <w:rPr>
                <w:rFonts w:ascii="宋体" w:hAnsi="宋体" w:eastAsia="宋体" w:cs="宋体"/>
                <w:color w:val="000000"/>
                <w:sz w:val="18"/>
                <w:szCs w:val="18"/>
              </w:rPr>
            </w:pPr>
          </w:p>
        </w:tc>
        <w:tc>
          <w:tcPr>
            <w:tcW w:w="283" w:type="dxa"/>
          </w:tcPr>
          <w:p w14:paraId="0AFF306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661CC2F">
            <w:pPr>
              <w:spacing w:line="240" w:lineRule="exact"/>
              <w:jc w:val="center"/>
              <w:rPr>
                <w:rFonts w:ascii="宋体" w:hAnsi="宋体" w:eastAsia="宋体" w:cs="宋体"/>
                <w:color w:val="000000"/>
                <w:sz w:val="18"/>
                <w:szCs w:val="18"/>
              </w:rPr>
            </w:pPr>
          </w:p>
        </w:tc>
        <w:tc>
          <w:tcPr>
            <w:tcW w:w="283" w:type="dxa"/>
          </w:tcPr>
          <w:p w14:paraId="29E749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F59483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4A7A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14C02AA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567" w:type="dxa"/>
          </w:tcPr>
          <w:p w14:paraId="34B40DC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2C44AD7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暂停、终止招标</w:t>
            </w:r>
          </w:p>
        </w:tc>
        <w:tc>
          <w:tcPr>
            <w:tcW w:w="3260" w:type="dxa"/>
          </w:tcPr>
          <w:p w14:paraId="62CF28C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招标人名称、招标项目名称、招标项目编号、本项目首次公告日期、招标暂停或终止原因、联系方式、其他事项。</w:t>
            </w:r>
          </w:p>
        </w:tc>
        <w:tc>
          <w:tcPr>
            <w:tcW w:w="1843" w:type="dxa"/>
          </w:tcPr>
          <w:p w14:paraId="2BDC5D0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《招标公告和公示信息发布管理办法》(国家发展改革委2017年第10号令)</w:t>
            </w:r>
          </w:p>
        </w:tc>
        <w:tc>
          <w:tcPr>
            <w:tcW w:w="1559" w:type="dxa"/>
          </w:tcPr>
          <w:p w14:paraId="72B4B41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51C5E1C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643220B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招标人或者其委托的招标代理机构</w:t>
            </w:r>
          </w:p>
        </w:tc>
        <w:tc>
          <w:tcPr>
            <w:tcW w:w="4253" w:type="dxa"/>
          </w:tcPr>
          <w:p w14:paraId="37EC890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6104AC5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7FFBFCC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3863164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0800056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45A5FA4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2E0027A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071F487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23ED66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7A99EC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■电子招投标交易平台</w:t>
            </w:r>
          </w:p>
          <w:p w14:paraId="6C47EDC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■交易监督网</w:t>
            </w:r>
          </w:p>
        </w:tc>
        <w:tc>
          <w:tcPr>
            <w:tcW w:w="283" w:type="dxa"/>
          </w:tcPr>
          <w:p w14:paraId="467EEC5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6B6BECE">
            <w:pPr>
              <w:spacing w:line="240" w:lineRule="exact"/>
              <w:jc w:val="center"/>
              <w:rPr>
                <w:rFonts w:ascii="宋体" w:hAnsi="宋体" w:eastAsia="宋体" w:cs="宋体"/>
                <w:color w:val="000000"/>
                <w:sz w:val="18"/>
                <w:szCs w:val="18"/>
              </w:rPr>
            </w:pPr>
          </w:p>
        </w:tc>
        <w:tc>
          <w:tcPr>
            <w:tcW w:w="283" w:type="dxa"/>
          </w:tcPr>
          <w:p w14:paraId="77D4D71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E31D854">
            <w:pPr>
              <w:spacing w:line="240" w:lineRule="exact"/>
              <w:jc w:val="center"/>
              <w:rPr>
                <w:rFonts w:ascii="宋体" w:hAnsi="宋体" w:eastAsia="宋体" w:cs="宋体"/>
                <w:color w:val="000000"/>
                <w:sz w:val="18"/>
                <w:szCs w:val="18"/>
              </w:rPr>
            </w:pPr>
          </w:p>
        </w:tc>
        <w:tc>
          <w:tcPr>
            <w:tcW w:w="283" w:type="dxa"/>
          </w:tcPr>
          <w:p w14:paraId="19EE2D4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B5E2A6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E5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D38B80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567" w:type="dxa"/>
          </w:tcPr>
          <w:p w14:paraId="596A9D7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1C1CA96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合同订立信息</w:t>
            </w:r>
          </w:p>
        </w:tc>
        <w:tc>
          <w:tcPr>
            <w:tcW w:w="3260" w:type="dxa"/>
          </w:tcPr>
          <w:p w14:paraId="15E2D4D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包括项目名称、合同双方名称、合同价款、签约时间、合同期限。</w:t>
            </w:r>
          </w:p>
        </w:tc>
        <w:tc>
          <w:tcPr>
            <w:tcW w:w="1843" w:type="dxa"/>
          </w:tcPr>
          <w:p w14:paraId="6A5DB24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《国务院办公厅关于推进公共资源配置领域政府信息公开的意见》(国办发〔2017〕97号)、《电子招标投标办法》 (国家发展改革委等八部委2013年第20号令)</w:t>
            </w:r>
          </w:p>
        </w:tc>
        <w:tc>
          <w:tcPr>
            <w:tcW w:w="1559" w:type="dxa"/>
          </w:tcPr>
          <w:p w14:paraId="68A64A8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w:t>
            </w:r>
          </w:p>
          <w:p w14:paraId="48540A0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w:t>
            </w:r>
          </w:p>
        </w:tc>
        <w:tc>
          <w:tcPr>
            <w:tcW w:w="992" w:type="dxa"/>
          </w:tcPr>
          <w:p w14:paraId="54FDB4B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合同当事人</w:t>
            </w:r>
          </w:p>
        </w:tc>
        <w:tc>
          <w:tcPr>
            <w:tcW w:w="4253" w:type="dxa"/>
          </w:tcPr>
          <w:p w14:paraId="4B9E042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6F120BE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35B271F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1AF148E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□公开查阅点□政务服务中心</w:t>
            </w:r>
          </w:p>
          <w:p w14:paraId="12C7623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79EEC44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0CFFFE3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40CFFF8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0E41894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3937141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■电子招标投标交易平台</w:t>
            </w:r>
          </w:p>
        </w:tc>
        <w:tc>
          <w:tcPr>
            <w:tcW w:w="283" w:type="dxa"/>
          </w:tcPr>
          <w:p w14:paraId="06AE833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3D8AC3E">
            <w:pPr>
              <w:spacing w:line="240" w:lineRule="exact"/>
              <w:jc w:val="center"/>
              <w:rPr>
                <w:rFonts w:ascii="宋体" w:hAnsi="宋体" w:eastAsia="宋体" w:cs="宋体"/>
                <w:color w:val="000000"/>
                <w:sz w:val="18"/>
                <w:szCs w:val="18"/>
              </w:rPr>
            </w:pPr>
          </w:p>
        </w:tc>
        <w:tc>
          <w:tcPr>
            <w:tcW w:w="283" w:type="dxa"/>
          </w:tcPr>
          <w:p w14:paraId="7ECEA42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E0969A8">
            <w:pPr>
              <w:spacing w:line="240" w:lineRule="exact"/>
              <w:jc w:val="center"/>
              <w:rPr>
                <w:rFonts w:ascii="宋体" w:hAnsi="宋体" w:eastAsia="宋体" w:cs="宋体"/>
                <w:color w:val="000000"/>
                <w:sz w:val="18"/>
                <w:szCs w:val="18"/>
              </w:rPr>
            </w:pPr>
          </w:p>
        </w:tc>
        <w:tc>
          <w:tcPr>
            <w:tcW w:w="283" w:type="dxa"/>
          </w:tcPr>
          <w:p w14:paraId="44CEB69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76FAEC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4BD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164B855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567" w:type="dxa"/>
          </w:tcPr>
          <w:p w14:paraId="29BE6DE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工程建设项目招标投标信息</w:t>
            </w:r>
          </w:p>
        </w:tc>
        <w:tc>
          <w:tcPr>
            <w:tcW w:w="851" w:type="dxa"/>
          </w:tcPr>
          <w:p w14:paraId="471A87D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合同履行及变更信息</w:t>
            </w:r>
          </w:p>
        </w:tc>
        <w:tc>
          <w:tcPr>
            <w:tcW w:w="3260" w:type="dxa"/>
          </w:tcPr>
          <w:p w14:paraId="1B277ED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项目名称、标段名称、建设单位、承包人、项目完成质量、期限、结算金额、合同发生的变更、解除合同通知书、违约行为的处理结果。</w:t>
            </w:r>
          </w:p>
        </w:tc>
        <w:tc>
          <w:tcPr>
            <w:tcW w:w="1843" w:type="dxa"/>
          </w:tcPr>
          <w:p w14:paraId="1163388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《国务院办公厅关于推进公共资源配置领域政府信息公开的意见》(国办发〔2017〕97号)、《电子招标投标办法》 (国家发</w:t>
            </w:r>
          </w:p>
          <w:p w14:paraId="4D77FC1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展改革委等八部委2013年第20号令)</w:t>
            </w:r>
          </w:p>
        </w:tc>
        <w:tc>
          <w:tcPr>
            <w:tcW w:w="1559" w:type="dxa"/>
          </w:tcPr>
          <w:p w14:paraId="153FF9B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鼓励及时公开</w:t>
            </w:r>
          </w:p>
        </w:tc>
        <w:tc>
          <w:tcPr>
            <w:tcW w:w="992" w:type="dxa"/>
          </w:tcPr>
          <w:p w14:paraId="6C0778D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合同当事人</w:t>
            </w:r>
          </w:p>
        </w:tc>
        <w:tc>
          <w:tcPr>
            <w:tcW w:w="4253" w:type="dxa"/>
          </w:tcPr>
          <w:p w14:paraId="5134DA2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□政府网站</w:t>
            </w:r>
            <w:r>
              <w:rPr>
                <w:rFonts w:hint="eastAsia" w:ascii="宋体" w:hAnsi="宋体" w:eastAsia="宋体" w:cs="宋体"/>
                <w:color w:val="000000"/>
                <w:sz w:val="18"/>
                <w:szCs w:val="18"/>
              </w:rPr>
              <w:tab/>
            </w:r>
            <w:r>
              <w:rPr>
                <w:rFonts w:hint="eastAsia" w:ascii="宋体" w:hAnsi="宋体" w:eastAsia="宋体" w:cs="宋体"/>
                <w:color w:val="000000"/>
                <w:sz w:val="18"/>
                <w:szCs w:val="18"/>
              </w:rPr>
              <w:t>□政府公报</w:t>
            </w:r>
          </w:p>
          <w:p w14:paraId="2F5D123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□两微一端</w:t>
            </w:r>
            <w:r>
              <w:rPr>
                <w:rFonts w:hint="eastAsia" w:ascii="宋体" w:hAnsi="宋体" w:eastAsia="宋体" w:cs="宋体"/>
                <w:color w:val="000000"/>
                <w:sz w:val="18"/>
                <w:szCs w:val="18"/>
              </w:rPr>
              <w:tab/>
            </w:r>
            <w:r>
              <w:rPr>
                <w:rFonts w:hint="eastAsia" w:ascii="宋体" w:hAnsi="宋体" w:eastAsia="宋体" w:cs="宋体"/>
                <w:color w:val="000000"/>
                <w:sz w:val="18"/>
                <w:szCs w:val="18"/>
              </w:rPr>
              <w:t>□发布会听证会</w:t>
            </w:r>
          </w:p>
          <w:p w14:paraId="43D0F99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□广播电视</w:t>
            </w:r>
            <w:r>
              <w:rPr>
                <w:rFonts w:hint="eastAsia" w:ascii="宋体" w:hAnsi="宋体" w:eastAsia="宋体" w:cs="宋体"/>
                <w:color w:val="000000"/>
                <w:sz w:val="18"/>
                <w:szCs w:val="18"/>
              </w:rPr>
              <w:tab/>
            </w:r>
            <w:r>
              <w:rPr>
                <w:rFonts w:hint="eastAsia" w:ascii="宋体" w:hAnsi="宋体" w:eastAsia="宋体" w:cs="宋体"/>
                <w:color w:val="000000"/>
                <w:sz w:val="18"/>
                <w:szCs w:val="18"/>
              </w:rPr>
              <w:t>□纸质媒体</w:t>
            </w:r>
          </w:p>
          <w:p w14:paraId="6F6921F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□公开查阅点</w:t>
            </w:r>
            <w:r>
              <w:rPr>
                <w:rFonts w:hint="eastAsia" w:ascii="宋体" w:hAnsi="宋体" w:eastAsia="宋体" w:cs="宋体"/>
                <w:color w:val="000000"/>
                <w:sz w:val="18"/>
                <w:szCs w:val="18"/>
              </w:rPr>
              <w:tab/>
            </w:r>
            <w:r>
              <w:rPr>
                <w:rFonts w:hint="eastAsia" w:ascii="宋体" w:hAnsi="宋体" w:eastAsia="宋体" w:cs="宋体"/>
                <w:color w:val="000000"/>
                <w:sz w:val="18"/>
                <w:szCs w:val="18"/>
              </w:rPr>
              <w:t>□政务服务中心</w:t>
            </w:r>
          </w:p>
          <w:p w14:paraId="68DC0FA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□便民服务站</w:t>
            </w:r>
            <w:r>
              <w:rPr>
                <w:rFonts w:hint="eastAsia" w:ascii="宋体" w:hAnsi="宋体" w:eastAsia="宋体" w:cs="宋体"/>
                <w:color w:val="000000"/>
                <w:sz w:val="18"/>
                <w:szCs w:val="18"/>
              </w:rPr>
              <w:tab/>
            </w:r>
            <w:r>
              <w:rPr>
                <w:rFonts w:hint="eastAsia" w:ascii="宋体" w:hAnsi="宋体" w:eastAsia="宋体" w:cs="宋体"/>
                <w:color w:val="000000"/>
                <w:sz w:val="18"/>
                <w:szCs w:val="18"/>
              </w:rPr>
              <w:t>□入户/现场</w:t>
            </w:r>
          </w:p>
          <w:p w14:paraId="76E644B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14:paraId="7A131AC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□精准推送</w:t>
            </w:r>
          </w:p>
          <w:p w14:paraId="1A2F6C0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■招标投标公共服务平台</w:t>
            </w:r>
          </w:p>
          <w:p w14:paraId="3A13A72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p w14:paraId="108171D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■电子招标投标交易平台</w:t>
            </w:r>
          </w:p>
        </w:tc>
        <w:tc>
          <w:tcPr>
            <w:tcW w:w="283" w:type="dxa"/>
          </w:tcPr>
          <w:p w14:paraId="14C0F69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81DDC85">
            <w:pPr>
              <w:spacing w:line="240" w:lineRule="exact"/>
              <w:jc w:val="center"/>
              <w:rPr>
                <w:rFonts w:ascii="宋体" w:hAnsi="宋体" w:eastAsia="宋体" w:cs="宋体"/>
                <w:color w:val="000000"/>
                <w:sz w:val="18"/>
                <w:szCs w:val="18"/>
              </w:rPr>
            </w:pPr>
          </w:p>
        </w:tc>
        <w:tc>
          <w:tcPr>
            <w:tcW w:w="283" w:type="dxa"/>
          </w:tcPr>
          <w:p w14:paraId="7DEC99E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9BE29B9">
            <w:pPr>
              <w:spacing w:line="240" w:lineRule="exact"/>
              <w:jc w:val="center"/>
              <w:rPr>
                <w:rFonts w:ascii="宋体" w:hAnsi="宋体" w:eastAsia="宋体" w:cs="宋体"/>
                <w:color w:val="000000"/>
                <w:sz w:val="18"/>
                <w:szCs w:val="18"/>
              </w:rPr>
            </w:pPr>
          </w:p>
        </w:tc>
        <w:tc>
          <w:tcPr>
            <w:tcW w:w="283" w:type="dxa"/>
          </w:tcPr>
          <w:p w14:paraId="4400200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7DF3C53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8AC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4BE0E8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567" w:type="dxa"/>
          </w:tcPr>
          <w:p w14:paraId="559CA40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tc>
        <w:tc>
          <w:tcPr>
            <w:tcW w:w="851" w:type="dxa"/>
          </w:tcPr>
          <w:p w14:paraId="6C832AA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招标公告</w:t>
            </w:r>
          </w:p>
        </w:tc>
        <w:tc>
          <w:tcPr>
            <w:tcW w:w="3260" w:type="dxa"/>
          </w:tcPr>
          <w:p w14:paraId="384EA17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43" w:type="dxa"/>
          </w:tcPr>
          <w:p w14:paraId="5D71F7D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《国务院办公厅关于推进公共资源配置领域政府信息公开的意见》、《政府采购货物和服务招标投标管理办法》、《财政部关于做好政府采购信息公开工作的通知》</w:t>
            </w:r>
          </w:p>
        </w:tc>
        <w:tc>
          <w:tcPr>
            <w:tcW w:w="1559" w:type="dxa"/>
          </w:tcPr>
          <w:p w14:paraId="09E7BEA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及时公开，公告期限为5个工作日</w:t>
            </w:r>
          </w:p>
        </w:tc>
        <w:tc>
          <w:tcPr>
            <w:tcW w:w="992" w:type="dxa"/>
          </w:tcPr>
          <w:p w14:paraId="386DEBA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1FCA755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281AEAF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9125F2B">
            <w:pPr>
              <w:spacing w:line="240" w:lineRule="exact"/>
              <w:jc w:val="center"/>
              <w:rPr>
                <w:rFonts w:ascii="宋体" w:hAnsi="宋体" w:eastAsia="宋体" w:cs="宋体"/>
                <w:color w:val="000000"/>
                <w:sz w:val="18"/>
                <w:szCs w:val="18"/>
              </w:rPr>
            </w:pPr>
          </w:p>
        </w:tc>
        <w:tc>
          <w:tcPr>
            <w:tcW w:w="283" w:type="dxa"/>
          </w:tcPr>
          <w:p w14:paraId="520BD62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3126FEF">
            <w:pPr>
              <w:spacing w:line="240" w:lineRule="exact"/>
              <w:jc w:val="center"/>
              <w:rPr>
                <w:rFonts w:ascii="宋体" w:hAnsi="宋体" w:eastAsia="宋体" w:cs="宋体"/>
                <w:color w:val="000000"/>
                <w:sz w:val="18"/>
                <w:szCs w:val="18"/>
              </w:rPr>
            </w:pPr>
          </w:p>
        </w:tc>
        <w:tc>
          <w:tcPr>
            <w:tcW w:w="283" w:type="dxa"/>
          </w:tcPr>
          <w:p w14:paraId="728D31D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458151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552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09D6F76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567" w:type="dxa"/>
          </w:tcPr>
          <w:p w14:paraId="6372055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55CC8ED6">
            <w:pPr>
              <w:spacing w:line="240" w:lineRule="exact"/>
              <w:jc w:val="center"/>
              <w:rPr>
                <w:rFonts w:ascii="宋体" w:hAnsi="宋体" w:eastAsia="宋体" w:cs="宋体"/>
                <w:color w:val="000000"/>
                <w:sz w:val="18"/>
                <w:szCs w:val="18"/>
              </w:rPr>
            </w:pPr>
          </w:p>
        </w:tc>
        <w:tc>
          <w:tcPr>
            <w:tcW w:w="851" w:type="dxa"/>
          </w:tcPr>
          <w:p w14:paraId="6B5C644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资格预审公告</w:t>
            </w:r>
          </w:p>
        </w:tc>
        <w:tc>
          <w:tcPr>
            <w:tcW w:w="3260" w:type="dxa"/>
          </w:tcPr>
          <w:p w14:paraId="2EF002C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43" w:type="dxa"/>
          </w:tcPr>
          <w:p w14:paraId="7AE6D15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《国务院办公厅关于推进公共资源配置领域政府信息公开的意见》、《政府采购货物和服务招标投标管理办法》、《财政部关于做好政府采购信息公开工作的通知》</w:t>
            </w:r>
          </w:p>
        </w:tc>
        <w:tc>
          <w:tcPr>
            <w:tcW w:w="1559" w:type="dxa"/>
          </w:tcPr>
          <w:p w14:paraId="5385AA5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及时公开，公告期限为5个工作日</w:t>
            </w:r>
          </w:p>
        </w:tc>
        <w:tc>
          <w:tcPr>
            <w:tcW w:w="992" w:type="dxa"/>
          </w:tcPr>
          <w:p w14:paraId="385949D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51127F3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5968E2F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34D26F9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22856D8">
            <w:pPr>
              <w:spacing w:line="240" w:lineRule="exact"/>
              <w:jc w:val="center"/>
              <w:rPr>
                <w:rFonts w:ascii="宋体" w:hAnsi="宋体" w:eastAsia="宋体" w:cs="宋体"/>
                <w:color w:val="000000"/>
                <w:sz w:val="18"/>
                <w:szCs w:val="18"/>
              </w:rPr>
            </w:pPr>
          </w:p>
        </w:tc>
        <w:tc>
          <w:tcPr>
            <w:tcW w:w="283" w:type="dxa"/>
          </w:tcPr>
          <w:p w14:paraId="46BF412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27FB499">
            <w:pPr>
              <w:spacing w:line="240" w:lineRule="exact"/>
              <w:jc w:val="center"/>
              <w:rPr>
                <w:rFonts w:ascii="宋体" w:hAnsi="宋体" w:eastAsia="宋体" w:cs="宋体"/>
                <w:color w:val="000000"/>
                <w:sz w:val="18"/>
                <w:szCs w:val="18"/>
              </w:rPr>
            </w:pPr>
          </w:p>
        </w:tc>
        <w:tc>
          <w:tcPr>
            <w:tcW w:w="283" w:type="dxa"/>
          </w:tcPr>
          <w:p w14:paraId="2E009E0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30318A9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0067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C621A3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567" w:type="dxa"/>
          </w:tcPr>
          <w:p w14:paraId="2D7011C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3AB9098C">
            <w:pPr>
              <w:spacing w:line="240" w:lineRule="exact"/>
              <w:jc w:val="center"/>
              <w:rPr>
                <w:rFonts w:ascii="宋体" w:hAnsi="宋体" w:eastAsia="宋体" w:cs="宋体"/>
                <w:color w:val="000000"/>
                <w:sz w:val="18"/>
                <w:szCs w:val="18"/>
              </w:rPr>
            </w:pPr>
          </w:p>
        </w:tc>
        <w:tc>
          <w:tcPr>
            <w:tcW w:w="851" w:type="dxa"/>
          </w:tcPr>
          <w:p w14:paraId="5876772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竞争性谈判公告、竞争性磋商公告和询价公告</w:t>
            </w:r>
          </w:p>
        </w:tc>
        <w:tc>
          <w:tcPr>
            <w:tcW w:w="3260" w:type="dxa"/>
          </w:tcPr>
          <w:p w14:paraId="2606448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43" w:type="dxa"/>
          </w:tcPr>
          <w:p w14:paraId="3A5156F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5884956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及时公开，公告期限为3个工作日</w:t>
            </w:r>
          </w:p>
        </w:tc>
        <w:tc>
          <w:tcPr>
            <w:tcW w:w="992" w:type="dxa"/>
          </w:tcPr>
          <w:p w14:paraId="73F313C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4AEC32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6629676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7F48117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5771E940">
            <w:pPr>
              <w:spacing w:line="240" w:lineRule="exact"/>
              <w:jc w:val="center"/>
              <w:rPr>
                <w:rFonts w:ascii="宋体" w:hAnsi="宋体" w:eastAsia="宋体" w:cs="宋体"/>
                <w:color w:val="000000"/>
                <w:sz w:val="18"/>
                <w:szCs w:val="18"/>
              </w:rPr>
            </w:pPr>
          </w:p>
        </w:tc>
        <w:tc>
          <w:tcPr>
            <w:tcW w:w="283" w:type="dxa"/>
          </w:tcPr>
          <w:p w14:paraId="466EB99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87D2A74">
            <w:pPr>
              <w:spacing w:line="240" w:lineRule="exact"/>
              <w:jc w:val="center"/>
              <w:rPr>
                <w:rFonts w:ascii="宋体" w:hAnsi="宋体" w:eastAsia="宋体" w:cs="宋体"/>
                <w:color w:val="000000"/>
                <w:sz w:val="18"/>
                <w:szCs w:val="18"/>
              </w:rPr>
            </w:pPr>
          </w:p>
        </w:tc>
        <w:tc>
          <w:tcPr>
            <w:tcW w:w="283" w:type="dxa"/>
          </w:tcPr>
          <w:p w14:paraId="517A547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963F64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704C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44CC00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567" w:type="dxa"/>
          </w:tcPr>
          <w:p w14:paraId="713517F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529F61B4">
            <w:pPr>
              <w:spacing w:line="240" w:lineRule="exact"/>
              <w:jc w:val="center"/>
              <w:rPr>
                <w:rFonts w:ascii="宋体" w:hAnsi="宋体" w:eastAsia="宋体" w:cs="宋体"/>
                <w:color w:val="000000"/>
                <w:sz w:val="18"/>
                <w:szCs w:val="18"/>
              </w:rPr>
            </w:pPr>
          </w:p>
        </w:tc>
        <w:tc>
          <w:tcPr>
            <w:tcW w:w="851" w:type="dxa"/>
          </w:tcPr>
          <w:p w14:paraId="6DE7785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采购项目预算金额</w:t>
            </w:r>
          </w:p>
        </w:tc>
        <w:tc>
          <w:tcPr>
            <w:tcW w:w="3260" w:type="dxa"/>
          </w:tcPr>
          <w:p w14:paraId="6E30511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843" w:type="dxa"/>
          </w:tcPr>
          <w:p w14:paraId="4C7F0B2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0481670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随采购公告、采购文件公开</w:t>
            </w:r>
          </w:p>
        </w:tc>
        <w:tc>
          <w:tcPr>
            <w:tcW w:w="992" w:type="dxa"/>
          </w:tcPr>
          <w:p w14:paraId="567AA00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4779DF5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502F44D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57FA592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71255AF">
            <w:pPr>
              <w:spacing w:line="240" w:lineRule="exact"/>
              <w:jc w:val="center"/>
              <w:rPr>
                <w:rFonts w:ascii="宋体" w:hAnsi="宋体" w:eastAsia="宋体" w:cs="宋体"/>
                <w:color w:val="000000"/>
                <w:sz w:val="18"/>
                <w:szCs w:val="18"/>
              </w:rPr>
            </w:pPr>
          </w:p>
        </w:tc>
        <w:tc>
          <w:tcPr>
            <w:tcW w:w="283" w:type="dxa"/>
          </w:tcPr>
          <w:p w14:paraId="577FF6A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AFBEE3E">
            <w:pPr>
              <w:spacing w:line="240" w:lineRule="exact"/>
              <w:jc w:val="center"/>
              <w:rPr>
                <w:rFonts w:ascii="宋体" w:hAnsi="宋体" w:eastAsia="宋体" w:cs="宋体"/>
                <w:color w:val="000000"/>
                <w:sz w:val="18"/>
                <w:szCs w:val="18"/>
              </w:rPr>
            </w:pPr>
          </w:p>
        </w:tc>
        <w:tc>
          <w:tcPr>
            <w:tcW w:w="283" w:type="dxa"/>
          </w:tcPr>
          <w:p w14:paraId="00F0186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5235915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510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1851C8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567" w:type="dxa"/>
          </w:tcPr>
          <w:p w14:paraId="66769FF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7506498B">
            <w:pPr>
              <w:spacing w:line="240" w:lineRule="exact"/>
              <w:jc w:val="center"/>
              <w:rPr>
                <w:rFonts w:ascii="宋体" w:hAnsi="宋体" w:eastAsia="宋体" w:cs="宋体"/>
                <w:color w:val="000000"/>
                <w:sz w:val="18"/>
                <w:szCs w:val="18"/>
              </w:rPr>
            </w:pPr>
          </w:p>
        </w:tc>
        <w:tc>
          <w:tcPr>
            <w:tcW w:w="851" w:type="dxa"/>
          </w:tcPr>
          <w:p w14:paraId="6484A8B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采购文件</w:t>
            </w:r>
          </w:p>
        </w:tc>
        <w:tc>
          <w:tcPr>
            <w:tcW w:w="3260" w:type="dxa"/>
          </w:tcPr>
          <w:p w14:paraId="565AC9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招标文件、竞争性谈判文件、竞争性磋商文件和询价通知书。</w:t>
            </w:r>
          </w:p>
        </w:tc>
        <w:tc>
          <w:tcPr>
            <w:tcW w:w="1843" w:type="dxa"/>
          </w:tcPr>
          <w:p w14:paraId="4737B7B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36D2F18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随中标、成交结果同时公告。中标、成交结果公告前采购文件已公告的，不再重复公告</w:t>
            </w:r>
          </w:p>
        </w:tc>
        <w:tc>
          <w:tcPr>
            <w:tcW w:w="992" w:type="dxa"/>
          </w:tcPr>
          <w:p w14:paraId="0A4B20D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3C75D80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227A582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695CE19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0ACE17B">
            <w:pPr>
              <w:spacing w:line="240" w:lineRule="exact"/>
              <w:jc w:val="center"/>
              <w:rPr>
                <w:rFonts w:ascii="宋体" w:hAnsi="宋体" w:eastAsia="宋体" w:cs="宋体"/>
                <w:color w:val="000000"/>
                <w:sz w:val="18"/>
                <w:szCs w:val="18"/>
              </w:rPr>
            </w:pPr>
          </w:p>
        </w:tc>
        <w:tc>
          <w:tcPr>
            <w:tcW w:w="283" w:type="dxa"/>
          </w:tcPr>
          <w:p w14:paraId="19903A3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9C794B7">
            <w:pPr>
              <w:spacing w:line="240" w:lineRule="exact"/>
              <w:jc w:val="center"/>
              <w:rPr>
                <w:rFonts w:ascii="宋体" w:hAnsi="宋体" w:eastAsia="宋体" w:cs="宋体"/>
                <w:color w:val="000000"/>
                <w:sz w:val="18"/>
                <w:szCs w:val="18"/>
              </w:rPr>
            </w:pPr>
          </w:p>
        </w:tc>
        <w:tc>
          <w:tcPr>
            <w:tcW w:w="283" w:type="dxa"/>
          </w:tcPr>
          <w:p w14:paraId="582EB39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2D9EB2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D5D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7DC686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19</w:t>
            </w:r>
          </w:p>
        </w:tc>
        <w:tc>
          <w:tcPr>
            <w:tcW w:w="567" w:type="dxa"/>
          </w:tcPr>
          <w:p w14:paraId="155005C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29ACAF92">
            <w:pPr>
              <w:spacing w:line="240" w:lineRule="exact"/>
              <w:jc w:val="center"/>
              <w:rPr>
                <w:rFonts w:ascii="宋体" w:hAnsi="宋体" w:eastAsia="宋体" w:cs="宋体"/>
                <w:color w:val="000000"/>
                <w:sz w:val="18"/>
                <w:szCs w:val="18"/>
              </w:rPr>
            </w:pPr>
          </w:p>
        </w:tc>
        <w:tc>
          <w:tcPr>
            <w:tcW w:w="851" w:type="dxa"/>
          </w:tcPr>
          <w:p w14:paraId="18473E5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采购信息更正公告</w:t>
            </w:r>
          </w:p>
        </w:tc>
        <w:tc>
          <w:tcPr>
            <w:tcW w:w="3260" w:type="dxa"/>
          </w:tcPr>
          <w:p w14:paraId="6697762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采购人和采购代理机构名称、地址、联系方式；原公告的采购项目名称及首次公告日期；更正事项、内容及日期；采购项目联系人和电话。</w:t>
            </w:r>
          </w:p>
        </w:tc>
        <w:tc>
          <w:tcPr>
            <w:tcW w:w="1843" w:type="dxa"/>
          </w:tcPr>
          <w:p w14:paraId="63CD9A0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1FB40FC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投标截止时间至少15日前、提交资格预审申请文件截止时间至少3日前，或者提交首次响应文件截止之日3个工作日前</w:t>
            </w:r>
          </w:p>
        </w:tc>
        <w:tc>
          <w:tcPr>
            <w:tcW w:w="992" w:type="dxa"/>
          </w:tcPr>
          <w:p w14:paraId="54473A2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1189E6A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2AA612F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2DBE55C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5FE41AC">
            <w:pPr>
              <w:spacing w:line="240" w:lineRule="exact"/>
              <w:jc w:val="center"/>
              <w:rPr>
                <w:rFonts w:ascii="宋体" w:hAnsi="宋体" w:eastAsia="宋体" w:cs="宋体"/>
                <w:color w:val="000000"/>
                <w:sz w:val="18"/>
                <w:szCs w:val="18"/>
              </w:rPr>
            </w:pPr>
          </w:p>
        </w:tc>
        <w:tc>
          <w:tcPr>
            <w:tcW w:w="283" w:type="dxa"/>
          </w:tcPr>
          <w:p w14:paraId="39BDB29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D9DD376">
            <w:pPr>
              <w:spacing w:line="240" w:lineRule="exact"/>
              <w:jc w:val="center"/>
              <w:rPr>
                <w:rFonts w:ascii="宋体" w:hAnsi="宋体" w:eastAsia="宋体" w:cs="宋体"/>
                <w:color w:val="000000"/>
                <w:sz w:val="18"/>
                <w:szCs w:val="18"/>
              </w:rPr>
            </w:pPr>
          </w:p>
        </w:tc>
        <w:tc>
          <w:tcPr>
            <w:tcW w:w="283" w:type="dxa"/>
          </w:tcPr>
          <w:p w14:paraId="5274D43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585B3BA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6FED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CC718D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567" w:type="dxa"/>
          </w:tcPr>
          <w:p w14:paraId="067ED3E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2BB0EDC5">
            <w:pPr>
              <w:spacing w:line="240" w:lineRule="exact"/>
              <w:jc w:val="center"/>
              <w:rPr>
                <w:rFonts w:ascii="宋体" w:hAnsi="宋体" w:eastAsia="宋体" w:cs="宋体"/>
                <w:color w:val="000000"/>
                <w:sz w:val="18"/>
                <w:szCs w:val="18"/>
              </w:rPr>
            </w:pPr>
          </w:p>
        </w:tc>
        <w:tc>
          <w:tcPr>
            <w:tcW w:w="851" w:type="dxa"/>
          </w:tcPr>
          <w:p w14:paraId="4E5EB19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单一来源公示</w:t>
            </w:r>
          </w:p>
        </w:tc>
        <w:tc>
          <w:tcPr>
            <w:tcW w:w="3260" w:type="dxa"/>
          </w:tcPr>
          <w:p w14:paraId="38EB9B4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43" w:type="dxa"/>
          </w:tcPr>
          <w:p w14:paraId="0749468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1FF9864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及时公开，公示期限不得少于5个工作日</w:t>
            </w:r>
          </w:p>
        </w:tc>
        <w:tc>
          <w:tcPr>
            <w:tcW w:w="992" w:type="dxa"/>
          </w:tcPr>
          <w:p w14:paraId="05D5A77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2D02959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29F7E4C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72AE58F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C67D370">
            <w:pPr>
              <w:spacing w:line="240" w:lineRule="exact"/>
              <w:jc w:val="center"/>
              <w:rPr>
                <w:rFonts w:ascii="宋体" w:hAnsi="宋体" w:eastAsia="宋体" w:cs="宋体"/>
                <w:color w:val="000000"/>
                <w:sz w:val="18"/>
                <w:szCs w:val="18"/>
              </w:rPr>
            </w:pPr>
          </w:p>
        </w:tc>
        <w:tc>
          <w:tcPr>
            <w:tcW w:w="283" w:type="dxa"/>
          </w:tcPr>
          <w:p w14:paraId="7E305C3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9E26350">
            <w:pPr>
              <w:spacing w:line="240" w:lineRule="exact"/>
              <w:jc w:val="center"/>
              <w:rPr>
                <w:rFonts w:ascii="宋体" w:hAnsi="宋体" w:eastAsia="宋体" w:cs="宋体"/>
                <w:color w:val="000000"/>
                <w:sz w:val="18"/>
                <w:szCs w:val="18"/>
              </w:rPr>
            </w:pPr>
          </w:p>
        </w:tc>
        <w:tc>
          <w:tcPr>
            <w:tcW w:w="283" w:type="dxa"/>
          </w:tcPr>
          <w:p w14:paraId="22930BF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7DE80C9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7A9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785522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c>
          <w:tcPr>
            <w:tcW w:w="567" w:type="dxa"/>
          </w:tcPr>
          <w:p w14:paraId="4016352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58353D95">
            <w:pPr>
              <w:spacing w:line="240" w:lineRule="exact"/>
              <w:jc w:val="center"/>
              <w:rPr>
                <w:rFonts w:ascii="宋体" w:hAnsi="宋体" w:eastAsia="宋体" w:cs="宋体"/>
                <w:color w:val="000000"/>
                <w:sz w:val="18"/>
                <w:szCs w:val="18"/>
              </w:rPr>
            </w:pPr>
          </w:p>
        </w:tc>
        <w:tc>
          <w:tcPr>
            <w:tcW w:w="851" w:type="dxa"/>
          </w:tcPr>
          <w:p w14:paraId="3285ADE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协议供货和定点采购的具体成交记录</w:t>
            </w:r>
          </w:p>
        </w:tc>
        <w:tc>
          <w:tcPr>
            <w:tcW w:w="3260" w:type="dxa"/>
          </w:tcPr>
          <w:p w14:paraId="1922CB7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采购人和成交供应商的名称、成交金额以及成交标的的名称、规格型号、数量、单价等。电子卖场、电子商城、网上超市等的具体成交记录，也应当予以公开。</w:t>
            </w:r>
          </w:p>
        </w:tc>
        <w:tc>
          <w:tcPr>
            <w:tcW w:w="1843" w:type="dxa"/>
          </w:tcPr>
          <w:p w14:paraId="0326100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《关于进一步做好政府采购信息公开工作有关事项的通知》</w:t>
            </w:r>
          </w:p>
        </w:tc>
        <w:tc>
          <w:tcPr>
            <w:tcW w:w="1559" w:type="dxa"/>
          </w:tcPr>
          <w:p w14:paraId="6EC5965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 开</w:t>
            </w:r>
          </w:p>
        </w:tc>
        <w:tc>
          <w:tcPr>
            <w:tcW w:w="992" w:type="dxa"/>
          </w:tcPr>
          <w:p w14:paraId="2306526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集中采购机构</w:t>
            </w:r>
          </w:p>
        </w:tc>
        <w:tc>
          <w:tcPr>
            <w:tcW w:w="4253" w:type="dxa"/>
          </w:tcPr>
          <w:p w14:paraId="0D93204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■中国政府采购网及其省级分网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■省级(含计划单列市)财政部门指定的媒体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06C3091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70937B5">
            <w:pPr>
              <w:spacing w:line="240" w:lineRule="exact"/>
              <w:jc w:val="center"/>
              <w:rPr>
                <w:rFonts w:ascii="宋体" w:hAnsi="宋体" w:eastAsia="宋体" w:cs="宋体"/>
                <w:color w:val="000000"/>
                <w:sz w:val="18"/>
                <w:szCs w:val="18"/>
              </w:rPr>
            </w:pPr>
          </w:p>
        </w:tc>
        <w:tc>
          <w:tcPr>
            <w:tcW w:w="283" w:type="dxa"/>
          </w:tcPr>
          <w:p w14:paraId="3E18EC6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9A47DC6">
            <w:pPr>
              <w:spacing w:line="240" w:lineRule="exact"/>
              <w:jc w:val="center"/>
              <w:rPr>
                <w:rFonts w:ascii="宋体" w:hAnsi="宋体" w:eastAsia="宋体" w:cs="宋体"/>
                <w:color w:val="000000"/>
                <w:sz w:val="18"/>
                <w:szCs w:val="18"/>
              </w:rPr>
            </w:pPr>
          </w:p>
        </w:tc>
        <w:tc>
          <w:tcPr>
            <w:tcW w:w="283" w:type="dxa"/>
          </w:tcPr>
          <w:p w14:paraId="6D7C4BB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327042C6">
            <w:pPr>
              <w:spacing w:line="240" w:lineRule="exact"/>
              <w:jc w:val="center"/>
              <w:rPr>
                <w:rFonts w:ascii="宋体" w:hAnsi="宋体" w:eastAsia="宋体" w:cs="宋体"/>
                <w:color w:val="000000"/>
                <w:sz w:val="18"/>
                <w:szCs w:val="18"/>
              </w:rPr>
            </w:pPr>
          </w:p>
        </w:tc>
      </w:tr>
      <w:tr w14:paraId="5EAC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243718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22</w:t>
            </w:r>
          </w:p>
        </w:tc>
        <w:tc>
          <w:tcPr>
            <w:tcW w:w="567" w:type="dxa"/>
          </w:tcPr>
          <w:p w14:paraId="28E5E93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56C5528D">
            <w:pPr>
              <w:spacing w:line="240" w:lineRule="exact"/>
              <w:jc w:val="center"/>
              <w:rPr>
                <w:rFonts w:ascii="宋体" w:hAnsi="宋体" w:eastAsia="宋体" w:cs="宋体"/>
                <w:color w:val="000000"/>
                <w:sz w:val="18"/>
                <w:szCs w:val="18"/>
              </w:rPr>
            </w:pPr>
          </w:p>
        </w:tc>
        <w:tc>
          <w:tcPr>
            <w:tcW w:w="851" w:type="dxa"/>
          </w:tcPr>
          <w:p w14:paraId="0719D56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中标、成交结果</w:t>
            </w:r>
          </w:p>
        </w:tc>
        <w:tc>
          <w:tcPr>
            <w:tcW w:w="3260" w:type="dxa"/>
          </w:tcPr>
          <w:p w14:paraId="6A35A29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43" w:type="dxa"/>
          </w:tcPr>
          <w:p w14:paraId="65D89D3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14ADF8B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自中标、成交供应商确定之日起2个工作日内公告，公告期限为1个工作日</w:t>
            </w:r>
          </w:p>
        </w:tc>
        <w:tc>
          <w:tcPr>
            <w:tcW w:w="992" w:type="dxa"/>
          </w:tcPr>
          <w:p w14:paraId="0AB06D3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2B3BE08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63B3976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2D7E63B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8B7C7EA">
            <w:pPr>
              <w:spacing w:line="240" w:lineRule="exact"/>
              <w:jc w:val="center"/>
              <w:rPr>
                <w:rFonts w:ascii="宋体" w:hAnsi="宋体" w:eastAsia="宋体" w:cs="宋体"/>
                <w:color w:val="000000"/>
                <w:sz w:val="18"/>
                <w:szCs w:val="18"/>
              </w:rPr>
            </w:pPr>
          </w:p>
        </w:tc>
        <w:tc>
          <w:tcPr>
            <w:tcW w:w="283" w:type="dxa"/>
          </w:tcPr>
          <w:p w14:paraId="795F075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251AA03">
            <w:pPr>
              <w:spacing w:line="240" w:lineRule="exact"/>
              <w:jc w:val="center"/>
              <w:rPr>
                <w:rFonts w:ascii="宋体" w:hAnsi="宋体" w:eastAsia="宋体" w:cs="宋体"/>
                <w:color w:val="000000"/>
                <w:sz w:val="18"/>
                <w:szCs w:val="18"/>
              </w:rPr>
            </w:pPr>
          </w:p>
        </w:tc>
        <w:tc>
          <w:tcPr>
            <w:tcW w:w="283" w:type="dxa"/>
          </w:tcPr>
          <w:p w14:paraId="2BE8665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4A0EDB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3918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E107A7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23</w:t>
            </w:r>
          </w:p>
        </w:tc>
        <w:tc>
          <w:tcPr>
            <w:tcW w:w="567" w:type="dxa"/>
          </w:tcPr>
          <w:p w14:paraId="6B90E1A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6FF1EBF7">
            <w:pPr>
              <w:spacing w:line="240" w:lineRule="exact"/>
              <w:jc w:val="center"/>
              <w:rPr>
                <w:rFonts w:ascii="宋体" w:hAnsi="宋体" w:eastAsia="宋体" w:cs="宋体"/>
                <w:color w:val="000000"/>
                <w:sz w:val="18"/>
                <w:szCs w:val="18"/>
              </w:rPr>
            </w:pPr>
          </w:p>
        </w:tc>
        <w:tc>
          <w:tcPr>
            <w:tcW w:w="851" w:type="dxa"/>
          </w:tcPr>
          <w:p w14:paraId="1579188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采购合同</w:t>
            </w:r>
          </w:p>
        </w:tc>
        <w:tc>
          <w:tcPr>
            <w:tcW w:w="3260" w:type="dxa"/>
          </w:tcPr>
          <w:p w14:paraId="58E8A6C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采购人和采购代理机构名称、地址、联系方式；采购项目名称、编号，合同编号；供应商名称；合同内容。</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843" w:type="dxa"/>
          </w:tcPr>
          <w:p w14:paraId="150553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5CDEEB7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合同签订之日起2个工作日内</w:t>
            </w:r>
          </w:p>
        </w:tc>
        <w:tc>
          <w:tcPr>
            <w:tcW w:w="992" w:type="dxa"/>
          </w:tcPr>
          <w:p w14:paraId="61E5855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3A4B737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324E4F2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65E4A99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D71185F">
            <w:pPr>
              <w:spacing w:line="240" w:lineRule="exact"/>
              <w:jc w:val="center"/>
              <w:rPr>
                <w:rFonts w:ascii="宋体" w:hAnsi="宋体" w:eastAsia="宋体" w:cs="宋体"/>
                <w:color w:val="000000"/>
                <w:sz w:val="18"/>
                <w:szCs w:val="18"/>
              </w:rPr>
            </w:pPr>
          </w:p>
        </w:tc>
        <w:tc>
          <w:tcPr>
            <w:tcW w:w="283" w:type="dxa"/>
          </w:tcPr>
          <w:p w14:paraId="116C16E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C228FFB">
            <w:pPr>
              <w:spacing w:line="240" w:lineRule="exact"/>
              <w:jc w:val="center"/>
              <w:rPr>
                <w:rFonts w:ascii="宋体" w:hAnsi="宋体" w:eastAsia="宋体" w:cs="宋体"/>
                <w:color w:val="000000"/>
                <w:sz w:val="18"/>
                <w:szCs w:val="18"/>
              </w:rPr>
            </w:pPr>
          </w:p>
        </w:tc>
        <w:tc>
          <w:tcPr>
            <w:tcW w:w="283" w:type="dxa"/>
          </w:tcPr>
          <w:p w14:paraId="0E97C68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6E78D2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0DF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6B3AADA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24</w:t>
            </w:r>
          </w:p>
        </w:tc>
        <w:tc>
          <w:tcPr>
            <w:tcW w:w="567" w:type="dxa"/>
          </w:tcPr>
          <w:p w14:paraId="0E5DD6F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tc>
        <w:tc>
          <w:tcPr>
            <w:tcW w:w="851" w:type="dxa"/>
          </w:tcPr>
          <w:p w14:paraId="4D0B710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终止公告</w:t>
            </w:r>
          </w:p>
        </w:tc>
        <w:tc>
          <w:tcPr>
            <w:tcW w:w="3260" w:type="dxa"/>
          </w:tcPr>
          <w:p w14:paraId="6878420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采购人和采购代理机构名称、地址、联系方式；采购项目名称、采购编号，采购方式；采购项目终止原因；公告期限；采购项目联系人和电话。</w:t>
            </w:r>
          </w:p>
        </w:tc>
        <w:tc>
          <w:tcPr>
            <w:tcW w:w="1843" w:type="dxa"/>
          </w:tcPr>
          <w:p w14:paraId="0643874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3E9AA68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w:t>
            </w:r>
          </w:p>
        </w:tc>
        <w:tc>
          <w:tcPr>
            <w:tcW w:w="992" w:type="dxa"/>
          </w:tcPr>
          <w:p w14:paraId="4C3FAC0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采购人或者其委托的采购代理机构</w:t>
            </w:r>
          </w:p>
        </w:tc>
        <w:tc>
          <w:tcPr>
            <w:tcW w:w="4253" w:type="dxa"/>
          </w:tcPr>
          <w:p w14:paraId="0883F17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64CC7D8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166F8AA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95A598D">
            <w:pPr>
              <w:spacing w:line="240" w:lineRule="exact"/>
              <w:jc w:val="center"/>
              <w:rPr>
                <w:rFonts w:ascii="宋体" w:hAnsi="宋体" w:eastAsia="宋体" w:cs="宋体"/>
                <w:color w:val="000000"/>
                <w:sz w:val="18"/>
                <w:szCs w:val="18"/>
              </w:rPr>
            </w:pPr>
          </w:p>
        </w:tc>
        <w:tc>
          <w:tcPr>
            <w:tcW w:w="283" w:type="dxa"/>
          </w:tcPr>
          <w:p w14:paraId="40E29AD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11FBECB">
            <w:pPr>
              <w:spacing w:line="240" w:lineRule="exact"/>
              <w:jc w:val="center"/>
              <w:rPr>
                <w:rFonts w:ascii="宋体" w:hAnsi="宋体" w:eastAsia="宋体" w:cs="宋体"/>
                <w:color w:val="000000"/>
                <w:sz w:val="18"/>
                <w:szCs w:val="18"/>
              </w:rPr>
            </w:pPr>
          </w:p>
        </w:tc>
        <w:tc>
          <w:tcPr>
            <w:tcW w:w="283" w:type="dxa"/>
          </w:tcPr>
          <w:p w14:paraId="7D0F35C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8F2A9F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5469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A075B2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567" w:type="dxa"/>
          </w:tcPr>
          <w:p w14:paraId="22CFAB2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2E82E798">
            <w:pPr>
              <w:spacing w:line="240" w:lineRule="exact"/>
              <w:jc w:val="center"/>
              <w:rPr>
                <w:rFonts w:ascii="宋体" w:hAnsi="宋体" w:eastAsia="宋体" w:cs="宋体"/>
                <w:color w:val="000000"/>
                <w:sz w:val="18"/>
                <w:szCs w:val="18"/>
              </w:rPr>
            </w:pPr>
          </w:p>
        </w:tc>
        <w:tc>
          <w:tcPr>
            <w:tcW w:w="851" w:type="dxa"/>
          </w:tcPr>
          <w:p w14:paraId="6DAA81D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公共服务项目采购需求</w:t>
            </w:r>
          </w:p>
        </w:tc>
        <w:tc>
          <w:tcPr>
            <w:tcW w:w="3260" w:type="dxa"/>
          </w:tcPr>
          <w:p w14:paraId="2D61F55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采购对象需实现的功能或者目标，满足项目需要的所有技术、服务、安全等要求，采购对象的数量、交付或实施的时间和地点，采购对象的验收标准等。</w:t>
            </w:r>
          </w:p>
        </w:tc>
        <w:tc>
          <w:tcPr>
            <w:tcW w:w="1843" w:type="dxa"/>
          </w:tcPr>
          <w:p w14:paraId="68F8EC2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《财政部关于做好政府采购信息公开工作的通知》、《关于进一步加强政府采购需求和履约验收管理的指导意见》</w:t>
            </w:r>
          </w:p>
        </w:tc>
        <w:tc>
          <w:tcPr>
            <w:tcW w:w="1559" w:type="dxa"/>
          </w:tcPr>
          <w:p w14:paraId="1CA9DAA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w:t>
            </w:r>
          </w:p>
        </w:tc>
        <w:tc>
          <w:tcPr>
            <w:tcW w:w="992" w:type="dxa"/>
          </w:tcPr>
          <w:p w14:paraId="1946AD8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w:t>
            </w:r>
          </w:p>
        </w:tc>
        <w:tc>
          <w:tcPr>
            <w:tcW w:w="4253" w:type="dxa"/>
          </w:tcPr>
          <w:p w14:paraId="693D174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■中国政府采购网及其地方分网■公共资源交易平台</w:t>
            </w:r>
          </w:p>
        </w:tc>
        <w:tc>
          <w:tcPr>
            <w:tcW w:w="283" w:type="dxa"/>
          </w:tcPr>
          <w:p w14:paraId="5688672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CF71013">
            <w:pPr>
              <w:spacing w:line="240" w:lineRule="exact"/>
              <w:jc w:val="center"/>
              <w:rPr>
                <w:rFonts w:ascii="宋体" w:hAnsi="宋体" w:eastAsia="宋体" w:cs="宋体"/>
                <w:color w:val="000000"/>
                <w:sz w:val="18"/>
                <w:szCs w:val="18"/>
              </w:rPr>
            </w:pPr>
          </w:p>
        </w:tc>
        <w:tc>
          <w:tcPr>
            <w:tcW w:w="283" w:type="dxa"/>
          </w:tcPr>
          <w:p w14:paraId="0437DEA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99ABFDF">
            <w:pPr>
              <w:spacing w:line="240" w:lineRule="exact"/>
              <w:jc w:val="center"/>
              <w:rPr>
                <w:rFonts w:ascii="宋体" w:hAnsi="宋体" w:eastAsia="宋体" w:cs="宋体"/>
                <w:color w:val="000000"/>
                <w:sz w:val="18"/>
                <w:szCs w:val="18"/>
              </w:rPr>
            </w:pPr>
          </w:p>
        </w:tc>
        <w:tc>
          <w:tcPr>
            <w:tcW w:w="283" w:type="dxa"/>
          </w:tcPr>
          <w:p w14:paraId="69D10C6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64A1BE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CA2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6CBF563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26</w:t>
            </w:r>
          </w:p>
        </w:tc>
        <w:tc>
          <w:tcPr>
            <w:tcW w:w="567" w:type="dxa"/>
          </w:tcPr>
          <w:p w14:paraId="412184F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7A5F8FA9">
            <w:pPr>
              <w:spacing w:line="240" w:lineRule="exact"/>
              <w:jc w:val="center"/>
              <w:rPr>
                <w:rFonts w:ascii="宋体" w:hAnsi="宋体" w:eastAsia="宋体" w:cs="宋体"/>
                <w:color w:val="000000"/>
                <w:sz w:val="18"/>
                <w:szCs w:val="18"/>
              </w:rPr>
            </w:pPr>
          </w:p>
        </w:tc>
        <w:tc>
          <w:tcPr>
            <w:tcW w:w="851" w:type="dxa"/>
          </w:tcPr>
          <w:p w14:paraId="2159A04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公共服务项目验收结果</w:t>
            </w:r>
          </w:p>
        </w:tc>
        <w:tc>
          <w:tcPr>
            <w:tcW w:w="3260" w:type="dxa"/>
          </w:tcPr>
          <w:p w14:paraId="4F0CBF7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采购人和采购代理机构名称、地址、联系方式；采购项目名称、编号，合同编号；履约供应商名称；验收单位；验收结果；验收人员。</w:t>
            </w:r>
          </w:p>
        </w:tc>
        <w:tc>
          <w:tcPr>
            <w:tcW w:w="1843" w:type="dxa"/>
          </w:tcPr>
          <w:p w14:paraId="0CA82E2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《财政部关于做好政府采购信息公开工作的通知》</w:t>
            </w:r>
          </w:p>
        </w:tc>
        <w:tc>
          <w:tcPr>
            <w:tcW w:w="1559" w:type="dxa"/>
          </w:tcPr>
          <w:p w14:paraId="3FA3C43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验收结束之日起2个工作日内</w:t>
            </w:r>
          </w:p>
        </w:tc>
        <w:tc>
          <w:tcPr>
            <w:tcW w:w="992" w:type="dxa"/>
          </w:tcPr>
          <w:p w14:paraId="0691710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采购人</w:t>
            </w:r>
          </w:p>
        </w:tc>
        <w:tc>
          <w:tcPr>
            <w:tcW w:w="4253" w:type="dxa"/>
          </w:tcPr>
          <w:p w14:paraId="45716B5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■省级(含计划单列市)财政部门指定的媒体</w:t>
            </w:r>
          </w:p>
          <w:p w14:paraId="7780E52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70965B2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B6AF99E">
            <w:pPr>
              <w:spacing w:line="240" w:lineRule="exact"/>
              <w:jc w:val="center"/>
              <w:rPr>
                <w:rFonts w:ascii="宋体" w:hAnsi="宋体" w:eastAsia="宋体" w:cs="宋体"/>
                <w:color w:val="000000"/>
                <w:sz w:val="18"/>
                <w:szCs w:val="18"/>
              </w:rPr>
            </w:pPr>
          </w:p>
        </w:tc>
        <w:tc>
          <w:tcPr>
            <w:tcW w:w="283" w:type="dxa"/>
          </w:tcPr>
          <w:p w14:paraId="36DC845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5E54687">
            <w:pPr>
              <w:spacing w:line="240" w:lineRule="exact"/>
              <w:jc w:val="center"/>
              <w:rPr>
                <w:rFonts w:ascii="宋体" w:hAnsi="宋体" w:eastAsia="宋体" w:cs="宋体"/>
                <w:color w:val="000000"/>
                <w:sz w:val="18"/>
                <w:szCs w:val="18"/>
              </w:rPr>
            </w:pPr>
          </w:p>
        </w:tc>
        <w:tc>
          <w:tcPr>
            <w:tcW w:w="283" w:type="dxa"/>
          </w:tcPr>
          <w:p w14:paraId="773D9EA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380CE0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DCC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FD1B9C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27</w:t>
            </w:r>
          </w:p>
        </w:tc>
        <w:tc>
          <w:tcPr>
            <w:tcW w:w="567" w:type="dxa"/>
          </w:tcPr>
          <w:p w14:paraId="72268B3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tc>
        <w:tc>
          <w:tcPr>
            <w:tcW w:w="851" w:type="dxa"/>
          </w:tcPr>
          <w:p w14:paraId="0421B73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投诉、监督检查等处理决定公告(不涉及处罚的)</w:t>
            </w:r>
          </w:p>
        </w:tc>
        <w:tc>
          <w:tcPr>
            <w:tcW w:w="3260" w:type="dxa"/>
          </w:tcPr>
          <w:p w14:paraId="2A85CF5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相关当事人名称及地址、投诉涉及采购项目名称及采购日期、投诉事项或监督检查主要事项、处理依据、处理结果、执法机关名称、公告日期等。</w:t>
            </w:r>
          </w:p>
        </w:tc>
        <w:tc>
          <w:tcPr>
            <w:tcW w:w="1843" w:type="dxa"/>
          </w:tcPr>
          <w:p w14:paraId="04457B8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251F1FB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完成并履行有关报审程序后5个工作日内</w:t>
            </w:r>
          </w:p>
        </w:tc>
        <w:tc>
          <w:tcPr>
            <w:tcW w:w="992" w:type="dxa"/>
          </w:tcPr>
          <w:p w14:paraId="3C1EAED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垫江县财政局</w:t>
            </w:r>
          </w:p>
        </w:tc>
        <w:tc>
          <w:tcPr>
            <w:tcW w:w="4253" w:type="dxa"/>
          </w:tcPr>
          <w:p w14:paraId="401326A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■省级财政部门指定的媒体</w:t>
            </w:r>
          </w:p>
        </w:tc>
        <w:tc>
          <w:tcPr>
            <w:tcW w:w="283" w:type="dxa"/>
          </w:tcPr>
          <w:p w14:paraId="559C978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153D8E8">
            <w:pPr>
              <w:spacing w:line="240" w:lineRule="exact"/>
              <w:jc w:val="center"/>
              <w:rPr>
                <w:rFonts w:ascii="宋体" w:hAnsi="宋体" w:eastAsia="宋体" w:cs="宋体"/>
                <w:color w:val="000000"/>
                <w:sz w:val="18"/>
                <w:szCs w:val="18"/>
              </w:rPr>
            </w:pPr>
          </w:p>
        </w:tc>
        <w:tc>
          <w:tcPr>
            <w:tcW w:w="283" w:type="dxa"/>
          </w:tcPr>
          <w:p w14:paraId="685D595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15F9253">
            <w:pPr>
              <w:spacing w:line="240" w:lineRule="exact"/>
              <w:jc w:val="center"/>
              <w:rPr>
                <w:rFonts w:ascii="宋体" w:hAnsi="宋体" w:eastAsia="宋体" w:cs="宋体"/>
                <w:color w:val="000000"/>
                <w:sz w:val="18"/>
                <w:szCs w:val="18"/>
              </w:rPr>
            </w:pPr>
          </w:p>
        </w:tc>
        <w:tc>
          <w:tcPr>
            <w:tcW w:w="283" w:type="dxa"/>
          </w:tcPr>
          <w:p w14:paraId="0DF7910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775F94DB">
            <w:pPr>
              <w:spacing w:line="240" w:lineRule="exact"/>
              <w:jc w:val="center"/>
              <w:rPr>
                <w:rFonts w:ascii="宋体" w:hAnsi="宋体" w:eastAsia="宋体" w:cs="宋体"/>
                <w:color w:val="000000"/>
                <w:sz w:val="18"/>
                <w:szCs w:val="18"/>
              </w:rPr>
            </w:pPr>
          </w:p>
        </w:tc>
      </w:tr>
      <w:tr w14:paraId="5C4D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1420AC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28</w:t>
            </w:r>
          </w:p>
        </w:tc>
        <w:tc>
          <w:tcPr>
            <w:tcW w:w="567" w:type="dxa"/>
          </w:tcPr>
          <w:p w14:paraId="1282E69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tc>
        <w:tc>
          <w:tcPr>
            <w:tcW w:w="851" w:type="dxa"/>
          </w:tcPr>
          <w:p w14:paraId="0E4A060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投诉、监督检查等处理决定公告(涉及处罚的)</w:t>
            </w:r>
          </w:p>
        </w:tc>
        <w:tc>
          <w:tcPr>
            <w:tcW w:w="3260" w:type="dxa"/>
          </w:tcPr>
          <w:p w14:paraId="082B983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相关当事人名称及地址、投诉涉及采购项目名称及采购日期、投诉事项或监督检查主要事项、处罚依据、处罚结果、执法机关名称、公告日期等。</w:t>
            </w:r>
          </w:p>
        </w:tc>
        <w:tc>
          <w:tcPr>
            <w:tcW w:w="1843" w:type="dxa"/>
          </w:tcPr>
          <w:p w14:paraId="2BF5854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5146503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完成并履行有关报审程序后5个工作日内</w:t>
            </w:r>
          </w:p>
        </w:tc>
        <w:tc>
          <w:tcPr>
            <w:tcW w:w="992" w:type="dxa"/>
          </w:tcPr>
          <w:p w14:paraId="1D2B7C2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垫江县财政局</w:t>
            </w:r>
          </w:p>
        </w:tc>
        <w:tc>
          <w:tcPr>
            <w:tcW w:w="4253" w:type="dxa"/>
          </w:tcPr>
          <w:p w14:paraId="1D200A9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287CDE3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■信用中国</w:t>
            </w:r>
          </w:p>
        </w:tc>
        <w:tc>
          <w:tcPr>
            <w:tcW w:w="283" w:type="dxa"/>
          </w:tcPr>
          <w:p w14:paraId="0917861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4D8841E">
            <w:pPr>
              <w:spacing w:line="240" w:lineRule="exact"/>
              <w:jc w:val="center"/>
              <w:rPr>
                <w:rFonts w:ascii="宋体" w:hAnsi="宋体" w:eastAsia="宋体" w:cs="宋体"/>
                <w:color w:val="000000"/>
                <w:sz w:val="18"/>
                <w:szCs w:val="18"/>
              </w:rPr>
            </w:pPr>
          </w:p>
        </w:tc>
        <w:tc>
          <w:tcPr>
            <w:tcW w:w="283" w:type="dxa"/>
          </w:tcPr>
          <w:p w14:paraId="694DCAC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A8C0873">
            <w:pPr>
              <w:spacing w:line="240" w:lineRule="exact"/>
              <w:jc w:val="center"/>
              <w:rPr>
                <w:rFonts w:ascii="宋体" w:hAnsi="宋体" w:eastAsia="宋体" w:cs="宋体"/>
                <w:color w:val="000000"/>
                <w:sz w:val="18"/>
                <w:szCs w:val="18"/>
              </w:rPr>
            </w:pPr>
          </w:p>
        </w:tc>
        <w:tc>
          <w:tcPr>
            <w:tcW w:w="283" w:type="dxa"/>
          </w:tcPr>
          <w:p w14:paraId="42D3E46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FD26163">
            <w:pPr>
              <w:spacing w:line="240" w:lineRule="exact"/>
              <w:jc w:val="center"/>
              <w:rPr>
                <w:rFonts w:ascii="宋体" w:hAnsi="宋体" w:eastAsia="宋体" w:cs="宋体"/>
                <w:color w:val="000000"/>
                <w:sz w:val="18"/>
                <w:szCs w:val="18"/>
              </w:rPr>
            </w:pPr>
          </w:p>
        </w:tc>
      </w:tr>
      <w:tr w14:paraId="6E6D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0877A31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29</w:t>
            </w:r>
          </w:p>
        </w:tc>
        <w:tc>
          <w:tcPr>
            <w:tcW w:w="567" w:type="dxa"/>
          </w:tcPr>
          <w:p w14:paraId="25C94E1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3F57B726">
            <w:pPr>
              <w:spacing w:line="240" w:lineRule="exact"/>
              <w:jc w:val="center"/>
              <w:rPr>
                <w:rFonts w:ascii="宋体" w:hAnsi="宋体" w:eastAsia="宋体" w:cs="宋体"/>
                <w:color w:val="000000"/>
                <w:sz w:val="18"/>
                <w:szCs w:val="18"/>
              </w:rPr>
            </w:pPr>
          </w:p>
        </w:tc>
        <w:tc>
          <w:tcPr>
            <w:tcW w:w="851" w:type="dxa"/>
          </w:tcPr>
          <w:p w14:paraId="3FD10B1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集中采购机构的考核结果公告(不涉及处罚的)</w:t>
            </w:r>
          </w:p>
        </w:tc>
        <w:tc>
          <w:tcPr>
            <w:tcW w:w="3260" w:type="dxa"/>
          </w:tcPr>
          <w:p w14:paraId="463D36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集中采购机构名称、考核内容、考核方法、考核结果、存在问题、考核单位等。</w:t>
            </w:r>
          </w:p>
        </w:tc>
        <w:tc>
          <w:tcPr>
            <w:tcW w:w="1843" w:type="dxa"/>
          </w:tcPr>
          <w:p w14:paraId="66CBBB7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05AECD2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完成并履行有关报审程序后5个工作日内</w:t>
            </w:r>
          </w:p>
        </w:tc>
        <w:tc>
          <w:tcPr>
            <w:tcW w:w="992" w:type="dxa"/>
          </w:tcPr>
          <w:p w14:paraId="34E9B98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垫江县财政局</w:t>
            </w:r>
          </w:p>
        </w:tc>
        <w:tc>
          <w:tcPr>
            <w:tcW w:w="4253" w:type="dxa"/>
          </w:tcPr>
          <w:p w14:paraId="3A0124C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■省级财政部门指定的媒体</w:t>
            </w:r>
          </w:p>
        </w:tc>
        <w:tc>
          <w:tcPr>
            <w:tcW w:w="283" w:type="dxa"/>
          </w:tcPr>
          <w:p w14:paraId="4FF4C4B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CB9D0C0">
            <w:pPr>
              <w:spacing w:line="240" w:lineRule="exact"/>
              <w:jc w:val="center"/>
              <w:rPr>
                <w:rFonts w:ascii="宋体" w:hAnsi="宋体" w:eastAsia="宋体" w:cs="宋体"/>
                <w:color w:val="000000"/>
                <w:sz w:val="18"/>
                <w:szCs w:val="18"/>
              </w:rPr>
            </w:pPr>
          </w:p>
        </w:tc>
        <w:tc>
          <w:tcPr>
            <w:tcW w:w="283" w:type="dxa"/>
          </w:tcPr>
          <w:p w14:paraId="5AB89F5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3A1DDEC">
            <w:pPr>
              <w:spacing w:line="240" w:lineRule="exact"/>
              <w:jc w:val="center"/>
              <w:rPr>
                <w:rFonts w:ascii="宋体" w:hAnsi="宋体" w:eastAsia="宋体" w:cs="宋体"/>
                <w:color w:val="000000"/>
                <w:sz w:val="18"/>
                <w:szCs w:val="18"/>
              </w:rPr>
            </w:pPr>
          </w:p>
        </w:tc>
        <w:tc>
          <w:tcPr>
            <w:tcW w:w="283" w:type="dxa"/>
          </w:tcPr>
          <w:p w14:paraId="4F0E456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01DE36F">
            <w:pPr>
              <w:spacing w:line="240" w:lineRule="exact"/>
              <w:jc w:val="center"/>
              <w:rPr>
                <w:rFonts w:ascii="宋体" w:hAnsi="宋体" w:eastAsia="宋体" w:cs="宋体"/>
                <w:color w:val="000000"/>
                <w:sz w:val="18"/>
                <w:szCs w:val="18"/>
              </w:rPr>
            </w:pPr>
          </w:p>
        </w:tc>
      </w:tr>
      <w:tr w14:paraId="142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2D3220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567" w:type="dxa"/>
          </w:tcPr>
          <w:p w14:paraId="42FF170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政府采购信息</w:t>
            </w:r>
          </w:p>
          <w:p w14:paraId="48327A9C">
            <w:pPr>
              <w:spacing w:line="240" w:lineRule="exact"/>
              <w:jc w:val="center"/>
              <w:rPr>
                <w:rFonts w:ascii="宋体" w:hAnsi="宋体" w:eastAsia="宋体" w:cs="宋体"/>
                <w:color w:val="000000"/>
                <w:sz w:val="18"/>
                <w:szCs w:val="18"/>
              </w:rPr>
            </w:pPr>
          </w:p>
        </w:tc>
        <w:tc>
          <w:tcPr>
            <w:tcW w:w="851" w:type="dxa"/>
          </w:tcPr>
          <w:p w14:paraId="26A1773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集中采购机构的考核结果公告(涉及</w:t>
            </w:r>
            <w:bookmarkStart w:id="0" w:name="_GoBack"/>
            <w:bookmarkEnd w:id="0"/>
            <w:r>
              <w:rPr>
                <w:rFonts w:hint="eastAsia" w:ascii="宋体" w:hAnsi="宋体" w:eastAsia="宋体" w:cs="宋体"/>
                <w:color w:val="000000"/>
                <w:sz w:val="18"/>
                <w:szCs w:val="18"/>
              </w:rPr>
              <w:t>处罚的)</w:t>
            </w:r>
          </w:p>
        </w:tc>
        <w:tc>
          <w:tcPr>
            <w:tcW w:w="3260" w:type="dxa"/>
          </w:tcPr>
          <w:p w14:paraId="6D9C9C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集中采购机构名称、考核内容、考核方法、考核结果、存在问题、考核单位等。</w:t>
            </w:r>
          </w:p>
        </w:tc>
        <w:tc>
          <w:tcPr>
            <w:tcW w:w="1843" w:type="dxa"/>
          </w:tcPr>
          <w:p w14:paraId="13718E5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《国务院办公厅关于推进公共资源配置领域政府信息公开的意见》、《财政部关于做好政府采购信息公开工作的通知》</w:t>
            </w:r>
          </w:p>
        </w:tc>
        <w:tc>
          <w:tcPr>
            <w:tcW w:w="1559" w:type="dxa"/>
          </w:tcPr>
          <w:p w14:paraId="58F8B71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完成并履行有关报审程序后5个工作日内</w:t>
            </w:r>
          </w:p>
        </w:tc>
        <w:tc>
          <w:tcPr>
            <w:tcW w:w="992" w:type="dxa"/>
          </w:tcPr>
          <w:p w14:paraId="6CDF4AE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垫江县财政局</w:t>
            </w:r>
          </w:p>
        </w:tc>
        <w:tc>
          <w:tcPr>
            <w:tcW w:w="4253" w:type="dxa"/>
          </w:tcPr>
          <w:p w14:paraId="7DA1E1C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■中国政府采购网及其地方分网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■省级财政部门指定的媒体</w:t>
            </w:r>
          </w:p>
          <w:p w14:paraId="65CF2A9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■信用中国</w:t>
            </w:r>
          </w:p>
        </w:tc>
        <w:tc>
          <w:tcPr>
            <w:tcW w:w="283" w:type="dxa"/>
          </w:tcPr>
          <w:p w14:paraId="3ED344D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7F26FA9">
            <w:pPr>
              <w:spacing w:line="240" w:lineRule="exact"/>
              <w:jc w:val="center"/>
              <w:rPr>
                <w:rFonts w:ascii="宋体" w:hAnsi="宋体" w:eastAsia="宋体" w:cs="宋体"/>
                <w:color w:val="000000"/>
                <w:sz w:val="18"/>
                <w:szCs w:val="18"/>
              </w:rPr>
            </w:pPr>
          </w:p>
        </w:tc>
        <w:tc>
          <w:tcPr>
            <w:tcW w:w="283" w:type="dxa"/>
          </w:tcPr>
          <w:p w14:paraId="68C732F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409D967">
            <w:pPr>
              <w:spacing w:line="240" w:lineRule="exact"/>
              <w:jc w:val="center"/>
              <w:rPr>
                <w:rFonts w:ascii="宋体" w:hAnsi="宋体" w:eastAsia="宋体" w:cs="宋体"/>
                <w:color w:val="000000"/>
                <w:sz w:val="18"/>
                <w:szCs w:val="18"/>
              </w:rPr>
            </w:pPr>
          </w:p>
        </w:tc>
        <w:tc>
          <w:tcPr>
            <w:tcW w:w="283" w:type="dxa"/>
          </w:tcPr>
          <w:p w14:paraId="54A66CA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D0008BE">
            <w:pPr>
              <w:spacing w:line="240" w:lineRule="exact"/>
              <w:jc w:val="center"/>
              <w:rPr>
                <w:rFonts w:ascii="宋体" w:hAnsi="宋体" w:eastAsia="宋体" w:cs="宋体"/>
                <w:color w:val="000000"/>
                <w:sz w:val="18"/>
                <w:szCs w:val="18"/>
              </w:rPr>
            </w:pPr>
          </w:p>
        </w:tc>
      </w:tr>
      <w:tr w14:paraId="58D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6857D1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31</w:t>
            </w:r>
          </w:p>
        </w:tc>
        <w:tc>
          <w:tcPr>
            <w:tcW w:w="567" w:type="dxa"/>
          </w:tcPr>
          <w:p w14:paraId="11E87B7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国有土地使用权出让信息</w:t>
            </w:r>
          </w:p>
        </w:tc>
        <w:tc>
          <w:tcPr>
            <w:tcW w:w="851" w:type="dxa"/>
          </w:tcPr>
          <w:p w14:paraId="398BFA8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土地出让计划</w:t>
            </w:r>
          </w:p>
        </w:tc>
        <w:tc>
          <w:tcPr>
            <w:tcW w:w="3260" w:type="dxa"/>
          </w:tcPr>
          <w:p w14:paraId="39CF025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明确国有建设用地供应指导思想和原则；提出国有建设用地供应政策导向；确定国有建设用地供应总量、结构、布局、时序和方式；落实计划供应的宗地；实施计划的保障措施。</w:t>
            </w:r>
          </w:p>
        </w:tc>
        <w:tc>
          <w:tcPr>
            <w:tcW w:w="1843" w:type="dxa"/>
          </w:tcPr>
          <w:p w14:paraId="2732D96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《国务院办公厅关于推进公共资源配置领域政府信息公开的意见》、《招标拍卖挂牌出让国有建设用地使用权规定》、《国有建设用地供应计划编制规范》(试行)</w:t>
            </w:r>
          </w:p>
        </w:tc>
        <w:tc>
          <w:tcPr>
            <w:tcW w:w="1559" w:type="dxa"/>
          </w:tcPr>
          <w:p w14:paraId="2312850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每年3月31日前，公布年度国有建设用地供应计划</w:t>
            </w:r>
          </w:p>
        </w:tc>
        <w:tc>
          <w:tcPr>
            <w:tcW w:w="992" w:type="dxa"/>
          </w:tcPr>
          <w:p w14:paraId="22C8CAD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1933329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■各级自然资源管理部门网站</w:t>
            </w:r>
          </w:p>
        </w:tc>
        <w:tc>
          <w:tcPr>
            <w:tcW w:w="283" w:type="dxa"/>
          </w:tcPr>
          <w:p w14:paraId="7EBA651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33E9905">
            <w:pPr>
              <w:spacing w:line="240" w:lineRule="exact"/>
              <w:jc w:val="center"/>
              <w:rPr>
                <w:rFonts w:ascii="宋体" w:hAnsi="宋体" w:eastAsia="宋体" w:cs="宋体"/>
                <w:color w:val="000000"/>
                <w:sz w:val="18"/>
                <w:szCs w:val="18"/>
              </w:rPr>
            </w:pPr>
          </w:p>
        </w:tc>
        <w:tc>
          <w:tcPr>
            <w:tcW w:w="283" w:type="dxa"/>
          </w:tcPr>
          <w:p w14:paraId="18AA8AC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E0CD81B">
            <w:pPr>
              <w:spacing w:line="240" w:lineRule="exact"/>
              <w:jc w:val="center"/>
              <w:rPr>
                <w:rFonts w:ascii="宋体" w:hAnsi="宋体" w:eastAsia="宋体" w:cs="宋体"/>
                <w:color w:val="000000"/>
                <w:sz w:val="18"/>
                <w:szCs w:val="18"/>
              </w:rPr>
            </w:pPr>
          </w:p>
        </w:tc>
        <w:tc>
          <w:tcPr>
            <w:tcW w:w="283" w:type="dxa"/>
          </w:tcPr>
          <w:p w14:paraId="14D52F8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CEE6F54">
            <w:pPr>
              <w:spacing w:line="240" w:lineRule="exact"/>
              <w:jc w:val="center"/>
              <w:rPr>
                <w:rFonts w:ascii="宋体" w:hAnsi="宋体" w:eastAsia="宋体" w:cs="宋体"/>
                <w:color w:val="000000"/>
                <w:sz w:val="18"/>
                <w:szCs w:val="18"/>
              </w:rPr>
            </w:pPr>
          </w:p>
        </w:tc>
      </w:tr>
      <w:tr w14:paraId="6E85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3DD9F3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567" w:type="dxa"/>
          </w:tcPr>
          <w:p w14:paraId="74FC353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国有土地使用权出让信息</w:t>
            </w:r>
          </w:p>
        </w:tc>
        <w:tc>
          <w:tcPr>
            <w:tcW w:w="851" w:type="dxa"/>
          </w:tcPr>
          <w:p w14:paraId="30A945D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招标拍卖挂牌出让公告</w:t>
            </w:r>
          </w:p>
        </w:tc>
        <w:tc>
          <w:tcPr>
            <w:tcW w:w="3260" w:type="dxa"/>
          </w:tcPr>
          <w:p w14:paraId="087A5EA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843" w:type="dxa"/>
          </w:tcPr>
          <w:p w14:paraId="6C83234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《国务院办公厅关于推进公共资源配置领域政府信息公开的意见》、《招标拍卖挂牌出让国有建设用地使用权规定》</w:t>
            </w:r>
          </w:p>
        </w:tc>
        <w:tc>
          <w:tcPr>
            <w:tcW w:w="1559" w:type="dxa"/>
          </w:tcPr>
          <w:p w14:paraId="5274F23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至少在投标、拍卖或者挂牌开始日前20日。挂牌时间不得少于10日</w:t>
            </w:r>
          </w:p>
        </w:tc>
        <w:tc>
          <w:tcPr>
            <w:tcW w:w="992" w:type="dxa"/>
          </w:tcPr>
          <w:p w14:paraId="05B3C77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37FD183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■土地有形市场或者指定的场所、媒介(一般指中国土地市场网、当地政府媒介)</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79035F1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FB2554F">
            <w:pPr>
              <w:spacing w:line="240" w:lineRule="exact"/>
              <w:jc w:val="center"/>
              <w:rPr>
                <w:rFonts w:ascii="宋体" w:hAnsi="宋体" w:eastAsia="宋体" w:cs="宋体"/>
                <w:color w:val="000000"/>
                <w:sz w:val="18"/>
                <w:szCs w:val="18"/>
              </w:rPr>
            </w:pPr>
          </w:p>
        </w:tc>
        <w:tc>
          <w:tcPr>
            <w:tcW w:w="283" w:type="dxa"/>
          </w:tcPr>
          <w:p w14:paraId="3978858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14C2BE3">
            <w:pPr>
              <w:spacing w:line="240" w:lineRule="exact"/>
              <w:jc w:val="center"/>
              <w:rPr>
                <w:rFonts w:ascii="宋体" w:hAnsi="宋体" w:eastAsia="宋体" w:cs="宋体"/>
                <w:color w:val="000000"/>
                <w:sz w:val="18"/>
                <w:szCs w:val="18"/>
              </w:rPr>
            </w:pPr>
          </w:p>
        </w:tc>
        <w:tc>
          <w:tcPr>
            <w:tcW w:w="283" w:type="dxa"/>
          </w:tcPr>
          <w:p w14:paraId="4F9C6BC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C0DBCDA">
            <w:pPr>
              <w:spacing w:line="240" w:lineRule="exact"/>
              <w:jc w:val="center"/>
              <w:rPr>
                <w:rFonts w:ascii="宋体" w:hAnsi="宋体" w:eastAsia="宋体" w:cs="宋体"/>
                <w:color w:val="000000"/>
                <w:sz w:val="18"/>
                <w:szCs w:val="18"/>
              </w:rPr>
            </w:pPr>
          </w:p>
        </w:tc>
      </w:tr>
      <w:tr w14:paraId="5474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22CF23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33</w:t>
            </w:r>
          </w:p>
        </w:tc>
        <w:tc>
          <w:tcPr>
            <w:tcW w:w="567" w:type="dxa"/>
          </w:tcPr>
          <w:p w14:paraId="07B7D74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国有土地使用权出让信息</w:t>
            </w:r>
          </w:p>
        </w:tc>
        <w:tc>
          <w:tcPr>
            <w:tcW w:w="851" w:type="dxa"/>
          </w:tcPr>
          <w:p w14:paraId="15312BA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公告调整</w:t>
            </w:r>
          </w:p>
        </w:tc>
        <w:tc>
          <w:tcPr>
            <w:tcW w:w="3260" w:type="dxa"/>
          </w:tcPr>
          <w:p w14:paraId="191F90E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公开国有建设用地使用权出让公告、项目概况、澄清或者修改事项、联系 方式。</w:t>
            </w:r>
          </w:p>
        </w:tc>
        <w:tc>
          <w:tcPr>
            <w:tcW w:w="1843" w:type="dxa"/>
          </w:tcPr>
          <w:p w14:paraId="0DA13C2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《招标拍卖挂牌出让国有土地使用权规范》</w:t>
            </w:r>
          </w:p>
        </w:tc>
        <w:tc>
          <w:tcPr>
            <w:tcW w:w="1559" w:type="dxa"/>
          </w:tcPr>
          <w:p w14:paraId="44CB7F9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按原公告发布渠道及时发布补充公告，涉及土地使用条件变更等影响土地价格的重大变动，补充公告发布时间距招拍挂活动开始时间少于20日的，招拍挂活动相应顺延</w:t>
            </w:r>
          </w:p>
        </w:tc>
        <w:tc>
          <w:tcPr>
            <w:tcW w:w="992" w:type="dxa"/>
          </w:tcPr>
          <w:p w14:paraId="679F236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0C4C171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■中国土地市场网或者土地有形市场等指定场所</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241EE28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F4C5924">
            <w:pPr>
              <w:spacing w:line="240" w:lineRule="exact"/>
              <w:jc w:val="center"/>
              <w:rPr>
                <w:rFonts w:ascii="宋体" w:hAnsi="宋体" w:eastAsia="宋体" w:cs="宋体"/>
                <w:color w:val="000000"/>
                <w:sz w:val="18"/>
                <w:szCs w:val="18"/>
              </w:rPr>
            </w:pPr>
          </w:p>
        </w:tc>
        <w:tc>
          <w:tcPr>
            <w:tcW w:w="283" w:type="dxa"/>
          </w:tcPr>
          <w:p w14:paraId="2899285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BFFD605">
            <w:pPr>
              <w:spacing w:line="240" w:lineRule="exact"/>
              <w:jc w:val="center"/>
              <w:rPr>
                <w:rFonts w:ascii="宋体" w:hAnsi="宋体" w:eastAsia="宋体" w:cs="宋体"/>
                <w:color w:val="000000"/>
                <w:sz w:val="18"/>
                <w:szCs w:val="18"/>
              </w:rPr>
            </w:pPr>
          </w:p>
        </w:tc>
        <w:tc>
          <w:tcPr>
            <w:tcW w:w="283" w:type="dxa"/>
          </w:tcPr>
          <w:p w14:paraId="59FDB9D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EC70303">
            <w:pPr>
              <w:spacing w:line="240" w:lineRule="exact"/>
              <w:jc w:val="center"/>
              <w:rPr>
                <w:rFonts w:ascii="宋体" w:hAnsi="宋体" w:eastAsia="宋体" w:cs="宋体"/>
                <w:color w:val="000000"/>
                <w:sz w:val="18"/>
                <w:szCs w:val="18"/>
              </w:rPr>
            </w:pPr>
          </w:p>
        </w:tc>
      </w:tr>
      <w:tr w14:paraId="3544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E0DE7C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34</w:t>
            </w:r>
          </w:p>
        </w:tc>
        <w:tc>
          <w:tcPr>
            <w:tcW w:w="567" w:type="dxa"/>
          </w:tcPr>
          <w:p w14:paraId="26A3142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国有土地使用权出让信息</w:t>
            </w:r>
          </w:p>
        </w:tc>
        <w:tc>
          <w:tcPr>
            <w:tcW w:w="851" w:type="dxa"/>
          </w:tcPr>
          <w:p w14:paraId="77AE4D06">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招标拍卖挂牌出让结果(成交公示)</w:t>
            </w:r>
          </w:p>
        </w:tc>
        <w:tc>
          <w:tcPr>
            <w:tcW w:w="3260" w:type="dxa"/>
          </w:tcPr>
          <w:p w14:paraId="63E4ECC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土地位置、面积、用途、开发程度、土地级别、容积率、出让年限、供地方式、受让人、成交价格和成交时间等。</w:t>
            </w:r>
          </w:p>
        </w:tc>
        <w:tc>
          <w:tcPr>
            <w:tcW w:w="1843" w:type="dxa"/>
          </w:tcPr>
          <w:p w14:paraId="24F2525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《国务院办公厅关于推进公共资源配置领域政府信息公开的意见》、《招标拍卖挂牌出让国有建设用地使用权规定》、《招标拍卖挂牌出让国有土地使用权规范》</w:t>
            </w:r>
          </w:p>
        </w:tc>
        <w:tc>
          <w:tcPr>
            <w:tcW w:w="1559" w:type="dxa"/>
          </w:tcPr>
          <w:p w14:paraId="1861B68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招标拍卖挂牌活动结束后的10个工作日内</w:t>
            </w:r>
          </w:p>
        </w:tc>
        <w:tc>
          <w:tcPr>
            <w:tcW w:w="992" w:type="dxa"/>
          </w:tcPr>
          <w:p w14:paraId="4106A80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6106841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■土地有形市场或者指定的场所、媒介(一般指中国土地市场网、当地政府媒介)</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4C03BD2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B5327F7">
            <w:pPr>
              <w:spacing w:line="240" w:lineRule="exact"/>
              <w:jc w:val="center"/>
              <w:rPr>
                <w:rFonts w:ascii="宋体" w:hAnsi="宋体" w:eastAsia="宋体" w:cs="宋体"/>
                <w:color w:val="000000"/>
                <w:sz w:val="18"/>
                <w:szCs w:val="18"/>
              </w:rPr>
            </w:pPr>
          </w:p>
        </w:tc>
        <w:tc>
          <w:tcPr>
            <w:tcW w:w="283" w:type="dxa"/>
          </w:tcPr>
          <w:p w14:paraId="7904B4C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0A841272">
            <w:pPr>
              <w:spacing w:line="240" w:lineRule="exact"/>
              <w:jc w:val="center"/>
              <w:rPr>
                <w:rFonts w:ascii="宋体" w:hAnsi="宋体" w:eastAsia="宋体" w:cs="宋体"/>
                <w:color w:val="000000"/>
                <w:sz w:val="18"/>
                <w:szCs w:val="18"/>
              </w:rPr>
            </w:pPr>
          </w:p>
        </w:tc>
        <w:tc>
          <w:tcPr>
            <w:tcW w:w="283" w:type="dxa"/>
          </w:tcPr>
          <w:p w14:paraId="5193202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5C4219B">
            <w:pPr>
              <w:spacing w:line="240" w:lineRule="exact"/>
              <w:jc w:val="center"/>
              <w:rPr>
                <w:rFonts w:ascii="宋体" w:hAnsi="宋体" w:eastAsia="宋体" w:cs="宋体"/>
                <w:color w:val="000000"/>
                <w:sz w:val="18"/>
                <w:szCs w:val="18"/>
              </w:rPr>
            </w:pPr>
          </w:p>
        </w:tc>
      </w:tr>
      <w:tr w14:paraId="4F6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3C6ECCD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35</w:t>
            </w:r>
          </w:p>
        </w:tc>
        <w:tc>
          <w:tcPr>
            <w:tcW w:w="567" w:type="dxa"/>
          </w:tcPr>
          <w:p w14:paraId="3B6B599B">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国有土地使用权出让信息</w:t>
            </w:r>
          </w:p>
        </w:tc>
        <w:tc>
          <w:tcPr>
            <w:tcW w:w="851" w:type="dxa"/>
          </w:tcPr>
          <w:p w14:paraId="691F682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供应结果</w:t>
            </w:r>
          </w:p>
        </w:tc>
        <w:tc>
          <w:tcPr>
            <w:tcW w:w="3260" w:type="dxa"/>
          </w:tcPr>
          <w:p w14:paraId="2B9275E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国有建设用地使用权年度供应结果。</w:t>
            </w:r>
          </w:p>
        </w:tc>
        <w:tc>
          <w:tcPr>
            <w:tcW w:w="1843" w:type="dxa"/>
          </w:tcPr>
          <w:p w14:paraId="2AF6678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w:t>
            </w:r>
          </w:p>
        </w:tc>
        <w:tc>
          <w:tcPr>
            <w:tcW w:w="1559" w:type="dxa"/>
          </w:tcPr>
          <w:p w14:paraId="3BCCE3A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w:t>
            </w:r>
          </w:p>
        </w:tc>
        <w:tc>
          <w:tcPr>
            <w:tcW w:w="992" w:type="dxa"/>
          </w:tcPr>
          <w:p w14:paraId="1E6FEE6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44981903">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■各级自然资源管理部门网站</w:t>
            </w:r>
          </w:p>
        </w:tc>
        <w:tc>
          <w:tcPr>
            <w:tcW w:w="283" w:type="dxa"/>
          </w:tcPr>
          <w:p w14:paraId="51B6F16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5C6AC4A8">
            <w:pPr>
              <w:spacing w:line="240" w:lineRule="exact"/>
              <w:jc w:val="center"/>
              <w:rPr>
                <w:rFonts w:ascii="宋体" w:hAnsi="宋体" w:eastAsia="宋体" w:cs="宋体"/>
                <w:color w:val="000000"/>
                <w:sz w:val="18"/>
                <w:szCs w:val="18"/>
              </w:rPr>
            </w:pPr>
          </w:p>
        </w:tc>
        <w:tc>
          <w:tcPr>
            <w:tcW w:w="283" w:type="dxa"/>
          </w:tcPr>
          <w:p w14:paraId="1FC19AB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098AB11">
            <w:pPr>
              <w:spacing w:line="240" w:lineRule="exact"/>
              <w:jc w:val="center"/>
              <w:rPr>
                <w:rFonts w:ascii="宋体" w:hAnsi="宋体" w:eastAsia="宋体" w:cs="宋体"/>
                <w:color w:val="000000"/>
                <w:sz w:val="18"/>
                <w:szCs w:val="18"/>
              </w:rPr>
            </w:pPr>
          </w:p>
        </w:tc>
        <w:tc>
          <w:tcPr>
            <w:tcW w:w="283" w:type="dxa"/>
          </w:tcPr>
          <w:p w14:paraId="217758C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1440121E">
            <w:pPr>
              <w:spacing w:line="240" w:lineRule="exact"/>
              <w:jc w:val="center"/>
              <w:rPr>
                <w:rFonts w:ascii="宋体" w:hAnsi="宋体" w:eastAsia="宋体" w:cs="宋体"/>
                <w:color w:val="000000"/>
                <w:sz w:val="18"/>
                <w:szCs w:val="18"/>
              </w:rPr>
            </w:pPr>
          </w:p>
        </w:tc>
      </w:tr>
      <w:tr w14:paraId="31EA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06EDF6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36</w:t>
            </w:r>
          </w:p>
        </w:tc>
        <w:tc>
          <w:tcPr>
            <w:tcW w:w="567" w:type="dxa"/>
          </w:tcPr>
          <w:p w14:paraId="45B12B9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矿业权出让信息</w:t>
            </w:r>
          </w:p>
        </w:tc>
        <w:tc>
          <w:tcPr>
            <w:tcW w:w="851" w:type="dxa"/>
          </w:tcPr>
          <w:p w14:paraId="3CCF2D3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招标拍卖挂牌出让公告</w:t>
            </w:r>
          </w:p>
        </w:tc>
        <w:tc>
          <w:tcPr>
            <w:tcW w:w="3260" w:type="dxa"/>
          </w:tcPr>
          <w:p w14:paraId="2A91E59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出让人和矿业权交易平台的名称、场所；出让矿业权的简要情况，包括项目名称、地理位置、矿业权拐点范围坐标、开采(勘查)矿种、矿业权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843" w:type="dxa"/>
          </w:tcPr>
          <w:p w14:paraId="1B4EEC0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《国务院办公厅关于推进公共资源配置领域政府信息公开的意见》、国土资源部关于印发矿业权交易规则》的通知、《自然资源部关于调整&lt;矿业权交易规则&gt;有关规定的通知》</w:t>
            </w:r>
          </w:p>
        </w:tc>
        <w:tc>
          <w:tcPr>
            <w:tcW w:w="1559" w:type="dxa"/>
          </w:tcPr>
          <w:p w14:paraId="0570A5B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在投标截止日、公开拍卖日或者挂牌起始日20个工作日前发布。挂牌时间不得少于10个工作日</w:t>
            </w:r>
          </w:p>
        </w:tc>
        <w:tc>
          <w:tcPr>
            <w:tcW w:w="992" w:type="dxa"/>
          </w:tcPr>
          <w:p w14:paraId="5885F87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0FEFC7D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■自然资源部门户网站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■市规划自然资源主管部门门户网站(或政府门户网站)</w:t>
            </w:r>
          </w:p>
          <w:p w14:paraId="1DD2CEA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4CABA27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5D3FB3B3">
            <w:pPr>
              <w:spacing w:line="240" w:lineRule="exact"/>
              <w:jc w:val="center"/>
              <w:rPr>
                <w:rFonts w:ascii="宋体" w:hAnsi="宋体" w:eastAsia="宋体" w:cs="宋体"/>
                <w:color w:val="000000"/>
                <w:sz w:val="18"/>
                <w:szCs w:val="18"/>
              </w:rPr>
            </w:pPr>
          </w:p>
        </w:tc>
        <w:tc>
          <w:tcPr>
            <w:tcW w:w="283" w:type="dxa"/>
          </w:tcPr>
          <w:p w14:paraId="6A3D6C7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505DF91">
            <w:pPr>
              <w:spacing w:line="240" w:lineRule="exact"/>
              <w:jc w:val="center"/>
              <w:rPr>
                <w:rFonts w:ascii="宋体" w:hAnsi="宋体" w:eastAsia="宋体" w:cs="宋体"/>
                <w:color w:val="000000"/>
                <w:sz w:val="18"/>
                <w:szCs w:val="18"/>
              </w:rPr>
            </w:pPr>
          </w:p>
        </w:tc>
        <w:tc>
          <w:tcPr>
            <w:tcW w:w="283" w:type="dxa"/>
          </w:tcPr>
          <w:p w14:paraId="367994C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281B146">
            <w:pPr>
              <w:spacing w:line="240" w:lineRule="exact"/>
              <w:jc w:val="center"/>
              <w:rPr>
                <w:rFonts w:ascii="宋体" w:hAnsi="宋体" w:eastAsia="宋体" w:cs="宋体"/>
                <w:color w:val="000000"/>
                <w:sz w:val="18"/>
                <w:szCs w:val="18"/>
              </w:rPr>
            </w:pPr>
          </w:p>
        </w:tc>
      </w:tr>
      <w:tr w14:paraId="1FA2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80FE69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37</w:t>
            </w:r>
          </w:p>
        </w:tc>
        <w:tc>
          <w:tcPr>
            <w:tcW w:w="567" w:type="dxa"/>
          </w:tcPr>
          <w:p w14:paraId="5E476FF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矿业权出让信息</w:t>
            </w:r>
          </w:p>
        </w:tc>
        <w:tc>
          <w:tcPr>
            <w:tcW w:w="851" w:type="dxa"/>
          </w:tcPr>
          <w:p w14:paraId="665E91B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招标拍卖挂牌成交结果公示</w:t>
            </w:r>
          </w:p>
        </w:tc>
        <w:tc>
          <w:tcPr>
            <w:tcW w:w="3260" w:type="dxa"/>
          </w:tcPr>
          <w:p w14:paraId="3DCC887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中标人或者竞得人的名称、场所，成交时间、地点；中标或者竞得矿业权简要情况，包括勘查(开采)范围拐点坐标、矿业权范围、勘查(开采)矿种；矿业权成交价格及缴纳时间、方式，申请办理矿业权登记的时限；对公示内容提出异议的方式及途径；应当公示的其他内容。</w:t>
            </w:r>
          </w:p>
        </w:tc>
        <w:tc>
          <w:tcPr>
            <w:tcW w:w="1843" w:type="dxa"/>
          </w:tcPr>
          <w:p w14:paraId="54C7F61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《国务院办公厅关于推进公共资源配置领域政府信息公开的意见》、国土资源部关于印发矿业权交易规则》的通知</w:t>
            </w:r>
          </w:p>
        </w:tc>
        <w:tc>
          <w:tcPr>
            <w:tcW w:w="1559" w:type="dxa"/>
          </w:tcPr>
          <w:p w14:paraId="56ED3B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发出中标通知书或者签订成交确认书后5个工作日内进行信息公示。公示期不少于10个工作日</w:t>
            </w:r>
          </w:p>
        </w:tc>
        <w:tc>
          <w:tcPr>
            <w:tcW w:w="992" w:type="dxa"/>
          </w:tcPr>
          <w:p w14:paraId="275919B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67FE475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■自然资源部门户网站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■市规划自然资源主管部门门户网站(或政府门户网站)</w:t>
            </w:r>
          </w:p>
          <w:p w14:paraId="69CE16E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7544E30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5E7077E">
            <w:pPr>
              <w:spacing w:line="240" w:lineRule="exact"/>
              <w:jc w:val="center"/>
              <w:rPr>
                <w:rFonts w:ascii="宋体" w:hAnsi="宋体" w:eastAsia="宋体" w:cs="宋体"/>
                <w:color w:val="000000"/>
                <w:sz w:val="18"/>
                <w:szCs w:val="18"/>
              </w:rPr>
            </w:pPr>
          </w:p>
        </w:tc>
        <w:tc>
          <w:tcPr>
            <w:tcW w:w="283" w:type="dxa"/>
          </w:tcPr>
          <w:p w14:paraId="200D0E0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8334DA0">
            <w:pPr>
              <w:spacing w:line="240" w:lineRule="exact"/>
              <w:jc w:val="center"/>
              <w:rPr>
                <w:rFonts w:ascii="宋体" w:hAnsi="宋体" w:eastAsia="宋体" w:cs="宋体"/>
                <w:color w:val="000000"/>
                <w:sz w:val="18"/>
                <w:szCs w:val="18"/>
              </w:rPr>
            </w:pPr>
          </w:p>
        </w:tc>
        <w:tc>
          <w:tcPr>
            <w:tcW w:w="283" w:type="dxa"/>
          </w:tcPr>
          <w:p w14:paraId="4FB4FB3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616211C4">
            <w:pPr>
              <w:spacing w:line="240" w:lineRule="exact"/>
              <w:jc w:val="center"/>
              <w:rPr>
                <w:rFonts w:ascii="宋体" w:hAnsi="宋体" w:eastAsia="宋体" w:cs="宋体"/>
                <w:color w:val="000000"/>
                <w:sz w:val="18"/>
                <w:szCs w:val="18"/>
              </w:rPr>
            </w:pPr>
          </w:p>
        </w:tc>
      </w:tr>
      <w:tr w14:paraId="0F86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08E494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38</w:t>
            </w:r>
          </w:p>
        </w:tc>
        <w:tc>
          <w:tcPr>
            <w:tcW w:w="567" w:type="dxa"/>
          </w:tcPr>
          <w:p w14:paraId="0B870F4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矿业权出让信息</w:t>
            </w:r>
          </w:p>
        </w:tc>
        <w:tc>
          <w:tcPr>
            <w:tcW w:w="851" w:type="dxa"/>
          </w:tcPr>
          <w:p w14:paraId="51D79F8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审批结果信息</w:t>
            </w:r>
          </w:p>
        </w:tc>
        <w:tc>
          <w:tcPr>
            <w:tcW w:w="3260" w:type="dxa"/>
          </w:tcPr>
          <w:p w14:paraId="313A5B8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每个项目的审批结果信息(交易完成后由各级自然资源管理部门审批)。</w:t>
            </w:r>
          </w:p>
        </w:tc>
        <w:tc>
          <w:tcPr>
            <w:tcW w:w="1843" w:type="dxa"/>
          </w:tcPr>
          <w:p w14:paraId="1E483B7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《政府信息公开条例》、《国务院办公厅关于推进公共资源配置领域政府信息公开的意见》</w:t>
            </w:r>
          </w:p>
        </w:tc>
        <w:tc>
          <w:tcPr>
            <w:tcW w:w="1559" w:type="dxa"/>
          </w:tcPr>
          <w:p w14:paraId="1A7E1537">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信息形成之日起20个工作日内</w:t>
            </w:r>
          </w:p>
        </w:tc>
        <w:tc>
          <w:tcPr>
            <w:tcW w:w="992" w:type="dxa"/>
          </w:tcPr>
          <w:p w14:paraId="3C82DB68">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5BEE4FE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■各级自然资源管理部门网站</w:t>
            </w:r>
          </w:p>
        </w:tc>
        <w:tc>
          <w:tcPr>
            <w:tcW w:w="283" w:type="dxa"/>
          </w:tcPr>
          <w:p w14:paraId="4EF896F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DAD4B88">
            <w:pPr>
              <w:spacing w:line="240" w:lineRule="exact"/>
              <w:jc w:val="center"/>
              <w:rPr>
                <w:rFonts w:ascii="宋体" w:hAnsi="宋体" w:eastAsia="宋体" w:cs="宋体"/>
                <w:color w:val="000000"/>
                <w:sz w:val="18"/>
                <w:szCs w:val="18"/>
              </w:rPr>
            </w:pPr>
          </w:p>
        </w:tc>
        <w:tc>
          <w:tcPr>
            <w:tcW w:w="283" w:type="dxa"/>
          </w:tcPr>
          <w:p w14:paraId="4029E5F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90FDDB1">
            <w:pPr>
              <w:spacing w:line="240" w:lineRule="exact"/>
              <w:jc w:val="center"/>
              <w:rPr>
                <w:rFonts w:ascii="宋体" w:hAnsi="宋体" w:eastAsia="宋体" w:cs="宋体"/>
                <w:color w:val="000000"/>
                <w:sz w:val="18"/>
                <w:szCs w:val="18"/>
              </w:rPr>
            </w:pPr>
          </w:p>
        </w:tc>
        <w:tc>
          <w:tcPr>
            <w:tcW w:w="283" w:type="dxa"/>
          </w:tcPr>
          <w:p w14:paraId="6237B6AA">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22402867">
            <w:pPr>
              <w:spacing w:line="240" w:lineRule="exact"/>
              <w:jc w:val="center"/>
              <w:rPr>
                <w:rFonts w:ascii="宋体" w:hAnsi="宋体" w:eastAsia="宋体" w:cs="宋体"/>
                <w:color w:val="000000"/>
                <w:sz w:val="18"/>
                <w:szCs w:val="18"/>
              </w:rPr>
            </w:pPr>
          </w:p>
        </w:tc>
      </w:tr>
      <w:tr w14:paraId="76D8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42C768B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39</w:t>
            </w:r>
          </w:p>
        </w:tc>
        <w:tc>
          <w:tcPr>
            <w:tcW w:w="567" w:type="dxa"/>
          </w:tcPr>
          <w:p w14:paraId="3B69380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矿业权出让信息</w:t>
            </w:r>
          </w:p>
        </w:tc>
        <w:tc>
          <w:tcPr>
            <w:tcW w:w="851" w:type="dxa"/>
          </w:tcPr>
          <w:p w14:paraId="67819EE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项目信息</w:t>
            </w:r>
          </w:p>
        </w:tc>
        <w:tc>
          <w:tcPr>
            <w:tcW w:w="3260" w:type="dxa"/>
          </w:tcPr>
          <w:p w14:paraId="7741979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公告有效期内矿业权基本信息包括矿业权名称、许可证号、矿业权人、矿种、有效期限。</w:t>
            </w:r>
          </w:p>
        </w:tc>
        <w:tc>
          <w:tcPr>
            <w:tcW w:w="1843" w:type="dxa"/>
          </w:tcPr>
          <w:p w14:paraId="3D68ACD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《政府信息公开条例》、《国务院办公厅关于推进公共资源配置领域政府信息公开的意见》</w:t>
            </w:r>
          </w:p>
        </w:tc>
        <w:tc>
          <w:tcPr>
            <w:tcW w:w="1559" w:type="dxa"/>
          </w:tcPr>
          <w:p w14:paraId="6261BBF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每年一季度集中公告</w:t>
            </w:r>
          </w:p>
        </w:tc>
        <w:tc>
          <w:tcPr>
            <w:tcW w:w="992" w:type="dxa"/>
          </w:tcPr>
          <w:p w14:paraId="7468DC9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垫江县规划和自然资源局</w:t>
            </w:r>
          </w:p>
        </w:tc>
        <w:tc>
          <w:tcPr>
            <w:tcW w:w="4253" w:type="dxa"/>
          </w:tcPr>
          <w:p w14:paraId="140B39F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■各级自然资源管理部门网站</w:t>
            </w:r>
          </w:p>
        </w:tc>
        <w:tc>
          <w:tcPr>
            <w:tcW w:w="283" w:type="dxa"/>
          </w:tcPr>
          <w:p w14:paraId="35C8843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80C4790">
            <w:pPr>
              <w:spacing w:line="240" w:lineRule="exact"/>
              <w:jc w:val="center"/>
              <w:rPr>
                <w:rFonts w:ascii="宋体" w:hAnsi="宋体" w:eastAsia="宋体" w:cs="宋体"/>
                <w:color w:val="000000"/>
                <w:sz w:val="18"/>
                <w:szCs w:val="18"/>
              </w:rPr>
            </w:pPr>
          </w:p>
        </w:tc>
        <w:tc>
          <w:tcPr>
            <w:tcW w:w="283" w:type="dxa"/>
          </w:tcPr>
          <w:p w14:paraId="143A9D6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1E49C88B">
            <w:pPr>
              <w:spacing w:line="240" w:lineRule="exact"/>
              <w:jc w:val="center"/>
              <w:rPr>
                <w:rFonts w:ascii="宋体" w:hAnsi="宋体" w:eastAsia="宋体" w:cs="宋体"/>
                <w:color w:val="000000"/>
                <w:sz w:val="18"/>
                <w:szCs w:val="18"/>
              </w:rPr>
            </w:pPr>
          </w:p>
        </w:tc>
        <w:tc>
          <w:tcPr>
            <w:tcW w:w="283" w:type="dxa"/>
          </w:tcPr>
          <w:p w14:paraId="34DC433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7B13E98D">
            <w:pPr>
              <w:spacing w:line="240" w:lineRule="exact"/>
              <w:jc w:val="center"/>
              <w:rPr>
                <w:rFonts w:ascii="宋体" w:hAnsi="宋体" w:eastAsia="宋体" w:cs="宋体"/>
                <w:color w:val="000000"/>
                <w:sz w:val="18"/>
                <w:szCs w:val="18"/>
              </w:rPr>
            </w:pPr>
          </w:p>
        </w:tc>
      </w:tr>
      <w:tr w14:paraId="2E90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0C68E888">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567" w:type="dxa"/>
          </w:tcPr>
          <w:p w14:paraId="09B8F31C">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国有产权交易信息</w:t>
            </w:r>
          </w:p>
        </w:tc>
        <w:tc>
          <w:tcPr>
            <w:tcW w:w="851" w:type="dxa"/>
          </w:tcPr>
          <w:p w14:paraId="5151696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国有企业产权转让信息预披露</w:t>
            </w:r>
          </w:p>
        </w:tc>
        <w:tc>
          <w:tcPr>
            <w:tcW w:w="3260" w:type="dxa"/>
          </w:tcPr>
          <w:p w14:paraId="024D793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843" w:type="dxa"/>
          </w:tcPr>
          <w:p w14:paraId="2B39F13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《重庆市人民政府办公厅印发关于深化公共资源交易监督管理改革的意见(试行)的通知》、《企业国有资产交易监督管理办法》</w:t>
            </w:r>
          </w:p>
        </w:tc>
        <w:tc>
          <w:tcPr>
            <w:tcW w:w="1559" w:type="dxa"/>
          </w:tcPr>
          <w:p w14:paraId="656346B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及时公开，正式披露信息时间不得少于20个工作日</w:t>
            </w:r>
          </w:p>
        </w:tc>
        <w:tc>
          <w:tcPr>
            <w:tcW w:w="992" w:type="dxa"/>
          </w:tcPr>
          <w:p w14:paraId="5F7DDB3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转让方</w:t>
            </w:r>
          </w:p>
        </w:tc>
        <w:tc>
          <w:tcPr>
            <w:tcW w:w="4253" w:type="dxa"/>
          </w:tcPr>
          <w:p w14:paraId="20CDD87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44AF501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25C3686D">
            <w:pPr>
              <w:spacing w:line="240" w:lineRule="exact"/>
              <w:jc w:val="center"/>
              <w:rPr>
                <w:rFonts w:ascii="宋体" w:hAnsi="宋体" w:eastAsia="宋体" w:cs="宋体"/>
                <w:color w:val="000000"/>
                <w:sz w:val="18"/>
                <w:szCs w:val="18"/>
              </w:rPr>
            </w:pPr>
          </w:p>
        </w:tc>
        <w:tc>
          <w:tcPr>
            <w:tcW w:w="283" w:type="dxa"/>
          </w:tcPr>
          <w:p w14:paraId="7DC00C1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E90C6A4">
            <w:pPr>
              <w:spacing w:line="240" w:lineRule="exact"/>
              <w:jc w:val="center"/>
              <w:rPr>
                <w:rFonts w:ascii="宋体" w:hAnsi="宋体" w:eastAsia="宋体" w:cs="宋体"/>
                <w:color w:val="000000"/>
                <w:sz w:val="18"/>
                <w:szCs w:val="18"/>
              </w:rPr>
            </w:pPr>
          </w:p>
        </w:tc>
        <w:tc>
          <w:tcPr>
            <w:tcW w:w="283" w:type="dxa"/>
          </w:tcPr>
          <w:p w14:paraId="6CEC10ED">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5B6D4FD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2F20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26E01C0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41</w:t>
            </w:r>
          </w:p>
        </w:tc>
        <w:tc>
          <w:tcPr>
            <w:tcW w:w="567" w:type="dxa"/>
          </w:tcPr>
          <w:p w14:paraId="24043D6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国有产权交易信息</w:t>
            </w:r>
          </w:p>
        </w:tc>
        <w:tc>
          <w:tcPr>
            <w:tcW w:w="851" w:type="dxa"/>
          </w:tcPr>
          <w:p w14:paraId="05D48A91">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国有企业产权转让信息披露</w:t>
            </w:r>
          </w:p>
        </w:tc>
        <w:tc>
          <w:tcPr>
            <w:tcW w:w="3260" w:type="dxa"/>
          </w:tcPr>
          <w:p w14:paraId="0FD8617F">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843" w:type="dxa"/>
          </w:tcPr>
          <w:p w14:paraId="7A7E6E6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《重庆市人民政府办公厅印发关于深化公共资源交易监督管理改革的意见(试行)的通知》、《企业国有资产交易监督管理办法》</w:t>
            </w:r>
          </w:p>
        </w:tc>
        <w:tc>
          <w:tcPr>
            <w:tcW w:w="1559" w:type="dxa"/>
          </w:tcPr>
          <w:p w14:paraId="257ADB5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及时公开，正式披露信息时间不得少于20个工作日</w:t>
            </w:r>
          </w:p>
        </w:tc>
        <w:tc>
          <w:tcPr>
            <w:tcW w:w="992" w:type="dxa"/>
          </w:tcPr>
          <w:p w14:paraId="2653D592">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转让方</w:t>
            </w:r>
          </w:p>
        </w:tc>
        <w:tc>
          <w:tcPr>
            <w:tcW w:w="4253" w:type="dxa"/>
          </w:tcPr>
          <w:p w14:paraId="640A9FFD">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38A1E45F">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CAD0D4E">
            <w:pPr>
              <w:spacing w:line="240" w:lineRule="exact"/>
              <w:jc w:val="center"/>
              <w:rPr>
                <w:rFonts w:ascii="宋体" w:hAnsi="宋体" w:eastAsia="宋体" w:cs="宋体"/>
                <w:color w:val="000000"/>
                <w:sz w:val="18"/>
                <w:szCs w:val="18"/>
              </w:rPr>
            </w:pPr>
          </w:p>
        </w:tc>
        <w:tc>
          <w:tcPr>
            <w:tcW w:w="283" w:type="dxa"/>
          </w:tcPr>
          <w:p w14:paraId="67EFFE20">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2ED726B">
            <w:pPr>
              <w:spacing w:line="240" w:lineRule="exact"/>
              <w:jc w:val="center"/>
              <w:rPr>
                <w:rFonts w:ascii="宋体" w:hAnsi="宋体" w:eastAsia="宋体" w:cs="宋体"/>
                <w:color w:val="000000"/>
                <w:sz w:val="18"/>
                <w:szCs w:val="18"/>
              </w:rPr>
            </w:pPr>
          </w:p>
        </w:tc>
        <w:tc>
          <w:tcPr>
            <w:tcW w:w="283" w:type="dxa"/>
          </w:tcPr>
          <w:p w14:paraId="172F58A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6F0C1FF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11E3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5F5F9113">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42</w:t>
            </w:r>
          </w:p>
        </w:tc>
        <w:tc>
          <w:tcPr>
            <w:tcW w:w="567" w:type="dxa"/>
          </w:tcPr>
          <w:p w14:paraId="2CCC8AB7">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国有产权交易信息</w:t>
            </w:r>
          </w:p>
        </w:tc>
        <w:tc>
          <w:tcPr>
            <w:tcW w:w="851" w:type="dxa"/>
          </w:tcPr>
          <w:p w14:paraId="7DCB651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国有企业产权转让成交公告</w:t>
            </w:r>
          </w:p>
        </w:tc>
        <w:tc>
          <w:tcPr>
            <w:tcW w:w="3260" w:type="dxa"/>
          </w:tcPr>
          <w:p w14:paraId="41F497B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交易标的名称、转让标的评估结果、转让底价、交易价格。</w:t>
            </w:r>
          </w:p>
        </w:tc>
        <w:tc>
          <w:tcPr>
            <w:tcW w:w="1843" w:type="dxa"/>
          </w:tcPr>
          <w:p w14:paraId="0E4C420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《重庆市人民政府办公厅印发关于深化公共资源交易监督管理改革的意见(试行)的通知》、《企业国有资产交易监督管理办法》</w:t>
            </w:r>
          </w:p>
        </w:tc>
        <w:tc>
          <w:tcPr>
            <w:tcW w:w="1559" w:type="dxa"/>
          </w:tcPr>
          <w:p w14:paraId="5230131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及时公开，公告期不少于5个工作日</w:t>
            </w:r>
          </w:p>
        </w:tc>
        <w:tc>
          <w:tcPr>
            <w:tcW w:w="992" w:type="dxa"/>
          </w:tcPr>
          <w:p w14:paraId="3AB3050A">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w:t>
            </w:r>
          </w:p>
        </w:tc>
        <w:tc>
          <w:tcPr>
            <w:tcW w:w="4253" w:type="dxa"/>
          </w:tcPr>
          <w:p w14:paraId="5E2EB32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■产权交易机构网站</w:t>
            </w:r>
          </w:p>
          <w:p w14:paraId="2917BAE6">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■公共资源交易平台</w:t>
            </w:r>
          </w:p>
        </w:tc>
        <w:tc>
          <w:tcPr>
            <w:tcW w:w="283" w:type="dxa"/>
          </w:tcPr>
          <w:p w14:paraId="77588AC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7785C961">
            <w:pPr>
              <w:spacing w:line="240" w:lineRule="exact"/>
              <w:jc w:val="center"/>
              <w:rPr>
                <w:rFonts w:ascii="宋体" w:hAnsi="宋体" w:eastAsia="宋体" w:cs="宋体"/>
                <w:color w:val="000000"/>
                <w:sz w:val="18"/>
                <w:szCs w:val="18"/>
              </w:rPr>
            </w:pPr>
          </w:p>
        </w:tc>
        <w:tc>
          <w:tcPr>
            <w:tcW w:w="283" w:type="dxa"/>
          </w:tcPr>
          <w:p w14:paraId="40BCFD1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EB3391B">
            <w:pPr>
              <w:spacing w:line="240" w:lineRule="exact"/>
              <w:jc w:val="center"/>
              <w:rPr>
                <w:rFonts w:ascii="宋体" w:hAnsi="宋体" w:eastAsia="宋体" w:cs="宋体"/>
                <w:color w:val="000000"/>
                <w:sz w:val="18"/>
                <w:szCs w:val="18"/>
              </w:rPr>
            </w:pPr>
          </w:p>
        </w:tc>
        <w:tc>
          <w:tcPr>
            <w:tcW w:w="283" w:type="dxa"/>
          </w:tcPr>
          <w:p w14:paraId="33DBE0C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7966943A">
            <w:pPr>
              <w:spacing w:line="240" w:lineRule="exact"/>
              <w:jc w:val="center"/>
              <w:rPr>
                <w:rFonts w:ascii="宋体" w:hAnsi="宋体" w:eastAsia="宋体" w:cs="宋体"/>
                <w:color w:val="000000"/>
                <w:sz w:val="18"/>
                <w:szCs w:val="18"/>
              </w:rPr>
            </w:pPr>
          </w:p>
        </w:tc>
      </w:tr>
      <w:tr w14:paraId="761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46FBDD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43</w:t>
            </w:r>
          </w:p>
        </w:tc>
        <w:tc>
          <w:tcPr>
            <w:tcW w:w="567" w:type="dxa"/>
          </w:tcPr>
          <w:p w14:paraId="3FF0AFA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国有产权交易信息</w:t>
            </w:r>
          </w:p>
        </w:tc>
        <w:tc>
          <w:tcPr>
            <w:tcW w:w="851" w:type="dxa"/>
          </w:tcPr>
          <w:p w14:paraId="0D1FA03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国有企业资产转让信息披露</w:t>
            </w:r>
          </w:p>
        </w:tc>
        <w:tc>
          <w:tcPr>
            <w:tcW w:w="3260" w:type="dxa"/>
          </w:tcPr>
          <w:p w14:paraId="24552855">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标的基本情况、交易条件、转让底价、竞价方式、受让方选择的相关评判标准等。</w:t>
            </w:r>
          </w:p>
        </w:tc>
        <w:tc>
          <w:tcPr>
            <w:tcW w:w="1843" w:type="dxa"/>
          </w:tcPr>
          <w:p w14:paraId="72E5B9E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《重庆市人民政府办公厅印发关于深化公共资源交易监督管理改革的意见(试行)的通知》、《企业国有资产交易监督管理办法》</w:t>
            </w:r>
          </w:p>
        </w:tc>
        <w:tc>
          <w:tcPr>
            <w:tcW w:w="1559" w:type="dxa"/>
          </w:tcPr>
          <w:p w14:paraId="4CFB6ED9">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转让底价高于100万元、低于1000万元的资产转让项目，信息公告期应不少于10个工作日；转让底价高于1000万元的资产转让项目，信息公告期应不少于20个工作日</w:t>
            </w:r>
          </w:p>
        </w:tc>
        <w:tc>
          <w:tcPr>
            <w:tcW w:w="992" w:type="dxa"/>
          </w:tcPr>
          <w:p w14:paraId="5641B2B1">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转让方</w:t>
            </w:r>
          </w:p>
        </w:tc>
        <w:tc>
          <w:tcPr>
            <w:tcW w:w="4253" w:type="dxa"/>
          </w:tcPr>
          <w:p w14:paraId="0A268B4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364A423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EC52EB7">
            <w:pPr>
              <w:spacing w:line="240" w:lineRule="exact"/>
              <w:jc w:val="center"/>
              <w:rPr>
                <w:rFonts w:ascii="宋体" w:hAnsi="宋体" w:eastAsia="宋体" w:cs="宋体"/>
                <w:color w:val="000000"/>
                <w:sz w:val="18"/>
                <w:szCs w:val="18"/>
              </w:rPr>
            </w:pPr>
          </w:p>
        </w:tc>
        <w:tc>
          <w:tcPr>
            <w:tcW w:w="283" w:type="dxa"/>
          </w:tcPr>
          <w:p w14:paraId="15F9B70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34902BD4">
            <w:pPr>
              <w:spacing w:line="240" w:lineRule="exact"/>
              <w:jc w:val="center"/>
              <w:rPr>
                <w:rFonts w:ascii="宋体" w:hAnsi="宋体" w:eastAsia="宋体" w:cs="宋体"/>
                <w:color w:val="000000"/>
                <w:sz w:val="18"/>
                <w:szCs w:val="18"/>
              </w:rPr>
            </w:pPr>
          </w:p>
        </w:tc>
        <w:tc>
          <w:tcPr>
            <w:tcW w:w="283" w:type="dxa"/>
          </w:tcPr>
          <w:p w14:paraId="59A1270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450DAE95">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14:paraId="4C2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3" w:type="dxa"/>
          </w:tcPr>
          <w:p w14:paraId="7F6768DE">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44</w:t>
            </w:r>
          </w:p>
        </w:tc>
        <w:tc>
          <w:tcPr>
            <w:tcW w:w="567" w:type="dxa"/>
          </w:tcPr>
          <w:p w14:paraId="5704B6C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国有产权交易信息</w:t>
            </w:r>
          </w:p>
        </w:tc>
        <w:tc>
          <w:tcPr>
            <w:tcW w:w="851" w:type="dxa"/>
          </w:tcPr>
          <w:p w14:paraId="63BCE8B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国有企业资产转让成交公告</w:t>
            </w:r>
          </w:p>
        </w:tc>
        <w:tc>
          <w:tcPr>
            <w:tcW w:w="3260" w:type="dxa"/>
          </w:tcPr>
          <w:p w14:paraId="4CE2C99C">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交易标的名称、评估价格、转让底价、交易价格等。</w:t>
            </w:r>
          </w:p>
        </w:tc>
        <w:tc>
          <w:tcPr>
            <w:tcW w:w="1843" w:type="dxa"/>
          </w:tcPr>
          <w:p w14:paraId="15D9CBF0">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《重庆市人民政府办公厅印发关于深化公共资源交易监督管理改革的意见(试行)的通知》、《企业国有资产交易监督管理办法》</w:t>
            </w:r>
          </w:p>
        </w:tc>
        <w:tc>
          <w:tcPr>
            <w:tcW w:w="1559" w:type="dxa"/>
          </w:tcPr>
          <w:p w14:paraId="065B022E">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不少于5个工作日</w:t>
            </w:r>
          </w:p>
        </w:tc>
        <w:tc>
          <w:tcPr>
            <w:tcW w:w="992" w:type="dxa"/>
          </w:tcPr>
          <w:p w14:paraId="670C9AC4">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w:t>
            </w:r>
          </w:p>
        </w:tc>
        <w:tc>
          <w:tcPr>
            <w:tcW w:w="4253" w:type="dxa"/>
          </w:tcPr>
          <w:p w14:paraId="774F0E4B">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■产权交易机构网站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■公共资源交易平台</w:t>
            </w:r>
          </w:p>
        </w:tc>
        <w:tc>
          <w:tcPr>
            <w:tcW w:w="283" w:type="dxa"/>
          </w:tcPr>
          <w:p w14:paraId="5EE03E12">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61F9AC88">
            <w:pPr>
              <w:spacing w:line="240" w:lineRule="exact"/>
              <w:jc w:val="center"/>
              <w:rPr>
                <w:rFonts w:ascii="宋体" w:hAnsi="宋体" w:eastAsia="宋体" w:cs="宋体"/>
                <w:color w:val="000000"/>
                <w:sz w:val="18"/>
                <w:szCs w:val="18"/>
              </w:rPr>
            </w:pPr>
          </w:p>
        </w:tc>
        <w:tc>
          <w:tcPr>
            <w:tcW w:w="283" w:type="dxa"/>
          </w:tcPr>
          <w:p w14:paraId="4C82DB44">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84" w:type="dxa"/>
          </w:tcPr>
          <w:p w14:paraId="4F3F951D">
            <w:pPr>
              <w:spacing w:line="240" w:lineRule="exact"/>
              <w:jc w:val="center"/>
              <w:rPr>
                <w:rFonts w:ascii="宋体" w:hAnsi="宋体" w:eastAsia="宋体" w:cs="宋体"/>
                <w:color w:val="000000"/>
                <w:sz w:val="18"/>
                <w:szCs w:val="18"/>
              </w:rPr>
            </w:pPr>
          </w:p>
        </w:tc>
        <w:tc>
          <w:tcPr>
            <w:tcW w:w="283" w:type="dxa"/>
          </w:tcPr>
          <w:p w14:paraId="52BDA7D9">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7" w:type="dxa"/>
          </w:tcPr>
          <w:p w14:paraId="6FDA66A1">
            <w:pPr>
              <w:spacing w:line="240" w:lineRule="exact"/>
              <w:jc w:val="center"/>
              <w:rPr>
                <w:rFonts w:ascii="宋体" w:hAnsi="宋体" w:eastAsia="宋体" w:cs="宋体"/>
                <w:color w:val="000000"/>
                <w:sz w:val="18"/>
                <w:szCs w:val="18"/>
              </w:rPr>
            </w:pPr>
          </w:p>
        </w:tc>
      </w:tr>
    </w:tbl>
    <w:p w14:paraId="617D5FCF"/>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Noto Sans Mono CJK JP Regular">
    <w:panose1 w:val="020B0500000000000000"/>
    <w:charset w:val="86"/>
    <w:family w:val="auto"/>
    <w:pitch w:val="default"/>
    <w:sig w:usb0="30000003" w:usb1="2BDF3C10" w:usb2="00000016" w:usb3="00000000" w:csb0="602E0107" w:csb1="00000000"/>
  </w:font>
  <w:font w:name="等线">
    <w:panose1 w:val="02010600030101010101"/>
    <w:charset w:val="86"/>
    <w:family w:val="auto"/>
    <w:pitch w:val="default"/>
    <w:sig w:usb0="A00002BF" w:usb1="38CF7CFA" w:usb2="00000016" w:usb3="00000000" w:csb0="0004000F" w:csb1="00000000"/>
  </w:font>
  <w:font w:name="MingLiU">
    <w:altName w:val="MS Gothic"/>
    <w:panose1 w:val="02020509000000000000"/>
    <w:charset w:val="88"/>
    <w:family w:val="modern"/>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E76"/>
    <w:rsid w:val="0000058C"/>
    <w:rsid w:val="00000C9F"/>
    <w:rsid w:val="00010514"/>
    <w:rsid w:val="00013279"/>
    <w:rsid w:val="0001403E"/>
    <w:rsid w:val="0002482E"/>
    <w:rsid w:val="000336F9"/>
    <w:rsid w:val="00034242"/>
    <w:rsid w:val="000544EB"/>
    <w:rsid w:val="00072812"/>
    <w:rsid w:val="000770BD"/>
    <w:rsid w:val="00077891"/>
    <w:rsid w:val="000A37C1"/>
    <w:rsid w:val="000B0514"/>
    <w:rsid w:val="000C1F5A"/>
    <w:rsid w:val="000D1961"/>
    <w:rsid w:val="000D4F22"/>
    <w:rsid w:val="000F2047"/>
    <w:rsid w:val="001013BB"/>
    <w:rsid w:val="00101CE0"/>
    <w:rsid w:val="0014645F"/>
    <w:rsid w:val="001478C4"/>
    <w:rsid w:val="00147DA0"/>
    <w:rsid w:val="00154558"/>
    <w:rsid w:val="0016771A"/>
    <w:rsid w:val="0019062A"/>
    <w:rsid w:val="001A4EB0"/>
    <w:rsid w:val="001D1DDA"/>
    <w:rsid w:val="001D3BAC"/>
    <w:rsid w:val="001E1FC8"/>
    <w:rsid w:val="001F5914"/>
    <w:rsid w:val="00206280"/>
    <w:rsid w:val="00215AD1"/>
    <w:rsid w:val="0022131E"/>
    <w:rsid w:val="00241EFB"/>
    <w:rsid w:val="00242918"/>
    <w:rsid w:val="0024559F"/>
    <w:rsid w:val="002479E0"/>
    <w:rsid w:val="002528C7"/>
    <w:rsid w:val="002679F7"/>
    <w:rsid w:val="0028362B"/>
    <w:rsid w:val="00293621"/>
    <w:rsid w:val="002B742A"/>
    <w:rsid w:val="002D4102"/>
    <w:rsid w:val="002E39EE"/>
    <w:rsid w:val="002F2663"/>
    <w:rsid w:val="002F4F66"/>
    <w:rsid w:val="00300956"/>
    <w:rsid w:val="00325A12"/>
    <w:rsid w:val="00361FB1"/>
    <w:rsid w:val="00362921"/>
    <w:rsid w:val="00384417"/>
    <w:rsid w:val="0039215A"/>
    <w:rsid w:val="003A501E"/>
    <w:rsid w:val="003A50A3"/>
    <w:rsid w:val="003B0EF9"/>
    <w:rsid w:val="003B2CC9"/>
    <w:rsid w:val="003E6D1E"/>
    <w:rsid w:val="003F1CD3"/>
    <w:rsid w:val="0040140D"/>
    <w:rsid w:val="0041179D"/>
    <w:rsid w:val="00417133"/>
    <w:rsid w:val="004434F7"/>
    <w:rsid w:val="00447A76"/>
    <w:rsid w:val="00456CAE"/>
    <w:rsid w:val="00475919"/>
    <w:rsid w:val="004915AD"/>
    <w:rsid w:val="00492DEB"/>
    <w:rsid w:val="004A3964"/>
    <w:rsid w:val="004B49A4"/>
    <w:rsid w:val="004C3E9B"/>
    <w:rsid w:val="004D0084"/>
    <w:rsid w:val="004D44B1"/>
    <w:rsid w:val="004D7B40"/>
    <w:rsid w:val="004E1CBA"/>
    <w:rsid w:val="004E662F"/>
    <w:rsid w:val="005149CB"/>
    <w:rsid w:val="00543247"/>
    <w:rsid w:val="0056735C"/>
    <w:rsid w:val="005843FE"/>
    <w:rsid w:val="00585ADC"/>
    <w:rsid w:val="005A0C99"/>
    <w:rsid w:val="005A1196"/>
    <w:rsid w:val="005A25AF"/>
    <w:rsid w:val="005C1737"/>
    <w:rsid w:val="005C42F9"/>
    <w:rsid w:val="005E11CE"/>
    <w:rsid w:val="005E68EC"/>
    <w:rsid w:val="00602704"/>
    <w:rsid w:val="0061190C"/>
    <w:rsid w:val="006234EF"/>
    <w:rsid w:val="00631981"/>
    <w:rsid w:val="00642472"/>
    <w:rsid w:val="00661E76"/>
    <w:rsid w:val="00672FEC"/>
    <w:rsid w:val="0067608F"/>
    <w:rsid w:val="0067712F"/>
    <w:rsid w:val="00693F81"/>
    <w:rsid w:val="006A3065"/>
    <w:rsid w:val="006B1B5B"/>
    <w:rsid w:val="006C3803"/>
    <w:rsid w:val="006D2A46"/>
    <w:rsid w:val="006F2950"/>
    <w:rsid w:val="006F454E"/>
    <w:rsid w:val="006F738F"/>
    <w:rsid w:val="00700F17"/>
    <w:rsid w:val="0072176A"/>
    <w:rsid w:val="00723588"/>
    <w:rsid w:val="007275A6"/>
    <w:rsid w:val="00741021"/>
    <w:rsid w:val="007454BB"/>
    <w:rsid w:val="0075250D"/>
    <w:rsid w:val="00774EE5"/>
    <w:rsid w:val="00777CF8"/>
    <w:rsid w:val="00785CFF"/>
    <w:rsid w:val="00790BF6"/>
    <w:rsid w:val="00796942"/>
    <w:rsid w:val="007B4BF5"/>
    <w:rsid w:val="007C566E"/>
    <w:rsid w:val="007D321C"/>
    <w:rsid w:val="007D6F4E"/>
    <w:rsid w:val="007E515E"/>
    <w:rsid w:val="00800C33"/>
    <w:rsid w:val="008060DA"/>
    <w:rsid w:val="00810B2B"/>
    <w:rsid w:val="00820802"/>
    <w:rsid w:val="0083369B"/>
    <w:rsid w:val="008373AE"/>
    <w:rsid w:val="008431F0"/>
    <w:rsid w:val="008439F6"/>
    <w:rsid w:val="00881DC8"/>
    <w:rsid w:val="008830A6"/>
    <w:rsid w:val="00884239"/>
    <w:rsid w:val="008A5C5E"/>
    <w:rsid w:val="008B3586"/>
    <w:rsid w:val="008B4D82"/>
    <w:rsid w:val="008C7105"/>
    <w:rsid w:val="008D4F2C"/>
    <w:rsid w:val="008F68AE"/>
    <w:rsid w:val="009170E9"/>
    <w:rsid w:val="0092004A"/>
    <w:rsid w:val="0092287F"/>
    <w:rsid w:val="00932CEB"/>
    <w:rsid w:val="00934AC3"/>
    <w:rsid w:val="00936812"/>
    <w:rsid w:val="00936FD4"/>
    <w:rsid w:val="0093738C"/>
    <w:rsid w:val="0095008C"/>
    <w:rsid w:val="00985B29"/>
    <w:rsid w:val="00997DD2"/>
    <w:rsid w:val="009A023A"/>
    <w:rsid w:val="009B0136"/>
    <w:rsid w:val="009C5DF1"/>
    <w:rsid w:val="009D09D9"/>
    <w:rsid w:val="009D7D07"/>
    <w:rsid w:val="009E1004"/>
    <w:rsid w:val="009F0264"/>
    <w:rsid w:val="009F6740"/>
    <w:rsid w:val="009F6C24"/>
    <w:rsid w:val="00A06FD6"/>
    <w:rsid w:val="00A07476"/>
    <w:rsid w:val="00A140C7"/>
    <w:rsid w:val="00A33182"/>
    <w:rsid w:val="00A37785"/>
    <w:rsid w:val="00A42023"/>
    <w:rsid w:val="00A4541F"/>
    <w:rsid w:val="00A4625A"/>
    <w:rsid w:val="00A55FA8"/>
    <w:rsid w:val="00A56739"/>
    <w:rsid w:val="00A57951"/>
    <w:rsid w:val="00A728DA"/>
    <w:rsid w:val="00A77AA5"/>
    <w:rsid w:val="00A95A67"/>
    <w:rsid w:val="00AA67C3"/>
    <w:rsid w:val="00AA7009"/>
    <w:rsid w:val="00AD0EF5"/>
    <w:rsid w:val="00AD405A"/>
    <w:rsid w:val="00AE60C2"/>
    <w:rsid w:val="00B044E4"/>
    <w:rsid w:val="00B04D60"/>
    <w:rsid w:val="00B14EC0"/>
    <w:rsid w:val="00B27571"/>
    <w:rsid w:val="00B64CC8"/>
    <w:rsid w:val="00B7262E"/>
    <w:rsid w:val="00B90D13"/>
    <w:rsid w:val="00B9453E"/>
    <w:rsid w:val="00B95592"/>
    <w:rsid w:val="00B9618E"/>
    <w:rsid w:val="00BA29CA"/>
    <w:rsid w:val="00BA35C3"/>
    <w:rsid w:val="00BA7780"/>
    <w:rsid w:val="00BC3040"/>
    <w:rsid w:val="00BD1988"/>
    <w:rsid w:val="00BF654F"/>
    <w:rsid w:val="00C06399"/>
    <w:rsid w:val="00C17AB5"/>
    <w:rsid w:val="00C20A5F"/>
    <w:rsid w:val="00C34281"/>
    <w:rsid w:val="00C60731"/>
    <w:rsid w:val="00C61963"/>
    <w:rsid w:val="00C7361B"/>
    <w:rsid w:val="00C850B3"/>
    <w:rsid w:val="00C87458"/>
    <w:rsid w:val="00CA0819"/>
    <w:rsid w:val="00CA1F58"/>
    <w:rsid w:val="00CB2D36"/>
    <w:rsid w:val="00CB44D7"/>
    <w:rsid w:val="00CC02E2"/>
    <w:rsid w:val="00CE3F11"/>
    <w:rsid w:val="00CE566C"/>
    <w:rsid w:val="00D03A76"/>
    <w:rsid w:val="00D2649E"/>
    <w:rsid w:val="00D26D74"/>
    <w:rsid w:val="00D92D2D"/>
    <w:rsid w:val="00D94716"/>
    <w:rsid w:val="00DA17F9"/>
    <w:rsid w:val="00DA75AC"/>
    <w:rsid w:val="00DB0B5C"/>
    <w:rsid w:val="00DE0F75"/>
    <w:rsid w:val="00DF70F6"/>
    <w:rsid w:val="00E02562"/>
    <w:rsid w:val="00E056F4"/>
    <w:rsid w:val="00E20933"/>
    <w:rsid w:val="00E52020"/>
    <w:rsid w:val="00E54987"/>
    <w:rsid w:val="00E636B6"/>
    <w:rsid w:val="00E7155A"/>
    <w:rsid w:val="00E777AE"/>
    <w:rsid w:val="00E84531"/>
    <w:rsid w:val="00E9035C"/>
    <w:rsid w:val="00E913F3"/>
    <w:rsid w:val="00EB34AE"/>
    <w:rsid w:val="00EC625D"/>
    <w:rsid w:val="00EC77ED"/>
    <w:rsid w:val="00EF0113"/>
    <w:rsid w:val="00EF05CE"/>
    <w:rsid w:val="00F0117C"/>
    <w:rsid w:val="00F04DD4"/>
    <w:rsid w:val="00F1191F"/>
    <w:rsid w:val="00F25C21"/>
    <w:rsid w:val="00F30916"/>
    <w:rsid w:val="00F31E02"/>
    <w:rsid w:val="00F44F0A"/>
    <w:rsid w:val="00F52FC6"/>
    <w:rsid w:val="00F614C1"/>
    <w:rsid w:val="00F62DD9"/>
    <w:rsid w:val="00F667E8"/>
    <w:rsid w:val="00F71253"/>
    <w:rsid w:val="00F81C18"/>
    <w:rsid w:val="00F90C83"/>
    <w:rsid w:val="00F9163A"/>
    <w:rsid w:val="00F936FC"/>
    <w:rsid w:val="00FA4469"/>
    <w:rsid w:val="00FC6872"/>
    <w:rsid w:val="00FD2FEA"/>
    <w:rsid w:val="00FD35FE"/>
    <w:rsid w:val="00FE65C6"/>
    <w:rsid w:val="00FE6D5E"/>
    <w:rsid w:val="00FF1CBD"/>
    <w:rsid w:val="00FF7781"/>
    <w:rsid w:val="70FF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kern w:val="0"/>
      <w:sz w:val="32"/>
      <w:szCs w:val="32"/>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黑体"/>
      <w:b/>
      <w:bCs/>
    </w:rPr>
  </w:style>
  <w:style w:type="paragraph" w:styleId="4">
    <w:name w:val="heading 4"/>
    <w:basedOn w:val="3"/>
    <w:next w:val="1"/>
    <w:link w:val="16"/>
    <w:qFormat/>
    <w:uiPriority w:val="0"/>
    <w:pPr>
      <w:adjustRightInd/>
      <w:spacing w:before="280" w:after="290" w:line="376" w:lineRule="auto"/>
      <w:textAlignment w:val="auto"/>
      <w:outlineLvl w:val="3"/>
    </w:pPr>
    <w:rPr>
      <w:rFonts w:cs="Times New Roman"/>
      <w:b w:val="0"/>
      <w:bCs w:val="0"/>
      <w:kern w:val="2"/>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7"/>
    <w:qFormat/>
    <w:uiPriority w:val="0"/>
    <w:pPr>
      <w:adjustRightInd/>
      <w:spacing w:line="560" w:lineRule="exact"/>
      <w:jc w:val="left"/>
      <w:textAlignment w:val="auto"/>
    </w:pPr>
    <w:rPr>
      <w:rFonts w:ascii="黑体" w:hAnsi="黑体" w:eastAsia="黑体"/>
      <w:kern w:val="2"/>
    </w:rPr>
  </w:style>
  <w:style w:type="paragraph" w:styleId="6">
    <w:name w:val="Date"/>
    <w:basedOn w:val="1"/>
    <w:next w:val="1"/>
    <w:link w:val="18"/>
    <w:unhideWhenUsed/>
    <w:qFormat/>
    <w:uiPriority w:val="99"/>
    <w:pPr>
      <w:adjustRightInd/>
      <w:spacing w:line="240" w:lineRule="auto"/>
      <w:ind w:left="100" w:leftChars="2500"/>
      <w:textAlignment w:val="auto"/>
    </w:pPr>
    <w:rPr>
      <w:kern w:val="2"/>
      <w:szCs w:val="20"/>
    </w:rPr>
  </w:style>
  <w:style w:type="paragraph" w:styleId="7">
    <w:name w:val="Balloon Text"/>
    <w:basedOn w:val="1"/>
    <w:link w:val="19"/>
    <w:semiHidden/>
    <w:qFormat/>
    <w:uiPriority w:val="99"/>
    <w:pPr>
      <w:adjustRightInd/>
      <w:spacing w:line="240" w:lineRule="auto"/>
      <w:textAlignment w:val="auto"/>
    </w:pPr>
    <w:rPr>
      <w:rFonts w:ascii="Calibri" w:hAnsi="Calibri" w:eastAsia="宋体" w:cs="Calibri"/>
      <w:kern w:val="2"/>
      <w:sz w:val="18"/>
      <w:szCs w:val="18"/>
    </w:rPr>
  </w:style>
  <w:style w:type="paragraph" w:styleId="8">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qFormat/>
    <w:uiPriority w:val="0"/>
    <w:rPr>
      <w:i/>
      <w:iCs/>
    </w:rPr>
  </w:style>
  <w:style w:type="character" w:customStyle="1" w:styleId="14">
    <w:name w:val="标题 1 Char"/>
    <w:basedOn w:val="12"/>
    <w:link w:val="2"/>
    <w:qFormat/>
    <w:uiPriority w:val="9"/>
    <w:rPr>
      <w:rFonts w:ascii="Times New Roman" w:hAnsi="Times New Roman" w:eastAsia="方正仿宋_GBK" w:cs="Times New Roman"/>
      <w:b/>
      <w:bCs/>
      <w:kern w:val="44"/>
      <w:sz w:val="44"/>
      <w:szCs w:val="44"/>
    </w:rPr>
  </w:style>
  <w:style w:type="character" w:customStyle="1" w:styleId="15">
    <w:name w:val="标题 2 Char"/>
    <w:basedOn w:val="12"/>
    <w:link w:val="3"/>
    <w:qFormat/>
    <w:uiPriority w:val="9"/>
    <w:rPr>
      <w:rFonts w:ascii="Cambria" w:hAnsi="Cambria" w:eastAsia="宋体" w:cs="黑体"/>
      <w:b/>
      <w:bCs/>
      <w:kern w:val="0"/>
      <w:sz w:val="32"/>
      <w:szCs w:val="32"/>
    </w:rPr>
  </w:style>
  <w:style w:type="character" w:customStyle="1" w:styleId="16">
    <w:name w:val="标题 4 Char"/>
    <w:basedOn w:val="12"/>
    <w:link w:val="4"/>
    <w:qFormat/>
    <w:uiPriority w:val="0"/>
    <w:rPr>
      <w:rFonts w:ascii="Cambria" w:hAnsi="Cambria" w:eastAsia="宋体" w:cs="Times New Roman"/>
      <w:sz w:val="28"/>
      <w:szCs w:val="28"/>
    </w:rPr>
  </w:style>
  <w:style w:type="character" w:customStyle="1" w:styleId="17">
    <w:name w:val="正文文本 Char"/>
    <w:basedOn w:val="12"/>
    <w:link w:val="5"/>
    <w:qFormat/>
    <w:uiPriority w:val="0"/>
    <w:rPr>
      <w:rFonts w:ascii="黑体" w:hAnsi="黑体" w:eastAsia="黑体" w:cs="Times New Roman"/>
      <w:sz w:val="32"/>
      <w:szCs w:val="32"/>
    </w:rPr>
  </w:style>
  <w:style w:type="character" w:customStyle="1" w:styleId="18">
    <w:name w:val="日期 Char"/>
    <w:basedOn w:val="12"/>
    <w:link w:val="6"/>
    <w:qFormat/>
    <w:uiPriority w:val="99"/>
    <w:rPr>
      <w:rFonts w:ascii="Times New Roman" w:hAnsi="Times New Roman" w:eastAsia="方正仿宋_GBK" w:cs="Times New Roman"/>
      <w:sz w:val="32"/>
      <w:szCs w:val="20"/>
    </w:rPr>
  </w:style>
  <w:style w:type="character" w:customStyle="1" w:styleId="19">
    <w:name w:val="批注框文本 Char"/>
    <w:basedOn w:val="12"/>
    <w:link w:val="7"/>
    <w:semiHidden/>
    <w:qFormat/>
    <w:uiPriority w:val="99"/>
    <w:rPr>
      <w:rFonts w:ascii="Calibri" w:hAnsi="Calibri" w:eastAsia="宋体" w:cs="Calibri"/>
      <w:sz w:val="18"/>
      <w:szCs w:val="18"/>
    </w:rPr>
  </w:style>
  <w:style w:type="character" w:customStyle="1" w:styleId="20">
    <w:name w:val="页脚 Char"/>
    <w:basedOn w:val="12"/>
    <w:link w:val="8"/>
    <w:qFormat/>
    <w:uiPriority w:val="99"/>
    <w:rPr>
      <w:rFonts w:ascii="Times New Roman" w:hAnsi="Times New Roman" w:eastAsia="方正仿宋_GBK" w:cs="Times New Roman"/>
      <w:kern w:val="0"/>
      <w:sz w:val="18"/>
      <w:szCs w:val="18"/>
    </w:rPr>
  </w:style>
  <w:style w:type="character" w:customStyle="1" w:styleId="21">
    <w:name w:val="页眉 Char"/>
    <w:basedOn w:val="12"/>
    <w:link w:val="9"/>
    <w:qFormat/>
    <w:uiPriority w:val="99"/>
    <w:rPr>
      <w:rFonts w:ascii="Times New Roman" w:hAnsi="Times New Roman" w:eastAsia="方正仿宋_GBK" w:cs="Times New Roman"/>
      <w:kern w:val="0"/>
      <w:sz w:val="18"/>
      <w:szCs w:val="18"/>
    </w:rPr>
  </w:style>
  <w:style w:type="paragraph" w:customStyle="1" w:styleId="22">
    <w:name w:val="Table Paragraph"/>
    <w:basedOn w:val="1"/>
    <w:qFormat/>
    <w:uiPriority w:val="1"/>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paragraph" w:customStyle="1" w:styleId="23">
    <w:name w:val="Char4 Char Char Char"/>
    <w:basedOn w:val="1"/>
    <w:qFormat/>
    <w:uiPriority w:val="0"/>
    <w:pPr>
      <w:snapToGrid w:val="0"/>
      <w:spacing w:line="360" w:lineRule="auto"/>
      <w:ind w:firstLine="200" w:firstLineChars="200"/>
      <w:textAlignment w:val="auto"/>
    </w:pPr>
    <w:rPr>
      <w:rFonts w:eastAsia="宋体"/>
      <w:kern w:val="2"/>
      <w:sz w:val="21"/>
      <w:szCs w:val="20"/>
    </w:rPr>
  </w:style>
  <w:style w:type="paragraph" w:customStyle="1" w:styleId="24">
    <w:name w:val="列出段落1"/>
    <w:basedOn w:val="1"/>
    <w:qFormat/>
    <w:uiPriority w:val="34"/>
    <w:pPr>
      <w:adjustRightInd/>
      <w:spacing w:line="240" w:lineRule="auto"/>
      <w:ind w:firstLine="420" w:firstLineChars="200"/>
      <w:textAlignment w:val="auto"/>
    </w:pPr>
    <w:rPr>
      <w:kern w:val="2"/>
      <w:szCs w:val="20"/>
    </w:rPr>
  </w:style>
  <w:style w:type="paragraph" w:customStyle="1" w:styleId="25">
    <w:name w:val="Other|1"/>
    <w:basedOn w:val="1"/>
    <w:qFormat/>
    <w:uiPriority w:val="0"/>
    <w:pPr>
      <w:adjustRightInd/>
      <w:spacing w:line="310" w:lineRule="exact"/>
      <w:jc w:val="left"/>
      <w:textAlignment w:val="auto"/>
    </w:pPr>
    <w:rPr>
      <w:rFonts w:ascii="宋体" w:hAnsi="宋体" w:eastAsia="宋体" w:cs="宋体"/>
      <w:kern w:val="2"/>
      <w:sz w:val="21"/>
      <w:szCs w:val="22"/>
      <w:lang w:val="zh-TW" w:eastAsia="zh-TW" w:bidi="zh-TW"/>
    </w:rPr>
  </w:style>
  <w:style w:type="paragraph" w:customStyle="1" w:styleId="26">
    <w:name w:val="_Style 2"/>
    <w:basedOn w:val="1"/>
    <w:qFormat/>
    <w:uiPriority w:val="0"/>
    <w:pPr>
      <w:adjustRightInd/>
      <w:spacing w:line="240" w:lineRule="auto"/>
      <w:ind w:firstLine="420" w:firstLineChars="200"/>
      <w:textAlignment w:val="auto"/>
    </w:pPr>
    <w:rPr>
      <w:rFonts w:ascii="等线" w:hAnsi="等线" w:eastAsia="等线"/>
      <w:kern w:val="2"/>
      <w:szCs w:val="24"/>
    </w:rPr>
  </w:style>
  <w:style w:type="paragraph" w:customStyle="1" w:styleId="27">
    <w:name w:val="_Style 4"/>
    <w:basedOn w:val="1"/>
    <w:qFormat/>
    <w:uiPriority w:val="0"/>
    <w:pPr>
      <w:adjustRightInd/>
      <w:spacing w:line="240" w:lineRule="auto"/>
      <w:ind w:firstLine="420" w:firstLineChars="200"/>
      <w:textAlignment w:val="auto"/>
    </w:pPr>
    <w:rPr>
      <w:rFonts w:ascii="等线" w:hAnsi="等线" w:eastAsia="等线"/>
      <w:kern w:val="2"/>
      <w:szCs w:val="24"/>
    </w:rPr>
  </w:style>
  <w:style w:type="paragraph" w:customStyle="1" w:styleId="28">
    <w:name w:val="列出段落2"/>
    <w:basedOn w:val="1"/>
    <w:qFormat/>
    <w:uiPriority w:val="0"/>
    <w:pPr>
      <w:adjustRightInd/>
      <w:spacing w:line="240" w:lineRule="auto"/>
      <w:ind w:firstLine="420" w:firstLineChars="200"/>
      <w:textAlignment w:val="auto"/>
    </w:pPr>
    <w:rPr>
      <w:rFonts w:ascii="等线" w:hAnsi="等线" w:eastAsia="等线"/>
      <w:kern w:val="2"/>
      <w:szCs w:val="24"/>
    </w:rPr>
  </w:style>
  <w:style w:type="paragraph" w:customStyle="1" w:styleId="29">
    <w:name w:val="正文文本 (3)"/>
    <w:basedOn w:val="1"/>
    <w:qFormat/>
    <w:uiPriority w:val="0"/>
    <w:pPr>
      <w:shd w:val="clear" w:color="auto" w:fill="FFFFFF"/>
      <w:adjustRightInd/>
      <w:spacing w:before="60" w:after="1340" w:line="280" w:lineRule="exact"/>
      <w:jc w:val="right"/>
      <w:textAlignment w:val="auto"/>
    </w:pPr>
    <w:rPr>
      <w:rFonts w:ascii="MingLiU" w:hAnsi="MingLiU" w:eastAsia="MingLiU" w:cs="MingLiU"/>
      <w:spacing w:val="20"/>
      <w:kern w:val="2"/>
      <w:sz w:val="28"/>
      <w:szCs w:val="28"/>
    </w:rPr>
  </w:style>
  <w:style w:type="paragraph" w:customStyle="1" w:styleId="30">
    <w:name w:val="正文文本 (2)"/>
    <w:basedOn w:val="1"/>
    <w:link w:val="35"/>
    <w:qFormat/>
    <w:uiPriority w:val="0"/>
    <w:pPr>
      <w:shd w:val="clear" w:color="auto" w:fill="FFFFFF"/>
      <w:adjustRightInd/>
      <w:spacing w:line="238" w:lineRule="exact"/>
      <w:jc w:val="distribute"/>
      <w:textAlignment w:val="auto"/>
    </w:pPr>
    <w:rPr>
      <w:rFonts w:ascii="MingLiU" w:hAnsi="MingLiU" w:eastAsia="MingLiU" w:cs="MingLiU"/>
      <w:spacing w:val="10"/>
      <w:kern w:val="2"/>
      <w:sz w:val="17"/>
      <w:szCs w:val="17"/>
    </w:rPr>
  </w:style>
  <w:style w:type="paragraph" w:customStyle="1" w:styleId="31">
    <w:name w:val="正文文本 (7)"/>
    <w:basedOn w:val="1"/>
    <w:link w:val="38"/>
    <w:qFormat/>
    <w:uiPriority w:val="0"/>
    <w:pPr>
      <w:shd w:val="clear" w:color="auto" w:fill="FFFFFF"/>
      <w:adjustRightInd/>
      <w:spacing w:line="216" w:lineRule="exact"/>
      <w:jc w:val="distribute"/>
      <w:textAlignment w:val="auto"/>
    </w:pPr>
    <w:rPr>
      <w:rFonts w:ascii="MingLiU" w:hAnsi="MingLiU" w:eastAsia="MingLiU" w:cs="MingLiU"/>
      <w:spacing w:val="20"/>
      <w:kern w:val="2"/>
      <w:sz w:val="16"/>
      <w:szCs w:val="16"/>
    </w:rPr>
  </w:style>
  <w:style w:type="character" w:customStyle="1" w:styleId="32">
    <w:name w:val="日期 Char1"/>
    <w:basedOn w:val="12"/>
    <w:semiHidden/>
    <w:qFormat/>
    <w:uiPriority w:val="99"/>
    <w:rPr>
      <w:rFonts w:ascii="Times New Roman" w:hAnsi="Times New Roman" w:eastAsia="方正仿宋_GBK" w:cs="Times New Roman"/>
      <w:kern w:val="0"/>
      <w:sz w:val="32"/>
      <w:szCs w:val="32"/>
    </w:rPr>
  </w:style>
  <w:style w:type="character" w:customStyle="1" w:styleId="33">
    <w:name w:val="15"/>
    <w:qFormat/>
    <w:uiPriority w:val="0"/>
    <w:rPr>
      <w:rFonts w:hint="eastAsia" w:ascii="宋体" w:hAnsi="宋体" w:eastAsia="宋体" w:cs="Times New Roman"/>
      <w:color w:val="000000"/>
      <w:sz w:val="24"/>
      <w:szCs w:val="24"/>
    </w:rPr>
  </w:style>
  <w:style w:type="character" w:customStyle="1" w:styleId="34">
    <w:name w:val="正文文本 (2) + 间距 1 pt Exact"/>
    <w:basedOn w:val="35"/>
    <w:qFormat/>
    <w:uiPriority w:val="0"/>
    <w:rPr>
      <w:color w:val="000000"/>
      <w:spacing w:val="30"/>
      <w:w w:val="100"/>
      <w:position w:val="0"/>
      <w:lang w:val="zh-CN" w:eastAsia="zh-CN" w:bidi="zh-CN"/>
    </w:rPr>
  </w:style>
  <w:style w:type="character" w:customStyle="1" w:styleId="35">
    <w:name w:val="正文文本 (2) Exact"/>
    <w:basedOn w:val="12"/>
    <w:link w:val="30"/>
    <w:qFormat/>
    <w:uiPriority w:val="0"/>
    <w:rPr>
      <w:rFonts w:ascii="MingLiU" w:hAnsi="MingLiU" w:eastAsia="MingLiU" w:cs="MingLiU"/>
      <w:spacing w:val="10"/>
      <w:sz w:val="17"/>
      <w:szCs w:val="17"/>
      <w:shd w:val="clear" w:color="auto" w:fill="FFFFFF"/>
    </w:rPr>
  </w:style>
  <w:style w:type="character" w:customStyle="1" w:styleId="36">
    <w:name w:val="正文文本 (2) + 间距 3 pt Exact"/>
    <w:basedOn w:val="35"/>
    <w:qFormat/>
    <w:uiPriority w:val="0"/>
    <w:rPr>
      <w:color w:val="000000"/>
      <w:spacing w:val="60"/>
      <w:w w:val="100"/>
      <w:position w:val="0"/>
      <w:lang w:val="zh-CN" w:eastAsia="zh-CN" w:bidi="zh-CN"/>
    </w:rPr>
  </w:style>
  <w:style w:type="character" w:customStyle="1" w:styleId="37">
    <w:name w:val="正文文本 (7) Exact1"/>
    <w:basedOn w:val="38"/>
    <w:qFormat/>
    <w:uiPriority w:val="0"/>
    <w:rPr>
      <w:color w:val="000000"/>
      <w:w w:val="100"/>
      <w:position w:val="0"/>
      <w:u w:val="single"/>
      <w:lang w:val="zh-CN" w:eastAsia="zh-CN" w:bidi="zh-CN"/>
    </w:rPr>
  </w:style>
  <w:style w:type="character" w:customStyle="1" w:styleId="38">
    <w:name w:val="正文文本 (7) Exact"/>
    <w:basedOn w:val="12"/>
    <w:link w:val="31"/>
    <w:qFormat/>
    <w:uiPriority w:val="0"/>
    <w:rPr>
      <w:rFonts w:ascii="MingLiU" w:hAnsi="MingLiU" w:eastAsia="MingLiU" w:cs="MingLiU"/>
      <w:spacing w:val="20"/>
      <w:sz w:val="16"/>
      <w:szCs w:val="16"/>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1843</Words>
  <Characters>10510</Characters>
  <Lines>87</Lines>
  <Paragraphs>24</Paragraphs>
  <TotalTime>1</TotalTime>
  <ScaleCrop>false</ScaleCrop>
  <LinksUpToDate>false</LinksUpToDate>
  <CharactersWithSpaces>12329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2020-10-30T11:16:00Z</dcterms:created>
  <dc:creator>hp</dc:creator>
  <cp:lastModifiedBy>user</cp:lastModifiedBy>
  <dcterms:modified xsi:type="dcterms:W3CDTF">2025-04-17T11:08:14Z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773FAF6D20A7667C9E7000680D5E611D_42</vt:lpwstr>
  </property>
</Properties>
</file>