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垫江县规划和自然资源局</w:t>
      </w:r>
    </w:p>
    <w:p>
      <w:pPr>
        <w:widowControl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局办公楼一楼信访大厅改造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sz w:val="36"/>
          <w:szCs w:val="36"/>
          <w:lang w:val="en-US" w:eastAsia="zh-CN"/>
        </w:rPr>
        <w:t>项目竞争性比选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采购</w:t>
      </w:r>
    </w:p>
    <w:p>
      <w:pPr>
        <w:widowControl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项目中标结果公示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  <w:t>（公示期：2026年8月10日——2026年8月14日）</w:t>
      </w: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943"/>
        <w:gridCol w:w="1605"/>
        <w:gridCol w:w="250"/>
        <w:gridCol w:w="1175"/>
        <w:gridCol w:w="171"/>
        <w:gridCol w:w="483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88" w:type="dxa"/>
            <w:gridSpan w:val="7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垫江县规划和自然资源局</w:t>
            </w:r>
          </w:p>
          <w:p>
            <w:pPr>
              <w:spacing w:line="560" w:lineRule="exact"/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局办公楼一楼信访大厅改造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32"/>
                <w:szCs w:val="32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088" w:type="dxa"/>
            <w:gridSpan w:val="7"/>
          </w:tcPr>
          <w:p>
            <w:pPr>
              <w:jc w:val="both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3548" w:type="dxa"/>
            <w:gridSpan w:val="2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垫江县规划和自然资源局</w:t>
            </w:r>
          </w:p>
        </w:tc>
        <w:tc>
          <w:tcPr>
            <w:tcW w:w="1425" w:type="dxa"/>
            <w:gridSpan w:val="2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15" w:type="dxa"/>
            <w:gridSpan w:val="3"/>
          </w:tcPr>
          <w:p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023-74684700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中标候选人</w:t>
            </w:r>
          </w:p>
        </w:tc>
        <w:tc>
          <w:tcPr>
            <w:tcW w:w="5627" w:type="dxa"/>
            <w:gridSpan w:val="6"/>
          </w:tcPr>
          <w:p>
            <w:pPr>
              <w:jc w:val="both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重庆顺灿建设工程有限公司</w:t>
            </w:r>
          </w:p>
        </w:tc>
        <w:tc>
          <w:tcPr>
            <w:tcW w:w="146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15604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拟中标金额（元）</w:t>
            </w:r>
          </w:p>
        </w:tc>
        <w:tc>
          <w:tcPr>
            <w:tcW w:w="194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15604</w:t>
            </w:r>
          </w:p>
        </w:tc>
        <w:tc>
          <w:tcPr>
            <w:tcW w:w="5145" w:type="dxa"/>
            <w:gridSpan w:val="6"/>
          </w:tcPr>
          <w:p>
            <w:pPr>
              <w:jc w:val="both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人民币大写：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壹万伍仟陆佰零肆元整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973" w:type="dxa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投诉受理部门</w:t>
            </w:r>
          </w:p>
        </w:tc>
        <w:tc>
          <w:tcPr>
            <w:tcW w:w="3798" w:type="dxa"/>
            <w:gridSpan w:val="3"/>
          </w:tcPr>
          <w:p>
            <w:pPr>
              <w:spacing w:line="500" w:lineRule="exact"/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中共垫江县规划和自然资源局机关纪律检查委员会</w:t>
            </w:r>
          </w:p>
        </w:tc>
        <w:tc>
          <w:tcPr>
            <w:tcW w:w="1346" w:type="dxa"/>
            <w:gridSpan w:val="2"/>
          </w:tcPr>
          <w:p>
            <w:pPr>
              <w:jc w:val="center"/>
              <w:rPr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44" w:type="dxa"/>
            <w:gridSpan w:val="2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023-74684700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24C3F"/>
    <w:multiLevelType w:val="singleLevel"/>
    <w:tmpl w:val="6AD24C3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01479"/>
    <w:rsid w:val="211F09E5"/>
    <w:rsid w:val="250531F6"/>
    <w:rsid w:val="4EBA4A5B"/>
    <w:rsid w:val="546A15F6"/>
    <w:rsid w:val="640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="883" w:firstLineChars="200"/>
      <w:outlineLvl w:val="0"/>
    </w:pPr>
    <w:rPr>
      <w:rFonts w:ascii="+西文正文" w:hAnsi="+西文正文" w:eastAsia="微软雅黑"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2026-07-17T06:24:00Z</dcterms:created>
  <dc:creator>LENOVO</dc:creator>
  <cp:lastModifiedBy>王金霞</cp:lastModifiedBy>
  <dcterms:modified xsi:type="dcterms:W3CDTF">2026-08-07T09:35:59Z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