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ascii="宋体" w:hAnsi="宋体"/>
          <w:b w:val="0"/>
          <w:bCs/>
          <w:snapToGrid w:val="0"/>
          <w:color w:val="auto"/>
          <w:kern w:val="0"/>
          <w:highlight w:val="none"/>
        </w:rPr>
      </w:pPr>
      <w:bookmarkStart w:id="0" w:name="_Toc224103298"/>
      <w:bookmarkStart w:id="1" w:name="_Toc509218691"/>
      <w:bookmarkStart w:id="2" w:name="_Toc430530415"/>
      <w:bookmarkStart w:id="3" w:name="_Toc287607727"/>
      <w:bookmarkStart w:id="4" w:name="_Toc1046257100"/>
      <w:bookmarkStart w:id="5" w:name="_Toc277082535"/>
      <w:bookmarkStart w:id="6" w:name="_Toc287620666"/>
      <w:r>
        <w:rPr>
          <w:rFonts w:ascii="宋体" w:hAnsi="宋体"/>
          <w:b w:val="0"/>
          <w:bCs/>
          <w:snapToGrid w:val="0"/>
          <w:color w:val="auto"/>
          <w:kern w:val="0"/>
          <w:highlight w:val="none"/>
        </w:rPr>
        <w:t>第一章  招标公</w:t>
      </w:r>
      <w:bookmarkStart w:id="68" w:name="_GoBack"/>
      <w:bookmarkEnd w:id="68"/>
      <w:r>
        <w:rPr>
          <w:rFonts w:ascii="宋体" w:hAnsi="宋体"/>
          <w:b w:val="0"/>
          <w:bCs/>
          <w:snapToGrid w:val="0"/>
          <w:color w:val="auto"/>
          <w:kern w:val="0"/>
          <w:highlight w:val="none"/>
        </w:rPr>
        <w:t>告</w:t>
      </w:r>
      <w:bookmarkEnd w:id="0"/>
      <w:bookmarkEnd w:id="1"/>
      <w:bookmarkEnd w:id="2"/>
      <w:bookmarkEnd w:id="3"/>
      <w:bookmarkEnd w:id="4"/>
      <w:bookmarkEnd w:id="5"/>
      <w:bookmarkEnd w:id="6"/>
    </w:p>
    <w:p>
      <w:pPr>
        <w:autoSpaceDE w:val="0"/>
        <w:autoSpaceDN w:val="0"/>
        <w:adjustRightInd w:val="0"/>
        <w:snapToGrid w:val="0"/>
        <w:spacing w:line="360" w:lineRule="auto"/>
        <w:jc w:val="center"/>
        <w:rPr>
          <w:rFonts w:ascii="宋体" w:hAnsi="宋体"/>
          <w:b w:val="0"/>
          <w:bCs/>
          <w:snapToGrid w:val="0"/>
          <w:color w:val="auto"/>
          <w:kern w:val="0"/>
          <w:sz w:val="28"/>
          <w:szCs w:val="28"/>
          <w:highlight w:val="none"/>
        </w:rPr>
      </w:pPr>
      <w:r>
        <w:rPr>
          <w:rFonts w:hint="eastAsia" w:ascii="宋体" w:hAnsi="宋体"/>
          <w:b w:val="0"/>
          <w:bCs/>
          <w:snapToGrid w:val="0"/>
          <w:color w:val="auto"/>
          <w:kern w:val="0"/>
          <w:sz w:val="28"/>
          <w:szCs w:val="28"/>
          <w:highlight w:val="none"/>
          <w:u w:val="single"/>
          <w:lang w:eastAsia="zh-CN"/>
        </w:rPr>
        <w:t>垫江县农村土地功能提升建设项目（体育场修缮项目）</w:t>
      </w:r>
      <w:r>
        <w:rPr>
          <w:rFonts w:ascii="宋体" w:hAnsi="宋体"/>
          <w:b w:val="0"/>
          <w:bCs/>
          <w:snapToGrid w:val="0"/>
          <w:color w:val="auto"/>
          <w:w w:val="99"/>
          <w:kern w:val="0"/>
          <w:sz w:val="28"/>
          <w:szCs w:val="28"/>
          <w:highlight w:val="none"/>
        </w:rPr>
        <w:t>招标公告</w:t>
      </w:r>
    </w:p>
    <w:p>
      <w:pPr>
        <w:pStyle w:val="4"/>
        <w:spacing w:before="100" w:after="100" w:line="460" w:lineRule="exact"/>
        <w:rPr>
          <w:rFonts w:ascii="宋体" w:hAnsi="宋体"/>
          <w:b w:val="0"/>
          <w:bCs/>
          <w:snapToGrid w:val="0"/>
          <w:color w:val="auto"/>
          <w:sz w:val="28"/>
          <w:szCs w:val="28"/>
          <w:highlight w:val="none"/>
        </w:rPr>
      </w:pPr>
      <w:bookmarkStart w:id="7" w:name="_Toc224103299"/>
      <w:bookmarkStart w:id="8" w:name="_Toc252632980"/>
      <w:bookmarkStart w:id="9" w:name="_Toc430530416"/>
      <w:bookmarkStart w:id="10" w:name="_Toc287607728"/>
      <w:bookmarkStart w:id="11" w:name="_Toc200359238"/>
      <w:bookmarkStart w:id="12" w:name="_Toc200359427"/>
      <w:bookmarkStart w:id="13" w:name="_Toc509218692"/>
      <w:bookmarkStart w:id="14" w:name="_Toc287620667"/>
      <w:bookmarkStart w:id="15" w:name="_Toc277082536"/>
      <w:r>
        <w:rPr>
          <w:rFonts w:ascii="宋体" w:hAnsi="宋体"/>
          <w:b w:val="0"/>
          <w:bCs/>
          <w:snapToGrid w:val="0"/>
          <w:color w:val="auto"/>
          <w:sz w:val="28"/>
          <w:szCs w:val="28"/>
          <w:highlight w:val="none"/>
        </w:rPr>
        <w:t xml:space="preserve">1. </w:t>
      </w:r>
      <w:r>
        <w:rPr>
          <w:rFonts w:hint="eastAsia" w:ascii="宋体" w:hAnsi="宋体"/>
          <w:b w:val="0"/>
          <w:bCs/>
          <w:snapToGrid w:val="0"/>
          <w:color w:val="auto"/>
          <w:sz w:val="28"/>
          <w:szCs w:val="28"/>
          <w:highlight w:val="none"/>
        </w:rPr>
        <w:t xml:space="preserve"> </w:t>
      </w:r>
      <w:r>
        <w:rPr>
          <w:rFonts w:ascii="宋体" w:hAnsi="宋体"/>
          <w:b w:val="0"/>
          <w:bCs/>
          <w:snapToGrid w:val="0"/>
          <w:color w:val="auto"/>
          <w:sz w:val="28"/>
          <w:szCs w:val="28"/>
          <w:highlight w:val="none"/>
        </w:rPr>
        <w:t>招标条件</w:t>
      </w:r>
      <w:bookmarkEnd w:id="7"/>
      <w:bookmarkEnd w:id="8"/>
      <w:bookmarkEnd w:id="9"/>
      <w:bookmarkEnd w:id="10"/>
      <w:bookmarkEnd w:id="11"/>
      <w:bookmarkEnd w:id="12"/>
      <w:bookmarkEnd w:id="13"/>
      <w:bookmarkEnd w:id="14"/>
      <w:bookmarkEnd w:id="15"/>
    </w:p>
    <w:p>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b w:val="0"/>
          <w:bCs/>
          <w:snapToGrid w:val="0"/>
          <w:color w:val="auto"/>
          <w:kern w:val="0"/>
          <w:szCs w:val="21"/>
          <w:highlight w:val="none"/>
        </w:rPr>
      </w:pPr>
      <w:r>
        <w:rPr>
          <w:rFonts w:ascii="宋体" w:hAnsi="宋体"/>
          <w:b w:val="0"/>
          <w:bCs/>
          <w:snapToGrid w:val="0"/>
          <w:color w:val="auto"/>
          <w:kern w:val="0"/>
          <w:szCs w:val="21"/>
          <w:highlight w:val="none"/>
        </w:rPr>
        <w:t>本招标项目</w:t>
      </w:r>
      <w:r>
        <w:rPr>
          <w:rFonts w:hint="eastAsia" w:ascii="宋体" w:hAnsi="宋体"/>
          <w:b w:val="0"/>
          <w:bCs/>
          <w:snapToGrid w:val="0"/>
          <w:color w:val="auto"/>
          <w:kern w:val="0"/>
          <w:szCs w:val="21"/>
          <w:highlight w:val="none"/>
          <w:u w:val="single"/>
          <w:lang w:eastAsia="zh-CN"/>
        </w:rPr>
        <w:t>垫江县农村土地功能提升建设项目（体育场修缮项目）</w:t>
      </w:r>
      <w:r>
        <w:rPr>
          <w:rFonts w:ascii="宋体" w:hAnsi="宋体"/>
          <w:b w:val="0"/>
          <w:bCs/>
          <w:snapToGrid w:val="0"/>
          <w:color w:val="auto"/>
          <w:kern w:val="0"/>
          <w:szCs w:val="21"/>
          <w:highlight w:val="none"/>
        </w:rPr>
        <w:t>已由</w:t>
      </w:r>
      <w:r>
        <w:rPr>
          <w:rFonts w:hint="eastAsia" w:ascii="宋体" w:hAnsi="宋体"/>
          <w:b w:val="0"/>
          <w:bCs/>
          <w:snapToGrid w:val="0"/>
          <w:color w:val="auto"/>
          <w:kern w:val="0"/>
          <w:szCs w:val="21"/>
          <w:highlight w:val="none"/>
          <w:u w:val="single"/>
        </w:rPr>
        <w:t>垫江县发展和改革委员会</w:t>
      </w:r>
      <w:r>
        <w:rPr>
          <w:rFonts w:ascii="宋体" w:hAnsi="宋体"/>
          <w:b w:val="0"/>
          <w:bCs/>
          <w:snapToGrid w:val="0"/>
          <w:color w:val="auto"/>
          <w:kern w:val="0"/>
          <w:szCs w:val="21"/>
          <w:highlight w:val="none"/>
        </w:rPr>
        <w:t>以</w:t>
      </w:r>
      <w:r>
        <w:rPr>
          <w:rFonts w:hint="eastAsia" w:ascii="宋体" w:hAnsi="宋体"/>
          <w:b w:val="0"/>
          <w:bCs/>
          <w:snapToGrid w:val="0"/>
          <w:color w:val="auto"/>
          <w:kern w:val="0"/>
          <w:szCs w:val="21"/>
          <w:highlight w:val="none"/>
          <w:u w:val="single"/>
          <w:lang w:eastAsia="zh-CN"/>
        </w:rPr>
        <w:t>垫江发改委发[2021]</w:t>
      </w:r>
      <w:r>
        <w:rPr>
          <w:rFonts w:hint="eastAsia" w:ascii="宋体" w:hAnsi="宋体"/>
          <w:b w:val="0"/>
          <w:bCs/>
          <w:snapToGrid w:val="0"/>
          <w:color w:val="auto"/>
          <w:kern w:val="0"/>
          <w:szCs w:val="21"/>
          <w:highlight w:val="none"/>
          <w:u w:val="single"/>
          <w:lang w:val="en-US" w:eastAsia="zh-CN"/>
        </w:rPr>
        <w:t>422</w:t>
      </w:r>
      <w:r>
        <w:rPr>
          <w:rFonts w:hint="eastAsia" w:ascii="宋体" w:hAnsi="宋体"/>
          <w:b w:val="0"/>
          <w:bCs/>
          <w:snapToGrid w:val="0"/>
          <w:color w:val="auto"/>
          <w:kern w:val="0"/>
          <w:szCs w:val="21"/>
          <w:highlight w:val="none"/>
          <w:u w:val="single"/>
          <w:lang w:eastAsia="zh-CN"/>
        </w:rPr>
        <w:t>号文</w:t>
      </w:r>
      <w:r>
        <w:rPr>
          <w:rFonts w:ascii="宋体" w:hAnsi="宋体"/>
          <w:b w:val="0"/>
          <w:bCs/>
          <w:snapToGrid w:val="0"/>
          <w:color w:val="auto"/>
          <w:kern w:val="0"/>
          <w:szCs w:val="21"/>
          <w:highlight w:val="none"/>
        </w:rPr>
        <w:t>批准建设，项目业主为</w:t>
      </w:r>
      <w:r>
        <w:rPr>
          <w:rFonts w:hint="eastAsia" w:ascii="宋体" w:hAnsi="宋体" w:cs="宋体"/>
          <w:b w:val="0"/>
          <w:bCs/>
          <w:color w:val="auto"/>
          <w:kern w:val="0"/>
          <w:szCs w:val="21"/>
          <w:highlight w:val="none"/>
          <w:u w:val="single"/>
          <w:lang w:eastAsia="zh-CN"/>
        </w:rPr>
        <w:t>垫江县兴垫交通旅游开发有限公司</w:t>
      </w:r>
      <w:r>
        <w:rPr>
          <w:rFonts w:ascii="宋体" w:hAnsi="宋体"/>
          <w:b w:val="0"/>
          <w:bCs/>
          <w:snapToGrid w:val="0"/>
          <w:color w:val="auto"/>
          <w:kern w:val="0"/>
          <w:szCs w:val="21"/>
          <w:highlight w:val="none"/>
        </w:rPr>
        <w:t>，建设资金来自</w:t>
      </w:r>
      <w:r>
        <w:rPr>
          <w:rFonts w:hint="eastAsia" w:ascii="宋体" w:hAnsi="宋体"/>
          <w:b w:val="0"/>
          <w:bCs/>
          <w:snapToGrid w:val="0"/>
          <w:color w:val="auto"/>
          <w:kern w:val="0"/>
          <w:szCs w:val="21"/>
          <w:highlight w:val="none"/>
          <w:u w:val="single"/>
          <w:lang w:eastAsia="zh-CN"/>
        </w:rPr>
        <w:t>争取上级资金、政府性投资</w:t>
      </w:r>
      <w:r>
        <w:rPr>
          <w:rFonts w:ascii="宋体" w:hAnsi="宋体"/>
          <w:b w:val="0"/>
          <w:bCs/>
          <w:snapToGrid w:val="0"/>
          <w:color w:val="auto"/>
          <w:kern w:val="0"/>
          <w:szCs w:val="21"/>
          <w:highlight w:val="none"/>
        </w:rPr>
        <w:t>，项目出资比例为</w:t>
      </w:r>
      <w:r>
        <w:rPr>
          <w:rFonts w:hint="eastAsia" w:ascii="宋体" w:hAnsi="宋体"/>
          <w:b w:val="0"/>
          <w:bCs/>
          <w:snapToGrid w:val="0"/>
          <w:color w:val="auto"/>
          <w:kern w:val="0"/>
          <w:szCs w:val="21"/>
          <w:highlight w:val="none"/>
          <w:u w:val="single"/>
        </w:rPr>
        <w:t>100%</w:t>
      </w:r>
      <w:r>
        <w:rPr>
          <w:rFonts w:ascii="宋体" w:hAnsi="宋体"/>
          <w:b w:val="0"/>
          <w:bCs/>
          <w:snapToGrid w:val="0"/>
          <w:color w:val="auto"/>
          <w:kern w:val="0"/>
          <w:szCs w:val="21"/>
          <w:highlight w:val="none"/>
        </w:rPr>
        <w:t>，招标人</w:t>
      </w:r>
      <w:r>
        <w:rPr>
          <w:rFonts w:ascii="宋体" w:hAnsi="宋体"/>
          <w:b w:val="0"/>
          <w:bCs/>
          <w:snapToGrid w:val="0"/>
          <w:color w:val="auto"/>
          <w:kern w:val="0"/>
          <w:position w:val="-2"/>
          <w:szCs w:val="21"/>
          <w:highlight w:val="none"/>
        </w:rPr>
        <w:t>为</w:t>
      </w:r>
      <w:r>
        <w:rPr>
          <w:rFonts w:hint="eastAsia" w:ascii="宋体" w:hAnsi="宋体" w:cs="宋体"/>
          <w:b w:val="0"/>
          <w:bCs/>
          <w:color w:val="auto"/>
          <w:kern w:val="0"/>
          <w:szCs w:val="21"/>
          <w:highlight w:val="none"/>
          <w:u w:val="single"/>
          <w:lang w:eastAsia="zh-CN"/>
        </w:rPr>
        <w:t>垫江县兴垫交通旅游开发有限公司</w:t>
      </w:r>
      <w:r>
        <w:rPr>
          <w:rFonts w:ascii="宋体" w:hAnsi="宋体"/>
          <w:b w:val="0"/>
          <w:bCs/>
          <w:snapToGrid w:val="0"/>
          <w:color w:val="auto"/>
          <w:kern w:val="0"/>
          <w:position w:val="-2"/>
          <w:szCs w:val="21"/>
          <w:highlight w:val="none"/>
        </w:rPr>
        <w:t>。项目已具备招标条件，现对</w:t>
      </w:r>
      <w:r>
        <w:rPr>
          <w:rFonts w:hint="eastAsia" w:ascii="宋体" w:hAnsi="宋体"/>
          <w:b w:val="0"/>
          <w:bCs/>
          <w:snapToGrid w:val="0"/>
          <w:color w:val="auto"/>
          <w:kern w:val="0"/>
          <w:position w:val="-2"/>
          <w:szCs w:val="21"/>
          <w:highlight w:val="none"/>
          <w:u w:val="single"/>
        </w:rPr>
        <w:t>该项目的施工</w:t>
      </w:r>
      <w:r>
        <w:rPr>
          <w:rFonts w:ascii="宋体" w:hAnsi="宋体"/>
          <w:b w:val="0"/>
          <w:bCs/>
          <w:snapToGrid w:val="0"/>
          <w:color w:val="auto"/>
          <w:kern w:val="0"/>
          <w:position w:val="-2"/>
          <w:szCs w:val="21"/>
          <w:highlight w:val="none"/>
        </w:rPr>
        <w:t>进行公开招标。</w:t>
      </w:r>
    </w:p>
    <w:p>
      <w:pPr>
        <w:pStyle w:val="4"/>
        <w:spacing w:before="100" w:after="100" w:line="460" w:lineRule="exact"/>
        <w:rPr>
          <w:rFonts w:ascii="宋体" w:hAnsi="宋体"/>
          <w:b w:val="0"/>
          <w:bCs/>
          <w:snapToGrid w:val="0"/>
          <w:color w:val="auto"/>
          <w:sz w:val="28"/>
          <w:szCs w:val="28"/>
          <w:highlight w:val="none"/>
        </w:rPr>
      </w:pPr>
      <w:bookmarkStart w:id="16" w:name="_Toc277082537"/>
      <w:bookmarkStart w:id="17" w:name="_Toc200359428"/>
      <w:bookmarkStart w:id="18" w:name="_Toc1292320944"/>
      <w:bookmarkStart w:id="19" w:name="_Toc224103300"/>
      <w:bookmarkStart w:id="20" w:name="_Toc200359239"/>
      <w:bookmarkStart w:id="21" w:name="_Toc287620668"/>
      <w:bookmarkStart w:id="22" w:name="_Toc287607729"/>
      <w:bookmarkStart w:id="23" w:name="_Toc430530417"/>
      <w:bookmarkStart w:id="24" w:name="_Toc509218693"/>
      <w:r>
        <w:rPr>
          <w:rFonts w:ascii="宋体" w:hAnsi="宋体"/>
          <w:b w:val="0"/>
          <w:bCs/>
          <w:snapToGrid w:val="0"/>
          <w:color w:val="auto"/>
          <w:sz w:val="28"/>
          <w:szCs w:val="28"/>
          <w:highlight w:val="none"/>
        </w:rPr>
        <w:t>2.</w:t>
      </w:r>
      <w:r>
        <w:rPr>
          <w:rFonts w:hint="eastAsia" w:ascii="宋体" w:hAnsi="宋体"/>
          <w:b w:val="0"/>
          <w:bCs/>
          <w:snapToGrid w:val="0"/>
          <w:color w:val="auto"/>
          <w:sz w:val="28"/>
          <w:szCs w:val="28"/>
          <w:highlight w:val="none"/>
        </w:rPr>
        <w:t xml:space="preserve"> </w:t>
      </w:r>
      <w:r>
        <w:rPr>
          <w:rFonts w:ascii="宋体" w:hAnsi="宋体"/>
          <w:b w:val="0"/>
          <w:bCs/>
          <w:snapToGrid w:val="0"/>
          <w:color w:val="auto"/>
          <w:sz w:val="28"/>
          <w:szCs w:val="28"/>
          <w:highlight w:val="none"/>
        </w:rPr>
        <w:t xml:space="preserve"> 项目概况与招标范围</w:t>
      </w:r>
      <w:bookmarkEnd w:id="16"/>
      <w:bookmarkEnd w:id="17"/>
      <w:bookmarkEnd w:id="18"/>
      <w:bookmarkEnd w:id="19"/>
      <w:bookmarkEnd w:id="20"/>
      <w:bookmarkEnd w:id="21"/>
      <w:bookmarkEnd w:id="22"/>
      <w:bookmarkEnd w:id="23"/>
      <w:bookmarkEnd w:id="24"/>
    </w:p>
    <w:p>
      <w:pPr>
        <w:tabs>
          <w:tab w:val="left" w:pos="3840"/>
          <w:tab w:val="left" w:pos="5300"/>
        </w:tabs>
        <w:autoSpaceDE w:val="0"/>
        <w:autoSpaceDN w:val="0"/>
        <w:adjustRightInd w:val="0"/>
        <w:snapToGrid w:val="0"/>
        <w:spacing w:line="460" w:lineRule="exact"/>
        <w:ind w:firstLine="420" w:firstLineChars="200"/>
        <w:jc w:val="left"/>
        <w:rPr>
          <w:rFonts w:hint="eastAsia" w:eastAsia="宋体"/>
          <w:b w:val="0"/>
          <w:bCs/>
          <w:color w:val="auto"/>
          <w:sz w:val="21"/>
          <w:szCs w:val="21"/>
          <w:highlight w:val="none"/>
          <w:lang w:eastAsia="zh-CN"/>
        </w:rPr>
      </w:pPr>
      <w:r>
        <w:rPr>
          <w:rFonts w:hint="eastAsia" w:ascii="宋体" w:hAnsi="宋体"/>
          <w:b w:val="0"/>
          <w:bCs/>
          <w:snapToGrid w:val="0"/>
          <w:color w:val="auto"/>
          <w:kern w:val="0"/>
          <w:sz w:val="21"/>
          <w:szCs w:val="21"/>
          <w:highlight w:val="none"/>
        </w:rPr>
        <w:t>2.1 建设地点：</w:t>
      </w:r>
      <w:r>
        <w:rPr>
          <w:rFonts w:hint="eastAsia" w:ascii="宋体" w:hAnsi="宋体"/>
          <w:b w:val="0"/>
          <w:bCs/>
          <w:snapToGrid w:val="0"/>
          <w:color w:val="auto"/>
          <w:kern w:val="0"/>
          <w:sz w:val="21"/>
          <w:szCs w:val="21"/>
          <w:highlight w:val="none"/>
          <w:u w:val="single"/>
          <w:lang w:eastAsia="zh-CN"/>
        </w:rPr>
        <w:t>垫江县体育场</w:t>
      </w:r>
    </w:p>
    <w:p>
      <w:pPr>
        <w:pStyle w:val="5"/>
        <w:keepNext w:val="0"/>
        <w:keepLines w:val="0"/>
        <w:widowControl/>
        <w:suppressLineNumbers w:val="0"/>
        <w:spacing w:before="0" w:beforeAutospacing="0" w:after="0" w:afterAutospacing="0"/>
        <w:ind w:left="0" w:right="0" w:firstLine="420" w:firstLineChars="200"/>
        <w:rPr>
          <w:rFonts w:hint="eastAsia" w:ascii="宋体" w:hAnsi="宋体" w:eastAsia="宋体" w:cs="Times New Roman"/>
          <w:b w:val="0"/>
          <w:bCs/>
          <w:snapToGrid w:val="0"/>
          <w:color w:val="auto"/>
          <w:kern w:val="0"/>
          <w:sz w:val="21"/>
          <w:szCs w:val="21"/>
          <w:highlight w:val="none"/>
          <w:u w:val="single"/>
          <w:lang w:val="en-US" w:eastAsia="zh-CN" w:bidi="ar-SA"/>
        </w:rPr>
      </w:pPr>
      <w:r>
        <w:rPr>
          <w:rFonts w:hint="eastAsia" w:ascii="宋体" w:hAnsi="宋体" w:eastAsia="宋体" w:cs="Times New Roman"/>
          <w:b w:val="0"/>
          <w:bCs/>
          <w:snapToGrid w:val="0"/>
          <w:color w:val="auto"/>
          <w:kern w:val="0"/>
          <w:sz w:val="21"/>
          <w:szCs w:val="21"/>
          <w:highlight w:val="none"/>
          <w:lang w:val="en-US" w:eastAsia="zh-CN" w:bidi="ar-SA"/>
        </w:rPr>
        <w:t>2.2 项目概况与建设规模：</w:t>
      </w:r>
      <w:r>
        <w:rPr>
          <w:rFonts w:hint="eastAsia" w:ascii="宋体" w:hAnsi="宋体" w:eastAsia="宋体" w:cs="Times New Roman"/>
          <w:b w:val="0"/>
          <w:bCs/>
          <w:snapToGrid w:val="0"/>
          <w:color w:val="auto"/>
          <w:kern w:val="0"/>
          <w:sz w:val="21"/>
          <w:szCs w:val="21"/>
          <w:highlight w:val="none"/>
          <w:u w:val="single"/>
          <w:lang w:val="en-US" w:eastAsia="zh-CN" w:bidi="ar-SA"/>
        </w:rPr>
        <w:t>垫江县农村土地功能提升建设项目位于重庆市垫江县，主要包括体育场及体育馆外健身步道翻新。本项目含8道400米环跑、10道100米直跑、撑杆跳高、跳远、三级跳远、铅球、障碍水池等项目的场地基础、面层设计,排水系统等翻新修复(场地中间十一人制足球场非本次设计范围内)。总修缮面积约:15170㎡,其中体育场运动场面层面积约:13694㎡,体育场及体育馆外健身步道面积约:1476㎡。</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Times New Roman"/>
          <w:b w:val="0"/>
          <w:bCs/>
          <w:snapToGrid w:val="0"/>
          <w:color w:val="auto"/>
          <w:kern w:val="0"/>
          <w:sz w:val="21"/>
          <w:szCs w:val="21"/>
          <w:highlight w:val="none"/>
          <w:lang w:val="en-US" w:eastAsia="zh-CN" w:bidi="ar-SA"/>
        </w:rPr>
      </w:pPr>
      <w:r>
        <w:rPr>
          <w:rFonts w:hint="eastAsia" w:ascii="宋体" w:hAnsi="宋体" w:eastAsia="宋体" w:cs="Times New Roman"/>
          <w:b w:val="0"/>
          <w:bCs/>
          <w:snapToGrid w:val="0"/>
          <w:color w:val="auto"/>
          <w:kern w:val="0"/>
          <w:sz w:val="21"/>
          <w:szCs w:val="21"/>
          <w:highlight w:val="none"/>
          <w:lang w:val="en-US" w:eastAsia="zh-CN" w:bidi="ar-SA"/>
        </w:rPr>
        <w:t>2.3 本次招标项目合同估算金额：</w:t>
      </w:r>
      <w:r>
        <w:rPr>
          <w:rFonts w:hint="eastAsia" w:ascii="宋体" w:hAnsi="宋体" w:eastAsia="宋体" w:cs="Times New Roman"/>
          <w:b w:val="0"/>
          <w:bCs/>
          <w:snapToGrid w:val="0"/>
          <w:color w:val="auto"/>
          <w:kern w:val="0"/>
          <w:sz w:val="21"/>
          <w:szCs w:val="21"/>
          <w:highlight w:val="none"/>
          <w:u w:val="single"/>
          <w:lang w:val="en-US" w:eastAsia="zh-CN" w:bidi="ar-SA"/>
        </w:rPr>
        <w:t>约393.66万元</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Times New Roman"/>
          <w:b w:val="0"/>
          <w:bCs/>
          <w:snapToGrid w:val="0"/>
          <w:color w:val="auto"/>
          <w:kern w:val="0"/>
          <w:sz w:val="21"/>
          <w:szCs w:val="21"/>
          <w:highlight w:val="none"/>
          <w:lang w:val="en-US" w:eastAsia="zh-CN" w:bidi="ar-SA"/>
        </w:rPr>
      </w:pPr>
      <w:r>
        <w:rPr>
          <w:rFonts w:hint="eastAsia" w:ascii="宋体" w:hAnsi="宋体" w:eastAsia="宋体" w:cs="Times New Roman"/>
          <w:b w:val="0"/>
          <w:bCs/>
          <w:snapToGrid w:val="0"/>
          <w:color w:val="auto"/>
          <w:kern w:val="0"/>
          <w:sz w:val="21"/>
          <w:szCs w:val="21"/>
          <w:highlight w:val="none"/>
          <w:lang w:val="en-US" w:eastAsia="zh-CN" w:bidi="ar-SA"/>
        </w:rPr>
        <w:t>2.4 招标范围：</w:t>
      </w:r>
      <w:r>
        <w:rPr>
          <w:rFonts w:hint="eastAsia" w:ascii="宋体" w:hAnsi="宋体" w:eastAsia="宋体" w:cs="Times New Roman"/>
          <w:b w:val="0"/>
          <w:bCs/>
          <w:snapToGrid w:val="0"/>
          <w:color w:val="auto"/>
          <w:kern w:val="0"/>
          <w:sz w:val="21"/>
          <w:szCs w:val="21"/>
          <w:highlight w:val="none"/>
          <w:u w:val="single"/>
          <w:lang w:val="en-US" w:eastAsia="zh-CN" w:bidi="ar-SA"/>
        </w:rPr>
        <w:t>垫江县农村土地功能提升建设项目（体育场修缮项目），其中包括：原损坏跑到拆除、修复、沙坑、铅球落地区等相关工程内容。具体内容详见招标人发出的施工图所示范围的全部内容及图纸说明、工程量清单、预算疑似问题的回复、答疑补遗等所有内容</w:t>
      </w:r>
      <w:r>
        <w:rPr>
          <w:rFonts w:hint="eastAsia" w:ascii="宋体" w:hAnsi="宋体" w:eastAsia="宋体" w:cs="Times New Roman"/>
          <w:b w:val="0"/>
          <w:bCs/>
          <w:snapToGrid w:val="0"/>
          <w:color w:val="auto"/>
          <w:kern w:val="0"/>
          <w:sz w:val="21"/>
          <w:szCs w:val="21"/>
          <w:highlight w:val="none"/>
          <w:lang w:val="en-US" w:eastAsia="zh-CN" w:bidi="ar-SA"/>
        </w:rPr>
        <w:t>。</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b w:val="0"/>
          <w:bCs/>
          <w:snapToGrid w:val="0"/>
          <w:color w:val="auto"/>
          <w:kern w:val="0"/>
          <w:sz w:val="21"/>
          <w:szCs w:val="21"/>
          <w:highlight w:val="none"/>
          <w:u w:val="single"/>
          <w:lang w:eastAsia="zh-CN"/>
        </w:rPr>
      </w:pPr>
      <w:r>
        <w:rPr>
          <w:rFonts w:hint="eastAsia" w:ascii="宋体" w:hAnsi="宋体"/>
          <w:b w:val="0"/>
          <w:bCs/>
          <w:snapToGrid w:val="0"/>
          <w:color w:val="auto"/>
          <w:kern w:val="0"/>
          <w:sz w:val="21"/>
          <w:szCs w:val="21"/>
          <w:highlight w:val="none"/>
        </w:rPr>
        <w:t>2.5 工期要求：</w:t>
      </w:r>
      <w:r>
        <w:rPr>
          <w:rFonts w:hint="eastAsia" w:ascii="宋体" w:hAnsi="宋体"/>
          <w:b w:val="0"/>
          <w:bCs/>
          <w:snapToGrid w:val="0"/>
          <w:color w:val="auto"/>
          <w:kern w:val="0"/>
          <w:sz w:val="21"/>
          <w:szCs w:val="21"/>
          <w:highlight w:val="none"/>
          <w:u w:val="single"/>
        </w:rPr>
        <w:t xml:space="preserve"> </w:t>
      </w:r>
      <w:r>
        <w:rPr>
          <w:rFonts w:hint="eastAsia" w:ascii="宋体" w:hAnsi="宋体"/>
          <w:b w:val="0"/>
          <w:bCs/>
          <w:snapToGrid w:val="0"/>
          <w:color w:val="auto"/>
          <w:kern w:val="0"/>
          <w:sz w:val="21"/>
          <w:szCs w:val="21"/>
          <w:highlight w:val="none"/>
          <w:u w:val="single"/>
          <w:lang w:val="en-US" w:eastAsia="zh-CN"/>
        </w:rPr>
        <w:t>6</w:t>
      </w:r>
      <w:r>
        <w:rPr>
          <w:rFonts w:hint="eastAsia" w:ascii="宋体" w:hAnsi="宋体"/>
          <w:b w:val="0"/>
          <w:bCs/>
          <w:snapToGrid w:val="0"/>
          <w:color w:val="auto"/>
          <w:kern w:val="0"/>
          <w:sz w:val="21"/>
          <w:szCs w:val="21"/>
          <w:highlight w:val="none"/>
          <w:u w:val="single"/>
          <w:lang w:eastAsia="zh-CN"/>
        </w:rPr>
        <w:t>0日历天</w:t>
      </w:r>
    </w:p>
    <w:p>
      <w:pPr>
        <w:tabs>
          <w:tab w:val="left" w:pos="3840"/>
          <w:tab w:val="left" w:pos="5300"/>
        </w:tabs>
        <w:autoSpaceDE w:val="0"/>
        <w:autoSpaceDN w:val="0"/>
        <w:adjustRightInd w:val="0"/>
        <w:snapToGrid w:val="0"/>
        <w:spacing w:line="460" w:lineRule="exact"/>
        <w:ind w:firstLine="420" w:firstLineChars="200"/>
        <w:jc w:val="left"/>
        <w:rPr>
          <w:rFonts w:ascii="宋体" w:hAnsi="宋体"/>
          <w:b w:val="0"/>
          <w:bCs/>
          <w:snapToGrid w:val="0"/>
          <w:color w:val="auto"/>
          <w:kern w:val="0"/>
          <w:sz w:val="21"/>
          <w:szCs w:val="21"/>
          <w:highlight w:val="none"/>
        </w:rPr>
      </w:pPr>
      <w:r>
        <w:rPr>
          <w:rFonts w:hint="eastAsia" w:ascii="宋体" w:hAnsi="宋体"/>
          <w:b w:val="0"/>
          <w:bCs/>
          <w:snapToGrid w:val="0"/>
          <w:color w:val="auto"/>
          <w:kern w:val="0"/>
          <w:sz w:val="21"/>
          <w:szCs w:val="21"/>
          <w:highlight w:val="none"/>
        </w:rPr>
        <w:t xml:space="preserve">    缺陷责任期要求：</w:t>
      </w:r>
      <w:r>
        <w:rPr>
          <w:rFonts w:hint="eastAsia" w:ascii="宋体" w:hAnsi="宋体"/>
          <w:b w:val="0"/>
          <w:bCs/>
          <w:snapToGrid w:val="0"/>
          <w:color w:val="auto"/>
          <w:kern w:val="0"/>
          <w:sz w:val="21"/>
          <w:szCs w:val="21"/>
          <w:highlight w:val="none"/>
          <w:u w:val="single"/>
        </w:rPr>
        <w:t>24个月</w:t>
      </w:r>
    </w:p>
    <w:p>
      <w:pPr>
        <w:pStyle w:val="4"/>
        <w:spacing w:before="100" w:after="100" w:line="460" w:lineRule="exact"/>
        <w:rPr>
          <w:rFonts w:ascii="宋体" w:hAnsi="宋体"/>
          <w:b w:val="0"/>
          <w:bCs/>
          <w:snapToGrid w:val="0"/>
          <w:color w:val="auto"/>
          <w:sz w:val="28"/>
          <w:szCs w:val="28"/>
          <w:highlight w:val="none"/>
        </w:rPr>
      </w:pPr>
      <w:bookmarkStart w:id="25" w:name="_Toc1792924869"/>
      <w:bookmarkStart w:id="26" w:name="_Toc277082538"/>
      <w:bookmarkStart w:id="27" w:name="_Toc224103301"/>
      <w:bookmarkStart w:id="28" w:name="_Toc200359429"/>
      <w:bookmarkStart w:id="29" w:name="_Toc430530418"/>
      <w:bookmarkStart w:id="30" w:name="_Toc509218694"/>
      <w:bookmarkStart w:id="31" w:name="_Toc287607730"/>
      <w:bookmarkStart w:id="32" w:name="_Toc200359240"/>
      <w:bookmarkStart w:id="33" w:name="_Toc287620669"/>
      <w:r>
        <w:rPr>
          <w:rFonts w:ascii="宋体" w:hAnsi="宋体"/>
          <w:b w:val="0"/>
          <w:bCs/>
          <w:snapToGrid w:val="0"/>
          <w:color w:val="auto"/>
          <w:sz w:val="28"/>
          <w:szCs w:val="28"/>
          <w:highlight w:val="none"/>
        </w:rPr>
        <w:t xml:space="preserve">3. </w:t>
      </w:r>
      <w:r>
        <w:rPr>
          <w:rFonts w:hint="eastAsia" w:ascii="宋体" w:hAnsi="宋体"/>
          <w:b w:val="0"/>
          <w:bCs/>
          <w:snapToGrid w:val="0"/>
          <w:color w:val="auto"/>
          <w:sz w:val="28"/>
          <w:szCs w:val="28"/>
          <w:highlight w:val="none"/>
        </w:rPr>
        <w:t xml:space="preserve"> </w:t>
      </w:r>
      <w:r>
        <w:rPr>
          <w:rFonts w:ascii="宋体" w:hAnsi="宋体"/>
          <w:b w:val="0"/>
          <w:bCs/>
          <w:snapToGrid w:val="0"/>
          <w:color w:val="auto"/>
          <w:sz w:val="28"/>
          <w:szCs w:val="28"/>
          <w:highlight w:val="none"/>
        </w:rPr>
        <w:t>投标人资格要求</w:t>
      </w:r>
      <w:bookmarkEnd w:id="25"/>
      <w:bookmarkEnd w:id="26"/>
      <w:bookmarkEnd w:id="27"/>
      <w:bookmarkEnd w:id="28"/>
      <w:bookmarkEnd w:id="29"/>
      <w:bookmarkEnd w:id="30"/>
      <w:bookmarkEnd w:id="31"/>
      <w:bookmarkEnd w:id="32"/>
      <w:bookmarkEnd w:id="33"/>
    </w:p>
    <w:p>
      <w:pPr>
        <w:tabs>
          <w:tab w:val="left" w:pos="3840"/>
          <w:tab w:val="left" w:pos="5300"/>
        </w:tabs>
        <w:autoSpaceDE w:val="0"/>
        <w:autoSpaceDN w:val="0"/>
        <w:adjustRightInd w:val="0"/>
        <w:snapToGrid w:val="0"/>
        <w:spacing w:line="460" w:lineRule="exact"/>
        <w:ind w:firstLine="420" w:firstLineChars="200"/>
        <w:jc w:val="left"/>
        <w:rPr>
          <w:rFonts w:ascii="宋体" w:hAnsi="宋体"/>
          <w:b w:val="0"/>
          <w:bCs/>
          <w:snapToGrid w:val="0"/>
          <w:color w:val="auto"/>
          <w:kern w:val="0"/>
          <w:szCs w:val="21"/>
          <w:highlight w:val="none"/>
        </w:rPr>
      </w:pPr>
      <w:r>
        <w:rPr>
          <w:rFonts w:ascii="宋体" w:hAnsi="宋体"/>
          <w:b w:val="0"/>
          <w:bCs/>
          <w:snapToGrid w:val="0"/>
          <w:color w:val="auto"/>
          <w:kern w:val="0"/>
          <w:szCs w:val="21"/>
          <w:highlight w:val="none"/>
        </w:rPr>
        <w:t>3.1  本次招标要求投标人须具备</w:t>
      </w:r>
      <w:r>
        <w:rPr>
          <w:rFonts w:hint="eastAsia" w:ascii="宋体" w:hAnsi="宋体"/>
          <w:b w:val="0"/>
          <w:bCs/>
          <w:snapToGrid w:val="0"/>
          <w:color w:val="auto"/>
          <w:kern w:val="0"/>
          <w:szCs w:val="21"/>
          <w:highlight w:val="none"/>
        </w:rPr>
        <w:t>以下条件：</w:t>
      </w:r>
    </w:p>
    <w:p>
      <w:pPr>
        <w:tabs>
          <w:tab w:val="left" w:pos="3840"/>
          <w:tab w:val="left" w:pos="5300"/>
        </w:tabs>
        <w:autoSpaceDE w:val="0"/>
        <w:autoSpaceDN w:val="0"/>
        <w:adjustRightInd w:val="0"/>
        <w:snapToGrid w:val="0"/>
        <w:spacing w:line="460" w:lineRule="exact"/>
        <w:ind w:firstLine="420" w:firstLineChars="200"/>
        <w:jc w:val="left"/>
        <w:rPr>
          <w:rFonts w:ascii="宋体" w:hAnsi="宋体"/>
          <w:b w:val="0"/>
          <w:bCs/>
          <w:snapToGrid w:val="0"/>
          <w:color w:val="auto"/>
          <w:kern w:val="0"/>
          <w:szCs w:val="21"/>
          <w:highlight w:val="none"/>
        </w:rPr>
      </w:pPr>
      <w:r>
        <w:rPr>
          <w:rFonts w:hint="eastAsia" w:ascii="宋体" w:hAnsi="宋体"/>
          <w:b w:val="0"/>
          <w:bCs/>
          <w:snapToGrid w:val="0"/>
          <w:color w:val="auto"/>
          <w:kern w:val="0"/>
          <w:szCs w:val="21"/>
          <w:highlight w:val="none"/>
        </w:rPr>
        <w:t>3.1.1 本次招标要求投标人具备的资质条件：</w:t>
      </w:r>
      <w:r>
        <w:rPr>
          <w:rFonts w:hint="eastAsia" w:ascii="宋体" w:hAnsi="宋体"/>
          <w:b w:val="0"/>
          <w:bCs/>
          <w:snapToGrid w:val="0"/>
          <w:color w:val="auto"/>
          <w:kern w:val="0"/>
          <w:szCs w:val="21"/>
          <w:highlight w:val="none"/>
          <w:u w:val="single"/>
        </w:rPr>
        <w:t>具备建设行政主管部门颁发的有效的建筑工程施工总承包叁级及以上资质</w:t>
      </w:r>
      <w:r>
        <w:rPr>
          <w:rFonts w:hint="eastAsia" w:ascii="宋体" w:hAnsi="宋体"/>
          <w:b w:val="0"/>
          <w:bCs/>
          <w:snapToGrid w:val="0"/>
          <w:color w:val="auto"/>
          <w:kern w:val="0"/>
          <w:szCs w:val="21"/>
          <w:highlight w:val="none"/>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b w:val="0"/>
          <w:bCs/>
          <w:snapToGrid w:val="0"/>
          <w:color w:val="auto"/>
          <w:kern w:val="0"/>
          <w:szCs w:val="21"/>
          <w:highlight w:val="none"/>
        </w:rPr>
      </w:pPr>
      <w:r>
        <w:rPr>
          <w:rFonts w:hint="eastAsia" w:ascii="宋体" w:hAnsi="宋体"/>
          <w:b w:val="0"/>
          <w:bCs/>
          <w:snapToGrid w:val="0"/>
          <w:color w:val="auto"/>
          <w:kern w:val="0"/>
          <w:szCs w:val="21"/>
          <w:highlight w:val="none"/>
        </w:rPr>
        <w:t>3.1.2 本次招标要求投标人具备的业绩条件：</w:t>
      </w:r>
      <w:r>
        <w:rPr>
          <w:rFonts w:hint="eastAsia" w:ascii="宋体" w:hAnsi="宋体"/>
          <w:b w:val="0"/>
          <w:bCs/>
          <w:snapToGrid w:val="0"/>
          <w:color w:val="auto"/>
          <w:kern w:val="0"/>
          <w:szCs w:val="21"/>
          <w:highlight w:val="none"/>
          <w:u w:val="single"/>
        </w:rPr>
        <w:t xml:space="preserve">      /         </w:t>
      </w:r>
      <w:r>
        <w:rPr>
          <w:rFonts w:hint="eastAsia" w:ascii="宋体" w:hAnsi="宋体"/>
          <w:b w:val="0"/>
          <w:bCs/>
          <w:snapToGrid w:val="0"/>
          <w:color w:val="auto"/>
          <w:kern w:val="0"/>
          <w:szCs w:val="21"/>
          <w:highlight w:val="none"/>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b w:val="0"/>
          <w:bCs/>
          <w:color w:val="auto"/>
          <w:szCs w:val="21"/>
          <w:highlight w:val="none"/>
        </w:rPr>
      </w:pPr>
      <w:r>
        <w:rPr>
          <w:rFonts w:hint="eastAsia" w:ascii="宋体" w:hAnsi="宋体"/>
          <w:b w:val="0"/>
          <w:bCs/>
          <w:snapToGrid w:val="0"/>
          <w:color w:val="auto"/>
          <w:kern w:val="0"/>
          <w:szCs w:val="21"/>
          <w:highlight w:val="none"/>
        </w:rPr>
        <w:t>3.1.3 投标人还应在人员、设备、资金等方面具有相应的施工能力，详见招标文件第二章投标人须知前附表第1.4.1项内容。</w:t>
      </w:r>
    </w:p>
    <w:p>
      <w:pPr>
        <w:tabs>
          <w:tab w:val="left" w:pos="3045"/>
          <w:tab w:val="left" w:pos="8310"/>
        </w:tabs>
        <w:autoSpaceDE w:val="0"/>
        <w:autoSpaceDN w:val="0"/>
        <w:adjustRightInd w:val="0"/>
        <w:snapToGrid w:val="0"/>
        <w:spacing w:line="460" w:lineRule="exact"/>
        <w:ind w:firstLine="420" w:firstLineChars="200"/>
        <w:rPr>
          <w:rFonts w:ascii="宋体" w:hAnsi="宋体"/>
          <w:b w:val="0"/>
          <w:bCs/>
          <w:snapToGrid w:val="0"/>
          <w:color w:val="auto"/>
          <w:kern w:val="0"/>
          <w:szCs w:val="21"/>
          <w:highlight w:val="none"/>
        </w:rPr>
      </w:pPr>
      <w:r>
        <w:rPr>
          <w:rFonts w:ascii="宋体" w:hAnsi="宋体"/>
          <w:b w:val="0"/>
          <w:bCs/>
          <w:snapToGrid w:val="0"/>
          <w:color w:val="auto"/>
          <w:kern w:val="0"/>
          <w:szCs w:val="21"/>
          <w:highlight w:val="none"/>
        </w:rPr>
        <w:t>3.2  本次招标</w:t>
      </w:r>
      <w:r>
        <w:rPr>
          <w:rFonts w:hint="eastAsia" w:ascii="宋体" w:hAnsi="宋体"/>
          <w:b w:val="0"/>
          <w:bCs/>
          <w:snapToGrid w:val="0"/>
          <w:color w:val="auto"/>
          <w:kern w:val="0"/>
          <w:szCs w:val="21"/>
          <w:highlight w:val="none"/>
        </w:rPr>
        <w:t>不接受</w:t>
      </w:r>
      <w:r>
        <w:rPr>
          <w:rFonts w:ascii="宋体" w:hAnsi="宋体"/>
          <w:b w:val="0"/>
          <w:bCs/>
          <w:snapToGrid w:val="0"/>
          <w:color w:val="auto"/>
          <w:kern w:val="0"/>
          <w:szCs w:val="21"/>
          <w:highlight w:val="none"/>
        </w:rPr>
        <w:t>联合体投标。</w:t>
      </w:r>
    </w:p>
    <w:p>
      <w:pPr>
        <w:pStyle w:val="4"/>
        <w:spacing w:before="100" w:after="100" w:line="460" w:lineRule="exact"/>
        <w:rPr>
          <w:rFonts w:ascii="宋体" w:hAnsi="宋体"/>
          <w:b w:val="0"/>
          <w:bCs/>
          <w:snapToGrid w:val="0"/>
          <w:color w:val="auto"/>
          <w:sz w:val="28"/>
          <w:szCs w:val="28"/>
          <w:highlight w:val="none"/>
        </w:rPr>
      </w:pPr>
      <w:bookmarkStart w:id="34" w:name="_Toc224103302"/>
      <w:bookmarkStart w:id="35" w:name="_Toc287620670"/>
      <w:bookmarkStart w:id="36" w:name="_Toc200359241"/>
      <w:bookmarkStart w:id="37" w:name="_Toc287607731"/>
      <w:bookmarkStart w:id="38" w:name="_Toc1946900677"/>
      <w:bookmarkStart w:id="39" w:name="_Toc200359430"/>
      <w:bookmarkStart w:id="40" w:name="_Toc430530419"/>
      <w:bookmarkStart w:id="41" w:name="_Toc277082539"/>
      <w:bookmarkStart w:id="42" w:name="_Toc509218695"/>
      <w:r>
        <w:rPr>
          <w:rFonts w:ascii="宋体" w:hAnsi="宋体"/>
          <w:b w:val="0"/>
          <w:bCs/>
          <w:snapToGrid w:val="0"/>
          <w:color w:val="auto"/>
          <w:sz w:val="28"/>
          <w:szCs w:val="28"/>
          <w:highlight w:val="none"/>
        </w:rPr>
        <w:t xml:space="preserve">4. </w:t>
      </w:r>
      <w:r>
        <w:rPr>
          <w:rFonts w:hint="eastAsia" w:ascii="宋体" w:hAnsi="宋体"/>
          <w:b w:val="0"/>
          <w:bCs/>
          <w:snapToGrid w:val="0"/>
          <w:color w:val="auto"/>
          <w:sz w:val="28"/>
          <w:szCs w:val="28"/>
          <w:highlight w:val="none"/>
        </w:rPr>
        <w:t xml:space="preserve"> </w:t>
      </w:r>
      <w:r>
        <w:rPr>
          <w:rFonts w:ascii="宋体" w:hAnsi="宋体"/>
          <w:b w:val="0"/>
          <w:bCs/>
          <w:snapToGrid w:val="0"/>
          <w:color w:val="auto"/>
          <w:sz w:val="28"/>
          <w:szCs w:val="28"/>
          <w:highlight w:val="none"/>
        </w:rPr>
        <w:t>招标文件的获取</w:t>
      </w:r>
      <w:bookmarkEnd w:id="34"/>
      <w:bookmarkEnd w:id="35"/>
      <w:bookmarkEnd w:id="36"/>
      <w:bookmarkEnd w:id="37"/>
      <w:bookmarkEnd w:id="38"/>
      <w:bookmarkEnd w:id="39"/>
      <w:bookmarkEnd w:id="40"/>
      <w:bookmarkEnd w:id="41"/>
      <w:bookmarkEnd w:id="42"/>
    </w:p>
    <w:p>
      <w:pPr>
        <w:tabs>
          <w:tab w:val="left" w:pos="2420"/>
          <w:tab w:val="left" w:pos="5445"/>
        </w:tabs>
        <w:autoSpaceDE w:val="0"/>
        <w:autoSpaceDN w:val="0"/>
        <w:adjustRightInd w:val="0"/>
        <w:snapToGrid w:val="0"/>
        <w:spacing w:line="450" w:lineRule="exact"/>
        <w:ind w:firstLine="420"/>
        <w:rPr>
          <w:rFonts w:hint="eastAsia" w:ascii="宋体" w:hAnsi="宋体"/>
          <w:b w:val="0"/>
          <w:bCs/>
          <w:snapToGrid w:val="0"/>
          <w:color w:val="auto"/>
          <w:kern w:val="0"/>
          <w:szCs w:val="21"/>
          <w:highlight w:val="none"/>
        </w:rPr>
      </w:pPr>
      <w:r>
        <w:rPr>
          <w:rFonts w:hint="eastAsia" w:ascii="宋体" w:hAnsi="宋体"/>
          <w:b w:val="0"/>
          <w:bCs/>
          <w:snapToGrid w:val="0"/>
          <w:color w:val="auto"/>
          <w:kern w:val="0"/>
          <w:szCs w:val="21"/>
          <w:highlight w:val="none"/>
        </w:rPr>
        <w:t>4.1  投标人在投标前可在重庆市公共资源交易网（垫江县）（https://www.cqggzy.com/dianjiangweb/）下载</w:t>
      </w:r>
      <w:r>
        <w:rPr>
          <w:rFonts w:hint="eastAsia" w:ascii="宋体" w:hAnsi="宋体"/>
          <w:b w:val="0"/>
          <w:bCs/>
          <w:snapToGrid w:val="0"/>
          <w:color w:val="auto"/>
          <w:kern w:val="0"/>
          <w:szCs w:val="21"/>
          <w:highlight w:val="none"/>
          <w:lang w:eastAsia="zh-CN"/>
        </w:rPr>
        <w:t>招标</w:t>
      </w:r>
      <w:r>
        <w:rPr>
          <w:rFonts w:hint="eastAsia" w:ascii="宋体" w:hAnsi="宋体"/>
          <w:b w:val="0"/>
          <w:bCs/>
          <w:snapToGrid w:val="0"/>
          <w:color w:val="auto"/>
          <w:kern w:val="0"/>
          <w:szCs w:val="21"/>
          <w:highlight w:val="none"/>
        </w:rPr>
        <w:t>文件、</w:t>
      </w:r>
      <w:r>
        <w:rPr>
          <w:rFonts w:hint="eastAsia" w:ascii="宋体" w:hAnsi="宋体"/>
          <w:b w:val="0"/>
          <w:bCs/>
          <w:snapToGrid w:val="0"/>
          <w:color w:val="auto"/>
          <w:kern w:val="0"/>
          <w:szCs w:val="21"/>
          <w:highlight w:val="none"/>
          <w:lang w:eastAsia="zh-CN"/>
        </w:rPr>
        <w:t>工程量</w:t>
      </w:r>
      <w:r>
        <w:rPr>
          <w:rFonts w:hint="eastAsia" w:ascii="宋体" w:hAnsi="宋体"/>
          <w:b w:val="0"/>
          <w:bCs/>
          <w:snapToGrid w:val="0"/>
          <w:color w:val="auto"/>
          <w:kern w:val="0"/>
          <w:szCs w:val="21"/>
          <w:highlight w:val="none"/>
        </w:rPr>
        <w:t>清单、电子图纸等资料。</w:t>
      </w:r>
    </w:p>
    <w:p>
      <w:pPr>
        <w:tabs>
          <w:tab w:val="left" w:pos="2420"/>
          <w:tab w:val="left" w:pos="5445"/>
        </w:tabs>
        <w:autoSpaceDE w:val="0"/>
        <w:autoSpaceDN w:val="0"/>
        <w:adjustRightInd w:val="0"/>
        <w:snapToGrid w:val="0"/>
        <w:spacing w:line="450" w:lineRule="exact"/>
        <w:ind w:firstLine="420"/>
        <w:rPr>
          <w:rFonts w:ascii="宋体" w:hAnsi="宋体"/>
          <w:b w:val="0"/>
          <w:bCs/>
          <w:snapToGrid w:val="0"/>
          <w:color w:val="auto"/>
          <w:kern w:val="0"/>
          <w:szCs w:val="21"/>
          <w:highlight w:val="none"/>
        </w:rPr>
      </w:pPr>
      <w:r>
        <w:rPr>
          <w:rFonts w:hint="eastAsia" w:ascii="宋体" w:hAnsi="宋体"/>
          <w:b w:val="0"/>
          <w:bCs/>
          <w:snapToGrid w:val="0"/>
          <w:color w:val="auto"/>
          <w:kern w:val="0"/>
          <w:szCs w:val="21"/>
          <w:highlight w:val="none"/>
        </w:rPr>
        <w:t xml:space="preserve">4.2  </w:t>
      </w:r>
      <w:r>
        <w:rPr>
          <w:rFonts w:ascii="宋体" w:hAnsi="宋体"/>
          <w:b w:val="0"/>
          <w:bCs/>
          <w:snapToGrid w:val="0"/>
          <w:color w:val="auto"/>
          <w:kern w:val="0"/>
          <w:szCs w:val="21"/>
          <w:highlight w:val="none"/>
        </w:rPr>
        <w:t>投标人对招标文件和</w:t>
      </w:r>
      <w:r>
        <w:rPr>
          <w:rFonts w:hint="eastAsia" w:ascii="宋体" w:hAnsi="宋体"/>
          <w:b w:val="0"/>
          <w:bCs/>
          <w:snapToGrid w:val="0"/>
          <w:color w:val="auto"/>
          <w:kern w:val="0"/>
          <w:szCs w:val="21"/>
          <w:highlight w:val="none"/>
        </w:rPr>
        <w:t>澄清修改</w:t>
      </w:r>
      <w:r>
        <w:rPr>
          <w:rFonts w:ascii="宋体" w:hAnsi="宋体"/>
          <w:b w:val="0"/>
          <w:bCs/>
          <w:snapToGrid w:val="0"/>
          <w:color w:val="auto"/>
          <w:kern w:val="0"/>
          <w:szCs w:val="21"/>
          <w:highlight w:val="none"/>
        </w:rPr>
        <w:t>有异议的，应当在投标截止时间10日前，</w:t>
      </w:r>
      <w:r>
        <w:rPr>
          <w:rFonts w:hint="eastAsia" w:ascii="宋体" w:hAnsi="宋体"/>
          <w:b w:val="0"/>
          <w:bCs/>
          <w:snapToGrid w:val="0"/>
          <w:color w:val="auto"/>
          <w:kern w:val="0"/>
          <w:szCs w:val="21"/>
          <w:highlight w:val="none"/>
        </w:rPr>
        <w:t>以书面形式通知招标人或招标代理机构</w:t>
      </w:r>
      <w:r>
        <w:rPr>
          <w:rFonts w:ascii="宋体" w:hAnsi="宋体"/>
          <w:b w:val="0"/>
          <w:bCs/>
          <w:snapToGrid w:val="0"/>
          <w:color w:val="auto"/>
          <w:kern w:val="0"/>
          <w:szCs w:val="21"/>
          <w:highlight w:val="none"/>
        </w:rPr>
        <w:t>。招标人应当自收到异议之日起3日内做出答复，</w:t>
      </w:r>
      <w:r>
        <w:rPr>
          <w:rFonts w:hint="eastAsia" w:ascii="宋体" w:hAnsi="宋体"/>
          <w:b w:val="0"/>
          <w:bCs/>
          <w:snapToGrid w:val="0"/>
          <w:color w:val="auto"/>
          <w:kern w:val="0"/>
          <w:szCs w:val="21"/>
          <w:highlight w:val="none"/>
        </w:rPr>
        <w:t>答复内容可能影响投标文件编制的，将以修改的形式于投标截止时间15日前在</w:t>
      </w:r>
      <w:r>
        <w:rPr>
          <w:rFonts w:hint="eastAsia" w:ascii="宋体" w:hAnsi="宋体"/>
          <w:b w:val="0"/>
          <w:bCs/>
          <w:snapToGrid w:val="0"/>
          <w:color w:val="auto"/>
          <w:kern w:val="0"/>
          <w:szCs w:val="21"/>
          <w:highlight w:val="none"/>
          <w:u w:val="single"/>
        </w:rPr>
        <w:t>重庆市公共资源交易中心（垫江县）</w:t>
      </w:r>
      <w:r>
        <w:rPr>
          <w:rFonts w:hint="eastAsia" w:ascii="宋体" w:hAnsi="宋体"/>
          <w:b w:val="0"/>
          <w:bCs/>
          <w:snapToGrid w:val="0"/>
          <w:color w:val="auto"/>
          <w:kern w:val="0"/>
          <w:szCs w:val="21"/>
          <w:highlight w:val="none"/>
        </w:rPr>
        <w:t>发布。发布时间至投标截止时间不足15日的，须相应延后投标截止时间</w:t>
      </w:r>
      <w:r>
        <w:rPr>
          <w:rFonts w:ascii="宋体" w:hAnsi="宋体"/>
          <w:b w:val="0"/>
          <w:bCs/>
          <w:snapToGrid w:val="0"/>
          <w:color w:val="auto"/>
          <w:kern w:val="0"/>
          <w:szCs w:val="21"/>
          <w:highlight w:val="none"/>
        </w:rPr>
        <w:t>。</w:t>
      </w:r>
    </w:p>
    <w:p>
      <w:pPr>
        <w:pStyle w:val="4"/>
        <w:spacing w:before="100" w:after="100" w:line="460" w:lineRule="exact"/>
        <w:rPr>
          <w:rFonts w:hint="eastAsia" w:ascii="宋体" w:hAnsi="宋体" w:eastAsia="宋体" w:cs="Times New Roman"/>
          <w:b w:val="0"/>
          <w:bCs/>
          <w:snapToGrid w:val="0"/>
          <w:color w:val="auto"/>
          <w:sz w:val="28"/>
          <w:szCs w:val="28"/>
          <w:highlight w:val="none"/>
        </w:rPr>
      </w:pPr>
      <w:bookmarkStart w:id="43" w:name="_Toc277082540"/>
      <w:bookmarkStart w:id="44" w:name="_Toc1729149969"/>
      <w:bookmarkStart w:id="45" w:name="_Toc200359242"/>
      <w:bookmarkStart w:id="46" w:name="_Toc430530420"/>
      <w:bookmarkStart w:id="47" w:name="_Toc200359431"/>
      <w:bookmarkStart w:id="48" w:name="_Toc224103303"/>
      <w:bookmarkStart w:id="49" w:name="_Toc287607732"/>
      <w:bookmarkStart w:id="50" w:name="_Toc509218696"/>
      <w:bookmarkStart w:id="51" w:name="_Toc287620671"/>
      <w:r>
        <w:rPr>
          <w:rFonts w:hint="eastAsia" w:ascii="宋体" w:hAnsi="宋体" w:eastAsia="宋体" w:cs="Times New Roman"/>
          <w:b w:val="0"/>
          <w:bCs/>
          <w:snapToGrid w:val="0"/>
          <w:color w:val="auto"/>
          <w:sz w:val="28"/>
          <w:szCs w:val="28"/>
          <w:highlight w:val="none"/>
        </w:rPr>
        <w:t>5.  投标文件的递交</w:t>
      </w:r>
      <w:bookmarkEnd w:id="43"/>
      <w:bookmarkEnd w:id="44"/>
      <w:bookmarkEnd w:id="45"/>
      <w:bookmarkEnd w:id="46"/>
      <w:bookmarkEnd w:id="47"/>
      <w:bookmarkEnd w:id="48"/>
      <w:bookmarkEnd w:id="49"/>
      <w:bookmarkEnd w:id="50"/>
      <w:bookmarkEnd w:id="51"/>
    </w:p>
    <w:p>
      <w:pPr>
        <w:tabs>
          <w:tab w:val="left" w:pos="2420"/>
          <w:tab w:val="left" w:pos="5445"/>
        </w:tabs>
        <w:autoSpaceDE w:val="0"/>
        <w:autoSpaceDN w:val="0"/>
        <w:adjustRightInd w:val="0"/>
        <w:snapToGrid w:val="0"/>
        <w:spacing w:line="450" w:lineRule="exact"/>
        <w:ind w:firstLine="420"/>
        <w:rPr>
          <w:rFonts w:hint="eastAsia" w:ascii="宋体" w:hAnsi="宋体" w:eastAsia="宋体" w:cs="Times New Roman"/>
          <w:b w:val="0"/>
          <w:bCs/>
          <w:snapToGrid w:val="0"/>
          <w:color w:val="auto"/>
          <w:kern w:val="0"/>
          <w:szCs w:val="21"/>
          <w:highlight w:val="none"/>
        </w:rPr>
      </w:pPr>
      <w:bookmarkStart w:id="52" w:name="_Toc224103304"/>
      <w:bookmarkStart w:id="53" w:name="_Toc200359243"/>
      <w:bookmarkStart w:id="54" w:name="_Toc277082541"/>
      <w:bookmarkStart w:id="55" w:name="_Toc430530421"/>
      <w:bookmarkStart w:id="56" w:name="_Toc287620672"/>
      <w:bookmarkStart w:id="57" w:name="_Toc200359432"/>
      <w:bookmarkStart w:id="58" w:name="_Toc509218697"/>
      <w:bookmarkStart w:id="59" w:name="_Toc287607733"/>
      <w:r>
        <w:rPr>
          <w:rFonts w:hint="eastAsia" w:ascii="宋体" w:hAnsi="宋体" w:eastAsia="宋体" w:cs="Times New Roman"/>
          <w:b w:val="0"/>
          <w:bCs/>
          <w:snapToGrid w:val="0"/>
          <w:color w:val="auto"/>
          <w:kern w:val="0"/>
          <w:szCs w:val="21"/>
          <w:highlight w:val="none"/>
        </w:rPr>
        <w:t>5.1  投标文件递交的截止时间（投标截止时间，下同）为2024年</w:t>
      </w:r>
      <w:r>
        <w:rPr>
          <w:rFonts w:hint="eastAsia" w:ascii="宋体" w:hAnsi="宋体" w:cs="Times New Roman"/>
          <w:b w:val="0"/>
          <w:bCs/>
          <w:snapToGrid w:val="0"/>
          <w:color w:val="auto"/>
          <w:kern w:val="0"/>
          <w:szCs w:val="21"/>
          <w:highlight w:val="none"/>
          <w:lang w:val="en-US" w:eastAsia="zh-CN"/>
        </w:rPr>
        <w:t>5</w:t>
      </w:r>
      <w:r>
        <w:rPr>
          <w:rFonts w:hint="eastAsia" w:ascii="宋体" w:hAnsi="宋体" w:eastAsia="宋体" w:cs="Times New Roman"/>
          <w:b w:val="0"/>
          <w:bCs/>
          <w:snapToGrid w:val="0"/>
          <w:color w:val="auto"/>
          <w:kern w:val="0"/>
          <w:szCs w:val="21"/>
          <w:highlight w:val="none"/>
        </w:rPr>
        <w:t>月</w:t>
      </w:r>
      <w:r>
        <w:rPr>
          <w:rFonts w:hint="eastAsia" w:ascii="宋体" w:hAnsi="宋体" w:cs="Times New Roman"/>
          <w:b w:val="0"/>
          <w:bCs/>
          <w:snapToGrid w:val="0"/>
          <w:color w:val="auto"/>
          <w:kern w:val="0"/>
          <w:szCs w:val="21"/>
          <w:highlight w:val="none"/>
          <w:lang w:val="en-US" w:eastAsia="zh-CN"/>
        </w:rPr>
        <w:t>10</w:t>
      </w:r>
      <w:r>
        <w:rPr>
          <w:rFonts w:hint="eastAsia" w:ascii="宋体" w:hAnsi="宋体" w:eastAsia="宋体" w:cs="Times New Roman"/>
          <w:b w:val="0"/>
          <w:bCs/>
          <w:snapToGrid w:val="0"/>
          <w:color w:val="auto"/>
          <w:kern w:val="0"/>
          <w:szCs w:val="21"/>
          <w:highlight w:val="none"/>
        </w:rPr>
        <w:t>日</w:t>
      </w:r>
      <w:r>
        <w:rPr>
          <w:rFonts w:hint="eastAsia" w:ascii="宋体" w:hAnsi="宋体" w:eastAsia="宋体" w:cs="Times New Roman"/>
          <w:b w:val="0"/>
          <w:bCs/>
          <w:snapToGrid w:val="0"/>
          <w:color w:val="auto"/>
          <w:kern w:val="0"/>
          <w:szCs w:val="21"/>
          <w:highlight w:val="none"/>
          <w:lang w:val="en-US" w:eastAsia="zh-CN"/>
        </w:rPr>
        <w:t>10</w:t>
      </w:r>
      <w:r>
        <w:rPr>
          <w:rFonts w:hint="eastAsia" w:ascii="宋体" w:hAnsi="宋体" w:eastAsia="宋体" w:cs="Times New Roman"/>
          <w:b w:val="0"/>
          <w:bCs/>
          <w:snapToGrid w:val="0"/>
          <w:color w:val="auto"/>
          <w:kern w:val="0"/>
          <w:szCs w:val="21"/>
          <w:highlight w:val="none"/>
        </w:rPr>
        <w:t>时</w:t>
      </w:r>
      <w:r>
        <w:rPr>
          <w:rFonts w:hint="eastAsia" w:ascii="宋体" w:hAnsi="宋体" w:eastAsia="宋体" w:cs="Times New Roman"/>
          <w:b w:val="0"/>
          <w:bCs/>
          <w:snapToGrid w:val="0"/>
          <w:color w:val="auto"/>
          <w:kern w:val="0"/>
          <w:szCs w:val="21"/>
          <w:highlight w:val="none"/>
          <w:lang w:val="en-US" w:eastAsia="zh-CN"/>
        </w:rPr>
        <w:t>0</w:t>
      </w:r>
      <w:r>
        <w:rPr>
          <w:rFonts w:hint="eastAsia" w:ascii="宋体" w:hAnsi="宋体" w:eastAsia="宋体" w:cs="Times New Roman"/>
          <w:b w:val="0"/>
          <w:bCs/>
          <w:snapToGrid w:val="0"/>
          <w:color w:val="auto"/>
          <w:kern w:val="0"/>
          <w:szCs w:val="21"/>
          <w:highlight w:val="none"/>
        </w:rPr>
        <w:t>0分，地点为垫江县公共资源交易中心。</w:t>
      </w:r>
    </w:p>
    <w:p>
      <w:pPr>
        <w:tabs>
          <w:tab w:val="left" w:pos="2420"/>
          <w:tab w:val="left" w:pos="5445"/>
        </w:tabs>
        <w:autoSpaceDE w:val="0"/>
        <w:autoSpaceDN w:val="0"/>
        <w:adjustRightInd w:val="0"/>
        <w:snapToGrid w:val="0"/>
        <w:spacing w:line="450" w:lineRule="exact"/>
        <w:ind w:firstLine="420"/>
        <w:rPr>
          <w:rFonts w:hint="eastAsia" w:ascii="宋体" w:hAnsi="宋体" w:eastAsia="宋体" w:cs="Times New Roman"/>
          <w:b w:val="0"/>
          <w:bCs/>
          <w:snapToGrid w:val="0"/>
          <w:color w:val="auto"/>
          <w:kern w:val="0"/>
          <w:szCs w:val="21"/>
          <w:highlight w:val="none"/>
        </w:rPr>
      </w:pPr>
      <w:r>
        <w:rPr>
          <w:rFonts w:hint="eastAsia" w:ascii="宋体" w:hAnsi="宋体" w:eastAsia="宋体" w:cs="Times New Roman"/>
          <w:b w:val="0"/>
          <w:bCs/>
          <w:snapToGrid w:val="0"/>
          <w:color w:val="auto"/>
          <w:kern w:val="0"/>
          <w:szCs w:val="21"/>
          <w:highlight w:val="none"/>
        </w:rPr>
        <w:t>5.2  逾期送达的或者未送达指定地点的投标文件，招标人不予受理。</w:t>
      </w:r>
    </w:p>
    <w:p>
      <w:pPr>
        <w:pStyle w:val="4"/>
        <w:spacing w:before="100" w:after="100" w:line="460" w:lineRule="exact"/>
        <w:rPr>
          <w:rFonts w:hint="eastAsia" w:ascii="宋体" w:hAnsi="宋体" w:eastAsia="宋体" w:cs="Times New Roman"/>
          <w:b w:val="0"/>
          <w:bCs/>
          <w:snapToGrid w:val="0"/>
          <w:color w:val="auto"/>
          <w:sz w:val="28"/>
          <w:szCs w:val="28"/>
          <w:highlight w:val="none"/>
        </w:rPr>
      </w:pPr>
      <w:bookmarkStart w:id="60" w:name="_Toc883947459"/>
      <w:r>
        <w:rPr>
          <w:rFonts w:hint="eastAsia" w:ascii="宋体" w:hAnsi="宋体" w:eastAsia="宋体" w:cs="Times New Roman"/>
          <w:b w:val="0"/>
          <w:bCs/>
          <w:snapToGrid w:val="0"/>
          <w:color w:val="auto"/>
          <w:sz w:val="28"/>
          <w:szCs w:val="28"/>
          <w:highlight w:val="none"/>
        </w:rPr>
        <w:t>6.  发布公告的媒介</w:t>
      </w:r>
      <w:bookmarkEnd w:id="52"/>
      <w:bookmarkEnd w:id="53"/>
      <w:bookmarkEnd w:id="54"/>
      <w:bookmarkEnd w:id="55"/>
      <w:bookmarkEnd w:id="56"/>
      <w:bookmarkEnd w:id="57"/>
      <w:bookmarkEnd w:id="58"/>
      <w:bookmarkEnd w:id="59"/>
      <w:bookmarkEnd w:id="60"/>
    </w:p>
    <w:p>
      <w:pPr>
        <w:tabs>
          <w:tab w:val="left" w:pos="4950"/>
        </w:tabs>
        <w:autoSpaceDE w:val="0"/>
        <w:autoSpaceDN w:val="0"/>
        <w:adjustRightInd w:val="0"/>
        <w:snapToGrid w:val="0"/>
        <w:spacing w:line="450" w:lineRule="exact"/>
        <w:ind w:firstLine="420" w:firstLineChars="200"/>
        <w:rPr>
          <w:rFonts w:ascii="宋体" w:hAnsi="宋体"/>
          <w:b w:val="0"/>
          <w:bCs/>
          <w:snapToGrid w:val="0"/>
          <w:color w:val="auto"/>
          <w:kern w:val="0"/>
          <w:szCs w:val="21"/>
          <w:highlight w:val="none"/>
        </w:rPr>
      </w:pPr>
      <w:r>
        <w:rPr>
          <w:rFonts w:ascii="宋体" w:hAnsi="宋体"/>
          <w:b w:val="0"/>
          <w:bCs/>
          <w:snapToGrid w:val="0"/>
          <w:color w:val="auto"/>
          <w:kern w:val="0"/>
          <w:szCs w:val="21"/>
          <w:highlight w:val="none"/>
        </w:rPr>
        <w:t>本次招标公告在</w:t>
      </w:r>
      <w:r>
        <w:rPr>
          <w:rFonts w:hint="eastAsia" w:ascii="宋体" w:hAnsi="宋体" w:cs="宋体"/>
          <w:b w:val="0"/>
          <w:bCs/>
          <w:snapToGrid w:val="0"/>
          <w:color w:val="auto"/>
          <w:kern w:val="0"/>
          <w:szCs w:val="21"/>
          <w:highlight w:val="none"/>
          <w:u w:val="single"/>
        </w:rPr>
        <w:t>重庆市公共资源交易网（垫江县）</w:t>
      </w:r>
      <w:r>
        <w:rPr>
          <w:rFonts w:ascii="宋体" w:hAnsi="宋体"/>
          <w:b w:val="0"/>
          <w:bCs/>
          <w:snapToGrid w:val="0"/>
          <w:color w:val="auto"/>
          <w:kern w:val="0"/>
          <w:szCs w:val="21"/>
          <w:highlight w:val="none"/>
        </w:rPr>
        <w:t>上发布。</w:t>
      </w:r>
    </w:p>
    <w:p>
      <w:pPr>
        <w:pStyle w:val="4"/>
        <w:spacing w:before="100" w:after="100" w:line="460" w:lineRule="exact"/>
        <w:rPr>
          <w:rFonts w:ascii="宋体" w:hAnsi="宋体"/>
          <w:b w:val="0"/>
          <w:bCs/>
          <w:snapToGrid w:val="0"/>
          <w:color w:val="auto"/>
          <w:sz w:val="28"/>
          <w:szCs w:val="28"/>
          <w:highlight w:val="none"/>
        </w:rPr>
      </w:pPr>
      <w:bookmarkStart w:id="61" w:name="_Toc287620673"/>
      <w:bookmarkStart w:id="62" w:name="_Toc430530422"/>
      <w:bookmarkStart w:id="63" w:name="_Toc224103305"/>
      <w:bookmarkStart w:id="64" w:name="_Toc277082542"/>
      <w:bookmarkStart w:id="65" w:name="_Toc509218698"/>
      <w:bookmarkStart w:id="66" w:name="_Toc287607734"/>
      <w:bookmarkStart w:id="67" w:name="_Toc1840818248"/>
      <w:r>
        <w:rPr>
          <w:rFonts w:ascii="宋体" w:hAnsi="宋体"/>
          <w:b w:val="0"/>
          <w:bCs/>
          <w:snapToGrid w:val="0"/>
          <w:color w:val="auto"/>
          <w:sz w:val="28"/>
          <w:szCs w:val="28"/>
          <w:highlight w:val="none"/>
        </w:rPr>
        <w:t xml:space="preserve">7. </w:t>
      </w:r>
      <w:r>
        <w:rPr>
          <w:rFonts w:hint="eastAsia" w:ascii="宋体" w:hAnsi="宋体"/>
          <w:b w:val="0"/>
          <w:bCs/>
          <w:snapToGrid w:val="0"/>
          <w:color w:val="auto"/>
          <w:sz w:val="28"/>
          <w:szCs w:val="28"/>
          <w:highlight w:val="none"/>
        </w:rPr>
        <w:t xml:space="preserve"> </w:t>
      </w:r>
      <w:r>
        <w:rPr>
          <w:rFonts w:ascii="宋体" w:hAnsi="宋体"/>
          <w:b w:val="0"/>
          <w:bCs/>
          <w:snapToGrid w:val="0"/>
          <w:color w:val="auto"/>
          <w:sz w:val="28"/>
          <w:szCs w:val="28"/>
          <w:highlight w:val="none"/>
        </w:rPr>
        <w:t>联系方式</w:t>
      </w:r>
      <w:bookmarkEnd w:id="61"/>
      <w:bookmarkEnd w:id="62"/>
      <w:bookmarkEnd w:id="63"/>
      <w:bookmarkEnd w:id="64"/>
      <w:bookmarkEnd w:id="65"/>
      <w:bookmarkEnd w:id="66"/>
      <w:bookmarkEnd w:id="67"/>
    </w:p>
    <w:p>
      <w:pPr>
        <w:tabs>
          <w:tab w:val="left" w:pos="5140"/>
          <w:tab w:val="left" w:pos="8520"/>
        </w:tabs>
        <w:autoSpaceDE w:val="0"/>
        <w:autoSpaceDN w:val="0"/>
        <w:adjustRightInd w:val="0"/>
        <w:snapToGrid w:val="0"/>
        <w:spacing w:line="450" w:lineRule="exact"/>
        <w:ind w:left="6510" w:leftChars="200" w:hanging="6090" w:hangingChars="2900"/>
        <w:jc w:val="left"/>
        <w:rPr>
          <w:rFonts w:ascii="宋体" w:hAnsi="宋体"/>
          <w:b w:val="0"/>
          <w:bCs/>
          <w:snapToGrid w:val="0"/>
          <w:color w:val="auto"/>
          <w:kern w:val="0"/>
          <w:szCs w:val="21"/>
          <w:highlight w:val="none"/>
        </w:rPr>
      </w:pPr>
      <w:r>
        <w:rPr>
          <w:rFonts w:ascii="宋体" w:hAnsi="宋体"/>
          <w:b w:val="0"/>
          <w:bCs/>
          <w:snapToGrid w:val="0"/>
          <w:color w:val="auto"/>
          <w:kern w:val="0"/>
          <w:szCs w:val="21"/>
          <w:highlight w:val="none"/>
        </w:rPr>
        <w:t>招 标 人：</w:t>
      </w:r>
      <w:r>
        <w:rPr>
          <w:rFonts w:ascii="宋体" w:hAnsi="宋体"/>
          <w:b w:val="0"/>
          <w:bCs/>
          <w:snapToGrid w:val="0"/>
          <w:color w:val="auto"/>
          <w:kern w:val="0"/>
          <w:szCs w:val="21"/>
          <w:highlight w:val="none"/>
          <w:u w:val="single"/>
        </w:rPr>
        <w:t xml:space="preserve"> </w:t>
      </w:r>
      <w:r>
        <w:rPr>
          <w:rFonts w:hint="eastAsia" w:ascii="宋体" w:hAnsi="宋体"/>
          <w:b w:val="0"/>
          <w:bCs/>
          <w:snapToGrid w:val="0"/>
          <w:color w:val="auto"/>
          <w:kern w:val="0"/>
          <w:szCs w:val="21"/>
          <w:highlight w:val="none"/>
          <w:u w:val="single"/>
          <w:lang w:eastAsia="zh-CN"/>
        </w:rPr>
        <w:t>垫江县兴垫交通旅游开发有限公司</w:t>
      </w:r>
      <w:r>
        <w:rPr>
          <w:rFonts w:ascii="宋体" w:hAnsi="宋体"/>
          <w:b w:val="0"/>
          <w:bCs/>
          <w:snapToGrid w:val="0"/>
          <w:color w:val="auto"/>
          <w:kern w:val="0"/>
          <w:szCs w:val="21"/>
          <w:highlight w:val="none"/>
          <w:u w:val="single"/>
        </w:rPr>
        <w:t xml:space="preserve">  </w:t>
      </w:r>
      <w:r>
        <w:rPr>
          <w:rFonts w:ascii="宋体" w:hAnsi="宋体"/>
          <w:b w:val="0"/>
          <w:bCs/>
          <w:snapToGrid w:val="0"/>
          <w:color w:val="auto"/>
          <w:kern w:val="0"/>
          <w:szCs w:val="21"/>
          <w:highlight w:val="none"/>
        </w:rPr>
        <w:t xml:space="preserve">   招标代理机构：</w:t>
      </w:r>
      <w:r>
        <w:rPr>
          <w:rFonts w:hint="eastAsia" w:ascii="宋体" w:hAnsi="宋体"/>
          <w:b w:val="0"/>
          <w:bCs/>
          <w:snapToGrid w:val="0"/>
          <w:color w:val="auto"/>
          <w:kern w:val="0"/>
          <w:szCs w:val="21"/>
          <w:highlight w:val="none"/>
          <w:u w:val="single"/>
          <w:lang w:eastAsia="zh-CN"/>
        </w:rPr>
        <w:t>垫江县公共资源交易中心</w:t>
      </w:r>
      <w:r>
        <w:rPr>
          <w:rFonts w:ascii="宋体" w:hAnsi="宋体"/>
          <w:b w:val="0"/>
          <w:bCs/>
          <w:snapToGrid w:val="0"/>
          <w:color w:val="auto"/>
          <w:kern w:val="0"/>
          <w:szCs w:val="21"/>
          <w:highlight w:val="none"/>
          <w:u w:val="single"/>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b w:val="0"/>
          <w:bCs/>
          <w:snapToGrid w:val="0"/>
          <w:color w:val="auto"/>
          <w:kern w:val="0"/>
          <w:szCs w:val="21"/>
          <w:highlight w:val="none"/>
        </w:rPr>
      </w:pPr>
      <w:r>
        <w:rPr>
          <w:rFonts w:ascii="宋体" w:hAnsi="宋体"/>
          <w:b w:val="0"/>
          <w:bCs/>
          <w:snapToGrid w:val="0"/>
          <w:color w:val="auto"/>
          <w:kern w:val="0"/>
          <w:szCs w:val="21"/>
          <w:highlight w:val="none"/>
        </w:rPr>
        <w:t>地    址：</w:t>
      </w:r>
      <w:r>
        <w:rPr>
          <w:rFonts w:hint="eastAsia" w:ascii="宋体" w:hAnsi="宋体" w:cs="宋体"/>
          <w:b w:val="0"/>
          <w:bCs/>
          <w:color w:val="auto"/>
          <w:spacing w:val="-6"/>
          <w:position w:val="1"/>
          <w:szCs w:val="21"/>
          <w:highlight w:val="none"/>
          <w:u w:val="single"/>
          <w:lang w:eastAsia="zh-CN"/>
        </w:rPr>
        <w:t>垫江县桂阳街道新华南街15号</w:t>
      </w:r>
      <w:r>
        <w:rPr>
          <w:rFonts w:hint="eastAsia" w:ascii="宋体" w:hAnsi="宋体"/>
          <w:b w:val="0"/>
          <w:bCs/>
          <w:snapToGrid w:val="0"/>
          <w:color w:val="auto"/>
          <w:kern w:val="0"/>
          <w:szCs w:val="21"/>
          <w:highlight w:val="none"/>
          <w:u w:val="single"/>
        </w:rPr>
        <w:t xml:space="preserve"> </w:t>
      </w:r>
      <w:r>
        <w:rPr>
          <w:rFonts w:ascii="宋体" w:hAnsi="宋体"/>
          <w:b w:val="0"/>
          <w:bCs/>
          <w:snapToGrid w:val="0"/>
          <w:color w:val="auto"/>
          <w:kern w:val="0"/>
          <w:szCs w:val="21"/>
          <w:highlight w:val="none"/>
        </w:rPr>
        <w:t xml:space="preserve"> </w:t>
      </w:r>
      <w:r>
        <w:rPr>
          <w:rFonts w:hint="eastAsia" w:ascii="宋体" w:hAnsi="宋体"/>
          <w:b w:val="0"/>
          <w:bCs/>
          <w:snapToGrid w:val="0"/>
          <w:color w:val="auto"/>
          <w:kern w:val="0"/>
          <w:szCs w:val="21"/>
          <w:highlight w:val="none"/>
          <w:lang w:val="en-US" w:eastAsia="zh-CN"/>
        </w:rPr>
        <w:t xml:space="preserve">         </w:t>
      </w:r>
      <w:r>
        <w:rPr>
          <w:rFonts w:ascii="宋体" w:hAnsi="宋体"/>
          <w:b w:val="0"/>
          <w:bCs/>
          <w:snapToGrid w:val="0"/>
          <w:color w:val="auto"/>
          <w:kern w:val="0"/>
          <w:szCs w:val="21"/>
          <w:highlight w:val="none"/>
        </w:rPr>
        <w:t>地    址：</w:t>
      </w:r>
      <w:r>
        <w:rPr>
          <w:rFonts w:hint="eastAsia"/>
          <w:b w:val="0"/>
          <w:bCs/>
          <w:color w:val="auto"/>
          <w:highlight w:val="none"/>
          <w:u w:val="single"/>
          <w:lang w:eastAsia="zh-CN"/>
        </w:rPr>
        <w:t>垫江县行政服务中心2楼</w:t>
      </w:r>
      <w:r>
        <w:rPr>
          <w:rFonts w:hint="eastAsia"/>
          <w:b w:val="0"/>
          <w:bCs/>
          <w:color w:val="auto"/>
          <w:highlight w:val="none"/>
          <w:u w:val="single"/>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b w:val="0"/>
          <w:bCs/>
          <w:snapToGrid w:val="0"/>
          <w:color w:val="auto"/>
          <w:kern w:val="0"/>
          <w:szCs w:val="21"/>
          <w:highlight w:val="none"/>
          <w:u w:val="single"/>
        </w:rPr>
      </w:pPr>
      <w:r>
        <w:rPr>
          <w:rFonts w:ascii="宋体" w:hAnsi="宋体"/>
          <w:b w:val="0"/>
          <w:bCs/>
          <w:snapToGrid w:val="0"/>
          <w:color w:val="auto"/>
          <w:kern w:val="0"/>
          <w:szCs w:val="21"/>
          <w:highlight w:val="none"/>
        </w:rPr>
        <w:t>联 系 人：</w:t>
      </w:r>
      <w:r>
        <w:rPr>
          <w:rFonts w:ascii="宋体" w:hAnsi="宋体"/>
          <w:b w:val="0"/>
          <w:bCs/>
          <w:snapToGrid w:val="0"/>
          <w:color w:val="auto"/>
          <w:kern w:val="0"/>
          <w:szCs w:val="21"/>
          <w:highlight w:val="none"/>
          <w:u w:val="single"/>
        </w:rPr>
        <w:t xml:space="preserve">   </w:t>
      </w:r>
      <w:r>
        <w:rPr>
          <w:rFonts w:hint="eastAsia" w:ascii="宋体" w:hAnsi="宋体" w:cs="宋体"/>
          <w:b w:val="0"/>
          <w:bCs/>
          <w:color w:val="auto"/>
          <w:spacing w:val="-3"/>
          <w:szCs w:val="21"/>
          <w:highlight w:val="none"/>
          <w:u w:val="single"/>
          <w:lang w:eastAsia="zh-CN"/>
        </w:rPr>
        <w:t>张老师</w:t>
      </w:r>
      <w:r>
        <w:rPr>
          <w:rFonts w:hint="eastAsia" w:ascii="宋体" w:hAnsi="宋体"/>
          <w:b w:val="0"/>
          <w:bCs/>
          <w:snapToGrid w:val="0"/>
          <w:color w:val="auto"/>
          <w:kern w:val="0"/>
          <w:szCs w:val="21"/>
          <w:highlight w:val="none"/>
          <w:u w:val="single"/>
        </w:rPr>
        <w:t xml:space="preserve"> </w:t>
      </w:r>
      <w:r>
        <w:rPr>
          <w:rFonts w:ascii="宋体" w:hAnsi="宋体"/>
          <w:b w:val="0"/>
          <w:bCs/>
          <w:snapToGrid w:val="0"/>
          <w:color w:val="auto"/>
          <w:kern w:val="0"/>
          <w:szCs w:val="21"/>
          <w:highlight w:val="none"/>
          <w:u w:val="single"/>
        </w:rPr>
        <w:t xml:space="preserve">              </w:t>
      </w:r>
      <w:r>
        <w:rPr>
          <w:rFonts w:hint="eastAsia" w:ascii="宋体" w:hAnsi="宋体"/>
          <w:b w:val="0"/>
          <w:bCs/>
          <w:snapToGrid w:val="0"/>
          <w:color w:val="auto"/>
          <w:kern w:val="0"/>
          <w:szCs w:val="21"/>
          <w:highlight w:val="none"/>
          <w:u w:val="single"/>
        </w:rPr>
        <w:t xml:space="preserve"> </w:t>
      </w:r>
      <w:r>
        <w:rPr>
          <w:rFonts w:ascii="宋体" w:hAnsi="宋体"/>
          <w:b w:val="0"/>
          <w:bCs/>
          <w:snapToGrid w:val="0"/>
          <w:color w:val="auto"/>
          <w:kern w:val="0"/>
          <w:szCs w:val="21"/>
          <w:highlight w:val="none"/>
          <w:u w:val="single"/>
        </w:rPr>
        <w:t xml:space="preserve">   </w:t>
      </w:r>
      <w:r>
        <w:rPr>
          <w:rFonts w:ascii="宋体" w:hAnsi="宋体"/>
          <w:b w:val="0"/>
          <w:bCs/>
          <w:snapToGrid w:val="0"/>
          <w:color w:val="auto"/>
          <w:kern w:val="0"/>
          <w:szCs w:val="21"/>
          <w:highlight w:val="none"/>
        </w:rPr>
        <w:t xml:space="preserve"> </w:t>
      </w:r>
      <w:r>
        <w:rPr>
          <w:rFonts w:hint="eastAsia" w:ascii="宋体" w:hAnsi="宋体"/>
          <w:b w:val="0"/>
          <w:bCs/>
          <w:snapToGrid w:val="0"/>
          <w:color w:val="auto"/>
          <w:kern w:val="0"/>
          <w:szCs w:val="21"/>
          <w:highlight w:val="none"/>
          <w:lang w:val="en-US" w:eastAsia="zh-CN"/>
        </w:rPr>
        <w:t xml:space="preserve"> </w:t>
      </w:r>
      <w:r>
        <w:rPr>
          <w:rFonts w:ascii="宋体" w:hAnsi="宋体"/>
          <w:b w:val="0"/>
          <w:bCs/>
          <w:snapToGrid w:val="0"/>
          <w:color w:val="auto"/>
          <w:kern w:val="0"/>
          <w:szCs w:val="21"/>
          <w:highlight w:val="none"/>
        </w:rPr>
        <w:t xml:space="preserve"> </w:t>
      </w:r>
      <w:r>
        <w:rPr>
          <w:rFonts w:hint="eastAsia" w:ascii="宋体" w:hAnsi="宋体"/>
          <w:b w:val="0"/>
          <w:bCs/>
          <w:snapToGrid w:val="0"/>
          <w:color w:val="auto"/>
          <w:kern w:val="0"/>
          <w:szCs w:val="21"/>
          <w:highlight w:val="none"/>
          <w:lang w:val="en-US" w:eastAsia="zh-CN"/>
        </w:rPr>
        <w:t xml:space="preserve">     </w:t>
      </w:r>
      <w:r>
        <w:rPr>
          <w:rFonts w:ascii="宋体" w:hAnsi="宋体"/>
          <w:b w:val="0"/>
          <w:bCs/>
          <w:snapToGrid w:val="0"/>
          <w:color w:val="auto"/>
          <w:kern w:val="0"/>
          <w:szCs w:val="21"/>
          <w:highlight w:val="none"/>
        </w:rPr>
        <w:t>联 系 人：</w:t>
      </w:r>
      <w:r>
        <w:rPr>
          <w:rFonts w:ascii="宋体" w:hAnsi="宋体"/>
          <w:b w:val="0"/>
          <w:bCs/>
          <w:snapToGrid w:val="0"/>
          <w:color w:val="auto"/>
          <w:kern w:val="0"/>
          <w:szCs w:val="21"/>
          <w:highlight w:val="none"/>
          <w:u w:val="single"/>
        </w:rPr>
        <w:t xml:space="preserve">  </w:t>
      </w:r>
      <w:r>
        <w:rPr>
          <w:rFonts w:hint="eastAsia" w:ascii="宋体" w:hAnsi="宋体"/>
          <w:b w:val="0"/>
          <w:bCs/>
          <w:snapToGrid w:val="0"/>
          <w:color w:val="auto"/>
          <w:kern w:val="0"/>
          <w:szCs w:val="21"/>
          <w:highlight w:val="none"/>
          <w:u w:val="single"/>
          <w:lang w:eastAsia="zh-CN"/>
        </w:rPr>
        <w:t>汪</w:t>
      </w:r>
      <w:r>
        <w:rPr>
          <w:rFonts w:hint="eastAsia" w:ascii="宋体" w:hAnsi="宋体"/>
          <w:b w:val="0"/>
          <w:bCs/>
          <w:snapToGrid w:val="0"/>
          <w:color w:val="auto"/>
          <w:kern w:val="0"/>
          <w:szCs w:val="21"/>
          <w:highlight w:val="none"/>
          <w:u w:val="single"/>
        </w:rPr>
        <w:t xml:space="preserve">老师       </w:t>
      </w:r>
      <w:r>
        <w:rPr>
          <w:rFonts w:ascii="宋体" w:hAnsi="宋体"/>
          <w:b w:val="0"/>
          <w:bCs/>
          <w:snapToGrid w:val="0"/>
          <w:color w:val="auto"/>
          <w:kern w:val="0"/>
          <w:szCs w:val="21"/>
          <w:highlight w:val="none"/>
          <w:u w:val="single"/>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b w:val="0"/>
          <w:bCs/>
          <w:snapToGrid w:val="0"/>
          <w:color w:val="auto"/>
          <w:kern w:val="0"/>
          <w:szCs w:val="21"/>
          <w:highlight w:val="none"/>
          <w:u w:val="single"/>
        </w:rPr>
      </w:pPr>
      <w:r>
        <w:rPr>
          <w:rFonts w:ascii="宋体" w:hAnsi="宋体"/>
          <w:b w:val="0"/>
          <w:bCs/>
          <w:snapToGrid w:val="0"/>
          <w:color w:val="auto"/>
          <w:kern w:val="0"/>
          <w:szCs w:val="21"/>
          <w:highlight w:val="none"/>
        </w:rPr>
        <w:t>电    话：</w:t>
      </w:r>
      <w:r>
        <w:rPr>
          <w:rFonts w:ascii="宋体" w:hAnsi="宋体"/>
          <w:b w:val="0"/>
          <w:bCs/>
          <w:snapToGrid w:val="0"/>
          <w:color w:val="auto"/>
          <w:kern w:val="0"/>
          <w:szCs w:val="21"/>
          <w:highlight w:val="none"/>
          <w:u w:val="single"/>
        </w:rPr>
        <w:t xml:space="preserve">  </w:t>
      </w:r>
      <w:r>
        <w:rPr>
          <w:rFonts w:hint="eastAsia" w:ascii="宋体" w:hAnsi="宋体" w:cs="宋体"/>
          <w:b w:val="0"/>
          <w:bCs/>
          <w:color w:val="auto"/>
          <w:spacing w:val="-3"/>
          <w:szCs w:val="21"/>
          <w:highlight w:val="none"/>
          <w:u w:val="single"/>
          <w:lang w:val="en-US" w:eastAsia="zh-CN"/>
        </w:rPr>
        <w:t>13996854122</w:t>
      </w:r>
      <w:r>
        <w:rPr>
          <w:rFonts w:ascii="宋体" w:hAnsi="宋体" w:cs="宋体"/>
          <w:b w:val="0"/>
          <w:bCs/>
          <w:color w:val="auto"/>
          <w:spacing w:val="-3"/>
          <w:szCs w:val="21"/>
          <w:highlight w:val="none"/>
          <w:u w:val="single"/>
        </w:rPr>
        <w:t xml:space="preserve"> </w:t>
      </w:r>
      <w:r>
        <w:rPr>
          <w:rFonts w:ascii="宋体" w:hAnsi="宋体"/>
          <w:b w:val="0"/>
          <w:bCs/>
          <w:snapToGrid w:val="0"/>
          <w:color w:val="auto"/>
          <w:kern w:val="0"/>
          <w:szCs w:val="21"/>
          <w:highlight w:val="none"/>
          <w:u w:val="single"/>
        </w:rPr>
        <w:t xml:space="preserve">             </w:t>
      </w:r>
      <w:r>
        <w:rPr>
          <w:rFonts w:ascii="宋体" w:hAnsi="宋体"/>
          <w:b w:val="0"/>
          <w:bCs/>
          <w:snapToGrid w:val="0"/>
          <w:color w:val="auto"/>
          <w:kern w:val="0"/>
          <w:szCs w:val="21"/>
          <w:highlight w:val="none"/>
        </w:rPr>
        <w:t xml:space="preserve">  </w:t>
      </w:r>
      <w:r>
        <w:rPr>
          <w:rFonts w:hint="eastAsia" w:ascii="宋体" w:hAnsi="宋体"/>
          <w:b w:val="0"/>
          <w:bCs/>
          <w:snapToGrid w:val="0"/>
          <w:color w:val="auto"/>
          <w:kern w:val="0"/>
          <w:szCs w:val="21"/>
          <w:highlight w:val="none"/>
          <w:lang w:val="en-US" w:eastAsia="zh-CN"/>
        </w:rPr>
        <w:t xml:space="preserve">       </w:t>
      </w:r>
      <w:r>
        <w:rPr>
          <w:rFonts w:ascii="宋体" w:hAnsi="宋体"/>
          <w:b w:val="0"/>
          <w:bCs/>
          <w:snapToGrid w:val="0"/>
          <w:color w:val="auto"/>
          <w:kern w:val="0"/>
          <w:szCs w:val="21"/>
          <w:highlight w:val="none"/>
        </w:rPr>
        <w:t>电    话：</w:t>
      </w:r>
      <w:r>
        <w:rPr>
          <w:rFonts w:ascii="宋体" w:hAnsi="宋体"/>
          <w:b w:val="0"/>
          <w:bCs/>
          <w:snapToGrid w:val="0"/>
          <w:color w:val="auto"/>
          <w:kern w:val="0"/>
          <w:szCs w:val="21"/>
          <w:highlight w:val="none"/>
          <w:u w:val="single"/>
        </w:rPr>
        <w:t xml:space="preserve">  </w:t>
      </w:r>
      <w:r>
        <w:rPr>
          <w:rFonts w:hint="eastAsia" w:ascii="宋体" w:hAnsi="宋体"/>
          <w:b w:val="0"/>
          <w:bCs/>
          <w:snapToGrid w:val="0"/>
          <w:color w:val="auto"/>
          <w:kern w:val="0"/>
          <w:szCs w:val="21"/>
          <w:highlight w:val="none"/>
          <w:u w:val="single"/>
          <w:lang w:val="en-US" w:eastAsia="zh-CN"/>
        </w:rPr>
        <w:t>023-74528650</w:t>
      </w:r>
      <w:r>
        <w:rPr>
          <w:rFonts w:hint="eastAsia" w:ascii="宋体" w:hAnsi="宋体"/>
          <w:b w:val="0"/>
          <w:bCs/>
          <w:snapToGrid w:val="0"/>
          <w:color w:val="auto"/>
          <w:kern w:val="0"/>
          <w:szCs w:val="21"/>
          <w:highlight w:val="none"/>
          <w:u w:val="single"/>
        </w:rPr>
        <w:t xml:space="preserve">       </w:t>
      </w:r>
      <w:r>
        <w:rPr>
          <w:rFonts w:ascii="宋体" w:hAnsi="宋体"/>
          <w:b w:val="0"/>
          <w:bCs/>
          <w:snapToGrid w:val="0"/>
          <w:color w:val="auto"/>
          <w:kern w:val="0"/>
          <w:szCs w:val="21"/>
          <w:highlight w:val="none"/>
          <w:u w:val="single"/>
        </w:rPr>
        <w:t xml:space="preserve">    </w:t>
      </w:r>
    </w:p>
    <w:p>
      <w:pPr>
        <w:tabs>
          <w:tab w:val="left" w:pos="5140"/>
          <w:tab w:val="left" w:pos="8420"/>
        </w:tabs>
        <w:autoSpaceDE w:val="0"/>
        <w:autoSpaceDN w:val="0"/>
        <w:adjustRightInd w:val="0"/>
        <w:snapToGrid w:val="0"/>
        <w:spacing w:line="400" w:lineRule="exact"/>
        <w:jc w:val="left"/>
        <w:rPr>
          <w:rFonts w:ascii="宋体" w:hAnsi="宋体"/>
          <w:b w:val="0"/>
          <w:bCs/>
          <w:snapToGrid w:val="0"/>
          <w:color w:val="auto"/>
          <w:kern w:val="0"/>
          <w:szCs w:val="21"/>
          <w:highlight w:val="none"/>
          <w:u w:val="single"/>
        </w:rPr>
      </w:pPr>
    </w:p>
    <w:p>
      <w:pPr>
        <w:autoSpaceDE w:val="0"/>
        <w:autoSpaceDN w:val="0"/>
        <w:adjustRightInd w:val="0"/>
        <w:snapToGrid w:val="0"/>
        <w:spacing w:line="440" w:lineRule="exact"/>
        <w:ind w:firstLine="3906" w:firstLineChars="1860"/>
        <w:jc w:val="right"/>
        <w:rPr>
          <w:rFonts w:ascii="宋体" w:hAnsi="宋体"/>
          <w:b w:val="0"/>
          <w:bCs/>
          <w:snapToGrid w:val="0"/>
          <w:color w:val="auto"/>
          <w:kern w:val="0"/>
          <w:sz w:val="20"/>
          <w:szCs w:val="20"/>
          <w:highlight w:val="none"/>
        </w:rPr>
      </w:pPr>
      <w:r>
        <w:rPr>
          <w:rFonts w:hint="eastAsia" w:ascii="宋体" w:hAnsi="宋体"/>
          <w:b w:val="0"/>
          <w:bCs/>
          <w:snapToGrid w:val="0"/>
          <w:color w:val="auto"/>
          <w:kern w:val="0"/>
          <w:szCs w:val="21"/>
          <w:highlight w:val="none"/>
          <w:u w:val="single"/>
          <w:lang w:val="en-US" w:eastAsia="zh-CN"/>
        </w:rPr>
        <w:t>2024</w:t>
      </w:r>
      <w:r>
        <w:rPr>
          <w:rFonts w:ascii="宋体" w:hAnsi="宋体"/>
          <w:b w:val="0"/>
          <w:bCs/>
          <w:snapToGrid w:val="0"/>
          <w:color w:val="auto"/>
          <w:kern w:val="0"/>
          <w:szCs w:val="21"/>
          <w:highlight w:val="none"/>
        </w:rPr>
        <w:t>年</w:t>
      </w:r>
      <w:r>
        <w:rPr>
          <w:rFonts w:hint="eastAsia" w:ascii="宋体" w:hAnsi="宋体"/>
          <w:b w:val="0"/>
          <w:bCs/>
          <w:snapToGrid w:val="0"/>
          <w:color w:val="auto"/>
          <w:kern w:val="0"/>
          <w:szCs w:val="21"/>
          <w:highlight w:val="none"/>
          <w:u w:val="single"/>
          <w:lang w:val="en-US" w:eastAsia="zh-CN"/>
        </w:rPr>
        <w:t>4</w:t>
      </w:r>
      <w:r>
        <w:rPr>
          <w:rFonts w:ascii="宋体" w:hAnsi="宋体"/>
          <w:b w:val="0"/>
          <w:bCs/>
          <w:snapToGrid w:val="0"/>
          <w:color w:val="auto"/>
          <w:kern w:val="0"/>
          <w:szCs w:val="21"/>
          <w:highlight w:val="none"/>
        </w:rPr>
        <w:t>月</w:t>
      </w:r>
      <w:r>
        <w:rPr>
          <w:rFonts w:hint="eastAsia" w:ascii="宋体" w:hAnsi="宋体"/>
          <w:b w:val="0"/>
          <w:bCs/>
          <w:snapToGrid w:val="0"/>
          <w:color w:val="auto"/>
          <w:kern w:val="0"/>
          <w:szCs w:val="21"/>
          <w:highlight w:val="none"/>
          <w:u w:val="single"/>
          <w:lang w:val="en-US" w:eastAsia="zh-CN"/>
        </w:rPr>
        <w:t>18</w:t>
      </w:r>
      <w:r>
        <w:rPr>
          <w:rFonts w:ascii="宋体" w:hAnsi="宋体"/>
          <w:b w:val="0"/>
          <w:bCs/>
          <w:snapToGrid w:val="0"/>
          <w:color w:val="auto"/>
          <w:kern w:val="0"/>
          <w:szCs w:val="21"/>
          <w:highlight w:val="none"/>
        </w:rPr>
        <w:t>日</w:t>
      </w:r>
      <w:r>
        <w:rPr>
          <w:rFonts w:hint="eastAsia" w:ascii="宋体" w:hAnsi="宋体"/>
          <w:b w:val="0"/>
          <w:bCs/>
          <w:snapToGrid w:val="0"/>
          <w:color w:val="auto"/>
          <w:kern w:val="0"/>
          <w:szCs w:val="21"/>
          <w:highlight w:val="non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Yjk2MmI0YmQ0NzIzMzY4OTAwMzZhOWE3OGE1ZjYifQ=="/>
  </w:docVars>
  <w:rsids>
    <w:rsidRoot w:val="52BB6438"/>
    <w:rsid w:val="52BB6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2024-04-19T03:08:00Z</dcterms:created>
  <dc:creator>登登儿</dc:creator>
  <cp:lastModifiedBy>登登儿</cp:lastModifiedBy>
  <dcterms:modified xsi:type="dcterms:W3CDTF">2024-04-19T03:09:07Z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756AA6AC05554522894D1B3AB110F619_11</vt:lpwstr>
  </property>
</Properties>
</file>