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6"/>
          <w:tab w:val="left" w:pos="711"/>
        </w:tabs>
        <w:snapToGrid w:val="0"/>
        <w:spacing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垫江县公路事业管理中心</w:t>
      </w:r>
    </w:p>
    <w:p>
      <w:pPr>
        <w:tabs>
          <w:tab w:val="left" w:pos="546"/>
          <w:tab w:val="left" w:pos="711"/>
        </w:tabs>
        <w:snapToGrid w:val="0"/>
        <w:spacing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lang w:val="en-US" w:eastAsia="zh-CN"/>
        </w:rPr>
        <w:t>2024年沥青混凝土</w:t>
      </w:r>
      <w:r>
        <w:rPr>
          <w:rFonts w:hint="eastAsia" w:ascii="方正小标宋_GBK" w:hAnsi="方正小标宋_GBK" w:eastAsia="方正小标宋_GBK" w:cs="方正小标宋_GBK"/>
          <w:kern w:val="0"/>
          <w:sz w:val="36"/>
          <w:szCs w:val="36"/>
          <w:lang w:eastAsia="zh-CN"/>
        </w:rPr>
        <w:t>铣刨废料</w:t>
      </w:r>
      <w:r>
        <w:rPr>
          <w:rFonts w:hint="eastAsia" w:ascii="方正小标宋_GBK" w:hAnsi="方正小标宋_GBK" w:eastAsia="方正小标宋_GBK" w:cs="方正小标宋_GBK"/>
          <w:kern w:val="0"/>
          <w:sz w:val="36"/>
          <w:szCs w:val="36"/>
        </w:rPr>
        <w:t>公开出让</w:t>
      </w:r>
      <w:r>
        <w:rPr>
          <w:rFonts w:hint="eastAsia" w:ascii="方正小标宋_GBK" w:hAnsi="方正小标宋_GBK" w:eastAsia="方正小标宋_GBK" w:cs="方正小标宋_GBK"/>
          <w:kern w:val="0"/>
          <w:sz w:val="36"/>
          <w:szCs w:val="36"/>
          <w:lang w:val="en-US" w:eastAsia="zh-CN"/>
        </w:rPr>
        <w:t>采购项目（第二次）公开竞争性发包</w:t>
      </w:r>
      <w:r>
        <w:rPr>
          <w:rFonts w:hint="eastAsia" w:ascii="方正小标宋_GBK" w:hAnsi="方正小标宋_GBK" w:eastAsia="方正小标宋_GBK" w:cs="方正小标宋_GBK"/>
          <w:kern w:val="0"/>
          <w:sz w:val="36"/>
          <w:szCs w:val="36"/>
        </w:rPr>
        <w:t>公告</w:t>
      </w:r>
    </w:p>
    <w:p>
      <w:pPr>
        <w:pStyle w:val="2"/>
      </w:pPr>
    </w:p>
    <w:tbl>
      <w:tblPr>
        <w:tblStyle w:val="14"/>
        <w:tblW w:w="10680" w:type="dxa"/>
        <w:tblInd w:w="-1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2805" w:type="dxa"/>
            <w:vAlign w:val="center"/>
          </w:tcPr>
          <w:p>
            <w:pPr>
              <w:tabs>
                <w:tab w:val="left" w:pos="546"/>
                <w:tab w:val="left" w:pos="711"/>
              </w:tabs>
              <w:snapToGrid w:val="0"/>
              <w:rPr>
                <w:rFonts w:ascii="Arial Unicode MS" w:hAnsi="Arial Unicode MS" w:eastAsia="Arial Unicode MS" w:cs="Arial Unicode MS"/>
                <w:color w:val="FF0000"/>
                <w:kern w:val="0"/>
                <w:sz w:val="30"/>
                <w:szCs w:val="30"/>
              </w:rPr>
            </w:pPr>
            <w:r>
              <w:rPr>
                <w:rFonts w:hint="eastAsia" w:ascii="方正仿宋_GBK" w:hAnsi="方正仿宋_GBK" w:eastAsia="方正仿宋_GBK" w:cs="方正仿宋_GBK"/>
                <w:kern w:val="0"/>
                <w:sz w:val="32"/>
                <w:szCs w:val="32"/>
              </w:rPr>
              <w:t>发布日期</w:t>
            </w:r>
          </w:p>
        </w:tc>
        <w:tc>
          <w:tcPr>
            <w:tcW w:w="7875" w:type="dxa"/>
            <w:vAlign w:val="center"/>
          </w:tcPr>
          <w:p>
            <w:pPr>
              <w:tabs>
                <w:tab w:val="left" w:pos="546"/>
                <w:tab w:val="left" w:pos="711"/>
              </w:tabs>
              <w:snapToGrid w:val="0"/>
              <w:rPr>
                <w:rFonts w:hint="eastAsia" w:ascii="Arial Unicode MS" w:hAnsi="Arial Unicode MS" w:eastAsia="Arial Unicode MS" w:cs="Arial Unicode MS"/>
                <w:color w:val="FF0000"/>
                <w:kern w:val="0"/>
                <w:sz w:val="30"/>
                <w:szCs w:val="30"/>
                <w:lang w:eastAsia="zh-CN"/>
              </w:rPr>
            </w:pPr>
            <w:r>
              <w:rPr>
                <w:rFonts w:hint="eastAsia" w:ascii="仿宋" w:hAnsi="仿宋" w:eastAsia="仿宋" w:cs="仿宋"/>
                <w:kern w:val="0"/>
                <w:sz w:val="30"/>
                <w:szCs w:val="30"/>
                <w:lang w:val="en-US" w:eastAsia="zh-CN"/>
              </w:rPr>
              <w:t>2024</w:t>
            </w:r>
            <w:r>
              <w:rPr>
                <w:rFonts w:hint="eastAsia" w:ascii="仿宋" w:hAnsi="仿宋" w:eastAsia="仿宋" w:cs="仿宋"/>
                <w:kern w:val="0"/>
                <w:sz w:val="30"/>
                <w:szCs w:val="30"/>
              </w:rPr>
              <w:t>年</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 xml:space="preserve">20 </w:t>
            </w:r>
            <w:r>
              <w:rPr>
                <w:rFonts w:hint="eastAsia" w:ascii="仿宋" w:hAnsi="仿宋" w:eastAsia="仿宋" w:cs="仿宋"/>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80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Arial Unicode MS" w:hAnsi="Arial Unicode MS" w:eastAsia="Arial Unicode MS" w:cs="Arial Unicode MS"/>
                <w:kern w:val="0"/>
                <w:sz w:val="30"/>
                <w:szCs w:val="30"/>
              </w:rPr>
              <w:t>所属地区</w:t>
            </w:r>
          </w:p>
        </w:tc>
        <w:tc>
          <w:tcPr>
            <w:tcW w:w="787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仿宋" w:hAnsi="仿宋" w:eastAsia="仿宋" w:cs="仿宋"/>
                <w:kern w:val="0"/>
                <w:sz w:val="30"/>
                <w:szCs w:val="30"/>
              </w:rPr>
              <w:t>垫江县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80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Arial Unicode MS" w:hAnsi="Arial Unicode MS" w:eastAsia="Arial Unicode MS" w:cs="Arial Unicode MS"/>
                <w:kern w:val="0"/>
                <w:sz w:val="30"/>
                <w:szCs w:val="30"/>
              </w:rPr>
              <w:t>出让单位</w:t>
            </w:r>
          </w:p>
        </w:tc>
        <w:tc>
          <w:tcPr>
            <w:tcW w:w="787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仿宋" w:hAnsi="仿宋" w:eastAsia="仿宋" w:cs="仿宋"/>
                <w:kern w:val="0"/>
                <w:sz w:val="30"/>
                <w:szCs w:val="30"/>
              </w:rPr>
              <w:t>垫江县公路事业管理中心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80" w:type="dxa"/>
            <w:gridSpan w:val="2"/>
          </w:tcPr>
          <w:p>
            <w:pPr>
              <w:numPr>
                <w:ilvl w:val="0"/>
                <w:numId w:val="2"/>
              </w:numPr>
              <w:tabs>
                <w:tab w:val="left" w:pos="546"/>
                <w:tab w:val="left" w:pos="711"/>
              </w:tabs>
              <w:snapToGrid w:val="0"/>
              <w:rPr>
                <w:rFonts w:ascii="黑体" w:hAnsi="黑体" w:eastAsia="黑体" w:cs="黑体"/>
                <w:kern w:val="0"/>
                <w:sz w:val="32"/>
                <w:szCs w:val="32"/>
              </w:rPr>
            </w:pPr>
            <w:r>
              <w:rPr>
                <w:rFonts w:hint="eastAsia" w:ascii="黑体" w:hAnsi="黑体" w:eastAsia="黑体" w:cs="黑体"/>
                <w:kern w:val="0"/>
                <w:sz w:val="32"/>
                <w:szCs w:val="32"/>
              </w:rPr>
              <w:t>基本情况：</w:t>
            </w:r>
          </w:p>
          <w:p>
            <w:pPr>
              <w:tabs>
                <w:tab w:val="left" w:pos="546"/>
                <w:tab w:val="left" w:pos="711"/>
              </w:tabs>
              <w:snapToGrid w:val="0"/>
              <w:ind w:firstLine="600" w:firstLineChars="200"/>
              <w:rPr>
                <w:rFonts w:hint="eastAsia" w:ascii="仿宋" w:hAnsi="仿宋" w:eastAsia="仿宋" w:cs="仿宋"/>
                <w:kern w:val="0"/>
                <w:sz w:val="30"/>
                <w:szCs w:val="30"/>
                <w:lang w:eastAsia="zh-CN"/>
              </w:rPr>
            </w:pPr>
            <w:r>
              <w:rPr>
                <w:rFonts w:hint="eastAsia" w:ascii="仿宋" w:hAnsi="仿宋" w:eastAsia="仿宋" w:cs="仿宋"/>
                <w:kern w:val="0"/>
                <w:sz w:val="30"/>
                <w:szCs w:val="30"/>
              </w:rPr>
              <w:t>经垫江县</w:t>
            </w:r>
            <w:r>
              <w:rPr>
                <w:rFonts w:hint="eastAsia" w:ascii="仿宋" w:hAnsi="仿宋" w:eastAsia="仿宋" w:cs="仿宋"/>
                <w:kern w:val="0"/>
                <w:sz w:val="30"/>
                <w:szCs w:val="30"/>
                <w:lang w:eastAsia="zh-CN"/>
              </w:rPr>
              <w:t>交通局审议同意</w:t>
            </w:r>
            <w:r>
              <w:rPr>
                <w:rFonts w:hint="eastAsia" w:ascii="仿宋" w:hAnsi="仿宋" w:eastAsia="仿宋" w:cs="仿宋"/>
                <w:kern w:val="0"/>
                <w:sz w:val="30"/>
                <w:szCs w:val="30"/>
              </w:rPr>
              <w:t>，垫江县公路事业管理中心</w:t>
            </w:r>
            <w:r>
              <w:rPr>
                <w:rFonts w:hint="eastAsia" w:ascii="仿宋" w:hAnsi="仿宋" w:eastAsia="仿宋" w:cs="仿宋"/>
                <w:kern w:val="0"/>
                <w:sz w:val="30"/>
                <w:szCs w:val="30"/>
                <w:lang w:eastAsia="zh-CN"/>
              </w:rPr>
              <w:t>就公路养护作业</w:t>
            </w:r>
            <w:r>
              <w:rPr>
                <w:rFonts w:hint="eastAsia" w:ascii="仿宋" w:hAnsi="仿宋" w:eastAsia="仿宋" w:cs="仿宋"/>
                <w:kern w:val="0"/>
                <w:sz w:val="30"/>
                <w:szCs w:val="30"/>
                <w:lang w:val="en-US" w:eastAsia="zh-CN"/>
              </w:rPr>
              <w:t>产生的沥青混凝土铣刨废料进行出让：</w:t>
            </w:r>
          </w:p>
          <w:tbl>
            <w:tblPr>
              <w:tblStyle w:val="13"/>
              <w:tblW w:w="10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097"/>
              <w:gridCol w:w="1683"/>
              <w:gridCol w:w="1463"/>
              <w:gridCol w:w="4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sz w:val="24"/>
                    </w:rPr>
                    <w:t>品名</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方正仿宋_GBK" w:hAnsi="方正仿宋_GBK" w:eastAsia="方正仿宋_GBK" w:cs="方正仿宋_GBK"/>
                      <w:sz w:val="24"/>
                    </w:rPr>
                    <w:t>类别</w:t>
                  </w:r>
                </w:p>
              </w:tc>
              <w:tc>
                <w:tcPr>
                  <w:tcW w:w="16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sz w:val="24"/>
                    </w:rPr>
                    <w:t>转让数量约（</w:t>
                  </w:r>
                  <w:r>
                    <w:rPr>
                      <w:rFonts w:hint="eastAsia" w:ascii="方正仿宋_GBK" w:hAnsi="方正仿宋_GBK" w:eastAsia="方正仿宋_GBK" w:cs="方正仿宋_GBK"/>
                      <w:sz w:val="24"/>
                      <w:lang w:val="en-US" w:eastAsia="zh-CN"/>
                    </w:rPr>
                    <w:t>m³</w:t>
                  </w:r>
                  <w:r>
                    <w:rPr>
                      <w:rFonts w:hint="eastAsia" w:ascii="方正仿宋_GBK" w:hAnsi="方正仿宋_GBK" w:eastAsia="方正仿宋_GBK" w:cs="方正仿宋_GBK"/>
                      <w:sz w:val="24"/>
                    </w:rPr>
                    <w:t>）</w:t>
                  </w:r>
                  <w:r>
                    <w:rPr>
                      <w:rFonts w:ascii="方正仿宋_GBK" w:hAnsi="方正仿宋_GBK" w:eastAsia="方正仿宋_GBK" w:cs="方正仿宋_GBK"/>
                      <w:sz w:val="24"/>
                    </w:rPr>
                    <w:t> </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sz w:val="24"/>
                    </w:rPr>
                    <w:t>出让起始单价（元/</w:t>
                  </w:r>
                  <w:r>
                    <w:rPr>
                      <w:rFonts w:hint="eastAsia" w:ascii="方正仿宋_GBK" w:hAnsi="方正仿宋_GBK" w:eastAsia="方正仿宋_GBK" w:cs="方正仿宋_GBK"/>
                      <w:sz w:val="24"/>
                      <w:lang w:val="en-US" w:eastAsia="zh-CN"/>
                    </w:rPr>
                    <w:t>m³</w:t>
                  </w:r>
                  <w:r>
                    <w:rPr>
                      <w:rFonts w:hint="eastAsia" w:ascii="方正仿宋_GBK" w:hAnsi="方正仿宋_GBK" w:eastAsia="方正仿宋_GBK" w:cs="方正仿宋_GBK"/>
                      <w:sz w:val="24"/>
                    </w:rPr>
                    <w:t>）</w:t>
                  </w:r>
                  <w:r>
                    <w:rPr>
                      <w:rFonts w:ascii="方正仿宋_GBK" w:hAnsi="方正仿宋_GBK" w:eastAsia="方正仿宋_GBK" w:cs="方正仿宋_GBK"/>
                      <w:sz w:val="24"/>
                    </w:rPr>
                    <w:t> </w:t>
                  </w:r>
                </w:p>
              </w:tc>
              <w:tc>
                <w:tcPr>
                  <w:tcW w:w="41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方正仿宋_GBK" w:hAnsi="方正仿宋_GBK" w:eastAsia="方正仿宋_GBK" w:cs="方正仿宋_GBK"/>
                      <w:b/>
                      <w:bCs/>
                      <w:sz w:val="28"/>
                      <w:szCs w:val="28"/>
                      <w:lang w:val="en-US"/>
                    </w:rPr>
                  </w:pPr>
                  <w:r>
                    <w:rPr>
                      <w:rFonts w:hint="default" w:ascii="方正仿宋_GBK" w:hAnsi="方正仿宋_GBK" w:eastAsia="方正仿宋_GBK" w:cs="方正仿宋_GBK"/>
                      <w:b/>
                      <w:bCs/>
                      <w:sz w:val="28"/>
                      <w:szCs w:val="28"/>
                      <w:lang w:val="en-US"/>
                    </w:rPr>
                    <w:t>沥青混凝土铣刨废料</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沥青混凝土</w:t>
                  </w:r>
                </w:p>
              </w:tc>
              <w:tc>
                <w:tcPr>
                  <w:tcW w:w="1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sz w:val="24"/>
                      <w:lang w:val="en-US" w:eastAsia="zh-CN"/>
                    </w:rPr>
                    <w:t>2000</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sz w:val="24"/>
                      <w:lang w:val="en-US" w:eastAsia="zh-CN"/>
                    </w:rPr>
                    <w:t>5</w:t>
                  </w:r>
                </w:p>
              </w:tc>
              <w:tc>
                <w:tcPr>
                  <w:tcW w:w="417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480" w:firstLineChars="200"/>
                    <w:jc w:val="left"/>
                    <w:textAlignment w:val="center"/>
                    <w:rPr>
                      <w:rFonts w:ascii="方正仿宋_GBK" w:hAnsi="方正仿宋_GBK" w:eastAsia="方正仿宋_GBK" w:cs="方正仿宋_GBK"/>
                      <w:sz w:val="28"/>
                      <w:szCs w:val="28"/>
                    </w:rPr>
                  </w:pPr>
                  <w:r>
                    <w:rPr>
                      <w:rFonts w:hint="eastAsia" w:ascii="仿宋" w:hAnsi="仿宋" w:eastAsia="仿宋" w:cs="仿宋"/>
                      <w:sz w:val="24"/>
                    </w:rPr>
                    <w:t>出让数量为暂定数量，具体以实际量为准并根据实际成交量进行结算，中标人不得以最终实际成交数量未达暂定数量为由提出索赔。</w:t>
                  </w:r>
                </w:p>
              </w:tc>
            </w:tr>
          </w:tbl>
          <w:p>
            <w:pPr>
              <w:tabs>
                <w:tab w:val="left" w:pos="546"/>
                <w:tab w:val="left" w:pos="711"/>
              </w:tabs>
              <w:snapToGrid w:val="0"/>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注：沥青混凝土铣刨废料出让采用分次方式，出让人根据其每次养护作业计划安排提前告知中标人时间及地点位置等信息，由中标人自行组织运输车辆至出让人养护作业设备位置后进行沥青混凝土铣刨废料装运，装卸及运输过程的安全责任及相关费用由中标人承担。</w:t>
            </w:r>
          </w:p>
          <w:p>
            <w:pPr>
              <w:tabs>
                <w:tab w:val="left" w:pos="546"/>
                <w:tab w:val="left" w:pos="711"/>
              </w:tabs>
              <w:snapToGrid w:val="0"/>
              <w:rPr>
                <w:rFonts w:ascii="黑体" w:hAnsi="黑体" w:eastAsia="黑体" w:cs="黑体"/>
                <w:kern w:val="0"/>
                <w:sz w:val="32"/>
                <w:szCs w:val="32"/>
              </w:rPr>
            </w:pPr>
            <w:r>
              <w:rPr>
                <w:rFonts w:hint="eastAsia" w:ascii="黑体" w:hAnsi="黑体" w:eastAsia="黑体" w:cs="黑体"/>
                <w:kern w:val="0"/>
                <w:sz w:val="32"/>
                <w:szCs w:val="32"/>
              </w:rPr>
              <w:t>二、申请人资格</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具有</w:t>
            </w:r>
            <w:r>
              <w:rPr>
                <w:rFonts w:hint="eastAsia" w:ascii="仿宋" w:hAnsi="仿宋" w:eastAsia="仿宋" w:cs="仿宋"/>
                <w:kern w:val="0"/>
                <w:sz w:val="30"/>
                <w:szCs w:val="30"/>
                <w:lang w:eastAsia="zh-CN"/>
              </w:rPr>
              <w:t>销售砂石或建筑材料</w:t>
            </w:r>
            <w:r>
              <w:rPr>
                <w:rFonts w:hint="eastAsia" w:ascii="仿宋" w:hAnsi="仿宋" w:eastAsia="仿宋" w:cs="仿宋"/>
                <w:kern w:val="0"/>
                <w:sz w:val="30"/>
                <w:szCs w:val="30"/>
                <w:lang w:val="en-US" w:eastAsia="zh-CN"/>
              </w:rPr>
              <w:t>营业执照，</w:t>
            </w:r>
            <w:r>
              <w:rPr>
                <w:rFonts w:hint="eastAsia" w:ascii="仿宋" w:hAnsi="仿宋" w:eastAsia="仿宋" w:cs="仿宋"/>
                <w:kern w:val="0"/>
                <w:sz w:val="30"/>
                <w:szCs w:val="30"/>
                <w:lang w:eastAsia="zh-CN"/>
              </w:rPr>
              <w:t>公路材料或废旧材料回收相关资质</w:t>
            </w:r>
            <w:r>
              <w:rPr>
                <w:rFonts w:hint="eastAsia" w:ascii="仿宋" w:hAnsi="仿宋" w:eastAsia="仿宋" w:cs="仿宋"/>
                <w:kern w:val="0"/>
                <w:sz w:val="30"/>
                <w:szCs w:val="30"/>
              </w:rPr>
              <w:t>。</w:t>
            </w:r>
          </w:p>
          <w:p>
            <w:pPr>
              <w:tabs>
                <w:tab w:val="left" w:pos="546"/>
                <w:tab w:val="left" w:pos="711"/>
              </w:tabs>
              <w:snapToGrid w:val="0"/>
              <w:rPr>
                <w:rFonts w:ascii="黑体" w:hAnsi="黑体" w:eastAsia="黑体" w:cs="黑体"/>
                <w:kern w:val="0"/>
                <w:sz w:val="32"/>
                <w:szCs w:val="32"/>
              </w:rPr>
            </w:pPr>
            <w:r>
              <w:rPr>
                <w:rFonts w:hint="eastAsia" w:ascii="黑体" w:hAnsi="黑体" w:eastAsia="黑体" w:cs="黑体"/>
                <w:kern w:val="0"/>
                <w:sz w:val="32"/>
                <w:szCs w:val="32"/>
              </w:rPr>
              <w:t>三、参与竞拍须知</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w:t>
            </w:r>
            <w:r>
              <w:rPr>
                <w:rFonts w:hint="eastAsia" w:ascii="仿宋" w:hAnsi="仿宋" w:eastAsia="仿宋" w:cs="仿宋"/>
                <w:kern w:val="0"/>
                <w:sz w:val="30"/>
                <w:szCs w:val="30"/>
                <w:lang w:val="en-US" w:eastAsia="zh-CN"/>
              </w:rPr>
              <w:t>.具</w:t>
            </w:r>
            <w:r>
              <w:rPr>
                <w:rFonts w:hint="eastAsia" w:ascii="仿宋" w:hAnsi="仿宋" w:eastAsia="仿宋" w:cs="仿宋"/>
                <w:kern w:val="0"/>
                <w:sz w:val="30"/>
                <w:szCs w:val="30"/>
              </w:rPr>
              <w:t>有独立法人资格，持有效营业执照。</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本次采用网上报价方式，</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在开标截止</w:t>
            </w:r>
            <w:r>
              <w:rPr>
                <w:rFonts w:hint="eastAsia" w:ascii="仿宋" w:hAnsi="仿宋" w:eastAsia="仿宋" w:cs="仿宋"/>
                <w:kern w:val="0"/>
                <w:sz w:val="30"/>
                <w:szCs w:val="30"/>
                <w:lang w:eastAsia="zh-CN"/>
              </w:rPr>
              <w:t>时间（202</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lang w:eastAsia="zh-CN"/>
              </w:rPr>
              <w:t>年</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lang w:eastAsia="zh-CN"/>
              </w:rPr>
              <w:t>月</w:t>
            </w:r>
            <w:r>
              <w:rPr>
                <w:rFonts w:hint="eastAsia" w:ascii="仿宋" w:hAnsi="仿宋" w:eastAsia="仿宋" w:cs="仿宋"/>
                <w:kern w:val="0"/>
                <w:sz w:val="30"/>
                <w:szCs w:val="30"/>
                <w:lang w:val="en-US" w:eastAsia="zh-CN"/>
              </w:rPr>
              <w:t>24</w:t>
            </w:r>
            <w:r>
              <w:rPr>
                <w:rFonts w:hint="eastAsia" w:ascii="仿宋" w:hAnsi="仿宋" w:eastAsia="仿宋" w:cs="仿宋"/>
                <w:kern w:val="0"/>
                <w:sz w:val="30"/>
                <w:szCs w:val="30"/>
                <w:lang w:eastAsia="zh-CN"/>
              </w:rPr>
              <w:t>日10</w:t>
            </w:r>
            <w:r>
              <w:rPr>
                <w:rFonts w:hint="eastAsia" w:ascii="仿宋" w:hAnsi="仿宋" w:eastAsia="仿宋" w:cs="仿宋"/>
                <w:kern w:val="0"/>
                <w:sz w:val="30"/>
                <w:szCs w:val="30"/>
              </w:rPr>
              <w:t>:00时）前将竞争文件扫描件（PDF格式）发送至邮箱djgljztb@163.com（垫江县公路事业管理中心招投标专用邮箱）。（特别说明：1.各</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只能发送一次竞争文件，</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多次发送的竞争文件，以发包人邮箱收到的</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第一次发送的竞争文件为准。2.邮箱将自动发送收件回执，请</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据此确定竞争文件是否成功发送至发包人邮箱。3.</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发送的邮件标题请写明竞争项目名称及</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单位名称。）</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3.竞争文件扫描件要求：</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a.报价信息应写在《竞争报价函》中，要求电脑打印、填写清晰、数字准确一致，</w:t>
            </w:r>
            <w:r>
              <w:rPr>
                <w:rFonts w:hint="eastAsia" w:ascii="仿宋" w:hAnsi="仿宋" w:eastAsia="仿宋" w:cs="仿宋"/>
                <w:kern w:val="0"/>
                <w:sz w:val="30"/>
                <w:szCs w:val="30"/>
                <w:lang w:val="en-US" w:eastAsia="zh-CN"/>
              </w:rPr>
              <w:t>并</w:t>
            </w:r>
            <w:r>
              <w:rPr>
                <w:rFonts w:hint="eastAsia" w:ascii="仿宋" w:hAnsi="仿宋" w:eastAsia="仿宋" w:cs="仿宋"/>
                <w:kern w:val="0"/>
                <w:sz w:val="30"/>
                <w:szCs w:val="30"/>
              </w:rPr>
              <w:t>由法定代表人签字加盖企业公章。</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b.资格审查部分的材料，</w:t>
            </w:r>
            <w:r>
              <w:rPr>
                <w:rFonts w:hint="eastAsia" w:ascii="仿宋" w:hAnsi="仿宋" w:eastAsia="仿宋" w:cs="仿宋"/>
                <w:kern w:val="0"/>
                <w:sz w:val="30"/>
                <w:szCs w:val="30"/>
                <w:lang w:eastAsia="zh-CN"/>
              </w:rPr>
              <w:t>每份资料</w:t>
            </w:r>
            <w:r>
              <w:rPr>
                <w:rFonts w:hint="eastAsia" w:ascii="仿宋" w:hAnsi="仿宋" w:eastAsia="仿宋" w:cs="仿宋"/>
                <w:kern w:val="0"/>
                <w:sz w:val="30"/>
                <w:szCs w:val="30"/>
              </w:rPr>
              <w:t>须加盖</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公章，包括：《参与</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基本情况表》，法定代表人身份证明书或其授权委托书，营业执照，开户许可证。</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将以上文件扫描后汇总为PDF文档格式，扫描件要求字迹、印章、公章（鲜章）等清晰可见。扫描文件模糊不清的，将视其竞争文件无效。评标委员会对竞争文件内容真实性存在疑虑的，将通知</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限期内提供相应文件核查，若</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无法提供的，将视其竞争文件无效。</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4.递交竞争文件的时间截止后，如符合要求的</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少于3家，或经评审后认为不形成竞争需要全部废标的，则竞争性发包流标。流标后，发包人将重新组织招标。</w:t>
            </w:r>
          </w:p>
          <w:p>
            <w:pPr>
              <w:tabs>
                <w:tab w:val="left" w:pos="546"/>
                <w:tab w:val="left" w:pos="711"/>
              </w:tabs>
              <w:snapToGrid w:val="0"/>
              <w:rPr>
                <w:rFonts w:ascii="黑体" w:hAnsi="黑体" w:eastAsia="黑体" w:cs="黑体"/>
                <w:kern w:val="0"/>
                <w:sz w:val="32"/>
                <w:szCs w:val="32"/>
              </w:rPr>
            </w:pPr>
            <w:r>
              <w:rPr>
                <w:rFonts w:hint="eastAsia" w:ascii="黑体" w:hAnsi="黑体" w:eastAsia="黑体" w:cs="黑体"/>
                <w:kern w:val="0"/>
                <w:sz w:val="32"/>
                <w:szCs w:val="32"/>
              </w:rPr>
              <w:t>四、投标报价说明</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1.费用</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包括：为完成本竞争性发包文件确定的工作内容所需的全部费用（包括但不限于交通费、税金等）。</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2.最低限价报价包括参与</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在合同实施过程中的一切费用。最低报价不能低于</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元/m³。</w:t>
            </w:r>
          </w:p>
          <w:p>
            <w:pPr>
              <w:tabs>
                <w:tab w:val="left" w:pos="546"/>
                <w:tab w:val="left" w:pos="711"/>
              </w:tabs>
              <w:snapToGrid w:val="0"/>
              <w:rPr>
                <w:rFonts w:ascii="仿宋" w:hAnsi="仿宋" w:eastAsia="仿宋" w:cs="仿宋"/>
                <w:b/>
                <w:bCs/>
                <w:kern w:val="0"/>
                <w:sz w:val="32"/>
                <w:szCs w:val="32"/>
              </w:rPr>
            </w:pPr>
            <w:r>
              <w:rPr>
                <w:rFonts w:hint="eastAsia" w:ascii="黑体" w:hAnsi="黑体" w:eastAsia="黑体" w:cs="黑体"/>
                <w:kern w:val="0"/>
                <w:sz w:val="32"/>
                <w:szCs w:val="32"/>
              </w:rPr>
              <w:t>五、有下列情况之一者，其竞争文件作废，取消竞争资格</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竞争单位竞争文件及相关资料</w:t>
            </w:r>
            <w:r>
              <w:rPr>
                <w:rFonts w:hint="eastAsia" w:ascii="仿宋" w:hAnsi="仿宋" w:eastAsia="仿宋" w:cs="仿宋"/>
                <w:kern w:val="0"/>
                <w:sz w:val="30"/>
                <w:szCs w:val="30"/>
                <w:lang w:val="en-US" w:eastAsia="zh-CN"/>
              </w:rPr>
              <w:t>逾期</w:t>
            </w:r>
            <w:r>
              <w:rPr>
                <w:rFonts w:hint="eastAsia" w:ascii="仿宋" w:hAnsi="仿宋" w:eastAsia="仿宋" w:cs="仿宋"/>
                <w:kern w:val="0"/>
                <w:sz w:val="30"/>
                <w:szCs w:val="30"/>
              </w:rPr>
              <w:t>送达的。</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竞争性报价</w:t>
            </w:r>
            <w:r>
              <w:rPr>
                <w:rFonts w:hint="eastAsia" w:ascii="仿宋" w:hAnsi="仿宋" w:eastAsia="仿宋" w:cs="仿宋"/>
                <w:kern w:val="0"/>
                <w:sz w:val="30"/>
                <w:szCs w:val="30"/>
                <w:lang w:val="en-US" w:eastAsia="zh-CN"/>
              </w:rPr>
              <w:t>不符合</w:t>
            </w:r>
            <w:r>
              <w:rPr>
                <w:rFonts w:hint="eastAsia" w:ascii="仿宋" w:hAnsi="仿宋" w:eastAsia="仿宋" w:cs="仿宋"/>
                <w:kern w:val="0"/>
                <w:sz w:val="30"/>
                <w:szCs w:val="30"/>
              </w:rPr>
              <w:t>最低限价</w:t>
            </w:r>
            <w:r>
              <w:rPr>
                <w:rFonts w:hint="eastAsia" w:ascii="仿宋" w:hAnsi="仿宋" w:eastAsia="仿宋" w:cs="仿宋"/>
                <w:kern w:val="0"/>
                <w:sz w:val="30"/>
                <w:szCs w:val="30"/>
                <w:lang w:val="en-US" w:eastAsia="zh-CN"/>
              </w:rPr>
              <w:t>要求</w:t>
            </w:r>
            <w:r>
              <w:rPr>
                <w:rFonts w:hint="eastAsia" w:ascii="仿宋" w:hAnsi="仿宋" w:eastAsia="仿宋" w:cs="仿宋"/>
                <w:kern w:val="0"/>
                <w:sz w:val="30"/>
                <w:szCs w:val="30"/>
              </w:rPr>
              <w:t>的；竞争函中的报价不是电脑打印的。</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竞争须知中规定提交资料不全的；报价表等有明显瑕疵或错误的。</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竞争文件扫描件字迹模糊，涂改数字，未加盖公章或公章不清晰的；扫描件缩放降低像素无法看清楚的。</w:t>
            </w:r>
          </w:p>
          <w:p>
            <w:pPr>
              <w:tabs>
                <w:tab w:val="left" w:pos="546"/>
                <w:tab w:val="left" w:pos="711"/>
              </w:tabs>
              <w:snapToGrid w:val="0"/>
              <w:ind w:firstLine="600" w:firstLineChars="200"/>
              <w:rPr>
                <w:rFonts w:ascii="方正仿宋_GBK" w:hAnsi="方正仿宋_GBK" w:eastAsia="方正仿宋_GBK" w:cs="方正仿宋_GBK"/>
                <w:kern w:val="0"/>
                <w:sz w:val="32"/>
                <w:szCs w:val="32"/>
              </w:rPr>
            </w:pP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竞争单位与其分支机构同时参与本项目竞争的。</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、竞争文件的获取</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本项目</w:t>
            </w:r>
            <w:r>
              <w:rPr>
                <w:rFonts w:hint="eastAsia" w:ascii="仿宋" w:hAnsi="仿宋" w:eastAsia="仿宋" w:cs="仿宋"/>
                <w:kern w:val="0"/>
                <w:sz w:val="32"/>
                <w:szCs w:val="32"/>
                <w:lang w:val="en-US" w:eastAsia="zh-CN"/>
              </w:rPr>
              <w:t>所有权公开出让</w:t>
            </w:r>
            <w:r>
              <w:rPr>
                <w:rFonts w:hint="eastAsia" w:ascii="仿宋" w:hAnsi="仿宋" w:eastAsia="仿宋" w:cs="仿宋"/>
                <w:kern w:val="0"/>
                <w:sz w:val="32"/>
                <w:szCs w:val="32"/>
              </w:rPr>
              <w:t>不需提前报名，凡有意参加竞争者</w:t>
            </w:r>
            <w:r>
              <w:rPr>
                <w:rFonts w:hint="eastAsia" w:ascii="仿宋" w:hAnsi="仿宋" w:eastAsia="仿宋" w:cs="仿宋"/>
                <w:kern w:val="0"/>
                <w:sz w:val="30"/>
                <w:szCs w:val="30"/>
              </w:rPr>
              <w:t>，请于202</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年</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24</w:t>
            </w:r>
            <w:r>
              <w:rPr>
                <w:rFonts w:hint="eastAsia" w:ascii="仿宋" w:hAnsi="仿宋" w:eastAsia="仿宋" w:cs="仿宋"/>
                <w:kern w:val="0"/>
                <w:sz w:val="30"/>
                <w:szCs w:val="30"/>
              </w:rPr>
              <w:t>日10：00时前在重庆市垫江县政府门户网站下载本竞争项目竞争函、补遗等资料。竞争截止时间前公布的所有相关资料，</w:t>
            </w:r>
            <w:r>
              <w:rPr>
                <w:rFonts w:hint="eastAsia" w:ascii="仿宋" w:hAnsi="仿宋" w:eastAsia="仿宋" w:cs="仿宋"/>
                <w:kern w:val="0"/>
                <w:sz w:val="30"/>
                <w:szCs w:val="30"/>
                <w:lang w:val="en-US" w:eastAsia="zh-CN"/>
              </w:rPr>
              <w:t>不论</w:t>
            </w:r>
            <w:r>
              <w:rPr>
                <w:rFonts w:hint="eastAsia" w:ascii="仿宋" w:hAnsi="仿宋" w:eastAsia="仿宋" w:cs="仿宋"/>
                <w:kern w:val="0"/>
                <w:sz w:val="30"/>
                <w:szCs w:val="30"/>
                <w:lang w:eastAsia="zh-CN"/>
              </w:rPr>
              <w:t>竞争</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下载与否，发包人都视为</w:t>
            </w:r>
            <w:r>
              <w:rPr>
                <w:rFonts w:hint="eastAsia" w:ascii="仿宋" w:hAnsi="仿宋" w:eastAsia="仿宋" w:cs="仿宋"/>
                <w:kern w:val="0"/>
                <w:sz w:val="32"/>
                <w:szCs w:val="32"/>
                <w:lang w:eastAsia="zh-CN"/>
              </w:rPr>
              <w:t>竞争单位</w:t>
            </w:r>
            <w:r>
              <w:rPr>
                <w:rFonts w:hint="eastAsia" w:ascii="仿宋" w:hAnsi="仿宋" w:eastAsia="仿宋" w:cs="仿宋"/>
                <w:kern w:val="0"/>
                <w:sz w:val="32"/>
                <w:szCs w:val="32"/>
              </w:rPr>
              <w:t>收到以上资料并全部知晓有关竞争过程和事宜，由此产生的一切后果由</w:t>
            </w:r>
            <w:r>
              <w:rPr>
                <w:rFonts w:hint="eastAsia" w:ascii="仿宋" w:hAnsi="仿宋" w:eastAsia="仿宋" w:cs="仿宋"/>
                <w:kern w:val="0"/>
                <w:sz w:val="32"/>
                <w:szCs w:val="32"/>
                <w:lang w:eastAsia="zh-CN"/>
              </w:rPr>
              <w:t>竞争单位</w:t>
            </w:r>
            <w:r>
              <w:rPr>
                <w:rFonts w:hint="eastAsia" w:ascii="仿宋" w:hAnsi="仿宋" w:eastAsia="仿宋" w:cs="仿宋"/>
                <w:kern w:val="0"/>
                <w:sz w:val="32"/>
                <w:szCs w:val="32"/>
              </w:rPr>
              <w:t>自负。</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、竞争文件的递交时间</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递交竞争文件截止时间为202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24</w:t>
            </w:r>
            <w:r>
              <w:rPr>
                <w:rFonts w:hint="eastAsia" w:ascii="仿宋" w:hAnsi="仿宋" w:eastAsia="仿宋" w:cs="仿宋"/>
                <w:kern w:val="0"/>
                <w:sz w:val="32"/>
                <w:szCs w:val="32"/>
              </w:rPr>
              <w:t>日10：00时，截止时间即为公开竞争会议开始的时间，</w:t>
            </w:r>
            <w:r>
              <w:rPr>
                <w:rFonts w:hint="eastAsia" w:ascii="仿宋" w:hAnsi="仿宋" w:eastAsia="仿宋" w:cs="仿宋"/>
                <w:kern w:val="0"/>
                <w:sz w:val="32"/>
                <w:szCs w:val="32"/>
                <w:lang w:eastAsia="zh-CN"/>
              </w:rPr>
              <w:t>竞争单位</w:t>
            </w:r>
            <w:r>
              <w:rPr>
                <w:rFonts w:hint="eastAsia" w:ascii="仿宋" w:hAnsi="仿宋" w:eastAsia="仿宋" w:cs="仿宋"/>
                <w:kern w:val="0"/>
                <w:sz w:val="32"/>
                <w:szCs w:val="32"/>
              </w:rPr>
              <w:t>超过截止时间递交的竞争文件及资料发包人将不予接收。</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、公开竞争发包开标时间及地点</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24</w:t>
            </w:r>
            <w:r>
              <w:rPr>
                <w:rFonts w:hint="eastAsia" w:ascii="仿宋" w:hAnsi="仿宋" w:eastAsia="仿宋" w:cs="仿宋"/>
                <w:kern w:val="0"/>
                <w:sz w:val="32"/>
                <w:szCs w:val="32"/>
              </w:rPr>
              <w:t>日10：00（北京时间）在垫江县公路事业管理中心会议室，在监督人监督下开启本项目竞争文件接收邮箱。</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九</w:t>
            </w:r>
            <w:r>
              <w:rPr>
                <w:rFonts w:hint="eastAsia" w:ascii="黑体" w:hAnsi="黑体" w:eastAsia="黑体" w:cs="黑体"/>
                <w:kern w:val="0"/>
                <w:sz w:val="32"/>
                <w:szCs w:val="32"/>
              </w:rPr>
              <w:t>、竞得人确定办法</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1.本项目参照垫江府发〔</w:t>
            </w:r>
            <w:r>
              <w:rPr>
                <w:rFonts w:hint="eastAsia" w:ascii="仿宋" w:hAnsi="仿宋" w:eastAsia="仿宋" w:cs="仿宋"/>
                <w:kern w:val="0"/>
                <w:sz w:val="32"/>
                <w:szCs w:val="32"/>
                <w:lang w:val="en-US" w:eastAsia="zh-CN"/>
              </w:rPr>
              <w:t>2021</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号文件实行公开竞争性发包。</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2.坚持公开、公平、公正、诚实、信用的原则，反对不正当竞争。</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3.依据竞买报价将竞争单位投标报价最高者确认为第一中标候选人。</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4.当第一中标候选人放弃中标权益或者因不可抗力提出不能履行投标承诺，则重新组织竞争性比选。</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5.若第一中标候选人无故放弃该项目或公示三个工作日后拒签合同的，视为放弃中标资格。</w:t>
            </w:r>
          </w:p>
          <w:p>
            <w:pPr>
              <w:spacing w:line="440" w:lineRule="exact"/>
              <w:ind w:firstLine="320" w:firstLineChars="100"/>
              <w:jc w:val="left"/>
              <w:rPr>
                <w:rFonts w:hint="eastAsia" w:ascii="黑体" w:hAnsi="黑体" w:eastAsia="黑体" w:cs="黑体"/>
                <w:kern w:val="0"/>
                <w:sz w:val="32"/>
                <w:szCs w:val="32"/>
                <w:lang w:eastAsia="zh-CN"/>
              </w:rPr>
            </w:pPr>
            <w:r>
              <w:rPr>
                <w:rFonts w:hint="eastAsia" w:ascii="黑体" w:hAnsi="黑体" w:eastAsia="黑体" w:cs="黑体"/>
                <w:kern w:val="0"/>
                <w:sz w:val="32"/>
                <w:szCs w:val="32"/>
              </w:rPr>
              <w:t xml:space="preserve">  十、交货方式</w:t>
            </w:r>
            <w:r>
              <w:rPr>
                <w:rFonts w:hint="eastAsia" w:ascii="黑体" w:hAnsi="黑体" w:eastAsia="黑体" w:cs="黑体"/>
                <w:kern w:val="0"/>
                <w:sz w:val="32"/>
                <w:szCs w:val="32"/>
                <w:lang w:eastAsia="zh-CN"/>
              </w:rPr>
              <w:t>及计量方式</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方正仿宋_GBK" w:hAnsi="方正仿宋_GBK" w:eastAsia="方正仿宋_GBK" w:cs="方正仿宋_GBK"/>
                <w:kern w:val="0"/>
                <w:sz w:val="32"/>
                <w:szCs w:val="32"/>
              </w:rPr>
              <w:t xml:space="preserve">  </w:t>
            </w:r>
            <w:r>
              <w:rPr>
                <w:rFonts w:hint="eastAsia" w:ascii="仿宋" w:hAnsi="仿宋" w:eastAsia="仿宋" w:cs="仿宋"/>
                <w:kern w:val="0"/>
                <w:sz w:val="32"/>
                <w:szCs w:val="32"/>
              </w:rPr>
              <w:t>1.交货方式：</w:t>
            </w:r>
            <w:r>
              <w:rPr>
                <w:rFonts w:hint="eastAsia" w:ascii="仿宋" w:hAnsi="仿宋" w:eastAsia="仿宋" w:cs="仿宋"/>
                <w:b/>
                <w:bCs/>
                <w:kern w:val="0"/>
                <w:sz w:val="32"/>
                <w:szCs w:val="32"/>
              </w:rPr>
              <w:t>采用分次方式，出让人根据其每次</w:t>
            </w:r>
            <w:r>
              <w:rPr>
                <w:rFonts w:hint="eastAsia" w:ascii="仿宋" w:hAnsi="仿宋" w:eastAsia="仿宋" w:cs="仿宋"/>
                <w:b/>
                <w:bCs/>
                <w:kern w:val="0"/>
                <w:sz w:val="32"/>
                <w:szCs w:val="32"/>
                <w:lang w:val="en-US" w:eastAsia="zh-CN"/>
              </w:rPr>
              <w:t>全县国省县道预防养护路段</w:t>
            </w:r>
            <w:r>
              <w:rPr>
                <w:rFonts w:hint="eastAsia" w:ascii="仿宋" w:hAnsi="仿宋" w:eastAsia="仿宋" w:cs="仿宋"/>
                <w:b/>
                <w:bCs/>
                <w:kern w:val="0"/>
                <w:sz w:val="32"/>
                <w:szCs w:val="32"/>
              </w:rPr>
              <w:t>作业计划安排提前告知中标人时间及地点位置等信息，由中标人自行组织运输车辆至出让人养护作业设备位置后进行沥青混凝土铣刨废料装运，装卸及运输过程的安全责任</w:t>
            </w:r>
            <w:r>
              <w:rPr>
                <w:rFonts w:hint="eastAsia" w:ascii="仿宋" w:hAnsi="仿宋" w:eastAsia="仿宋" w:cs="仿宋"/>
                <w:b/>
                <w:bCs/>
                <w:kern w:val="0"/>
                <w:sz w:val="32"/>
                <w:szCs w:val="32"/>
                <w:lang w:eastAsia="zh-CN"/>
              </w:rPr>
              <w:t>及相关费用</w:t>
            </w:r>
            <w:r>
              <w:rPr>
                <w:rFonts w:hint="eastAsia" w:ascii="仿宋" w:hAnsi="仿宋" w:eastAsia="仿宋" w:cs="仿宋"/>
                <w:b/>
                <w:bCs/>
                <w:kern w:val="0"/>
                <w:sz w:val="32"/>
                <w:szCs w:val="32"/>
              </w:rPr>
              <w:t>由中标人承担</w:t>
            </w:r>
            <w:r>
              <w:rPr>
                <w:rFonts w:hint="eastAsia" w:ascii="仿宋" w:hAnsi="仿宋" w:eastAsia="仿宋" w:cs="仿宋"/>
                <w:kern w:val="0"/>
                <w:sz w:val="32"/>
                <w:szCs w:val="32"/>
              </w:rPr>
              <w:t>。</w:t>
            </w:r>
          </w:p>
          <w:p>
            <w:pPr>
              <w:tabs>
                <w:tab w:val="left" w:pos="546"/>
                <w:tab w:val="left" w:pos="711"/>
              </w:tabs>
              <w:snapToGrid w:val="0"/>
              <w:ind w:firstLine="640" w:firstLineChars="200"/>
              <w:rPr>
                <w:rFonts w:hint="default" w:ascii="仿宋" w:hAnsi="仿宋" w:eastAsia="仿宋" w:cs="仿宋"/>
                <w:kern w:val="0"/>
                <w:sz w:val="32"/>
                <w:szCs w:val="32"/>
                <w:lang w:val="en-US"/>
              </w:rPr>
            </w:pPr>
            <w:r>
              <w:rPr>
                <w:rFonts w:hint="eastAsia" w:ascii="仿宋" w:hAnsi="仿宋" w:eastAsia="仿宋" w:cs="仿宋"/>
                <w:kern w:val="0"/>
                <w:sz w:val="32"/>
                <w:szCs w:val="32"/>
              </w:rPr>
              <w:t xml:space="preserve">  2.</w:t>
            </w:r>
            <w:r>
              <w:rPr>
                <w:rFonts w:hint="eastAsia" w:ascii="仿宋" w:hAnsi="仿宋" w:eastAsia="仿宋" w:cs="仿宋"/>
                <w:kern w:val="0"/>
                <w:sz w:val="32"/>
                <w:szCs w:val="32"/>
                <w:lang w:eastAsia="zh-CN"/>
              </w:rPr>
              <w:t>计量</w:t>
            </w:r>
            <w:r>
              <w:rPr>
                <w:rFonts w:hint="eastAsia" w:ascii="仿宋" w:hAnsi="仿宋" w:eastAsia="仿宋" w:cs="仿宋"/>
                <w:kern w:val="0"/>
                <w:sz w:val="32"/>
                <w:szCs w:val="32"/>
              </w:rPr>
              <w:t>方式：采用</w:t>
            </w:r>
            <w:r>
              <w:rPr>
                <w:rFonts w:hint="eastAsia" w:ascii="仿宋" w:hAnsi="仿宋" w:eastAsia="仿宋" w:cs="仿宋"/>
                <w:kern w:val="0"/>
                <w:sz w:val="32"/>
                <w:szCs w:val="32"/>
                <w:lang w:eastAsia="zh-CN"/>
              </w:rPr>
              <w:t>现场计量方式，</w:t>
            </w:r>
            <w:r>
              <w:rPr>
                <w:rFonts w:hint="eastAsia" w:ascii="仿宋" w:hAnsi="仿宋" w:eastAsia="仿宋" w:cs="仿宋"/>
                <w:kern w:val="0"/>
                <w:sz w:val="32"/>
                <w:szCs w:val="32"/>
                <w:lang w:val="en-US" w:eastAsia="zh-CN"/>
              </w:rPr>
              <w:t>出让人安排人员对中标人运输车辆每车次实际装运的沥青混凝土铣刨废料尺寸（长、宽、高）进行现场测量，</w:t>
            </w:r>
            <w:r>
              <w:rPr>
                <w:rFonts w:hint="eastAsia" w:ascii="仿宋" w:hAnsi="仿宋" w:eastAsia="仿宋" w:cs="仿宋"/>
                <w:kern w:val="0"/>
                <w:sz w:val="32"/>
                <w:szCs w:val="32"/>
                <w:lang w:eastAsia="zh-CN"/>
              </w:rPr>
              <w:t>中标人委派人员现场参与测量，双方人员对测量结果现场签字确认</w:t>
            </w:r>
            <w:r>
              <w:rPr>
                <w:rFonts w:hint="eastAsia" w:ascii="仿宋" w:hAnsi="仿宋" w:eastAsia="仿宋" w:cs="仿宋"/>
                <w:kern w:val="0"/>
                <w:sz w:val="32"/>
                <w:szCs w:val="32"/>
                <w:lang w:val="en-US" w:eastAsia="zh-CN"/>
              </w:rPr>
              <w:t>。</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、付款方式</w:t>
            </w:r>
          </w:p>
          <w:p>
            <w:pPr>
              <w:tabs>
                <w:tab w:val="left" w:pos="546"/>
                <w:tab w:val="left" w:pos="711"/>
              </w:tabs>
              <w:snapToGrid w:val="0"/>
              <w:ind w:firstLine="640" w:firstLineChars="200"/>
              <w:rPr>
                <w:rFonts w:ascii="方正仿宋_GBK" w:hAnsi="方正仿宋_GBK" w:eastAsia="方正仿宋_GBK" w:cs="方正仿宋_GBK"/>
                <w:kern w:val="0"/>
                <w:sz w:val="32"/>
                <w:szCs w:val="32"/>
              </w:rPr>
            </w:pPr>
            <w:r>
              <w:rPr>
                <w:rFonts w:hint="eastAsia" w:ascii="仿宋" w:hAnsi="仿宋" w:eastAsia="仿宋" w:cs="仿宋"/>
                <w:kern w:val="0"/>
                <w:sz w:val="32"/>
                <w:szCs w:val="32"/>
                <w:lang w:val="en-US" w:eastAsia="zh-CN"/>
              </w:rPr>
              <w:t>每半年对装运沥青混凝土铣刨废料进行汇总，</w:t>
            </w:r>
            <w:r>
              <w:rPr>
                <w:rFonts w:hint="eastAsia" w:ascii="仿宋" w:hAnsi="仿宋" w:eastAsia="仿宋" w:cs="仿宋"/>
                <w:kern w:val="0"/>
                <w:sz w:val="32"/>
                <w:szCs w:val="32"/>
                <w:lang w:eastAsia="zh-CN"/>
              </w:rPr>
              <w:t>中标人在</w:t>
            </w:r>
            <w:r>
              <w:rPr>
                <w:rFonts w:hint="eastAsia" w:ascii="仿宋" w:hAnsi="仿宋" w:eastAsia="仿宋" w:cs="仿宋"/>
                <w:kern w:val="0"/>
                <w:sz w:val="32"/>
                <w:szCs w:val="32"/>
                <w:lang w:val="en-US" w:eastAsia="zh-CN"/>
              </w:rPr>
              <w:t>确认该时间段</w:t>
            </w:r>
            <w:r>
              <w:rPr>
                <w:rFonts w:hint="eastAsia" w:ascii="仿宋" w:hAnsi="仿宋" w:eastAsia="仿宋" w:cs="仿宋"/>
                <w:kern w:val="0"/>
                <w:sz w:val="32"/>
                <w:szCs w:val="32"/>
                <w:lang w:eastAsia="zh-CN"/>
              </w:rPr>
              <w:t>废料</w:t>
            </w:r>
            <w:r>
              <w:rPr>
                <w:rFonts w:hint="eastAsia" w:ascii="仿宋" w:hAnsi="仿宋" w:eastAsia="仿宋" w:cs="仿宋"/>
                <w:kern w:val="0"/>
                <w:sz w:val="32"/>
                <w:szCs w:val="32"/>
                <w:lang w:val="en-US" w:eastAsia="zh-CN"/>
              </w:rPr>
              <w:t>总</w:t>
            </w:r>
            <w:r>
              <w:rPr>
                <w:rFonts w:hint="eastAsia" w:ascii="仿宋" w:hAnsi="仿宋" w:eastAsia="仿宋" w:cs="仿宋"/>
                <w:kern w:val="0"/>
                <w:sz w:val="32"/>
                <w:szCs w:val="32"/>
              </w:rPr>
              <w:t>数量后</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个工作日内到公路中心</w:t>
            </w:r>
            <w:r>
              <w:rPr>
                <w:rFonts w:hint="eastAsia" w:ascii="仿宋" w:hAnsi="仿宋" w:eastAsia="仿宋" w:cs="仿宋"/>
                <w:kern w:val="0"/>
                <w:sz w:val="32"/>
                <w:szCs w:val="32"/>
                <w:lang w:val="en-US" w:eastAsia="zh-CN"/>
              </w:rPr>
              <w:t>开具相关说明</w:t>
            </w:r>
            <w:r>
              <w:rPr>
                <w:rFonts w:hint="eastAsia" w:ascii="仿宋" w:hAnsi="仿宋" w:eastAsia="仿宋" w:cs="仿宋"/>
                <w:kern w:val="0"/>
                <w:sz w:val="32"/>
                <w:szCs w:val="32"/>
              </w:rPr>
              <w:t>，将</w:t>
            </w:r>
            <w:r>
              <w:rPr>
                <w:rFonts w:hint="eastAsia" w:ascii="仿宋" w:hAnsi="仿宋" w:eastAsia="仿宋" w:cs="仿宋"/>
                <w:kern w:val="0"/>
                <w:sz w:val="32"/>
                <w:szCs w:val="32"/>
                <w:lang w:val="en-US" w:eastAsia="zh-CN"/>
              </w:rPr>
              <w:t>该</w:t>
            </w:r>
            <w:bookmarkStart w:id="1" w:name="_GoBack"/>
            <w:bookmarkEnd w:id="1"/>
            <w:r>
              <w:rPr>
                <w:rFonts w:hint="eastAsia" w:ascii="仿宋" w:hAnsi="仿宋" w:eastAsia="仿宋" w:cs="仿宋"/>
                <w:kern w:val="0"/>
                <w:sz w:val="32"/>
                <w:szCs w:val="32"/>
                <w:lang w:val="en-US" w:eastAsia="zh-CN"/>
              </w:rPr>
              <w:t>时间段</w:t>
            </w:r>
            <w:r>
              <w:rPr>
                <w:rFonts w:hint="eastAsia" w:ascii="仿宋" w:hAnsi="仿宋" w:eastAsia="仿宋" w:cs="仿宋"/>
                <w:kern w:val="0"/>
                <w:sz w:val="32"/>
                <w:szCs w:val="32"/>
              </w:rPr>
              <w:t>成交总价款转至县财政指定账户并将转账凭证交至公路中心财务科。</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、监督管理</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本次竞争性发包工作全过程接受县级相关部门的监督。竞争性发包过程中的违法、违纪行为，由有关部门按照各自的职责，依法处理。</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、联系方式</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联系单位：垫江县公路事业管理中心</w:t>
            </w:r>
          </w:p>
          <w:p>
            <w:pPr>
              <w:tabs>
                <w:tab w:val="left" w:pos="546"/>
                <w:tab w:val="left" w:pos="711"/>
              </w:tabs>
              <w:snapToGrid w:val="0"/>
              <w:ind w:firstLine="640" w:firstLineChars="200"/>
              <w:rPr>
                <w:rFonts w:ascii="方正仿宋_GBK" w:hAnsi="方正仿宋_GBK" w:eastAsia="方正仿宋_GBK" w:cs="方正仿宋_GBK"/>
                <w:kern w:val="0"/>
                <w:sz w:val="32"/>
                <w:szCs w:val="32"/>
              </w:rPr>
            </w:pPr>
            <w:r>
              <w:rPr>
                <w:rFonts w:hint="eastAsia" w:ascii="仿宋" w:hAnsi="仿宋" w:eastAsia="仿宋" w:cs="仿宋"/>
                <w:kern w:val="0"/>
                <w:sz w:val="32"/>
                <w:szCs w:val="32"/>
              </w:rPr>
              <w:t>联系人：</w:t>
            </w:r>
            <w:r>
              <w:rPr>
                <w:rFonts w:hint="eastAsia" w:ascii="仿宋" w:hAnsi="仿宋" w:eastAsia="仿宋" w:cs="仿宋"/>
                <w:kern w:val="0"/>
                <w:sz w:val="32"/>
                <w:szCs w:val="32"/>
                <w:lang w:eastAsia="zh-CN"/>
              </w:rPr>
              <w:t>冉</w:t>
            </w:r>
            <w:r>
              <w:rPr>
                <w:rFonts w:hint="eastAsia" w:ascii="仿宋" w:hAnsi="仿宋" w:eastAsia="仿宋" w:cs="仿宋"/>
                <w:kern w:val="0"/>
                <w:sz w:val="32"/>
                <w:szCs w:val="32"/>
              </w:rPr>
              <w:t>老师（023-745158</w:t>
            </w:r>
            <w:r>
              <w:rPr>
                <w:rFonts w:hint="eastAsia" w:ascii="仿宋" w:hAnsi="仿宋" w:eastAsia="仿宋" w:cs="仿宋"/>
                <w:kern w:val="0"/>
                <w:sz w:val="32"/>
                <w:szCs w:val="32"/>
                <w:lang w:val="en-US" w:eastAsia="zh-CN"/>
              </w:rPr>
              <w:t>50</w:t>
            </w:r>
            <w:r>
              <w:rPr>
                <w:rFonts w:hint="eastAsia" w:ascii="仿宋" w:hAnsi="仿宋" w:eastAsia="仿宋" w:cs="仿宋"/>
                <w:kern w:val="0"/>
                <w:sz w:val="32"/>
                <w:szCs w:val="32"/>
              </w:rPr>
              <w:t xml:space="preserve">） </w:t>
            </w:r>
          </w:p>
          <w:p>
            <w:pPr>
              <w:tabs>
                <w:tab w:val="left" w:pos="546"/>
                <w:tab w:val="left" w:pos="711"/>
              </w:tabs>
              <w:snapToGrid w:val="0"/>
              <w:ind w:firstLine="640" w:firstLineChars="200"/>
              <w:rPr>
                <w:rFonts w:ascii="仿宋" w:hAnsi="仿宋" w:eastAsia="仿宋" w:cs="仿宋"/>
                <w:b/>
                <w:bCs/>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：附件（附后）</w:t>
            </w:r>
          </w:p>
        </w:tc>
      </w:tr>
    </w:tbl>
    <w:p>
      <w:pPr>
        <w:widowControl/>
        <w:jc w:val="left"/>
        <w:rPr>
          <w:rFonts w:hint="eastAsia" w:ascii="仿宋" w:hAnsi="仿宋" w:eastAsia="仿宋" w:cs="仿宋"/>
          <w:b/>
          <w:kern w:val="0"/>
          <w:sz w:val="30"/>
          <w:szCs w:val="30"/>
        </w:rPr>
      </w:pPr>
    </w:p>
    <w:p>
      <w:pPr>
        <w:widowControl/>
        <w:jc w:val="left"/>
        <w:rPr>
          <w:rFonts w:ascii="仿宋" w:hAnsi="仿宋" w:eastAsia="仿宋" w:cs="仿宋"/>
          <w:b/>
          <w:kern w:val="0"/>
          <w:sz w:val="30"/>
          <w:szCs w:val="30"/>
        </w:rPr>
      </w:pPr>
      <w:r>
        <w:rPr>
          <w:rFonts w:hint="eastAsia" w:ascii="仿宋" w:hAnsi="仿宋" w:eastAsia="仿宋" w:cs="仿宋"/>
          <w:b/>
          <w:kern w:val="0"/>
          <w:sz w:val="30"/>
          <w:szCs w:val="30"/>
        </w:rPr>
        <w:t>附件1</w:t>
      </w:r>
    </w:p>
    <w:p>
      <w:pPr>
        <w:widowControl/>
        <w:jc w:val="center"/>
        <w:rPr>
          <w:rFonts w:ascii="仿宋" w:hAnsi="仿宋" w:eastAsia="仿宋" w:cs="仿宋"/>
          <w:b/>
          <w:bCs/>
          <w:kern w:val="0"/>
          <w:sz w:val="30"/>
          <w:szCs w:val="30"/>
        </w:rPr>
      </w:pPr>
    </w:p>
    <w:p>
      <w:pPr>
        <w:widowControl/>
        <w:jc w:val="center"/>
        <w:rPr>
          <w:rFonts w:ascii="仿宋" w:hAnsi="仿宋" w:eastAsia="仿宋" w:cs="仿宋"/>
          <w:kern w:val="0"/>
          <w:sz w:val="30"/>
          <w:szCs w:val="30"/>
        </w:rPr>
      </w:pPr>
      <w:r>
        <w:rPr>
          <w:rFonts w:hint="eastAsia" w:ascii="仿宋" w:hAnsi="仿宋" w:eastAsia="仿宋" w:cs="仿宋"/>
          <w:b/>
          <w:bCs/>
          <w:kern w:val="0"/>
          <w:sz w:val="30"/>
          <w:szCs w:val="30"/>
        </w:rPr>
        <w:t>1、竞争函</w:t>
      </w:r>
    </w:p>
    <w:p>
      <w:pPr>
        <w:widowControl/>
        <w:jc w:val="left"/>
        <w:rPr>
          <w:rFonts w:ascii="仿宋" w:hAnsi="仿宋" w:eastAsia="仿宋" w:cs="仿宋"/>
          <w:kern w:val="0"/>
          <w:sz w:val="30"/>
          <w:szCs w:val="30"/>
        </w:rPr>
      </w:pPr>
      <w:r>
        <w:rPr>
          <w:rFonts w:hint="eastAsia" w:ascii="仿宋" w:hAnsi="仿宋" w:eastAsia="仿宋" w:cs="仿宋"/>
          <w:kern w:val="0"/>
          <w:sz w:val="30"/>
          <w:szCs w:val="30"/>
          <w:u w:val="single"/>
        </w:rPr>
        <w:t>垫江县公路事业管理中心</w:t>
      </w:r>
      <w:r>
        <w:rPr>
          <w:rFonts w:hint="eastAsia" w:ascii="仿宋" w:hAnsi="仿宋" w:eastAsia="仿宋" w:cs="仿宋"/>
          <w:kern w:val="0"/>
          <w:sz w:val="30"/>
          <w:szCs w:val="30"/>
        </w:rPr>
        <w:t>：</w:t>
      </w:r>
    </w:p>
    <w:p>
      <w:pPr>
        <w:tabs>
          <w:tab w:val="left" w:pos="546"/>
          <w:tab w:val="left" w:pos="711"/>
        </w:tabs>
        <w:snapToGrid w:val="0"/>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我方已经仔细研究了垫江县公路事业管理中心2024年沥青混凝土铣刨废料公开出让公告的全部内容，我方愿以人民币</w:t>
      </w:r>
      <w:r>
        <w:rPr>
          <w:rFonts w:hint="eastAsia" w:ascii="仿宋" w:hAnsi="仿宋" w:eastAsia="仿宋" w:cs="仿宋"/>
          <w:kern w:val="0"/>
          <w:sz w:val="30"/>
          <w:szCs w:val="30"/>
          <w:u w:val="single"/>
        </w:rPr>
        <w:t xml:space="preserve">       </w:t>
      </w:r>
      <w:r>
        <w:rPr>
          <w:rFonts w:hint="eastAsia" w:ascii="仿宋" w:hAnsi="仿宋" w:eastAsia="仿宋" w:cs="仿宋"/>
          <w:spacing w:val="-52"/>
          <w:kern w:val="0"/>
          <w:sz w:val="30"/>
          <w:szCs w:val="30"/>
        </w:rPr>
        <w:t>元/</w:t>
      </w:r>
      <w:r>
        <w:rPr>
          <w:rFonts w:hint="eastAsia" w:ascii="仿宋" w:hAnsi="仿宋" w:eastAsia="仿宋" w:cs="仿宋"/>
          <w:spacing w:val="-52"/>
          <w:kern w:val="0"/>
          <w:sz w:val="30"/>
          <w:szCs w:val="30"/>
          <w:lang w:val="en-US" w:eastAsia="zh-CN"/>
        </w:rPr>
        <w:t>m³</w:t>
      </w:r>
      <w:r>
        <w:rPr>
          <w:rFonts w:hint="eastAsia" w:ascii="仿宋" w:hAnsi="仿宋" w:eastAsia="仿宋" w:cs="仿宋"/>
          <w:spacing w:val="-52"/>
          <w:kern w:val="0"/>
          <w:sz w:val="30"/>
          <w:szCs w:val="30"/>
        </w:rPr>
        <w:t>,大</w:t>
      </w:r>
      <w:r>
        <w:rPr>
          <w:rFonts w:hint="eastAsia" w:ascii="仿宋" w:hAnsi="仿宋" w:eastAsia="仿宋" w:cs="仿宋"/>
          <w:kern w:val="0"/>
          <w:sz w:val="30"/>
          <w:szCs w:val="30"/>
        </w:rPr>
        <w:t>写</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元/</w:t>
      </w:r>
      <w:r>
        <w:rPr>
          <w:rFonts w:hint="eastAsia" w:ascii="仿宋" w:hAnsi="仿宋" w:eastAsia="仿宋" w:cs="仿宋"/>
          <w:spacing w:val="-52"/>
          <w:kern w:val="0"/>
          <w:sz w:val="30"/>
          <w:szCs w:val="30"/>
          <w:lang w:val="en-US" w:eastAsia="zh-CN"/>
        </w:rPr>
        <w:t>m³</w:t>
      </w:r>
      <w:r>
        <w:rPr>
          <w:rFonts w:hint="eastAsia" w:ascii="仿宋" w:hAnsi="仿宋" w:eastAsia="仿宋" w:cs="仿宋"/>
          <w:kern w:val="0"/>
          <w:sz w:val="30"/>
          <w:szCs w:val="30"/>
        </w:rPr>
        <w:t>,作为垫江县公路事业管理中心2024年沥青混凝土铣刨废料所有权公开出让项目竞拍</w:t>
      </w:r>
      <w:r>
        <w:rPr>
          <w:rFonts w:hint="eastAsia" w:ascii="仿宋" w:hAnsi="仿宋" w:eastAsia="仿宋" w:cs="仿宋"/>
          <w:b/>
          <w:bCs/>
          <w:kern w:val="0"/>
          <w:sz w:val="30"/>
          <w:szCs w:val="30"/>
        </w:rPr>
        <w:t>单价</w:t>
      </w:r>
      <w:r>
        <w:rPr>
          <w:rFonts w:hint="eastAsia" w:ascii="仿宋" w:hAnsi="仿宋" w:eastAsia="仿宋" w:cs="仿宋"/>
          <w:kern w:val="0"/>
          <w:sz w:val="30"/>
          <w:szCs w:val="30"/>
        </w:rPr>
        <w:t>。</w:t>
      </w:r>
    </w:p>
    <w:p>
      <w:pPr>
        <w:widowControl/>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如果我们被确定为</w:t>
      </w:r>
      <w:r>
        <w:rPr>
          <w:rFonts w:hint="eastAsia" w:ascii="仿宋" w:hAnsi="仿宋" w:eastAsia="仿宋" w:cs="仿宋"/>
          <w:kern w:val="0"/>
          <w:sz w:val="30"/>
          <w:szCs w:val="30"/>
          <w:lang w:eastAsia="zh-CN"/>
        </w:rPr>
        <w:t>中标</w:t>
      </w:r>
      <w:r>
        <w:rPr>
          <w:rFonts w:hint="eastAsia" w:ascii="仿宋" w:hAnsi="仿宋" w:eastAsia="仿宋" w:cs="仿宋"/>
          <w:kern w:val="0"/>
          <w:sz w:val="30"/>
          <w:szCs w:val="30"/>
        </w:rPr>
        <w:t>人，我方承诺：愿意按竞争性发包文件所约定的条件承包上述项目内容，按照要求及时签订合同，承担相应责任，拟派人员及时完成任务。除非另外达成协议并生效，竞争性发包文件及本竞争文件将构成约束我们双方的合同。</w:t>
      </w:r>
    </w:p>
    <w:p>
      <w:pPr>
        <w:widowControl/>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我方承诺在</w:t>
      </w:r>
      <w:r>
        <w:rPr>
          <w:rFonts w:hint="eastAsia" w:ascii="仿宋" w:hAnsi="仿宋" w:eastAsia="仿宋" w:cs="仿宋"/>
          <w:kern w:val="0"/>
          <w:sz w:val="30"/>
          <w:szCs w:val="30"/>
          <w:lang w:val="en-US" w:eastAsia="zh-CN"/>
        </w:rPr>
        <w:t>中标</w:t>
      </w:r>
      <w:r>
        <w:rPr>
          <w:rFonts w:hint="eastAsia" w:ascii="仿宋" w:hAnsi="仿宋" w:eastAsia="仿宋" w:cs="仿宋"/>
          <w:kern w:val="0"/>
          <w:sz w:val="30"/>
          <w:szCs w:val="30"/>
        </w:rPr>
        <w:t>该项目后在规定的期限内与你方签订合同。</w:t>
      </w: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w:t>
      </w:r>
      <w:r>
        <w:rPr>
          <w:rFonts w:hint="eastAsia" w:ascii="仿宋" w:hAnsi="仿宋" w:eastAsia="仿宋" w:cs="仿宋"/>
          <w:kern w:val="0"/>
          <w:sz w:val="30"/>
          <w:szCs w:val="30"/>
          <w:u w:val="single"/>
        </w:rPr>
        <w:t>           </w:t>
      </w:r>
      <w:r>
        <w:rPr>
          <w:rFonts w:hint="eastAsia" w:ascii="仿宋" w:hAnsi="仿宋" w:eastAsia="仿宋" w:cs="仿宋"/>
          <w:kern w:val="0"/>
          <w:sz w:val="30"/>
          <w:szCs w:val="30"/>
        </w:rPr>
        <w:t>（盖单位公章）</w:t>
      </w: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rPr>
        <w:t>法定代表人：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（签字）</w:t>
      </w:r>
    </w:p>
    <w:p>
      <w:pPr>
        <w:widowControl/>
        <w:jc w:val="right"/>
        <w:rPr>
          <w:rFonts w:ascii="仿宋" w:hAnsi="仿宋" w:eastAsia="仿宋" w:cs="仿宋"/>
          <w:kern w:val="0"/>
          <w:sz w:val="30"/>
          <w:szCs w:val="30"/>
        </w:rPr>
      </w:pPr>
      <w:r>
        <w:rPr>
          <w:rFonts w:hint="eastAsia" w:ascii="仿宋" w:hAnsi="仿宋" w:eastAsia="仿宋" w:cs="仿宋"/>
          <w:kern w:val="0"/>
          <w:sz w:val="30"/>
          <w:szCs w:val="30"/>
        </w:rPr>
        <w:t> </w:t>
      </w:r>
    </w:p>
    <w:p>
      <w:pPr>
        <w:widowControl/>
        <w:jc w:val="center"/>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年</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Pr>
        <w:tabs>
          <w:tab w:val="left" w:pos="546"/>
          <w:tab w:val="left" w:pos="711"/>
        </w:tabs>
        <w:snapToGrid w:val="0"/>
        <w:spacing w:line="360" w:lineRule="auto"/>
        <w:rPr>
          <w:rFonts w:ascii="方正仿宋_GBK" w:hAnsi="方正仿宋_GBK" w:eastAsia="方正仿宋_GBK" w:cs="方正仿宋_GBK"/>
          <w:kern w:val="0"/>
          <w:sz w:val="32"/>
          <w:szCs w:val="32"/>
        </w:rPr>
      </w:pPr>
    </w:p>
    <w:p>
      <w:pPr>
        <w:tabs>
          <w:tab w:val="left" w:pos="546"/>
          <w:tab w:val="left" w:pos="711"/>
        </w:tabs>
        <w:snapToGrid w:val="0"/>
        <w:spacing w:line="360" w:lineRule="auto"/>
        <w:rPr>
          <w:rFonts w:ascii="仿宋" w:hAnsi="仿宋" w:eastAsia="仿宋" w:cs="仿宋"/>
          <w:b/>
          <w:kern w:val="0"/>
          <w:sz w:val="30"/>
          <w:szCs w:val="30"/>
        </w:rPr>
      </w:pPr>
    </w:p>
    <w:p>
      <w:pPr>
        <w:tabs>
          <w:tab w:val="left" w:pos="546"/>
          <w:tab w:val="left" w:pos="711"/>
        </w:tabs>
        <w:snapToGrid w:val="0"/>
        <w:spacing w:line="360" w:lineRule="auto"/>
        <w:rPr>
          <w:rFonts w:ascii="仿宋" w:hAnsi="仿宋" w:eastAsia="仿宋" w:cs="仿宋"/>
          <w:b/>
          <w:kern w:val="0"/>
          <w:sz w:val="30"/>
          <w:szCs w:val="30"/>
        </w:rPr>
      </w:pPr>
    </w:p>
    <w:p>
      <w:pPr>
        <w:pStyle w:val="2"/>
        <w:rPr>
          <w:rFonts w:ascii="仿宋" w:hAnsi="仿宋" w:eastAsia="仿宋" w:cs="仿宋"/>
          <w:b/>
          <w:kern w:val="0"/>
          <w:sz w:val="30"/>
          <w:szCs w:val="30"/>
        </w:rPr>
      </w:pPr>
    </w:p>
    <w:p/>
    <w:p>
      <w:pPr>
        <w:tabs>
          <w:tab w:val="left" w:pos="546"/>
          <w:tab w:val="left" w:pos="711"/>
        </w:tabs>
        <w:snapToGrid w:val="0"/>
        <w:spacing w:line="360" w:lineRule="auto"/>
        <w:rPr>
          <w:rFonts w:hint="eastAsia" w:ascii="仿宋" w:hAnsi="仿宋" w:eastAsia="仿宋" w:cs="仿宋"/>
          <w:b/>
          <w:kern w:val="0"/>
          <w:sz w:val="30"/>
          <w:szCs w:val="30"/>
        </w:rPr>
      </w:pPr>
    </w:p>
    <w:p>
      <w:pPr>
        <w:tabs>
          <w:tab w:val="left" w:pos="546"/>
          <w:tab w:val="left" w:pos="711"/>
        </w:tabs>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附件2</w:t>
      </w:r>
    </w:p>
    <w:p>
      <w:pPr>
        <w:spacing w:line="360" w:lineRule="exact"/>
        <w:ind w:firstLine="602" w:firstLineChars="200"/>
        <w:jc w:val="center"/>
        <w:rPr>
          <w:rFonts w:ascii="仿宋" w:hAnsi="仿宋" w:eastAsia="仿宋" w:cs="仿宋"/>
          <w:b/>
          <w:kern w:val="0"/>
          <w:sz w:val="30"/>
          <w:szCs w:val="30"/>
        </w:rPr>
      </w:pPr>
      <w:r>
        <w:rPr>
          <w:rFonts w:hint="eastAsia" w:ascii="仿宋" w:hAnsi="仿宋" w:eastAsia="仿宋" w:cs="仿宋"/>
          <w:b/>
          <w:kern w:val="0"/>
          <w:sz w:val="30"/>
          <w:szCs w:val="30"/>
        </w:rPr>
        <w:t>确认文书</w:t>
      </w:r>
    </w:p>
    <w:p>
      <w:pPr>
        <w:spacing w:line="360" w:lineRule="exact"/>
        <w:ind w:firstLine="602" w:firstLineChars="200"/>
        <w:rPr>
          <w:rFonts w:ascii="仿宋" w:hAnsi="仿宋" w:eastAsia="仿宋" w:cs="仿宋"/>
          <w:b/>
          <w:kern w:val="0"/>
          <w:sz w:val="30"/>
          <w:szCs w:val="30"/>
        </w:rPr>
      </w:pP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spacing w:line="360" w:lineRule="exact"/>
        <w:ind w:firstLine="600" w:firstLineChars="200"/>
        <w:rPr>
          <w:rFonts w:ascii="仿宋" w:hAnsi="仿宋" w:eastAsia="仿宋" w:cs="仿宋"/>
          <w:sz w:val="30"/>
          <w:szCs w:val="30"/>
          <w:u w:val="single"/>
        </w:rPr>
      </w:pPr>
      <w:r>
        <w:rPr>
          <w:rFonts w:hint="eastAsia" w:ascii="仿宋" w:hAnsi="仿宋" w:eastAsia="仿宋" w:cs="仿宋"/>
          <w:sz w:val="30"/>
          <w:szCs w:val="30"/>
        </w:rPr>
        <w:t xml:space="preserve"> 我单位参加</w:t>
      </w:r>
      <w:r>
        <w:rPr>
          <w:rFonts w:hint="eastAsia" w:ascii="仿宋" w:hAnsi="仿宋" w:eastAsia="仿宋" w:cs="仿宋"/>
          <w:sz w:val="30"/>
          <w:szCs w:val="30"/>
          <w:u w:val="single"/>
        </w:rPr>
        <w:t xml:space="preserve">                          </w:t>
      </w:r>
      <w:r>
        <w:rPr>
          <w:rFonts w:hint="eastAsia" w:ascii="仿宋" w:hAnsi="仿宋" w:eastAsia="仿宋" w:cs="仿宋"/>
          <w:sz w:val="30"/>
          <w:szCs w:val="30"/>
        </w:rPr>
        <w:t>项目的</w:t>
      </w:r>
      <w:r>
        <w:rPr>
          <w:rFonts w:hint="eastAsia" w:ascii="仿宋" w:hAnsi="仿宋" w:eastAsia="仿宋" w:cs="仿宋"/>
          <w:kern w:val="0"/>
          <w:sz w:val="30"/>
          <w:szCs w:val="30"/>
        </w:rPr>
        <w:t>竞争性比选</w:t>
      </w:r>
      <w:r>
        <w:rPr>
          <w:rFonts w:hint="eastAsia" w:ascii="仿宋" w:hAnsi="仿宋" w:eastAsia="仿宋" w:cs="仿宋"/>
          <w:sz w:val="30"/>
          <w:szCs w:val="30"/>
        </w:rPr>
        <w:t>，对贵单位发出的该项目</w:t>
      </w:r>
      <w:r>
        <w:rPr>
          <w:rFonts w:hint="eastAsia" w:ascii="仿宋" w:hAnsi="仿宋" w:eastAsia="仿宋" w:cs="仿宋"/>
          <w:kern w:val="0"/>
          <w:sz w:val="30"/>
          <w:szCs w:val="30"/>
        </w:rPr>
        <w:t>竞争性比选</w:t>
      </w:r>
      <w:r>
        <w:rPr>
          <w:rFonts w:hint="eastAsia" w:ascii="仿宋" w:hAnsi="仿宋" w:eastAsia="仿宋" w:cs="仿宋"/>
          <w:sz w:val="30"/>
          <w:szCs w:val="30"/>
        </w:rPr>
        <w:t>文件及其相应的补遗资料、书面通知等全部内容予以确认，并按其要求提交竞争文件。我</w:t>
      </w:r>
      <w:r>
        <w:rPr>
          <w:rFonts w:hint="eastAsia" w:ascii="仿宋" w:hAnsi="仿宋" w:eastAsia="仿宋" w:cs="仿宋"/>
          <w:sz w:val="30"/>
          <w:szCs w:val="30"/>
          <w:lang w:eastAsia="zh-CN"/>
        </w:rPr>
        <w:t>单位</w:t>
      </w:r>
      <w:r>
        <w:rPr>
          <w:rFonts w:hint="eastAsia" w:ascii="仿宋" w:hAnsi="仿宋" w:eastAsia="仿宋" w:cs="仿宋"/>
          <w:sz w:val="30"/>
          <w:szCs w:val="30"/>
        </w:rPr>
        <w:t>保证本项目中标后绝不转包给挂靠，一旦发现、查实我</w:t>
      </w:r>
      <w:r>
        <w:rPr>
          <w:rFonts w:hint="eastAsia" w:ascii="仿宋" w:hAnsi="仿宋" w:eastAsia="仿宋" w:cs="仿宋"/>
          <w:sz w:val="30"/>
          <w:szCs w:val="30"/>
          <w:lang w:eastAsia="zh-CN"/>
        </w:rPr>
        <w:t>单位</w:t>
      </w:r>
      <w:r>
        <w:rPr>
          <w:rFonts w:hint="eastAsia" w:ascii="仿宋" w:hAnsi="仿宋" w:eastAsia="仿宋" w:cs="仿宋"/>
          <w:sz w:val="30"/>
          <w:szCs w:val="30"/>
        </w:rPr>
        <w:t>有转包挂靠行为，我</w:t>
      </w:r>
      <w:r>
        <w:rPr>
          <w:rFonts w:hint="eastAsia" w:ascii="仿宋" w:hAnsi="仿宋" w:eastAsia="仿宋" w:cs="仿宋"/>
          <w:sz w:val="30"/>
          <w:szCs w:val="30"/>
          <w:lang w:eastAsia="zh-CN"/>
        </w:rPr>
        <w:t>单位</w:t>
      </w:r>
      <w:r>
        <w:rPr>
          <w:rFonts w:hint="eastAsia" w:ascii="仿宋" w:hAnsi="仿宋" w:eastAsia="仿宋" w:cs="仿宋"/>
          <w:sz w:val="30"/>
          <w:szCs w:val="30"/>
        </w:rPr>
        <w:t xml:space="preserve">自愿承担违约责任或违约金。  </w:t>
      </w: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u w:val="single"/>
        </w:rPr>
      </w:pPr>
      <w:r>
        <w:rPr>
          <w:rFonts w:hint="eastAsia" w:ascii="仿宋" w:hAnsi="仿宋" w:eastAsia="仿宋" w:cs="仿宋"/>
          <w:sz w:val="30"/>
          <w:szCs w:val="30"/>
        </w:rPr>
        <w:t xml:space="preserve">       竞 争 单 位：</w:t>
      </w:r>
      <w:r>
        <w:rPr>
          <w:rFonts w:hint="eastAsia" w:ascii="仿宋" w:hAnsi="仿宋" w:eastAsia="仿宋" w:cs="仿宋"/>
          <w:sz w:val="30"/>
          <w:szCs w:val="30"/>
          <w:u w:val="single"/>
        </w:rPr>
        <w:t xml:space="preserve">                    </w:t>
      </w:r>
      <w:r>
        <w:rPr>
          <w:rFonts w:hint="eastAsia" w:ascii="仿宋" w:hAnsi="仿宋" w:eastAsia="仿宋" w:cs="仿宋"/>
          <w:sz w:val="30"/>
          <w:szCs w:val="30"/>
        </w:rPr>
        <w:t>（盖单位公章）</w:t>
      </w: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kern w:val="0"/>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w:t>
      </w:r>
    </w:p>
    <w:p>
      <w:pPr>
        <w:spacing w:line="360" w:lineRule="exact"/>
        <w:ind w:firstLine="600" w:firstLineChars="200"/>
        <w:rPr>
          <w:rFonts w:ascii="仿宋" w:hAnsi="仿宋" w:eastAsia="仿宋" w:cs="仿宋"/>
          <w:sz w:val="30"/>
          <w:szCs w:val="30"/>
        </w:rPr>
      </w:pPr>
    </w:p>
    <w:p>
      <w:pPr>
        <w:spacing w:line="36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年     月     日</w:t>
      </w:r>
    </w:p>
    <w:p>
      <w:pPr>
        <w:spacing w:line="360" w:lineRule="exact"/>
        <w:ind w:firstLine="600" w:firstLineChars="200"/>
        <w:rPr>
          <w:rFonts w:ascii="仿宋" w:hAnsi="仿宋" w:eastAsia="仿宋" w:cs="仿宋"/>
          <w:kern w:val="0"/>
          <w:sz w:val="30"/>
          <w:szCs w:val="30"/>
        </w:rPr>
      </w:pPr>
    </w:p>
    <w:p>
      <w:pPr>
        <w:spacing w:line="360" w:lineRule="exact"/>
        <w:ind w:firstLine="600" w:firstLineChars="200"/>
        <w:rPr>
          <w:rFonts w:ascii="仿宋" w:hAnsi="仿宋" w:eastAsia="仿宋" w:cs="仿宋"/>
          <w:kern w:val="0"/>
          <w:sz w:val="30"/>
          <w:szCs w:val="30"/>
        </w:rPr>
      </w:pPr>
    </w:p>
    <w:p>
      <w:pPr>
        <w:spacing w:line="360" w:lineRule="exact"/>
        <w:ind w:firstLine="600" w:firstLineChars="200"/>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pPr>
    </w:p>
    <w:p>
      <w:pPr>
        <w:pStyle w:val="5"/>
        <w:numPr>
          <w:ilvl w:val="0"/>
          <w:numId w:val="0"/>
        </w:numPr>
        <w:spacing w:after="312" w:afterLines="100"/>
        <w:jc w:val="center"/>
        <w:rPr>
          <w:rFonts w:ascii="仿宋" w:hAnsi="仿宋" w:eastAsia="仿宋" w:cs="仿宋"/>
          <w:sz w:val="30"/>
          <w:szCs w:val="30"/>
        </w:rPr>
      </w:pPr>
      <w:r>
        <w:rPr>
          <w:rFonts w:hint="eastAsia" w:ascii="仿宋" w:hAnsi="仿宋" w:eastAsia="仿宋" w:cs="仿宋"/>
          <w:sz w:val="30"/>
          <w:szCs w:val="30"/>
        </w:rPr>
        <w:t>附件3：参与投标单位的基本情况表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180"/>
        <w:gridCol w:w="1080"/>
        <w:gridCol w:w="360"/>
        <w:gridCol w:w="2880"/>
        <w:gridCol w:w="162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lang w:eastAsia="zh-CN"/>
              </w:rPr>
              <w:t>单位</w:t>
            </w:r>
            <w:r>
              <w:rPr>
                <w:rFonts w:hint="eastAsia" w:ascii="仿宋" w:hAnsi="仿宋" w:eastAsia="仿宋" w:cs="仿宋"/>
                <w:kern w:val="0"/>
                <w:sz w:val="30"/>
                <w:szCs w:val="30"/>
              </w:rPr>
              <w:t>名称</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注册地址</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260" w:type="dxa"/>
            <w:gridSpan w:val="2"/>
            <w:vMerge w:val="restart"/>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通讯代码</w:t>
            </w:r>
          </w:p>
        </w:tc>
        <w:tc>
          <w:tcPr>
            <w:tcW w:w="1440" w:type="dxa"/>
            <w:gridSpan w:val="2"/>
            <w:tcBorders>
              <w:bottom w:val="single" w:color="auto" w:sz="4" w:space="0"/>
            </w:tcBorders>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电  话</w:t>
            </w:r>
          </w:p>
        </w:tc>
        <w:tc>
          <w:tcPr>
            <w:tcW w:w="2880" w:type="dxa"/>
            <w:vAlign w:val="center"/>
          </w:tcPr>
          <w:p>
            <w:pPr>
              <w:jc w:val="center"/>
              <w:rPr>
                <w:rFonts w:ascii="仿宋" w:hAnsi="仿宋" w:eastAsia="仿宋" w:cs="仿宋"/>
                <w:kern w:val="0"/>
                <w:sz w:val="30"/>
                <w:szCs w:val="30"/>
              </w:rPr>
            </w:pPr>
          </w:p>
        </w:tc>
        <w:tc>
          <w:tcPr>
            <w:tcW w:w="1626"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传    真</w:t>
            </w:r>
          </w:p>
        </w:tc>
        <w:tc>
          <w:tcPr>
            <w:tcW w:w="1080" w:type="dxa"/>
            <w:tcBorders>
              <w:bottom w:val="single" w:color="auto" w:sz="4" w:space="0"/>
            </w:tcBorders>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260" w:type="dxa"/>
            <w:gridSpan w:val="2"/>
            <w:vMerge w:val="continue"/>
            <w:tcBorders>
              <w:bottom w:val="single" w:color="auto" w:sz="4" w:space="0"/>
            </w:tcBorders>
            <w:vAlign w:val="center"/>
          </w:tcPr>
          <w:p>
            <w:pPr>
              <w:jc w:val="center"/>
              <w:rPr>
                <w:rFonts w:ascii="仿宋" w:hAnsi="仿宋" w:eastAsia="仿宋" w:cs="仿宋"/>
                <w:kern w:val="0"/>
                <w:sz w:val="30"/>
                <w:szCs w:val="30"/>
              </w:rPr>
            </w:pPr>
          </w:p>
        </w:tc>
        <w:tc>
          <w:tcPr>
            <w:tcW w:w="1440" w:type="dxa"/>
            <w:gridSpan w:val="2"/>
            <w:tcBorders>
              <w:bottom w:val="single" w:color="auto" w:sz="4" w:space="0"/>
            </w:tcBorders>
            <w:vAlign w:val="center"/>
          </w:tcPr>
          <w:p>
            <w:pPr>
              <w:rPr>
                <w:rFonts w:ascii="仿宋" w:hAnsi="仿宋" w:eastAsia="仿宋" w:cs="仿宋"/>
                <w:kern w:val="0"/>
                <w:sz w:val="30"/>
                <w:szCs w:val="30"/>
              </w:rPr>
            </w:pPr>
            <w:r>
              <w:rPr>
                <w:rFonts w:hint="eastAsia" w:ascii="仿宋" w:hAnsi="仿宋" w:eastAsia="仿宋" w:cs="仿宋"/>
                <w:kern w:val="0"/>
                <w:sz w:val="30"/>
                <w:szCs w:val="30"/>
              </w:rPr>
              <w:t>邮政编码</w:t>
            </w:r>
          </w:p>
        </w:tc>
        <w:tc>
          <w:tcPr>
            <w:tcW w:w="2880" w:type="dxa"/>
            <w:tcBorders>
              <w:bottom w:val="single" w:color="auto" w:sz="4" w:space="0"/>
            </w:tcBorders>
            <w:vAlign w:val="center"/>
          </w:tcPr>
          <w:p>
            <w:pPr>
              <w:jc w:val="center"/>
              <w:rPr>
                <w:rFonts w:ascii="仿宋" w:hAnsi="仿宋" w:eastAsia="仿宋" w:cs="仿宋"/>
                <w:kern w:val="0"/>
                <w:sz w:val="30"/>
                <w:szCs w:val="30"/>
              </w:rPr>
            </w:pPr>
          </w:p>
        </w:tc>
        <w:tc>
          <w:tcPr>
            <w:tcW w:w="1626" w:type="dxa"/>
            <w:tcBorders>
              <w:bottom w:val="single" w:color="auto" w:sz="4" w:space="0"/>
            </w:tcBorders>
            <w:vAlign w:val="center"/>
          </w:tcPr>
          <w:p>
            <w:pPr>
              <w:jc w:val="center"/>
              <w:rPr>
                <w:rFonts w:ascii="仿宋" w:hAnsi="仿宋" w:eastAsia="仿宋" w:cs="仿宋"/>
                <w:kern w:val="0"/>
                <w:sz w:val="30"/>
                <w:szCs w:val="30"/>
              </w:rPr>
            </w:pPr>
          </w:p>
        </w:tc>
        <w:tc>
          <w:tcPr>
            <w:tcW w:w="1080" w:type="dxa"/>
            <w:tcBorders>
              <w:bottom w:val="single" w:color="auto" w:sz="4" w:space="0"/>
            </w:tcBorders>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成立时间</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lang w:eastAsia="zh-CN"/>
              </w:rPr>
              <w:t>单位</w:t>
            </w:r>
            <w:r>
              <w:rPr>
                <w:rFonts w:hint="eastAsia" w:ascii="仿宋" w:hAnsi="仿宋" w:eastAsia="仿宋" w:cs="仿宋"/>
                <w:kern w:val="0"/>
                <w:sz w:val="30"/>
                <w:szCs w:val="30"/>
              </w:rPr>
              <w:t>性质</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340" w:type="dxa"/>
            <w:gridSpan w:val="3"/>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法人营业执照号</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340" w:type="dxa"/>
            <w:gridSpan w:val="3"/>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固定资产（万元）</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80" w:type="dxa"/>
            <w:vMerge w:val="restart"/>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开  户</w:t>
            </w:r>
          </w:p>
          <w:p>
            <w:pPr>
              <w:jc w:val="center"/>
              <w:rPr>
                <w:rFonts w:ascii="仿宋" w:hAnsi="仿宋" w:eastAsia="仿宋" w:cs="仿宋"/>
                <w:kern w:val="0"/>
                <w:sz w:val="30"/>
                <w:szCs w:val="30"/>
              </w:rPr>
            </w:pPr>
            <w:r>
              <w:rPr>
                <w:rFonts w:hint="eastAsia" w:ascii="仿宋" w:hAnsi="仿宋" w:eastAsia="仿宋" w:cs="仿宋"/>
                <w:kern w:val="0"/>
                <w:sz w:val="30"/>
                <w:szCs w:val="30"/>
              </w:rPr>
              <w:t>银  行</w:t>
            </w:r>
          </w:p>
        </w:tc>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名   称</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80" w:type="dxa"/>
            <w:vMerge w:val="continue"/>
            <w:vAlign w:val="center"/>
          </w:tcPr>
          <w:p>
            <w:pPr>
              <w:rPr>
                <w:rFonts w:ascii="仿宋" w:hAnsi="仿宋" w:eastAsia="仿宋" w:cs="仿宋"/>
                <w:kern w:val="0"/>
                <w:sz w:val="30"/>
                <w:szCs w:val="30"/>
              </w:rPr>
            </w:pPr>
          </w:p>
        </w:tc>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帐   号</w:t>
            </w:r>
          </w:p>
        </w:tc>
        <w:tc>
          <w:tcPr>
            <w:tcW w:w="5946" w:type="dxa"/>
            <w:gridSpan w:val="4"/>
            <w:vAlign w:val="center"/>
          </w:tcPr>
          <w:p>
            <w:pPr>
              <w:rPr>
                <w:rFonts w:ascii="仿宋" w:hAnsi="仿宋" w:eastAsia="仿宋" w:cs="仿宋"/>
                <w:kern w:val="0"/>
                <w:sz w:val="30"/>
                <w:szCs w:val="30"/>
              </w:rPr>
            </w:pPr>
          </w:p>
        </w:tc>
      </w:tr>
    </w:tbl>
    <w:p>
      <w:pPr>
        <w:tabs>
          <w:tab w:val="left" w:pos="3960"/>
        </w:tabs>
        <w:spacing w:line="500" w:lineRule="exact"/>
        <w:ind w:firstLine="1050" w:firstLineChars="350"/>
        <w:rPr>
          <w:rFonts w:ascii="仿宋" w:hAnsi="仿宋" w:eastAsia="仿宋" w:cs="仿宋"/>
          <w:kern w:val="0"/>
          <w:sz w:val="30"/>
          <w:szCs w:val="30"/>
        </w:rPr>
      </w:pPr>
    </w:p>
    <w:p>
      <w:pPr>
        <w:tabs>
          <w:tab w:val="left" w:pos="3960"/>
        </w:tabs>
        <w:spacing w:line="500" w:lineRule="exact"/>
        <w:ind w:firstLine="1800" w:firstLineChars="600"/>
        <w:rPr>
          <w:rFonts w:ascii="仿宋" w:hAnsi="仿宋" w:eastAsia="仿宋" w:cs="仿宋"/>
          <w:sz w:val="30"/>
          <w:szCs w:val="30"/>
        </w:rPr>
      </w:pPr>
      <w:r>
        <w:rPr>
          <w:rFonts w:hint="eastAsia" w:ascii="仿宋" w:hAnsi="仿宋" w:eastAsia="仿宋" w:cs="仿宋"/>
          <w:sz w:val="30"/>
          <w:szCs w:val="30"/>
        </w:rPr>
        <w:t xml:space="preserve">         投标人：</w:t>
      </w:r>
      <w:r>
        <w:rPr>
          <w:rFonts w:hint="eastAsia" w:ascii="仿宋" w:hAnsi="仿宋" w:eastAsia="仿宋" w:cs="仿宋"/>
          <w:sz w:val="30"/>
          <w:szCs w:val="30"/>
          <w:u w:val="single"/>
        </w:rPr>
        <w:t xml:space="preserve">               </w:t>
      </w:r>
      <w:r>
        <w:rPr>
          <w:rFonts w:hint="eastAsia" w:ascii="仿宋" w:hAnsi="仿宋" w:eastAsia="仿宋" w:cs="仿宋"/>
          <w:sz w:val="30"/>
          <w:szCs w:val="30"/>
        </w:rPr>
        <w:t>（盖单位公章）</w:t>
      </w:r>
    </w:p>
    <w:p>
      <w:pPr>
        <w:spacing w:line="500" w:lineRule="exact"/>
        <w:ind w:firstLine="3750" w:firstLineChars="1250"/>
        <w:rPr>
          <w:rFonts w:ascii="仿宋" w:hAnsi="仿宋" w:eastAsia="仿宋" w:cs="仿宋"/>
          <w:sz w:val="30"/>
          <w:szCs w:val="30"/>
        </w:rPr>
      </w:pP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w:t>
      </w:r>
    </w:p>
    <w:p>
      <w:pPr>
        <w:spacing w:line="500" w:lineRule="exact"/>
        <w:ind w:firstLine="7050" w:firstLineChars="2350"/>
        <w:rPr>
          <w:rFonts w:ascii="仿宋" w:hAnsi="仿宋" w:eastAsia="仿宋" w:cs="仿宋"/>
          <w:sz w:val="30"/>
          <w:szCs w:val="30"/>
        </w:rPr>
      </w:pPr>
    </w:p>
    <w:p>
      <w:pPr>
        <w:spacing w:line="50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pStyle w:val="23"/>
        <w:rPr>
          <w:rFonts w:ascii="仿宋" w:hAnsi="仿宋" w:eastAsia="仿宋" w:cs="仿宋"/>
          <w:sz w:val="30"/>
          <w:szCs w:val="30"/>
        </w:rPr>
      </w:pPr>
    </w:p>
    <w:p>
      <w:pPr>
        <w:pStyle w:val="5"/>
        <w:numPr>
          <w:ilvl w:val="0"/>
          <w:numId w:val="0"/>
        </w:numPr>
        <w:spacing w:line="360" w:lineRule="exact"/>
        <w:rPr>
          <w:rFonts w:ascii="仿宋" w:hAnsi="仿宋" w:eastAsia="仿宋" w:cs="仿宋"/>
          <w:sz w:val="30"/>
          <w:szCs w:val="30"/>
        </w:rPr>
      </w:pPr>
    </w:p>
    <w:p>
      <w:pPr>
        <w:pStyle w:val="6"/>
        <w:ind w:firstLine="600"/>
        <w:rPr>
          <w:rFonts w:ascii="仿宋" w:hAnsi="仿宋" w:eastAsia="仿宋" w:cs="仿宋"/>
          <w:sz w:val="30"/>
          <w:szCs w:val="30"/>
        </w:rPr>
      </w:pPr>
    </w:p>
    <w:p>
      <w:pPr>
        <w:pStyle w:val="6"/>
        <w:ind w:firstLine="600"/>
        <w:rPr>
          <w:rFonts w:ascii="仿宋" w:hAnsi="仿宋" w:eastAsia="仿宋" w:cs="仿宋"/>
          <w:sz w:val="30"/>
          <w:szCs w:val="30"/>
        </w:rPr>
      </w:pPr>
    </w:p>
    <w:p>
      <w:pPr>
        <w:pStyle w:val="5"/>
        <w:numPr>
          <w:ilvl w:val="0"/>
          <w:numId w:val="0"/>
        </w:numPr>
        <w:spacing w:line="360" w:lineRule="exact"/>
        <w:rPr>
          <w:rFonts w:ascii="仿宋" w:hAnsi="仿宋" w:eastAsia="仿宋" w:cs="仿宋"/>
          <w:sz w:val="30"/>
          <w:szCs w:val="30"/>
        </w:rPr>
      </w:pPr>
    </w:p>
    <w:p>
      <w:pPr>
        <w:pStyle w:val="5"/>
        <w:numPr>
          <w:ilvl w:val="0"/>
          <w:numId w:val="0"/>
        </w:numPr>
        <w:spacing w:line="360" w:lineRule="exact"/>
        <w:rPr>
          <w:rFonts w:ascii="仿宋" w:hAnsi="仿宋" w:eastAsia="仿宋" w:cs="仿宋"/>
          <w:sz w:val="30"/>
          <w:szCs w:val="30"/>
        </w:rPr>
      </w:pPr>
    </w:p>
    <w:p>
      <w:pPr>
        <w:pStyle w:val="6"/>
      </w:pPr>
    </w:p>
    <w:p>
      <w:pPr>
        <w:pStyle w:val="5"/>
        <w:numPr>
          <w:ilvl w:val="0"/>
          <w:numId w:val="0"/>
        </w:numPr>
        <w:spacing w:line="360" w:lineRule="exact"/>
        <w:rPr>
          <w:rFonts w:ascii="仿宋" w:hAnsi="仿宋" w:eastAsia="仿宋" w:cs="仿宋"/>
          <w:sz w:val="30"/>
          <w:szCs w:val="30"/>
        </w:rPr>
      </w:pPr>
      <w:r>
        <w:rPr>
          <w:rFonts w:hint="eastAsia" w:ascii="仿宋" w:hAnsi="仿宋" w:eastAsia="仿宋" w:cs="仿宋"/>
          <w:sz w:val="30"/>
          <w:szCs w:val="30"/>
        </w:rPr>
        <w:t>附件</w:t>
      </w:r>
      <w:bookmarkStart w:id="0" w:name="_Toc267598738"/>
      <w:r>
        <w:rPr>
          <w:rFonts w:hint="eastAsia" w:ascii="仿宋" w:hAnsi="仿宋" w:eastAsia="仿宋" w:cs="仿宋"/>
          <w:sz w:val="30"/>
          <w:szCs w:val="30"/>
        </w:rPr>
        <w:t>4</w:t>
      </w:r>
    </w:p>
    <w:p>
      <w:pPr>
        <w:pStyle w:val="5"/>
        <w:numPr>
          <w:ilvl w:val="0"/>
          <w:numId w:val="0"/>
        </w:numPr>
        <w:spacing w:line="360" w:lineRule="exact"/>
        <w:ind w:left="420" w:leftChars="200"/>
        <w:jc w:val="center"/>
        <w:rPr>
          <w:rFonts w:ascii="仿宋" w:hAnsi="仿宋" w:eastAsia="仿宋" w:cs="仿宋"/>
          <w:sz w:val="30"/>
          <w:szCs w:val="30"/>
        </w:rPr>
      </w:pPr>
      <w:r>
        <w:rPr>
          <w:rFonts w:hint="eastAsia" w:ascii="仿宋" w:hAnsi="仿宋" w:eastAsia="仿宋" w:cs="仿宋"/>
          <w:sz w:val="30"/>
          <w:szCs w:val="30"/>
        </w:rPr>
        <w:t>法定代表人身份证明及授权委托书</w:t>
      </w:r>
      <w:bookmarkEnd w:id="0"/>
    </w:p>
    <w:p>
      <w:pPr>
        <w:spacing w:line="360" w:lineRule="exact"/>
        <w:ind w:firstLine="602" w:firstLineChars="200"/>
        <w:rPr>
          <w:rFonts w:ascii="仿宋" w:hAnsi="仿宋" w:eastAsia="仿宋" w:cs="仿宋"/>
          <w:b/>
          <w:sz w:val="30"/>
          <w:szCs w:val="30"/>
        </w:rPr>
      </w:pPr>
    </w:p>
    <w:p>
      <w:pPr>
        <w:spacing w:line="360" w:lineRule="exact"/>
        <w:ind w:firstLine="602" w:firstLineChars="200"/>
        <w:jc w:val="center"/>
        <w:rPr>
          <w:rFonts w:ascii="仿宋" w:hAnsi="仿宋" w:eastAsia="仿宋" w:cs="仿宋"/>
          <w:b/>
          <w:sz w:val="30"/>
          <w:szCs w:val="30"/>
        </w:rPr>
      </w:pPr>
      <w:r>
        <w:rPr>
          <w:rFonts w:hint="eastAsia" w:ascii="仿宋" w:hAnsi="仿宋" w:eastAsia="仿宋" w:cs="仿宋"/>
          <w:b/>
          <w:sz w:val="30"/>
          <w:szCs w:val="30"/>
        </w:rPr>
        <w:t>法定代表人身份证明</w:t>
      </w:r>
    </w:p>
    <w:p>
      <w:pPr>
        <w:tabs>
          <w:tab w:val="left" w:pos="556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56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竞争单位名称：</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单位性质：</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地址：</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2520"/>
          <w:tab w:val="left" w:pos="3836"/>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成立时间：</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经营期限：</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1580"/>
          <w:tab w:val="left" w:pos="3260"/>
          <w:tab w:val="left" w:pos="4840"/>
          <w:tab w:val="left" w:pos="630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姓名：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性别</w:t>
      </w:r>
      <w:r>
        <w:rPr>
          <w:rFonts w:hint="eastAsia" w:ascii="仿宋" w:hAnsi="仿宋" w:eastAsia="仿宋" w:cs="仿宋"/>
          <w:spacing w:val="-1"/>
          <w:kern w:val="0"/>
          <w:sz w:val="30"/>
          <w:szCs w:val="30"/>
        </w:rPr>
        <w:t>：</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年</w:t>
      </w:r>
      <w:r>
        <w:rPr>
          <w:rFonts w:hint="eastAsia" w:ascii="仿宋" w:hAnsi="仿宋" w:eastAsia="仿宋" w:cs="仿宋"/>
          <w:kern w:val="0"/>
          <w:sz w:val="30"/>
          <w:szCs w:val="30"/>
        </w:rPr>
        <w:t>龄：</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职务：</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pStyle w:val="2"/>
        <w:ind w:firstLine="600" w:firstLineChars="200"/>
        <w:rPr>
          <w:rFonts w:hint="default" w:eastAsia="仿宋"/>
          <w:u w:val="single"/>
          <w:lang w:val="en-US" w:eastAsia="zh-CN"/>
        </w:rPr>
      </w:pPr>
      <w:r>
        <w:rPr>
          <w:rFonts w:hint="eastAsia" w:ascii="仿宋" w:hAnsi="仿宋" w:eastAsia="仿宋" w:cs="仿宋"/>
          <w:kern w:val="0"/>
          <w:sz w:val="30"/>
          <w:szCs w:val="30"/>
        </w:rPr>
        <w:t>系</w:t>
      </w:r>
      <w:r>
        <w:rPr>
          <w:rFonts w:hint="eastAsia" w:ascii="仿宋" w:hAnsi="仿宋" w:eastAsia="仿宋" w:cs="仿宋"/>
          <w:w w:val="200"/>
          <w:kern w:val="0"/>
          <w:sz w:val="30"/>
          <w:szCs w:val="30"/>
          <w:u w:val="single"/>
        </w:rPr>
        <w:t xml:space="preserve"> </w:t>
      </w:r>
      <w:r>
        <w:rPr>
          <w:rFonts w:hint="eastAsia" w:ascii="仿宋" w:hAnsi="仿宋" w:eastAsia="仿宋" w:cs="仿宋"/>
          <w:w w:val="200"/>
          <w:kern w:val="0"/>
          <w:sz w:val="30"/>
          <w:szCs w:val="30"/>
          <w:u w:val="single"/>
          <w:lang w:val="en-US" w:eastAsia="zh-CN"/>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（竞争单位名称）的法定代表人。</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特此证明。</w:t>
      </w:r>
    </w:p>
    <w:p>
      <w:pPr>
        <w:tabs>
          <w:tab w:val="left" w:pos="142"/>
        </w:tabs>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76200</wp:posOffset>
                </wp:positionV>
                <wp:extent cx="4076700" cy="1821180"/>
                <wp:effectExtent l="0" t="0" r="19050" b="26670"/>
                <wp:wrapNone/>
                <wp:docPr id="1" name="Rectangle 2"/>
                <wp:cNvGraphicFramePr/>
                <a:graphic xmlns:a="http://schemas.openxmlformats.org/drawingml/2006/main">
                  <a:graphicData uri="http://schemas.microsoft.com/office/word/2010/wordprocessingShape">
                    <wps:wsp>
                      <wps:cNvSpPr/>
                      <wps:spPr>
                        <a:xfrm>
                          <a:off x="0" y="0"/>
                          <a:ext cx="4076700" cy="182118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Rectangle 2" o:spid="_x0000_s1026" o:spt="1" style="position:absolute;left:0pt;margin-left:30.75pt;margin-top:6pt;height:143.4pt;width:321pt;z-index:251659264;mso-width-relative:page;mso-height-relative:page;" filled="f" stroked="t" coordsize="21600,21600" o:gfxdata="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SOtI1wAAAAkBAAAPAAAAAAAAAAEAIAAAACIAAABkcnMvZG93&#10;bnJldi54bWxQSwECFAAUAAAACACHTuJAxJ/dzQECAAAgBAAADgAAAAAAAAABACAAAAAmAQAAZHJz&#10;L2Uyb0RvYy54bWxQSwUGAAAAAAYABgBZAQAAmQUAAAAA&#10;">
                <v:fill on="f" focussize="0,0"/>
                <v:stroke color="#000000" joinstyle="miter"/>
                <v:imagedata o:title=""/>
                <o:lock v:ext="edit" aspectratio="f"/>
                <v:textbox>
                  <w:txbxContent>
                    <w:p/>
                  </w:txbxContent>
                </v:textbox>
              </v:rect>
            </w:pict>
          </mc:Fallback>
        </mc:AlternateContent>
      </w: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1050" w:firstLineChars="350"/>
        <w:rPr>
          <w:rFonts w:ascii="仿宋" w:hAnsi="仿宋" w:eastAsia="仿宋" w:cs="仿宋"/>
          <w:sz w:val="30"/>
          <w:szCs w:val="30"/>
        </w:rPr>
      </w:pPr>
      <w:r>
        <w:rPr>
          <w:rFonts w:hint="eastAsia" w:ascii="仿宋" w:hAnsi="仿宋" w:eastAsia="仿宋" w:cs="仿宋"/>
          <w:sz w:val="30"/>
          <w:szCs w:val="30"/>
        </w:rPr>
        <w:t xml:space="preserve">（该处粘贴法定代表人身份证复印件正反面）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60"/>
        </w:tabs>
        <w:autoSpaceDE w:val="0"/>
        <w:autoSpaceDN w:val="0"/>
        <w:adjustRightInd w:val="0"/>
        <w:snapToGrid w:val="0"/>
        <w:spacing w:before="156" w:beforeLines="50" w:line="360" w:lineRule="exact"/>
        <w:jc w:val="left"/>
        <w:rPr>
          <w:rFonts w:ascii="仿宋" w:hAnsi="仿宋" w:eastAsia="仿宋" w:cs="仿宋"/>
          <w:kern w:val="0"/>
          <w:sz w:val="30"/>
          <w:szCs w:val="30"/>
        </w:rPr>
      </w:pPr>
    </w:p>
    <w:p>
      <w:pPr>
        <w:tabs>
          <w:tab w:val="left" w:pos="5460"/>
        </w:tabs>
        <w:autoSpaceDE w:val="0"/>
        <w:autoSpaceDN w:val="0"/>
        <w:adjustRightInd w:val="0"/>
        <w:snapToGrid w:val="0"/>
        <w:spacing w:before="156" w:beforeLines="50"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spacing w:val="-1"/>
          <w:kern w:val="0"/>
          <w:sz w:val="30"/>
          <w:szCs w:val="30"/>
        </w:rPr>
        <w:t>（</w:t>
      </w:r>
      <w:r>
        <w:rPr>
          <w:rFonts w:hint="eastAsia" w:ascii="仿宋" w:hAnsi="仿宋" w:eastAsia="仿宋" w:cs="仿宋"/>
          <w:kern w:val="0"/>
          <w:sz w:val="30"/>
          <w:szCs w:val="30"/>
        </w:rPr>
        <w:t>盖单位公章）</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935"/>
          <w:tab w:val="left" w:pos="5460"/>
          <w:tab w:val="left" w:pos="6400"/>
        </w:tabs>
        <w:autoSpaceDE w:val="0"/>
        <w:autoSpaceDN w:val="0"/>
        <w:adjustRightInd w:val="0"/>
        <w:snapToGrid w:val="0"/>
        <w:spacing w:line="360" w:lineRule="exact"/>
        <w:ind w:firstLine="596" w:firstLineChars="200"/>
        <w:jc w:val="center"/>
        <w:rPr>
          <w:rFonts w:ascii="仿宋" w:hAnsi="仿宋" w:eastAsia="仿宋" w:cs="仿宋"/>
          <w:kern w:val="0"/>
          <w:sz w:val="30"/>
          <w:szCs w:val="30"/>
        </w:rPr>
      </w:pPr>
      <w:r>
        <w:rPr>
          <w:rFonts w:hint="eastAsia" w:ascii="仿宋" w:hAnsi="仿宋" w:eastAsia="仿宋" w:cs="仿宋"/>
          <w:spacing w:val="-1"/>
          <w:kern w:val="0"/>
          <w:sz w:val="30"/>
          <w:szCs w:val="30"/>
          <w:u w:val="single"/>
        </w:rPr>
        <w:t xml:space="preserve">       </w:t>
      </w:r>
      <w:r>
        <w:rPr>
          <w:rFonts w:hint="eastAsia" w:ascii="仿宋" w:hAnsi="仿宋" w:eastAsia="仿宋" w:cs="仿宋"/>
          <w:spacing w:val="-1"/>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日</w:t>
      </w:r>
    </w:p>
    <w:p>
      <w:pPr>
        <w:tabs>
          <w:tab w:val="left" w:pos="1680"/>
          <w:tab w:val="left" w:pos="4215"/>
          <w:tab w:val="left" w:pos="4305"/>
          <w:tab w:val="left" w:pos="8000"/>
        </w:tabs>
        <w:autoSpaceDE w:val="0"/>
        <w:autoSpaceDN w:val="0"/>
        <w:adjustRightInd w:val="0"/>
        <w:snapToGrid w:val="0"/>
        <w:spacing w:line="360" w:lineRule="exact"/>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pStyle w:val="2"/>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r>
        <w:rPr>
          <w:rFonts w:hint="eastAsia" w:ascii="仿宋" w:hAnsi="仿宋" w:eastAsia="仿宋" w:cs="仿宋"/>
          <w:b/>
          <w:kern w:val="0"/>
          <w:sz w:val="30"/>
          <w:szCs w:val="30"/>
        </w:rPr>
        <w:t xml:space="preserve">授权委托书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1680"/>
          <w:tab w:val="left" w:pos="4445"/>
          <w:tab w:val="left" w:pos="4490"/>
          <w:tab w:val="left" w:pos="789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（姓名）系</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w:t>
      </w:r>
      <w:r>
        <w:rPr>
          <w:rFonts w:hint="eastAsia" w:ascii="仿宋" w:hAnsi="仿宋" w:eastAsia="仿宋" w:cs="仿宋"/>
          <w:spacing w:val="-1"/>
          <w:kern w:val="0"/>
          <w:sz w:val="30"/>
          <w:szCs w:val="30"/>
        </w:rPr>
        <w:t>竞争单位</w:t>
      </w:r>
      <w:r>
        <w:rPr>
          <w:rFonts w:hint="eastAsia" w:ascii="仿宋" w:hAnsi="仿宋" w:eastAsia="仿宋" w:cs="仿宋"/>
          <w:kern w:val="0"/>
          <w:sz w:val="30"/>
          <w:szCs w:val="30"/>
        </w:rPr>
        <w:t>名称</w:t>
      </w:r>
      <w:r>
        <w:rPr>
          <w:rFonts w:hint="eastAsia" w:ascii="仿宋" w:hAnsi="仿宋" w:eastAsia="仿宋" w:cs="仿宋"/>
          <w:spacing w:val="1"/>
          <w:kern w:val="0"/>
          <w:sz w:val="30"/>
          <w:szCs w:val="30"/>
        </w:rPr>
        <w:t>）</w:t>
      </w:r>
      <w:r>
        <w:rPr>
          <w:rFonts w:hint="eastAsia" w:ascii="仿宋" w:hAnsi="仿宋" w:eastAsia="仿宋" w:cs="仿宋"/>
          <w:kern w:val="0"/>
          <w:sz w:val="30"/>
          <w:szCs w:val="30"/>
        </w:rPr>
        <w:t>的法定代</w:t>
      </w:r>
      <w:r>
        <w:rPr>
          <w:rFonts w:hint="eastAsia" w:ascii="仿宋" w:hAnsi="仿宋" w:eastAsia="仿宋" w:cs="仿宋"/>
          <w:spacing w:val="1"/>
          <w:kern w:val="0"/>
          <w:sz w:val="30"/>
          <w:szCs w:val="30"/>
        </w:rPr>
        <w:t>表</w:t>
      </w:r>
      <w:r>
        <w:rPr>
          <w:rFonts w:hint="eastAsia" w:ascii="仿宋" w:hAnsi="仿宋" w:eastAsia="仿宋" w:cs="仿宋"/>
          <w:kern w:val="0"/>
          <w:sz w:val="30"/>
          <w:szCs w:val="30"/>
        </w:rPr>
        <w:t>人，现委托</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为我方代理人。代理人根据授权，以我方名义签署、澄清、说明、补正、递交、撤回、 修改</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（项</w:t>
      </w:r>
      <w:r>
        <w:rPr>
          <w:rFonts w:hint="eastAsia" w:ascii="仿宋" w:hAnsi="仿宋" w:eastAsia="仿宋" w:cs="仿宋"/>
          <w:spacing w:val="-1"/>
          <w:kern w:val="0"/>
          <w:sz w:val="30"/>
          <w:szCs w:val="30"/>
        </w:rPr>
        <w:t>目</w:t>
      </w:r>
      <w:r>
        <w:rPr>
          <w:rFonts w:hint="eastAsia" w:ascii="仿宋" w:hAnsi="仿宋" w:eastAsia="仿宋" w:cs="仿宋"/>
          <w:kern w:val="0"/>
          <w:sz w:val="30"/>
          <w:szCs w:val="30"/>
        </w:rPr>
        <w:t>名称）竞标文件、签订合同和处理有关事宜，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委托</w:t>
      </w:r>
      <w:r>
        <w:rPr>
          <w:rFonts w:hint="eastAsia" w:ascii="仿宋" w:hAnsi="仿宋" w:eastAsia="仿宋" w:cs="仿宋"/>
          <w:spacing w:val="-1"/>
          <w:kern w:val="0"/>
          <w:sz w:val="30"/>
          <w:szCs w:val="30"/>
        </w:rPr>
        <w:t>期</w:t>
      </w:r>
      <w:r>
        <w:rPr>
          <w:rFonts w:hint="eastAsia" w:ascii="仿宋" w:hAnsi="仿宋" w:eastAsia="仿宋" w:cs="仿宋"/>
          <w:kern w:val="0"/>
          <w:sz w:val="30"/>
          <w:szCs w:val="30"/>
        </w:rPr>
        <w:t>限：</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p>
    <w:p>
      <w:pPr>
        <w:tabs>
          <w:tab w:val="left" w:pos="1680"/>
          <w:tab w:val="left" w:pos="4215"/>
          <w:tab w:val="left" w:pos="4305"/>
          <w:tab w:val="left" w:pos="800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代理人无转委托权。</w:t>
      </w: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附：法定代表人身份证明。 </w:t>
      </w: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2724150</wp:posOffset>
                </wp:positionH>
                <wp:positionV relativeFrom="paragraph">
                  <wp:posOffset>31115</wp:posOffset>
                </wp:positionV>
                <wp:extent cx="2971800" cy="2080260"/>
                <wp:effectExtent l="4445" t="4445" r="14605" b="10795"/>
                <wp:wrapNone/>
                <wp:docPr id="2" name="Rectangle 4"/>
                <wp:cNvGraphicFramePr/>
                <a:graphic xmlns:a="http://schemas.openxmlformats.org/drawingml/2006/main">
                  <a:graphicData uri="http://schemas.microsoft.com/office/word/2010/wordprocessingShape">
                    <wps:wsp>
                      <wps:cNvSpPr/>
                      <wps:spPr>
                        <a:xfrm>
                          <a:off x="0" y="0"/>
                          <a:ext cx="2971800" cy="208026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Rectangle 4" o:spid="_x0000_s1026" o:spt="1" style="position:absolute;left:0pt;margin-left:214.5pt;margin-top:2.45pt;height:163.8pt;width:234pt;z-index:251661312;mso-width-relative:page;mso-height-relative:page;" filled="f" stroked="t" coordsize="21600,21600" o:gfxdata="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j53dgAAAAJAQAADwAAAAAAAAABACAAAAAiAAAAZHJzL2Rv&#10;d25yZXYueG1sUEsBAhQAFAAAAAgAh07iQDvFY9MBAgAAIAQAAA4AAAAAAAAAAQAgAAAAJwEAAGRy&#10;cy9lMm9Eb2MueG1sUEsFBgAAAAAGAAYAWQEAAJoFAAAAAA==&#10;">
                <v:fill on="f" focussize="0,0"/>
                <v:stroke color="#000000" joinstyle="miter"/>
                <v:imagedata o:title=""/>
                <o:lock v:ext="edit" aspectratio="f"/>
                <v:textbox>
                  <w:txbxContent>
                    <w:p/>
                  </w:txbxContent>
                </v:textbox>
              </v:rect>
            </w:pict>
          </mc:Fallback>
        </mc:AlternateContent>
      </w:r>
      <w:r>
        <w:rPr>
          <w:rFonts w:hint="eastAsia" w:ascii="仿宋" w:hAnsi="仿宋" w:eastAsia="仿宋" w:cs="仿宋"/>
          <w:sz w:val="30"/>
          <w:szCs w:val="30"/>
        </w:rPr>
        <mc:AlternateContent>
          <mc:Choice Requires="wps">
            <w:drawing>
              <wp:anchor distT="0" distB="0" distL="114300" distR="114300" simplePos="0" relativeHeight="251660288" behindDoc="0" locked="0" layoutInCell="1" allowOverlap="1">
                <wp:simplePos x="0" y="0"/>
                <wp:positionH relativeFrom="column">
                  <wp:posOffset>-285115</wp:posOffset>
                </wp:positionH>
                <wp:positionV relativeFrom="paragraph">
                  <wp:posOffset>31115</wp:posOffset>
                </wp:positionV>
                <wp:extent cx="2942590" cy="2080260"/>
                <wp:effectExtent l="4445" t="4445" r="5715" b="10795"/>
                <wp:wrapNone/>
                <wp:docPr id="3" name="Rectangle 3"/>
                <wp:cNvGraphicFramePr/>
                <a:graphic xmlns:a="http://schemas.openxmlformats.org/drawingml/2006/main">
                  <a:graphicData uri="http://schemas.microsoft.com/office/word/2010/wordprocessingShape">
                    <wps:wsp>
                      <wps:cNvSpPr/>
                      <wps:spPr>
                        <a:xfrm>
                          <a:off x="0" y="0"/>
                          <a:ext cx="2857500" cy="208026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vert="horz" wrap="square" anchor="t" anchorCtr="0" upright="1"/>
                    </wps:wsp>
                  </a:graphicData>
                </a:graphic>
              </wp:anchor>
            </w:drawing>
          </mc:Choice>
          <mc:Fallback>
            <w:pict>
              <v:rect id="Rectangle 3" o:spid="_x0000_s1026" o:spt="1" style="position:absolute;left:0pt;margin-left:-22.45pt;margin-top:2.45pt;height:163.8pt;width:231.7pt;z-index:251660288;mso-width-relative:page;mso-height-relative:page;" filled="f" stroked="t" coordsize="21600,21600" o:gfxdata="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88+Zg2AAAAAkBAAAPAAAA&#10;AAAAAAEAIAAAACIAAABkcnMvZG93bnJldi54bWxQSwECFAAUAAAACACHTuJA3wulBRUCAABFBAAA&#10;DgAAAAAAAAABACAAAAAnAQAAZHJzL2Uyb0RvYy54bWxQSwUGAAAAAAYABgBZAQAArgUAAAAA&#10;">
                <v:fill on="f" focussize="0,0"/>
                <v:stroke color="#000000" joinstyle="miter"/>
                <v:imagedata o:title=""/>
                <o:lock v:ext="edit" aspectratio="f"/>
                <v:textbox>
                  <w:txbxContent>
                    <w:p/>
                  </w:txbxContent>
                </v:textbox>
              </v:rect>
            </w:pict>
          </mc:Fallback>
        </mc:AlternateContent>
      </w:r>
    </w:p>
    <w:p>
      <w:pPr>
        <w:spacing w:line="360" w:lineRule="exact"/>
        <w:ind w:firstLine="600" w:firstLineChars="200"/>
        <w:rPr>
          <w:rFonts w:ascii="仿宋" w:hAnsi="仿宋" w:eastAsia="仿宋" w:cs="仿宋"/>
          <w:sz w:val="30"/>
          <w:szCs w:val="30"/>
        </w:rPr>
      </w:pPr>
    </w:p>
    <w:p>
      <w:pPr>
        <w:spacing w:line="360" w:lineRule="exact"/>
        <w:ind w:firstLine="750" w:firstLineChars="250"/>
        <w:rPr>
          <w:rFonts w:ascii="仿宋" w:hAnsi="仿宋" w:eastAsia="仿宋" w:cs="仿宋"/>
          <w:sz w:val="30"/>
          <w:szCs w:val="30"/>
        </w:rPr>
      </w:pPr>
      <w:r>
        <w:rPr>
          <w:rFonts w:hint="eastAsia" w:ascii="仿宋" w:hAnsi="仿宋" w:eastAsia="仿宋" w:cs="仿宋"/>
          <w:sz w:val="30"/>
          <w:szCs w:val="30"/>
        </w:rPr>
        <w:t>（该处粘贴法定代表人身份证复印件）   （该处粘贴代理人身份证复印件）</w:t>
      </w: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w:t>
      </w:r>
      <w:r>
        <w:rPr>
          <w:rFonts w:hint="eastAsia" w:ascii="仿宋" w:hAnsi="仿宋" w:eastAsia="仿宋" w:cs="仿宋"/>
          <w:spacing w:val="-1"/>
          <w:kern w:val="0"/>
          <w:sz w:val="30"/>
          <w:szCs w:val="30"/>
        </w:rPr>
        <w:t>盖</w:t>
      </w:r>
      <w:r>
        <w:rPr>
          <w:rFonts w:hint="eastAsia" w:ascii="仿宋" w:hAnsi="仿宋" w:eastAsia="仿宋" w:cs="仿宋"/>
          <w:kern w:val="0"/>
          <w:sz w:val="30"/>
          <w:szCs w:val="30"/>
        </w:rPr>
        <w:t xml:space="preserve">单位公章） </w:t>
      </w:r>
    </w:p>
    <w:p>
      <w:pPr>
        <w:tabs>
          <w:tab w:val="left" w:pos="630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法定代表人：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ab/>
      </w:r>
      <w:r>
        <w:rPr>
          <w:rFonts w:hint="eastAsia" w:ascii="仿宋" w:hAnsi="仿宋" w:eastAsia="仿宋" w:cs="仿宋"/>
          <w:kern w:val="0"/>
          <w:sz w:val="30"/>
          <w:szCs w:val="30"/>
        </w:rPr>
        <w:t>（签字）</w:t>
      </w:r>
    </w:p>
    <w:p>
      <w:pPr>
        <w:tabs>
          <w:tab w:val="left" w:pos="526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身份证号码：</w:t>
      </w:r>
      <w:r>
        <w:rPr>
          <w:rFonts w:hint="eastAsia" w:ascii="仿宋" w:hAnsi="仿宋" w:eastAsia="仿宋" w:cs="仿宋"/>
          <w:kern w:val="0"/>
          <w:sz w:val="30"/>
          <w:szCs w:val="30"/>
          <w:u w:val="single"/>
          <w:lang w:val="en-US" w:eastAsia="zh-CN"/>
        </w:rPr>
        <w:t xml:space="preserve">                </w:t>
      </w:r>
      <w:r>
        <w:rPr>
          <w:rFonts w:hint="eastAsia" w:ascii="仿宋" w:hAnsi="仿宋" w:eastAsia="仿宋" w:cs="仿宋"/>
          <w:w w:val="200"/>
          <w:kern w:val="0"/>
          <w:sz w:val="30"/>
          <w:szCs w:val="30"/>
          <w:u w:val="single"/>
        </w:rPr>
        <w:t xml:space="preserve">                 </w:t>
      </w:r>
    </w:p>
    <w:p>
      <w:pPr>
        <w:tabs>
          <w:tab w:val="left" w:pos="6720"/>
        </w:tabs>
        <w:autoSpaceDE w:val="0"/>
        <w:autoSpaceDN w:val="0"/>
        <w:adjustRightInd w:val="0"/>
        <w:snapToGrid w:val="0"/>
        <w:spacing w:line="360" w:lineRule="exact"/>
        <w:ind w:firstLine="600" w:firstLineChars="200"/>
        <w:jc w:val="left"/>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联系电话：</w:t>
      </w:r>
    </w:p>
    <w:p>
      <w:pPr>
        <w:tabs>
          <w:tab w:val="left" w:pos="67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委托代理人：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（签</w:t>
      </w:r>
      <w:r>
        <w:rPr>
          <w:rFonts w:hint="eastAsia" w:ascii="仿宋" w:hAnsi="仿宋" w:eastAsia="仿宋" w:cs="仿宋"/>
          <w:spacing w:val="-1"/>
          <w:kern w:val="0"/>
          <w:sz w:val="30"/>
          <w:szCs w:val="30"/>
        </w:rPr>
        <w:t>字</w:t>
      </w:r>
      <w:r>
        <w:rPr>
          <w:rFonts w:hint="eastAsia" w:ascii="仿宋" w:hAnsi="仿宋" w:eastAsia="仿宋" w:cs="仿宋"/>
          <w:kern w:val="0"/>
          <w:sz w:val="30"/>
          <w:szCs w:val="30"/>
        </w:rPr>
        <w:t>）</w:t>
      </w:r>
    </w:p>
    <w:p>
      <w:pPr>
        <w:tabs>
          <w:tab w:val="left" w:pos="6825"/>
        </w:tabs>
        <w:autoSpaceDE w:val="0"/>
        <w:autoSpaceDN w:val="0"/>
        <w:adjustRightInd w:val="0"/>
        <w:snapToGrid w:val="0"/>
        <w:spacing w:line="360" w:lineRule="exact"/>
        <w:ind w:firstLine="600" w:firstLineChars="200"/>
        <w:jc w:val="left"/>
        <w:rPr>
          <w:rFonts w:hint="eastAsia" w:ascii="仿宋" w:hAnsi="仿宋" w:eastAsia="仿宋" w:cs="仿宋"/>
          <w:kern w:val="0"/>
          <w:sz w:val="30"/>
          <w:szCs w:val="30"/>
          <w:u w:val="single"/>
        </w:rPr>
      </w:pPr>
      <w:r>
        <w:rPr>
          <w:rFonts w:hint="eastAsia" w:ascii="仿宋" w:hAnsi="仿宋" w:eastAsia="仿宋" w:cs="仿宋"/>
          <w:kern w:val="0"/>
          <w:sz w:val="30"/>
          <w:szCs w:val="30"/>
        </w:rPr>
        <w:t>身份证号码：</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pStyle w:val="2"/>
        <w:ind w:firstLine="600"/>
        <w:rPr>
          <w:rFonts w:hint="eastAsia" w:ascii="仿宋" w:hAnsi="仿宋" w:eastAsia="仿宋" w:cs="仿宋"/>
          <w:kern w:val="0"/>
          <w:sz w:val="30"/>
          <w:szCs w:val="30"/>
          <w:u w:val="none"/>
          <w:lang w:val="en-US" w:eastAsia="zh-CN"/>
        </w:rPr>
      </w:pPr>
      <w:r>
        <w:rPr>
          <w:rFonts w:hint="eastAsia" w:ascii="仿宋" w:hAnsi="仿宋" w:eastAsia="仿宋" w:cs="仿宋"/>
          <w:kern w:val="0"/>
          <w:sz w:val="30"/>
          <w:szCs w:val="30"/>
          <w:u w:val="none"/>
          <w:lang w:val="en-US" w:eastAsia="zh-CN"/>
        </w:rPr>
        <w:t>联系电话：</w:t>
      </w:r>
    </w:p>
    <w:p>
      <w:pPr>
        <w:pStyle w:val="2"/>
        <w:ind w:firstLine="2904" w:firstLineChars="484"/>
        <w:rPr>
          <w:rFonts w:ascii="仿宋" w:hAnsi="仿宋" w:eastAsia="仿宋" w:cs="仿宋"/>
          <w:kern w:val="0"/>
          <w:sz w:val="30"/>
          <w:szCs w:val="30"/>
        </w:rPr>
      </w:pP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日</w:t>
      </w:r>
    </w:p>
    <w:p>
      <w:pPr>
        <w:tabs>
          <w:tab w:val="left" w:pos="4005"/>
          <w:tab w:val="left" w:pos="4100"/>
          <w:tab w:val="left" w:pos="504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注：法定代表人参加竞争性比选活动并签署文件的不需要授权委托书，只需提供法定代表人身份证明书；非法定代表人参加竞争性比选活动并签署文件的须提供授权委托书。</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 xml:space="preserve">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pPr>
    </w:p>
    <w:p>
      <w:pPr>
        <w:rPr>
          <w:rFonts w:ascii="仿宋" w:hAnsi="仿宋" w:eastAsia="仿宋" w:cs="仿宋"/>
          <w:b/>
          <w:bCs/>
          <w:sz w:val="30"/>
          <w:szCs w:val="30"/>
        </w:rPr>
      </w:pPr>
      <w:r>
        <w:rPr>
          <w:rFonts w:hint="eastAsia" w:ascii="仿宋" w:hAnsi="仿宋" w:eastAsia="仿宋" w:cs="仿宋"/>
          <w:b/>
          <w:bCs/>
          <w:sz w:val="30"/>
          <w:szCs w:val="30"/>
        </w:rPr>
        <w:t>附件5：</w:t>
      </w:r>
    </w:p>
    <w:p>
      <w:pPr>
        <w:jc w:val="left"/>
        <w:rPr>
          <w:rFonts w:ascii="仿宋" w:hAnsi="仿宋" w:eastAsia="仿宋" w:cs="仿宋"/>
          <w:sz w:val="30"/>
          <w:szCs w:val="30"/>
        </w:rPr>
      </w:pPr>
      <w:r>
        <w:rPr>
          <w:rFonts w:hint="eastAsia" w:ascii="仿宋" w:hAnsi="仿宋" w:eastAsia="仿宋" w:cs="仿宋"/>
          <w:sz w:val="30"/>
          <w:szCs w:val="30"/>
        </w:rPr>
        <w:t>参与投标单位的营业执照</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b/>
          <w:bCs/>
          <w:sz w:val="30"/>
          <w:szCs w:val="30"/>
        </w:rPr>
      </w:pPr>
      <w:r>
        <w:rPr>
          <w:rFonts w:hint="eastAsia" w:ascii="仿宋" w:hAnsi="仿宋" w:eastAsia="仿宋" w:cs="仿宋"/>
          <w:b/>
          <w:bCs/>
          <w:sz w:val="30"/>
          <w:szCs w:val="30"/>
        </w:rPr>
        <w:t>附件6：</w:t>
      </w:r>
    </w:p>
    <w:p>
      <w:pPr>
        <w:rPr>
          <w:rFonts w:ascii="仿宋" w:hAnsi="仿宋" w:eastAsia="仿宋" w:cs="仿宋"/>
          <w:sz w:val="30"/>
          <w:szCs w:val="30"/>
        </w:rPr>
      </w:pPr>
      <w:r>
        <w:rPr>
          <w:rFonts w:hint="eastAsia" w:ascii="仿宋" w:hAnsi="仿宋" w:eastAsia="仿宋" w:cs="仿宋"/>
          <w:sz w:val="30"/>
          <w:szCs w:val="30"/>
        </w:rPr>
        <w:t>参与投标单位的开户许可证复印件</w:t>
      </w: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sectPr>
      <w:headerReference r:id="rId5" w:type="default"/>
      <w:footerReference r:id="rId6" w:type="default"/>
      <w:footerReference r:id="rId7" w:type="even"/>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360806"/>
      <w:docPartObj>
        <w:docPartGallery w:val="autotext"/>
      </w:docPartObj>
    </w:sdtPr>
    <w:sdtContent>
      <w:p>
        <w:pPr>
          <w:pStyle w:val="9"/>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07511"/>
      <w:docPartObj>
        <w:docPartGallery w:val="autotext"/>
      </w:docPartObj>
    </w:sdtPr>
    <w:sdtEndPr>
      <w:rPr>
        <w:rFonts w:asciiTheme="minorEastAsia" w:hAnsiTheme="minorEastAsia" w:eastAsiaTheme="minorEastAsia"/>
        <w:sz w:val="28"/>
        <w:szCs w:val="28"/>
      </w:rPr>
    </w:sdtEndPr>
    <w:sdtContent>
      <w:p>
        <w:pPr>
          <w:pStyle w:val="9"/>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rPr>
        <w:rStyle w:val="16"/>
      </w:rPr>
      <w:t>11</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rPr>
        <w:rStyle w:val="16"/>
      </w:rPr>
      <w:t>12</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upperLetter"/>
      <w:pStyle w:val="5"/>
      <w:lvlText w:val="%1、"/>
      <w:lvlJc w:val="left"/>
      <w:pPr>
        <w:tabs>
          <w:tab w:val="left" w:pos="4121"/>
        </w:tabs>
        <w:ind w:left="4121" w:hanging="480"/>
      </w:pPr>
      <w:rPr>
        <w:rFonts w:hint="eastAsia"/>
      </w:rPr>
    </w:lvl>
  </w:abstractNum>
  <w:abstractNum w:abstractNumId="1">
    <w:nsid w:val="4886EDDA"/>
    <w:multiLevelType w:val="singleLevel"/>
    <w:tmpl w:val="4886EDD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MWE5Y2QwZTRmOTZiMWIyMzZlZTRlYzI5MTMxYWMifQ=="/>
  </w:docVars>
  <w:rsids>
    <w:rsidRoot w:val="00172A27"/>
    <w:rsid w:val="00011661"/>
    <w:rsid w:val="00015D38"/>
    <w:rsid w:val="00025532"/>
    <w:rsid w:val="00050B32"/>
    <w:rsid w:val="00051436"/>
    <w:rsid w:val="000621C5"/>
    <w:rsid w:val="00081454"/>
    <w:rsid w:val="00085793"/>
    <w:rsid w:val="0009125D"/>
    <w:rsid w:val="000915BC"/>
    <w:rsid w:val="000B1D6D"/>
    <w:rsid w:val="000C14B1"/>
    <w:rsid w:val="000F45C9"/>
    <w:rsid w:val="00105DC2"/>
    <w:rsid w:val="001440F5"/>
    <w:rsid w:val="0015523E"/>
    <w:rsid w:val="00167920"/>
    <w:rsid w:val="00172A27"/>
    <w:rsid w:val="00196B96"/>
    <w:rsid w:val="0019756A"/>
    <w:rsid w:val="001A35F6"/>
    <w:rsid w:val="001B5D7C"/>
    <w:rsid w:val="001C3187"/>
    <w:rsid w:val="001C6A56"/>
    <w:rsid w:val="001D15BC"/>
    <w:rsid w:val="001D43B6"/>
    <w:rsid w:val="001E2ED5"/>
    <w:rsid w:val="001F57F4"/>
    <w:rsid w:val="001F7B59"/>
    <w:rsid w:val="002143F5"/>
    <w:rsid w:val="00273DEA"/>
    <w:rsid w:val="002855FE"/>
    <w:rsid w:val="002870F6"/>
    <w:rsid w:val="00294E9A"/>
    <w:rsid w:val="002A35FC"/>
    <w:rsid w:val="002B1726"/>
    <w:rsid w:val="002C1E41"/>
    <w:rsid w:val="002C37FE"/>
    <w:rsid w:val="002D544C"/>
    <w:rsid w:val="002F6259"/>
    <w:rsid w:val="002F794F"/>
    <w:rsid w:val="00312257"/>
    <w:rsid w:val="00330C7B"/>
    <w:rsid w:val="00341D11"/>
    <w:rsid w:val="003429F0"/>
    <w:rsid w:val="00345E96"/>
    <w:rsid w:val="0035050C"/>
    <w:rsid w:val="0036011D"/>
    <w:rsid w:val="00374B75"/>
    <w:rsid w:val="00396725"/>
    <w:rsid w:val="003C5BFD"/>
    <w:rsid w:val="003D4A41"/>
    <w:rsid w:val="003D64AA"/>
    <w:rsid w:val="003E2557"/>
    <w:rsid w:val="003F24E1"/>
    <w:rsid w:val="003F5CE8"/>
    <w:rsid w:val="00410F66"/>
    <w:rsid w:val="00425B9D"/>
    <w:rsid w:val="00463850"/>
    <w:rsid w:val="004B57D3"/>
    <w:rsid w:val="004C0ACF"/>
    <w:rsid w:val="00501FB9"/>
    <w:rsid w:val="00503053"/>
    <w:rsid w:val="00521A82"/>
    <w:rsid w:val="00531E9C"/>
    <w:rsid w:val="00535196"/>
    <w:rsid w:val="0053542C"/>
    <w:rsid w:val="00543CF8"/>
    <w:rsid w:val="005447D5"/>
    <w:rsid w:val="00556194"/>
    <w:rsid w:val="00564E78"/>
    <w:rsid w:val="0058737D"/>
    <w:rsid w:val="005937A9"/>
    <w:rsid w:val="00594B28"/>
    <w:rsid w:val="005969BD"/>
    <w:rsid w:val="00596A72"/>
    <w:rsid w:val="005A181A"/>
    <w:rsid w:val="005A3BF8"/>
    <w:rsid w:val="005B158D"/>
    <w:rsid w:val="005C08D6"/>
    <w:rsid w:val="005C4621"/>
    <w:rsid w:val="005D7095"/>
    <w:rsid w:val="005E19BF"/>
    <w:rsid w:val="005E459E"/>
    <w:rsid w:val="005F79F1"/>
    <w:rsid w:val="006013BF"/>
    <w:rsid w:val="00627F3F"/>
    <w:rsid w:val="00634486"/>
    <w:rsid w:val="00653B41"/>
    <w:rsid w:val="00660415"/>
    <w:rsid w:val="0066504E"/>
    <w:rsid w:val="00694085"/>
    <w:rsid w:val="006A11CA"/>
    <w:rsid w:val="006C67F4"/>
    <w:rsid w:val="006E0082"/>
    <w:rsid w:val="006E36E4"/>
    <w:rsid w:val="006F54A0"/>
    <w:rsid w:val="00702847"/>
    <w:rsid w:val="00713958"/>
    <w:rsid w:val="00713D8D"/>
    <w:rsid w:val="007167A0"/>
    <w:rsid w:val="007171B3"/>
    <w:rsid w:val="007176B5"/>
    <w:rsid w:val="007342FB"/>
    <w:rsid w:val="00740392"/>
    <w:rsid w:val="007412FE"/>
    <w:rsid w:val="00741A5A"/>
    <w:rsid w:val="0075003F"/>
    <w:rsid w:val="007504E1"/>
    <w:rsid w:val="007545EE"/>
    <w:rsid w:val="00793FDE"/>
    <w:rsid w:val="007A3A8F"/>
    <w:rsid w:val="007F21D7"/>
    <w:rsid w:val="007F33F6"/>
    <w:rsid w:val="00800B74"/>
    <w:rsid w:val="00805937"/>
    <w:rsid w:val="00815EA1"/>
    <w:rsid w:val="008179DF"/>
    <w:rsid w:val="00820D1F"/>
    <w:rsid w:val="008216BF"/>
    <w:rsid w:val="00825DC8"/>
    <w:rsid w:val="008375C8"/>
    <w:rsid w:val="00844B7E"/>
    <w:rsid w:val="008522F1"/>
    <w:rsid w:val="0085575F"/>
    <w:rsid w:val="0085720C"/>
    <w:rsid w:val="00870AAB"/>
    <w:rsid w:val="00880406"/>
    <w:rsid w:val="00896506"/>
    <w:rsid w:val="008A2C5E"/>
    <w:rsid w:val="008B0A1A"/>
    <w:rsid w:val="008C3E09"/>
    <w:rsid w:val="008C48D4"/>
    <w:rsid w:val="008C7901"/>
    <w:rsid w:val="008E071A"/>
    <w:rsid w:val="008E0E97"/>
    <w:rsid w:val="008E6D7D"/>
    <w:rsid w:val="008F35CE"/>
    <w:rsid w:val="008F63A1"/>
    <w:rsid w:val="00912884"/>
    <w:rsid w:val="00937F5C"/>
    <w:rsid w:val="0094411D"/>
    <w:rsid w:val="00944625"/>
    <w:rsid w:val="00960DDA"/>
    <w:rsid w:val="0098248D"/>
    <w:rsid w:val="00990F23"/>
    <w:rsid w:val="00991C64"/>
    <w:rsid w:val="009A40DA"/>
    <w:rsid w:val="009A7542"/>
    <w:rsid w:val="009B436E"/>
    <w:rsid w:val="009B7AE4"/>
    <w:rsid w:val="009C2AD5"/>
    <w:rsid w:val="009C5E78"/>
    <w:rsid w:val="009D0FE7"/>
    <w:rsid w:val="009D6F5B"/>
    <w:rsid w:val="00A00154"/>
    <w:rsid w:val="00A10A4D"/>
    <w:rsid w:val="00A334C4"/>
    <w:rsid w:val="00A45300"/>
    <w:rsid w:val="00A528ED"/>
    <w:rsid w:val="00A54353"/>
    <w:rsid w:val="00A555F6"/>
    <w:rsid w:val="00A57C4B"/>
    <w:rsid w:val="00A719DC"/>
    <w:rsid w:val="00A8387C"/>
    <w:rsid w:val="00AA2160"/>
    <w:rsid w:val="00AB0CFB"/>
    <w:rsid w:val="00AB25D6"/>
    <w:rsid w:val="00AB5480"/>
    <w:rsid w:val="00AD0285"/>
    <w:rsid w:val="00AE33E5"/>
    <w:rsid w:val="00B02FDA"/>
    <w:rsid w:val="00B0531B"/>
    <w:rsid w:val="00B250B3"/>
    <w:rsid w:val="00B25220"/>
    <w:rsid w:val="00B3245D"/>
    <w:rsid w:val="00B3248A"/>
    <w:rsid w:val="00B338C2"/>
    <w:rsid w:val="00B52994"/>
    <w:rsid w:val="00B97FFE"/>
    <w:rsid w:val="00BD5BDF"/>
    <w:rsid w:val="00BE1BF8"/>
    <w:rsid w:val="00BE5A0F"/>
    <w:rsid w:val="00BE7396"/>
    <w:rsid w:val="00BF55C5"/>
    <w:rsid w:val="00C02CAD"/>
    <w:rsid w:val="00C112A4"/>
    <w:rsid w:val="00C20B08"/>
    <w:rsid w:val="00C31288"/>
    <w:rsid w:val="00C35A98"/>
    <w:rsid w:val="00C8089E"/>
    <w:rsid w:val="00D03947"/>
    <w:rsid w:val="00D174CD"/>
    <w:rsid w:val="00D25F69"/>
    <w:rsid w:val="00D32510"/>
    <w:rsid w:val="00D443D4"/>
    <w:rsid w:val="00D5411B"/>
    <w:rsid w:val="00D63442"/>
    <w:rsid w:val="00D65446"/>
    <w:rsid w:val="00D7488E"/>
    <w:rsid w:val="00D90324"/>
    <w:rsid w:val="00D946CE"/>
    <w:rsid w:val="00DB26D1"/>
    <w:rsid w:val="00DB41DB"/>
    <w:rsid w:val="00DB5B5E"/>
    <w:rsid w:val="00DE0F70"/>
    <w:rsid w:val="00DF0A39"/>
    <w:rsid w:val="00E0668F"/>
    <w:rsid w:val="00E37790"/>
    <w:rsid w:val="00E53E33"/>
    <w:rsid w:val="00EB087D"/>
    <w:rsid w:val="00EC22CD"/>
    <w:rsid w:val="00ED732B"/>
    <w:rsid w:val="00EF3166"/>
    <w:rsid w:val="00EF7AA8"/>
    <w:rsid w:val="00F17DE8"/>
    <w:rsid w:val="00F2243A"/>
    <w:rsid w:val="00F5021D"/>
    <w:rsid w:val="00F7721D"/>
    <w:rsid w:val="00FB3D71"/>
    <w:rsid w:val="00FB7795"/>
    <w:rsid w:val="00FD0798"/>
    <w:rsid w:val="0109608A"/>
    <w:rsid w:val="01113C6E"/>
    <w:rsid w:val="0169166D"/>
    <w:rsid w:val="021976EB"/>
    <w:rsid w:val="02B4065C"/>
    <w:rsid w:val="0312311A"/>
    <w:rsid w:val="042C6EA2"/>
    <w:rsid w:val="04B6375D"/>
    <w:rsid w:val="05472580"/>
    <w:rsid w:val="05872B08"/>
    <w:rsid w:val="05A53A11"/>
    <w:rsid w:val="060A62FF"/>
    <w:rsid w:val="0630588E"/>
    <w:rsid w:val="06536778"/>
    <w:rsid w:val="06850C3E"/>
    <w:rsid w:val="06956D2F"/>
    <w:rsid w:val="0822325A"/>
    <w:rsid w:val="085326DE"/>
    <w:rsid w:val="08B135D1"/>
    <w:rsid w:val="08F12F4E"/>
    <w:rsid w:val="0972342D"/>
    <w:rsid w:val="0C0C42C1"/>
    <w:rsid w:val="0C217E03"/>
    <w:rsid w:val="0CF24EED"/>
    <w:rsid w:val="0D4B5523"/>
    <w:rsid w:val="0DB6698E"/>
    <w:rsid w:val="0E9A7981"/>
    <w:rsid w:val="0F0659C0"/>
    <w:rsid w:val="0FBD1A57"/>
    <w:rsid w:val="10034F80"/>
    <w:rsid w:val="10556121"/>
    <w:rsid w:val="1091396C"/>
    <w:rsid w:val="10B8376A"/>
    <w:rsid w:val="10E93FF4"/>
    <w:rsid w:val="1179784C"/>
    <w:rsid w:val="123744EB"/>
    <w:rsid w:val="12696DBA"/>
    <w:rsid w:val="13A54CC0"/>
    <w:rsid w:val="13AC2594"/>
    <w:rsid w:val="14A51F65"/>
    <w:rsid w:val="14D22497"/>
    <w:rsid w:val="15EE7CE8"/>
    <w:rsid w:val="163213F5"/>
    <w:rsid w:val="16681770"/>
    <w:rsid w:val="17060255"/>
    <w:rsid w:val="18B17C95"/>
    <w:rsid w:val="18D327F8"/>
    <w:rsid w:val="19525E96"/>
    <w:rsid w:val="1B1718EE"/>
    <w:rsid w:val="1B300809"/>
    <w:rsid w:val="1B303BC8"/>
    <w:rsid w:val="1C4C3A51"/>
    <w:rsid w:val="1C5E475C"/>
    <w:rsid w:val="1D156908"/>
    <w:rsid w:val="1D42008C"/>
    <w:rsid w:val="1D4D0F6D"/>
    <w:rsid w:val="1D745353"/>
    <w:rsid w:val="1D7A4AAB"/>
    <w:rsid w:val="1DFB5820"/>
    <w:rsid w:val="1F800546"/>
    <w:rsid w:val="1FD418E5"/>
    <w:rsid w:val="20035553"/>
    <w:rsid w:val="20746216"/>
    <w:rsid w:val="209275B0"/>
    <w:rsid w:val="22612FE3"/>
    <w:rsid w:val="22650F70"/>
    <w:rsid w:val="231904BE"/>
    <w:rsid w:val="246B77B4"/>
    <w:rsid w:val="24AE1DB8"/>
    <w:rsid w:val="25126A4D"/>
    <w:rsid w:val="25D45FAF"/>
    <w:rsid w:val="25DE5A49"/>
    <w:rsid w:val="277C02F8"/>
    <w:rsid w:val="287B58E8"/>
    <w:rsid w:val="29360E67"/>
    <w:rsid w:val="29A45055"/>
    <w:rsid w:val="2ADF1EAB"/>
    <w:rsid w:val="2C3C5B4F"/>
    <w:rsid w:val="2C4D68D6"/>
    <w:rsid w:val="2C8B2EDA"/>
    <w:rsid w:val="2D28375F"/>
    <w:rsid w:val="2DB81602"/>
    <w:rsid w:val="2DEB1E8F"/>
    <w:rsid w:val="2E063A28"/>
    <w:rsid w:val="2E081EBC"/>
    <w:rsid w:val="2E2E50D0"/>
    <w:rsid w:val="2EB03D52"/>
    <w:rsid w:val="2F815985"/>
    <w:rsid w:val="2F9E290D"/>
    <w:rsid w:val="31B45AA5"/>
    <w:rsid w:val="321F6413"/>
    <w:rsid w:val="325F3851"/>
    <w:rsid w:val="32CA3AA8"/>
    <w:rsid w:val="331C6CDA"/>
    <w:rsid w:val="33972760"/>
    <w:rsid w:val="35337828"/>
    <w:rsid w:val="3575306A"/>
    <w:rsid w:val="359E620A"/>
    <w:rsid w:val="35B1552D"/>
    <w:rsid w:val="361F50E1"/>
    <w:rsid w:val="36A049C6"/>
    <w:rsid w:val="36F02A7D"/>
    <w:rsid w:val="383E2BEA"/>
    <w:rsid w:val="386D0CDB"/>
    <w:rsid w:val="39102AF1"/>
    <w:rsid w:val="39733D0F"/>
    <w:rsid w:val="3A01681A"/>
    <w:rsid w:val="3A0467D6"/>
    <w:rsid w:val="3A441F3D"/>
    <w:rsid w:val="3ADE276E"/>
    <w:rsid w:val="3B4A4934"/>
    <w:rsid w:val="3BA062B2"/>
    <w:rsid w:val="3C28399B"/>
    <w:rsid w:val="3C763322"/>
    <w:rsid w:val="3CA8685C"/>
    <w:rsid w:val="3CCC2C00"/>
    <w:rsid w:val="3D382553"/>
    <w:rsid w:val="3DB63AD0"/>
    <w:rsid w:val="3DD75120"/>
    <w:rsid w:val="3EEF37F5"/>
    <w:rsid w:val="3F207BC0"/>
    <w:rsid w:val="3F584EE4"/>
    <w:rsid w:val="3FB91C08"/>
    <w:rsid w:val="3FBD7831"/>
    <w:rsid w:val="3FC46777"/>
    <w:rsid w:val="40287184"/>
    <w:rsid w:val="40424794"/>
    <w:rsid w:val="417F6F6F"/>
    <w:rsid w:val="42603755"/>
    <w:rsid w:val="449C0567"/>
    <w:rsid w:val="44F9171B"/>
    <w:rsid w:val="4652041D"/>
    <w:rsid w:val="466858B4"/>
    <w:rsid w:val="471B5C65"/>
    <w:rsid w:val="47880397"/>
    <w:rsid w:val="47F57C70"/>
    <w:rsid w:val="481071F3"/>
    <w:rsid w:val="491F2918"/>
    <w:rsid w:val="49295EAE"/>
    <w:rsid w:val="49A60991"/>
    <w:rsid w:val="49FC52CF"/>
    <w:rsid w:val="4ACE602A"/>
    <w:rsid w:val="4B001E99"/>
    <w:rsid w:val="4B73290D"/>
    <w:rsid w:val="4C63126A"/>
    <w:rsid w:val="4C8C3BC6"/>
    <w:rsid w:val="4CED05FB"/>
    <w:rsid w:val="4CF377B2"/>
    <w:rsid w:val="4E3D5C4C"/>
    <w:rsid w:val="4EC91EE4"/>
    <w:rsid w:val="506C6789"/>
    <w:rsid w:val="507508A0"/>
    <w:rsid w:val="50D97A67"/>
    <w:rsid w:val="51605B3D"/>
    <w:rsid w:val="519C4D73"/>
    <w:rsid w:val="528C2B4D"/>
    <w:rsid w:val="52C86235"/>
    <w:rsid w:val="54113EAD"/>
    <w:rsid w:val="554B651C"/>
    <w:rsid w:val="56521A14"/>
    <w:rsid w:val="56B508D3"/>
    <w:rsid w:val="57AD39B3"/>
    <w:rsid w:val="58506A40"/>
    <w:rsid w:val="59811A4E"/>
    <w:rsid w:val="59D34CFA"/>
    <w:rsid w:val="5A9E7B6F"/>
    <w:rsid w:val="5B9C0D49"/>
    <w:rsid w:val="5BBF3611"/>
    <w:rsid w:val="5C0843DE"/>
    <w:rsid w:val="5C0E7FD1"/>
    <w:rsid w:val="5CBB5094"/>
    <w:rsid w:val="5D9201B3"/>
    <w:rsid w:val="5DB13E11"/>
    <w:rsid w:val="5F09154F"/>
    <w:rsid w:val="5F0E0206"/>
    <w:rsid w:val="5F260B5B"/>
    <w:rsid w:val="611048C6"/>
    <w:rsid w:val="63D95EDE"/>
    <w:rsid w:val="63DC20D5"/>
    <w:rsid w:val="642860AB"/>
    <w:rsid w:val="64513BAC"/>
    <w:rsid w:val="64632307"/>
    <w:rsid w:val="648F2EE6"/>
    <w:rsid w:val="64FC6833"/>
    <w:rsid w:val="658A5148"/>
    <w:rsid w:val="65F07C06"/>
    <w:rsid w:val="66C13CF4"/>
    <w:rsid w:val="67D24D35"/>
    <w:rsid w:val="67F2670C"/>
    <w:rsid w:val="68362A4C"/>
    <w:rsid w:val="686C4364"/>
    <w:rsid w:val="68987F95"/>
    <w:rsid w:val="69935707"/>
    <w:rsid w:val="6A721C75"/>
    <w:rsid w:val="6A807A73"/>
    <w:rsid w:val="6C1D36A3"/>
    <w:rsid w:val="6D5C235C"/>
    <w:rsid w:val="6EA6226D"/>
    <w:rsid w:val="6F5B2A8B"/>
    <w:rsid w:val="6F99619A"/>
    <w:rsid w:val="700243FF"/>
    <w:rsid w:val="70146AD3"/>
    <w:rsid w:val="70467545"/>
    <w:rsid w:val="708B47B7"/>
    <w:rsid w:val="708E4265"/>
    <w:rsid w:val="70C51F80"/>
    <w:rsid w:val="710359D0"/>
    <w:rsid w:val="710418E4"/>
    <w:rsid w:val="71042456"/>
    <w:rsid w:val="71BC108C"/>
    <w:rsid w:val="71BC4235"/>
    <w:rsid w:val="71E247F9"/>
    <w:rsid w:val="722A1972"/>
    <w:rsid w:val="737C1EF2"/>
    <w:rsid w:val="73954AEA"/>
    <w:rsid w:val="740B79E0"/>
    <w:rsid w:val="76C24675"/>
    <w:rsid w:val="77601A0D"/>
    <w:rsid w:val="780F4F04"/>
    <w:rsid w:val="78A14DF7"/>
    <w:rsid w:val="79277B10"/>
    <w:rsid w:val="7A356853"/>
    <w:rsid w:val="7A4A177C"/>
    <w:rsid w:val="7A685337"/>
    <w:rsid w:val="7CCA3F33"/>
    <w:rsid w:val="7E617955"/>
    <w:rsid w:val="7F0434D2"/>
    <w:rsid w:val="7F0C5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qFormat/>
    <w:uiPriority w:val="0"/>
    <w:pPr>
      <w:keepNext/>
      <w:numPr>
        <w:ilvl w:val="0"/>
        <w:numId w:val="1"/>
      </w:numPr>
      <w:outlineLvl w:val="2"/>
    </w:pPr>
    <w:rPr>
      <w:b/>
      <w:sz w:val="28"/>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firstLineChars="200"/>
    </w:pPr>
  </w:style>
  <w:style w:type="paragraph" w:styleId="7">
    <w:name w:val="Date"/>
    <w:basedOn w:val="1"/>
    <w:next w:val="1"/>
    <w:qFormat/>
    <w:uiPriority w:val="0"/>
    <w:rPr>
      <w:sz w:val="32"/>
    </w:rPr>
  </w:style>
  <w:style w:type="paragraph" w:styleId="8">
    <w:name w:val="Balloon Text"/>
    <w:basedOn w:val="1"/>
    <w:link w:val="19"/>
    <w:qFormat/>
    <w:uiPriority w:val="0"/>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Normal (Web)"/>
    <w:basedOn w:val="1"/>
    <w:qFormat/>
    <w:uiPriority w:val="0"/>
    <w:rPr>
      <w:sz w:val="24"/>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标题 1 Char"/>
    <w:basedOn w:val="15"/>
    <w:link w:val="3"/>
    <w:qFormat/>
    <w:uiPriority w:val="0"/>
    <w:rPr>
      <w:b/>
      <w:bCs/>
      <w:kern w:val="44"/>
      <w:sz w:val="44"/>
      <w:szCs w:val="44"/>
    </w:rPr>
  </w:style>
  <w:style w:type="character" w:customStyle="1" w:styleId="19">
    <w:name w:val="批注框文本 Char"/>
    <w:basedOn w:val="15"/>
    <w:link w:val="8"/>
    <w:qFormat/>
    <w:uiPriority w:val="0"/>
    <w:rPr>
      <w:kern w:val="2"/>
      <w:sz w:val="18"/>
      <w:szCs w:val="18"/>
    </w:rPr>
  </w:style>
  <w:style w:type="character" w:customStyle="1" w:styleId="20">
    <w:name w:val="gray s"/>
    <w:basedOn w:val="15"/>
    <w:qFormat/>
    <w:uiPriority w:val="0"/>
  </w:style>
  <w:style w:type="paragraph" w:customStyle="1" w:styleId="21">
    <w:name w:val="样式 正文（首行缩进两字） + 宋体 小四"/>
    <w:basedOn w:val="6"/>
    <w:qFormat/>
    <w:uiPriority w:val="0"/>
    <w:pPr>
      <w:spacing w:line="100" w:lineRule="atLeast"/>
      <w:ind w:firstLine="0" w:firstLineChars="0"/>
      <w:jc w:val="left"/>
    </w:pPr>
    <w:rPr>
      <w:rFonts w:ascii="宋体" w:hAnsi="宋体"/>
      <w:sz w:val="28"/>
    </w:rPr>
  </w:style>
  <w:style w:type="paragraph" w:customStyle="1" w:styleId="22">
    <w:name w:val="1"/>
    <w:basedOn w:val="1"/>
    <w:next w:val="2"/>
    <w:qFormat/>
    <w:uiPriority w:val="0"/>
    <w:pPr>
      <w:spacing w:after="120"/>
    </w:pPr>
  </w:style>
  <w:style w:type="paragraph" w:customStyle="1" w:styleId="23">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24">
    <w:name w:val="Char"/>
    <w:basedOn w:val="11"/>
    <w:next w:val="11"/>
    <w:qFormat/>
    <w:uiPriority w:val="0"/>
    <w:pPr>
      <w:tabs>
        <w:tab w:val="right" w:leader="dot" w:pos="8494"/>
      </w:tabs>
      <w:snapToGrid w:val="0"/>
      <w:spacing w:line="360" w:lineRule="auto"/>
    </w:pPr>
    <w:rPr>
      <w:rFonts w:ascii="黑体" w:eastAsia="方正仿宋_GBK" w:cs="仿宋_GB2312"/>
      <w:b/>
      <w:sz w:val="30"/>
      <w:szCs w:val="30"/>
    </w:rPr>
  </w:style>
  <w:style w:type="character" w:customStyle="1" w:styleId="25">
    <w:name w:val="页脚 Char"/>
    <w:basedOn w:val="15"/>
    <w:link w:val="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3088</Words>
  <Characters>3198</Characters>
  <Lines>31</Lines>
  <Paragraphs>8</Paragraphs>
  <TotalTime>0</TotalTime>
  <ScaleCrop>false</ScaleCrop>
  <LinksUpToDate>false</LinksUpToDate>
  <CharactersWithSpaces>3639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2014-04-11T02:13:00Z</dcterms:created>
  <dc:creator>微软用户</dc:creator>
  <cp:lastModifiedBy>蓅哖</cp:lastModifiedBy>
  <cp:lastPrinted>2024-05-14T00:51:00Z</cp:lastPrinted>
  <dcterms:modified xsi:type="dcterms:W3CDTF">2024-05-20T02:37:50Z</dcterms:modified>
  <dc:title>垫江县交通局（竞争性招标文件）发文稿纸</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BF419581AB9D404D867B1550161EE568_13</vt:lpwstr>
  </property>
</Properties>
</file>