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overflowPunct/>
        <w:topLinePunct w:val="0"/>
        <w:autoSpaceDE w:val="0"/>
        <w:autoSpaceDN w:val="0"/>
        <w:bidi w:val="0"/>
        <w:adjustRightInd w:val="0"/>
        <w:snapToGrid w:val="0"/>
        <w:spacing w:line="360" w:lineRule="auto"/>
        <w:jc w:val="left"/>
        <w:rPr>
          <w:rFonts w:hint="default" w:ascii="Times New Roman" w:hAnsi="Times New Roman" w:eastAsia="宋体" w:cs="Times New Roman"/>
          <w:color w:val="auto"/>
          <w:w w:val="99"/>
          <w:kern w:val="0"/>
          <w:sz w:val="24"/>
          <w:szCs w:val="24"/>
          <w:highlight w:val="none"/>
        </w:rPr>
      </w:pPr>
    </w:p>
    <w:p>
      <w:pPr>
        <w:pageBreakBefore w:val="0"/>
        <w:kinsoku/>
        <w:overflowPunct/>
        <w:topLinePunct w:val="0"/>
        <w:autoSpaceDE w:val="0"/>
        <w:autoSpaceDN w:val="0"/>
        <w:bidi w:val="0"/>
        <w:adjustRightInd w:val="0"/>
        <w:snapToGrid w:val="0"/>
        <w:spacing w:line="360" w:lineRule="auto"/>
        <w:jc w:val="center"/>
        <w:rPr>
          <w:rFonts w:hint="default" w:ascii="Times New Roman" w:hAnsi="Times New Roman" w:eastAsia="宋体" w:cs="Times New Roman"/>
          <w:b/>
          <w:color w:val="auto"/>
          <w:sz w:val="24"/>
          <w:szCs w:val="24"/>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center"/>
        <w:textAlignment w:val="auto"/>
        <w:rPr>
          <w:rFonts w:hint="default" w:ascii="Times New Roman" w:hAnsi="Times New Roman" w:eastAsia="方正仿宋_GBK" w:cs="Times New Roman"/>
          <w:b/>
          <w:color w:val="auto"/>
          <w:sz w:val="32"/>
          <w:szCs w:val="32"/>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小标宋_GBK" w:cs="Times New Roman"/>
          <w:b/>
          <w:sz w:val="52"/>
          <w:szCs w:val="52"/>
          <w:lang w:val="en-US" w:eastAsia="zh-CN"/>
        </w:rPr>
      </w:pPr>
      <w:r>
        <w:rPr>
          <w:rFonts w:hint="default" w:ascii="Times New Roman" w:hAnsi="Times New Roman" w:eastAsia="方正小标宋_GBK" w:cs="Times New Roman"/>
          <w:b/>
          <w:sz w:val="52"/>
          <w:szCs w:val="52"/>
          <w:lang w:val="en-US" w:eastAsia="zh-CN"/>
        </w:rPr>
        <w:t>垫江县2024年新民镇帽合村种子（粮食）烘干点建设能力提升项目</w:t>
      </w:r>
    </w:p>
    <w:p>
      <w:pPr>
        <w:keepNext w:val="0"/>
        <w:keepLines w:val="0"/>
        <w:pageBreakBefore w:val="0"/>
        <w:widowControl w:val="0"/>
        <w:kinsoku/>
        <w:wordWrap/>
        <w:overflowPunct/>
        <w:topLinePunct w:val="0"/>
        <w:autoSpaceDE w:val="0"/>
        <w:autoSpaceDN w:val="0"/>
        <w:bidi w:val="0"/>
        <w:adjustRightInd w:val="0"/>
        <w:snapToGrid w:val="0"/>
        <w:spacing w:line="600" w:lineRule="exact"/>
        <w:jc w:val="center"/>
        <w:textAlignment w:val="auto"/>
        <w:rPr>
          <w:rFonts w:hint="default" w:ascii="Times New Roman" w:hAnsi="Times New Roman" w:eastAsia="方正仿宋_GBK" w:cs="Times New Roman"/>
          <w:b/>
          <w:color w:val="auto"/>
          <w:kern w:val="0"/>
          <w:sz w:val="33"/>
          <w:szCs w:val="33"/>
          <w:highlight w:val="none"/>
          <w:lang w:val="en-US" w:eastAsia="zh-CN"/>
        </w:rPr>
      </w:pPr>
    </w:p>
    <w:p>
      <w:pPr>
        <w:keepNext w:val="0"/>
        <w:keepLines w:val="0"/>
        <w:pageBreakBefore w:val="0"/>
        <w:widowControl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小标宋_GBK" w:cs="Times New Roman"/>
          <w:b/>
          <w:sz w:val="52"/>
          <w:szCs w:val="52"/>
          <w:lang w:val="en-US" w:eastAsia="zh-CN"/>
        </w:rPr>
      </w:pPr>
      <w:r>
        <w:rPr>
          <w:rFonts w:hint="default" w:ascii="Times New Roman" w:hAnsi="Times New Roman" w:eastAsia="方正小标宋_GBK" w:cs="Times New Roman"/>
          <w:b/>
          <w:sz w:val="52"/>
          <w:szCs w:val="52"/>
          <w:lang w:val="en-US" w:eastAsia="zh-CN"/>
        </w:rPr>
        <w:t>比选文件</w:t>
      </w: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小标宋_GBK" w:cs="Times New Roman"/>
          <w:b/>
          <w:sz w:val="36"/>
          <w:szCs w:val="36"/>
          <w:lang w:val="en-US" w:eastAsia="zh-CN"/>
        </w:rPr>
      </w:pPr>
      <w:r>
        <w:rPr>
          <w:rFonts w:hint="eastAsia" w:eastAsia="方正小标宋_GBK" w:cs="Times New Roman"/>
          <w:b/>
          <w:sz w:val="36"/>
          <w:szCs w:val="36"/>
          <w:lang w:val="en-US" w:eastAsia="zh-CN"/>
        </w:rPr>
        <w:t xml:space="preserve">   </w:t>
      </w:r>
      <w:r>
        <w:rPr>
          <w:rFonts w:hint="default" w:ascii="Times New Roman" w:hAnsi="Times New Roman" w:eastAsia="方正小标宋_GBK" w:cs="Times New Roman"/>
          <w:b/>
          <w:sz w:val="36"/>
          <w:szCs w:val="36"/>
          <w:lang w:val="en-US" w:eastAsia="zh-CN"/>
        </w:rPr>
        <w:t>比 　选 　人：</w:t>
      </w:r>
      <w:r>
        <w:rPr>
          <w:rFonts w:hint="default" w:ascii="Times New Roman" w:hAnsi="Times New Roman" w:eastAsia="方正小标宋_GBK" w:cs="Times New Roman"/>
          <w:b/>
          <w:sz w:val="36"/>
          <w:szCs w:val="36"/>
          <w:u w:val="single"/>
          <w:lang w:val="en-US" w:eastAsia="zh-CN"/>
        </w:rPr>
        <w:t>垫江县新民镇帽合村村民委员会</w:t>
      </w:r>
      <w:r>
        <w:rPr>
          <w:rFonts w:hint="default" w:ascii="Times New Roman" w:hAnsi="Times New Roman" w:eastAsia="方正小标宋_GBK" w:cs="Times New Roman"/>
          <w:b/>
          <w:sz w:val="36"/>
          <w:szCs w:val="36"/>
          <w:lang w:val="en-US" w:eastAsia="zh-CN"/>
        </w:rPr>
        <w:t xml:space="preserve">      </w:t>
      </w:r>
    </w:p>
    <w:p>
      <w:pPr>
        <w:keepNext w:val="0"/>
        <w:keepLines w:val="0"/>
        <w:pageBreakBefore w:val="0"/>
        <w:widowControl w:val="0"/>
        <w:kinsoku/>
        <w:wordWrap/>
        <w:overflowPunct/>
        <w:topLinePunct w:val="0"/>
        <w:autoSpaceDE w:val="0"/>
        <w:autoSpaceDN w:val="0"/>
        <w:bidi w:val="0"/>
        <w:adjustRightInd w:val="0"/>
        <w:snapToGrid w:val="0"/>
        <w:spacing w:line="600" w:lineRule="exact"/>
        <w:ind w:left="0" w:leftChars="0" w:firstLine="723" w:firstLineChars="200"/>
        <w:jc w:val="both"/>
        <w:textAlignment w:val="auto"/>
        <w:rPr>
          <w:rFonts w:hint="default" w:ascii="Times New Roman" w:hAnsi="Times New Roman" w:eastAsia="方正小标宋_GBK" w:cs="Times New Roman"/>
          <w:b/>
          <w:sz w:val="36"/>
          <w:szCs w:val="36"/>
          <w:lang w:val="en-US" w:eastAsia="zh-CN"/>
        </w:rPr>
      </w:pPr>
      <w:r>
        <w:rPr>
          <w:rFonts w:hint="default" w:ascii="Times New Roman" w:hAnsi="Times New Roman" w:eastAsia="方正小标宋_GBK" w:cs="Times New Roman"/>
          <w:b/>
          <w:sz w:val="36"/>
          <w:szCs w:val="36"/>
          <w:lang w:val="en-US" w:eastAsia="zh-CN"/>
        </w:rPr>
        <w:t>比选代理机构：</w:t>
      </w:r>
      <w:r>
        <w:rPr>
          <w:rFonts w:hint="default" w:ascii="Times New Roman" w:hAnsi="Times New Roman" w:eastAsia="方正小标宋_GBK" w:cs="Times New Roman"/>
          <w:b/>
          <w:sz w:val="36"/>
          <w:szCs w:val="36"/>
          <w:u w:val="single"/>
          <w:lang w:val="en-US" w:eastAsia="zh-CN"/>
        </w:rPr>
        <w:t>重庆市工程管理有限公司</w:t>
      </w:r>
    </w:p>
    <w:p>
      <w:pPr>
        <w:keepNext w:val="0"/>
        <w:keepLines w:val="0"/>
        <w:pageBreakBefore w:val="0"/>
        <w:widowControl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小标宋_GBK" w:cs="Times New Roman"/>
          <w:b/>
          <w:sz w:val="36"/>
          <w:szCs w:val="36"/>
          <w:lang w:val="en-US" w:eastAsia="zh-CN"/>
        </w:rPr>
      </w:pPr>
      <w:r>
        <w:rPr>
          <w:rFonts w:hint="default" w:ascii="Times New Roman" w:hAnsi="Times New Roman" w:eastAsia="方正小标宋_GBK" w:cs="Times New Roman"/>
          <w:b/>
          <w:sz w:val="36"/>
          <w:szCs w:val="36"/>
          <w:lang w:val="en-US" w:eastAsia="zh-CN"/>
        </w:rPr>
        <w:t>2024年5月</w:t>
      </w:r>
    </w:p>
    <w:p>
      <w:pPr>
        <w:pStyle w:val="2"/>
        <w:bidi w:val="0"/>
        <w:rPr>
          <w:rFonts w:hint="default" w:ascii="Times New Roman" w:hAnsi="Times New Roman" w:cs="Times New Roman"/>
        </w:rPr>
        <w:sectPr>
          <w:headerReference r:id="rId5" w:type="default"/>
          <w:footerReference r:id="rId6" w:type="default"/>
          <w:pgSz w:w="11906" w:h="16838"/>
          <w:pgMar w:top="1814" w:right="1701" w:bottom="1814" w:left="1701" w:header="851" w:footer="992" w:gutter="0"/>
          <w:pgNumType w:fmt="decimal"/>
          <w:cols w:space="720" w:num="1"/>
        </w:sectPr>
      </w:pPr>
    </w:p>
    <w:p>
      <w:pPr>
        <w:pStyle w:val="2"/>
        <w:bidi w:val="0"/>
        <w:rPr>
          <w:rFonts w:hint="default" w:ascii="Times New Roman" w:hAnsi="Times New Roman" w:cs="Times New Roman"/>
        </w:rPr>
      </w:pPr>
      <w:r>
        <w:rPr>
          <w:rFonts w:hint="default" w:ascii="Times New Roman" w:hAnsi="Times New Roman" w:cs="Times New Roman"/>
        </w:rPr>
        <w:t>一、项目概况：</w:t>
      </w:r>
    </w:p>
    <w:p>
      <w:pPr>
        <w:bidi w:val="0"/>
        <w:rPr>
          <w:rFonts w:hint="default" w:ascii="Times New Roman" w:hAnsi="Times New Roman" w:cs="Times New Roman"/>
        </w:rPr>
      </w:pPr>
      <w:r>
        <w:rPr>
          <w:rFonts w:hint="default" w:ascii="Times New Roman" w:hAnsi="Times New Roman" w:cs="Times New Roman"/>
        </w:rPr>
        <w:t>1.项目名称：垫江县2024年新民镇帽合村种子（粮食）烘干点建设能力提升项目。</w:t>
      </w:r>
    </w:p>
    <w:p>
      <w:pPr>
        <w:bidi w:val="0"/>
        <w:rPr>
          <w:rFonts w:hint="default" w:ascii="Times New Roman" w:hAnsi="Times New Roman" w:cs="Times New Roman"/>
        </w:rPr>
      </w:pPr>
      <w:r>
        <w:rPr>
          <w:rFonts w:hint="default" w:ascii="Times New Roman" w:hAnsi="Times New Roman" w:cs="Times New Roman"/>
        </w:rPr>
        <w:t>2.</w:t>
      </w:r>
      <w:r>
        <w:rPr>
          <w:rFonts w:hint="default" w:ascii="Times New Roman" w:hAnsi="Times New Roman" w:cs="Times New Roman"/>
          <w:lang w:eastAsia="zh-CN"/>
        </w:rPr>
        <w:t>安装</w:t>
      </w:r>
      <w:r>
        <w:rPr>
          <w:rFonts w:hint="default" w:ascii="Times New Roman" w:hAnsi="Times New Roman" w:cs="Times New Roman"/>
        </w:rPr>
        <w:t>地点：垫江县新民镇</w:t>
      </w:r>
      <w:r>
        <w:rPr>
          <w:rFonts w:hint="default" w:ascii="Times New Roman" w:hAnsi="Times New Roman" w:cs="Times New Roman"/>
          <w:lang w:val="en-US" w:eastAsia="zh-CN"/>
        </w:rPr>
        <w:t>帽合村</w:t>
      </w:r>
      <w:r>
        <w:rPr>
          <w:rFonts w:hint="default" w:ascii="Times New Roman" w:hAnsi="Times New Roman" w:cs="Times New Roman"/>
          <w:lang w:eastAsia="zh-CN"/>
        </w:rPr>
        <w:t>。</w:t>
      </w:r>
    </w:p>
    <w:p>
      <w:pPr>
        <w:bidi w:val="0"/>
        <w:rPr>
          <w:rFonts w:hint="default" w:ascii="Times New Roman" w:hAnsi="Times New Roman" w:cs="Times New Roman"/>
          <w:b/>
          <w:bCs/>
        </w:rPr>
      </w:pPr>
      <w:r>
        <w:rPr>
          <w:rFonts w:hint="default" w:ascii="Times New Roman" w:hAnsi="Times New Roman" w:cs="Times New Roman"/>
        </w:rPr>
        <w:t>3.采购内容、规模、要求：</w:t>
      </w:r>
      <w:r>
        <w:rPr>
          <w:rFonts w:hint="default" w:ascii="Times New Roman" w:hAnsi="Times New Roman" w:cs="Times New Roman"/>
          <w:lang w:val="en-US" w:eastAsia="zh-CN"/>
        </w:rPr>
        <w:t>具体采购设备及设备参数如下表。具体安装地点由比选人指定</w:t>
      </w:r>
      <w:r>
        <w:rPr>
          <w:rFonts w:hint="default" w:ascii="Times New Roman" w:hAnsi="Times New Roman" w:cs="Times New Roman"/>
          <w:lang w:eastAsia="zh-CN"/>
        </w:rPr>
        <w:t>。</w:t>
      </w:r>
      <w:r>
        <w:rPr>
          <w:rFonts w:hint="default" w:ascii="Times New Roman" w:hAnsi="Times New Roman" w:cs="Times New Roman"/>
          <w:b/>
          <w:bCs/>
          <w:lang w:val="en-US" w:eastAsia="zh-CN"/>
        </w:rPr>
        <w:t>竞选</w:t>
      </w:r>
      <w:r>
        <w:rPr>
          <w:rFonts w:hint="default" w:ascii="Times New Roman" w:hAnsi="Times New Roman" w:cs="Times New Roman"/>
          <w:b/>
          <w:bCs/>
          <w:lang w:val="zh-CN"/>
        </w:rPr>
        <w:t>人</w:t>
      </w:r>
      <w:r>
        <w:rPr>
          <w:rFonts w:hint="default" w:ascii="Times New Roman" w:hAnsi="Times New Roman" w:cs="Times New Roman"/>
          <w:b/>
          <w:bCs/>
          <w:lang w:val="en-US" w:eastAsia="zh-CN"/>
        </w:rPr>
        <w:t>需要</w:t>
      </w:r>
      <w:r>
        <w:rPr>
          <w:rFonts w:hint="default" w:ascii="Times New Roman" w:hAnsi="Times New Roman" w:cs="Times New Roman"/>
          <w:b/>
          <w:bCs/>
          <w:lang w:val="zh-CN"/>
        </w:rPr>
        <w:t>自行实地踏勘，</w:t>
      </w:r>
      <w:r>
        <w:rPr>
          <w:rFonts w:hint="default" w:ascii="Times New Roman" w:hAnsi="Times New Roman" w:cs="Times New Roman"/>
          <w:b/>
          <w:bCs/>
          <w:lang w:val="en-US" w:eastAsia="zh-CN"/>
        </w:rPr>
        <w:t>自行与业主单位确定实际建设内容，</w:t>
      </w:r>
      <w:r>
        <w:rPr>
          <w:rFonts w:hint="default" w:ascii="Times New Roman" w:hAnsi="Times New Roman" w:cs="Times New Roman"/>
          <w:b/>
          <w:bCs/>
          <w:lang w:val="zh-CN"/>
        </w:rPr>
        <w:t>据实结算，包工包料</w:t>
      </w:r>
      <w:r>
        <w:rPr>
          <w:rFonts w:hint="default" w:ascii="Times New Roman" w:hAnsi="Times New Roman" w:cs="Times New Roman"/>
          <w:b/>
          <w:bCs/>
        </w:rPr>
        <w:t>。</w:t>
      </w:r>
    </w:p>
    <w:tbl>
      <w:tblPr>
        <w:tblStyle w:val="11"/>
        <w:tblW w:w="5000" w:type="pct"/>
        <w:tblInd w:w="0" w:type="dxa"/>
        <w:tblLayout w:type="fixed"/>
        <w:tblCellMar>
          <w:top w:w="0" w:type="dxa"/>
          <w:left w:w="108" w:type="dxa"/>
          <w:bottom w:w="0" w:type="dxa"/>
          <w:right w:w="108" w:type="dxa"/>
        </w:tblCellMar>
      </w:tblPr>
      <w:tblGrid>
        <w:gridCol w:w="406"/>
        <w:gridCol w:w="2024"/>
        <w:gridCol w:w="884"/>
        <w:gridCol w:w="963"/>
        <w:gridCol w:w="1523"/>
        <w:gridCol w:w="2920"/>
      </w:tblGrid>
      <w:tr>
        <w:tblPrEx>
          <w:tblCellMar>
            <w:top w:w="0" w:type="dxa"/>
            <w:left w:w="108" w:type="dxa"/>
            <w:bottom w:w="0" w:type="dxa"/>
            <w:right w:w="108" w:type="dxa"/>
          </w:tblCellMar>
        </w:tblPrEx>
        <w:trPr>
          <w:trHeight w:val="570"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序号</w:t>
            </w:r>
          </w:p>
        </w:tc>
        <w:tc>
          <w:tcPr>
            <w:tcW w:w="11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rPr>
              <w:t>型号</w:t>
            </w:r>
          </w:p>
        </w:tc>
        <w:tc>
          <w:tcPr>
            <w:tcW w:w="5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rPr>
              <w:t>单位</w:t>
            </w:r>
          </w:p>
        </w:tc>
        <w:tc>
          <w:tcPr>
            <w:tcW w:w="551"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rPr>
              <w:t>数量</w:t>
            </w:r>
          </w:p>
        </w:tc>
        <w:tc>
          <w:tcPr>
            <w:tcW w:w="87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lang w:val="en-US" w:eastAsia="zh-CN"/>
              </w:rPr>
              <w:t>预算</w:t>
            </w:r>
            <w:r>
              <w:rPr>
                <w:rFonts w:hint="default" w:ascii="Times New Roman" w:hAnsi="Times New Roman" w:eastAsia="方正仿宋_GBK" w:cs="Times New Roman"/>
                <w:color w:val="auto"/>
                <w:kern w:val="0"/>
                <w:sz w:val="22"/>
                <w:szCs w:val="22"/>
                <w:highlight w:val="none"/>
              </w:rPr>
              <w:t>金额</w:t>
            </w:r>
          </w:p>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rPr>
              <w:t>(万元）</w:t>
            </w: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备注</w:t>
            </w:r>
          </w:p>
        </w:tc>
      </w:tr>
      <w:tr>
        <w:tblPrEx>
          <w:tblCellMar>
            <w:top w:w="0" w:type="dxa"/>
            <w:left w:w="108" w:type="dxa"/>
            <w:bottom w:w="0" w:type="dxa"/>
            <w:right w:w="108" w:type="dxa"/>
          </w:tblCellMar>
        </w:tblPrEx>
        <w:trPr>
          <w:trHeight w:val="540"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1</w:t>
            </w:r>
          </w:p>
        </w:tc>
        <w:tc>
          <w:tcPr>
            <w:tcW w:w="11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rPr>
              <w:t>卧式烘干机</w:t>
            </w:r>
          </w:p>
        </w:tc>
        <w:tc>
          <w:tcPr>
            <w:tcW w:w="5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套</w:t>
            </w:r>
          </w:p>
        </w:tc>
        <w:tc>
          <w:tcPr>
            <w:tcW w:w="551"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3</w:t>
            </w:r>
          </w:p>
        </w:tc>
        <w:tc>
          <w:tcPr>
            <w:tcW w:w="873" w:type="pct"/>
            <w:vMerge w:val="restart"/>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43</w:t>
            </w: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rPr>
              <w:t>不低于11立方米/台，烘干仓仓内高度小于1米</w:t>
            </w:r>
          </w:p>
        </w:tc>
      </w:tr>
      <w:tr>
        <w:tblPrEx>
          <w:tblCellMar>
            <w:top w:w="0" w:type="dxa"/>
            <w:left w:w="108" w:type="dxa"/>
            <w:bottom w:w="0" w:type="dxa"/>
            <w:right w:w="108" w:type="dxa"/>
          </w:tblCellMar>
        </w:tblPrEx>
        <w:trPr>
          <w:trHeight w:val="555"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2</w:t>
            </w:r>
          </w:p>
        </w:tc>
        <w:tc>
          <w:tcPr>
            <w:tcW w:w="11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rPr>
              <w:t>空气能（或生物颗粒）</w:t>
            </w:r>
            <w:r>
              <w:rPr>
                <w:rFonts w:hint="default" w:ascii="Times New Roman" w:hAnsi="Times New Roman" w:eastAsia="方正仿宋_GBK" w:cs="Times New Roman"/>
                <w:color w:val="auto"/>
                <w:kern w:val="0"/>
                <w:sz w:val="22"/>
                <w:szCs w:val="22"/>
                <w:highlight w:val="none"/>
                <w:lang w:val="en-US" w:eastAsia="zh-CN"/>
              </w:rPr>
              <w:t>热泵</w:t>
            </w:r>
          </w:p>
        </w:tc>
        <w:tc>
          <w:tcPr>
            <w:tcW w:w="5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lang w:val="en-US" w:eastAsia="zh-CN"/>
              </w:rPr>
              <w:t>台</w:t>
            </w:r>
          </w:p>
        </w:tc>
        <w:tc>
          <w:tcPr>
            <w:tcW w:w="551"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3</w:t>
            </w:r>
          </w:p>
        </w:tc>
        <w:tc>
          <w:tcPr>
            <w:tcW w:w="873" w:type="pct"/>
            <w:vMerge w:val="continue"/>
            <w:tcBorders>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w:t>
            </w:r>
          </w:p>
        </w:tc>
      </w:tr>
      <w:tr>
        <w:tblPrEx>
          <w:tblCellMar>
            <w:top w:w="0" w:type="dxa"/>
            <w:left w:w="108" w:type="dxa"/>
            <w:bottom w:w="0" w:type="dxa"/>
            <w:right w:w="108" w:type="dxa"/>
          </w:tblCellMar>
        </w:tblPrEx>
        <w:trPr>
          <w:trHeight w:val="540"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3</w:t>
            </w:r>
          </w:p>
        </w:tc>
        <w:tc>
          <w:tcPr>
            <w:tcW w:w="116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种子精选机</w:t>
            </w:r>
          </w:p>
        </w:tc>
        <w:tc>
          <w:tcPr>
            <w:tcW w:w="5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rPr>
            </w:pPr>
            <w:r>
              <w:rPr>
                <w:rFonts w:hint="default" w:ascii="Times New Roman" w:hAnsi="Times New Roman" w:eastAsia="方正仿宋_GBK" w:cs="Times New Roman"/>
                <w:color w:val="auto"/>
                <w:kern w:val="0"/>
                <w:sz w:val="22"/>
                <w:szCs w:val="22"/>
                <w:highlight w:val="none"/>
              </w:rPr>
              <w:t>台</w:t>
            </w:r>
          </w:p>
        </w:tc>
        <w:tc>
          <w:tcPr>
            <w:tcW w:w="551"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1</w:t>
            </w:r>
          </w:p>
        </w:tc>
        <w:tc>
          <w:tcPr>
            <w:tcW w:w="87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7</w:t>
            </w: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不低于10吨/小时</w:t>
            </w:r>
          </w:p>
        </w:tc>
      </w:tr>
      <w:tr>
        <w:tblPrEx>
          <w:tblCellMar>
            <w:top w:w="0" w:type="dxa"/>
            <w:left w:w="108" w:type="dxa"/>
            <w:bottom w:w="0" w:type="dxa"/>
            <w:right w:w="108" w:type="dxa"/>
          </w:tblCellMar>
        </w:tblPrEx>
        <w:trPr>
          <w:trHeight w:val="525" w:hRule="atLeast"/>
        </w:trPr>
        <w:tc>
          <w:tcPr>
            <w:tcW w:w="1393"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合计</w:t>
            </w:r>
          </w:p>
        </w:tc>
        <w:tc>
          <w:tcPr>
            <w:tcW w:w="50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w:t>
            </w:r>
          </w:p>
        </w:tc>
        <w:tc>
          <w:tcPr>
            <w:tcW w:w="551"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w:t>
            </w:r>
          </w:p>
        </w:tc>
        <w:tc>
          <w:tcPr>
            <w:tcW w:w="87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50</w:t>
            </w: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w:t>
            </w:r>
          </w:p>
        </w:tc>
      </w:tr>
    </w:tbl>
    <w:p>
      <w:pPr>
        <w:pageBreakBefore w:val="0"/>
        <w:kinsoku/>
        <w:overflowPunct/>
        <w:topLinePunct w:val="0"/>
        <w:bidi w:val="0"/>
        <w:spacing w:line="360" w:lineRule="auto"/>
        <w:ind w:firstLine="482" w:firstLineChars="200"/>
        <w:rPr>
          <w:rFonts w:hint="default" w:ascii="Times New Roman" w:hAnsi="Times New Roman" w:eastAsia="宋体" w:cs="Times New Roman"/>
          <w:b/>
          <w:bCs/>
          <w:color w:val="auto"/>
          <w:kern w:val="0"/>
          <w:sz w:val="24"/>
          <w:szCs w:val="24"/>
          <w:highlight w:val="none"/>
        </w:rPr>
      </w:pPr>
    </w:p>
    <w:p>
      <w:pPr>
        <w:bidi w:val="0"/>
        <w:ind w:firstLine="474"/>
        <w:rPr>
          <w:rFonts w:hint="default" w:ascii="Times New Roman" w:hAnsi="Times New Roman" w:cs="Times New Roman"/>
          <w:lang w:val="en-US" w:eastAsia="zh-CN"/>
        </w:rPr>
      </w:pPr>
      <w:r>
        <w:rPr>
          <w:rFonts w:hint="default" w:ascii="Times New Roman" w:hAnsi="Times New Roman" w:cs="Times New Roman"/>
          <w:lang w:val="en-US" w:eastAsia="zh-CN"/>
        </w:rPr>
        <w:t>主要产品技术规格及质量要求</w:t>
      </w:r>
    </w:p>
    <w:tbl>
      <w:tblPr>
        <w:tblStyle w:val="11"/>
        <w:tblW w:w="94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07"/>
        <w:gridCol w:w="1437"/>
        <w:gridCol w:w="73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70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序号</w:t>
            </w:r>
          </w:p>
        </w:tc>
        <w:tc>
          <w:tcPr>
            <w:tcW w:w="143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设备名称</w:t>
            </w:r>
          </w:p>
        </w:tc>
        <w:tc>
          <w:tcPr>
            <w:tcW w:w="730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2"/>
                <w:szCs w:val="22"/>
                <w:highlight w:val="none"/>
                <w:u w:val="none"/>
                <w:lang w:val="en-US" w:eastAsia="zh-CN" w:bidi="ar"/>
              </w:rPr>
            </w:pPr>
            <w:r>
              <w:rPr>
                <w:rFonts w:hint="default" w:ascii="Times New Roman" w:hAnsi="Times New Roman" w:eastAsia="方正仿宋_GBK" w:cs="Times New Roman"/>
                <w:b/>
                <w:bCs/>
                <w:i w:val="0"/>
                <w:iCs w:val="0"/>
                <w:color w:val="auto"/>
                <w:kern w:val="0"/>
                <w:sz w:val="22"/>
                <w:szCs w:val="22"/>
                <w:highlight w:val="none"/>
                <w:u w:val="none"/>
                <w:lang w:val="en-US" w:eastAsia="zh-CN" w:bidi="ar"/>
              </w:rPr>
              <w:t>参 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0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22"/>
                <w:szCs w:val="22"/>
                <w:highlight w:val="none"/>
                <w:u w:val="none"/>
              </w:rPr>
            </w:pPr>
            <w:r>
              <w:rPr>
                <w:rFonts w:hint="default" w:ascii="Times New Roman" w:hAnsi="Times New Roman" w:eastAsia="方正仿宋_GBK" w:cs="Times New Roman"/>
                <w:i w:val="0"/>
                <w:iCs w:val="0"/>
                <w:color w:val="auto"/>
                <w:kern w:val="0"/>
                <w:sz w:val="22"/>
                <w:szCs w:val="22"/>
                <w:highlight w:val="none"/>
                <w:u w:val="none"/>
                <w:lang w:val="en-US" w:eastAsia="zh-CN" w:bidi="ar"/>
              </w:rPr>
              <w:t>1</w:t>
            </w:r>
          </w:p>
        </w:tc>
        <w:tc>
          <w:tcPr>
            <w:tcW w:w="14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22"/>
                <w:szCs w:val="22"/>
                <w:highlight w:val="none"/>
                <w:u w:val="none"/>
                <w:lang w:val="en-US"/>
              </w:rPr>
            </w:pPr>
            <w:r>
              <w:rPr>
                <w:rFonts w:hint="default" w:ascii="Times New Roman" w:hAnsi="Times New Roman" w:eastAsia="方正仿宋_GBK" w:cs="Times New Roman"/>
                <w:i w:val="0"/>
                <w:iCs w:val="0"/>
                <w:color w:val="auto"/>
                <w:sz w:val="22"/>
                <w:szCs w:val="22"/>
                <w:highlight w:val="none"/>
                <w:u w:val="none"/>
                <w:lang w:val="en-US"/>
              </w:rPr>
              <w:t>卧式烘干机</w:t>
            </w:r>
          </w:p>
        </w:tc>
        <w:tc>
          <w:tcPr>
            <w:tcW w:w="73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jc w:val="left"/>
              <w:textAlignment w:val="center"/>
              <w:rPr>
                <w:rFonts w:hint="default" w:ascii="Times New Roman" w:hAnsi="Times New Roman" w:eastAsia="方正仿宋_GBK" w:cs="Times New Roman"/>
                <w:color w:val="auto"/>
                <w:kern w:val="0"/>
                <w:sz w:val="22"/>
                <w:szCs w:val="22"/>
                <w:highlight w:val="none"/>
                <w:lang w:val="en-US" w:eastAsia="zh-CN"/>
              </w:rPr>
            </w:pPr>
            <w:r>
              <w:rPr>
                <w:rFonts w:hint="eastAsia" w:cs="Times New Roman"/>
                <w:color w:val="auto"/>
                <w:kern w:val="0"/>
                <w:sz w:val="22"/>
                <w:szCs w:val="22"/>
                <w:highlight w:val="none"/>
                <w:lang w:val="en-US" w:eastAsia="zh-CN"/>
              </w:rPr>
              <w:t>1.</w:t>
            </w:r>
            <w:r>
              <w:rPr>
                <w:rFonts w:hint="default" w:ascii="Times New Roman" w:hAnsi="Times New Roman" w:eastAsia="方正仿宋_GBK" w:cs="Times New Roman"/>
                <w:color w:val="auto"/>
                <w:kern w:val="0"/>
                <w:sz w:val="22"/>
                <w:szCs w:val="22"/>
                <w:highlight w:val="none"/>
                <w:lang w:val="en-US" w:eastAsia="zh-CN"/>
              </w:rPr>
              <w:t>烘干机型式：卧式烘干机</w:t>
            </w:r>
            <w:r>
              <w:rPr>
                <w:rFonts w:hint="default" w:ascii="Times New Roman" w:hAnsi="Times New Roman" w:cs="Times New Roman"/>
                <w:color w:val="auto"/>
                <w:kern w:val="0"/>
                <w:sz w:val="22"/>
                <w:szCs w:val="22"/>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jc w:val="left"/>
              <w:textAlignment w:val="center"/>
              <w:rPr>
                <w:rFonts w:hint="default" w:ascii="Times New Roman" w:hAnsi="Times New Roman" w:eastAsia="方正仿宋_GBK" w:cs="Times New Roman"/>
                <w:color w:val="auto"/>
                <w:kern w:val="0"/>
                <w:sz w:val="22"/>
                <w:szCs w:val="22"/>
                <w:highlight w:val="none"/>
                <w:lang w:val="en-US" w:eastAsia="zh-CN"/>
              </w:rPr>
            </w:pPr>
            <w:r>
              <w:rPr>
                <w:rFonts w:hint="eastAsia" w:cs="Times New Roman"/>
                <w:color w:val="auto"/>
                <w:kern w:val="0"/>
                <w:sz w:val="22"/>
                <w:szCs w:val="22"/>
                <w:highlight w:val="none"/>
                <w:lang w:val="en-US" w:eastAsia="zh-CN"/>
              </w:rPr>
              <w:t>2.</w:t>
            </w:r>
            <w:r>
              <w:rPr>
                <w:rFonts w:hint="default" w:ascii="Times New Roman" w:hAnsi="Times New Roman" w:eastAsia="方正仿宋_GBK" w:cs="Times New Roman"/>
                <w:color w:val="auto"/>
                <w:kern w:val="0"/>
                <w:sz w:val="22"/>
                <w:szCs w:val="22"/>
                <w:highlight w:val="none"/>
              </w:rPr>
              <w:t>热风温度范围</w:t>
            </w:r>
            <w:r>
              <w:rPr>
                <w:rFonts w:hint="default" w:ascii="Times New Roman" w:hAnsi="Times New Roman" w:eastAsia="方正仿宋_GBK" w:cs="Times New Roman"/>
                <w:color w:val="auto"/>
                <w:kern w:val="0"/>
                <w:sz w:val="22"/>
                <w:szCs w:val="22"/>
                <w:highlight w:val="none"/>
                <w:lang w:eastAsia="zh-CN"/>
              </w:rPr>
              <w:t>（℃）：</w:t>
            </w:r>
            <w:r>
              <w:rPr>
                <w:rFonts w:hint="default" w:ascii="Times New Roman" w:hAnsi="Times New Roman" w:eastAsia="方正仿宋_GBK" w:cs="Times New Roman"/>
                <w:color w:val="auto"/>
                <w:kern w:val="0"/>
                <w:sz w:val="22"/>
                <w:szCs w:val="22"/>
                <w:highlight w:val="none"/>
              </w:rPr>
              <w:t>30～70</w:t>
            </w:r>
            <w:r>
              <w:rPr>
                <w:rFonts w:hint="default" w:ascii="Times New Roman" w:hAnsi="Times New Roman" w:cs="Times New Roman"/>
                <w:color w:val="auto"/>
                <w:kern w:val="0"/>
                <w:sz w:val="22"/>
                <w:szCs w:val="22"/>
                <w:highlight w:val="none"/>
                <w:lang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2"/>
                <w:szCs w:val="22"/>
                <w:highlight w:val="none"/>
                <w:lang w:eastAsia="zh-CN"/>
              </w:rPr>
            </w:pPr>
            <w:r>
              <w:rPr>
                <w:rFonts w:hint="eastAsia" w:cs="Times New Roman"/>
                <w:color w:val="auto"/>
                <w:kern w:val="0"/>
                <w:sz w:val="22"/>
                <w:szCs w:val="22"/>
                <w:highlight w:val="none"/>
                <w:lang w:val="en-US" w:eastAsia="zh-CN"/>
              </w:rPr>
              <w:t>3.</w:t>
            </w:r>
            <w:r>
              <w:rPr>
                <w:rFonts w:hint="default" w:ascii="Times New Roman" w:hAnsi="Times New Roman" w:eastAsia="方正仿宋_GBK" w:cs="Times New Roman"/>
                <w:color w:val="auto"/>
                <w:kern w:val="0"/>
                <w:sz w:val="22"/>
                <w:szCs w:val="22"/>
                <w:highlight w:val="none"/>
              </w:rPr>
              <w:t>批处理量</w:t>
            </w:r>
            <w:r>
              <w:rPr>
                <w:rFonts w:hint="default" w:ascii="Times New Roman" w:hAnsi="Times New Roman" w:eastAsia="方正仿宋_GBK" w:cs="Times New Roman"/>
                <w:color w:val="auto"/>
                <w:kern w:val="0"/>
                <w:sz w:val="22"/>
                <w:szCs w:val="22"/>
                <w:highlight w:val="none"/>
                <w:lang w:eastAsia="zh-CN"/>
              </w:rPr>
              <w:t>（</w:t>
            </w:r>
            <w:r>
              <w:rPr>
                <w:rFonts w:hint="default" w:ascii="Times New Roman" w:hAnsi="Times New Roman" w:eastAsia="方正仿宋_GBK" w:cs="Times New Roman"/>
                <w:color w:val="auto"/>
                <w:kern w:val="0"/>
                <w:sz w:val="22"/>
                <w:szCs w:val="22"/>
                <w:highlight w:val="none"/>
                <w:lang w:val="en-US" w:eastAsia="zh-CN"/>
              </w:rPr>
              <w:t>T</w:t>
            </w:r>
            <w:r>
              <w:rPr>
                <w:rFonts w:hint="default" w:ascii="Times New Roman" w:hAnsi="Times New Roman" w:eastAsia="方正仿宋_GBK" w:cs="Times New Roman"/>
                <w:color w:val="auto"/>
                <w:kern w:val="0"/>
                <w:sz w:val="22"/>
                <w:szCs w:val="22"/>
                <w:highlight w:val="none"/>
                <w:lang w:eastAsia="zh-CN"/>
              </w:rPr>
              <w:t>）：</w:t>
            </w:r>
            <w:r>
              <w:rPr>
                <w:rFonts w:hint="default" w:ascii="Times New Roman" w:hAnsi="Times New Roman" w:eastAsia="方正仿宋_GBK" w:cs="Times New Roman"/>
                <w:color w:val="auto"/>
                <w:kern w:val="0"/>
                <w:sz w:val="22"/>
                <w:szCs w:val="22"/>
                <w:highlight w:val="none"/>
                <w:lang w:val="en-US" w:eastAsia="zh-CN"/>
              </w:rPr>
              <w:t>≥5</w:t>
            </w:r>
            <w:r>
              <w:rPr>
                <w:rFonts w:hint="default" w:ascii="Times New Roman" w:hAnsi="Times New Roman" w:cs="Times New Roman"/>
                <w:color w:val="auto"/>
                <w:kern w:val="0"/>
                <w:sz w:val="22"/>
                <w:szCs w:val="22"/>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2"/>
                <w:szCs w:val="22"/>
                <w:highlight w:val="none"/>
                <w:lang w:val="en-US" w:eastAsia="zh-CN"/>
              </w:rPr>
            </w:pPr>
            <w:r>
              <w:rPr>
                <w:rFonts w:hint="eastAsia" w:cs="Times New Roman"/>
                <w:color w:val="auto"/>
                <w:kern w:val="0"/>
                <w:sz w:val="22"/>
                <w:szCs w:val="22"/>
                <w:highlight w:val="none"/>
                <w:lang w:val="en-US" w:eastAsia="zh-CN"/>
              </w:rPr>
              <w:t>4.</w:t>
            </w:r>
            <w:r>
              <w:rPr>
                <w:rFonts w:hint="default" w:ascii="Times New Roman" w:hAnsi="Times New Roman" w:eastAsia="方正仿宋_GBK" w:cs="Times New Roman"/>
                <w:color w:val="auto"/>
                <w:kern w:val="0"/>
                <w:sz w:val="22"/>
                <w:szCs w:val="22"/>
                <w:highlight w:val="none"/>
              </w:rPr>
              <w:t>干燥速率</w:t>
            </w:r>
            <w:r>
              <w:rPr>
                <w:rFonts w:hint="default" w:ascii="Times New Roman" w:hAnsi="Times New Roman" w:eastAsia="方正仿宋_GBK" w:cs="Times New Roman"/>
                <w:color w:val="auto"/>
                <w:kern w:val="0"/>
                <w:sz w:val="22"/>
                <w:szCs w:val="22"/>
                <w:highlight w:val="none"/>
                <w:lang w:eastAsia="zh-CN"/>
              </w:rPr>
              <w:t>（%/h）：</w:t>
            </w:r>
            <w:r>
              <w:rPr>
                <w:rFonts w:hint="default" w:ascii="Times New Roman" w:hAnsi="Times New Roman" w:eastAsia="方正仿宋_GBK" w:cs="Times New Roman"/>
                <w:color w:val="auto"/>
                <w:kern w:val="0"/>
                <w:sz w:val="22"/>
                <w:szCs w:val="22"/>
                <w:highlight w:val="none"/>
              </w:rPr>
              <w:t>0.5～1.2</w:t>
            </w:r>
            <w:r>
              <w:rPr>
                <w:rFonts w:hint="default" w:ascii="Times New Roman" w:hAnsi="Times New Roman" w:cs="Times New Roman"/>
                <w:color w:val="auto"/>
                <w:kern w:val="0"/>
                <w:sz w:val="22"/>
                <w:szCs w:val="22"/>
                <w:highlight w:val="none"/>
                <w:lang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2"/>
                <w:szCs w:val="22"/>
                <w:highlight w:val="none"/>
                <w:lang w:val="en-US" w:eastAsia="zh-CN"/>
              </w:rPr>
            </w:pPr>
            <w:r>
              <w:rPr>
                <w:rFonts w:hint="eastAsia" w:cs="Times New Roman"/>
                <w:color w:val="auto"/>
                <w:kern w:val="0"/>
                <w:sz w:val="22"/>
                <w:szCs w:val="22"/>
                <w:highlight w:val="none"/>
                <w:lang w:val="en-US" w:eastAsia="zh-CN"/>
              </w:rPr>
              <w:t>5.</w:t>
            </w:r>
            <w:r>
              <w:rPr>
                <w:rFonts w:hint="default" w:ascii="Times New Roman" w:hAnsi="Times New Roman" w:eastAsia="方正仿宋_GBK" w:cs="Times New Roman"/>
                <w:color w:val="auto"/>
                <w:kern w:val="0"/>
                <w:sz w:val="22"/>
                <w:szCs w:val="22"/>
                <w:highlight w:val="none"/>
                <w:lang w:val="en-US" w:eastAsia="zh-CN"/>
              </w:rPr>
              <w:t>有效烘干空间</w:t>
            </w:r>
            <w:r>
              <w:rPr>
                <w:rFonts w:hint="default" w:ascii="Times New Roman" w:hAnsi="Times New Roman" w:cs="Times New Roman"/>
                <w:color w:val="auto"/>
                <w:kern w:val="0"/>
                <w:sz w:val="22"/>
                <w:szCs w:val="22"/>
                <w:highlight w:val="none"/>
                <w:lang w:val="en-US" w:eastAsia="zh-CN"/>
              </w:rPr>
              <w:t>（</w:t>
            </w:r>
            <w:r>
              <w:rPr>
                <w:rFonts w:hint="default" w:ascii="Times New Roman" w:hAnsi="Times New Roman" w:eastAsia="方正仿宋_GBK" w:cs="Times New Roman"/>
                <w:color w:val="auto"/>
                <w:kern w:val="0"/>
                <w:sz w:val="22"/>
                <w:szCs w:val="22"/>
                <w:highlight w:val="none"/>
                <w:lang w:val="en-US" w:eastAsia="zh-CN"/>
              </w:rPr>
              <w:t>立方米/台</w:t>
            </w:r>
            <w:r>
              <w:rPr>
                <w:rFonts w:hint="default" w:ascii="Times New Roman" w:hAnsi="Times New Roman" w:cs="Times New Roman"/>
                <w:color w:val="auto"/>
                <w:kern w:val="0"/>
                <w:sz w:val="22"/>
                <w:szCs w:val="22"/>
                <w:highlight w:val="none"/>
                <w:lang w:val="en-US" w:eastAsia="zh-CN"/>
              </w:rPr>
              <w:t>）</w:t>
            </w:r>
            <w:r>
              <w:rPr>
                <w:rFonts w:hint="default" w:ascii="Times New Roman" w:hAnsi="Times New Roman" w:eastAsia="方正仿宋_GBK" w:cs="Times New Roman"/>
                <w:color w:val="auto"/>
                <w:kern w:val="0"/>
                <w:sz w:val="22"/>
                <w:szCs w:val="22"/>
                <w:highlight w:val="none"/>
                <w:lang w:val="en-US" w:eastAsia="zh-CN"/>
              </w:rPr>
              <w:t>：≥11</w:t>
            </w:r>
            <w:r>
              <w:rPr>
                <w:rFonts w:hint="default" w:ascii="Times New Roman" w:hAnsi="Times New Roman" w:cs="Times New Roman"/>
                <w:color w:val="auto"/>
                <w:kern w:val="0"/>
                <w:sz w:val="22"/>
                <w:szCs w:val="22"/>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6</w:t>
            </w:r>
            <w:r>
              <w:rPr>
                <w:rFonts w:hint="eastAsia" w:cs="Times New Roman"/>
                <w:color w:val="auto"/>
                <w:kern w:val="0"/>
                <w:sz w:val="22"/>
                <w:szCs w:val="22"/>
                <w:highlight w:val="none"/>
                <w:lang w:val="en-US" w:eastAsia="zh-CN"/>
              </w:rPr>
              <w:t>.</w:t>
            </w:r>
            <w:r>
              <w:rPr>
                <w:rFonts w:hint="default" w:ascii="Times New Roman" w:hAnsi="Times New Roman" w:eastAsia="方正仿宋_GBK" w:cs="Times New Roman"/>
                <w:color w:val="auto"/>
                <w:kern w:val="0"/>
                <w:sz w:val="22"/>
                <w:szCs w:val="22"/>
                <w:highlight w:val="none"/>
              </w:rPr>
              <w:t>仓内高度</w:t>
            </w:r>
            <w:r>
              <w:rPr>
                <w:rFonts w:hint="default" w:ascii="Times New Roman" w:hAnsi="Times New Roman" w:eastAsia="方正仿宋_GBK" w:cs="Times New Roman"/>
                <w:color w:val="auto"/>
                <w:kern w:val="0"/>
                <w:sz w:val="22"/>
                <w:szCs w:val="22"/>
                <w:highlight w:val="none"/>
                <w:lang w:eastAsia="zh-CN"/>
              </w:rPr>
              <w:t>（</w:t>
            </w:r>
            <w:r>
              <w:rPr>
                <w:rFonts w:hint="default" w:ascii="Times New Roman" w:hAnsi="Times New Roman" w:eastAsia="方正仿宋_GBK" w:cs="Times New Roman"/>
                <w:color w:val="auto"/>
                <w:kern w:val="0"/>
                <w:sz w:val="22"/>
                <w:szCs w:val="22"/>
                <w:highlight w:val="none"/>
                <w:lang w:val="en-US" w:eastAsia="zh-CN"/>
              </w:rPr>
              <w:t>M</w:t>
            </w:r>
            <w:r>
              <w:rPr>
                <w:rFonts w:hint="default" w:ascii="Times New Roman" w:hAnsi="Times New Roman" w:eastAsia="方正仿宋_GBK" w:cs="Times New Roman"/>
                <w:color w:val="auto"/>
                <w:kern w:val="0"/>
                <w:sz w:val="22"/>
                <w:szCs w:val="22"/>
                <w:highlight w:val="none"/>
                <w:lang w:eastAsia="zh-CN"/>
              </w:rPr>
              <w:t>）：</w:t>
            </w:r>
            <w:r>
              <w:rPr>
                <w:rFonts w:hint="default" w:ascii="Times New Roman" w:hAnsi="Times New Roman" w:eastAsia="方正仿宋_GBK" w:cs="Times New Roman"/>
                <w:color w:val="auto"/>
                <w:kern w:val="0"/>
                <w:sz w:val="22"/>
                <w:szCs w:val="22"/>
                <w:highlight w:val="none"/>
                <w:lang w:val="en-US" w:eastAsia="zh-CN"/>
              </w:rPr>
              <w:t>≤1</w:t>
            </w:r>
            <w:r>
              <w:rPr>
                <w:rFonts w:hint="default" w:ascii="Times New Roman" w:hAnsi="Times New Roman" w:cs="Times New Roman"/>
                <w:color w:val="auto"/>
                <w:kern w:val="0"/>
                <w:sz w:val="22"/>
                <w:szCs w:val="22"/>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2"/>
                <w:szCs w:val="22"/>
                <w:highlight w:val="none"/>
                <w:lang w:eastAsia="zh-CN"/>
              </w:rPr>
            </w:pPr>
            <w:r>
              <w:rPr>
                <w:rFonts w:hint="default" w:ascii="Times New Roman" w:hAnsi="Times New Roman" w:eastAsia="方正仿宋_GBK" w:cs="Times New Roman"/>
                <w:color w:val="auto"/>
                <w:kern w:val="0"/>
                <w:sz w:val="22"/>
                <w:szCs w:val="22"/>
                <w:highlight w:val="none"/>
                <w:lang w:val="en-US" w:eastAsia="zh-CN"/>
              </w:rPr>
              <w:t>7</w:t>
            </w:r>
            <w:r>
              <w:rPr>
                <w:rFonts w:hint="eastAsia" w:cs="Times New Roman"/>
                <w:color w:val="auto"/>
                <w:kern w:val="0"/>
                <w:sz w:val="22"/>
                <w:szCs w:val="22"/>
                <w:highlight w:val="none"/>
                <w:lang w:val="en-US" w:eastAsia="zh-CN"/>
              </w:rPr>
              <w:t>.</w:t>
            </w:r>
            <w:r>
              <w:rPr>
                <w:rFonts w:hint="default" w:ascii="Times New Roman" w:hAnsi="Times New Roman" w:eastAsia="方正仿宋_GBK" w:cs="Times New Roman"/>
                <w:color w:val="auto"/>
                <w:kern w:val="0"/>
                <w:sz w:val="22"/>
                <w:szCs w:val="22"/>
                <w:highlight w:val="none"/>
                <w:lang w:val="en-US" w:eastAsia="zh-CN"/>
              </w:rPr>
              <w:t>种子</w:t>
            </w:r>
            <w:r>
              <w:rPr>
                <w:rFonts w:hint="default" w:ascii="Times New Roman" w:hAnsi="Times New Roman" w:eastAsia="方正仿宋_GBK" w:cs="Times New Roman"/>
                <w:color w:val="auto"/>
                <w:kern w:val="0"/>
                <w:sz w:val="22"/>
                <w:szCs w:val="22"/>
                <w:highlight w:val="none"/>
              </w:rPr>
              <w:t>温度（℃）：25~40</w:t>
            </w:r>
            <w:r>
              <w:rPr>
                <w:rFonts w:hint="default" w:ascii="Times New Roman" w:hAnsi="Times New Roman" w:cs="Times New Roman"/>
                <w:color w:val="auto"/>
                <w:kern w:val="0"/>
                <w:sz w:val="22"/>
                <w:szCs w:val="22"/>
                <w:highlight w:val="none"/>
                <w:lang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2"/>
                <w:szCs w:val="22"/>
                <w:highlight w:val="none"/>
                <w:lang w:val="en-US" w:eastAsia="zh-CN"/>
              </w:rPr>
            </w:pPr>
            <w:r>
              <w:rPr>
                <w:rFonts w:hint="default" w:ascii="Times New Roman" w:hAnsi="Times New Roman" w:eastAsia="方正仿宋_GBK" w:cs="Times New Roman"/>
                <w:color w:val="auto"/>
                <w:kern w:val="0"/>
                <w:sz w:val="22"/>
                <w:szCs w:val="22"/>
                <w:highlight w:val="none"/>
                <w:lang w:val="en-US" w:eastAsia="zh-CN"/>
              </w:rPr>
              <w:t>8</w:t>
            </w:r>
            <w:r>
              <w:rPr>
                <w:rFonts w:hint="eastAsia" w:cs="Times New Roman"/>
                <w:color w:val="auto"/>
                <w:kern w:val="0"/>
                <w:sz w:val="22"/>
                <w:szCs w:val="22"/>
                <w:highlight w:val="none"/>
                <w:lang w:val="en-US" w:eastAsia="zh-CN"/>
              </w:rPr>
              <w:t>.</w:t>
            </w:r>
            <w:r>
              <w:rPr>
                <w:rFonts w:hint="default" w:ascii="Times New Roman" w:hAnsi="Times New Roman" w:eastAsia="方正仿宋_GBK" w:cs="Times New Roman"/>
                <w:color w:val="auto"/>
                <w:kern w:val="0"/>
                <w:sz w:val="22"/>
                <w:szCs w:val="22"/>
                <w:highlight w:val="none"/>
                <w:lang w:val="en-US" w:eastAsia="zh-CN"/>
              </w:rPr>
              <w:t>热源：</w:t>
            </w:r>
            <w:r>
              <w:rPr>
                <w:rFonts w:hint="default" w:ascii="Times New Roman" w:hAnsi="Times New Roman" w:eastAsia="方正仿宋_GBK" w:cs="Times New Roman"/>
                <w:color w:val="auto"/>
                <w:kern w:val="0"/>
                <w:sz w:val="22"/>
                <w:szCs w:val="22"/>
                <w:highlight w:val="none"/>
              </w:rPr>
              <w:t>空气能或生物颗粒</w:t>
            </w:r>
            <w:r>
              <w:rPr>
                <w:rFonts w:hint="default" w:ascii="Times New Roman" w:hAnsi="Times New Roman" w:eastAsia="方正仿宋_GBK" w:cs="Times New Roman"/>
                <w:color w:val="auto"/>
                <w:kern w:val="0"/>
                <w:sz w:val="22"/>
                <w:szCs w:val="22"/>
                <w:highlight w:val="none"/>
                <w:lang w:val="en-US" w:eastAsia="zh-CN"/>
              </w:rPr>
              <w:t>热泵</w:t>
            </w:r>
            <w:r>
              <w:rPr>
                <w:rFonts w:hint="default" w:ascii="Times New Roman" w:hAnsi="Times New Roman" w:cs="Times New Roman"/>
                <w:color w:val="auto"/>
                <w:kern w:val="0"/>
                <w:sz w:val="22"/>
                <w:szCs w:val="22"/>
                <w:highlight w:val="none"/>
                <w:lang w:val="en-US" w:eastAsia="zh-CN"/>
              </w:rPr>
              <w:t>；</w:t>
            </w:r>
          </w:p>
          <w:p>
            <w:pPr>
              <w:pStyle w:val="15"/>
              <w:keepNext w:val="0"/>
              <w:keepLines w:val="0"/>
              <w:pageBreakBefore w:val="0"/>
              <w:kinsoku/>
              <w:wordWrap/>
              <w:overflowPunct/>
              <w:topLinePunct w:val="0"/>
              <w:autoSpaceDE/>
              <w:autoSpaceDN/>
              <w:bidi w:val="0"/>
              <w:adjustRightInd/>
              <w:snapToGrid/>
              <w:spacing w:before="0" w:line="600" w:lineRule="exact"/>
              <w:ind w:firstLine="0" w:firstLineChars="0"/>
              <w:rPr>
                <w:rFonts w:hint="default" w:ascii="Times New Roman" w:hAnsi="Times New Roman" w:eastAsia="方正仿宋_GBK" w:cs="Times New Roman"/>
                <w:b w:val="0"/>
                <w:bCs w:val="0"/>
                <w:color w:val="auto"/>
                <w:kern w:val="0"/>
                <w:sz w:val="22"/>
                <w:szCs w:val="22"/>
                <w:highlight w:val="none"/>
                <w:lang w:val="en-US" w:eastAsia="zh-CN"/>
              </w:rPr>
            </w:pPr>
            <w:r>
              <w:rPr>
                <w:rFonts w:hint="default" w:ascii="Times New Roman" w:hAnsi="Times New Roman" w:eastAsia="方正仿宋_GBK" w:cs="Times New Roman"/>
                <w:b w:val="0"/>
                <w:bCs w:val="0"/>
                <w:color w:val="auto"/>
                <w:kern w:val="0"/>
                <w:sz w:val="22"/>
                <w:szCs w:val="22"/>
                <w:highlight w:val="none"/>
                <w:lang w:val="en-US" w:eastAsia="zh-CN" w:bidi="ar-SA"/>
              </w:rPr>
              <w:t>9</w:t>
            </w:r>
            <w:r>
              <w:rPr>
                <w:rFonts w:hint="eastAsia" w:ascii="Times New Roman" w:hAnsi="Times New Roman" w:eastAsia="方正仿宋_GBK"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rPr>
              <w:t>烘干机设置粮位观察孔、满粮报警装置、热风温度超温报警装置和开机前警示装置；</w:t>
            </w:r>
          </w:p>
          <w:p>
            <w:pPr>
              <w:pStyle w:val="15"/>
              <w:keepNext w:val="0"/>
              <w:keepLines w:val="0"/>
              <w:pageBreakBefore w:val="0"/>
              <w:kinsoku/>
              <w:wordWrap/>
              <w:overflowPunct/>
              <w:topLinePunct w:val="0"/>
              <w:autoSpaceDE/>
              <w:autoSpaceDN/>
              <w:bidi w:val="0"/>
              <w:adjustRightInd/>
              <w:snapToGrid/>
              <w:spacing w:before="0" w:line="600" w:lineRule="exact"/>
              <w:ind w:firstLine="0" w:firstLineChars="0"/>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rPr>
              <w:t>10</w:t>
            </w:r>
            <w:r>
              <w:rPr>
                <w:rFonts w:hint="eastAsia" w:ascii="Times New Roman" w:hAnsi="Times New Roman" w:eastAsia="方正仿宋_GBK" w:cs="Times New Roman"/>
                <w:b w:val="0"/>
                <w:bCs w:val="0"/>
                <w:color w:val="auto"/>
                <w:kern w:val="0"/>
                <w:sz w:val="22"/>
                <w:szCs w:val="22"/>
                <w:highlight w:val="none"/>
                <w:lang w:val="en-US" w:eastAsia="zh-CN"/>
              </w:rPr>
              <w:t>.</w:t>
            </w:r>
            <w:r>
              <w:rPr>
                <w:rFonts w:hint="default" w:ascii="Times New Roman" w:hAnsi="Times New Roman" w:eastAsia="方正仿宋_GBK" w:cs="Times New Roman"/>
                <w:b w:val="0"/>
                <w:bCs w:val="0"/>
                <w:color w:val="auto"/>
                <w:kern w:val="0"/>
                <w:sz w:val="22"/>
                <w:szCs w:val="22"/>
                <w:highlight w:val="none"/>
                <w:lang w:val="en-US" w:eastAsia="zh-CN"/>
              </w:rPr>
              <w:t>电控系统设置过载和漏电保护装置；</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11</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安全装置：外露回转件、高温点、操作平台需配置防护装置，防护装置的结构和安全距离需符合国家相关规定</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12</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进出料方式</w:t>
            </w:r>
            <w:r>
              <w:rPr>
                <w:rFonts w:hint="default" w:ascii="Times New Roman" w:hAnsi="Times New Roman"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采用配套辅助工程及机器自身网带传动机构配合自动进粮，依靠机器自身网带传动机构自动卸粮</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13</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烘干机风道部分需采用双面彩钢酚醛板材料保温</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14</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能烘干稻谷、小麦、玉米、高粱、油菜籽等作物</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i w:val="0"/>
                <w:iCs w:val="0"/>
                <w:color w:val="auto"/>
                <w:sz w:val="22"/>
                <w:szCs w:val="22"/>
                <w:highlight w:val="none"/>
                <w:u w:val="none"/>
              </w:rPr>
            </w:pPr>
            <w:r>
              <w:rPr>
                <w:rFonts w:hint="default" w:ascii="Times New Roman" w:hAnsi="Times New Roman" w:eastAsia="方正仿宋_GBK" w:cs="Times New Roman"/>
                <w:b/>
                <w:bCs/>
                <w:color w:val="auto"/>
                <w:kern w:val="0"/>
                <w:sz w:val="22"/>
                <w:szCs w:val="22"/>
                <w:highlight w:val="none"/>
                <w:lang w:val="en-US" w:eastAsia="zh-CN" w:bidi="ar-SA"/>
              </w:rPr>
              <w:t>15</w:t>
            </w:r>
            <w:r>
              <w:rPr>
                <w:rFonts w:hint="eastAsia" w:cs="Times New Roman"/>
                <w:b/>
                <w:bCs/>
                <w:color w:val="auto"/>
                <w:kern w:val="0"/>
                <w:sz w:val="22"/>
                <w:szCs w:val="22"/>
                <w:highlight w:val="none"/>
                <w:lang w:val="en-US" w:eastAsia="zh-CN" w:bidi="ar-SA"/>
              </w:rPr>
              <w:t>.</w:t>
            </w:r>
            <w:r>
              <w:rPr>
                <w:rFonts w:hint="default" w:ascii="Times New Roman" w:hAnsi="Times New Roman" w:eastAsia="方正仿宋_GBK" w:cs="Times New Roman"/>
                <w:b/>
                <w:bCs/>
                <w:color w:val="auto"/>
                <w:kern w:val="0"/>
                <w:sz w:val="22"/>
                <w:szCs w:val="22"/>
                <w:highlight w:val="none"/>
                <w:lang w:val="en-US" w:eastAsia="zh-CN" w:bidi="ar-SA"/>
              </w:rPr>
              <w:t>能全自动烘干制种水稻</w:t>
            </w:r>
            <w:r>
              <w:rPr>
                <w:rFonts w:hint="default" w:ascii="Times New Roman" w:hAnsi="Times New Roman" w:cs="Times New Roman"/>
                <w:b/>
                <w:bCs/>
                <w:color w:val="auto"/>
                <w:kern w:val="0"/>
                <w:sz w:val="22"/>
                <w:szCs w:val="22"/>
                <w:highlight w:val="none"/>
                <w:lang w:val="en-US" w:eastAsia="zh-CN" w:bidi="ar-SA"/>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70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22"/>
                <w:szCs w:val="22"/>
                <w:highlight w:val="none"/>
                <w:u w:val="none"/>
                <w:lang w:val="en-US" w:eastAsia="zh-CN" w:bidi="ar"/>
              </w:rPr>
            </w:pPr>
            <w:r>
              <w:rPr>
                <w:rFonts w:hint="default" w:ascii="Times New Roman" w:hAnsi="Times New Roman" w:eastAsia="方正仿宋_GBK" w:cs="Times New Roman"/>
                <w:i w:val="0"/>
                <w:iCs w:val="0"/>
                <w:color w:val="auto"/>
                <w:kern w:val="0"/>
                <w:sz w:val="22"/>
                <w:szCs w:val="22"/>
                <w:highlight w:val="none"/>
                <w:u w:val="none"/>
                <w:lang w:val="en-US" w:eastAsia="zh-CN" w:bidi="ar"/>
              </w:rPr>
              <w:t>2</w:t>
            </w:r>
          </w:p>
        </w:tc>
        <w:tc>
          <w:tcPr>
            <w:tcW w:w="143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种子精选机</w:t>
            </w:r>
          </w:p>
        </w:tc>
        <w:tc>
          <w:tcPr>
            <w:tcW w:w="73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1</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批处理量（T/H）：≥10</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2</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获选率（%）：≥97</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3</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净度（%）：≥99</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4</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总功率（KW）：≥20</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val="0"/>
                <w:bCs w:val="0"/>
                <w:color w:val="auto"/>
                <w:kern w:val="0"/>
                <w:sz w:val="22"/>
                <w:szCs w:val="22"/>
                <w:highlight w:val="none"/>
                <w:lang w:val="en-US" w:eastAsia="zh-CN" w:bidi="ar-SA"/>
              </w:rPr>
              <w:t>5</w:t>
            </w:r>
            <w:r>
              <w:rPr>
                <w:rFonts w:hint="eastAsia" w:cs="Times New Roman"/>
                <w:b w:val="0"/>
                <w:bCs w:val="0"/>
                <w:color w:val="auto"/>
                <w:kern w:val="0"/>
                <w:sz w:val="22"/>
                <w:szCs w:val="22"/>
                <w:highlight w:val="none"/>
                <w:lang w:val="en-US" w:eastAsia="zh-CN" w:bidi="ar-SA"/>
              </w:rPr>
              <w:t>.</w:t>
            </w:r>
            <w:r>
              <w:rPr>
                <w:rFonts w:hint="default" w:ascii="Times New Roman" w:hAnsi="Times New Roman" w:eastAsia="方正仿宋_GBK" w:cs="Times New Roman"/>
                <w:b w:val="0"/>
                <w:bCs w:val="0"/>
                <w:color w:val="auto"/>
                <w:kern w:val="0"/>
                <w:sz w:val="22"/>
                <w:szCs w:val="22"/>
                <w:highlight w:val="none"/>
                <w:lang w:val="en-US" w:eastAsia="zh-CN" w:bidi="ar-SA"/>
              </w:rPr>
              <w:t>能够根据谷物颗粒大小、比重要求更换筛网，风机可根据筛分物的比重调风量，根据业主的要求达到筛分清选的标准</w:t>
            </w:r>
            <w:r>
              <w:rPr>
                <w:rFonts w:hint="default" w:ascii="Times New Roman" w:hAnsi="Times New Roman" w:cs="Times New Roman"/>
                <w:b w:val="0"/>
                <w:bCs w:val="0"/>
                <w:color w:val="auto"/>
                <w:kern w:val="0"/>
                <w:sz w:val="22"/>
                <w:szCs w:val="22"/>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2"/>
                <w:szCs w:val="22"/>
                <w:highlight w:val="none"/>
                <w:lang w:val="en-US" w:eastAsia="zh-CN" w:bidi="ar-SA"/>
              </w:rPr>
            </w:pPr>
            <w:r>
              <w:rPr>
                <w:rFonts w:hint="default" w:ascii="Times New Roman" w:hAnsi="Times New Roman" w:eastAsia="方正仿宋_GBK" w:cs="Times New Roman"/>
                <w:b/>
                <w:bCs/>
                <w:color w:val="auto"/>
                <w:kern w:val="0"/>
                <w:sz w:val="22"/>
                <w:szCs w:val="22"/>
                <w:highlight w:val="none"/>
                <w:lang w:val="en-US" w:eastAsia="zh-CN" w:bidi="ar-SA"/>
              </w:rPr>
              <w:t>6</w:t>
            </w:r>
            <w:r>
              <w:rPr>
                <w:rFonts w:hint="eastAsia" w:cs="Times New Roman"/>
                <w:b/>
                <w:bCs/>
                <w:color w:val="auto"/>
                <w:kern w:val="0"/>
                <w:sz w:val="22"/>
                <w:szCs w:val="22"/>
                <w:highlight w:val="none"/>
                <w:lang w:val="en-US" w:eastAsia="zh-CN" w:bidi="ar-SA"/>
              </w:rPr>
              <w:t>.</w:t>
            </w:r>
            <w:r>
              <w:rPr>
                <w:rFonts w:hint="default" w:ascii="Times New Roman" w:hAnsi="Times New Roman" w:eastAsia="方正仿宋_GBK" w:cs="Times New Roman"/>
                <w:b/>
                <w:bCs/>
                <w:color w:val="auto"/>
                <w:kern w:val="0"/>
                <w:sz w:val="22"/>
                <w:szCs w:val="22"/>
                <w:highlight w:val="none"/>
                <w:lang w:val="en-US" w:eastAsia="zh-CN" w:bidi="ar-SA"/>
              </w:rPr>
              <w:t>能全自动精选制种水稻</w:t>
            </w:r>
            <w:r>
              <w:rPr>
                <w:rFonts w:hint="default" w:ascii="Times New Roman" w:hAnsi="Times New Roman" w:cs="Times New Roman"/>
                <w:b/>
                <w:bCs/>
                <w:color w:val="auto"/>
                <w:kern w:val="0"/>
                <w:sz w:val="22"/>
                <w:szCs w:val="22"/>
                <w:highlight w:val="none"/>
                <w:lang w:val="en-US" w:eastAsia="zh-CN" w:bidi="ar-SA"/>
              </w:rPr>
              <w:t>。</w:t>
            </w:r>
          </w:p>
        </w:tc>
      </w:tr>
    </w:tbl>
    <w:p>
      <w:pPr>
        <w:bidi w:val="0"/>
        <w:rPr>
          <w:rFonts w:hint="default" w:ascii="Times New Roman" w:hAnsi="Times New Roman" w:cs="Times New Roman"/>
        </w:rPr>
      </w:pPr>
      <w:r>
        <w:rPr>
          <w:rFonts w:hint="default" w:ascii="Times New Roman" w:hAnsi="Times New Roman" w:cs="Times New Roman"/>
        </w:rPr>
        <w:t>4.</w:t>
      </w:r>
      <w:r>
        <w:rPr>
          <w:rFonts w:hint="default" w:ascii="Times New Roman" w:hAnsi="Times New Roman" w:cs="Times New Roman"/>
          <w:lang w:val="en-US" w:eastAsia="zh-CN"/>
        </w:rPr>
        <w:t>比选</w:t>
      </w:r>
      <w:r>
        <w:rPr>
          <w:rFonts w:hint="default" w:ascii="Times New Roman" w:hAnsi="Times New Roman" w:cs="Times New Roman"/>
        </w:rPr>
        <w:t>人：垫江县</w:t>
      </w:r>
      <w:r>
        <w:rPr>
          <w:rFonts w:hint="default" w:ascii="Times New Roman" w:hAnsi="Times New Roman" w:cs="Times New Roman"/>
          <w:lang w:val="en-US" w:eastAsia="zh-CN"/>
        </w:rPr>
        <w:t>新民镇帽合村</w:t>
      </w:r>
      <w:r>
        <w:rPr>
          <w:rFonts w:hint="default" w:ascii="Times New Roman" w:hAnsi="Times New Roman" w:cs="Times New Roman"/>
        </w:rPr>
        <w:t>村民委员会。</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5.比选</w:t>
      </w:r>
      <w:r>
        <w:rPr>
          <w:rFonts w:hint="default" w:ascii="Times New Roman" w:hAnsi="Times New Roman" w:cs="Times New Roman"/>
        </w:rPr>
        <w:t>代理机构：</w:t>
      </w:r>
      <w:r>
        <w:rPr>
          <w:rFonts w:hint="default" w:ascii="Times New Roman" w:hAnsi="Times New Roman" w:cs="Times New Roman"/>
          <w:lang w:val="en-US" w:eastAsia="zh-CN"/>
        </w:rPr>
        <w:t>重庆市工程管理有限公司（胡老师 18623218958）。</w:t>
      </w:r>
    </w:p>
    <w:p>
      <w:pPr>
        <w:pStyle w:val="2"/>
        <w:bidi w:val="0"/>
        <w:rPr>
          <w:rFonts w:hint="default" w:ascii="Times New Roman" w:hAnsi="Times New Roman" w:cs="Times New Roman"/>
        </w:rPr>
      </w:pPr>
      <w:r>
        <w:rPr>
          <w:rFonts w:hint="default" w:ascii="Times New Roman" w:hAnsi="Times New Roman" w:cs="Times New Roman"/>
        </w:rPr>
        <w:t>二、</w:t>
      </w:r>
      <w:r>
        <w:rPr>
          <w:rFonts w:hint="default" w:ascii="Times New Roman" w:hAnsi="Times New Roman" w:cs="Times New Roman"/>
          <w:lang w:val="en-US" w:eastAsia="zh-CN"/>
        </w:rPr>
        <w:t>比选</w:t>
      </w:r>
      <w:r>
        <w:rPr>
          <w:rFonts w:hint="default" w:ascii="Times New Roman" w:hAnsi="Times New Roman" w:cs="Times New Roman"/>
        </w:rPr>
        <w:t>要求：</w:t>
      </w:r>
    </w:p>
    <w:p>
      <w:pPr>
        <w:bidi w:val="0"/>
        <w:rPr>
          <w:rFonts w:hint="default" w:ascii="Times New Roman" w:hAnsi="Times New Roman" w:cs="Times New Roman"/>
          <w:lang w:val="zh-CN" w:eastAsia="zh-CN"/>
        </w:rPr>
      </w:pPr>
      <w:r>
        <w:rPr>
          <w:rFonts w:hint="default" w:ascii="Times New Roman" w:hAnsi="Times New Roman" w:cs="Times New Roman"/>
          <w:lang w:val="en-US" w:eastAsia="zh-CN"/>
        </w:rPr>
        <w:t>1.</w:t>
      </w:r>
      <w:r>
        <w:rPr>
          <w:rFonts w:hint="default" w:ascii="Times New Roman" w:hAnsi="Times New Roman" w:cs="Times New Roman"/>
          <w:lang w:val="zh-CN" w:eastAsia="zh-CN"/>
        </w:rPr>
        <w:t>本项目按照《垫江县发展和改革委员会关于进一步规范限额以下国有资金投资项目发包有关工作的通知》（垫江发改委发</w:t>
      </w:r>
      <w:r>
        <w:rPr>
          <w:rFonts w:hint="default" w:ascii="Times New Roman" w:hAnsi="Times New Roman" w:eastAsia="方正仿宋_GBK" w:cs="Times New Roman"/>
          <w:sz w:val="32"/>
          <w:szCs w:val="32"/>
        </w:rPr>
        <w:t>〔2023〕</w:t>
      </w:r>
      <w:r>
        <w:rPr>
          <w:rFonts w:hint="default" w:ascii="Times New Roman" w:hAnsi="Times New Roman" w:cs="Times New Roman"/>
          <w:lang w:val="zh-CN" w:eastAsia="zh-CN"/>
        </w:rPr>
        <w:t>451号）《垫江县财政局关于加强政府采购监督管理的通知》（垫江财政发</w:t>
      </w:r>
      <w:r>
        <w:rPr>
          <w:rFonts w:hint="default" w:ascii="Times New Roman" w:hAnsi="Times New Roman" w:eastAsia="方正仿宋_GBK" w:cs="Times New Roman"/>
          <w:sz w:val="32"/>
          <w:szCs w:val="32"/>
        </w:rPr>
        <w:t>〔202</w:t>
      </w:r>
      <w:r>
        <w:rPr>
          <w:rFonts w:hint="default" w:ascii="Times New Roman" w:hAnsi="Times New Roman" w:cs="Times New Roman"/>
          <w:sz w:val="32"/>
          <w:szCs w:val="32"/>
          <w:lang w:val="en-US" w:eastAsia="zh-CN"/>
        </w:rPr>
        <w:t>2</w:t>
      </w:r>
      <w:r>
        <w:rPr>
          <w:rFonts w:hint="default" w:ascii="Times New Roman" w:hAnsi="Times New Roman" w:eastAsia="方正仿宋_GBK" w:cs="Times New Roman"/>
          <w:sz w:val="32"/>
          <w:szCs w:val="32"/>
        </w:rPr>
        <w:t>〕</w:t>
      </w:r>
      <w:r>
        <w:rPr>
          <w:rFonts w:hint="default" w:ascii="Times New Roman" w:hAnsi="Times New Roman" w:cs="Times New Roman"/>
          <w:lang w:val="zh-CN" w:eastAsia="zh-CN"/>
        </w:rPr>
        <w:t>7号）《垫江县国有资产管理服务中心关于印发〈垫江县县属国有企业采购管理办法（试行）〉的通知》（垫江国资发</w:t>
      </w:r>
      <w:r>
        <w:rPr>
          <w:rFonts w:hint="default" w:ascii="Times New Roman" w:hAnsi="Times New Roman" w:eastAsia="方正仿宋_GBK" w:cs="Times New Roman"/>
          <w:sz w:val="32"/>
          <w:szCs w:val="32"/>
        </w:rPr>
        <w:t>〔2023〕</w:t>
      </w:r>
      <w:r>
        <w:rPr>
          <w:rFonts w:hint="default" w:ascii="Times New Roman" w:hAnsi="Times New Roman" w:cs="Times New Roman"/>
          <w:lang w:val="zh-CN" w:eastAsia="zh-CN"/>
        </w:rPr>
        <w:t>52号）等文件规定实行公开招标确定</w:t>
      </w:r>
      <w:r>
        <w:rPr>
          <w:rFonts w:hint="default" w:ascii="Times New Roman" w:hAnsi="Times New Roman" w:cs="Times New Roman"/>
          <w:lang w:val="en-US" w:eastAsia="zh-CN"/>
        </w:rPr>
        <w:t>设备供应商</w:t>
      </w:r>
      <w:r>
        <w:rPr>
          <w:rFonts w:hint="default" w:ascii="Times New Roman" w:hAnsi="Times New Roman" w:cs="Times New Roman"/>
          <w:lang w:val="zh-CN" w:eastAsia="zh-CN"/>
        </w:rPr>
        <w:t>。</w:t>
      </w:r>
    </w:p>
    <w:p>
      <w:pPr>
        <w:bidi w:val="0"/>
        <w:rPr>
          <w:rFonts w:hint="default" w:ascii="Times New Roman" w:hAnsi="Times New Roman" w:cs="Times New Roman"/>
        </w:rPr>
      </w:pPr>
      <w:r>
        <w:rPr>
          <w:rFonts w:hint="default" w:ascii="Times New Roman" w:hAnsi="Times New Roman" w:cs="Times New Roman"/>
        </w:rPr>
        <w:t>2.本项目</w:t>
      </w:r>
      <w:r>
        <w:rPr>
          <w:rFonts w:hint="default" w:ascii="Times New Roman" w:hAnsi="Times New Roman" w:cs="Times New Roman"/>
          <w:lang w:val="en-US" w:eastAsia="zh-CN"/>
        </w:rPr>
        <w:t>比选</w:t>
      </w:r>
      <w:r>
        <w:rPr>
          <w:rFonts w:hint="default" w:ascii="Times New Roman" w:hAnsi="Times New Roman" w:cs="Times New Roman"/>
        </w:rPr>
        <w:t>范围为垫江县2024年新民镇帽合村种子（粮食）烘干点建设能力提升项目的全部内容。</w:t>
      </w:r>
    </w:p>
    <w:p>
      <w:pPr>
        <w:bidi w:val="0"/>
        <w:rPr>
          <w:rFonts w:hint="default" w:ascii="Times New Roman" w:hAnsi="Times New Roman" w:cs="Times New Roman"/>
        </w:rPr>
      </w:pPr>
      <w:r>
        <w:rPr>
          <w:rFonts w:hint="default" w:ascii="Times New Roman" w:hAnsi="Times New Roman" w:cs="Times New Roman"/>
        </w:rPr>
        <w:t>3.</w:t>
      </w:r>
      <w:r>
        <w:rPr>
          <w:rFonts w:hint="default" w:ascii="Times New Roman" w:hAnsi="Times New Roman" w:cs="Times New Roman"/>
          <w:lang w:val="en-US" w:eastAsia="zh-CN"/>
        </w:rPr>
        <w:t>比选</w:t>
      </w:r>
      <w:r>
        <w:rPr>
          <w:rFonts w:hint="default" w:ascii="Times New Roman" w:hAnsi="Times New Roman" w:cs="Times New Roman"/>
        </w:rPr>
        <w:t>人与</w:t>
      </w:r>
      <w:r>
        <w:rPr>
          <w:rFonts w:hint="default" w:ascii="Times New Roman" w:hAnsi="Times New Roman" w:cs="Times New Roman"/>
          <w:lang w:val="en-US" w:eastAsia="zh-CN"/>
        </w:rPr>
        <w:t>中选</w:t>
      </w:r>
      <w:r>
        <w:rPr>
          <w:rFonts w:hint="default" w:ascii="Times New Roman" w:hAnsi="Times New Roman" w:cs="Times New Roman"/>
        </w:rPr>
        <w:t>人必须严格按照</w:t>
      </w:r>
      <w:r>
        <w:rPr>
          <w:rFonts w:hint="default" w:ascii="Times New Roman" w:hAnsi="Times New Roman" w:cs="Times New Roman"/>
          <w:lang w:val="en-US" w:eastAsia="zh-CN"/>
        </w:rPr>
        <w:t>比选</w:t>
      </w:r>
      <w:r>
        <w:rPr>
          <w:rFonts w:hint="default" w:ascii="Times New Roman" w:hAnsi="Times New Roman" w:cs="Times New Roman"/>
        </w:rPr>
        <w:t>公告要求签订采购合同。</w:t>
      </w:r>
    </w:p>
    <w:p>
      <w:pPr>
        <w:bidi w:val="0"/>
        <w:rPr>
          <w:rFonts w:hint="default" w:ascii="Times New Roman" w:hAnsi="Times New Roman" w:cs="Times New Roman"/>
          <w:lang w:eastAsia="zh-CN"/>
        </w:rPr>
      </w:pPr>
      <w:r>
        <w:rPr>
          <w:rFonts w:hint="default" w:ascii="Times New Roman" w:hAnsi="Times New Roman" w:cs="Times New Roman"/>
        </w:rPr>
        <w:t>4.</w:t>
      </w:r>
      <w:r>
        <w:rPr>
          <w:rFonts w:hint="default" w:ascii="Times New Roman" w:hAnsi="Times New Roman" w:cs="Times New Roman"/>
          <w:lang w:eastAsia="zh-CN"/>
        </w:rPr>
        <w:t>本项目采取综合总价</w:t>
      </w:r>
      <w:r>
        <w:rPr>
          <w:rFonts w:hint="default" w:ascii="Times New Roman" w:hAnsi="Times New Roman" w:cs="Times New Roman"/>
          <w:lang w:val="en-US" w:eastAsia="zh-CN"/>
        </w:rPr>
        <w:t>包干</w:t>
      </w:r>
      <w:r>
        <w:rPr>
          <w:rFonts w:hint="default" w:ascii="Times New Roman" w:hAnsi="Times New Roman" w:cs="Times New Roman"/>
          <w:lang w:eastAsia="zh-CN"/>
        </w:rPr>
        <w:t>方式，</w:t>
      </w:r>
      <w:r>
        <w:rPr>
          <w:rFonts w:hint="default" w:ascii="Times New Roman" w:hAnsi="Times New Roman" w:cs="Times New Roman"/>
          <w:b/>
          <w:bCs/>
          <w:lang w:val="en-US" w:eastAsia="zh-CN"/>
        </w:rPr>
        <w:t>本次报价</w:t>
      </w:r>
      <w:r>
        <w:rPr>
          <w:rFonts w:hint="default" w:ascii="Times New Roman" w:hAnsi="Times New Roman" w:cs="Times New Roman"/>
          <w:b/>
          <w:bCs/>
          <w:lang w:eastAsia="zh-CN"/>
        </w:rPr>
        <w:t>包含本次采购项目的所有采购、运输、设备安装的基础设施建设（</w:t>
      </w:r>
      <w:r>
        <w:rPr>
          <w:rFonts w:hint="default" w:ascii="Times New Roman" w:hAnsi="Times New Roman" w:cs="Times New Roman"/>
          <w:b/>
          <w:bCs/>
          <w:lang w:val="en-US" w:eastAsia="zh-CN"/>
        </w:rPr>
        <w:t>包含但不限于防护设施、设备的基础设施建设等内容</w:t>
      </w:r>
      <w:r>
        <w:rPr>
          <w:rFonts w:hint="default" w:ascii="Times New Roman" w:hAnsi="Times New Roman" w:cs="Times New Roman"/>
          <w:b/>
          <w:bCs/>
          <w:lang w:eastAsia="zh-CN"/>
        </w:rPr>
        <w:t>）、调试、维护、辅材、人工、二次搬运费、交工检测验收费用、各种税费等内容。</w:t>
      </w:r>
    </w:p>
    <w:p>
      <w:pPr>
        <w:bidi w:val="0"/>
        <w:rPr>
          <w:rFonts w:hint="default" w:ascii="Times New Roman" w:hAnsi="Times New Roman" w:cs="Times New Roman"/>
        </w:rPr>
      </w:pPr>
      <w:r>
        <w:rPr>
          <w:rFonts w:hint="default" w:ascii="Times New Roman" w:hAnsi="Times New Roman" w:cs="Times New Roman"/>
        </w:rPr>
        <w:t>报价计价原则：</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1</w:t>
      </w:r>
      <w:r>
        <w:rPr>
          <w:rFonts w:hint="default" w:ascii="Times New Roman" w:hAnsi="Times New Roman" w:cs="Times New Roman"/>
          <w:lang w:eastAsia="zh-CN"/>
        </w:rPr>
        <w:t>）</w:t>
      </w:r>
      <w:r>
        <w:rPr>
          <w:rFonts w:hint="default" w:ascii="Times New Roman" w:hAnsi="Times New Roman" w:cs="Times New Roman"/>
        </w:rPr>
        <w:t>本项目由</w:t>
      </w:r>
      <w:r>
        <w:rPr>
          <w:rFonts w:hint="default" w:ascii="Times New Roman" w:hAnsi="Times New Roman" w:cs="Times New Roman"/>
          <w:lang w:val="en-US" w:eastAsia="zh-CN"/>
        </w:rPr>
        <w:t>竞选</w:t>
      </w:r>
      <w:r>
        <w:rPr>
          <w:rFonts w:hint="default" w:ascii="Times New Roman" w:hAnsi="Times New Roman" w:cs="Times New Roman"/>
        </w:rPr>
        <w:t>人根据</w:t>
      </w:r>
      <w:r>
        <w:rPr>
          <w:rFonts w:hint="default" w:ascii="Times New Roman" w:hAnsi="Times New Roman" w:cs="Times New Roman"/>
          <w:lang w:val="en-US" w:eastAsia="zh-CN"/>
        </w:rPr>
        <w:t>比选</w:t>
      </w:r>
      <w:r>
        <w:rPr>
          <w:rFonts w:hint="default" w:ascii="Times New Roman" w:hAnsi="Times New Roman" w:cs="Times New Roman"/>
        </w:rPr>
        <w:t>公告及相关资料包括的全部内容以及现场踏勘</w:t>
      </w:r>
      <w:r>
        <w:rPr>
          <w:rFonts w:hint="default" w:ascii="Times New Roman" w:hAnsi="Times New Roman" w:cs="Times New Roman"/>
          <w:b/>
          <w:bCs/>
        </w:rPr>
        <w:t>（</w:t>
      </w:r>
      <w:r>
        <w:rPr>
          <w:rFonts w:hint="default" w:ascii="Times New Roman" w:hAnsi="Times New Roman" w:cs="Times New Roman"/>
          <w:b/>
          <w:bCs/>
          <w:lang w:val="en-US" w:eastAsia="zh-CN"/>
        </w:rPr>
        <w:t>比选</w:t>
      </w:r>
      <w:r>
        <w:rPr>
          <w:rFonts w:hint="default" w:ascii="Times New Roman" w:hAnsi="Times New Roman" w:cs="Times New Roman"/>
          <w:b/>
          <w:bCs/>
        </w:rPr>
        <w:t>人不组织，</w:t>
      </w:r>
      <w:r>
        <w:rPr>
          <w:rFonts w:hint="default" w:ascii="Times New Roman" w:hAnsi="Times New Roman" w:cs="Times New Roman"/>
          <w:b/>
          <w:bCs/>
          <w:lang w:val="en-US" w:eastAsia="zh-CN"/>
        </w:rPr>
        <w:t>竞选</w:t>
      </w:r>
      <w:r>
        <w:rPr>
          <w:rFonts w:hint="default" w:ascii="Times New Roman" w:hAnsi="Times New Roman" w:cs="Times New Roman"/>
          <w:b/>
          <w:bCs/>
        </w:rPr>
        <w:t>人自行现场踏勘</w:t>
      </w:r>
      <w:r>
        <w:rPr>
          <w:rFonts w:hint="default" w:ascii="Times New Roman" w:hAnsi="Times New Roman" w:cs="Times New Roman"/>
          <w:b/>
          <w:bCs/>
          <w:lang w:eastAsia="zh-CN"/>
        </w:rPr>
        <w:t>，</w:t>
      </w:r>
      <w:r>
        <w:rPr>
          <w:rFonts w:hint="default" w:ascii="Times New Roman" w:hAnsi="Times New Roman" w:cs="Times New Roman"/>
          <w:b/>
          <w:bCs/>
          <w:lang w:val="en-US" w:eastAsia="zh-CN"/>
        </w:rPr>
        <w:t>自行与业主单位确定实际建设内容</w:t>
      </w:r>
      <w:r>
        <w:rPr>
          <w:rFonts w:hint="default" w:ascii="Times New Roman" w:hAnsi="Times New Roman" w:cs="Times New Roman"/>
          <w:b/>
          <w:bCs/>
        </w:rPr>
        <w:t>）</w:t>
      </w:r>
      <w:r>
        <w:rPr>
          <w:rFonts w:hint="default" w:ascii="Times New Roman" w:hAnsi="Times New Roman" w:cs="Times New Roman"/>
        </w:rPr>
        <w:t>情况，参照相关配套文件，结合市场行情，报价中应包括</w:t>
      </w:r>
      <w:r>
        <w:rPr>
          <w:rFonts w:hint="default" w:ascii="Times New Roman" w:hAnsi="Times New Roman" w:cs="Times New Roman"/>
          <w:lang w:val="en-US" w:eastAsia="zh-CN"/>
        </w:rPr>
        <w:t>竞选</w:t>
      </w:r>
      <w:r>
        <w:rPr>
          <w:rFonts w:hint="default" w:ascii="Times New Roman" w:hAnsi="Times New Roman" w:cs="Times New Roman"/>
        </w:rPr>
        <w:t>人中</w:t>
      </w:r>
      <w:r>
        <w:rPr>
          <w:rFonts w:hint="default" w:ascii="Times New Roman" w:hAnsi="Times New Roman" w:cs="Times New Roman"/>
          <w:lang w:val="en-US" w:eastAsia="zh-CN"/>
        </w:rPr>
        <w:t>选</w:t>
      </w:r>
      <w:r>
        <w:rPr>
          <w:rFonts w:hint="default" w:ascii="Times New Roman" w:hAnsi="Times New Roman" w:cs="Times New Roman"/>
        </w:rPr>
        <w:t>后为完成合同规定的全部工作需支付的一切</w:t>
      </w:r>
      <w:r>
        <w:rPr>
          <w:rFonts w:hint="default" w:ascii="Times New Roman" w:hAnsi="Times New Roman" w:cs="Times New Roman"/>
          <w:lang w:val="en-US" w:eastAsia="zh-CN"/>
        </w:rPr>
        <w:t>费用</w:t>
      </w:r>
      <w:r>
        <w:rPr>
          <w:rFonts w:hint="default" w:ascii="Times New Roman" w:hAnsi="Times New Roman" w:cs="Times New Roman"/>
        </w:rPr>
        <w:t>（含</w:t>
      </w:r>
      <w:r>
        <w:rPr>
          <w:rFonts w:hint="default" w:ascii="Times New Roman" w:hAnsi="Times New Roman" w:cs="Times New Roman"/>
          <w:lang w:val="en-US" w:eastAsia="zh-CN"/>
        </w:rPr>
        <w:t>烘干及配套设备安装的基础设施建设施工（包含但不限于防护设施、设备安装的基础设施建设等内容）</w:t>
      </w:r>
      <w:r>
        <w:rPr>
          <w:rFonts w:hint="default" w:ascii="Times New Roman" w:hAnsi="Times New Roman" w:cs="Times New Roman"/>
        </w:rPr>
        <w:t>、劳务、管理、材料、安装、维护、</w:t>
      </w:r>
      <w:r>
        <w:rPr>
          <w:rFonts w:hint="default" w:ascii="Times New Roman" w:hAnsi="Times New Roman" w:cs="Times New Roman"/>
          <w:lang w:eastAsia="zh-CN"/>
        </w:rPr>
        <w:t>搬运、二次搬运、</w:t>
      </w:r>
      <w:r>
        <w:rPr>
          <w:rFonts w:hint="default" w:ascii="Times New Roman" w:hAnsi="Times New Roman" w:cs="Times New Roman"/>
        </w:rPr>
        <w:t>保险、税金及有关文件规定的其他税费）和拟获得的利润及合同包含的所有风险、责任等各项费用。</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2</w:t>
      </w:r>
      <w:r>
        <w:rPr>
          <w:rFonts w:hint="default" w:ascii="Times New Roman" w:hAnsi="Times New Roman" w:cs="Times New Roman"/>
          <w:lang w:eastAsia="zh-CN"/>
        </w:rPr>
        <w:t>）</w:t>
      </w:r>
      <w:r>
        <w:rPr>
          <w:rFonts w:hint="default" w:ascii="Times New Roman" w:hAnsi="Times New Roman" w:cs="Times New Roman"/>
          <w:lang w:val="en-US" w:eastAsia="zh-CN"/>
        </w:rPr>
        <w:t>设备采购和安装过程中发生的不可预见费用</w:t>
      </w:r>
      <w:r>
        <w:rPr>
          <w:rFonts w:hint="default" w:ascii="Times New Roman" w:hAnsi="Times New Roman" w:cs="Times New Roman"/>
        </w:rPr>
        <w:t>均由</w:t>
      </w:r>
      <w:r>
        <w:rPr>
          <w:rFonts w:hint="default" w:ascii="Times New Roman" w:hAnsi="Times New Roman" w:cs="Times New Roman"/>
          <w:lang w:val="en-US" w:eastAsia="zh-CN"/>
        </w:rPr>
        <w:t>竞选</w:t>
      </w:r>
      <w:r>
        <w:rPr>
          <w:rFonts w:hint="default" w:ascii="Times New Roman" w:hAnsi="Times New Roman" w:cs="Times New Roman"/>
        </w:rPr>
        <w:t>人纳入竞标报价。</w:t>
      </w:r>
      <w:r>
        <w:rPr>
          <w:rFonts w:hint="default" w:ascii="Times New Roman" w:hAnsi="Times New Roman" w:cs="Times New Roman"/>
          <w:lang w:val="en-US" w:eastAsia="zh-CN"/>
        </w:rPr>
        <w:t>若进行烘干设备安装的基础</w:t>
      </w:r>
      <w:r>
        <w:rPr>
          <w:rFonts w:hint="default" w:ascii="Times New Roman" w:hAnsi="Times New Roman" w:cs="Times New Roman"/>
          <w:highlight w:val="none"/>
          <w:lang w:val="en-US" w:eastAsia="zh-CN"/>
        </w:rPr>
        <w:t>设施</w:t>
      </w:r>
      <w:r>
        <w:rPr>
          <w:rFonts w:hint="default" w:ascii="Times New Roman" w:hAnsi="Times New Roman" w:cs="Times New Roman"/>
          <w:lang w:val="en-US" w:eastAsia="zh-CN"/>
        </w:rPr>
        <w:t>建设</w:t>
      </w:r>
      <w:r>
        <w:rPr>
          <w:rFonts w:hint="default" w:ascii="Times New Roman" w:hAnsi="Times New Roman" w:cs="Times New Roman"/>
        </w:rPr>
        <w:t>施工中场地内的清洁及产生的废渣、垃圾等处理，由</w:t>
      </w:r>
      <w:r>
        <w:rPr>
          <w:rFonts w:hint="default" w:ascii="Times New Roman" w:hAnsi="Times New Roman" w:cs="Times New Roman"/>
          <w:lang w:val="en-US" w:eastAsia="zh-CN"/>
        </w:rPr>
        <w:t>竞选</w:t>
      </w:r>
      <w:r>
        <w:rPr>
          <w:rFonts w:hint="default" w:ascii="Times New Roman" w:hAnsi="Times New Roman" w:cs="Times New Roman"/>
        </w:rPr>
        <w:t>人全面负责，其数量及费用由</w:t>
      </w:r>
      <w:r>
        <w:rPr>
          <w:rFonts w:hint="default" w:ascii="Times New Roman" w:hAnsi="Times New Roman" w:cs="Times New Roman"/>
          <w:lang w:val="en-US" w:eastAsia="zh-CN"/>
        </w:rPr>
        <w:t>竞选</w:t>
      </w:r>
      <w:r>
        <w:rPr>
          <w:rFonts w:hint="default" w:ascii="Times New Roman" w:hAnsi="Times New Roman" w:cs="Times New Roman"/>
        </w:rPr>
        <w:t>人根据经验自行考虑列入竞标报价，</w:t>
      </w:r>
      <w:r>
        <w:rPr>
          <w:rFonts w:hint="default" w:ascii="Times New Roman" w:hAnsi="Times New Roman" w:cs="Times New Roman"/>
          <w:lang w:val="en-US" w:eastAsia="zh-CN"/>
        </w:rPr>
        <w:t>比选</w:t>
      </w:r>
      <w:r>
        <w:rPr>
          <w:rFonts w:hint="default" w:ascii="Times New Roman" w:hAnsi="Times New Roman" w:cs="Times New Roman"/>
        </w:rPr>
        <w:t>人不再支付其他任何费用。</w:t>
      </w:r>
    </w:p>
    <w:p>
      <w:pPr>
        <w:bidi w:val="0"/>
        <w:rPr>
          <w:rFonts w:hint="default" w:ascii="Times New Roman" w:hAnsi="Times New Roman" w:cs="Times New Roman"/>
          <w:lang w:val="en-US" w:eastAsia="zh-CN"/>
        </w:rPr>
      </w:pPr>
      <w:r>
        <w:rPr>
          <w:rFonts w:hint="default" w:ascii="Times New Roman" w:hAnsi="Times New Roman" w:cs="Times New Roman"/>
          <w:lang w:eastAsia="zh-CN"/>
        </w:rPr>
        <w:t>（</w:t>
      </w:r>
      <w:r>
        <w:rPr>
          <w:rFonts w:hint="default" w:ascii="Times New Roman" w:hAnsi="Times New Roman" w:cs="Times New Roman"/>
          <w:lang w:val="en-US" w:eastAsia="zh-CN"/>
        </w:rPr>
        <w:t>3</w:t>
      </w:r>
      <w:r>
        <w:rPr>
          <w:rFonts w:hint="default" w:ascii="Times New Roman" w:hAnsi="Times New Roman" w:cs="Times New Roman"/>
          <w:lang w:eastAsia="zh-CN"/>
        </w:rPr>
        <w:t>）</w:t>
      </w:r>
      <w:r>
        <w:rPr>
          <w:rFonts w:hint="default" w:ascii="Times New Roman" w:hAnsi="Times New Roman" w:cs="Times New Roman"/>
        </w:rPr>
        <w:t>本项目</w:t>
      </w:r>
      <w:r>
        <w:rPr>
          <w:rFonts w:hint="default" w:ascii="Times New Roman" w:hAnsi="Times New Roman" w:cs="Times New Roman"/>
          <w:lang w:val="en-US" w:eastAsia="zh-CN"/>
        </w:rPr>
        <w:t>最高限价：人民币500000.00元（大写：人民币伍拾万元整）。竞选</w:t>
      </w:r>
      <w:r>
        <w:rPr>
          <w:rFonts w:hint="default" w:ascii="Times New Roman" w:hAnsi="Times New Roman" w:cs="Times New Roman"/>
        </w:rPr>
        <w:t>人的总报价不得高于最高限价，否则将</w:t>
      </w:r>
      <w:r>
        <w:rPr>
          <w:rFonts w:hint="default" w:ascii="Times New Roman" w:hAnsi="Times New Roman" w:cs="Times New Roman"/>
          <w:lang w:val="en-US" w:eastAsia="zh-CN"/>
        </w:rPr>
        <w:t xml:space="preserve">否决竞选 </w:t>
      </w:r>
      <w:r>
        <w:rPr>
          <w:rFonts w:hint="default" w:ascii="Times New Roman" w:hAnsi="Times New Roman" w:cs="Times New Roman"/>
          <w:lang w:eastAsia="zh-CN"/>
        </w:rPr>
        <w:t>。</w:t>
      </w:r>
    </w:p>
    <w:p>
      <w:pPr>
        <w:bidi w:val="0"/>
        <w:rPr>
          <w:rFonts w:hint="default" w:ascii="Times New Roman" w:hAnsi="Times New Roman" w:cs="Times New Roman"/>
        </w:rPr>
      </w:pPr>
      <w:r>
        <w:rPr>
          <w:rFonts w:hint="default" w:ascii="Times New Roman" w:hAnsi="Times New Roman" w:cs="Times New Roman"/>
        </w:rPr>
        <w:t>5.</w:t>
      </w:r>
      <w:r>
        <w:rPr>
          <w:rFonts w:hint="default" w:ascii="Times New Roman" w:hAnsi="Times New Roman" w:cs="Times New Roman"/>
          <w:lang w:val="en-US" w:eastAsia="zh-CN"/>
        </w:rPr>
        <w:t>竞选</w:t>
      </w:r>
      <w:r>
        <w:rPr>
          <w:rFonts w:hint="default" w:ascii="Times New Roman" w:hAnsi="Times New Roman" w:cs="Times New Roman"/>
        </w:rPr>
        <w:t>人应认真预算，合理</w:t>
      </w:r>
      <w:r>
        <w:rPr>
          <w:rFonts w:hint="default" w:ascii="Times New Roman" w:hAnsi="Times New Roman" w:cs="Times New Roman"/>
          <w:lang w:eastAsia="zh-CN"/>
        </w:rPr>
        <w:t>确定</w:t>
      </w:r>
      <w:r>
        <w:rPr>
          <w:rFonts w:hint="default" w:ascii="Times New Roman" w:hAnsi="Times New Roman" w:cs="Times New Roman"/>
          <w:lang w:val="en-US" w:eastAsia="zh-CN"/>
        </w:rPr>
        <w:t>竞选</w:t>
      </w:r>
      <w:r>
        <w:rPr>
          <w:rFonts w:hint="default" w:ascii="Times New Roman" w:hAnsi="Times New Roman" w:cs="Times New Roman"/>
        </w:rPr>
        <w:t>报价，且报价涵盖</w:t>
      </w:r>
      <w:r>
        <w:rPr>
          <w:rFonts w:hint="default" w:ascii="Times New Roman" w:hAnsi="Times New Roman" w:cs="Times New Roman"/>
          <w:lang w:eastAsia="zh-CN"/>
        </w:rPr>
        <w:t>安装烘干</w:t>
      </w:r>
      <w:r>
        <w:rPr>
          <w:rFonts w:hint="default" w:ascii="Times New Roman" w:hAnsi="Times New Roman" w:cs="Times New Roman"/>
          <w:lang w:val="en-US" w:eastAsia="zh-CN"/>
        </w:rPr>
        <w:t>及配套</w:t>
      </w:r>
      <w:r>
        <w:rPr>
          <w:rFonts w:hint="default" w:ascii="Times New Roman" w:hAnsi="Times New Roman" w:cs="Times New Roman"/>
          <w:lang w:eastAsia="zh-CN"/>
        </w:rPr>
        <w:t>设备</w:t>
      </w:r>
      <w:r>
        <w:rPr>
          <w:rFonts w:hint="default" w:ascii="Times New Roman" w:hAnsi="Times New Roman" w:cs="Times New Roman"/>
        </w:rPr>
        <w:t>所有工程内容</w:t>
      </w:r>
      <w:r>
        <w:rPr>
          <w:rFonts w:hint="default" w:ascii="Times New Roman" w:hAnsi="Times New Roman" w:cs="Times New Roman"/>
          <w:b/>
          <w:bCs/>
          <w:lang w:val="en-US" w:eastAsia="zh-CN"/>
        </w:rPr>
        <w:t>（包含但不限于</w:t>
      </w:r>
      <w:r>
        <w:rPr>
          <w:rFonts w:hint="default" w:ascii="Times New Roman" w:hAnsi="Times New Roman" w:cs="Times New Roman"/>
          <w:b/>
          <w:bCs/>
        </w:rPr>
        <w:t>所有采购、运输、安装、</w:t>
      </w:r>
      <w:r>
        <w:rPr>
          <w:rFonts w:hint="default" w:ascii="Times New Roman" w:hAnsi="Times New Roman" w:cs="Times New Roman"/>
          <w:b/>
          <w:bCs/>
          <w:lang w:val="en-US" w:eastAsia="zh-CN"/>
        </w:rPr>
        <w:t>防护等基础设施建设</w:t>
      </w:r>
      <w:r>
        <w:rPr>
          <w:rFonts w:hint="default" w:ascii="Times New Roman" w:hAnsi="Times New Roman" w:cs="Times New Roman"/>
          <w:b/>
          <w:bCs/>
        </w:rPr>
        <w:t>、辅材、人工、搬运</w:t>
      </w:r>
      <w:r>
        <w:rPr>
          <w:rFonts w:hint="default" w:ascii="Times New Roman" w:hAnsi="Times New Roman" w:cs="Times New Roman"/>
          <w:b/>
          <w:bCs/>
          <w:lang w:eastAsia="zh-CN"/>
        </w:rPr>
        <w:t>费、</w:t>
      </w:r>
      <w:r>
        <w:rPr>
          <w:rFonts w:hint="default" w:ascii="Times New Roman" w:hAnsi="Times New Roman" w:cs="Times New Roman"/>
          <w:b/>
          <w:bCs/>
        </w:rPr>
        <w:t>二次搬运费</w:t>
      </w:r>
      <w:r>
        <w:rPr>
          <w:rFonts w:hint="default" w:ascii="Times New Roman" w:hAnsi="Times New Roman" w:cs="Times New Roman"/>
          <w:b/>
          <w:bCs/>
          <w:lang w:eastAsia="zh-CN"/>
        </w:rPr>
        <w:t>等所有税费</w:t>
      </w:r>
      <w:r>
        <w:rPr>
          <w:rFonts w:hint="default" w:ascii="Times New Roman" w:hAnsi="Times New Roman" w:cs="Times New Roman"/>
          <w:b/>
          <w:bCs/>
          <w:lang w:val="en-US" w:eastAsia="zh-CN"/>
        </w:rPr>
        <w:t>）</w:t>
      </w:r>
      <w:r>
        <w:rPr>
          <w:rFonts w:hint="default" w:ascii="Times New Roman" w:hAnsi="Times New Roman" w:cs="Times New Roman"/>
        </w:rPr>
        <w:t>。</w:t>
      </w:r>
    </w:p>
    <w:p>
      <w:pPr>
        <w:bidi w:val="0"/>
        <w:rPr>
          <w:rFonts w:hint="default" w:ascii="Times New Roman" w:hAnsi="Times New Roman" w:cs="Times New Roman"/>
        </w:rPr>
      </w:pPr>
      <w:r>
        <w:rPr>
          <w:rFonts w:hint="default" w:ascii="Times New Roman" w:hAnsi="Times New Roman" w:cs="Times New Roman"/>
        </w:rPr>
        <w:t>6.中标后应严格按照</w:t>
      </w:r>
      <w:r>
        <w:rPr>
          <w:rFonts w:hint="default" w:ascii="Times New Roman" w:hAnsi="Times New Roman" w:cs="Times New Roman"/>
          <w:lang w:val="en-US" w:eastAsia="zh-CN"/>
        </w:rPr>
        <w:t>比选</w:t>
      </w:r>
      <w:r>
        <w:rPr>
          <w:rFonts w:hint="default" w:ascii="Times New Roman" w:hAnsi="Times New Roman" w:cs="Times New Roman"/>
        </w:rPr>
        <w:t>内容及规模进行</w:t>
      </w:r>
      <w:r>
        <w:rPr>
          <w:rFonts w:hint="default" w:ascii="Times New Roman" w:hAnsi="Times New Roman" w:cs="Times New Roman"/>
          <w:lang w:val="en-US" w:eastAsia="zh-CN"/>
        </w:rPr>
        <w:t>项目工作</w:t>
      </w:r>
      <w:r>
        <w:rPr>
          <w:rFonts w:hint="default" w:ascii="Times New Roman" w:hAnsi="Times New Roman" w:cs="Times New Roman"/>
        </w:rPr>
        <w:t>。</w:t>
      </w:r>
    </w:p>
    <w:p>
      <w:pPr>
        <w:bidi w:val="0"/>
        <w:rPr>
          <w:rFonts w:hint="default" w:ascii="Times New Roman" w:hAnsi="Times New Roman" w:cs="Times New Roman"/>
        </w:rPr>
      </w:pPr>
      <w:r>
        <w:rPr>
          <w:rFonts w:hint="default" w:ascii="Times New Roman" w:hAnsi="Times New Roman" w:cs="Times New Roman"/>
        </w:rPr>
        <w:t>7.</w:t>
      </w:r>
      <w:r>
        <w:rPr>
          <w:rFonts w:hint="default" w:ascii="Times New Roman" w:hAnsi="Times New Roman" w:cs="Times New Roman"/>
          <w:lang w:val="en-US" w:eastAsia="zh-CN"/>
        </w:rPr>
        <w:t>胡</w:t>
      </w:r>
      <w:r>
        <w:rPr>
          <w:rFonts w:hint="default" w:ascii="Times New Roman" w:hAnsi="Times New Roman" w:cs="Times New Roman"/>
        </w:rPr>
        <w:t>先生负责采购内容的解释和说明工作。（联系电话</w:t>
      </w:r>
      <w:r>
        <w:rPr>
          <w:rFonts w:hint="default" w:ascii="Times New Roman" w:hAnsi="Times New Roman" w:cs="Times New Roman"/>
          <w:lang w:val="en-US" w:eastAsia="zh-CN"/>
        </w:rPr>
        <w:t>15320899841</w:t>
      </w:r>
      <w:r>
        <w:rPr>
          <w:rFonts w:hint="default" w:ascii="Times New Roman" w:hAnsi="Times New Roman" w:cs="Times New Roman"/>
        </w:rPr>
        <w:t>）</w:t>
      </w:r>
    </w:p>
    <w:p>
      <w:pPr>
        <w:pStyle w:val="2"/>
        <w:bidi w:val="0"/>
        <w:rPr>
          <w:rFonts w:hint="default" w:ascii="Times New Roman" w:hAnsi="Times New Roman" w:cs="Times New Roman"/>
          <w:lang w:val="en-US" w:eastAsia="zh-CN"/>
        </w:rPr>
      </w:pPr>
      <w:r>
        <w:rPr>
          <w:rFonts w:hint="default" w:ascii="Times New Roman" w:hAnsi="Times New Roman" w:cs="Times New Roman"/>
        </w:rPr>
        <w:t>三、工期要求</w:t>
      </w:r>
    </w:p>
    <w:p>
      <w:pPr>
        <w:bidi w:val="0"/>
        <w:rPr>
          <w:rFonts w:hint="default" w:ascii="Times New Roman" w:hAnsi="Times New Roman" w:cs="Times New Roman"/>
        </w:rPr>
      </w:pPr>
      <w:r>
        <w:rPr>
          <w:rFonts w:hint="default" w:ascii="Times New Roman" w:hAnsi="Times New Roman" w:cs="Times New Roman"/>
        </w:rPr>
        <w:t>第一中</w:t>
      </w:r>
      <w:r>
        <w:rPr>
          <w:rFonts w:hint="default" w:ascii="Times New Roman" w:hAnsi="Times New Roman" w:cs="Times New Roman"/>
          <w:lang w:val="en-US" w:eastAsia="zh-CN"/>
        </w:rPr>
        <w:t>选</w:t>
      </w:r>
      <w:r>
        <w:rPr>
          <w:rFonts w:hint="default" w:ascii="Times New Roman" w:hAnsi="Times New Roman" w:cs="Times New Roman"/>
        </w:rPr>
        <w:t>人在接到</w:t>
      </w:r>
      <w:r>
        <w:rPr>
          <w:rFonts w:hint="default" w:ascii="Times New Roman" w:hAnsi="Times New Roman" w:cs="Times New Roman"/>
          <w:lang w:val="en-US" w:eastAsia="zh-CN"/>
        </w:rPr>
        <w:t>成交</w:t>
      </w:r>
      <w:r>
        <w:rPr>
          <w:rFonts w:hint="default" w:ascii="Times New Roman" w:hAnsi="Times New Roman" w:cs="Times New Roman"/>
        </w:rPr>
        <w:t>通知书后</w:t>
      </w:r>
      <w:r>
        <w:rPr>
          <w:rFonts w:hint="default" w:ascii="Times New Roman" w:hAnsi="Times New Roman" w:cs="Times New Roman"/>
          <w:lang w:val="en-US" w:eastAsia="zh-CN"/>
        </w:rPr>
        <w:t>7</w:t>
      </w:r>
      <w:r>
        <w:rPr>
          <w:rFonts w:hint="default" w:ascii="Times New Roman" w:hAnsi="Times New Roman" w:cs="Times New Roman"/>
        </w:rPr>
        <w:t>日内应</w:t>
      </w:r>
      <w:r>
        <w:rPr>
          <w:rFonts w:hint="default" w:ascii="Times New Roman" w:hAnsi="Times New Roman" w:cs="Times New Roman"/>
          <w:lang w:eastAsia="zh-CN"/>
        </w:rPr>
        <w:t>签订合同</w:t>
      </w:r>
      <w:r>
        <w:rPr>
          <w:rFonts w:hint="default" w:ascii="Times New Roman" w:hAnsi="Times New Roman" w:cs="Times New Roman"/>
          <w:lang w:val="en-US" w:eastAsia="zh-CN"/>
        </w:rPr>
        <w:t>并</w:t>
      </w:r>
      <w:r>
        <w:rPr>
          <w:rFonts w:hint="default" w:ascii="Times New Roman" w:hAnsi="Times New Roman" w:cs="Times New Roman"/>
        </w:rPr>
        <w:t>入场</w:t>
      </w:r>
      <w:r>
        <w:rPr>
          <w:rFonts w:hint="default" w:ascii="Times New Roman" w:hAnsi="Times New Roman" w:cs="Times New Roman"/>
          <w:lang w:val="en-US" w:eastAsia="zh-CN"/>
        </w:rPr>
        <w:t>工作</w:t>
      </w:r>
      <w:r>
        <w:rPr>
          <w:rFonts w:hint="default" w:ascii="Times New Roman" w:hAnsi="Times New Roman" w:cs="Times New Roman"/>
        </w:rPr>
        <w:t>开始计算工期。如未能签订合同视为主动放弃，以中标候选人依序递补。</w:t>
      </w:r>
      <w:r>
        <w:rPr>
          <w:rFonts w:hint="default" w:ascii="Times New Roman" w:hAnsi="Times New Roman" w:cs="Times New Roman"/>
          <w:lang w:val="en-US" w:eastAsia="zh-CN"/>
        </w:rPr>
        <w:t>签订合同入场工作后30</w:t>
      </w:r>
      <w:r>
        <w:rPr>
          <w:rFonts w:hint="default" w:ascii="Times New Roman" w:hAnsi="Times New Roman" w:cs="Times New Roman"/>
        </w:rPr>
        <w:t>日历天</w:t>
      </w:r>
      <w:r>
        <w:rPr>
          <w:rFonts w:hint="default" w:ascii="Times New Roman" w:hAnsi="Times New Roman" w:cs="Times New Roman"/>
          <w:lang w:val="en-US" w:eastAsia="zh-CN"/>
        </w:rPr>
        <w:t>完成本项目所有工作内容</w:t>
      </w:r>
      <w:r>
        <w:rPr>
          <w:rFonts w:hint="default" w:ascii="Times New Roman" w:hAnsi="Times New Roman" w:cs="Times New Roman"/>
        </w:rPr>
        <w:t>（遇不可抗力事件或施工条件不成熟则顺延）。因</w:t>
      </w:r>
      <w:r>
        <w:rPr>
          <w:rFonts w:hint="default" w:ascii="Times New Roman" w:hAnsi="Times New Roman" w:cs="Times New Roman"/>
          <w:lang w:val="en-US" w:eastAsia="zh-CN"/>
        </w:rPr>
        <w:t>比选人</w:t>
      </w:r>
      <w:r>
        <w:rPr>
          <w:rFonts w:hint="default" w:ascii="Times New Roman" w:hAnsi="Times New Roman" w:cs="Times New Roman"/>
        </w:rPr>
        <w:t>原因、经审批同意的工程变更或不可抗力致工期顺延外，若工期每延误一天扣</w:t>
      </w:r>
      <w:r>
        <w:rPr>
          <w:rFonts w:hint="default" w:ascii="Times New Roman" w:hAnsi="Times New Roman" w:cs="Times New Roman"/>
          <w:lang w:val="en-US" w:eastAsia="zh-CN"/>
        </w:rPr>
        <w:t>中选人</w:t>
      </w:r>
      <w:r>
        <w:rPr>
          <w:rFonts w:hint="default" w:ascii="Times New Roman" w:hAnsi="Times New Roman" w:cs="Times New Roman"/>
        </w:rPr>
        <w:t>工程款</w:t>
      </w:r>
      <w:r>
        <w:rPr>
          <w:rFonts w:hint="default" w:ascii="Times New Roman" w:hAnsi="Times New Roman" w:cs="Times New Roman"/>
          <w:lang w:val="en-US" w:eastAsia="zh-CN"/>
        </w:rPr>
        <w:t>人民币</w:t>
      </w:r>
      <w:r>
        <w:rPr>
          <w:rFonts w:hint="default" w:ascii="Times New Roman" w:hAnsi="Times New Roman" w:cs="Times New Roman"/>
        </w:rPr>
        <w:t>叁佰元整，累计递减工程款。</w:t>
      </w:r>
    </w:p>
    <w:p>
      <w:pPr>
        <w:pStyle w:val="2"/>
        <w:bidi w:val="0"/>
        <w:rPr>
          <w:rFonts w:hint="default" w:ascii="Times New Roman" w:hAnsi="Times New Roman" w:cs="Times New Roman"/>
        </w:rPr>
      </w:pPr>
      <w:r>
        <w:rPr>
          <w:rFonts w:hint="default" w:ascii="Times New Roman" w:hAnsi="Times New Roman" w:cs="Times New Roman"/>
        </w:rPr>
        <w:t>四、安全要求</w:t>
      </w:r>
    </w:p>
    <w:p>
      <w:pPr>
        <w:bidi w:val="0"/>
        <w:rPr>
          <w:rFonts w:hint="default" w:ascii="Times New Roman" w:hAnsi="Times New Roman" w:cs="Times New Roman"/>
        </w:rPr>
      </w:pPr>
      <w:r>
        <w:rPr>
          <w:rFonts w:hint="default" w:ascii="Times New Roman" w:hAnsi="Times New Roman" w:cs="Times New Roman"/>
        </w:rPr>
        <w:t>在</w:t>
      </w:r>
      <w:r>
        <w:rPr>
          <w:rFonts w:hint="default" w:ascii="Times New Roman" w:hAnsi="Times New Roman" w:cs="Times New Roman"/>
          <w:lang w:val="en-US" w:eastAsia="zh-CN"/>
        </w:rPr>
        <w:t>项目实施</w:t>
      </w:r>
      <w:r>
        <w:rPr>
          <w:rFonts w:hint="default" w:ascii="Times New Roman" w:hAnsi="Times New Roman" w:cs="Times New Roman"/>
        </w:rPr>
        <w:t>过程中，中</w:t>
      </w:r>
      <w:r>
        <w:rPr>
          <w:rFonts w:hint="default" w:ascii="Times New Roman" w:hAnsi="Times New Roman" w:cs="Times New Roman"/>
          <w:lang w:val="en-US" w:eastAsia="zh-CN"/>
        </w:rPr>
        <w:t>选</w:t>
      </w:r>
      <w:r>
        <w:rPr>
          <w:rFonts w:hint="default" w:ascii="Times New Roman" w:hAnsi="Times New Roman" w:cs="Times New Roman"/>
        </w:rPr>
        <w:t>人</w:t>
      </w:r>
      <w:r>
        <w:rPr>
          <w:rFonts w:hint="default" w:ascii="Times New Roman" w:hAnsi="Times New Roman" w:cs="Times New Roman"/>
          <w:lang w:val="en-US" w:eastAsia="zh-CN"/>
        </w:rPr>
        <w:t>在进行设备基础设施建设时，</w:t>
      </w:r>
      <w:r>
        <w:rPr>
          <w:rFonts w:hint="default" w:ascii="Times New Roman" w:hAnsi="Times New Roman" w:cs="Times New Roman"/>
        </w:rPr>
        <w:t>须做到安全施工、文明施工，并做好相应的施工安全公告及警戒标识。施工过程中因安全问题产生的一切费用概由中</w:t>
      </w:r>
      <w:r>
        <w:rPr>
          <w:rFonts w:hint="default" w:ascii="Times New Roman" w:hAnsi="Times New Roman" w:cs="Times New Roman"/>
          <w:lang w:val="en-US" w:eastAsia="zh-CN"/>
        </w:rPr>
        <w:t>选</w:t>
      </w:r>
      <w:r>
        <w:rPr>
          <w:rFonts w:hint="default" w:ascii="Times New Roman" w:hAnsi="Times New Roman" w:cs="Times New Roman"/>
        </w:rPr>
        <w:t>人自行负责。</w:t>
      </w:r>
    </w:p>
    <w:p>
      <w:pPr>
        <w:pStyle w:val="2"/>
        <w:numPr>
          <w:ilvl w:val="0"/>
          <w:numId w:val="2"/>
        </w:numPr>
        <w:bidi w:val="0"/>
        <w:rPr>
          <w:rFonts w:hint="default" w:ascii="Times New Roman" w:hAnsi="Times New Roman" w:cs="Times New Roman"/>
          <w:lang w:val="en-US" w:eastAsia="zh-CN"/>
        </w:rPr>
      </w:pPr>
      <w:r>
        <w:rPr>
          <w:rFonts w:hint="default" w:ascii="Times New Roman" w:hAnsi="Times New Roman" w:cs="Times New Roman"/>
          <w:lang w:val="en-US" w:eastAsia="zh-CN"/>
        </w:rPr>
        <w:t>项目验收方式</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1.货物到达现场后，中选人应经比选人或其指定验收单位清点品名、规格、数量；检查外观，作出验收记录，双方签字确认。</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2.中选人应保证货物到达用户所在地是全新未使用且完好无损，如有缺漏、损坏，由中选人负责调换、补齐或赔偿。如有不符合要求或者虚假响应的，除不支付货款外，还将追究中选人的违约责任。</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3.中选人应提供完备的技术资料、装箱单和合格证等，并派遣专业技术人员进行现场安装调试。验收合格条件如下：</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（1）设备品种、规格、数量、技术参数以及商品品牌、制造商等与采购合同一致，性能指标达到比选文件中规定的标准。</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（2）货物技术资料、装箱单、合格证等资料齐全。</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（3）在规定时间内完成交货并验收，并经比选人确认。</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（4）产品在完成设备的相关基础设施建设并成功安装调试、试运行符合业主实际要求后，才算最终验收合格。</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4.如因产品质量问题发生争议时，由比选人委托相应的权威机构进行质量鉴定，以其鉴定结果为准，鉴定合格时，质量鉴定费用由比选人承担，鉴定不合格时，质量鉴定费用由中选人承担。最终验收合格后，出具验收单，双方签字确认。</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5.中选人提供的货物未达到比选文件规定要求，且对比选人造成损失的，由中选人承担一切责任，并赔偿所造成的损失。</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6.比选人若需要制造商对中选人交付的产品（包括质量、技术参数等）进行确认的，中选人应予以配合，并出具书面意见。</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7.产品包装材料归比选人所有。</w:t>
      </w:r>
    </w:p>
    <w:p>
      <w:pPr>
        <w:pStyle w:val="2"/>
        <w:numPr>
          <w:ilvl w:val="0"/>
          <w:numId w:val="2"/>
        </w:numPr>
        <w:bidi w:val="0"/>
        <w:rPr>
          <w:rFonts w:hint="default" w:ascii="Times New Roman" w:hAnsi="Times New Roman" w:cs="Times New Roman"/>
        </w:rPr>
      </w:pPr>
      <w:r>
        <w:rPr>
          <w:rFonts w:hint="default" w:ascii="Times New Roman" w:hAnsi="Times New Roman" w:cs="Times New Roman"/>
        </w:rPr>
        <w:t>质量要求：</w:t>
      </w:r>
    </w:p>
    <w:p>
      <w:pPr>
        <w:bidi w:val="0"/>
        <w:rPr>
          <w:rFonts w:hint="default" w:ascii="Times New Roman" w:hAnsi="Times New Roman" w:cs="Times New Roman"/>
          <w:lang w:val="en-US" w:eastAsia="zh-CN"/>
        </w:rPr>
      </w:pPr>
      <w:r>
        <w:rPr>
          <w:rFonts w:hint="default" w:ascii="Times New Roman" w:hAnsi="Times New Roman" w:cs="Times New Roman"/>
          <w:lang w:eastAsia="zh-CN"/>
        </w:rPr>
        <w:t>（</w:t>
      </w:r>
      <w:r>
        <w:rPr>
          <w:rFonts w:hint="default" w:ascii="Times New Roman" w:hAnsi="Times New Roman" w:cs="Times New Roman"/>
          <w:lang w:val="en-US" w:eastAsia="zh-CN"/>
        </w:rPr>
        <w:t>一</w:t>
      </w:r>
      <w:r>
        <w:rPr>
          <w:rFonts w:hint="default" w:ascii="Times New Roman" w:hAnsi="Times New Roman" w:cs="Times New Roman"/>
          <w:lang w:eastAsia="zh-CN"/>
        </w:rPr>
        <w:t>）</w:t>
      </w:r>
      <w:r>
        <w:rPr>
          <w:rFonts w:hint="default" w:ascii="Times New Roman" w:hAnsi="Times New Roman" w:cs="Times New Roman"/>
          <w:lang w:val="en-US" w:eastAsia="zh-CN"/>
        </w:rPr>
        <w:t>质量保证期</w:t>
      </w:r>
    </w:p>
    <w:p>
      <w:pPr>
        <w:bidi w:val="0"/>
        <w:rPr>
          <w:rFonts w:hint="default" w:ascii="Times New Roman" w:hAnsi="Times New Roman" w:cs="Times New Roman"/>
        </w:rPr>
      </w:pPr>
      <w:r>
        <w:rPr>
          <w:rFonts w:hint="default" w:ascii="Times New Roman" w:hAnsi="Times New Roman" w:cs="Times New Roman"/>
        </w:rPr>
        <w:t>1.产品质量保证期：自验收合格之日起，提供</w:t>
      </w:r>
      <w:r>
        <w:rPr>
          <w:rFonts w:hint="default" w:ascii="Times New Roman" w:hAnsi="Times New Roman" w:cs="Times New Roman"/>
          <w:lang w:val="en-US" w:eastAsia="zh-CN"/>
        </w:rPr>
        <w:t>24个月</w:t>
      </w:r>
      <w:r>
        <w:rPr>
          <w:rFonts w:hint="default" w:ascii="Times New Roman" w:hAnsi="Times New Roman" w:cs="Times New Roman"/>
        </w:rPr>
        <w:t>的免费质量保证期。</w:t>
      </w:r>
    </w:p>
    <w:p>
      <w:pPr>
        <w:bidi w:val="0"/>
        <w:rPr>
          <w:rFonts w:hint="default" w:ascii="Times New Roman" w:hAnsi="Times New Roman" w:cs="Times New Roman"/>
        </w:rPr>
      </w:pPr>
      <w:r>
        <w:rPr>
          <w:rFonts w:hint="default" w:ascii="Times New Roman" w:hAnsi="Times New Roman" w:cs="Times New Roman"/>
        </w:rPr>
        <w:t>2.</w:t>
      </w:r>
      <w:r>
        <w:rPr>
          <w:rFonts w:hint="default" w:ascii="Times New Roman" w:hAnsi="Times New Roman" w:cs="Times New Roman"/>
          <w:lang w:val="en-US" w:eastAsia="zh-CN"/>
        </w:rPr>
        <w:t>竞选人</w:t>
      </w:r>
      <w:r>
        <w:rPr>
          <w:rFonts w:hint="default" w:ascii="Times New Roman" w:hAnsi="Times New Roman" w:cs="Times New Roman"/>
        </w:rPr>
        <w:t>应按照</w:t>
      </w:r>
      <w:r>
        <w:rPr>
          <w:rFonts w:hint="default" w:ascii="Times New Roman" w:hAnsi="Times New Roman" w:cs="Times New Roman"/>
          <w:lang w:val="en-US" w:eastAsia="zh-CN"/>
        </w:rPr>
        <w:t>比选</w:t>
      </w:r>
      <w:r>
        <w:rPr>
          <w:rFonts w:hint="default" w:ascii="Times New Roman" w:hAnsi="Times New Roman" w:cs="Times New Roman"/>
        </w:rPr>
        <w:t>文件中的技术参数要求提供产品，所有产品须符合国家相应产品的有关质量认证标准。</w:t>
      </w:r>
    </w:p>
    <w:p>
      <w:pPr>
        <w:bidi w:val="0"/>
        <w:rPr>
          <w:rFonts w:hint="default" w:ascii="Times New Roman" w:hAnsi="Times New Roman" w:cs="Times New Roman"/>
        </w:rPr>
      </w:pPr>
      <w:r>
        <w:rPr>
          <w:rFonts w:hint="default" w:ascii="Times New Roman" w:hAnsi="Times New Roman" w:cs="Times New Roman"/>
        </w:rPr>
        <w:t>（二）售后服务内容</w:t>
      </w:r>
    </w:p>
    <w:p>
      <w:pPr>
        <w:bidi w:val="0"/>
        <w:rPr>
          <w:rFonts w:hint="eastAsia" w:ascii="Times New Roman" w:hAnsi="Times New Roman" w:eastAsia="方正仿宋_GBK" w:cs="Times New Roman"/>
          <w:lang w:eastAsia="zh-CN"/>
        </w:rPr>
      </w:pPr>
      <w:r>
        <w:rPr>
          <w:rFonts w:hint="default" w:ascii="Times New Roman" w:hAnsi="Times New Roman" w:cs="Times New Roman"/>
          <w:lang w:val="en-US" w:eastAsia="zh-CN"/>
        </w:rPr>
        <w:t>竞选人</w:t>
      </w:r>
      <w:r>
        <w:rPr>
          <w:rFonts w:hint="default" w:ascii="Times New Roman" w:hAnsi="Times New Roman" w:cs="Times New Roman"/>
        </w:rPr>
        <w:t>在质量保证期内应当为</w:t>
      </w:r>
      <w:r>
        <w:rPr>
          <w:rFonts w:hint="default" w:ascii="Times New Roman" w:hAnsi="Times New Roman" w:cs="Times New Roman"/>
          <w:lang w:val="en-US" w:eastAsia="zh-CN"/>
        </w:rPr>
        <w:t>比选</w:t>
      </w:r>
      <w:r>
        <w:rPr>
          <w:rFonts w:hint="default" w:ascii="Times New Roman" w:hAnsi="Times New Roman" w:cs="Times New Roman"/>
        </w:rPr>
        <w:t>人提供以下技术支持服务</w:t>
      </w:r>
      <w:r>
        <w:rPr>
          <w:rFonts w:hint="eastAsia" w:cs="Times New Roman"/>
          <w:lang w:eastAsia="zh-CN"/>
        </w:rPr>
        <w:t>：</w:t>
      </w:r>
    </w:p>
    <w:p>
      <w:pPr>
        <w:bidi w:val="0"/>
        <w:rPr>
          <w:rFonts w:hint="default" w:ascii="Times New Roman" w:hAnsi="Times New Roman" w:cs="Times New Roman"/>
        </w:rPr>
      </w:pPr>
      <w:r>
        <w:rPr>
          <w:rFonts w:hint="default" w:ascii="Times New Roman" w:hAnsi="Times New Roman" w:cs="Times New Roman"/>
        </w:rPr>
        <w:t>1.质量保证期内服务要求</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1</w:t>
      </w:r>
      <w:r>
        <w:rPr>
          <w:rFonts w:hint="default" w:ascii="Times New Roman" w:hAnsi="Times New Roman" w:cs="Times New Roman"/>
          <w:lang w:eastAsia="zh-CN"/>
        </w:rPr>
        <w:t>）</w:t>
      </w:r>
      <w:r>
        <w:rPr>
          <w:rFonts w:hint="default" w:ascii="Times New Roman" w:hAnsi="Times New Roman" w:cs="Times New Roman"/>
        </w:rPr>
        <w:t>电话咨询</w:t>
      </w:r>
    </w:p>
    <w:p>
      <w:pPr>
        <w:bidi w:val="0"/>
        <w:rPr>
          <w:rFonts w:hint="default" w:ascii="Times New Roman" w:hAnsi="Times New Roman" w:cs="Times New Roman"/>
        </w:rPr>
      </w:pPr>
      <w:r>
        <w:rPr>
          <w:rFonts w:hint="default" w:ascii="Times New Roman" w:hAnsi="Times New Roman" w:cs="Times New Roman"/>
          <w:lang w:val="en-US" w:eastAsia="zh-CN"/>
        </w:rPr>
        <w:t>中选人</w:t>
      </w:r>
      <w:r>
        <w:rPr>
          <w:rFonts w:hint="default" w:ascii="Times New Roman" w:hAnsi="Times New Roman" w:cs="Times New Roman"/>
        </w:rPr>
        <w:t>应当为用户提供技术援助电话，解答用户在使用中遇到的问题，及时为用户提出解决问题的建议。</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2</w:t>
      </w:r>
      <w:r>
        <w:rPr>
          <w:rFonts w:hint="default" w:ascii="Times New Roman" w:hAnsi="Times New Roman" w:cs="Times New Roman"/>
          <w:lang w:eastAsia="zh-CN"/>
        </w:rPr>
        <w:t>）</w:t>
      </w:r>
      <w:r>
        <w:rPr>
          <w:rFonts w:hint="default" w:ascii="Times New Roman" w:hAnsi="Times New Roman" w:cs="Times New Roman"/>
        </w:rPr>
        <w:t>现场响应</w:t>
      </w:r>
    </w:p>
    <w:p>
      <w:pPr>
        <w:bidi w:val="0"/>
        <w:rPr>
          <w:rFonts w:hint="default" w:ascii="Times New Roman" w:hAnsi="Times New Roman" w:cs="Times New Roman"/>
        </w:rPr>
      </w:pPr>
      <w:r>
        <w:rPr>
          <w:rFonts w:hint="default" w:ascii="Times New Roman" w:hAnsi="Times New Roman" w:cs="Times New Roman"/>
        </w:rPr>
        <w:t>用户遇到使用及技术问题，电话咨询不能解决的，</w:t>
      </w:r>
      <w:r>
        <w:rPr>
          <w:rFonts w:hint="default" w:ascii="Times New Roman" w:hAnsi="Times New Roman" w:cs="Times New Roman"/>
          <w:lang w:val="en-US" w:eastAsia="zh-CN"/>
        </w:rPr>
        <w:t>中选人</w:t>
      </w:r>
      <w:r>
        <w:rPr>
          <w:rFonts w:hint="default" w:ascii="Times New Roman" w:hAnsi="Times New Roman" w:cs="Times New Roman"/>
        </w:rPr>
        <w:t>或制造商应在2小时内采取相应措施；无法在2小时内解决的，应在8小时内派出专业人员到达现场进行技术支持，一般故障在2小时内修复，重大问题短期（1天）无法修复的须提供备用产品，</w:t>
      </w:r>
      <w:r>
        <w:rPr>
          <w:rFonts w:hint="default" w:ascii="Times New Roman" w:hAnsi="Times New Roman" w:cs="Times New Roman"/>
          <w:lang w:val="en-US" w:eastAsia="zh-CN"/>
        </w:rPr>
        <w:t>竞选人</w:t>
      </w:r>
      <w:r>
        <w:rPr>
          <w:rFonts w:hint="default" w:ascii="Times New Roman" w:hAnsi="Times New Roman" w:cs="Times New Roman"/>
        </w:rPr>
        <w:t>保证在24小时内免费提供同规格同数量备用产品供</w:t>
      </w:r>
      <w:r>
        <w:rPr>
          <w:rFonts w:hint="default" w:ascii="Times New Roman" w:hAnsi="Times New Roman" w:cs="Times New Roman"/>
          <w:lang w:val="en-US" w:eastAsia="zh-CN"/>
        </w:rPr>
        <w:t>比选</w:t>
      </w:r>
      <w:r>
        <w:rPr>
          <w:rFonts w:hint="default" w:ascii="Times New Roman" w:hAnsi="Times New Roman" w:cs="Times New Roman"/>
        </w:rPr>
        <w:t>人能够正常使用，直至故障排除。</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3</w:t>
      </w:r>
      <w:r>
        <w:rPr>
          <w:rFonts w:hint="default" w:ascii="Times New Roman" w:hAnsi="Times New Roman" w:cs="Times New Roman"/>
          <w:lang w:eastAsia="zh-CN"/>
        </w:rPr>
        <w:t>）</w:t>
      </w:r>
      <w:r>
        <w:rPr>
          <w:rFonts w:hint="default" w:ascii="Times New Roman" w:hAnsi="Times New Roman" w:cs="Times New Roman"/>
        </w:rPr>
        <w:t>技术升级</w:t>
      </w:r>
    </w:p>
    <w:p>
      <w:pPr>
        <w:bidi w:val="0"/>
        <w:rPr>
          <w:rFonts w:hint="default" w:ascii="Times New Roman" w:hAnsi="Times New Roman" w:cs="Times New Roman"/>
        </w:rPr>
      </w:pPr>
      <w:r>
        <w:rPr>
          <w:rFonts w:hint="default" w:ascii="Times New Roman" w:hAnsi="Times New Roman" w:cs="Times New Roman"/>
        </w:rPr>
        <w:t>在质保期内，如果</w:t>
      </w:r>
      <w:r>
        <w:rPr>
          <w:rFonts w:hint="default" w:ascii="Times New Roman" w:hAnsi="Times New Roman" w:cs="Times New Roman"/>
          <w:lang w:val="en-US" w:eastAsia="zh-CN"/>
        </w:rPr>
        <w:t>中选人</w:t>
      </w:r>
      <w:r>
        <w:rPr>
          <w:rFonts w:hint="default" w:ascii="Times New Roman" w:hAnsi="Times New Roman" w:cs="Times New Roman"/>
        </w:rPr>
        <w:t>的产品技术升级，</w:t>
      </w:r>
      <w:r>
        <w:rPr>
          <w:rFonts w:hint="default" w:ascii="Times New Roman" w:hAnsi="Times New Roman" w:cs="Times New Roman"/>
          <w:lang w:val="en-US" w:eastAsia="zh-CN"/>
        </w:rPr>
        <w:t>中选人</w:t>
      </w:r>
      <w:r>
        <w:rPr>
          <w:rFonts w:hint="default" w:ascii="Times New Roman" w:hAnsi="Times New Roman" w:cs="Times New Roman"/>
        </w:rPr>
        <w:t>应及时通知</w:t>
      </w:r>
      <w:r>
        <w:rPr>
          <w:rFonts w:hint="default" w:ascii="Times New Roman" w:hAnsi="Times New Roman" w:cs="Times New Roman"/>
          <w:lang w:val="en-US" w:eastAsia="zh-CN"/>
        </w:rPr>
        <w:t>比选</w:t>
      </w:r>
      <w:r>
        <w:rPr>
          <w:rFonts w:hint="default" w:ascii="Times New Roman" w:hAnsi="Times New Roman" w:cs="Times New Roman"/>
        </w:rPr>
        <w:t>人，如</w:t>
      </w:r>
      <w:r>
        <w:rPr>
          <w:rFonts w:hint="default" w:ascii="Times New Roman" w:hAnsi="Times New Roman" w:cs="Times New Roman"/>
          <w:lang w:val="en-US" w:eastAsia="zh-CN"/>
        </w:rPr>
        <w:t>比选</w:t>
      </w:r>
      <w:r>
        <w:rPr>
          <w:rFonts w:hint="default" w:ascii="Times New Roman" w:hAnsi="Times New Roman" w:cs="Times New Roman"/>
        </w:rPr>
        <w:t>人有相应要求，</w:t>
      </w:r>
      <w:r>
        <w:rPr>
          <w:rFonts w:hint="default" w:ascii="Times New Roman" w:hAnsi="Times New Roman" w:cs="Times New Roman"/>
          <w:lang w:val="en-US" w:eastAsia="zh-CN"/>
        </w:rPr>
        <w:t>中选人</w:t>
      </w:r>
      <w:r>
        <w:rPr>
          <w:rFonts w:hint="default" w:ascii="Times New Roman" w:hAnsi="Times New Roman" w:cs="Times New Roman"/>
        </w:rPr>
        <w:t>应对</w:t>
      </w:r>
      <w:r>
        <w:rPr>
          <w:rFonts w:hint="default" w:ascii="Times New Roman" w:hAnsi="Times New Roman" w:cs="Times New Roman"/>
          <w:lang w:val="en-US" w:eastAsia="zh-CN"/>
        </w:rPr>
        <w:t>比选</w:t>
      </w:r>
      <w:r>
        <w:rPr>
          <w:rFonts w:hint="default" w:ascii="Times New Roman" w:hAnsi="Times New Roman" w:cs="Times New Roman"/>
        </w:rPr>
        <w:t>人进行升级服务。</w:t>
      </w:r>
    </w:p>
    <w:p>
      <w:pPr>
        <w:bidi w:val="0"/>
        <w:rPr>
          <w:rFonts w:hint="default" w:ascii="Times New Roman" w:hAnsi="Times New Roman" w:cs="Times New Roman"/>
        </w:rPr>
      </w:pPr>
      <w:r>
        <w:rPr>
          <w:rFonts w:hint="default" w:ascii="Times New Roman" w:hAnsi="Times New Roman" w:cs="Times New Roman"/>
        </w:rPr>
        <w:t>2.质保期外服务要求（提供承诺，格式自拟）</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1</w:t>
      </w:r>
      <w:r>
        <w:rPr>
          <w:rFonts w:hint="default" w:ascii="Times New Roman" w:hAnsi="Times New Roman" w:cs="Times New Roman"/>
          <w:lang w:eastAsia="zh-CN"/>
        </w:rPr>
        <w:t>）</w:t>
      </w:r>
      <w:r>
        <w:rPr>
          <w:rFonts w:hint="default" w:ascii="Times New Roman" w:hAnsi="Times New Roman" w:cs="Times New Roman"/>
        </w:rPr>
        <w:t>质量保证期过后，</w:t>
      </w:r>
      <w:r>
        <w:rPr>
          <w:rFonts w:hint="default" w:ascii="Times New Roman" w:hAnsi="Times New Roman" w:cs="Times New Roman"/>
          <w:lang w:val="en-US" w:eastAsia="zh-CN"/>
        </w:rPr>
        <w:t>中选人</w:t>
      </w:r>
      <w:r>
        <w:rPr>
          <w:rFonts w:hint="default" w:ascii="Times New Roman" w:hAnsi="Times New Roman" w:cs="Times New Roman"/>
        </w:rPr>
        <w:t>应同样提供免费电话咨询服务，并应承诺提供产品上门维护服务。</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2</w:t>
      </w:r>
      <w:r>
        <w:rPr>
          <w:rFonts w:hint="default" w:ascii="Times New Roman" w:hAnsi="Times New Roman" w:cs="Times New Roman"/>
          <w:lang w:eastAsia="zh-CN"/>
        </w:rPr>
        <w:t>）</w:t>
      </w:r>
      <w:r>
        <w:rPr>
          <w:rFonts w:hint="default" w:ascii="Times New Roman" w:hAnsi="Times New Roman" w:cs="Times New Roman"/>
        </w:rPr>
        <w:t>质量保证期过后，</w:t>
      </w:r>
      <w:r>
        <w:rPr>
          <w:rFonts w:hint="default" w:ascii="Times New Roman" w:hAnsi="Times New Roman" w:cs="Times New Roman"/>
          <w:lang w:val="en-US" w:eastAsia="zh-CN"/>
        </w:rPr>
        <w:t>比选</w:t>
      </w:r>
      <w:r>
        <w:rPr>
          <w:rFonts w:hint="default" w:ascii="Times New Roman" w:hAnsi="Times New Roman" w:cs="Times New Roman"/>
        </w:rPr>
        <w:t>人需要继续由原</w:t>
      </w:r>
      <w:r>
        <w:rPr>
          <w:rFonts w:hint="default" w:ascii="Times New Roman" w:hAnsi="Times New Roman" w:cs="Times New Roman"/>
          <w:lang w:val="en-US" w:eastAsia="zh-CN"/>
        </w:rPr>
        <w:t>中选人</w:t>
      </w:r>
      <w:r>
        <w:rPr>
          <w:rFonts w:hint="default" w:ascii="Times New Roman" w:hAnsi="Times New Roman" w:cs="Times New Roman"/>
        </w:rPr>
        <w:t>提供售后服务的，</w:t>
      </w:r>
      <w:r>
        <w:rPr>
          <w:rFonts w:hint="default" w:ascii="Times New Roman" w:hAnsi="Times New Roman" w:cs="Times New Roman"/>
          <w:lang w:val="en-US" w:eastAsia="zh-CN"/>
        </w:rPr>
        <w:t>中选人</w:t>
      </w:r>
      <w:r>
        <w:rPr>
          <w:rFonts w:hint="default" w:ascii="Times New Roman" w:hAnsi="Times New Roman" w:cs="Times New Roman"/>
        </w:rPr>
        <w:t>应以优惠价格提供售后服务，并保证和质保期内有相同的服务质量。</w:t>
      </w:r>
    </w:p>
    <w:p>
      <w:pPr>
        <w:bidi w:val="0"/>
        <w:rPr>
          <w:rFonts w:hint="default" w:ascii="Times New Roman" w:hAnsi="Times New Roman" w:cs="Times New Roman"/>
        </w:rPr>
      </w:pPr>
      <w:r>
        <w:rPr>
          <w:rFonts w:hint="default" w:ascii="Times New Roman" w:hAnsi="Times New Roman" w:cs="Times New Roman"/>
        </w:rPr>
        <w:t>（三）备品备件及易损件</w:t>
      </w:r>
    </w:p>
    <w:p>
      <w:pPr>
        <w:bidi w:val="0"/>
        <w:rPr>
          <w:rFonts w:hint="default" w:ascii="Times New Roman" w:hAnsi="Times New Roman" w:cs="Times New Roman"/>
        </w:rPr>
      </w:pPr>
      <w:r>
        <w:rPr>
          <w:rFonts w:hint="default" w:ascii="Times New Roman" w:hAnsi="Times New Roman" w:cs="Times New Roman"/>
          <w:lang w:val="en-US" w:eastAsia="zh-CN"/>
        </w:rPr>
        <w:t>竞选人</w:t>
      </w:r>
      <w:r>
        <w:rPr>
          <w:rFonts w:hint="default" w:ascii="Times New Roman" w:hAnsi="Times New Roman" w:cs="Times New Roman"/>
        </w:rPr>
        <w:t>售后服务中，维修使用的备品备件及易损件应为原厂配件，未经</w:t>
      </w:r>
      <w:r>
        <w:rPr>
          <w:rFonts w:hint="default" w:ascii="Times New Roman" w:hAnsi="Times New Roman" w:cs="Times New Roman"/>
          <w:lang w:val="en-US" w:eastAsia="zh-CN"/>
        </w:rPr>
        <w:t>比选</w:t>
      </w:r>
      <w:r>
        <w:rPr>
          <w:rFonts w:hint="default" w:ascii="Times New Roman" w:hAnsi="Times New Roman" w:cs="Times New Roman"/>
        </w:rPr>
        <w:t>人同意不得使用非原厂配件。</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七、培训</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中选人对其提供的产品应尽操作培训义务，免费对比选人的操作人员进行培训，培训人数为两名以上，培训主要内容为设备的基本结构、性能、主要部件和构造及原理，日常使用操作、保养与管理，常见故障的排除，紧急情况的处理等，使培训人员能够熟练操作设备并掌握一定的维护保养知识，培训地点按双方协商安排。</w:t>
      </w:r>
    </w:p>
    <w:p>
      <w:pPr>
        <w:pStyle w:val="2"/>
        <w:bidi w:val="0"/>
        <w:rPr>
          <w:rFonts w:hint="default" w:ascii="Times New Roman" w:hAnsi="Times New Roman" w:cs="Times New Roman"/>
        </w:rPr>
      </w:pPr>
      <w:r>
        <w:rPr>
          <w:rFonts w:hint="default" w:ascii="Times New Roman" w:hAnsi="Times New Roman" w:cs="Times New Roman"/>
          <w:lang w:val="en-US" w:eastAsia="zh-CN"/>
        </w:rPr>
        <w:t>八</w:t>
      </w:r>
      <w:r>
        <w:rPr>
          <w:rFonts w:hint="default" w:ascii="Times New Roman" w:hAnsi="Times New Roman" w:cs="Times New Roman"/>
        </w:rPr>
        <w:t>、</w:t>
      </w:r>
      <w:r>
        <w:rPr>
          <w:rFonts w:hint="default" w:ascii="Times New Roman" w:hAnsi="Times New Roman" w:cs="Times New Roman"/>
          <w:lang w:val="en-US" w:eastAsia="zh-CN"/>
        </w:rPr>
        <w:t>竞选</w:t>
      </w:r>
      <w:r>
        <w:rPr>
          <w:rFonts w:hint="default" w:ascii="Times New Roman" w:hAnsi="Times New Roman" w:cs="Times New Roman"/>
        </w:rPr>
        <w:t>须知</w:t>
      </w:r>
    </w:p>
    <w:p>
      <w:pPr>
        <w:bidi w:val="0"/>
        <w:rPr>
          <w:rFonts w:hint="default" w:ascii="Times New Roman" w:hAnsi="Times New Roman" w:cs="Times New Roman"/>
        </w:rPr>
      </w:pPr>
      <w:r>
        <w:rPr>
          <w:rFonts w:hint="default" w:ascii="Times New Roman" w:hAnsi="Times New Roman" w:cs="Times New Roman"/>
          <w:lang w:val="en-US" w:eastAsia="zh-CN"/>
        </w:rPr>
        <w:t>竞选</w:t>
      </w:r>
      <w:r>
        <w:rPr>
          <w:rFonts w:hint="default" w:ascii="Times New Roman" w:hAnsi="Times New Roman" w:cs="Times New Roman"/>
        </w:rPr>
        <w:t>文件一式四份，其中正本一份，副本二份，电子文档一份（电子文档内容应与纸质文件正本一致，如不一致以纸质文件正本为准。推荐采用光盘或U盘为电子文档载体）；副本可为正本的复印件，应与正本一致，如出现不一致情况以正本为准。</w:t>
      </w:r>
    </w:p>
    <w:p>
      <w:pPr>
        <w:bidi w:val="0"/>
        <w:rPr>
          <w:rFonts w:hint="default" w:ascii="Times New Roman" w:hAnsi="Times New Roman" w:cs="Times New Roman"/>
          <w:lang w:eastAsia="zh-CN"/>
        </w:rPr>
      </w:pPr>
      <w:r>
        <w:rPr>
          <w:rFonts w:hint="default" w:ascii="Times New Roman" w:hAnsi="Times New Roman" w:cs="Times New Roman"/>
        </w:rPr>
        <w:t>1.本次</w:t>
      </w:r>
      <w:r>
        <w:rPr>
          <w:rFonts w:hint="default" w:ascii="Times New Roman" w:hAnsi="Times New Roman" w:cs="Times New Roman"/>
          <w:lang w:val="en-US" w:eastAsia="zh-CN"/>
        </w:rPr>
        <w:t>比选</w:t>
      </w:r>
      <w:r>
        <w:rPr>
          <w:rFonts w:hint="default" w:ascii="Times New Roman" w:hAnsi="Times New Roman" w:cs="Times New Roman"/>
        </w:rPr>
        <w:t>要求</w:t>
      </w:r>
      <w:r>
        <w:rPr>
          <w:rFonts w:hint="default" w:ascii="Times New Roman" w:hAnsi="Times New Roman" w:cs="Times New Roman"/>
          <w:lang w:val="en-US" w:eastAsia="zh-CN"/>
        </w:rPr>
        <w:t>竞选人</w:t>
      </w:r>
      <w:r>
        <w:rPr>
          <w:rFonts w:hint="default" w:ascii="Times New Roman" w:hAnsi="Times New Roman" w:cs="Times New Roman"/>
        </w:rPr>
        <w:t>具有</w:t>
      </w:r>
      <w:r>
        <w:rPr>
          <w:rFonts w:hint="default" w:ascii="Times New Roman" w:hAnsi="Times New Roman" w:cs="Times New Roman"/>
          <w:lang w:eastAsia="zh-CN"/>
        </w:rPr>
        <w:t>生产</w:t>
      </w:r>
      <w:r>
        <w:rPr>
          <w:rFonts w:hint="default" w:ascii="Times New Roman" w:hAnsi="Times New Roman" w:cs="Times New Roman"/>
          <w:lang w:val="en-US" w:eastAsia="zh-CN"/>
        </w:rPr>
        <w:t>或销售本比选范围内设备的资质，且同时具备安装机械</w:t>
      </w:r>
      <w:r>
        <w:rPr>
          <w:rFonts w:hint="default" w:ascii="Times New Roman" w:hAnsi="Times New Roman" w:cs="Times New Roman"/>
          <w:lang w:eastAsia="zh-CN"/>
        </w:rPr>
        <w:t>设备的相</w:t>
      </w:r>
      <w:r>
        <w:rPr>
          <w:rFonts w:hint="default" w:ascii="Times New Roman" w:hAnsi="Times New Roman" w:cs="Times New Roman"/>
        </w:rPr>
        <w:t>关</w:t>
      </w:r>
      <w:r>
        <w:rPr>
          <w:rFonts w:hint="default" w:ascii="Times New Roman" w:hAnsi="Times New Roman" w:cs="Times New Roman"/>
          <w:lang w:val="en-US" w:eastAsia="zh-CN"/>
        </w:rPr>
        <w:t>能力</w:t>
      </w:r>
      <w:r>
        <w:rPr>
          <w:rFonts w:hint="default" w:ascii="Times New Roman" w:hAnsi="Times New Roman" w:cs="Times New Roman"/>
        </w:rPr>
        <w:t>，在人员、设备、资金等方面具备相应的</w:t>
      </w:r>
      <w:r>
        <w:rPr>
          <w:rFonts w:hint="default" w:ascii="Times New Roman" w:hAnsi="Times New Roman" w:cs="Times New Roman"/>
          <w:lang w:val="en-US" w:eastAsia="zh-CN"/>
        </w:rPr>
        <w:t>设备安装及安装过程中的基础设施建设等服务内容的</w:t>
      </w:r>
      <w:r>
        <w:rPr>
          <w:rFonts w:hint="default" w:ascii="Times New Roman" w:hAnsi="Times New Roman" w:cs="Times New Roman"/>
        </w:rPr>
        <w:t>独立法人单位</w:t>
      </w:r>
      <w:r>
        <w:rPr>
          <w:rFonts w:hint="default" w:ascii="Times New Roman" w:hAnsi="Times New Roman" w:cs="Times New Roman"/>
          <w:lang w:eastAsia="zh-CN"/>
        </w:rPr>
        <w:t>。</w:t>
      </w:r>
      <w:r>
        <w:rPr>
          <w:rFonts w:hint="default" w:ascii="Times New Roman" w:hAnsi="Times New Roman" w:cs="Times New Roman"/>
          <w:b/>
          <w:bCs/>
          <w:i w:val="0"/>
          <w:iCs w:val="0"/>
          <w:lang w:eastAsia="zh-CN"/>
        </w:rPr>
        <w:t>（</w:t>
      </w:r>
      <w:r>
        <w:rPr>
          <w:rFonts w:hint="default" w:ascii="Times New Roman" w:hAnsi="Times New Roman" w:cs="Times New Roman"/>
          <w:b/>
          <w:bCs/>
          <w:i w:val="0"/>
          <w:iCs w:val="0"/>
        </w:rPr>
        <w:t>提供</w:t>
      </w:r>
      <w:r>
        <w:rPr>
          <w:rFonts w:hint="default" w:ascii="Times New Roman" w:hAnsi="Times New Roman" w:cs="Times New Roman"/>
          <w:b/>
          <w:bCs/>
          <w:i w:val="0"/>
          <w:iCs w:val="0"/>
          <w:lang w:val="en-US" w:eastAsia="zh-CN"/>
        </w:rPr>
        <w:t>相应的证明资料和承诺书，承诺书格式自拟</w:t>
      </w:r>
      <w:r>
        <w:rPr>
          <w:rFonts w:hint="default" w:ascii="Times New Roman" w:hAnsi="Times New Roman" w:cs="Times New Roman"/>
          <w:b/>
          <w:bCs/>
          <w:i w:val="0"/>
          <w:iCs w:val="0"/>
          <w:lang w:eastAsia="zh-CN"/>
        </w:rPr>
        <w:t>）</w:t>
      </w:r>
      <w:r>
        <w:rPr>
          <w:rFonts w:hint="default" w:ascii="Times New Roman" w:hAnsi="Times New Roman" w:cs="Times New Roman"/>
        </w:rPr>
        <w:t>。</w:t>
      </w:r>
    </w:p>
    <w:p>
      <w:pPr>
        <w:bidi w:val="0"/>
        <w:rPr>
          <w:rFonts w:hint="default" w:ascii="Times New Roman" w:hAnsi="Times New Roman" w:cs="Times New Roman"/>
        </w:rPr>
      </w:pPr>
      <w:r>
        <w:rPr>
          <w:rFonts w:hint="default" w:ascii="Times New Roman" w:hAnsi="Times New Roman" w:cs="Times New Roman"/>
        </w:rPr>
        <w:t>2.参与</w:t>
      </w:r>
      <w:r>
        <w:rPr>
          <w:rFonts w:hint="default" w:ascii="Times New Roman" w:hAnsi="Times New Roman" w:cs="Times New Roman"/>
          <w:lang w:val="en-US" w:eastAsia="zh-CN"/>
        </w:rPr>
        <w:t>竞选</w:t>
      </w:r>
      <w:r>
        <w:rPr>
          <w:rFonts w:hint="default" w:ascii="Times New Roman" w:hAnsi="Times New Roman" w:cs="Times New Roman"/>
        </w:rPr>
        <w:t>时应提交公司合法有效的资料</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1</w:t>
      </w:r>
      <w:r>
        <w:rPr>
          <w:rFonts w:hint="default" w:ascii="Times New Roman" w:hAnsi="Times New Roman" w:cs="Times New Roman"/>
          <w:lang w:eastAsia="zh-CN"/>
        </w:rPr>
        <w:t>）</w:t>
      </w:r>
      <w:r>
        <w:rPr>
          <w:rFonts w:hint="default" w:ascii="Times New Roman" w:hAnsi="Times New Roman" w:cs="Times New Roman"/>
        </w:rPr>
        <w:t>法人代表参与</w:t>
      </w:r>
      <w:r>
        <w:rPr>
          <w:rFonts w:hint="default" w:ascii="Times New Roman" w:hAnsi="Times New Roman" w:cs="Times New Roman"/>
          <w:lang w:val="en-US" w:eastAsia="zh-CN"/>
        </w:rPr>
        <w:t>竞选</w:t>
      </w:r>
      <w:r>
        <w:rPr>
          <w:rFonts w:hint="default" w:ascii="Times New Roman" w:hAnsi="Times New Roman" w:cs="Times New Roman"/>
        </w:rPr>
        <w:t>的，提交法人代表身份证明书、法人代表身份证原件和复印件；由委托代理人参与</w:t>
      </w:r>
      <w:r>
        <w:rPr>
          <w:rFonts w:hint="default" w:ascii="Times New Roman" w:hAnsi="Times New Roman" w:cs="Times New Roman"/>
          <w:lang w:val="en-US" w:eastAsia="zh-CN"/>
        </w:rPr>
        <w:t>竞选</w:t>
      </w:r>
      <w:r>
        <w:rPr>
          <w:rFonts w:hint="default" w:ascii="Times New Roman" w:hAnsi="Times New Roman" w:cs="Times New Roman"/>
        </w:rPr>
        <w:t>的，提交法人代表身份证明书、法人代表身份证复印件、法人代表签字盖章的授权委托书、委托代理人身份证原件；同时须提供一份手持件和</w:t>
      </w:r>
      <w:r>
        <w:rPr>
          <w:rFonts w:hint="default" w:ascii="Times New Roman" w:hAnsi="Times New Roman" w:cs="Times New Roman"/>
          <w:lang w:val="en-US" w:eastAsia="zh-CN"/>
        </w:rPr>
        <w:t>保证金转账明细</w:t>
      </w:r>
      <w:r>
        <w:rPr>
          <w:rFonts w:hint="default" w:ascii="Times New Roman" w:hAnsi="Times New Roman" w:cs="Times New Roman"/>
        </w:rPr>
        <w:t>在开标现场供</w:t>
      </w:r>
      <w:r>
        <w:rPr>
          <w:rFonts w:hint="default" w:ascii="Times New Roman" w:hAnsi="Times New Roman" w:cs="Times New Roman"/>
          <w:lang w:val="en-US" w:eastAsia="zh-CN"/>
        </w:rPr>
        <w:t>业主</w:t>
      </w:r>
      <w:r>
        <w:rPr>
          <w:rFonts w:hint="default" w:ascii="Times New Roman" w:hAnsi="Times New Roman" w:cs="Times New Roman"/>
        </w:rPr>
        <w:t>核验身份用。</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2</w:t>
      </w:r>
      <w:r>
        <w:rPr>
          <w:rFonts w:hint="default" w:ascii="Times New Roman" w:hAnsi="Times New Roman" w:cs="Times New Roman"/>
          <w:lang w:eastAsia="zh-CN"/>
        </w:rPr>
        <w:t>）</w:t>
      </w:r>
      <w:r>
        <w:rPr>
          <w:rFonts w:hint="default" w:ascii="Times New Roman" w:hAnsi="Times New Roman" w:cs="Times New Roman"/>
        </w:rPr>
        <w:t>有效的营业执照</w:t>
      </w:r>
    </w:p>
    <w:p>
      <w:pPr>
        <w:bidi w:val="0"/>
        <w:rPr>
          <w:rFonts w:hint="default" w:ascii="Times New Roman" w:hAnsi="Times New Roman" w:cs="Times New Roman"/>
        </w:rPr>
      </w:pPr>
      <w:r>
        <w:rPr>
          <w:rFonts w:hint="default" w:ascii="Times New Roman" w:hAnsi="Times New Roman" w:cs="Times New Roman"/>
          <w:lang w:val="en-US" w:eastAsia="zh-CN"/>
        </w:rPr>
        <w:t>竞选人</w:t>
      </w:r>
      <w:r>
        <w:rPr>
          <w:rFonts w:hint="default" w:ascii="Times New Roman" w:hAnsi="Times New Roman" w:cs="Times New Roman"/>
        </w:rPr>
        <w:t>提交的上述资料除法人代表身份证明书、法人代表签字盖章的授权委托书外均</w:t>
      </w:r>
      <w:r>
        <w:rPr>
          <w:rFonts w:hint="default" w:ascii="Times New Roman" w:hAnsi="Times New Roman" w:cs="Times New Roman"/>
          <w:lang w:val="en-US" w:eastAsia="zh-CN"/>
        </w:rPr>
        <w:t>为</w:t>
      </w:r>
      <w:r>
        <w:rPr>
          <w:rFonts w:hint="default" w:ascii="Times New Roman" w:hAnsi="Times New Roman" w:cs="Times New Roman"/>
        </w:rPr>
        <w:t>复印件（复印件须加盖公司鲜章）。</w:t>
      </w:r>
    </w:p>
    <w:p>
      <w:pPr>
        <w:bidi w:val="0"/>
        <w:rPr>
          <w:rFonts w:hint="default" w:ascii="Times New Roman" w:hAnsi="Times New Roman" w:cs="Times New Roman"/>
        </w:rPr>
      </w:pPr>
      <w:r>
        <w:rPr>
          <w:rFonts w:hint="default" w:ascii="Times New Roman" w:hAnsi="Times New Roman" w:cs="Times New Roman"/>
          <w:lang w:val="en-US" w:eastAsia="zh-CN"/>
        </w:rPr>
        <w:t>（3）</w:t>
      </w:r>
      <w:r>
        <w:rPr>
          <w:rFonts w:hint="default" w:ascii="Times New Roman" w:hAnsi="Times New Roman" w:cs="Times New Roman"/>
        </w:rPr>
        <w:t>信誉要求</w:t>
      </w:r>
    </w:p>
    <w:p>
      <w:pPr>
        <w:bidi w:val="0"/>
        <w:rPr>
          <w:rFonts w:hint="default" w:ascii="Times New Roman" w:hAnsi="Times New Roman" w:cs="Times New Roman"/>
        </w:rPr>
      </w:pPr>
      <w:r>
        <w:rPr>
          <w:rFonts w:hint="default" w:ascii="Times New Roman" w:hAnsi="Times New Roman" w:cs="Times New Roman"/>
          <w:lang w:val="en-US" w:eastAsia="zh-CN"/>
        </w:rPr>
        <w:t>①</w:t>
      </w:r>
      <w:r>
        <w:rPr>
          <w:rFonts w:hint="default" w:ascii="Times New Roman" w:hAnsi="Times New Roman" w:cs="Times New Roman"/>
        </w:rPr>
        <w:t>2018年以来未受到行政主管部门停止招标投标的处罚，或受到停止招标投标的处罚但不在其行政处罚期内的；</w:t>
      </w:r>
    </w:p>
    <w:p>
      <w:pPr>
        <w:bidi w:val="0"/>
        <w:rPr>
          <w:rFonts w:hint="default" w:ascii="Times New Roman" w:hAnsi="Times New Roman" w:cs="Times New Roman"/>
        </w:rPr>
      </w:pPr>
      <w:r>
        <w:rPr>
          <w:rFonts w:hint="default" w:ascii="Times New Roman" w:hAnsi="Times New Roman" w:cs="Times New Roman"/>
          <w:lang w:val="en-US" w:eastAsia="zh-CN"/>
        </w:rPr>
        <w:t>②</w:t>
      </w:r>
      <w:r>
        <w:rPr>
          <w:rFonts w:hint="default" w:ascii="Times New Roman" w:hAnsi="Times New Roman" w:cs="Times New Roman"/>
        </w:rPr>
        <w:t>2018年以来无行贿犯罪不良记录。</w:t>
      </w:r>
    </w:p>
    <w:p>
      <w:pPr>
        <w:bidi w:val="0"/>
        <w:rPr>
          <w:rFonts w:hint="default" w:ascii="Times New Roman" w:hAnsi="Times New Roman" w:cs="Times New Roman"/>
        </w:rPr>
      </w:pPr>
      <w:r>
        <w:rPr>
          <w:rFonts w:hint="default" w:ascii="Times New Roman" w:hAnsi="Times New Roman" w:cs="Times New Roman"/>
          <w:lang w:val="en-US" w:eastAsia="zh-CN"/>
        </w:rPr>
        <w:t>竞选人</w:t>
      </w:r>
      <w:r>
        <w:rPr>
          <w:rFonts w:hint="default" w:ascii="Times New Roman" w:hAnsi="Times New Roman" w:cs="Times New Roman"/>
        </w:rPr>
        <w:t>须提供书面承诺书（见</w:t>
      </w:r>
      <w:r>
        <w:rPr>
          <w:rFonts w:hint="default" w:ascii="Times New Roman" w:hAnsi="Times New Roman" w:cs="Times New Roman"/>
          <w:lang w:val="en-US" w:eastAsia="zh-CN"/>
        </w:rPr>
        <w:t>竞选</w:t>
      </w:r>
      <w:r>
        <w:rPr>
          <w:rFonts w:hint="default" w:ascii="Times New Roman" w:hAnsi="Times New Roman" w:cs="Times New Roman"/>
        </w:rPr>
        <w:t>文件格式的信誉声明）（如果</w:t>
      </w:r>
      <w:r>
        <w:rPr>
          <w:rFonts w:hint="default" w:ascii="Times New Roman" w:hAnsi="Times New Roman" w:cs="Times New Roman"/>
          <w:lang w:val="en-US" w:eastAsia="zh-CN"/>
        </w:rPr>
        <w:t>竞选人</w:t>
      </w:r>
      <w:r>
        <w:rPr>
          <w:rFonts w:hint="default" w:ascii="Times New Roman" w:hAnsi="Times New Roman" w:cs="Times New Roman"/>
        </w:rPr>
        <w:t>有上述行为，将被取消</w:t>
      </w:r>
      <w:r>
        <w:rPr>
          <w:rFonts w:hint="default" w:ascii="Times New Roman" w:hAnsi="Times New Roman" w:cs="Times New Roman"/>
          <w:lang w:val="en-US" w:eastAsia="zh-CN"/>
        </w:rPr>
        <w:t>竞选</w:t>
      </w:r>
      <w:r>
        <w:rPr>
          <w:rFonts w:hint="default" w:ascii="Times New Roman" w:hAnsi="Times New Roman" w:cs="Times New Roman"/>
        </w:rPr>
        <w:t>或中</w:t>
      </w:r>
      <w:r>
        <w:rPr>
          <w:rFonts w:hint="default" w:ascii="Times New Roman" w:hAnsi="Times New Roman" w:cs="Times New Roman"/>
          <w:lang w:val="en-US" w:eastAsia="zh-CN"/>
        </w:rPr>
        <w:t>选</w:t>
      </w:r>
      <w:r>
        <w:rPr>
          <w:rFonts w:hint="default" w:ascii="Times New Roman" w:hAnsi="Times New Roman" w:cs="Times New Roman"/>
        </w:rPr>
        <w:t>资格，如</w:t>
      </w:r>
      <w:r>
        <w:rPr>
          <w:rFonts w:hint="default" w:ascii="Times New Roman" w:hAnsi="Times New Roman" w:cs="Times New Roman"/>
          <w:lang w:val="en-US" w:eastAsia="zh-CN"/>
        </w:rPr>
        <w:t>竞选人</w:t>
      </w:r>
      <w:r>
        <w:rPr>
          <w:rFonts w:hint="default" w:ascii="Times New Roman" w:hAnsi="Times New Roman" w:cs="Times New Roman"/>
        </w:rPr>
        <w:t>无上述行为则由</w:t>
      </w:r>
      <w:r>
        <w:rPr>
          <w:rFonts w:hint="default" w:ascii="Times New Roman" w:hAnsi="Times New Roman" w:cs="Times New Roman"/>
          <w:lang w:val="en-US" w:eastAsia="zh-CN"/>
        </w:rPr>
        <w:t>竞选人</w:t>
      </w:r>
      <w:r>
        <w:rPr>
          <w:rFonts w:hint="default" w:ascii="Times New Roman" w:hAnsi="Times New Roman" w:cs="Times New Roman"/>
        </w:rPr>
        <w:t>书面承诺）。</w:t>
      </w:r>
      <w:r>
        <w:rPr>
          <w:rFonts w:hint="default" w:ascii="Times New Roman" w:hAnsi="Times New Roman" w:cs="Times New Roman"/>
          <w:lang w:val="en-US" w:eastAsia="zh-CN"/>
        </w:rPr>
        <w:t>竞选人</w:t>
      </w:r>
      <w:r>
        <w:rPr>
          <w:rFonts w:hint="default" w:ascii="Times New Roman" w:hAnsi="Times New Roman" w:cs="Times New Roman"/>
        </w:rPr>
        <w:t>如提供虚假材料，</w:t>
      </w:r>
      <w:r>
        <w:rPr>
          <w:rFonts w:hint="default" w:ascii="Times New Roman" w:hAnsi="Times New Roman" w:cs="Times New Roman"/>
          <w:lang w:val="en-US" w:eastAsia="zh-CN"/>
        </w:rPr>
        <w:t>比选</w:t>
      </w:r>
      <w:r>
        <w:rPr>
          <w:rFonts w:hint="default" w:ascii="Times New Roman" w:hAnsi="Times New Roman" w:cs="Times New Roman"/>
        </w:rPr>
        <w:t>人有权取消其</w:t>
      </w:r>
      <w:r>
        <w:rPr>
          <w:rFonts w:hint="default" w:ascii="Times New Roman" w:hAnsi="Times New Roman" w:cs="Times New Roman"/>
          <w:lang w:val="en-US" w:eastAsia="zh-CN"/>
        </w:rPr>
        <w:t>竞选</w:t>
      </w:r>
      <w:r>
        <w:rPr>
          <w:rFonts w:hint="default" w:ascii="Times New Roman" w:hAnsi="Times New Roman" w:cs="Times New Roman"/>
        </w:rPr>
        <w:t>资格或中</w:t>
      </w:r>
      <w:r>
        <w:rPr>
          <w:rFonts w:hint="default" w:ascii="Times New Roman" w:hAnsi="Times New Roman" w:cs="Times New Roman"/>
          <w:lang w:val="en-US" w:eastAsia="zh-CN"/>
        </w:rPr>
        <w:t>选</w:t>
      </w:r>
      <w:r>
        <w:rPr>
          <w:rFonts w:hint="default" w:ascii="Times New Roman" w:hAnsi="Times New Roman" w:cs="Times New Roman"/>
        </w:rPr>
        <w:t>资格，且</w:t>
      </w:r>
      <w:r>
        <w:rPr>
          <w:rFonts w:hint="default" w:ascii="Times New Roman" w:hAnsi="Times New Roman" w:cs="Times New Roman"/>
          <w:lang w:val="en-US" w:eastAsia="zh-CN"/>
        </w:rPr>
        <w:t>竞选</w:t>
      </w:r>
      <w:r>
        <w:rPr>
          <w:rFonts w:hint="default" w:ascii="Times New Roman" w:hAnsi="Times New Roman" w:cs="Times New Roman"/>
        </w:rPr>
        <w:t>保证金或履约保证金不予退还。</w:t>
      </w:r>
    </w:p>
    <w:p>
      <w:pPr>
        <w:bidi w:val="0"/>
        <w:rPr>
          <w:rFonts w:hint="default" w:ascii="Times New Roman" w:hAnsi="Times New Roman" w:cs="Times New Roman"/>
        </w:rPr>
      </w:pPr>
      <w:r>
        <w:rPr>
          <w:rFonts w:hint="default" w:ascii="Times New Roman" w:hAnsi="Times New Roman" w:cs="Times New Roman"/>
        </w:rPr>
        <w:t>3.上述应提交的资格审查资料须装入</w:t>
      </w:r>
      <w:r>
        <w:rPr>
          <w:rFonts w:hint="eastAsia" w:cs="Times New Roman"/>
          <w:lang w:eastAsia="zh-CN"/>
        </w:rPr>
        <w:t>“</w:t>
      </w:r>
      <w:r>
        <w:rPr>
          <w:rFonts w:hint="default" w:ascii="Times New Roman" w:hAnsi="Times New Roman" w:cs="Times New Roman"/>
        </w:rPr>
        <w:t>资格审查文件袋</w:t>
      </w:r>
      <w:r>
        <w:rPr>
          <w:rFonts w:hint="eastAsia" w:cs="Times New Roman"/>
          <w:lang w:eastAsia="zh-CN"/>
        </w:rPr>
        <w:t>”</w:t>
      </w:r>
      <w:r>
        <w:rPr>
          <w:rFonts w:hint="default" w:ascii="Times New Roman" w:hAnsi="Times New Roman" w:cs="Times New Roman"/>
        </w:rPr>
        <w:t>内。</w:t>
      </w:r>
    </w:p>
    <w:p>
      <w:pPr>
        <w:bidi w:val="0"/>
        <w:rPr>
          <w:rFonts w:hint="default" w:ascii="Times New Roman" w:hAnsi="Times New Roman" w:cs="Times New Roman"/>
        </w:rPr>
      </w:pPr>
      <w:r>
        <w:rPr>
          <w:rFonts w:hint="default" w:ascii="Times New Roman" w:hAnsi="Times New Roman" w:cs="Times New Roman"/>
        </w:rPr>
        <w:t>4.应提交的</w:t>
      </w:r>
      <w:r>
        <w:rPr>
          <w:rFonts w:hint="eastAsia" w:cs="Times New Roman"/>
          <w:lang w:eastAsia="zh-CN"/>
        </w:rPr>
        <w:t>“</w:t>
      </w:r>
      <w:r>
        <w:rPr>
          <w:rFonts w:hint="default" w:ascii="Times New Roman" w:hAnsi="Times New Roman" w:cs="Times New Roman"/>
        </w:rPr>
        <w:t>竞</w:t>
      </w:r>
      <w:r>
        <w:rPr>
          <w:rFonts w:hint="default" w:ascii="Times New Roman" w:hAnsi="Times New Roman" w:cs="Times New Roman"/>
          <w:lang w:val="en-US" w:eastAsia="zh-CN"/>
        </w:rPr>
        <w:t>选</w:t>
      </w:r>
      <w:r>
        <w:rPr>
          <w:rFonts w:hint="default" w:ascii="Times New Roman" w:hAnsi="Times New Roman" w:cs="Times New Roman"/>
        </w:rPr>
        <w:t>报价文件袋</w:t>
      </w:r>
      <w:r>
        <w:rPr>
          <w:rFonts w:hint="eastAsia" w:cs="Times New Roman"/>
          <w:lang w:eastAsia="zh-CN"/>
        </w:rPr>
        <w:t>”</w:t>
      </w:r>
      <w:r>
        <w:rPr>
          <w:rFonts w:hint="default" w:ascii="Times New Roman" w:hAnsi="Times New Roman" w:cs="Times New Roman"/>
          <w:lang w:eastAsia="zh-CN"/>
        </w:rPr>
        <w:t>内需</w:t>
      </w:r>
      <w:r>
        <w:rPr>
          <w:rFonts w:hint="default" w:ascii="Times New Roman" w:hAnsi="Times New Roman" w:cs="Times New Roman"/>
        </w:rPr>
        <w:t>装入：《确认文书</w:t>
      </w:r>
      <w:r>
        <w:rPr>
          <w:rFonts w:hint="default" w:ascii="Times New Roman" w:hAnsi="Times New Roman" w:cs="Times New Roman"/>
          <w:lang w:eastAsia="zh-CN"/>
        </w:rPr>
        <w:t>》《</w:t>
      </w:r>
      <w:r>
        <w:rPr>
          <w:rFonts w:hint="default" w:ascii="Times New Roman" w:hAnsi="Times New Roman" w:cs="Times New Roman"/>
        </w:rPr>
        <w:t>竞标报价函》。</w:t>
      </w:r>
    </w:p>
    <w:p>
      <w:pPr>
        <w:bidi w:val="0"/>
        <w:rPr>
          <w:rFonts w:hint="default" w:ascii="Times New Roman" w:hAnsi="Times New Roman" w:cs="Times New Roman"/>
        </w:rPr>
      </w:pPr>
      <w:r>
        <w:rPr>
          <w:rFonts w:hint="default" w:ascii="Times New Roman" w:hAnsi="Times New Roman" w:cs="Times New Roman"/>
        </w:rPr>
        <w:t>5.</w:t>
      </w:r>
      <w:r>
        <w:rPr>
          <w:rFonts w:hint="eastAsia" w:cs="Times New Roman"/>
          <w:lang w:eastAsia="zh-CN"/>
        </w:rPr>
        <w:t>“</w:t>
      </w:r>
      <w:r>
        <w:rPr>
          <w:rFonts w:hint="default" w:ascii="Times New Roman" w:hAnsi="Times New Roman" w:cs="Times New Roman"/>
        </w:rPr>
        <w:t>资格审查文件袋</w:t>
      </w:r>
      <w:r>
        <w:rPr>
          <w:rFonts w:hint="eastAsia" w:cs="Times New Roman"/>
          <w:lang w:eastAsia="zh-CN"/>
        </w:rPr>
        <w:t>”</w:t>
      </w:r>
      <w:r>
        <w:rPr>
          <w:rFonts w:hint="default" w:ascii="Times New Roman" w:hAnsi="Times New Roman" w:cs="Times New Roman"/>
        </w:rPr>
        <w:t>和</w:t>
      </w:r>
      <w:r>
        <w:rPr>
          <w:rFonts w:hint="eastAsia" w:cs="Times New Roman"/>
          <w:lang w:eastAsia="zh-CN"/>
        </w:rPr>
        <w:t>“</w:t>
      </w:r>
      <w:r>
        <w:rPr>
          <w:rFonts w:hint="default" w:ascii="Times New Roman" w:hAnsi="Times New Roman" w:cs="Times New Roman"/>
        </w:rPr>
        <w:t>竞</w:t>
      </w:r>
      <w:r>
        <w:rPr>
          <w:rFonts w:hint="default" w:ascii="Times New Roman" w:hAnsi="Times New Roman" w:cs="Times New Roman"/>
          <w:lang w:val="en-US" w:eastAsia="zh-CN"/>
        </w:rPr>
        <w:t>选</w:t>
      </w:r>
      <w:r>
        <w:rPr>
          <w:rFonts w:hint="default" w:ascii="Times New Roman" w:hAnsi="Times New Roman" w:cs="Times New Roman"/>
        </w:rPr>
        <w:t>报价文件袋</w:t>
      </w:r>
      <w:r>
        <w:rPr>
          <w:rFonts w:hint="eastAsia" w:cs="Times New Roman"/>
          <w:lang w:eastAsia="zh-CN"/>
        </w:rPr>
        <w:t>”</w:t>
      </w:r>
      <w:r>
        <w:rPr>
          <w:rFonts w:hint="default" w:ascii="Times New Roman" w:hAnsi="Times New Roman" w:cs="Times New Roman"/>
        </w:rPr>
        <w:t>须密封</w:t>
      </w:r>
      <w:r>
        <w:rPr>
          <w:rFonts w:hint="default" w:ascii="Times New Roman" w:hAnsi="Times New Roman" w:cs="Times New Roman"/>
          <w:lang w:val="en-US" w:eastAsia="zh-CN"/>
        </w:rPr>
        <w:t>并</w:t>
      </w:r>
      <w:r>
        <w:rPr>
          <w:rFonts w:hint="default" w:ascii="Times New Roman" w:hAnsi="Times New Roman" w:cs="Times New Roman"/>
        </w:rPr>
        <w:t>加盖企业公章，在封面注明项目名称、文件袋名称及</w:t>
      </w:r>
      <w:r>
        <w:rPr>
          <w:rFonts w:hint="default" w:ascii="Times New Roman" w:hAnsi="Times New Roman" w:cs="Times New Roman"/>
          <w:lang w:val="en-US" w:eastAsia="zh-CN"/>
        </w:rPr>
        <w:t>竞选人</w:t>
      </w:r>
      <w:r>
        <w:rPr>
          <w:rFonts w:hint="default" w:ascii="Times New Roman" w:hAnsi="Times New Roman" w:cs="Times New Roman"/>
        </w:rPr>
        <w:t>名称。在报名时一并提交上述两袋</w:t>
      </w:r>
      <w:r>
        <w:rPr>
          <w:rFonts w:hint="default" w:ascii="Times New Roman" w:hAnsi="Times New Roman" w:cs="Times New Roman"/>
          <w:lang w:val="en-US" w:eastAsia="zh-CN"/>
        </w:rPr>
        <w:t>竞选</w:t>
      </w:r>
      <w:r>
        <w:rPr>
          <w:rFonts w:hint="default" w:ascii="Times New Roman" w:hAnsi="Times New Roman" w:cs="Times New Roman"/>
        </w:rPr>
        <w:t>文件。</w:t>
      </w:r>
    </w:p>
    <w:p>
      <w:pPr>
        <w:bidi w:val="0"/>
        <w:rPr>
          <w:rFonts w:hint="default" w:ascii="Times New Roman" w:hAnsi="Times New Roman" w:eastAsia="方正仿宋_GBK" w:cs="Times New Roman"/>
          <w:lang w:eastAsia="zh-CN"/>
        </w:rPr>
      </w:pPr>
      <w:r>
        <w:rPr>
          <w:rFonts w:hint="default" w:ascii="Times New Roman" w:hAnsi="Times New Roman" w:cs="Times New Roman"/>
          <w:lang w:val="en-US" w:eastAsia="zh-CN"/>
        </w:rPr>
        <w:t>6</w:t>
      </w:r>
      <w:r>
        <w:rPr>
          <w:rFonts w:hint="default" w:ascii="Times New Roman" w:hAnsi="Times New Roman" w:cs="Times New Roman"/>
        </w:rPr>
        <w:t>.竞标过程中，任何人都必须遵守竞标纪律，公正廉洁，不得作弊，不得</w:t>
      </w:r>
      <w:r>
        <w:rPr>
          <w:rFonts w:hint="eastAsia" w:cs="Times New Roman"/>
          <w:lang w:eastAsia="zh-CN"/>
        </w:rPr>
        <w:t>“</w:t>
      </w:r>
      <w:r>
        <w:rPr>
          <w:rFonts w:hint="default" w:ascii="Times New Roman" w:hAnsi="Times New Roman" w:cs="Times New Roman"/>
        </w:rPr>
        <w:t>围标</w:t>
      </w:r>
      <w:r>
        <w:rPr>
          <w:rFonts w:hint="eastAsia" w:cs="Times New Roman"/>
          <w:lang w:eastAsia="zh-CN"/>
        </w:rPr>
        <w:t>”“</w:t>
      </w:r>
      <w:r>
        <w:rPr>
          <w:rFonts w:hint="default" w:ascii="Times New Roman" w:hAnsi="Times New Roman" w:cs="Times New Roman"/>
        </w:rPr>
        <w:t>串标</w:t>
      </w:r>
      <w:r>
        <w:rPr>
          <w:rFonts w:hint="eastAsia" w:cs="Times New Roman"/>
          <w:lang w:eastAsia="zh-CN"/>
        </w:rPr>
        <w:t>”</w:t>
      </w:r>
      <w:r>
        <w:rPr>
          <w:rFonts w:hint="default" w:ascii="Times New Roman" w:hAnsi="Times New Roman" w:cs="Times New Roman"/>
        </w:rPr>
        <w:t>，违者按有关规定处理</w:t>
      </w:r>
      <w:r>
        <w:rPr>
          <w:rFonts w:hint="default" w:ascii="Times New Roman" w:hAnsi="Times New Roman" w:cs="Times New Roman"/>
          <w:lang w:eastAsia="zh-CN"/>
        </w:rPr>
        <w:t>。</w:t>
      </w:r>
    </w:p>
    <w:p>
      <w:pPr>
        <w:bidi w:val="0"/>
        <w:rPr>
          <w:rFonts w:hint="default" w:ascii="Times New Roman" w:hAnsi="Times New Roman" w:cs="Times New Roman"/>
        </w:rPr>
      </w:pPr>
      <w:r>
        <w:rPr>
          <w:rFonts w:hint="default" w:ascii="Times New Roman" w:hAnsi="Times New Roman" w:cs="Times New Roman"/>
          <w:lang w:val="en-US" w:eastAsia="zh-CN"/>
        </w:rPr>
        <w:t>7</w:t>
      </w:r>
      <w:r>
        <w:rPr>
          <w:rFonts w:hint="default" w:ascii="Times New Roman" w:hAnsi="Times New Roman" w:cs="Times New Roman"/>
        </w:rPr>
        <w:t>.</w:t>
      </w:r>
      <w:r>
        <w:rPr>
          <w:rFonts w:hint="default" w:ascii="Times New Roman" w:hAnsi="Times New Roman" w:cs="Times New Roman"/>
          <w:lang w:val="en-US" w:eastAsia="zh-CN"/>
        </w:rPr>
        <w:t>因本项目涉及到设备安装过程中的一些基础设施施工等相关工作，故竞选人在参与竞选前需要</w:t>
      </w:r>
      <w:r>
        <w:rPr>
          <w:rFonts w:hint="default" w:ascii="Times New Roman" w:hAnsi="Times New Roman" w:cs="Times New Roman"/>
        </w:rPr>
        <w:t>自行踏勘</w:t>
      </w:r>
      <w:r>
        <w:rPr>
          <w:rFonts w:hint="default" w:ascii="Times New Roman" w:hAnsi="Times New Roman" w:cs="Times New Roman"/>
          <w:lang w:val="en-US" w:eastAsia="zh-CN"/>
        </w:rPr>
        <w:t>现场，竞选人须自行与业主单位确定实际建设内容，包工包料。</w:t>
      </w:r>
    </w:p>
    <w:p>
      <w:pPr>
        <w:bidi w:val="0"/>
        <w:rPr>
          <w:rFonts w:hint="default" w:ascii="Times New Roman" w:hAnsi="Times New Roman" w:cs="Times New Roman"/>
        </w:rPr>
      </w:pPr>
      <w:r>
        <w:rPr>
          <w:rFonts w:hint="default" w:ascii="Times New Roman" w:hAnsi="Times New Roman" w:cs="Times New Roman"/>
          <w:lang w:val="en-US" w:eastAsia="zh-CN"/>
        </w:rPr>
        <w:t>8</w:t>
      </w:r>
      <w:r>
        <w:rPr>
          <w:rFonts w:hint="default" w:ascii="Times New Roman" w:hAnsi="Times New Roman" w:cs="Times New Roman"/>
        </w:rPr>
        <w:t>.</w:t>
      </w:r>
      <w:r>
        <w:rPr>
          <w:rFonts w:hint="default" w:ascii="Times New Roman" w:hAnsi="Times New Roman" w:cs="Times New Roman"/>
          <w:lang w:val="en-US" w:eastAsia="zh-CN"/>
        </w:rPr>
        <w:t>竞选人</w:t>
      </w:r>
      <w:r>
        <w:rPr>
          <w:rFonts w:hint="default" w:ascii="Times New Roman" w:hAnsi="Times New Roman" w:cs="Times New Roman"/>
        </w:rPr>
        <w:t>应完整收集本项目相关资料。</w:t>
      </w:r>
    </w:p>
    <w:p>
      <w:pPr>
        <w:bidi w:val="0"/>
        <w:rPr>
          <w:rFonts w:hint="default" w:ascii="Times New Roman" w:hAnsi="Times New Roman" w:cs="Times New Roman"/>
        </w:rPr>
      </w:pPr>
      <w:r>
        <w:rPr>
          <w:rFonts w:hint="default" w:ascii="Times New Roman" w:hAnsi="Times New Roman" w:cs="Times New Roman"/>
          <w:lang w:val="en-US" w:eastAsia="zh-CN"/>
        </w:rPr>
        <w:t>9.</w:t>
      </w:r>
      <w:r>
        <w:rPr>
          <w:rFonts w:hint="default" w:ascii="Times New Roman" w:hAnsi="Times New Roman" w:cs="Times New Roman"/>
        </w:rPr>
        <w:t>比选代理服务费</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1</w:t>
      </w:r>
      <w:r>
        <w:rPr>
          <w:rFonts w:hint="default" w:ascii="Times New Roman" w:hAnsi="Times New Roman" w:cs="Times New Roman"/>
          <w:lang w:eastAsia="zh-CN"/>
        </w:rPr>
        <w:t>）</w:t>
      </w:r>
      <w:r>
        <w:rPr>
          <w:rFonts w:hint="default" w:ascii="Times New Roman" w:hAnsi="Times New Roman" w:cs="Times New Roman"/>
        </w:rPr>
        <w:t>本次比选代理服务费为包干价，比选代理服务费金额为：人民币</w:t>
      </w:r>
      <w:r>
        <w:rPr>
          <w:rFonts w:hint="default" w:ascii="Times New Roman" w:hAnsi="Times New Roman" w:cs="Times New Roman"/>
          <w:lang w:val="en-US" w:eastAsia="zh-CN"/>
        </w:rPr>
        <w:t>60</w:t>
      </w:r>
      <w:r>
        <w:rPr>
          <w:rFonts w:hint="default" w:ascii="Times New Roman" w:hAnsi="Times New Roman" w:cs="Times New Roman"/>
        </w:rPr>
        <w:t>00.00元（大写：人民币</w:t>
      </w:r>
      <w:r>
        <w:rPr>
          <w:rFonts w:hint="default" w:ascii="Times New Roman" w:hAnsi="Times New Roman" w:cs="Times New Roman"/>
          <w:lang w:val="en-US" w:eastAsia="zh-CN"/>
        </w:rPr>
        <w:t>陆仟</w:t>
      </w:r>
      <w:r>
        <w:rPr>
          <w:rFonts w:hint="default" w:ascii="Times New Roman" w:hAnsi="Times New Roman" w:cs="Times New Roman"/>
        </w:rPr>
        <w:t>元整），由中选人在领取中选通知书前一次性支付给代理机构。</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2</w:t>
      </w:r>
      <w:r>
        <w:rPr>
          <w:rFonts w:hint="default" w:ascii="Times New Roman" w:hAnsi="Times New Roman" w:cs="Times New Roman"/>
          <w:lang w:eastAsia="zh-CN"/>
        </w:rPr>
        <w:t>）</w:t>
      </w:r>
      <w:r>
        <w:rPr>
          <w:rFonts w:hint="default" w:ascii="Times New Roman" w:hAnsi="Times New Roman" w:cs="Times New Roman"/>
        </w:rPr>
        <w:t>中选单位需将此费用纳入</w:t>
      </w:r>
      <w:r>
        <w:rPr>
          <w:rFonts w:hint="default" w:ascii="Times New Roman" w:hAnsi="Times New Roman" w:cs="Times New Roman"/>
          <w:lang w:val="en-US" w:eastAsia="zh-CN"/>
        </w:rPr>
        <w:t>竞选报价</w:t>
      </w:r>
      <w:r>
        <w:rPr>
          <w:rFonts w:hint="default" w:ascii="Times New Roman" w:hAnsi="Times New Roman" w:cs="Times New Roman"/>
        </w:rPr>
        <w:t>中。</w:t>
      </w:r>
    </w:p>
    <w:p>
      <w:pPr>
        <w:bidi w:val="0"/>
        <w:rPr>
          <w:rFonts w:hint="default" w:ascii="Times New Roman" w:hAnsi="Times New Roman" w:cs="Times New Roman"/>
        </w:rPr>
      </w:pPr>
      <w:r>
        <w:rPr>
          <w:rFonts w:hint="default" w:ascii="Times New Roman" w:hAnsi="Times New Roman" w:cs="Times New Roman"/>
          <w:lang w:val="en-US" w:eastAsia="zh-CN"/>
        </w:rPr>
        <w:t>（3）</w:t>
      </w:r>
      <w:r>
        <w:rPr>
          <w:rFonts w:hint="default" w:ascii="Times New Roman" w:hAnsi="Times New Roman" w:cs="Times New Roman"/>
        </w:rPr>
        <w:t>竞选保证金账户</w:t>
      </w:r>
    </w:p>
    <w:p>
      <w:pPr>
        <w:bidi w:val="0"/>
        <w:rPr>
          <w:rFonts w:hint="default" w:ascii="Times New Roman" w:hAnsi="Times New Roman" w:cs="Times New Roman"/>
        </w:rPr>
      </w:pPr>
      <w:r>
        <w:rPr>
          <w:rFonts w:hint="default" w:ascii="Times New Roman" w:hAnsi="Times New Roman" w:cs="Times New Roman"/>
        </w:rPr>
        <w:t>银行账户名称</w:t>
      </w:r>
      <w:r>
        <w:rPr>
          <w:rFonts w:hint="default" w:ascii="Times New Roman" w:hAnsi="Times New Roman" w:cs="Times New Roman"/>
          <w:lang w:eastAsia="zh-CN"/>
        </w:rPr>
        <w:t>：</w:t>
      </w:r>
      <w:r>
        <w:rPr>
          <w:rFonts w:hint="default" w:ascii="Times New Roman" w:hAnsi="Times New Roman" w:cs="Times New Roman"/>
        </w:rPr>
        <w:t>重庆市工程管理有限公司</w:t>
      </w:r>
    </w:p>
    <w:p>
      <w:pPr>
        <w:bidi w:val="0"/>
        <w:rPr>
          <w:rFonts w:hint="default" w:ascii="Times New Roman" w:hAnsi="Times New Roman" w:cs="Times New Roman"/>
        </w:rPr>
      </w:pPr>
      <w:r>
        <w:rPr>
          <w:rFonts w:hint="default" w:ascii="Times New Roman" w:hAnsi="Times New Roman" w:cs="Times New Roman"/>
        </w:rPr>
        <w:t>银行名称</w:t>
      </w:r>
      <w:r>
        <w:rPr>
          <w:rFonts w:hint="default" w:ascii="Times New Roman" w:hAnsi="Times New Roman" w:cs="Times New Roman"/>
          <w:lang w:eastAsia="zh-CN"/>
        </w:rPr>
        <w:t>：</w:t>
      </w:r>
      <w:r>
        <w:rPr>
          <w:rFonts w:hint="default" w:ascii="Times New Roman" w:hAnsi="Times New Roman" w:cs="Times New Roman"/>
        </w:rPr>
        <w:t>兴业银行重庆分行营业部</w:t>
      </w:r>
    </w:p>
    <w:p>
      <w:pPr>
        <w:bidi w:val="0"/>
        <w:rPr>
          <w:rFonts w:hint="default" w:ascii="Times New Roman" w:hAnsi="Times New Roman" w:cs="Times New Roman"/>
        </w:rPr>
      </w:pPr>
      <w:r>
        <w:rPr>
          <w:rFonts w:hint="default" w:ascii="Times New Roman" w:hAnsi="Times New Roman" w:cs="Times New Roman"/>
        </w:rPr>
        <w:t>银行账号</w:t>
      </w:r>
      <w:r>
        <w:rPr>
          <w:rFonts w:hint="default" w:ascii="Times New Roman" w:hAnsi="Times New Roman" w:cs="Times New Roman"/>
          <w:lang w:eastAsia="zh-CN"/>
        </w:rPr>
        <w:t>：</w:t>
      </w:r>
      <w:r>
        <w:rPr>
          <w:rFonts w:hint="default" w:ascii="Times New Roman" w:hAnsi="Times New Roman" w:cs="Times New Roman"/>
        </w:rPr>
        <w:t>346010100105415993</w:t>
      </w:r>
    </w:p>
    <w:p>
      <w:pPr>
        <w:bidi w:val="0"/>
        <w:rPr>
          <w:rFonts w:hint="default" w:ascii="Times New Roman" w:hAnsi="Times New Roman" w:cs="Times New Roman"/>
        </w:rPr>
      </w:pPr>
      <w:r>
        <w:rPr>
          <w:rFonts w:hint="default" w:ascii="Times New Roman" w:hAnsi="Times New Roman" w:cs="Times New Roman"/>
        </w:rPr>
        <w:t>账号开户行联行号</w:t>
      </w:r>
      <w:r>
        <w:rPr>
          <w:rFonts w:hint="default" w:ascii="Times New Roman" w:hAnsi="Times New Roman" w:cs="Times New Roman"/>
          <w:lang w:eastAsia="zh-CN"/>
        </w:rPr>
        <w:t>：</w:t>
      </w:r>
      <w:r>
        <w:rPr>
          <w:rFonts w:hint="default" w:ascii="Times New Roman" w:hAnsi="Times New Roman" w:cs="Times New Roman"/>
        </w:rPr>
        <w:t>309653011070</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九</w:t>
      </w:r>
      <w:r>
        <w:rPr>
          <w:rFonts w:hint="default" w:ascii="Times New Roman" w:hAnsi="Times New Roman" w:cs="Times New Roman"/>
        </w:rPr>
        <w:t>、</w:t>
      </w:r>
      <w:r>
        <w:rPr>
          <w:rFonts w:hint="default" w:ascii="Times New Roman" w:hAnsi="Times New Roman" w:cs="Times New Roman"/>
          <w:lang w:val="en-US" w:eastAsia="zh-CN"/>
        </w:rPr>
        <w:t>竞</w:t>
      </w:r>
      <w:r>
        <w:rPr>
          <w:rFonts w:hint="default" w:ascii="Times New Roman" w:hAnsi="Times New Roman" w:cs="Times New Roman"/>
        </w:rPr>
        <w:t>选保证金</w:t>
      </w:r>
      <w:r>
        <w:rPr>
          <w:rFonts w:hint="default" w:ascii="Times New Roman" w:hAnsi="Times New Roman" w:cs="Times New Roman"/>
          <w:lang w:val="en-US" w:eastAsia="zh-CN"/>
        </w:rPr>
        <w:t>及资料费</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竞选人未按本比选文件规定缴纳竞选保证金和资料费的，比选代理机构拒绝接收其竞选文件。</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竞选保证金人民币10000.00元（大写人民币壹万元整）。比选文件资料费1000.00元（大写人民币壹仟元整），一经售出，概不退还。</w:t>
      </w:r>
    </w:p>
    <w:p>
      <w:pPr>
        <w:bidi w:val="0"/>
        <w:rPr>
          <w:rFonts w:hint="default" w:ascii="Times New Roman" w:hAnsi="Times New Roman" w:eastAsia="方正仿宋_GBK" w:cs="Times New Roman"/>
          <w:lang w:val="en-US" w:eastAsia="zh-CN"/>
        </w:rPr>
      </w:pPr>
      <w:r>
        <w:rPr>
          <w:rFonts w:hint="default" w:ascii="Times New Roman" w:hAnsi="Times New Roman" w:cs="Times New Roman"/>
          <w:lang w:val="en-US" w:eastAsia="zh-CN"/>
        </w:rPr>
        <w:t>（一）</w:t>
      </w:r>
      <w:r>
        <w:rPr>
          <w:rFonts w:hint="default" w:ascii="Times New Roman" w:hAnsi="Times New Roman" w:eastAsia="方正仿宋_GBK" w:cs="Times New Roman"/>
          <w:lang w:val="en-US" w:eastAsia="zh-CN"/>
        </w:rPr>
        <w:t>递交方式</w:t>
      </w:r>
    </w:p>
    <w:p>
      <w:pPr>
        <w:bidi w:val="0"/>
        <w:rPr>
          <w:rFonts w:hint="default" w:ascii="Times New Roman" w:hAnsi="Times New Roman" w:eastAsia="方正仿宋_GBK" w:cs="Times New Roman"/>
          <w:lang w:val="en-US" w:eastAsia="zh-CN"/>
        </w:rPr>
      </w:pPr>
      <w:r>
        <w:rPr>
          <w:rFonts w:hint="default" w:ascii="Times New Roman" w:hAnsi="Times New Roman" w:cs="Times New Roman"/>
          <w:lang w:val="en-US" w:eastAsia="zh-CN"/>
        </w:rPr>
        <w:t>1.竞</w:t>
      </w:r>
      <w:r>
        <w:rPr>
          <w:rFonts w:hint="default" w:ascii="Times New Roman" w:hAnsi="Times New Roman" w:eastAsia="方正仿宋_GBK" w:cs="Times New Roman"/>
          <w:lang w:val="en-US" w:eastAsia="zh-CN"/>
        </w:rPr>
        <w:t>选保证金</w:t>
      </w:r>
    </w:p>
    <w:p>
      <w:pPr>
        <w:bidi w:val="0"/>
        <w:rPr>
          <w:rFonts w:hint="default" w:ascii="Times New Roman" w:hAnsi="Times New Roman" w:eastAsia="方正仿宋_GBK" w:cs="Times New Roman"/>
          <w:lang w:val="en-US" w:eastAsia="zh-CN"/>
        </w:rPr>
      </w:pPr>
      <w:r>
        <w:rPr>
          <w:rFonts w:hint="default" w:ascii="Times New Roman" w:hAnsi="Times New Roman" w:cs="Times New Roman"/>
          <w:lang w:val="en-US" w:eastAsia="zh-CN"/>
        </w:rPr>
        <w:t>（1）竞</w:t>
      </w:r>
      <w:r>
        <w:rPr>
          <w:rFonts w:hint="default" w:ascii="Times New Roman" w:hAnsi="Times New Roman" w:eastAsia="方正仿宋_GBK" w:cs="Times New Roman"/>
          <w:lang w:val="en-US" w:eastAsia="zh-CN"/>
        </w:rPr>
        <w:t>选保证金通过转账支票、电汇或网银方式缴纳，从竞选人基本账户转出，转出账号必须与竞选人的基本账户账号一致，不得使用其它方式及其他账户转账，否则竞选无效，当场退还其竞选文件。转账时在必须备注</w:t>
      </w:r>
      <w:r>
        <w:rPr>
          <w:rFonts w:hint="default" w:ascii="Times New Roman" w:hAnsi="Times New Roman" w:eastAsia="方正仿宋_GBK" w:cs="Times New Roman"/>
          <w:b/>
          <w:bCs/>
          <w:lang w:val="en-US" w:eastAsia="zh-CN"/>
        </w:rPr>
        <w:t>（垫江县2024年新民镇帽合村种子（粮食）烘干点建设能力提升项目保证金，项目名称可简写）</w:t>
      </w:r>
      <w:r>
        <w:rPr>
          <w:rFonts w:hint="default" w:ascii="Times New Roman" w:hAnsi="Times New Roman" w:eastAsia="方正仿宋_GBK" w:cs="Times New Roman"/>
          <w:lang w:val="en-US" w:eastAsia="zh-CN"/>
        </w:rPr>
        <w:t>。请竞选人注意竞选保证金电子票据的在途时间，未充分计算在途时间造成保证金延迟到账的，竞选人自行负责。该竞选文件无效。</w:t>
      </w:r>
    </w:p>
    <w:p>
      <w:pPr>
        <w:bidi w:val="0"/>
        <w:rPr>
          <w:rFonts w:hint="default" w:ascii="Times New Roman" w:hAnsi="Times New Roman" w:eastAsia="方正仿宋_GBK" w:cs="Times New Roman"/>
          <w:lang w:val="en-US" w:eastAsia="zh-CN"/>
        </w:rPr>
      </w:pPr>
      <w:r>
        <w:rPr>
          <w:rFonts w:hint="default" w:ascii="Times New Roman" w:hAnsi="Times New Roman" w:cs="Times New Roman"/>
          <w:lang w:val="en-US" w:eastAsia="zh-CN"/>
        </w:rPr>
        <w:t>（2）</w:t>
      </w:r>
      <w:r>
        <w:rPr>
          <w:rFonts w:hint="default" w:ascii="Times New Roman" w:hAnsi="Times New Roman" w:eastAsia="方正仿宋_GBK" w:cs="Times New Roman"/>
          <w:lang w:val="en-US" w:eastAsia="zh-CN"/>
        </w:rPr>
        <w:t>竞选保证金账户</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银行账户名称</w:t>
      </w:r>
      <w:r>
        <w:rPr>
          <w:rFonts w:hint="default" w:ascii="Times New Roman" w:hAnsi="Times New Roman" w:cs="Times New Roman"/>
          <w:lang w:val="en-US" w:eastAsia="zh-CN"/>
        </w:rPr>
        <w:t>：</w:t>
      </w:r>
      <w:r>
        <w:rPr>
          <w:rFonts w:hint="default" w:ascii="Times New Roman" w:hAnsi="Times New Roman" w:eastAsia="方正仿宋_GBK" w:cs="Times New Roman"/>
          <w:lang w:val="en-US" w:eastAsia="zh-CN"/>
        </w:rPr>
        <w:t>重庆市工程管理有限公司</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银行名称</w:t>
      </w:r>
      <w:r>
        <w:rPr>
          <w:rFonts w:hint="default" w:ascii="Times New Roman" w:hAnsi="Times New Roman" w:cs="Times New Roman"/>
          <w:lang w:val="en-US" w:eastAsia="zh-CN"/>
        </w:rPr>
        <w:t>：</w:t>
      </w:r>
      <w:r>
        <w:rPr>
          <w:rFonts w:hint="default" w:ascii="Times New Roman" w:hAnsi="Times New Roman" w:eastAsia="方正仿宋_GBK" w:cs="Times New Roman"/>
          <w:lang w:val="en-US" w:eastAsia="zh-CN"/>
        </w:rPr>
        <w:t>兴业银行重庆分行营业部</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银行账号</w:t>
      </w:r>
      <w:r>
        <w:rPr>
          <w:rFonts w:hint="default" w:ascii="Times New Roman" w:hAnsi="Times New Roman" w:cs="Times New Roman"/>
          <w:lang w:val="en-US" w:eastAsia="zh-CN"/>
        </w:rPr>
        <w:t>：</w:t>
      </w:r>
      <w:r>
        <w:rPr>
          <w:rFonts w:hint="default" w:ascii="Times New Roman" w:hAnsi="Times New Roman" w:eastAsia="方正仿宋_GBK" w:cs="Times New Roman"/>
          <w:lang w:val="en-US" w:eastAsia="zh-CN"/>
        </w:rPr>
        <w:t>346010100105415993</w:t>
      </w:r>
    </w:p>
    <w:p>
      <w:pPr>
        <w:bidi w:val="0"/>
        <w:rPr>
          <w:rFonts w:hint="default" w:ascii="Times New Roman" w:hAnsi="Times New Roman" w:eastAsia="方正仿宋_GBK" w:cs="Times New Roman"/>
          <w:lang w:val="en-US" w:eastAsia="zh-CN"/>
        </w:rPr>
      </w:pPr>
      <w:r>
        <w:rPr>
          <w:rFonts w:hint="default" w:ascii="Times New Roman" w:hAnsi="Times New Roman" w:cs="Times New Roman"/>
        </w:rPr>
        <w:t>账号开户行联行号</w:t>
      </w:r>
      <w:r>
        <w:rPr>
          <w:rFonts w:hint="default" w:ascii="Times New Roman" w:hAnsi="Times New Roman" w:cs="Times New Roman"/>
          <w:lang w:eastAsia="zh-CN"/>
        </w:rPr>
        <w:t>：</w:t>
      </w:r>
      <w:r>
        <w:rPr>
          <w:rFonts w:hint="default" w:ascii="Times New Roman" w:hAnsi="Times New Roman" w:cs="Times New Roman"/>
        </w:rPr>
        <w:t>309653011070</w:t>
      </w:r>
    </w:p>
    <w:p>
      <w:pPr>
        <w:bidi w:val="0"/>
        <w:rPr>
          <w:rFonts w:hint="default" w:ascii="Times New Roman" w:hAnsi="Times New Roman" w:eastAsia="方正仿宋_GBK" w:cs="Times New Roman"/>
          <w:lang w:val="en-US" w:eastAsia="zh-CN"/>
        </w:rPr>
      </w:pPr>
      <w:r>
        <w:rPr>
          <w:rFonts w:hint="default" w:ascii="Times New Roman" w:hAnsi="Times New Roman" w:cs="Times New Roman"/>
          <w:lang w:val="en-US" w:eastAsia="zh-CN"/>
        </w:rPr>
        <w:t>（</w:t>
      </w:r>
      <w:r>
        <w:rPr>
          <w:rFonts w:hint="default" w:ascii="Times New Roman" w:hAnsi="Times New Roman" w:eastAsia="方正仿宋_GBK" w:cs="Times New Roman"/>
          <w:lang w:val="en-US" w:eastAsia="zh-CN"/>
        </w:rPr>
        <w:t>打款时必须填写账号并认真核对，出现保证金未到指定账户的情形由竞选人自行负责</w:t>
      </w:r>
      <w:r>
        <w:rPr>
          <w:rFonts w:hint="default" w:ascii="Times New Roman" w:hAnsi="Times New Roman" w:cs="Times New Roman"/>
          <w:lang w:val="en-US" w:eastAsia="zh-CN"/>
        </w:rPr>
        <w:t>）。</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以转账支票、电汇或网银方式缴纳的竞选保证金的金额</w:t>
      </w:r>
      <w:r>
        <w:rPr>
          <w:rFonts w:hint="default" w:ascii="Times New Roman" w:hAnsi="Times New Roman" w:cs="Times New Roman"/>
          <w:lang w:val="en-US" w:eastAsia="zh-CN"/>
        </w:rPr>
        <w:t>：</w:t>
      </w:r>
      <w:r>
        <w:rPr>
          <w:rFonts w:hint="default" w:ascii="Times New Roman" w:hAnsi="Times New Roman" w:eastAsia="方正仿宋_GBK" w:cs="Times New Roman"/>
          <w:lang w:val="en-US" w:eastAsia="zh-CN"/>
        </w:rPr>
        <w:t>人民币10000.00元（大写：人民币壹万元整）。</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竞选保证金缴纳截止时间为项目开标时间（以到账时间为准）。</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（3）竞选人递交竞选文件时携带竞选保证金银行票据原件至开评标现场备查核对。</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（4）竞选保证金退还方式</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比选人应当在法定时间内确定中选人。比选代理机构应当在成交通知书发出后7个工作日内退还除非中选候选人竞选保证金到其基本账户。</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比选人应当在法定时间内和中选人签订合同并在3个工作日内通知比选代理机构。比选代理机构应当在收到比选人退还竞选保证金的通知后7个工作日内退还中选候选人的竞选保证金到其基本账户。</w:t>
      </w:r>
    </w:p>
    <w:p>
      <w:pPr>
        <w:bidi w:val="0"/>
        <w:rPr>
          <w:rFonts w:hint="default" w:ascii="Times New Roman" w:hAnsi="Times New Roman" w:eastAsia="方正仿宋_GBK" w:cs="Times New Roman"/>
        </w:rPr>
      </w:pPr>
      <w:r>
        <w:rPr>
          <w:rFonts w:hint="default" w:ascii="Times New Roman" w:hAnsi="Times New Roman" w:eastAsia="方正仿宋_GBK" w:cs="Times New Roman"/>
          <w:lang w:val="en-US" w:eastAsia="zh-CN"/>
        </w:rPr>
        <w:t>注：</w:t>
      </w:r>
      <w:r>
        <w:rPr>
          <w:rFonts w:hint="default" w:ascii="Times New Roman" w:hAnsi="Times New Roman" w:eastAsia="方正仿宋_GBK" w:cs="Times New Roman"/>
        </w:rPr>
        <w:t>发生下列情况之一，</w:t>
      </w:r>
      <w:r>
        <w:rPr>
          <w:rFonts w:hint="default" w:ascii="Times New Roman" w:hAnsi="Times New Roman" w:cs="Times New Roman"/>
          <w:lang w:val="en-US" w:eastAsia="zh-CN"/>
        </w:rPr>
        <w:t>竞</w:t>
      </w:r>
      <w:r>
        <w:rPr>
          <w:rFonts w:hint="default" w:ascii="Times New Roman" w:hAnsi="Times New Roman" w:eastAsia="方正仿宋_GBK" w:cs="Times New Roman"/>
          <w:lang w:val="en-US" w:eastAsia="zh-CN"/>
        </w:rPr>
        <w:t>选</w:t>
      </w:r>
      <w:r>
        <w:rPr>
          <w:rFonts w:hint="default" w:ascii="Times New Roman" w:hAnsi="Times New Roman" w:eastAsia="方正仿宋_GBK" w:cs="Times New Roman"/>
        </w:rPr>
        <w:t>保证金不予退还：</w:t>
      </w:r>
    </w:p>
    <w:p>
      <w:pPr>
        <w:bidi w:val="0"/>
        <w:rPr>
          <w:rFonts w:hint="default" w:ascii="Times New Roman" w:hAnsi="Times New Roman" w:eastAsia="方正仿宋_GBK" w:cs="Times New Roman"/>
        </w:rPr>
      </w:pPr>
      <w:r>
        <w:rPr>
          <w:rFonts w:hint="default" w:ascii="Times New Roman" w:hAnsi="Times New Roman" w:eastAsia="方正仿宋_GBK" w:cs="Times New Roman"/>
          <w:lang w:val="en-US" w:eastAsia="zh-CN"/>
        </w:rPr>
        <w:t>①</w:t>
      </w:r>
      <w:r>
        <w:rPr>
          <w:rFonts w:hint="default" w:ascii="Times New Roman" w:hAnsi="Times New Roman" w:eastAsia="方正仿宋_GBK" w:cs="Times New Roman"/>
        </w:rPr>
        <w:t>公布报价后，</w:t>
      </w:r>
      <w:r>
        <w:rPr>
          <w:rFonts w:hint="default" w:ascii="Times New Roman" w:hAnsi="Times New Roman" w:eastAsia="方正仿宋_GBK" w:cs="Times New Roman"/>
          <w:lang w:val="en-US" w:eastAsia="zh-CN"/>
        </w:rPr>
        <w:t>竞选</w:t>
      </w:r>
      <w:r>
        <w:rPr>
          <w:rFonts w:hint="default" w:ascii="Times New Roman" w:hAnsi="Times New Roman" w:eastAsia="方正仿宋_GBK" w:cs="Times New Roman"/>
        </w:rPr>
        <w:t>人撤</w:t>
      </w:r>
      <w:r>
        <w:rPr>
          <w:rFonts w:hint="default" w:ascii="Times New Roman" w:hAnsi="Times New Roman" w:eastAsia="方正仿宋_GBK" w:cs="Times New Roman"/>
          <w:lang w:val="en-US" w:eastAsia="zh-CN"/>
        </w:rPr>
        <w:t>销</w:t>
      </w:r>
      <w:r>
        <w:rPr>
          <w:rFonts w:hint="default" w:ascii="Times New Roman" w:hAnsi="Times New Roman" w:eastAsia="方正仿宋_GBK" w:cs="Times New Roman"/>
        </w:rPr>
        <w:t>其</w:t>
      </w:r>
      <w:r>
        <w:rPr>
          <w:rFonts w:hint="default" w:ascii="Times New Roman" w:hAnsi="Times New Roman" w:eastAsia="方正仿宋_GBK" w:cs="Times New Roman"/>
          <w:lang w:val="en-US" w:eastAsia="zh-CN"/>
        </w:rPr>
        <w:t>竞选</w:t>
      </w:r>
      <w:r>
        <w:rPr>
          <w:rFonts w:hint="default" w:ascii="Times New Roman" w:hAnsi="Times New Roman" w:eastAsia="方正仿宋_GBK" w:cs="Times New Roman"/>
        </w:rPr>
        <w:t>文件；</w:t>
      </w:r>
    </w:p>
    <w:p>
      <w:pPr>
        <w:bidi w:val="0"/>
        <w:rPr>
          <w:rFonts w:hint="default" w:ascii="Times New Roman" w:hAnsi="Times New Roman" w:eastAsia="方正仿宋_GBK" w:cs="Times New Roman"/>
        </w:rPr>
      </w:pPr>
      <w:r>
        <w:rPr>
          <w:rFonts w:hint="default" w:ascii="Times New Roman" w:hAnsi="Times New Roman" w:eastAsia="方正仿宋_GBK" w:cs="Times New Roman"/>
          <w:lang w:val="en-US" w:eastAsia="zh-CN"/>
        </w:rPr>
        <w:t>②</w:t>
      </w:r>
      <w:r>
        <w:rPr>
          <w:rFonts w:hint="default" w:ascii="Times New Roman" w:hAnsi="Times New Roman" w:eastAsia="方正仿宋_GBK" w:cs="Times New Roman"/>
        </w:rPr>
        <w:t>第一中标候选人放弃中标权益；</w:t>
      </w:r>
    </w:p>
    <w:p>
      <w:pPr>
        <w:bidi w:val="0"/>
        <w:rPr>
          <w:rFonts w:hint="default" w:ascii="Times New Roman" w:hAnsi="Times New Roman" w:eastAsia="方正仿宋_GBK" w:cs="Times New Roman"/>
        </w:rPr>
      </w:pPr>
      <w:r>
        <w:rPr>
          <w:rFonts w:hint="default" w:ascii="Times New Roman" w:hAnsi="Times New Roman" w:eastAsia="方正仿宋_GBK" w:cs="Times New Roman"/>
          <w:lang w:val="en-US" w:eastAsia="zh-CN"/>
        </w:rPr>
        <w:t>③</w:t>
      </w:r>
      <w:r>
        <w:rPr>
          <w:rFonts w:hint="default" w:ascii="Times New Roman" w:hAnsi="Times New Roman" w:eastAsia="方正仿宋_GBK" w:cs="Times New Roman"/>
        </w:rPr>
        <w:t>通过弄虚作假取得中标资格的；</w:t>
      </w:r>
    </w:p>
    <w:p>
      <w:pPr>
        <w:bidi w:val="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④</w:t>
      </w:r>
      <w:r>
        <w:rPr>
          <w:rFonts w:hint="default" w:ascii="Times New Roman" w:hAnsi="Times New Roman" w:eastAsia="方正仿宋_GBK" w:cs="Times New Roman"/>
        </w:rPr>
        <w:t>其他违法违规行为的。</w:t>
      </w:r>
    </w:p>
    <w:p>
      <w:pPr>
        <w:numPr>
          <w:ilvl w:val="0"/>
          <w:numId w:val="0"/>
        </w:numPr>
        <w:bidi w:val="0"/>
        <w:ind w:firstLine="660" w:firstLineChars="200"/>
        <w:rPr>
          <w:rFonts w:hint="default" w:ascii="Times New Roman" w:hAnsi="Times New Roman" w:eastAsia="方正仿宋_GBK" w:cs="Times New Roman"/>
          <w:lang w:val="en-US" w:eastAsia="zh-CN"/>
        </w:rPr>
      </w:pPr>
      <w:r>
        <w:rPr>
          <w:rFonts w:hint="default" w:ascii="Times New Roman" w:hAnsi="Times New Roman" w:cs="Times New Roman"/>
          <w:lang w:val="en-US" w:eastAsia="zh-CN"/>
        </w:rPr>
        <w:t>2.</w:t>
      </w:r>
      <w:r>
        <w:rPr>
          <w:rFonts w:hint="default" w:ascii="Times New Roman" w:hAnsi="Times New Roman" w:eastAsia="方正仿宋_GBK" w:cs="Times New Roman"/>
          <w:lang w:val="en-US" w:eastAsia="zh-CN"/>
        </w:rPr>
        <w:t>资料费</w:t>
      </w:r>
    </w:p>
    <w:p>
      <w:pPr>
        <w:numPr>
          <w:ilvl w:val="0"/>
          <w:numId w:val="0"/>
        </w:numPr>
        <w:bidi w:val="0"/>
        <w:ind w:firstLine="660" w:firstLineChars="200"/>
        <w:rPr>
          <w:rFonts w:hint="default" w:ascii="Times New Roman" w:hAnsi="Times New Roman" w:eastAsia="方正仿宋_GBK" w:cs="Times New Roman"/>
          <w:lang w:val="en-US" w:eastAsia="zh-CN"/>
        </w:rPr>
      </w:pPr>
      <w:r>
        <w:rPr>
          <w:rFonts w:hint="default" w:ascii="Times New Roman" w:hAnsi="Times New Roman" w:eastAsia="方正仿宋_GBK" w:cs="Times New Roman"/>
          <w:lang w:val="en-US" w:eastAsia="zh-CN"/>
        </w:rPr>
        <w:t>竞选人在递交竞选文件时一并缴纳，资料费</w:t>
      </w:r>
      <w:r>
        <w:rPr>
          <w:rFonts w:hint="default" w:ascii="Times New Roman" w:hAnsi="Times New Roman" w:cs="Times New Roman"/>
          <w:lang w:val="en-US" w:eastAsia="zh-CN"/>
        </w:rPr>
        <w:t>人民币</w:t>
      </w:r>
      <w:r>
        <w:rPr>
          <w:rFonts w:hint="default" w:ascii="Times New Roman" w:hAnsi="Times New Roman" w:eastAsia="方正仿宋_GBK" w:cs="Times New Roman"/>
          <w:lang w:val="en-US" w:eastAsia="zh-CN"/>
        </w:rPr>
        <w:t>1000.00元（大写</w:t>
      </w:r>
      <w:r>
        <w:rPr>
          <w:rFonts w:hint="default" w:ascii="Times New Roman" w:hAnsi="Times New Roman" w:cs="Times New Roman"/>
          <w:lang w:val="en-US" w:eastAsia="zh-CN"/>
        </w:rPr>
        <w:t>：</w:t>
      </w:r>
      <w:r>
        <w:rPr>
          <w:rFonts w:hint="default" w:ascii="Times New Roman" w:hAnsi="Times New Roman" w:eastAsia="方正仿宋_GBK" w:cs="Times New Roman"/>
          <w:lang w:val="en-US" w:eastAsia="zh-CN"/>
        </w:rPr>
        <w:t>人民币壹仟元整），上交方式为现金（缴纳地点：项目开标地点）。</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十、比选程序</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（一）项目开标</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1.宣布比选会议开始，宣布会场纪律。</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2.核对足额竞选保证金缴纳企业名单并当场公布。</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3.公布在竞选截止时间前递交竞选文件的竞选人名称，并点名确认竞选人是否派人到场。</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4.核验参加比选会议的竞选人的法定代表人或委托代理人本人身份证（原件），营业执照副本（原件），如为委托代理人参加开标会议还需核验授权委托书（原件）。</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5.由竞选人或竞选人推选的代表检查各竞选文件的密封情况，检查人员将自己的姓名和所在单位在记录表上签字确认；外密封袋未按要求密封的竞选文件由比选人退还给竞选人，不予开启。</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6.开启竞选文件顺序：随机开启。</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7.开启竞选函、并当众公布竞选人名称、竞选报价。</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8.开标结果，参选人代表、比选人代表、监标人、记录人等有关人员在开标记录上签字确认。</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9.评审专家根据比选文件要求进行评审，按报价从低到高取前三位为中标候选人，中标候选人如出现报价相同的，由评审委员会按照简单多数的原则确定。</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10.比选结束。</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（二）公示比选结果</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在比选公告发布的网站公示比选结果，公示时间三个日历天。</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（三）发放成交通知书</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公示期满，未收到质疑、投诉的，发放成交通知书。中选单位应持法定代表人身份证明和法人代表授权委托书等相关手续领取成交通知书。</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（四）合同签订</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公示完成后中选单位在领取中选通知书后7日内按公告中约定的主要条款与业主签订合同。</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有下列情况之一者，竞选文件作废，取消竞争资格；若已中标，取消中标资格。</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 xml:space="preserve">1.竞选单位未准时参加比选会议或竞选文件及相关资料逾期送达的； </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 xml:space="preserve">2.未能按文件规定密封的或密封后未加盖公章或公章不清晰的； </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 xml:space="preserve">3.竞选须知中规定提交资料不全的； </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4.提交的复印件与原件不一致的；</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5.竞选报价字迹模糊，涂改数字的，大写不规范的</w:t>
      </w:r>
      <w:r>
        <w:rPr>
          <w:rFonts w:hint="default" w:ascii="Times New Roman" w:hAnsi="Times New Roman" w:cs="Times New Roman"/>
          <w:b/>
          <w:bCs/>
          <w:lang w:val="en-US" w:eastAsia="zh-CN"/>
        </w:rPr>
        <w:t>（注：本次比选只接受电脑打印的竞选报价，不接受手工填写的竞选报价。对手工填写的竞选报价，其竞选文件将被视为无效竞选文件）</w:t>
      </w:r>
      <w:r>
        <w:rPr>
          <w:rFonts w:hint="default" w:ascii="Times New Roman" w:hAnsi="Times New Roman" w:cs="Times New Roman"/>
          <w:lang w:val="en-US" w:eastAsia="zh-CN"/>
        </w:rPr>
        <w:t>；</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6.法律法规规定符合否决竞选条件的。</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十一、履约保证金</w:t>
      </w:r>
    </w:p>
    <w:p>
      <w:pPr>
        <w:bidi w:val="0"/>
        <w:rPr>
          <w:rFonts w:hint="default" w:ascii="Times New Roman" w:hAnsi="Times New Roman" w:cs="Times New Roman"/>
          <w:lang w:val="en-US"/>
        </w:rPr>
      </w:pPr>
      <w:r>
        <w:rPr>
          <w:rFonts w:hint="default" w:ascii="Times New Roman" w:hAnsi="Times New Roman" w:cs="Times New Roman"/>
          <w:lang w:val="en-US" w:eastAsia="zh-CN"/>
        </w:rPr>
        <w:t>成交通知书发出后合同签订前，中选人按照中标金额的10%向比选人提交纳履约保证金（以现金支付或银行转账方式）。合同约定期限内完成服务且最终验收合格后，比选人将履约保证金全额无息退还给中选人，若不能按合同约定期限完成服务、服务质量验收不合格或最终验收不合格，在合同有效期内最后一次支付时将按约定金额扣除履约保证金，给比选人造成的损失超过履约保证金数额的，还应当对超过部分予以补偿。</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十二、付款方式</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1.本次采购有预付款，中选人与业主签订购销合同后可申请拨付购买设备资金的20%；</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2.全部产品供货至指定地点后，中选人应当给予技术指导，完成所有货物的基础设施建设、安装调试、试运行并验收合格</w:t>
      </w:r>
      <w:r>
        <w:rPr>
          <w:rFonts w:hint="default" w:ascii="Times New Roman" w:hAnsi="Times New Roman" w:cs="Times New Roman"/>
          <w:b/>
          <w:bCs/>
          <w:lang w:val="en-US" w:eastAsia="zh-CN"/>
        </w:rPr>
        <w:t>（项目完工后向垫江县新民镇申请验收，由垫江县农业农村委进行复核）</w:t>
      </w:r>
      <w:r>
        <w:rPr>
          <w:rFonts w:hint="default" w:ascii="Times New Roman" w:hAnsi="Times New Roman" w:cs="Times New Roman"/>
          <w:lang w:val="en-US" w:eastAsia="zh-CN"/>
        </w:rPr>
        <w:t>，待垫江县农业农村委员会的专项资金拨付到位后，中选人需向比选人提供与支付金额等额的合法有效的增值税发票，比选人支付至合同金额的97%，若项目验收不合格则不予支付货款，后果由中选人自行负责。</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3.剩余合同金额的3%作为质保金，待履行完毕并正常运行两年后一次性无息付清余款。</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十三、关于质疑和投诉</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（一）质疑</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竞选人认为比选文件、比选过程和成交结果使自己的权益受到伤害的，可向比选人或比选代理机构以书面形式提出质疑。</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提出质疑的应当是参与所质疑项目比选活动的竞选人。</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（二）投诉</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竞选人对比选人、比选代理机构的答复不满意，或者比选人、比选代理机构未在规定时间内作出答复的，可以在答复期满后15个工作日内按照相关法律法规向监督部门提起投诉。</w:t>
      </w:r>
    </w:p>
    <w:p>
      <w:pPr>
        <w:pStyle w:val="2"/>
        <w:bidi w:val="0"/>
        <w:rPr>
          <w:rFonts w:hint="default" w:ascii="Times New Roman" w:hAnsi="Times New Roman" w:cs="Times New Roman"/>
        </w:rPr>
      </w:pPr>
      <w:r>
        <w:rPr>
          <w:rFonts w:hint="default" w:ascii="Times New Roman" w:hAnsi="Times New Roman" w:cs="Times New Roman"/>
          <w:lang w:val="en-US" w:eastAsia="zh-CN"/>
        </w:rPr>
        <w:t>十四</w:t>
      </w:r>
      <w:r>
        <w:rPr>
          <w:rFonts w:hint="default" w:ascii="Times New Roman" w:hAnsi="Times New Roman" w:cs="Times New Roman"/>
        </w:rPr>
        <w:t>、重新比选和不再比选</w:t>
      </w:r>
    </w:p>
    <w:p>
      <w:pPr>
        <w:bidi w:val="0"/>
        <w:rPr>
          <w:rFonts w:hint="default" w:ascii="Times New Roman" w:hAnsi="Times New Roman" w:cs="Times New Roman"/>
        </w:rPr>
      </w:pPr>
      <w:r>
        <w:rPr>
          <w:rFonts w:hint="default" w:ascii="Times New Roman" w:hAnsi="Times New Roman" w:cs="Times New Roman"/>
        </w:rPr>
        <w:t>比选截止时间，</w:t>
      </w:r>
      <w:r>
        <w:rPr>
          <w:rFonts w:hint="default" w:ascii="Times New Roman" w:hAnsi="Times New Roman" w:cs="Times New Roman"/>
          <w:lang w:val="en-US" w:eastAsia="zh-CN"/>
        </w:rPr>
        <w:t>竞选</w:t>
      </w:r>
      <w:r>
        <w:rPr>
          <w:rFonts w:hint="default" w:ascii="Times New Roman" w:hAnsi="Times New Roman" w:cs="Times New Roman"/>
        </w:rPr>
        <w:t>人少于3个的，可由</w:t>
      </w:r>
      <w:r>
        <w:rPr>
          <w:rFonts w:hint="default" w:ascii="Times New Roman" w:hAnsi="Times New Roman" w:cs="Times New Roman"/>
          <w:lang w:val="en-US" w:eastAsia="zh-CN"/>
        </w:rPr>
        <w:t>比选</w:t>
      </w:r>
      <w:r>
        <w:rPr>
          <w:rFonts w:hint="default" w:ascii="Times New Roman" w:hAnsi="Times New Roman" w:cs="Times New Roman"/>
        </w:rPr>
        <w:t>人邀请符合资格要求的服务单位或企业参与比选，比选时间由</w:t>
      </w:r>
      <w:r>
        <w:rPr>
          <w:rFonts w:hint="default" w:ascii="Times New Roman" w:hAnsi="Times New Roman" w:cs="Times New Roman"/>
          <w:lang w:val="en-US" w:eastAsia="zh-CN"/>
        </w:rPr>
        <w:t>比选</w:t>
      </w:r>
      <w:r>
        <w:rPr>
          <w:rFonts w:hint="default" w:ascii="Times New Roman" w:hAnsi="Times New Roman" w:cs="Times New Roman"/>
        </w:rPr>
        <w:t>人确定并电话通知已参与比选的服务单位，不再另行在网上发布比选公告。邀请后仍少于3个，按原定程序比选。</w:t>
      </w:r>
    </w:p>
    <w:p>
      <w:pPr>
        <w:pStyle w:val="2"/>
        <w:bidi w:val="0"/>
        <w:rPr>
          <w:rFonts w:hint="default" w:ascii="Times New Roman" w:hAnsi="Times New Roman" w:cs="Times New Roman"/>
          <w:lang w:val="en-US" w:eastAsia="zh-CN"/>
        </w:rPr>
      </w:pPr>
      <w:bookmarkStart w:id="5" w:name="_GoBack"/>
      <w:r>
        <w:rPr>
          <w:rFonts w:hint="default" w:ascii="Times New Roman" w:hAnsi="Times New Roman" w:cs="Times New Roman"/>
          <w:lang w:val="en-US" w:eastAsia="zh-CN"/>
        </w:rPr>
        <w:t>十五、资料的获取</w:t>
      </w:r>
    </w:p>
    <w:bookmarkEnd w:id="5"/>
    <w:p>
      <w:pPr>
        <w:bidi w:val="0"/>
        <w:rPr>
          <w:rFonts w:hint="default" w:ascii="Times New Roman" w:hAnsi="Times New Roman" w:cs="Times New Roman"/>
        </w:rPr>
      </w:pPr>
      <w:r>
        <w:rPr>
          <w:rFonts w:hint="default" w:ascii="Times New Roman" w:hAnsi="Times New Roman" w:cs="Times New Roman"/>
        </w:rPr>
        <w:t>凡有意参加投标者，请于即日起在重庆市垫江县人民政府网（http://www.cqsdj.gov.cn/）下载本项目</w:t>
      </w:r>
      <w:r>
        <w:rPr>
          <w:rFonts w:hint="eastAsia" w:cs="Times New Roman"/>
          <w:lang w:val="en-US" w:eastAsia="zh-CN"/>
        </w:rPr>
        <w:t>比选</w:t>
      </w:r>
      <w:r>
        <w:rPr>
          <w:rFonts w:hint="default" w:ascii="Times New Roman" w:hAnsi="Times New Roman" w:cs="Times New Roman"/>
        </w:rPr>
        <w:t>公告、</w:t>
      </w:r>
      <w:r>
        <w:rPr>
          <w:rFonts w:hint="eastAsia" w:cs="Times New Roman"/>
          <w:lang w:val="en-US" w:eastAsia="zh-CN"/>
        </w:rPr>
        <w:t>答疑</w:t>
      </w:r>
      <w:r>
        <w:rPr>
          <w:rFonts w:hint="default" w:ascii="Times New Roman" w:hAnsi="Times New Roman" w:cs="Times New Roman"/>
        </w:rPr>
        <w:t>补遗</w:t>
      </w:r>
      <w:r>
        <w:rPr>
          <w:rFonts w:hint="eastAsia" w:cs="Times New Roman"/>
          <w:lang w:eastAsia="zh-CN"/>
        </w:rPr>
        <w:t>（</w:t>
      </w:r>
      <w:r>
        <w:rPr>
          <w:rFonts w:hint="eastAsia" w:cs="Times New Roman"/>
          <w:lang w:val="en-US" w:eastAsia="zh-CN"/>
        </w:rPr>
        <w:t>如有</w:t>
      </w:r>
      <w:r>
        <w:rPr>
          <w:rFonts w:hint="eastAsia" w:cs="Times New Roman"/>
          <w:lang w:eastAsia="zh-CN"/>
        </w:rPr>
        <w:t>）</w:t>
      </w:r>
      <w:r>
        <w:rPr>
          <w:rFonts w:hint="default" w:ascii="Times New Roman" w:hAnsi="Times New Roman" w:cs="Times New Roman"/>
        </w:rPr>
        <w:t>、更正、限价通知。</w:t>
      </w:r>
    </w:p>
    <w:p>
      <w:pPr>
        <w:bidi w:val="0"/>
        <w:rPr>
          <w:rFonts w:hint="default" w:ascii="Times New Roman" w:hAnsi="Times New Roman" w:cs="Times New Roman"/>
        </w:rPr>
      </w:pPr>
      <w:r>
        <w:rPr>
          <w:rFonts w:hint="default" w:ascii="Times New Roman" w:hAnsi="Times New Roman" w:cs="Times New Roman"/>
        </w:rPr>
        <w:t>本次</w:t>
      </w:r>
      <w:r>
        <w:rPr>
          <w:rFonts w:hint="default" w:ascii="Times New Roman" w:hAnsi="Times New Roman" w:cs="Times New Roman"/>
          <w:lang w:val="en-US" w:eastAsia="zh-CN"/>
        </w:rPr>
        <w:t>比选</w:t>
      </w:r>
      <w:r>
        <w:rPr>
          <w:rFonts w:hint="default" w:ascii="Times New Roman" w:hAnsi="Times New Roman" w:cs="Times New Roman"/>
        </w:rPr>
        <w:t>截止时间前公布的所有相关资料，不管</w:t>
      </w:r>
      <w:r>
        <w:rPr>
          <w:rFonts w:hint="default" w:ascii="Times New Roman" w:hAnsi="Times New Roman" w:cs="Times New Roman"/>
          <w:lang w:val="en-US" w:eastAsia="zh-CN"/>
        </w:rPr>
        <w:t>竞选人</w:t>
      </w:r>
      <w:r>
        <w:rPr>
          <w:rFonts w:hint="default" w:ascii="Times New Roman" w:hAnsi="Times New Roman" w:cs="Times New Roman"/>
        </w:rPr>
        <w:t>下载或者领取与否，</w:t>
      </w:r>
      <w:r>
        <w:rPr>
          <w:rFonts w:hint="default" w:ascii="Times New Roman" w:hAnsi="Times New Roman" w:cs="Times New Roman"/>
          <w:lang w:val="en-US" w:eastAsia="zh-CN"/>
        </w:rPr>
        <w:t>比选</w:t>
      </w:r>
      <w:r>
        <w:rPr>
          <w:rFonts w:hint="default" w:ascii="Times New Roman" w:hAnsi="Times New Roman" w:cs="Times New Roman"/>
        </w:rPr>
        <w:t>人都视为</w:t>
      </w:r>
      <w:r>
        <w:rPr>
          <w:rFonts w:hint="default" w:ascii="Times New Roman" w:hAnsi="Times New Roman" w:cs="Times New Roman"/>
          <w:lang w:val="en-US" w:eastAsia="zh-CN"/>
        </w:rPr>
        <w:t>竞选</w:t>
      </w:r>
      <w:r>
        <w:rPr>
          <w:rFonts w:hint="default" w:ascii="Times New Roman" w:hAnsi="Times New Roman" w:cs="Times New Roman"/>
        </w:rPr>
        <w:t>人收到以上资料并全部知晓有关本次比选过程和事宜，由此产生的一切后果由</w:t>
      </w:r>
      <w:r>
        <w:rPr>
          <w:rFonts w:hint="default" w:ascii="Times New Roman" w:hAnsi="Times New Roman" w:cs="Times New Roman"/>
          <w:lang w:val="en-US" w:eastAsia="zh-CN"/>
        </w:rPr>
        <w:t>竞选</w:t>
      </w:r>
      <w:r>
        <w:rPr>
          <w:rFonts w:hint="default" w:ascii="Times New Roman" w:hAnsi="Times New Roman" w:cs="Times New Roman"/>
        </w:rPr>
        <w:t>人自行负责。</w:t>
      </w:r>
    </w:p>
    <w:p>
      <w:pPr>
        <w:pStyle w:val="2"/>
        <w:bidi w:val="0"/>
        <w:rPr>
          <w:rFonts w:hint="default" w:ascii="Times New Roman" w:hAnsi="Times New Roman" w:cs="Times New Roman"/>
        </w:rPr>
      </w:pPr>
      <w:r>
        <w:rPr>
          <w:rFonts w:hint="default" w:ascii="Times New Roman" w:hAnsi="Times New Roman" w:cs="Times New Roman"/>
        </w:rPr>
        <w:t>十</w:t>
      </w:r>
      <w:r>
        <w:rPr>
          <w:rFonts w:hint="default" w:ascii="Times New Roman" w:hAnsi="Times New Roman" w:cs="Times New Roman"/>
          <w:lang w:val="en-US" w:eastAsia="zh-CN"/>
        </w:rPr>
        <w:t>六</w:t>
      </w:r>
      <w:r>
        <w:rPr>
          <w:rFonts w:hint="default" w:ascii="Times New Roman" w:hAnsi="Times New Roman" w:cs="Times New Roman"/>
        </w:rPr>
        <w:t>、比选时间、地点和比选报名</w:t>
      </w:r>
    </w:p>
    <w:p>
      <w:pPr>
        <w:bidi w:val="0"/>
        <w:rPr>
          <w:rFonts w:hint="default" w:ascii="Times New Roman" w:hAnsi="Times New Roman" w:cs="Times New Roman"/>
        </w:rPr>
      </w:pPr>
      <w:r>
        <w:rPr>
          <w:rFonts w:hint="default" w:ascii="Times New Roman" w:hAnsi="Times New Roman" w:cs="Times New Roman"/>
          <w:lang w:val="en-US" w:eastAsia="zh-CN"/>
        </w:rPr>
        <w:t>比选</w:t>
      </w:r>
      <w:r>
        <w:rPr>
          <w:rFonts w:hint="default" w:ascii="Times New Roman" w:hAnsi="Times New Roman" w:cs="Times New Roman"/>
        </w:rPr>
        <w:t>人于202</w:t>
      </w:r>
      <w:r>
        <w:rPr>
          <w:rFonts w:hint="default" w:ascii="Times New Roman" w:hAnsi="Times New Roman" w:cs="Times New Roman"/>
          <w:lang w:val="en-US" w:eastAsia="zh-CN"/>
        </w:rPr>
        <w:t>4</w:t>
      </w:r>
      <w:r>
        <w:rPr>
          <w:rFonts w:hint="default" w:ascii="Times New Roman" w:hAnsi="Times New Roman" w:cs="Times New Roman"/>
        </w:rPr>
        <w:t>年</w:t>
      </w:r>
      <w:r>
        <w:rPr>
          <w:rFonts w:hint="default" w:ascii="Times New Roman" w:hAnsi="Times New Roman" w:cs="Times New Roman"/>
          <w:lang w:val="en-US" w:eastAsia="zh-CN"/>
        </w:rPr>
        <w:t>6</w:t>
      </w:r>
      <w:r>
        <w:rPr>
          <w:rFonts w:hint="default" w:ascii="Times New Roman" w:hAnsi="Times New Roman" w:cs="Times New Roman"/>
        </w:rPr>
        <w:t>月</w:t>
      </w:r>
      <w:r>
        <w:rPr>
          <w:rFonts w:hint="default" w:ascii="Times New Roman" w:hAnsi="Times New Roman" w:cs="Times New Roman"/>
          <w:lang w:val="en-US" w:eastAsia="zh-CN"/>
        </w:rPr>
        <w:t>3</w:t>
      </w:r>
      <w:r>
        <w:rPr>
          <w:rFonts w:hint="default" w:ascii="Times New Roman" w:hAnsi="Times New Roman" w:cs="Times New Roman"/>
        </w:rPr>
        <w:t>日1</w:t>
      </w:r>
      <w:r>
        <w:rPr>
          <w:rFonts w:hint="default" w:ascii="Times New Roman" w:hAnsi="Times New Roman" w:cs="Times New Roman"/>
          <w:lang w:val="en-US" w:eastAsia="zh-CN"/>
        </w:rPr>
        <w:t>0</w:t>
      </w:r>
      <w:r>
        <w:rPr>
          <w:rFonts w:hint="default" w:ascii="Times New Roman" w:hAnsi="Times New Roman" w:cs="Times New Roman"/>
        </w:rPr>
        <w:t>:</w:t>
      </w:r>
      <w:r>
        <w:rPr>
          <w:rFonts w:hint="default" w:ascii="Times New Roman" w:hAnsi="Times New Roman" w:cs="Times New Roman"/>
          <w:lang w:val="en-US" w:eastAsia="zh-CN"/>
        </w:rPr>
        <w:t>3</w:t>
      </w:r>
      <w:r>
        <w:rPr>
          <w:rFonts w:hint="default" w:ascii="Times New Roman" w:hAnsi="Times New Roman" w:cs="Times New Roman"/>
        </w:rPr>
        <w:t>0分起在重庆市垫江县新民镇人民政府会议室收取</w:t>
      </w:r>
      <w:r>
        <w:rPr>
          <w:rFonts w:hint="default" w:ascii="Times New Roman" w:hAnsi="Times New Roman" w:cs="Times New Roman"/>
          <w:lang w:val="en-US" w:eastAsia="zh-CN"/>
        </w:rPr>
        <w:t>竞选</w:t>
      </w:r>
      <w:r>
        <w:rPr>
          <w:rFonts w:hint="default" w:ascii="Times New Roman" w:hAnsi="Times New Roman" w:cs="Times New Roman"/>
        </w:rPr>
        <w:t>文件，11:</w:t>
      </w:r>
      <w:r>
        <w:rPr>
          <w:rFonts w:hint="default" w:ascii="Times New Roman" w:hAnsi="Times New Roman" w:cs="Times New Roman"/>
          <w:lang w:val="en-US" w:eastAsia="zh-CN"/>
        </w:rPr>
        <w:t>0</w:t>
      </w:r>
      <w:r>
        <w:rPr>
          <w:rFonts w:hint="default" w:ascii="Times New Roman" w:hAnsi="Times New Roman" w:cs="Times New Roman"/>
        </w:rPr>
        <w:t>0分递交</w:t>
      </w:r>
      <w:r>
        <w:rPr>
          <w:rFonts w:hint="default" w:ascii="Times New Roman" w:hAnsi="Times New Roman" w:cs="Times New Roman"/>
          <w:lang w:val="en-US" w:eastAsia="zh-CN"/>
        </w:rPr>
        <w:t>竞选</w:t>
      </w:r>
      <w:r>
        <w:rPr>
          <w:rFonts w:hint="default" w:ascii="Times New Roman" w:hAnsi="Times New Roman" w:cs="Times New Roman"/>
        </w:rPr>
        <w:t>文件截止，递交</w:t>
      </w:r>
      <w:r>
        <w:rPr>
          <w:rFonts w:hint="default" w:ascii="Times New Roman" w:hAnsi="Times New Roman" w:cs="Times New Roman"/>
          <w:lang w:val="en-US" w:eastAsia="zh-CN"/>
        </w:rPr>
        <w:t>竞选</w:t>
      </w:r>
      <w:r>
        <w:rPr>
          <w:rFonts w:hint="default" w:ascii="Times New Roman" w:hAnsi="Times New Roman" w:cs="Times New Roman"/>
        </w:rPr>
        <w:t>文件截止时间即为</w:t>
      </w:r>
      <w:r>
        <w:rPr>
          <w:rFonts w:hint="default" w:ascii="Times New Roman" w:hAnsi="Times New Roman" w:cs="Times New Roman"/>
          <w:lang w:val="en-US" w:eastAsia="zh-CN"/>
        </w:rPr>
        <w:t>项目</w:t>
      </w:r>
      <w:r>
        <w:rPr>
          <w:rFonts w:hint="default" w:ascii="Times New Roman" w:hAnsi="Times New Roman" w:cs="Times New Roman"/>
        </w:rPr>
        <w:t>开标时间，</w:t>
      </w:r>
      <w:r>
        <w:rPr>
          <w:rFonts w:hint="default" w:ascii="Times New Roman" w:hAnsi="Times New Roman" w:cs="Times New Roman"/>
          <w:lang w:val="en-US" w:eastAsia="zh-CN"/>
        </w:rPr>
        <w:t>竞选</w:t>
      </w:r>
      <w:r>
        <w:rPr>
          <w:rFonts w:hint="default" w:ascii="Times New Roman" w:hAnsi="Times New Roman" w:cs="Times New Roman"/>
        </w:rPr>
        <w:t>人超过截止时间递交的</w:t>
      </w:r>
      <w:r>
        <w:rPr>
          <w:rFonts w:hint="default" w:ascii="Times New Roman" w:hAnsi="Times New Roman" w:cs="Times New Roman"/>
          <w:lang w:val="en-US" w:eastAsia="zh-CN"/>
        </w:rPr>
        <w:t>竞选</w:t>
      </w:r>
      <w:r>
        <w:rPr>
          <w:rFonts w:hint="default" w:ascii="Times New Roman" w:hAnsi="Times New Roman" w:cs="Times New Roman"/>
        </w:rPr>
        <w:t>文件将不予接收。</w:t>
      </w:r>
    </w:p>
    <w:p>
      <w:pPr>
        <w:bidi w:val="0"/>
        <w:rPr>
          <w:rFonts w:hint="default" w:ascii="Times New Roman" w:hAnsi="Times New Roman" w:cs="Times New Roman"/>
        </w:rPr>
      </w:pPr>
      <w:r>
        <w:rPr>
          <w:rFonts w:hint="default" w:ascii="Times New Roman" w:hAnsi="Times New Roman" w:cs="Times New Roman"/>
        </w:rPr>
        <w:t>开标地点：重庆市垫江县</w:t>
      </w:r>
      <w:r>
        <w:rPr>
          <w:rFonts w:hint="default" w:ascii="Times New Roman" w:hAnsi="Times New Roman" w:cs="Times New Roman"/>
          <w:lang w:val="en-US" w:eastAsia="zh-CN"/>
        </w:rPr>
        <w:t>新民镇人民政府</w:t>
      </w:r>
      <w:r>
        <w:rPr>
          <w:rFonts w:hint="default" w:ascii="Times New Roman" w:hAnsi="Times New Roman" w:cs="Times New Roman"/>
        </w:rPr>
        <w:t>会议室。</w:t>
      </w:r>
    </w:p>
    <w:p>
      <w:pPr>
        <w:pStyle w:val="2"/>
        <w:bidi w:val="0"/>
        <w:rPr>
          <w:rFonts w:hint="default" w:ascii="Times New Roman" w:hAnsi="Times New Roman" w:cs="Times New Roman"/>
          <w:lang w:val="en-US" w:eastAsia="zh-CN"/>
        </w:rPr>
      </w:pPr>
      <w:r>
        <w:rPr>
          <w:rFonts w:hint="default" w:ascii="Times New Roman" w:hAnsi="Times New Roman" w:cs="Times New Roman"/>
          <w:lang w:val="en-US" w:eastAsia="zh-CN"/>
        </w:rPr>
        <w:t>十七、投标咨询电话</w:t>
      </w:r>
    </w:p>
    <w:p>
      <w:pPr>
        <w:bidi w:val="0"/>
        <w:rPr>
          <w:rFonts w:hint="default" w:ascii="Times New Roman" w:hAnsi="Times New Roman" w:cs="Times New Roman"/>
          <w:lang w:val="en-US" w:eastAsia="zh-CN"/>
        </w:rPr>
      </w:pPr>
      <w:r>
        <w:rPr>
          <w:rFonts w:hint="default" w:ascii="Times New Roman" w:hAnsi="Times New Roman" w:cs="Times New Roman"/>
        </w:rPr>
        <w:t>咨询联系电话：</w:t>
      </w:r>
      <w:r>
        <w:rPr>
          <w:rFonts w:hint="default" w:ascii="Times New Roman" w:hAnsi="Times New Roman" w:cs="Times New Roman"/>
          <w:lang w:val="en-US" w:eastAsia="zh-CN"/>
        </w:rPr>
        <w:t>胡先生</w:t>
      </w:r>
      <w:r>
        <w:rPr>
          <w:rFonts w:hint="default" w:ascii="Times New Roman" w:hAnsi="Times New Roman" w:cs="Times New Roman"/>
          <w:lang w:eastAsia="zh-CN"/>
        </w:rPr>
        <w:t>（</w:t>
      </w:r>
      <w:r>
        <w:rPr>
          <w:rFonts w:hint="default" w:ascii="Times New Roman" w:hAnsi="Times New Roman" w:cs="Times New Roman"/>
          <w:lang w:val="en-US" w:eastAsia="zh-CN"/>
        </w:rPr>
        <w:t>业主</w:t>
      </w:r>
      <w:r>
        <w:rPr>
          <w:rFonts w:hint="default" w:ascii="Times New Roman" w:hAnsi="Times New Roman" w:cs="Times New Roman"/>
          <w:lang w:eastAsia="zh-CN"/>
        </w:rPr>
        <w:t>）</w:t>
      </w:r>
      <w:r>
        <w:rPr>
          <w:rFonts w:hint="default" w:ascii="Times New Roman" w:hAnsi="Times New Roman" w:cs="Times New Roman"/>
        </w:rPr>
        <w:t xml:space="preserve">   </w:t>
      </w:r>
      <w:r>
        <w:rPr>
          <w:rFonts w:hint="default" w:ascii="Times New Roman" w:hAnsi="Times New Roman" w:cs="Times New Roman"/>
          <w:lang w:val="en-US" w:eastAsia="zh-CN"/>
        </w:rPr>
        <w:t xml:space="preserve">   </w:t>
      </w:r>
      <w:r>
        <w:rPr>
          <w:rFonts w:hint="default" w:ascii="Times New Roman" w:hAnsi="Times New Roman" w:cs="Times New Roman"/>
        </w:rPr>
        <w:t>电话：15320899841</w:t>
      </w:r>
    </w:p>
    <w:p>
      <w:pPr>
        <w:bidi w:val="0"/>
        <w:rPr>
          <w:rFonts w:hint="default" w:ascii="Times New Roman" w:hAnsi="Times New Roman" w:cs="Times New Roman"/>
        </w:rPr>
      </w:pPr>
      <w:r>
        <w:rPr>
          <w:rFonts w:hint="default" w:ascii="Times New Roman" w:hAnsi="Times New Roman" w:cs="Times New Roman"/>
          <w:lang w:val="en-US" w:eastAsia="zh-CN"/>
        </w:rPr>
        <w:t>胡老师（代理机构）</w:t>
      </w:r>
      <w:r>
        <w:rPr>
          <w:rFonts w:hint="default" w:ascii="Times New Roman" w:hAnsi="Times New Roman" w:cs="Times New Roman"/>
        </w:rPr>
        <w:t xml:space="preserve">   </w:t>
      </w:r>
      <w:r>
        <w:rPr>
          <w:rFonts w:hint="default" w:ascii="Times New Roman" w:hAnsi="Times New Roman" w:cs="Times New Roman"/>
          <w:lang w:val="en-US" w:eastAsia="zh-CN"/>
        </w:rPr>
        <w:t xml:space="preserve">             </w:t>
      </w:r>
      <w:r>
        <w:rPr>
          <w:rFonts w:hint="default" w:ascii="Times New Roman" w:hAnsi="Times New Roman" w:cs="Times New Roman"/>
        </w:rPr>
        <w:t>电话：</w:t>
      </w:r>
      <w:r>
        <w:rPr>
          <w:rFonts w:hint="default" w:ascii="Times New Roman" w:hAnsi="Times New Roman" w:cs="Times New Roman"/>
          <w:lang w:val="en-US" w:eastAsia="zh-CN"/>
        </w:rPr>
        <w:t>18623218958</w:t>
      </w:r>
    </w:p>
    <w:p>
      <w:pPr>
        <w:bidi w:val="0"/>
        <w:rPr>
          <w:rFonts w:hint="default" w:ascii="Times New Roman" w:hAnsi="Times New Roman" w:cs="Times New Roman"/>
        </w:rPr>
      </w:pPr>
      <w:r>
        <w:rPr>
          <w:rFonts w:hint="default" w:ascii="Times New Roman" w:hAnsi="Times New Roman" w:cs="Times New Roman"/>
        </w:rPr>
        <w:t>附件</w:t>
      </w:r>
      <w:r>
        <w:rPr>
          <w:rFonts w:hint="default" w:ascii="Times New Roman" w:hAnsi="Times New Roman" w:cs="Times New Roman"/>
          <w:lang w:val="en-US" w:eastAsia="zh-CN"/>
        </w:rPr>
        <w:t>1</w:t>
      </w:r>
      <w:r>
        <w:rPr>
          <w:rFonts w:hint="default" w:ascii="Times New Roman" w:hAnsi="Times New Roman" w:cs="Times New Roman"/>
        </w:rPr>
        <w:t>：</w:t>
      </w:r>
      <w:r>
        <w:rPr>
          <w:rFonts w:hint="default" w:ascii="Times New Roman" w:hAnsi="Times New Roman" w:cs="Times New Roman"/>
          <w:lang w:val="en-US" w:eastAsia="zh-CN"/>
        </w:rPr>
        <w:t>竞选</w:t>
      </w:r>
      <w:r>
        <w:rPr>
          <w:rFonts w:hint="default" w:ascii="Times New Roman" w:hAnsi="Times New Roman" w:cs="Times New Roman"/>
        </w:rPr>
        <w:t>文件格式</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附件2：垫江县2024年新民镇帽合村种子（粮食）烘干点建设能力提升项目合同</w:t>
      </w:r>
    </w:p>
    <w:p>
      <w:pPr>
        <w:bidi w:val="0"/>
        <w:rPr>
          <w:rFonts w:hint="default" w:ascii="Times New Roman" w:hAnsi="Times New Roman" w:cs="Times New Roman"/>
        </w:rPr>
      </w:pPr>
    </w:p>
    <w:p>
      <w:pPr>
        <w:bidi w:val="0"/>
        <w:jc w:val="right"/>
        <w:rPr>
          <w:rFonts w:hint="default" w:ascii="Times New Roman" w:hAnsi="Times New Roman" w:cs="Times New Roman"/>
        </w:rPr>
      </w:pPr>
      <w:r>
        <w:rPr>
          <w:rFonts w:hint="default" w:ascii="Times New Roman" w:hAnsi="Times New Roman" w:cs="Times New Roman"/>
        </w:rPr>
        <w:t>2024年</w:t>
      </w:r>
      <w:r>
        <w:rPr>
          <w:rFonts w:hint="default" w:ascii="Times New Roman" w:hAnsi="Times New Roman" w:cs="Times New Roman"/>
          <w:lang w:val="en-US" w:eastAsia="zh-CN"/>
        </w:rPr>
        <w:t>5</w:t>
      </w:r>
      <w:r>
        <w:rPr>
          <w:rFonts w:hint="default" w:ascii="Times New Roman" w:hAnsi="Times New Roman" w:cs="Times New Roman"/>
        </w:rPr>
        <w:t>月</w:t>
      </w:r>
      <w:r>
        <w:rPr>
          <w:rFonts w:hint="default" w:ascii="Times New Roman" w:hAnsi="Times New Roman" w:cs="Times New Roman"/>
          <w:lang w:val="en-US" w:eastAsia="zh-CN"/>
        </w:rPr>
        <w:t>27</w:t>
      </w:r>
      <w:r>
        <w:rPr>
          <w:rFonts w:hint="default" w:ascii="Times New Roman" w:hAnsi="Times New Roman" w:cs="Times New Roman"/>
        </w:rPr>
        <w:t>日</w:t>
      </w: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r>
        <w:rPr>
          <w:rFonts w:hint="default" w:ascii="Times New Roman" w:hAnsi="Times New Roman" w:eastAsia="宋体" w:cs="Times New Roman"/>
          <w:color w:val="auto"/>
          <w:sz w:val="24"/>
          <w:szCs w:val="24"/>
          <w:highlight w:val="none"/>
        </w:rPr>
        <w:br w:type="page"/>
      </w:r>
    </w:p>
    <w:p>
      <w:pPr>
        <w:bidi w:val="0"/>
        <w:rPr>
          <w:rFonts w:hint="default" w:ascii="Times New Roman" w:hAnsi="Times New Roman" w:cs="Times New Roman"/>
          <w:lang w:val="en-US" w:eastAsia="zh-CN"/>
        </w:rPr>
      </w:pPr>
      <w:r>
        <w:rPr>
          <w:rFonts w:hint="default" w:ascii="Times New Roman" w:hAnsi="Times New Roman" w:cs="Times New Roman"/>
          <w:lang w:eastAsia="zh-CN"/>
        </w:rPr>
        <w:t>附件</w:t>
      </w:r>
      <w:r>
        <w:rPr>
          <w:rFonts w:hint="default" w:ascii="Times New Roman" w:hAnsi="Times New Roman" w:cs="Times New Roman"/>
          <w:lang w:val="en-US" w:eastAsia="zh-CN"/>
        </w:rPr>
        <w:t>1</w:t>
      </w:r>
    </w:p>
    <w:p>
      <w:pPr>
        <w:bidi w:val="0"/>
        <w:jc w:val="center"/>
        <w:rPr>
          <w:rFonts w:hint="default" w:ascii="Times New Roman" w:hAnsi="Times New Roman" w:cs="Times New Roman"/>
        </w:rPr>
      </w:pPr>
      <w:r>
        <w:rPr>
          <w:rFonts w:hint="default" w:ascii="Times New Roman" w:hAnsi="Times New Roman" w:cs="Times New Roman"/>
          <w:lang w:val="en-US" w:eastAsia="zh-CN"/>
        </w:rPr>
        <w:t>竞选</w:t>
      </w:r>
      <w:r>
        <w:rPr>
          <w:rFonts w:hint="default" w:ascii="Times New Roman" w:hAnsi="Times New Roman" w:cs="Times New Roman"/>
        </w:rPr>
        <w:t>文件格式</w:t>
      </w:r>
    </w:p>
    <w:p>
      <w:pPr>
        <w:bidi w:val="0"/>
        <w:rPr>
          <w:rFonts w:hint="default" w:ascii="Times New Roman" w:hAnsi="Times New Roman" w:cs="Times New Roman"/>
        </w:rPr>
      </w:pPr>
      <w:r>
        <w:rPr>
          <w:rFonts w:hint="default" w:ascii="Times New Roman" w:hAnsi="Times New Roman" w:cs="Times New Roman"/>
        </w:rPr>
        <w:t>1</w:t>
      </w:r>
      <w:r>
        <w:rPr>
          <w:rFonts w:hint="default" w:ascii="Times New Roman" w:hAnsi="Times New Roman" w:cs="Times New Roman"/>
          <w:lang w:val="en-US" w:eastAsia="zh-CN"/>
        </w:rPr>
        <w:t>.竞选</w:t>
      </w:r>
      <w:r>
        <w:rPr>
          <w:rFonts w:hint="default" w:ascii="Times New Roman" w:hAnsi="Times New Roman" w:cs="Times New Roman"/>
        </w:rPr>
        <w:t>函部分</w:t>
      </w:r>
    </w:p>
    <w:p>
      <w:pPr>
        <w:bidi w:val="0"/>
        <w:rPr>
          <w:rFonts w:hint="default" w:ascii="Times New Roman" w:hAnsi="Times New Roman" w:cs="Times New Roman"/>
        </w:rPr>
      </w:pPr>
      <w:r>
        <w:rPr>
          <w:rFonts w:hint="default" w:ascii="Times New Roman" w:hAnsi="Times New Roman" w:cs="Times New Roman"/>
        </w:rPr>
        <w:t>（1）</w:t>
      </w:r>
      <w:r>
        <w:rPr>
          <w:rFonts w:hint="default" w:ascii="Times New Roman" w:hAnsi="Times New Roman" w:cs="Times New Roman"/>
          <w:lang w:val="en-US" w:eastAsia="zh-CN"/>
        </w:rPr>
        <w:t>竞选</w:t>
      </w:r>
      <w:r>
        <w:rPr>
          <w:rFonts w:hint="default" w:ascii="Times New Roman" w:hAnsi="Times New Roman" w:cs="Times New Roman"/>
        </w:rPr>
        <w:t>函</w:t>
      </w:r>
    </w:p>
    <w:p>
      <w:pPr>
        <w:bidi w:val="0"/>
        <w:rPr>
          <w:rFonts w:hint="default" w:ascii="Times New Roman" w:hAnsi="Times New Roman" w:cs="Times New Roman"/>
        </w:rPr>
      </w:pPr>
      <w:r>
        <w:rPr>
          <w:rFonts w:hint="default" w:ascii="Times New Roman" w:hAnsi="Times New Roman" w:cs="Times New Roman"/>
        </w:rPr>
        <w:t>（2）确认书</w:t>
      </w:r>
    </w:p>
    <w:p>
      <w:pPr>
        <w:bidi w:val="0"/>
        <w:rPr>
          <w:rFonts w:hint="default" w:ascii="Times New Roman" w:hAnsi="Times New Roman" w:cs="Times New Roman"/>
        </w:rPr>
      </w:pPr>
      <w:r>
        <w:rPr>
          <w:rFonts w:hint="default" w:ascii="Times New Roman" w:hAnsi="Times New Roman" w:cs="Times New Roman"/>
        </w:rPr>
        <w:t>（3）法定代表人身份证明及授权委托书</w:t>
      </w:r>
    </w:p>
    <w:p>
      <w:pPr>
        <w:bidi w:val="0"/>
        <w:rPr>
          <w:rFonts w:hint="default" w:ascii="Times New Roman" w:hAnsi="Times New Roman" w:cs="Times New Roman"/>
        </w:rPr>
      </w:pPr>
      <w:r>
        <w:rPr>
          <w:rFonts w:hint="default" w:ascii="Times New Roman" w:hAnsi="Times New Roman" w:cs="Times New Roman"/>
        </w:rPr>
        <w:t>（4）基本存款账户开户许可证及竞选保证金缴纳的银行回单复印件</w:t>
      </w:r>
    </w:p>
    <w:p>
      <w:pPr>
        <w:bidi w:val="0"/>
        <w:rPr>
          <w:rFonts w:hint="default" w:ascii="Times New Roman" w:hAnsi="Times New Roman" w:cs="Times New Roman"/>
        </w:rPr>
      </w:pPr>
      <w:r>
        <w:rPr>
          <w:rFonts w:hint="default" w:ascii="Times New Roman" w:hAnsi="Times New Roman" w:cs="Times New Roman"/>
        </w:rPr>
        <w:t>2</w:t>
      </w:r>
      <w:r>
        <w:rPr>
          <w:rFonts w:hint="default" w:ascii="Times New Roman" w:hAnsi="Times New Roman" w:cs="Times New Roman"/>
          <w:lang w:val="en-US" w:eastAsia="zh-CN"/>
        </w:rPr>
        <w:t>.</w:t>
      </w:r>
      <w:r>
        <w:rPr>
          <w:rFonts w:hint="default" w:ascii="Times New Roman" w:hAnsi="Times New Roman" w:cs="Times New Roman"/>
        </w:rPr>
        <w:t>资格审查材料</w:t>
      </w:r>
    </w:p>
    <w:p>
      <w:pPr>
        <w:bidi w:val="0"/>
        <w:rPr>
          <w:rFonts w:hint="default" w:ascii="Times New Roman" w:hAnsi="Times New Roman" w:cs="Times New Roman"/>
        </w:rPr>
      </w:pPr>
      <w:r>
        <w:rPr>
          <w:rFonts w:hint="default" w:ascii="Times New Roman" w:hAnsi="Times New Roman" w:cs="Times New Roman"/>
        </w:rPr>
        <w:t>（1）法定代表人身份证明及授权委托书</w:t>
      </w:r>
    </w:p>
    <w:p>
      <w:pPr>
        <w:bidi w:val="0"/>
        <w:rPr>
          <w:rFonts w:hint="default" w:ascii="Times New Roman" w:hAnsi="Times New Roman" w:cs="Times New Roman"/>
        </w:rPr>
      </w:pPr>
      <w:r>
        <w:rPr>
          <w:rFonts w:hint="default" w:ascii="Times New Roman" w:hAnsi="Times New Roman" w:cs="Times New Roman"/>
        </w:rPr>
        <w:t>（2）</w:t>
      </w:r>
      <w:r>
        <w:rPr>
          <w:rFonts w:hint="default" w:ascii="Times New Roman" w:hAnsi="Times New Roman" w:cs="Times New Roman"/>
          <w:lang w:val="en-US" w:eastAsia="zh-CN"/>
        </w:rPr>
        <w:t>竞选</w:t>
      </w:r>
      <w:r>
        <w:rPr>
          <w:rFonts w:hint="default" w:ascii="Times New Roman" w:hAnsi="Times New Roman" w:cs="Times New Roman"/>
        </w:rPr>
        <w:t>人基本情况</w:t>
      </w:r>
    </w:p>
    <w:p>
      <w:pPr>
        <w:bidi w:val="0"/>
        <w:rPr>
          <w:rFonts w:hint="default" w:ascii="Times New Roman" w:hAnsi="Times New Roman" w:cs="Times New Roman"/>
        </w:rPr>
      </w:pPr>
      <w:r>
        <w:rPr>
          <w:rFonts w:hint="default" w:ascii="Times New Roman" w:hAnsi="Times New Roman" w:cs="Times New Roman"/>
        </w:rPr>
        <w:t>（3）信誉声明</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4</w:t>
      </w:r>
      <w:r>
        <w:rPr>
          <w:rFonts w:hint="default" w:ascii="Times New Roman" w:hAnsi="Times New Roman" w:cs="Times New Roman"/>
          <w:lang w:eastAsia="zh-CN"/>
        </w:rPr>
        <w:t>）</w:t>
      </w:r>
      <w:r>
        <w:rPr>
          <w:rFonts w:hint="default" w:ascii="Times New Roman" w:hAnsi="Times New Roman" w:cs="Times New Roman"/>
        </w:rPr>
        <w:t>报</w:t>
      </w:r>
      <w:r>
        <w:rPr>
          <w:rFonts w:hint="default" w:ascii="Times New Roman" w:hAnsi="Times New Roman" w:cs="Times New Roman"/>
          <w:lang w:val="en-US" w:eastAsia="zh-CN"/>
        </w:rPr>
        <w:t>价产品技</w:t>
      </w:r>
      <w:r>
        <w:rPr>
          <w:rFonts w:hint="default" w:ascii="Times New Roman" w:hAnsi="Times New Roman" w:cs="Times New Roman"/>
        </w:rPr>
        <w:t>术参数</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（5）其他资料</w:t>
      </w: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ind w:right="540"/>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ind w:right="540"/>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ind w:right="540"/>
        <w:rPr>
          <w:rFonts w:hint="default" w:ascii="Times New Roman" w:hAnsi="Times New Roman" w:eastAsia="宋体" w:cs="Times New Roman"/>
          <w:color w:val="auto"/>
          <w:kern w:val="0"/>
          <w:sz w:val="24"/>
          <w:szCs w:val="24"/>
          <w:highlight w:val="none"/>
        </w:rPr>
      </w:pPr>
    </w:p>
    <w:p>
      <w:pPr>
        <w:bidi w:val="0"/>
        <w:rPr>
          <w:rFonts w:hint="default" w:ascii="Times New Roman" w:hAnsi="Times New Roman" w:cs="Times New Roman"/>
          <w:color w:val="auto"/>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bidi w:val="0"/>
        <w:jc w:val="center"/>
        <w:rPr>
          <w:rFonts w:hint="default" w:ascii="Times New Roman" w:hAnsi="Times New Roman" w:cs="Times New Roman"/>
        </w:rPr>
        <w:sectPr>
          <w:footerReference r:id="rId7" w:type="default"/>
          <w:pgSz w:w="11906" w:h="16838"/>
          <w:pgMar w:top="1814" w:right="1701" w:bottom="1814" w:left="1701" w:header="851" w:footer="992" w:gutter="0"/>
          <w:pgNumType w:fmt="decimal" w:start="1"/>
          <w:cols w:space="720" w:num="1"/>
        </w:sectPr>
      </w:pPr>
      <w:bookmarkStart w:id="0" w:name="_Toc384328826"/>
      <w:r>
        <w:rPr>
          <w:rFonts w:hint="default" w:ascii="Times New Roman" w:hAnsi="Times New Roman" w:cs="Times New Roman"/>
        </w:rPr>
        <w:t>1</w:t>
      </w:r>
      <w:r>
        <w:rPr>
          <w:rFonts w:hint="default" w:ascii="Times New Roman" w:hAnsi="Times New Roman" w:cs="Times New Roman"/>
          <w:lang w:val="en-US" w:eastAsia="zh-CN"/>
        </w:rPr>
        <w:t>.竞选</w:t>
      </w:r>
      <w:r>
        <w:rPr>
          <w:rFonts w:hint="default" w:ascii="Times New Roman" w:hAnsi="Times New Roman" w:cs="Times New Roman"/>
        </w:rPr>
        <w:t>函部分</w:t>
      </w:r>
      <w:bookmarkEnd w:id="0"/>
    </w:p>
    <w:p>
      <w:pPr>
        <w:pageBreakBefore w:val="0"/>
        <w:kinsoku/>
        <w:overflowPunct/>
        <w:topLinePunct w:val="0"/>
        <w:bidi w:val="0"/>
        <w:spacing w:line="360" w:lineRule="auto"/>
        <w:rPr>
          <w:rFonts w:hint="default" w:ascii="Times New Roman" w:hAnsi="Times New Roman" w:eastAsia="宋体" w:cs="Times New Roman"/>
          <w:b/>
          <w:color w:val="auto"/>
          <w:sz w:val="24"/>
          <w:szCs w:val="24"/>
          <w:highlight w:val="none"/>
        </w:rPr>
      </w:pPr>
    </w:p>
    <w:p>
      <w:pPr>
        <w:spacing w:line="600" w:lineRule="exact"/>
        <w:ind w:firstLine="0" w:firstLineChars="0"/>
        <w:jc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lang w:val="en-US" w:eastAsia="zh-CN"/>
        </w:rPr>
        <w:t>垫江县2024年新民镇帽合村种子（粮食）烘干点建设能力提升项目</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竞 选 文 件</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竞选函部分</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spacing w:line="600" w:lineRule="exact"/>
        <w:ind w:left="0" w:leftChars="0" w:firstLine="0" w:firstLineChars="0"/>
        <w:jc w:val="both"/>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竞选人：</w:t>
      </w:r>
      <w:r>
        <w:rPr>
          <w:rFonts w:hint="default" w:ascii="Times New Roman" w:hAnsi="Times New Roman" w:eastAsia="方正小标宋_GBK" w:cs="Times New Roman"/>
          <w:sz w:val="44"/>
          <w:szCs w:val="44"/>
          <w:u w:val="single"/>
          <w:lang w:val="en-US" w:eastAsia="zh-CN"/>
        </w:rPr>
        <w:t xml:space="preserve">          </w:t>
      </w:r>
      <w:r>
        <w:rPr>
          <w:rFonts w:hint="eastAsia" w:eastAsia="方正小标宋_GBK" w:cs="Times New Roman"/>
          <w:sz w:val="44"/>
          <w:szCs w:val="44"/>
          <w:u w:val="single"/>
          <w:lang w:val="en-US" w:eastAsia="zh-CN"/>
        </w:rPr>
        <w:t xml:space="preserve">     </w:t>
      </w:r>
      <w:r>
        <w:rPr>
          <w:rFonts w:hint="default" w:ascii="Times New Roman" w:hAnsi="Times New Roman" w:eastAsia="方正小标宋_GBK" w:cs="Times New Roman"/>
          <w:sz w:val="44"/>
          <w:szCs w:val="44"/>
          <w:u w:val="single"/>
          <w:lang w:val="en-US" w:eastAsia="zh-CN"/>
        </w:rPr>
        <w:t xml:space="preserve">  </w:t>
      </w:r>
      <w:r>
        <w:rPr>
          <w:rFonts w:hint="default" w:ascii="Times New Roman" w:hAnsi="Times New Roman" w:eastAsia="方正小标宋_GBK" w:cs="Times New Roman"/>
          <w:sz w:val="44"/>
          <w:szCs w:val="44"/>
          <w:lang w:val="en-US" w:eastAsia="zh-CN"/>
        </w:rPr>
        <w:t>（盖章）</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法定代表人或其委托人：</w:t>
      </w:r>
      <w:r>
        <w:rPr>
          <w:rFonts w:hint="default" w:ascii="Times New Roman" w:hAnsi="Times New Roman" w:eastAsia="方正小标宋_GBK" w:cs="Times New Roman"/>
          <w:sz w:val="44"/>
          <w:szCs w:val="44"/>
          <w:u w:val="single"/>
          <w:lang w:val="en-US" w:eastAsia="zh-CN"/>
        </w:rPr>
        <w:t xml:space="preserve">     </w:t>
      </w:r>
      <w:r>
        <w:rPr>
          <w:rFonts w:hint="default" w:ascii="Times New Roman" w:hAnsi="Times New Roman" w:eastAsia="方正小标宋_GBK" w:cs="Times New Roman"/>
          <w:sz w:val="44"/>
          <w:szCs w:val="44"/>
          <w:lang w:val="en-US" w:eastAsia="zh-CN"/>
        </w:rPr>
        <w:t>（签字或签章）</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 xml:space="preserve"> </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年        月        日</w:t>
      </w:r>
    </w:p>
    <w:p>
      <w:pPr>
        <w:pageBreakBefore w:val="0"/>
        <w:kinsoku/>
        <w:overflowPunct/>
        <w:topLinePunct w:val="0"/>
        <w:bidi w:val="0"/>
        <w:spacing w:line="360" w:lineRule="auto"/>
        <w:jc w:val="center"/>
        <w:rPr>
          <w:rFonts w:hint="default" w:ascii="Times New Roman" w:hAnsi="Times New Roman" w:eastAsia="宋体" w:cs="Times New Roman"/>
          <w:b/>
          <w:color w:val="auto"/>
          <w:sz w:val="24"/>
          <w:szCs w:val="24"/>
          <w:highlight w:val="none"/>
        </w:rPr>
      </w:pPr>
      <w:r>
        <w:rPr>
          <w:rFonts w:hint="default" w:ascii="Times New Roman" w:hAnsi="Times New Roman" w:eastAsia="宋体" w:cs="Times New Roman"/>
          <w:b/>
          <w:color w:val="auto"/>
          <w:sz w:val="24"/>
          <w:szCs w:val="24"/>
          <w:highlight w:val="none"/>
        </w:rPr>
        <w:br w:type="page"/>
      </w:r>
    </w:p>
    <w:p>
      <w:pPr>
        <w:bidi w:val="0"/>
        <w:jc w:val="center"/>
        <w:rPr>
          <w:rFonts w:hint="default" w:ascii="Times New Roman" w:hAnsi="Times New Roman" w:cs="Times New Roman"/>
        </w:rPr>
      </w:pPr>
      <w:r>
        <w:rPr>
          <w:rFonts w:hint="default" w:ascii="Times New Roman" w:hAnsi="Times New Roman" w:cs="Times New Roman"/>
        </w:rPr>
        <w:t>目   录</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r>
        <w:rPr>
          <w:rFonts w:hint="default" w:ascii="Times New Roman" w:hAnsi="Times New Roman" w:cs="Times New Roman"/>
        </w:rPr>
        <w:t>（1）</w:t>
      </w:r>
      <w:r>
        <w:rPr>
          <w:rFonts w:hint="default" w:ascii="Times New Roman" w:hAnsi="Times New Roman" w:cs="Times New Roman"/>
          <w:lang w:val="en-US" w:eastAsia="zh-CN"/>
        </w:rPr>
        <w:t>竞选</w:t>
      </w:r>
      <w:r>
        <w:rPr>
          <w:rFonts w:hint="default" w:ascii="Times New Roman" w:hAnsi="Times New Roman" w:cs="Times New Roman"/>
        </w:rPr>
        <w:t>函</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r>
        <w:rPr>
          <w:rFonts w:hint="default" w:ascii="Times New Roman" w:hAnsi="Times New Roman" w:cs="Times New Roman"/>
        </w:rPr>
        <w:t>（2）确认书</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r>
        <w:rPr>
          <w:rFonts w:hint="default" w:ascii="Times New Roman" w:hAnsi="Times New Roman" w:cs="Times New Roman"/>
        </w:rPr>
        <w:t>（3）法定代表人身份证明及授权委托书</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r>
        <w:rPr>
          <w:rFonts w:hint="default" w:ascii="Times New Roman" w:hAnsi="Times New Roman" w:cs="Times New Roman"/>
        </w:rPr>
        <w:t>（4）基本存款账户开户许可证及</w:t>
      </w:r>
      <w:r>
        <w:rPr>
          <w:rFonts w:hint="default" w:ascii="Times New Roman" w:hAnsi="Times New Roman" w:cs="Times New Roman"/>
          <w:lang w:val="en-US" w:eastAsia="zh-CN"/>
        </w:rPr>
        <w:t>竞选</w:t>
      </w:r>
      <w:r>
        <w:rPr>
          <w:rFonts w:hint="default" w:ascii="Times New Roman" w:hAnsi="Times New Roman" w:cs="Times New Roman"/>
        </w:rPr>
        <w:t>保证金缴纳的银行回单复印件</w:t>
      </w:r>
    </w:p>
    <w:p>
      <w:pPr>
        <w:keepNext w:val="0"/>
        <w:keepLines w:val="0"/>
        <w:pageBreakBefore w:val="0"/>
        <w:widowControl w:val="0"/>
        <w:kinsoku/>
        <w:wordWrap/>
        <w:overflowPunct/>
        <w:topLinePunct w:val="0"/>
        <w:autoSpaceDE/>
        <w:autoSpaceDN/>
        <w:bidi w:val="0"/>
        <w:adjustRightInd/>
        <w:snapToGrid/>
        <w:ind w:firstLine="0" w:firstLineChars="0"/>
        <w:textAlignment w:val="auto"/>
        <w:rPr>
          <w:rFonts w:hint="default" w:ascii="Times New Roman" w:hAnsi="Times New Roman" w:cs="Times New Roman"/>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b/>
          <w:color w:val="auto"/>
          <w:kern w:val="0"/>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b/>
          <w:color w:val="auto"/>
          <w:kern w:val="0"/>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b/>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b/>
          <w:color w:val="auto"/>
          <w:kern w:val="0"/>
          <w:sz w:val="24"/>
          <w:szCs w:val="24"/>
          <w:highlight w:val="none"/>
        </w:rPr>
      </w:pPr>
      <w:r>
        <w:rPr>
          <w:rFonts w:hint="default" w:ascii="Times New Roman" w:hAnsi="Times New Roman" w:eastAsia="宋体" w:cs="Times New Roman"/>
          <w:b/>
          <w:color w:val="auto"/>
          <w:kern w:val="0"/>
          <w:sz w:val="24"/>
          <w:szCs w:val="24"/>
          <w:highlight w:val="none"/>
        </w:rPr>
        <w:br w:type="page"/>
      </w:r>
    </w:p>
    <w:p>
      <w:pPr>
        <w:pStyle w:val="3"/>
        <w:bidi w:val="0"/>
        <w:rPr>
          <w:rFonts w:hint="default" w:ascii="Times New Roman" w:hAnsi="Times New Roman" w:cs="Times New Roman"/>
        </w:rPr>
      </w:pPr>
      <w:r>
        <w:rPr>
          <w:rFonts w:hint="default" w:ascii="Times New Roman" w:hAnsi="Times New Roman" w:cs="Times New Roman"/>
        </w:rPr>
        <w:t>（1）</w:t>
      </w:r>
      <w:r>
        <w:rPr>
          <w:rFonts w:hint="default" w:ascii="Times New Roman" w:hAnsi="Times New Roman" w:cs="Times New Roman"/>
          <w:lang w:val="en-US" w:eastAsia="zh-CN"/>
        </w:rPr>
        <w:t>竞选</w:t>
      </w:r>
      <w:r>
        <w:rPr>
          <w:rFonts w:hint="default" w:ascii="Times New Roman" w:hAnsi="Times New Roman" w:cs="Times New Roman"/>
        </w:rPr>
        <w:t>报价函</w:t>
      </w:r>
    </w:p>
    <w:p>
      <w:pPr>
        <w:keepNext w:val="0"/>
        <w:keepLines w:val="0"/>
        <w:pageBreakBefore w:val="0"/>
        <w:widowControl w:val="0"/>
        <w:tabs>
          <w:tab w:val="left" w:pos="2640"/>
        </w:tabs>
        <w:kinsoku/>
        <w:wordWrap/>
        <w:overflowPunct/>
        <w:topLinePunct w:val="0"/>
        <w:autoSpaceDE w:val="0"/>
        <w:autoSpaceDN w:val="0"/>
        <w:bidi w:val="0"/>
        <w:adjustRightInd w:val="0"/>
        <w:snapToGrid/>
        <w:spacing w:line="600" w:lineRule="exact"/>
        <w:ind w:left="0" w:leftChars="0" w:firstLine="0" w:firstLineChars="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垫江县新民镇帽合村村民委员会</w:t>
      </w:r>
      <w:r>
        <w:rPr>
          <w:rFonts w:hint="default" w:ascii="Times New Roman" w:hAnsi="Times New Roman" w:eastAsia="方正仿宋_GBK" w:cs="Times New Roman"/>
          <w:snapToGrid w:val="0"/>
          <w:color w:val="auto"/>
          <w:kern w:val="0"/>
          <w:sz w:val="32"/>
          <w:szCs w:val="32"/>
          <w:highlight w:val="none"/>
        </w:rPr>
        <w:t>：</w:t>
      </w:r>
    </w:p>
    <w:p>
      <w:pPr>
        <w:keepNext w:val="0"/>
        <w:keepLines w:val="0"/>
        <w:pageBreakBefore w:val="0"/>
        <w:widowControl w:val="0"/>
        <w:tabs>
          <w:tab w:val="left" w:pos="2785"/>
          <w:tab w:val="left" w:pos="3520"/>
          <w:tab w:val="left" w:pos="4920"/>
          <w:tab w:val="left" w:pos="6945"/>
          <w:tab w:val="left" w:pos="7980"/>
        </w:tabs>
        <w:kinsoku/>
        <w:wordWrap/>
        <w:overflowPunct/>
        <w:topLinePunct w:val="0"/>
        <w:autoSpaceDE w:val="0"/>
        <w:autoSpaceDN w:val="0"/>
        <w:bidi w:val="0"/>
        <w:adjustRightInd w:val="0"/>
        <w:snapToGrid/>
        <w:spacing w:line="600" w:lineRule="exact"/>
        <w:ind w:firstLine="640" w:firstLineChars="200"/>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1．我方已仔细研究了</w:t>
      </w:r>
      <w:r>
        <w:rPr>
          <w:rFonts w:hint="default" w:ascii="Times New Roman" w:hAnsi="Times New Roman" w:cs="Times New Roman"/>
          <w:snapToGrid w:val="0"/>
          <w:color w:val="auto"/>
          <w:kern w:val="0"/>
          <w:sz w:val="32"/>
          <w:szCs w:val="32"/>
          <w:highlight w:val="none"/>
          <w:u w:val="single"/>
          <w:lang w:val="en-US" w:eastAsia="zh-CN"/>
        </w:rPr>
        <w:t xml:space="preserve">       </w:t>
      </w:r>
      <w:r>
        <w:rPr>
          <w:rFonts w:hint="default" w:ascii="Times New Roman" w:hAnsi="Times New Roman" w:cs="Times New Roman"/>
          <w:color w:val="auto"/>
          <w:sz w:val="32"/>
          <w:szCs w:val="32"/>
          <w:highlight w:val="none"/>
          <w:u w:val="single"/>
          <w:lang w:val="en-US" w:eastAsia="zh-CN"/>
        </w:rPr>
        <w:t>（项目名称）</w:t>
      </w:r>
      <w:r>
        <w:rPr>
          <w:rFonts w:hint="default" w:ascii="Times New Roman" w:hAnsi="Times New Roman" w:eastAsia="方正仿宋_GBK" w:cs="Times New Roman"/>
          <w:b w:val="0"/>
          <w:bCs w:val="0"/>
          <w:snapToGrid w:val="0"/>
          <w:color w:val="auto"/>
          <w:kern w:val="0"/>
          <w:sz w:val="32"/>
          <w:szCs w:val="32"/>
          <w:highlight w:val="none"/>
          <w:lang w:val="en-US" w:eastAsia="zh-CN"/>
        </w:rPr>
        <w:t>比选</w:t>
      </w:r>
      <w:r>
        <w:rPr>
          <w:rFonts w:hint="default" w:ascii="Times New Roman" w:hAnsi="Times New Roman" w:eastAsia="方正仿宋_GBK" w:cs="Times New Roman"/>
          <w:snapToGrid w:val="0"/>
          <w:color w:val="auto"/>
          <w:kern w:val="0"/>
          <w:sz w:val="32"/>
          <w:szCs w:val="32"/>
          <w:highlight w:val="none"/>
        </w:rPr>
        <w:t>文件的全部内容，愿意以人民币</w:t>
      </w:r>
      <w:r>
        <w:rPr>
          <w:rFonts w:hint="default" w:ascii="Times New Roman" w:hAnsi="Times New Roman" w:eastAsia="方正仿宋_GBK" w:cs="Times New Roman"/>
          <w:snapToGrid w:val="0"/>
          <w:color w:val="auto"/>
          <w:kern w:val="0"/>
          <w:sz w:val="32"/>
          <w:szCs w:val="32"/>
          <w:highlight w:val="none"/>
          <w:u w:val="single"/>
          <w:lang w:val="en-US" w:eastAsia="zh-CN"/>
        </w:rPr>
        <w:t xml:space="preserve">        </w:t>
      </w:r>
      <w:r>
        <w:rPr>
          <w:rFonts w:hint="default" w:ascii="Times New Roman" w:hAnsi="Times New Roman" w:eastAsia="方正仿宋_GBK" w:cs="Times New Roman"/>
          <w:snapToGrid w:val="0"/>
          <w:color w:val="auto"/>
          <w:kern w:val="0"/>
          <w:sz w:val="32"/>
          <w:szCs w:val="32"/>
          <w:highlight w:val="none"/>
          <w:u w:val="none"/>
          <w:lang w:val="en-US" w:eastAsia="zh-CN"/>
        </w:rPr>
        <w:t xml:space="preserve"> </w:t>
      </w:r>
      <w:r>
        <w:rPr>
          <w:rFonts w:hint="default" w:ascii="Times New Roman" w:hAnsi="Times New Roman" w:eastAsia="方正仿宋_GBK" w:cs="Times New Roman"/>
          <w:snapToGrid w:val="0"/>
          <w:color w:val="auto"/>
          <w:kern w:val="0"/>
          <w:sz w:val="32"/>
          <w:szCs w:val="32"/>
          <w:highlight w:val="none"/>
        </w:rPr>
        <w:t>（保留两位小数点）（大写人民币</w:t>
      </w:r>
      <w:r>
        <w:rPr>
          <w:rFonts w:hint="default" w:ascii="Times New Roman" w:hAnsi="Times New Roman" w:eastAsia="方正仿宋_GBK" w:cs="Times New Roman"/>
          <w:snapToGrid w:val="0"/>
          <w:color w:val="auto"/>
          <w:w w:val="200"/>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w:t>
      </w:r>
      <w:r>
        <w:rPr>
          <w:rFonts w:hint="default" w:ascii="Times New Roman" w:hAnsi="Times New Roman" w:eastAsia="方正仿宋_GBK" w:cs="Times New Roman"/>
          <w:snapToGrid w:val="0"/>
          <w:color w:val="auto"/>
          <w:kern w:val="0"/>
          <w:sz w:val="32"/>
          <w:szCs w:val="32"/>
          <w:highlight w:val="none"/>
          <w:lang w:eastAsia="zh-CN"/>
        </w:rPr>
        <w:t>；</w:t>
      </w:r>
      <w:r>
        <w:rPr>
          <w:rFonts w:hint="default" w:ascii="Times New Roman" w:hAnsi="Times New Roman" w:eastAsia="方正仿宋_GBK" w:cs="Times New Roman"/>
          <w:snapToGrid w:val="0"/>
          <w:color w:val="auto"/>
          <w:kern w:val="0"/>
          <w:sz w:val="32"/>
          <w:szCs w:val="32"/>
          <w:highlight w:val="none"/>
        </w:rPr>
        <w:t>进行报价</w:t>
      </w:r>
      <w:r>
        <w:rPr>
          <w:rFonts w:hint="default" w:ascii="Times New Roman" w:hAnsi="Times New Roman" w:eastAsia="方正仿宋_GBK" w:cs="Times New Roman"/>
          <w:snapToGrid w:val="0"/>
          <w:color w:val="auto"/>
          <w:kern w:val="0"/>
          <w:sz w:val="32"/>
          <w:szCs w:val="32"/>
          <w:highlight w:val="none"/>
          <w:lang w:val="en-US" w:eastAsia="zh-CN"/>
        </w:rPr>
        <w:t>并</w:t>
      </w:r>
      <w:r>
        <w:rPr>
          <w:rFonts w:hint="default" w:ascii="Times New Roman" w:hAnsi="Times New Roman" w:eastAsia="方正仿宋_GBK" w:cs="Times New Roman"/>
          <w:snapToGrid w:val="0"/>
          <w:color w:val="auto"/>
          <w:kern w:val="0"/>
          <w:sz w:val="32"/>
          <w:szCs w:val="32"/>
          <w:highlight w:val="none"/>
        </w:rPr>
        <w:t>完成</w:t>
      </w:r>
      <w:r>
        <w:rPr>
          <w:rFonts w:hint="default" w:ascii="Times New Roman" w:hAnsi="Times New Roman" w:eastAsia="方正仿宋_GBK" w:cs="Times New Roman"/>
          <w:snapToGrid w:val="0"/>
          <w:color w:val="auto"/>
          <w:kern w:val="0"/>
          <w:sz w:val="32"/>
          <w:szCs w:val="32"/>
          <w:highlight w:val="none"/>
          <w:lang w:val="en-US" w:eastAsia="zh-CN"/>
        </w:rPr>
        <w:t>比选人</w:t>
      </w:r>
      <w:r>
        <w:rPr>
          <w:rFonts w:hint="default" w:ascii="Times New Roman" w:hAnsi="Times New Roman" w:eastAsia="方正仿宋_GBK" w:cs="Times New Roman"/>
          <w:snapToGrid w:val="0"/>
          <w:color w:val="auto"/>
          <w:kern w:val="0"/>
          <w:sz w:val="32"/>
          <w:szCs w:val="32"/>
          <w:highlight w:val="none"/>
        </w:rPr>
        <w:t>明确的全部服务内容。</w:t>
      </w:r>
    </w:p>
    <w:p>
      <w:pPr>
        <w:keepNext w:val="0"/>
        <w:keepLines w:val="0"/>
        <w:pageBreakBefore w:val="0"/>
        <w:widowControl w:val="0"/>
        <w:tabs>
          <w:tab w:val="left" w:pos="2785"/>
          <w:tab w:val="left" w:pos="3520"/>
          <w:tab w:val="left" w:pos="4920"/>
          <w:tab w:val="left" w:pos="6945"/>
          <w:tab w:val="left" w:pos="7980"/>
        </w:tabs>
        <w:kinsoku/>
        <w:wordWrap/>
        <w:overflowPunct/>
        <w:topLinePunct w:val="0"/>
        <w:autoSpaceDE w:val="0"/>
        <w:autoSpaceDN w:val="0"/>
        <w:bidi w:val="0"/>
        <w:adjustRightInd w:val="0"/>
        <w:snapToGrid/>
        <w:spacing w:line="600" w:lineRule="exact"/>
        <w:ind w:firstLine="640" w:firstLineChars="200"/>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2．我方承诺在竞争有效期内不修改、撤销竞</w:t>
      </w:r>
      <w:r>
        <w:rPr>
          <w:rFonts w:hint="default" w:ascii="Times New Roman" w:hAnsi="Times New Roman" w:eastAsia="方正仿宋_GBK" w:cs="Times New Roman"/>
          <w:snapToGrid w:val="0"/>
          <w:color w:val="auto"/>
          <w:kern w:val="0"/>
          <w:sz w:val="32"/>
          <w:szCs w:val="32"/>
          <w:highlight w:val="none"/>
          <w:lang w:val="en-US" w:eastAsia="zh-CN"/>
        </w:rPr>
        <w:t>选</w:t>
      </w:r>
      <w:r>
        <w:rPr>
          <w:rFonts w:hint="default" w:ascii="Times New Roman" w:hAnsi="Times New Roman" w:eastAsia="方正仿宋_GBK" w:cs="Times New Roman"/>
          <w:snapToGrid w:val="0"/>
          <w:color w:val="auto"/>
          <w:kern w:val="0"/>
          <w:sz w:val="32"/>
          <w:szCs w:val="32"/>
          <w:highlight w:val="none"/>
        </w:rPr>
        <w:t>文件。</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3．如我方中标，承诺：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（1）在收到中标通知书后的规定期限内与你方签订合同。</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（2）按照</w:t>
      </w:r>
      <w:r>
        <w:rPr>
          <w:rFonts w:hint="default" w:ascii="Times New Roman" w:hAnsi="Times New Roman" w:eastAsia="方正仿宋_GBK" w:cs="Times New Roman"/>
          <w:snapToGrid w:val="0"/>
          <w:color w:val="auto"/>
          <w:kern w:val="0"/>
          <w:sz w:val="32"/>
          <w:szCs w:val="32"/>
          <w:highlight w:val="none"/>
          <w:lang w:val="en-US" w:eastAsia="zh-CN"/>
        </w:rPr>
        <w:t>竞选</w:t>
      </w:r>
      <w:r>
        <w:rPr>
          <w:rFonts w:hint="default" w:ascii="Times New Roman" w:hAnsi="Times New Roman" w:eastAsia="方正仿宋_GBK" w:cs="Times New Roman"/>
          <w:snapToGrid w:val="0"/>
          <w:color w:val="auto"/>
          <w:kern w:val="0"/>
          <w:sz w:val="32"/>
          <w:szCs w:val="32"/>
          <w:highlight w:val="none"/>
        </w:rPr>
        <w:t>文件规定向你方递交履约担保。</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（3）在</w:t>
      </w:r>
      <w:r>
        <w:rPr>
          <w:rFonts w:hint="default" w:ascii="Times New Roman" w:hAnsi="Times New Roman" w:eastAsia="方正仿宋_GBK" w:cs="Times New Roman"/>
          <w:snapToGrid w:val="0"/>
          <w:color w:val="auto"/>
          <w:kern w:val="0"/>
          <w:sz w:val="32"/>
          <w:szCs w:val="32"/>
          <w:highlight w:val="none"/>
          <w:lang w:val="en-US" w:eastAsia="zh-CN"/>
        </w:rPr>
        <w:t>竞选</w:t>
      </w:r>
      <w:r>
        <w:rPr>
          <w:rFonts w:hint="default" w:ascii="Times New Roman" w:hAnsi="Times New Roman" w:eastAsia="方正仿宋_GBK" w:cs="Times New Roman"/>
          <w:snapToGrid w:val="0"/>
          <w:color w:val="auto"/>
          <w:kern w:val="0"/>
          <w:sz w:val="32"/>
          <w:szCs w:val="32"/>
          <w:highlight w:val="none"/>
        </w:rPr>
        <w:t>文件规定的期限内完成并移交全部合同工程。</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4．我方声明，递交的</w:t>
      </w:r>
      <w:r>
        <w:rPr>
          <w:rFonts w:hint="default" w:ascii="Times New Roman" w:hAnsi="Times New Roman" w:eastAsia="方正仿宋_GBK" w:cs="Times New Roman"/>
          <w:snapToGrid w:val="0"/>
          <w:color w:val="auto"/>
          <w:kern w:val="0"/>
          <w:sz w:val="32"/>
          <w:szCs w:val="32"/>
          <w:highlight w:val="none"/>
          <w:lang w:val="en-US" w:eastAsia="zh-CN"/>
        </w:rPr>
        <w:t>竞选</w:t>
      </w:r>
      <w:r>
        <w:rPr>
          <w:rFonts w:hint="default" w:ascii="Times New Roman" w:hAnsi="Times New Roman" w:eastAsia="方正仿宋_GBK" w:cs="Times New Roman"/>
          <w:snapToGrid w:val="0"/>
          <w:color w:val="auto"/>
          <w:kern w:val="0"/>
          <w:sz w:val="32"/>
          <w:szCs w:val="32"/>
          <w:highlight w:val="none"/>
        </w:rPr>
        <w:t>文件及有关资料内容完整、真实、准确。</w:t>
      </w:r>
    </w:p>
    <w:p>
      <w:pPr>
        <w:keepNext w:val="0"/>
        <w:keepLines w:val="0"/>
        <w:pageBreakBefore w:val="0"/>
        <w:widowControl w:val="0"/>
        <w:tabs>
          <w:tab w:val="left" w:pos="4940"/>
        </w:tabs>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5．</w:t>
      </w:r>
      <w:r>
        <w:rPr>
          <w:rFonts w:hint="default" w:ascii="Times New Roman" w:hAnsi="Times New Roman" w:eastAsia="方正仿宋_GBK" w:cs="Times New Roman"/>
          <w:snapToGrid w:val="0"/>
          <w:color w:val="auto"/>
          <w:w w:val="200"/>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（其他补充说明，有的填具体内容，没有填无）。</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600" w:lineRule="exact"/>
        <w:ind w:firstLine="640" w:firstLineChars="200"/>
        <w:textAlignment w:val="auto"/>
        <w:rPr>
          <w:rFonts w:hint="default" w:ascii="Times New Roman" w:hAnsi="Times New Roman" w:eastAsia="方正仿宋_GBK" w:cs="Times New Roman"/>
          <w:snapToGrid w:val="0"/>
          <w:color w:val="auto"/>
          <w:kern w:val="0"/>
          <w:sz w:val="32"/>
          <w:szCs w:val="32"/>
          <w:highlight w:val="none"/>
          <w:lang w:val="en-US" w:eastAsia="zh-CN"/>
        </w:rPr>
      </w:pP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600" w:lineRule="exact"/>
        <w:ind w:firstLine="640" w:firstLineChars="200"/>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lang w:val="en-US" w:eastAsia="zh-CN"/>
        </w:rPr>
        <w:t>竞 选</w:t>
      </w:r>
      <w:r>
        <w:rPr>
          <w:rFonts w:hint="default" w:ascii="Times New Roman" w:hAnsi="Times New Roman" w:eastAsia="方正仿宋_GBK" w:cs="Times New Roman"/>
          <w:snapToGrid w:val="0"/>
          <w:color w:val="auto"/>
          <w:kern w:val="0"/>
          <w:sz w:val="32"/>
          <w:szCs w:val="32"/>
          <w:highlight w:val="none"/>
        </w:rPr>
        <w:t xml:space="preserve"> 单 位：</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 xml:space="preserve">（盖单位公章） </w:t>
      </w:r>
    </w:p>
    <w:p>
      <w:pPr>
        <w:keepNext w:val="0"/>
        <w:keepLines w:val="0"/>
        <w:pageBreakBefore w:val="0"/>
        <w:widowControl w:val="0"/>
        <w:tabs>
          <w:tab w:val="left" w:pos="7140"/>
          <w:tab w:val="left" w:pos="7560"/>
          <w:tab w:val="left" w:pos="8300"/>
        </w:tabs>
        <w:kinsoku/>
        <w:wordWrap/>
        <w:overflowPunct/>
        <w:topLinePunct w:val="0"/>
        <w:autoSpaceDE w:val="0"/>
        <w:autoSpaceDN w:val="0"/>
        <w:bidi w:val="0"/>
        <w:adjustRightInd w:val="0"/>
        <w:snapToGrid/>
        <w:spacing w:line="600" w:lineRule="exact"/>
        <w:ind w:firstLine="640" w:firstLineChars="200"/>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法人代表或其委托代理人：</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（签字</w:t>
      </w:r>
      <w:r>
        <w:rPr>
          <w:rFonts w:hint="default" w:ascii="Times New Roman" w:hAnsi="Times New Roman" w:eastAsia="方正仿宋_GBK" w:cs="Times New Roman"/>
          <w:snapToGrid w:val="0"/>
          <w:color w:val="auto"/>
          <w:kern w:val="0"/>
          <w:sz w:val="32"/>
          <w:szCs w:val="32"/>
          <w:highlight w:val="none"/>
          <w:lang w:val="en-US" w:eastAsia="zh-CN"/>
        </w:rPr>
        <w:t>或签章</w:t>
      </w:r>
      <w:r>
        <w:rPr>
          <w:rFonts w:hint="default" w:ascii="Times New Roman" w:hAnsi="Times New Roman" w:eastAsia="方正仿宋_GBK" w:cs="Times New Roman"/>
          <w:snapToGrid w:val="0"/>
          <w:color w:val="auto"/>
          <w:kern w:val="0"/>
          <w:sz w:val="32"/>
          <w:szCs w:val="32"/>
          <w:highlight w:val="none"/>
        </w:rPr>
        <w:t xml:space="preserve">） </w:t>
      </w:r>
    </w:p>
    <w:p>
      <w:pPr>
        <w:keepNext w:val="0"/>
        <w:keepLines w:val="0"/>
        <w:pageBreakBefore w:val="0"/>
        <w:widowControl w:val="0"/>
        <w:tabs>
          <w:tab w:val="left" w:pos="7850"/>
          <w:tab w:val="left" w:pos="8300"/>
        </w:tabs>
        <w:kinsoku/>
        <w:wordWrap/>
        <w:overflowPunct/>
        <w:topLinePunct w:val="0"/>
        <w:autoSpaceDE w:val="0"/>
        <w:autoSpaceDN w:val="0"/>
        <w:bidi w:val="0"/>
        <w:adjustRightInd w:val="0"/>
        <w:snapToGrid/>
        <w:spacing w:line="600" w:lineRule="exact"/>
        <w:ind w:firstLine="640" w:firstLineChars="200"/>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单位地址：</w:t>
      </w:r>
      <w:r>
        <w:rPr>
          <w:rFonts w:hint="default" w:ascii="Times New Roman" w:hAnsi="Times New Roman" w:eastAsia="方正仿宋_GBK" w:cs="Times New Roman"/>
          <w:snapToGrid w:val="0"/>
          <w:color w:val="auto"/>
          <w:w w:val="200"/>
          <w:kern w:val="0"/>
          <w:sz w:val="32"/>
          <w:szCs w:val="32"/>
          <w:highlight w:val="none"/>
          <w:u w:val="single"/>
        </w:rPr>
        <w:t xml:space="preserve">        </w:t>
      </w:r>
    </w:p>
    <w:p>
      <w:pPr>
        <w:keepNext w:val="0"/>
        <w:keepLines w:val="0"/>
        <w:pageBreakBefore w:val="0"/>
        <w:widowControl w:val="0"/>
        <w:tabs>
          <w:tab w:val="left" w:pos="8300"/>
        </w:tabs>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lang w:val="en-US" w:eastAsia="zh-CN"/>
        </w:rPr>
      </w:pPr>
      <w:r>
        <w:rPr>
          <w:rFonts w:hint="default" w:ascii="Times New Roman" w:hAnsi="Times New Roman" w:eastAsia="方正仿宋_GBK" w:cs="Times New Roman"/>
          <w:snapToGrid w:val="0"/>
          <w:color w:val="auto"/>
          <w:kern w:val="0"/>
          <w:sz w:val="32"/>
          <w:szCs w:val="32"/>
          <w:highlight w:val="none"/>
        </w:rPr>
        <w:t>单位电话：</w:t>
      </w:r>
      <w:r>
        <w:rPr>
          <w:rFonts w:hint="default" w:ascii="Times New Roman" w:hAnsi="Times New Roman" w:eastAsia="方正仿宋_GBK" w:cs="Times New Roman"/>
          <w:snapToGrid w:val="0"/>
          <w:color w:val="auto"/>
          <w:w w:val="200"/>
          <w:kern w:val="0"/>
          <w:sz w:val="32"/>
          <w:szCs w:val="32"/>
          <w:highlight w:val="none"/>
          <w:u w:val="single"/>
        </w:rPr>
        <w:t xml:space="preserve"> </w:t>
      </w:r>
      <w:r>
        <w:rPr>
          <w:rFonts w:hint="default" w:ascii="Times New Roman" w:hAnsi="Times New Roman" w:cs="Times New Roman"/>
          <w:snapToGrid w:val="0"/>
          <w:color w:val="auto"/>
          <w:kern w:val="0"/>
          <w:sz w:val="32"/>
          <w:szCs w:val="32"/>
          <w:highlight w:val="none"/>
          <w:u w:val="single"/>
          <w:lang w:val="en-US" w:eastAsia="zh-CN"/>
        </w:rPr>
        <w:t xml:space="preserve">             </w:t>
      </w:r>
    </w:p>
    <w:p>
      <w:pPr>
        <w:keepNext w:val="0"/>
        <w:keepLines w:val="0"/>
        <w:pageBreakBefore w:val="0"/>
        <w:widowControl w:val="0"/>
        <w:tabs>
          <w:tab w:val="left" w:pos="8300"/>
        </w:tabs>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lang w:val="en-US" w:eastAsia="zh-CN"/>
        </w:rPr>
      </w:pPr>
      <w:r>
        <w:rPr>
          <w:rFonts w:hint="default" w:ascii="Times New Roman" w:hAnsi="Times New Roman" w:eastAsia="方正仿宋_GBK" w:cs="Times New Roman"/>
          <w:snapToGrid w:val="0"/>
          <w:color w:val="auto"/>
          <w:kern w:val="0"/>
          <w:sz w:val="32"/>
          <w:szCs w:val="32"/>
          <w:highlight w:val="none"/>
        </w:rPr>
        <w:t>单位传真：</w:t>
      </w:r>
      <w:r>
        <w:rPr>
          <w:rFonts w:hint="default" w:ascii="Times New Roman" w:hAnsi="Times New Roman" w:eastAsia="方正仿宋_GBK" w:cs="Times New Roman"/>
          <w:snapToGrid w:val="0"/>
          <w:color w:val="auto"/>
          <w:w w:val="200"/>
          <w:kern w:val="0"/>
          <w:sz w:val="32"/>
          <w:szCs w:val="32"/>
          <w:highlight w:val="none"/>
          <w:u w:val="single"/>
        </w:rPr>
        <w:t xml:space="preserve"> </w:t>
      </w:r>
      <w:r>
        <w:rPr>
          <w:rFonts w:hint="default" w:ascii="Times New Roman" w:hAnsi="Times New Roman" w:cs="Times New Roman"/>
          <w:snapToGrid w:val="0"/>
          <w:color w:val="auto"/>
          <w:kern w:val="0"/>
          <w:sz w:val="32"/>
          <w:szCs w:val="32"/>
          <w:highlight w:val="none"/>
          <w:u w:val="single"/>
          <w:lang w:val="en-US" w:eastAsia="zh-CN"/>
        </w:rPr>
        <w:t xml:space="preserve">             </w:t>
      </w:r>
    </w:p>
    <w:p>
      <w:pPr>
        <w:keepNext w:val="0"/>
        <w:keepLines w:val="0"/>
        <w:pageBreakBefore w:val="0"/>
        <w:widowControl w:val="0"/>
        <w:tabs>
          <w:tab w:val="left" w:pos="8300"/>
        </w:tabs>
        <w:kinsoku/>
        <w:wordWrap/>
        <w:overflowPunct/>
        <w:topLinePunct w:val="0"/>
        <w:autoSpaceDE w:val="0"/>
        <w:autoSpaceDN w:val="0"/>
        <w:bidi w:val="0"/>
        <w:adjustRightInd w:val="0"/>
        <w:snapToGrid/>
        <w:spacing w:line="600" w:lineRule="exact"/>
        <w:ind w:firstLine="640" w:firstLineChars="200"/>
        <w:jc w:val="lef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邮政编码：</w:t>
      </w:r>
      <w:r>
        <w:rPr>
          <w:rFonts w:hint="default" w:ascii="Times New Roman" w:hAnsi="Times New Roman" w:eastAsia="方正仿宋_GBK" w:cs="Times New Roman"/>
          <w:snapToGrid w:val="0"/>
          <w:color w:val="auto"/>
          <w:w w:val="200"/>
          <w:kern w:val="0"/>
          <w:sz w:val="32"/>
          <w:szCs w:val="32"/>
          <w:highlight w:val="none"/>
          <w:u w:val="single"/>
        </w:rPr>
        <w:t xml:space="preserve"> </w:t>
      </w:r>
      <w:r>
        <w:rPr>
          <w:rFonts w:hint="default" w:ascii="Times New Roman" w:hAnsi="Times New Roman" w:cs="Times New Roman"/>
          <w:snapToGrid w:val="0"/>
          <w:color w:val="auto"/>
          <w:w w:val="200"/>
          <w:kern w:val="0"/>
          <w:sz w:val="32"/>
          <w:szCs w:val="32"/>
          <w:highlight w:val="none"/>
          <w:u w:val="single"/>
          <w:lang w:val="en-US" w:eastAsia="zh-CN"/>
        </w:rPr>
        <w:t xml:space="preserve">       </w:t>
      </w:r>
    </w:p>
    <w:p>
      <w:pPr>
        <w:keepNext w:val="0"/>
        <w:keepLines w:val="0"/>
        <w:pageBreakBefore w:val="0"/>
        <w:widowControl w:val="0"/>
        <w:tabs>
          <w:tab w:val="left" w:pos="6000"/>
          <w:tab w:val="left" w:pos="7040"/>
          <w:tab w:val="left" w:pos="8100"/>
        </w:tabs>
        <w:kinsoku/>
        <w:wordWrap/>
        <w:overflowPunct/>
        <w:topLinePunct w:val="0"/>
        <w:autoSpaceDE w:val="0"/>
        <w:autoSpaceDN w:val="0"/>
        <w:bidi w:val="0"/>
        <w:adjustRightInd w:val="0"/>
        <w:snapToGrid/>
        <w:spacing w:line="600" w:lineRule="exact"/>
        <w:ind w:right="560" w:firstLine="640" w:firstLineChars="200"/>
        <w:jc w:val="right"/>
        <w:textAlignment w:val="auto"/>
        <w:rPr>
          <w:rFonts w:hint="default" w:ascii="Times New Roman" w:hAnsi="Times New Roman" w:eastAsia="方正仿宋_GBK" w:cs="Times New Roman"/>
          <w:b/>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lang w:val="en-US" w:eastAsia="zh-CN"/>
        </w:rPr>
        <w:t xml:space="preserve">             </w:t>
      </w:r>
      <w:r>
        <w:rPr>
          <w:rFonts w:hint="default" w:ascii="Times New Roman" w:hAnsi="Times New Roman" w:eastAsia="方正仿宋_GBK" w:cs="Times New Roman"/>
          <w:snapToGrid w:val="0"/>
          <w:color w:val="auto"/>
          <w:kern w:val="0"/>
          <w:sz w:val="32"/>
          <w:szCs w:val="32"/>
          <w:highlight w:val="none"/>
        </w:rPr>
        <w:t>202</w:t>
      </w:r>
      <w:r>
        <w:rPr>
          <w:rFonts w:hint="default" w:ascii="Times New Roman" w:hAnsi="Times New Roman" w:eastAsia="方正仿宋_GBK" w:cs="Times New Roman"/>
          <w:snapToGrid w:val="0"/>
          <w:color w:val="auto"/>
          <w:kern w:val="0"/>
          <w:sz w:val="32"/>
          <w:szCs w:val="32"/>
          <w:highlight w:val="none"/>
          <w:lang w:val="en-US" w:eastAsia="zh-CN"/>
        </w:rPr>
        <w:t>4</w:t>
      </w:r>
      <w:r>
        <w:rPr>
          <w:rFonts w:hint="default" w:ascii="Times New Roman" w:hAnsi="Times New Roman" w:eastAsia="方正仿宋_GBK" w:cs="Times New Roman"/>
          <w:snapToGrid w:val="0"/>
          <w:color w:val="auto"/>
          <w:kern w:val="0"/>
          <w:sz w:val="32"/>
          <w:szCs w:val="32"/>
          <w:highlight w:val="none"/>
        </w:rPr>
        <w:t>年</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月</w:t>
      </w:r>
      <w:r>
        <w:rPr>
          <w:rFonts w:hint="default" w:ascii="Times New Roman" w:hAnsi="Times New Roman" w:eastAsia="方正仿宋_GBK" w:cs="Times New Roman"/>
          <w:snapToGrid w:val="0"/>
          <w:color w:val="auto"/>
          <w:w w:val="200"/>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日</w:t>
      </w:r>
    </w:p>
    <w:p>
      <w:pPr>
        <w:pageBreakBefore w:val="0"/>
        <w:kinsoku/>
        <w:overflowPunct/>
        <w:topLinePunct w:val="0"/>
        <w:bidi w:val="0"/>
        <w:spacing w:line="360" w:lineRule="auto"/>
        <w:rPr>
          <w:rFonts w:hint="default" w:ascii="Times New Roman" w:hAnsi="Times New Roman" w:eastAsia="宋体" w:cs="Times New Roman"/>
          <w:b/>
          <w:color w:val="auto"/>
          <w:kern w:val="0"/>
          <w:sz w:val="24"/>
          <w:szCs w:val="24"/>
          <w:highlight w:val="none"/>
        </w:rPr>
      </w:pPr>
      <w:r>
        <w:rPr>
          <w:rFonts w:hint="default" w:ascii="Times New Roman" w:hAnsi="Times New Roman" w:eastAsia="宋体" w:cs="Times New Roman"/>
          <w:b/>
          <w:color w:val="auto"/>
          <w:kern w:val="0"/>
          <w:sz w:val="24"/>
          <w:szCs w:val="24"/>
          <w:highlight w:val="none"/>
        </w:rPr>
        <w:br w:type="page"/>
      </w:r>
    </w:p>
    <w:p>
      <w:pPr>
        <w:pStyle w:val="3"/>
        <w:bidi w:val="0"/>
        <w:rPr>
          <w:rFonts w:hint="default" w:ascii="Times New Roman" w:hAnsi="Times New Roman" w:cs="Times New Roman"/>
        </w:rPr>
      </w:pPr>
      <w:r>
        <w:rPr>
          <w:rFonts w:hint="default" w:ascii="Times New Roman" w:hAnsi="Times New Roman" w:cs="Times New Roman"/>
        </w:rPr>
        <w:t>（2）确认文书</w:t>
      </w:r>
    </w:p>
    <w:p>
      <w:pPr>
        <w:keepNext w:val="0"/>
        <w:keepLines w:val="0"/>
        <w:pageBreakBefore w:val="0"/>
        <w:widowControl w:val="0"/>
        <w:tabs>
          <w:tab w:val="left" w:pos="2640"/>
        </w:tabs>
        <w:kinsoku/>
        <w:overflowPunct/>
        <w:topLinePunct w:val="0"/>
        <w:autoSpaceDE w:val="0"/>
        <w:autoSpaceDN w:val="0"/>
        <w:bidi w:val="0"/>
        <w:adjustRightInd w:val="0"/>
        <w:snapToGrid/>
        <w:spacing w:line="600" w:lineRule="exact"/>
        <w:ind w:left="0" w:leftChars="0" w:firstLine="0" w:firstLineChars="0"/>
        <w:jc w:val="left"/>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kern w:val="0"/>
          <w:sz w:val="33"/>
          <w:szCs w:val="33"/>
          <w:highlight w:val="none"/>
        </w:rPr>
        <w:t>垫江县新民镇帽合村村民委员会</w:t>
      </w:r>
      <w:r>
        <w:rPr>
          <w:rFonts w:hint="default" w:ascii="Times New Roman" w:hAnsi="Times New Roman" w:eastAsia="方正仿宋_GBK" w:cs="Times New Roman"/>
          <w:snapToGrid w:val="0"/>
          <w:color w:val="auto"/>
          <w:kern w:val="0"/>
          <w:sz w:val="33"/>
          <w:szCs w:val="33"/>
          <w:highlight w:val="none"/>
        </w:rPr>
        <w:t>：</w:t>
      </w:r>
    </w:p>
    <w:p>
      <w:pPr>
        <w:keepNext w:val="0"/>
        <w:keepLines w:val="0"/>
        <w:pageBreakBefore w:val="0"/>
        <w:widowControl w:val="0"/>
        <w:kinsoku/>
        <w:overflowPunct/>
        <w:topLinePunct w:val="0"/>
        <w:bidi w:val="0"/>
        <w:snapToGrid/>
        <w:spacing w:line="600" w:lineRule="exact"/>
        <w:ind w:firstLine="660" w:firstLineChars="200"/>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sz w:val="33"/>
          <w:szCs w:val="33"/>
          <w:highlight w:val="none"/>
        </w:rPr>
        <w:t>我单位自愿参加</w:t>
      </w:r>
      <w:r>
        <w:rPr>
          <w:rFonts w:hint="default" w:ascii="Times New Roman" w:hAnsi="Times New Roman" w:eastAsia="方正仿宋_GBK" w:cs="Times New Roman"/>
          <w:color w:val="auto"/>
          <w:sz w:val="33"/>
          <w:szCs w:val="33"/>
          <w:highlight w:val="none"/>
          <w:u w:val="single"/>
          <w:lang w:val="en-US" w:eastAsia="zh-CN"/>
        </w:rPr>
        <w:t xml:space="preserve">             （项目名称）</w:t>
      </w:r>
      <w:r>
        <w:rPr>
          <w:rFonts w:hint="default" w:ascii="Times New Roman" w:hAnsi="Times New Roman" w:eastAsia="方正仿宋_GBK" w:cs="Times New Roman"/>
          <w:color w:val="auto"/>
          <w:sz w:val="33"/>
          <w:szCs w:val="33"/>
          <w:highlight w:val="none"/>
        </w:rPr>
        <w:t>的</w:t>
      </w:r>
      <w:r>
        <w:rPr>
          <w:rFonts w:hint="default" w:ascii="Times New Roman" w:hAnsi="Times New Roman" w:eastAsia="方正仿宋_GBK" w:cs="Times New Roman"/>
          <w:color w:val="auto"/>
          <w:kern w:val="0"/>
          <w:sz w:val="33"/>
          <w:szCs w:val="33"/>
          <w:highlight w:val="none"/>
          <w:lang w:val="en-US" w:eastAsia="zh-CN"/>
        </w:rPr>
        <w:t>比选</w:t>
      </w:r>
      <w:r>
        <w:rPr>
          <w:rFonts w:hint="default" w:ascii="Times New Roman" w:hAnsi="Times New Roman" w:eastAsia="方正仿宋_GBK" w:cs="Times New Roman"/>
          <w:color w:val="auto"/>
          <w:sz w:val="33"/>
          <w:szCs w:val="33"/>
          <w:highlight w:val="none"/>
        </w:rPr>
        <w:t>，对贵单位在垫江县人民政府</w:t>
      </w:r>
      <w:r>
        <w:rPr>
          <w:rFonts w:hint="default" w:ascii="Times New Roman" w:hAnsi="Times New Roman" w:eastAsia="方正仿宋_GBK" w:cs="Times New Roman"/>
          <w:color w:val="auto"/>
          <w:sz w:val="33"/>
          <w:szCs w:val="33"/>
          <w:highlight w:val="none"/>
          <w:lang w:val="en-US"/>
        </w:rPr>
        <w:t>门户网站上</w:t>
      </w:r>
      <w:r>
        <w:rPr>
          <w:rFonts w:hint="default" w:ascii="Times New Roman" w:hAnsi="Times New Roman" w:eastAsia="方正仿宋_GBK" w:cs="Times New Roman"/>
          <w:color w:val="auto"/>
          <w:sz w:val="33"/>
          <w:szCs w:val="33"/>
          <w:highlight w:val="none"/>
        </w:rPr>
        <w:t>发出的该</w:t>
      </w:r>
      <w:r>
        <w:rPr>
          <w:rFonts w:hint="default" w:ascii="Times New Roman" w:hAnsi="Times New Roman" w:eastAsia="方正仿宋_GBK" w:cs="Times New Roman"/>
          <w:color w:val="auto"/>
          <w:sz w:val="33"/>
          <w:szCs w:val="33"/>
          <w:highlight w:val="none"/>
          <w:lang w:val="en-US" w:eastAsia="zh-CN"/>
        </w:rPr>
        <w:t>项目</w:t>
      </w:r>
      <w:r>
        <w:rPr>
          <w:rFonts w:hint="default" w:ascii="Times New Roman" w:hAnsi="Times New Roman" w:eastAsia="方正仿宋_GBK" w:cs="Times New Roman"/>
          <w:color w:val="auto"/>
          <w:kern w:val="0"/>
          <w:sz w:val="33"/>
          <w:szCs w:val="33"/>
          <w:highlight w:val="none"/>
          <w:lang w:val="en-US" w:eastAsia="zh-CN"/>
        </w:rPr>
        <w:t>比选</w:t>
      </w:r>
      <w:r>
        <w:rPr>
          <w:rFonts w:hint="default" w:ascii="Times New Roman" w:hAnsi="Times New Roman" w:eastAsia="方正仿宋_GBK" w:cs="Times New Roman"/>
          <w:color w:val="auto"/>
          <w:sz w:val="33"/>
          <w:szCs w:val="33"/>
          <w:highlight w:val="none"/>
        </w:rPr>
        <w:t>公告、文件及相关的补遗资料、通知等全部内容予以确认，并按其要求提交</w:t>
      </w:r>
      <w:r>
        <w:rPr>
          <w:rFonts w:hint="default" w:ascii="Times New Roman" w:hAnsi="Times New Roman" w:eastAsia="方正仿宋_GBK" w:cs="Times New Roman"/>
          <w:color w:val="auto"/>
          <w:sz w:val="33"/>
          <w:szCs w:val="33"/>
          <w:highlight w:val="none"/>
          <w:lang w:val="en-US" w:eastAsia="zh-CN"/>
        </w:rPr>
        <w:t>竞选</w:t>
      </w:r>
      <w:r>
        <w:rPr>
          <w:rFonts w:hint="default" w:ascii="Times New Roman" w:hAnsi="Times New Roman" w:eastAsia="方正仿宋_GBK" w:cs="Times New Roman"/>
          <w:color w:val="auto"/>
          <w:sz w:val="33"/>
          <w:szCs w:val="33"/>
          <w:highlight w:val="none"/>
        </w:rPr>
        <w:t>文件。</w:t>
      </w:r>
    </w:p>
    <w:p>
      <w:pPr>
        <w:keepNext w:val="0"/>
        <w:keepLines w:val="0"/>
        <w:pageBreakBefore w:val="0"/>
        <w:widowControl w:val="0"/>
        <w:kinsoku/>
        <w:overflowPunct/>
        <w:topLinePunct w:val="0"/>
        <w:bidi w:val="0"/>
        <w:snapToGrid/>
        <w:spacing w:line="600" w:lineRule="exact"/>
        <w:ind w:firstLine="660" w:firstLineChars="200"/>
        <w:textAlignment w:val="auto"/>
        <w:rPr>
          <w:rFonts w:hint="default" w:ascii="Times New Roman" w:hAnsi="Times New Roman" w:eastAsia="方正仿宋_GBK" w:cs="Times New Roman"/>
          <w:color w:val="auto"/>
          <w:sz w:val="33"/>
          <w:szCs w:val="33"/>
          <w:highlight w:val="none"/>
          <w:u w:val="single"/>
        </w:rPr>
      </w:pPr>
      <w:r>
        <w:rPr>
          <w:rFonts w:hint="default" w:ascii="Times New Roman" w:hAnsi="Times New Roman" w:eastAsia="方正仿宋_GBK" w:cs="Times New Roman"/>
          <w:color w:val="auto"/>
          <w:sz w:val="33"/>
          <w:szCs w:val="33"/>
          <w:highlight w:val="none"/>
        </w:rPr>
        <w:t>我公司保证本项目中标后绝不转包给挂靠公司，一旦发现、查实我公司有转包挂靠行为，自愿承担违约责任或违约金。</w:t>
      </w:r>
    </w:p>
    <w:p>
      <w:pPr>
        <w:keepNext w:val="0"/>
        <w:keepLines w:val="0"/>
        <w:pageBreakBefore w:val="0"/>
        <w:widowControl w:val="0"/>
        <w:kinsoku/>
        <w:overflowPunct/>
        <w:topLinePunct w:val="0"/>
        <w:bidi w:val="0"/>
        <w:snapToGrid/>
        <w:spacing w:line="600" w:lineRule="exact"/>
        <w:textAlignment w:val="auto"/>
        <w:rPr>
          <w:rFonts w:hint="default" w:ascii="Times New Roman" w:hAnsi="Times New Roman" w:eastAsia="方正仿宋_GBK" w:cs="Times New Roman"/>
          <w:color w:val="auto"/>
          <w:sz w:val="33"/>
          <w:szCs w:val="33"/>
          <w:highlight w:val="none"/>
        </w:rPr>
      </w:pPr>
    </w:p>
    <w:p>
      <w:pPr>
        <w:keepNext w:val="0"/>
        <w:keepLines w:val="0"/>
        <w:pageBreakBefore w:val="0"/>
        <w:widowControl w:val="0"/>
        <w:kinsoku/>
        <w:overflowPunct/>
        <w:topLinePunct w:val="0"/>
        <w:bidi w:val="0"/>
        <w:snapToGrid/>
        <w:spacing w:line="600" w:lineRule="exact"/>
        <w:textAlignment w:val="auto"/>
        <w:rPr>
          <w:rFonts w:hint="default" w:ascii="Times New Roman" w:hAnsi="Times New Roman" w:eastAsia="方正仿宋_GBK" w:cs="Times New Roman"/>
          <w:color w:val="auto"/>
          <w:sz w:val="33"/>
          <w:szCs w:val="33"/>
          <w:highlight w:val="none"/>
        </w:rPr>
      </w:pPr>
    </w:p>
    <w:p>
      <w:pPr>
        <w:keepNext w:val="0"/>
        <w:keepLines w:val="0"/>
        <w:pageBreakBefore w:val="0"/>
        <w:widowControl w:val="0"/>
        <w:kinsoku/>
        <w:overflowPunct/>
        <w:topLinePunct w:val="0"/>
        <w:bidi w:val="0"/>
        <w:snapToGrid/>
        <w:spacing w:line="600" w:lineRule="exact"/>
        <w:textAlignment w:val="auto"/>
        <w:rPr>
          <w:rFonts w:hint="default" w:ascii="Times New Roman" w:hAnsi="Times New Roman" w:eastAsia="方正仿宋_GBK" w:cs="Times New Roman"/>
          <w:color w:val="auto"/>
          <w:sz w:val="33"/>
          <w:szCs w:val="33"/>
          <w:highlight w:val="none"/>
        </w:rPr>
      </w:pPr>
    </w:p>
    <w:p>
      <w:pPr>
        <w:keepNext w:val="0"/>
        <w:keepLines w:val="0"/>
        <w:pageBreakBefore w:val="0"/>
        <w:widowControl w:val="0"/>
        <w:kinsoku/>
        <w:overflowPunct/>
        <w:topLinePunct w:val="0"/>
        <w:bidi w:val="0"/>
        <w:snapToGrid/>
        <w:spacing w:line="600" w:lineRule="exact"/>
        <w:ind w:firstLine="660" w:firstLineChars="200"/>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sz w:val="33"/>
          <w:szCs w:val="33"/>
          <w:highlight w:val="none"/>
          <w:lang w:val="en-US" w:eastAsia="zh-CN"/>
        </w:rPr>
        <w:t>竞 选</w:t>
      </w:r>
      <w:r>
        <w:rPr>
          <w:rFonts w:hint="default" w:ascii="Times New Roman" w:hAnsi="Times New Roman" w:eastAsia="方正仿宋_GBK" w:cs="Times New Roman"/>
          <w:color w:val="auto"/>
          <w:sz w:val="33"/>
          <w:szCs w:val="33"/>
          <w:highlight w:val="none"/>
        </w:rPr>
        <w:t xml:space="preserve"> 单 位：</w:t>
      </w:r>
      <w:r>
        <w:rPr>
          <w:rFonts w:hint="default" w:ascii="Times New Roman" w:hAnsi="Times New Roman" w:eastAsia="方正仿宋_GBK" w:cs="Times New Roman"/>
          <w:color w:val="auto"/>
          <w:sz w:val="33"/>
          <w:szCs w:val="33"/>
          <w:highlight w:val="none"/>
          <w:u w:val="single"/>
        </w:rPr>
        <w:t xml:space="preserve">                  </w:t>
      </w:r>
      <w:r>
        <w:rPr>
          <w:rFonts w:hint="default" w:ascii="Times New Roman" w:hAnsi="Times New Roman" w:eastAsia="方正仿宋_GBK" w:cs="Times New Roman"/>
          <w:color w:val="auto"/>
          <w:sz w:val="33"/>
          <w:szCs w:val="33"/>
          <w:highlight w:val="none"/>
        </w:rPr>
        <w:t>（盖单位公章）</w:t>
      </w:r>
    </w:p>
    <w:p>
      <w:pPr>
        <w:keepNext w:val="0"/>
        <w:keepLines w:val="0"/>
        <w:pageBreakBefore w:val="0"/>
        <w:widowControl w:val="0"/>
        <w:kinsoku/>
        <w:overflowPunct/>
        <w:topLinePunct w:val="0"/>
        <w:bidi w:val="0"/>
        <w:snapToGrid/>
        <w:spacing w:line="600" w:lineRule="exact"/>
        <w:ind w:firstLine="660" w:firstLineChars="200"/>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snapToGrid w:val="0"/>
          <w:color w:val="auto"/>
          <w:kern w:val="0"/>
          <w:sz w:val="33"/>
          <w:szCs w:val="33"/>
          <w:highlight w:val="none"/>
        </w:rPr>
        <w:t>法人代表或其委托代理人：</w:t>
      </w:r>
      <w:r>
        <w:rPr>
          <w:rFonts w:hint="default" w:ascii="Times New Roman" w:hAnsi="Times New Roman" w:eastAsia="方正仿宋_GBK" w:cs="Times New Roman"/>
          <w:color w:val="auto"/>
          <w:sz w:val="33"/>
          <w:szCs w:val="33"/>
          <w:highlight w:val="none"/>
          <w:u w:val="single"/>
        </w:rPr>
        <w:t xml:space="preserve">       </w:t>
      </w:r>
      <w:r>
        <w:rPr>
          <w:rFonts w:hint="default" w:ascii="Times New Roman" w:hAnsi="Times New Roman" w:eastAsia="方正仿宋_GBK" w:cs="Times New Roman"/>
          <w:color w:val="auto"/>
          <w:sz w:val="33"/>
          <w:szCs w:val="33"/>
          <w:highlight w:val="none"/>
        </w:rPr>
        <w:t>（签字</w:t>
      </w:r>
      <w:r>
        <w:rPr>
          <w:rFonts w:hint="default" w:ascii="Times New Roman" w:hAnsi="Times New Roman" w:eastAsia="方正仿宋_GBK" w:cs="Times New Roman"/>
          <w:color w:val="auto"/>
          <w:sz w:val="33"/>
          <w:szCs w:val="33"/>
          <w:highlight w:val="none"/>
          <w:lang w:val="en-US" w:eastAsia="zh-CN"/>
        </w:rPr>
        <w:t>或签章</w:t>
      </w:r>
      <w:r>
        <w:rPr>
          <w:rFonts w:hint="default" w:ascii="Times New Roman" w:hAnsi="Times New Roman" w:eastAsia="方正仿宋_GBK" w:cs="Times New Roman"/>
          <w:color w:val="auto"/>
          <w:sz w:val="33"/>
          <w:szCs w:val="33"/>
          <w:highlight w:val="none"/>
        </w:rPr>
        <w:t>）</w:t>
      </w:r>
    </w:p>
    <w:p>
      <w:pPr>
        <w:keepNext w:val="0"/>
        <w:keepLines w:val="0"/>
        <w:pageBreakBefore w:val="0"/>
        <w:widowControl w:val="0"/>
        <w:kinsoku/>
        <w:overflowPunct/>
        <w:topLinePunct w:val="0"/>
        <w:bidi w:val="0"/>
        <w:snapToGrid/>
        <w:spacing w:line="600" w:lineRule="exact"/>
        <w:textAlignment w:val="auto"/>
        <w:rPr>
          <w:rFonts w:hint="default" w:ascii="Times New Roman" w:hAnsi="Times New Roman" w:eastAsia="方正仿宋_GBK" w:cs="Times New Roman"/>
          <w:color w:val="auto"/>
          <w:sz w:val="33"/>
          <w:szCs w:val="33"/>
          <w:highlight w:val="none"/>
        </w:rPr>
      </w:pPr>
    </w:p>
    <w:p>
      <w:pPr>
        <w:keepNext w:val="0"/>
        <w:keepLines w:val="0"/>
        <w:pageBreakBefore w:val="0"/>
        <w:widowControl w:val="0"/>
        <w:kinsoku/>
        <w:wordWrap w:val="0"/>
        <w:overflowPunct/>
        <w:topLinePunct w:val="0"/>
        <w:bidi w:val="0"/>
        <w:snapToGrid/>
        <w:spacing w:line="600" w:lineRule="exact"/>
        <w:ind w:right="600" w:firstLine="660" w:firstLineChars="200"/>
        <w:jc w:val="right"/>
        <w:textAlignment w:val="auto"/>
        <w:rPr>
          <w:rFonts w:hint="default" w:ascii="Times New Roman" w:hAnsi="Times New Roman" w:eastAsia="方正仿宋_GBK" w:cs="Times New Roman"/>
          <w:color w:val="auto"/>
          <w:sz w:val="33"/>
          <w:szCs w:val="33"/>
          <w:highlight w:val="none"/>
        </w:rPr>
      </w:pPr>
    </w:p>
    <w:p>
      <w:pPr>
        <w:keepNext w:val="0"/>
        <w:keepLines w:val="0"/>
        <w:pageBreakBefore w:val="0"/>
        <w:widowControl w:val="0"/>
        <w:kinsoku/>
        <w:overflowPunct/>
        <w:topLinePunct w:val="0"/>
        <w:bidi w:val="0"/>
        <w:snapToGrid/>
        <w:spacing w:line="600" w:lineRule="exact"/>
        <w:ind w:left="0" w:leftChars="0" w:right="600" w:firstLine="0" w:firstLineChars="0"/>
        <w:jc w:val="both"/>
        <w:textAlignment w:val="auto"/>
        <w:rPr>
          <w:rFonts w:hint="default" w:ascii="Times New Roman" w:hAnsi="Times New Roman" w:eastAsia="方正仿宋_GBK" w:cs="Times New Roman"/>
          <w:color w:val="auto"/>
          <w:sz w:val="33"/>
          <w:szCs w:val="33"/>
          <w:highlight w:val="none"/>
        </w:rPr>
      </w:pPr>
    </w:p>
    <w:p>
      <w:pPr>
        <w:keepNext w:val="0"/>
        <w:keepLines w:val="0"/>
        <w:pageBreakBefore w:val="0"/>
        <w:widowControl w:val="0"/>
        <w:kinsoku/>
        <w:wordWrap w:val="0"/>
        <w:overflowPunct/>
        <w:topLinePunct w:val="0"/>
        <w:bidi w:val="0"/>
        <w:snapToGrid/>
        <w:spacing w:line="600" w:lineRule="exact"/>
        <w:ind w:right="600" w:firstLine="660" w:firstLineChars="200"/>
        <w:jc w:val="right"/>
        <w:textAlignment w:val="auto"/>
        <w:rPr>
          <w:rFonts w:hint="default" w:ascii="Times New Roman" w:hAnsi="Times New Roman" w:eastAsia="宋体" w:cs="Times New Roman"/>
          <w:color w:val="auto"/>
          <w:sz w:val="24"/>
          <w:szCs w:val="24"/>
          <w:highlight w:val="none"/>
        </w:rPr>
      </w:pPr>
      <w:r>
        <w:rPr>
          <w:rFonts w:hint="default" w:ascii="Times New Roman" w:hAnsi="Times New Roman" w:eastAsia="方正仿宋_GBK" w:cs="Times New Roman"/>
          <w:color w:val="auto"/>
          <w:sz w:val="33"/>
          <w:szCs w:val="33"/>
          <w:highlight w:val="none"/>
        </w:rPr>
        <w:t>202</w:t>
      </w:r>
      <w:r>
        <w:rPr>
          <w:rFonts w:hint="default" w:ascii="Times New Roman" w:hAnsi="Times New Roman" w:eastAsia="方正仿宋_GBK" w:cs="Times New Roman"/>
          <w:color w:val="auto"/>
          <w:sz w:val="33"/>
          <w:szCs w:val="33"/>
          <w:highlight w:val="none"/>
          <w:lang w:val="en-US" w:eastAsia="zh-CN"/>
        </w:rPr>
        <w:t>4</w:t>
      </w:r>
      <w:r>
        <w:rPr>
          <w:rFonts w:hint="default" w:ascii="Times New Roman" w:hAnsi="Times New Roman" w:eastAsia="方正仿宋_GBK" w:cs="Times New Roman"/>
          <w:color w:val="auto"/>
          <w:sz w:val="33"/>
          <w:szCs w:val="33"/>
          <w:highlight w:val="none"/>
        </w:rPr>
        <w:t>年   月    日</w:t>
      </w:r>
    </w:p>
    <w:p>
      <w:pPr>
        <w:pageBreakBefore w:val="0"/>
        <w:kinsoku/>
        <w:overflowPunct/>
        <w:topLinePunct w:val="0"/>
        <w:bidi w:val="0"/>
        <w:spacing w:line="360" w:lineRule="auto"/>
        <w:rPr>
          <w:rFonts w:hint="default" w:ascii="Times New Roman" w:hAnsi="Times New Roman" w:eastAsia="宋体" w:cs="Times New Roman"/>
          <w:b/>
          <w:color w:val="auto"/>
          <w:sz w:val="24"/>
          <w:szCs w:val="24"/>
          <w:highlight w:val="none"/>
        </w:rPr>
        <w:sectPr>
          <w:type w:val="nextColumn"/>
          <w:pgSz w:w="11906" w:h="16838"/>
          <w:pgMar w:top="1814" w:right="1701" w:bottom="1814" w:left="1701" w:header="851" w:footer="992" w:gutter="0"/>
          <w:pgNumType w:fmt="decimal"/>
          <w:cols w:space="720" w:num="1"/>
        </w:sectPr>
      </w:pPr>
    </w:p>
    <w:p>
      <w:pPr>
        <w:pStyle w:val="3"/>
        <w:bidi w:val="0"/>
        <w:rPr>
          <w:rFonts w:hint="default" w:ascii="Times New Roman" w:hAnsi="Times New Roman" w:cs="Times New Roman"/>
        </w:rPr>
      </w:pPr>
      <w:r>
        <w:rPr>
          <w:rFonts w:hint="default" w:ascii="Times New Roman" w:hAnsi="Times New Roman" w:cs="Times New Roman"/>
        </w:rPr>
        <w:t>（3）法定代表人身份证明及授权委托书</w:t>
      </w:r>
    </w:p>
    <w:p>
      <w:pPr>
        <w:pageBreakBefore w:val="0"/>
        <w:kinsoku/>
        <w:overflowPunct/>
        <w:topLinePunct w:val="0"/>
        <w:bidi w:val="0"/>
        <w:spacing w:line="360" w:lineRule="auto"/>
        <w:jc w:val="center"/>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b/>
          <w:color w:val="auto"/>
          <w:kern w:val="0"/>
          <w:sz w:val="32"/>
          <w:szCs w:val="32"/>
          <w:highlight w:val="none"/>
        </w:rPr>
        <w:t>法定代表人身份证明</w:t>
      </w:r>
    </w:p>
    <w:p>
      <w:pPr>
        <w:keepNext w:val="0"/>
        <w:keepLines w:val="0"/>
        <w:pageBreakBefore w:val="0"/>
        <w:widowControl w:val="0"/>
        <w:tabs>
          <w:tab w:val="left" w:pos="5565"/>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人名称：</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p>
    <w:p>
      <w:pPr>
        <w:keepNext w:val="0"/>
        <w:keepLines w:val="0"/>
        <w:pageBreakBefore w:val="0"/>
        <w:widowControl w:val="0"/>
        <w:tabs>
          <w:tab w:val="left" w:pos="5475"/>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单位性质：</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p>
    <w:p>
      <w:pPr>
        <w:keepNext w:val="0"/>
        <w:keepLines w:val="0"/>
        <w:pageBreakBefore w:val="0"/>
        <w:widowControl w:val="0"/>
        <w:tabs>
          <w:tab w:val="left" w:pos="5475"/>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地址：</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p>
    <w:p>
      <w:pPr>
        <w:keepNext w:val="0"/>
        <w:keepLines w:val="0"/>
        <w:pageBreakBefore w:val="0"/>
        <w:widowControl w:val="0"/>
        <w:tabs>
          <w:tab w:val="left" w:pos="2520"/>
          <w:tab w:val="left" w:pos="3836"/>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成立时间：</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 xml:space="preserve"> </w:t>
      </w:r>
      <w:r>
        <w:rPr>
          <w:rFonts w:hint="default" w:ascii="Times New Roman" w:hAnsi="Times New Roman" w:eastAsia="方正仿宋_GBK" w:cs="Times New Roman"/>
          <w:color w:val="auto"/>
          <w:spacing w:val="-1"/>
          <w:kern w:val="0"/>
          <w:sz w:val="32"/>
          <w:szCs w:val="32"/>
          <w:highlight w:val="none"/>
        </w:rPr>
        <w:t>年</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 xml:space="preserve"> </w:t>
      </w:r>
      <w:r>
        <w:rPr>
          <w:rFonts w:hint="default" w:ascii="Times New Roman" w:hAnsi="Times New Roman" w:eastAsia="方正仿宋_GBK" w:cs="Times New Roman"/>
          <w:color w:val="auto"/>
          <w:spacing w:val="-1"/>
          <w:kern w:val="0"/>
          <w:sz w:val="32"/>
          <w:szCs w:val="32"/>
          <w:highlight w:val="none"/>
        </w:rPr>
        <w:t>月</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日</w:t>
      </w:r>
    </w:p>
    <w:p>
      <w:pPr>
        <w:keepNext w:val="0"/>
        <w:keepLines w:val="0"/>
        <w:pageBreakBefore w:val="0"/>
        <w:widowControl w:val="0"/>
        <w:tabs>
          <w:tab w:val="left" w:pos="5475"/>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经营期限：</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p>
    <w:p>
      <w:pPr>
        <w:keepNext w:val="0"/>
        <w:keepLines w:val="0"/>
        <w:pageBreakBefore w:val="0"/>
        <w:widowControl w:val="0"/>
        <w:tabs>
          <w:tab w:val="left" w:pos="1580"/>
          <w:tab w:val="left" w:pos="3260"/>
          <w:tab w:val="left" w:pos="4840"/>
          <w:tab w:val="left" w:pos="6300"/>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姓名：</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 xml:space="preserve"> 性别</w:t>
      </w:r>
      <w:r>
        <w:rPr>
          <w:rFonts w:hint="default" w:ascii="Times New Roman" w:hAnsi="Times New Roman" w:eastAsia="方正仿宋_GBK" w:cs="Times New Roman"/>
          <w:color w:val="auto"/>
          <w:spacing w:val="-1"/>
          <w:kern w:val="0"/>
          <w:sz w:val="32"/>
          <w:szCs w:val="32"/>
          <w:highlight w:val="none"/>
        </w:rPr>
        <w:t>：</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 xml:space="preserve"> </w:t>
      </w:r>
      <w:r>
        <w:rPr>
          <w:rFonts w:hint="default" w:ascii="Times New Roman" w:hAnsi="Times New Roman" w:eastAsia="方正仿宋_GBK" w:cs="Times New Roman"/>
          <w:color w:val="auto"/>
          <w:spacing w:val="-1"/>
          <w:kern w:val="0"/>
          <w:sz w:val="32"/>
          <w:szCs w:val="32"/>
          <w:highlight w:val="none"/>
        </w:rPr>
        <w:t>年</w:t>
      </w:r>
      <w:r>
        <w:rPr>
          <w:rFonts w:hint="default" w:ascii="Times New Roman" w:hAnsi="Times New Roman" w:eastAsia="方正仿宋_GBK" w:cs="Times New Roman"/>
          <w:color w:val="auto"/>
          <w:kern w:val="0"/>
          <w:sz w:val="32"/>
          <w:szCs w:val="32"/>
          <w:highlight w:val="none"/>
        </w:rPr>
        <w:t>龄：</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职务：</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p>
    <w:p>
      <w:pPr>
        <w:keepNext w:val="0"/>
        <w:keepLines w:val="0"/>
        <w:pageBreakBefore w:val="0"/>
        <w:widowControl w:val="0"/>
        <w:tabs>
          <w:tab w:val="left" w:pos="3360"/>
        </w:tabs>
        <w:kinsoku/>
        <w:wordWrap/>
        <w:overflowPunct/>
        <w:topLinePunct w:val="0"/>
        <w:autoSpaceDE w:val="0"/>
        <w:autoSpaceDN w:val="0"/>
        <w:bidi w:val="0"/>
        <w:adjustRightInd w:val="0"/>
        <w:snapToGrid w:val="0"/>
        <w:spacing w:line="600" w:lineRule="exact"/>
        <w:ind w:firstLine="595" w:firstLineChars="1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系</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 xml:space="preserve"> （竞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人名称）的法定代表人。</w:t>
      </w:r>
    </w:p>
    <w:p>
      <w:pPr>
        <w:keepNext w:val="0"/>
        <w:keepLines w:val="0"/>
        <w:pageBreakBefore w:val="0"/>
        <w:widowControl w:val="0"/>
        <w:kinsoku/>
        <w:wordWrap/>
        <w:overflowPunct/>
        <w:topLinePunct w:val="0"/>
        <w:autoSpaceDE w:val="0"/>
        <w:autoSpaceDN w:val="0"/>
        <w:bidi w:val="0"/>
        <w:adjustRightInd w:val="0"/>
        <w:snapToGrid w:val="0"/>
        <w:spacing w:line="600" w:lineRule="exact"/>
        <w:ind w:firstLine="1235" w:firstLineChars="386"/>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特此证明。</w:t>
      </w: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360"/>
        <w:gridCol w:w="43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附：法定代表人身份证</w:t>
            </w:r>
            <w:r>
              <w:rPr>
                <w:rFonts w:hint="eastAsia" w:ascii="宋体" w:hAnsi="宋体"/>
                <w:sz w:val="28"/>
                <w:szCs w:val="28"/>
                <w:lang w:val="en-US" w:eastAsia="zh-CN"/>
              </w:rPr>
              <w:t>正面</w:t>
            </w:r>
            <w:r>
              <w:rPr>
                <w:rFonts w:hint="eastAsia" w:ascii="宋体" w:hAnsi="宋体"/>
                <w:sz w:val="28"/>
                <w:szCs w:val="28"/>
              </w:rPr>
              <w:t>复印件</w:t>
            </w: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附：法定代表人身份证</w:t>
            </w:r>
            <w:r>
              <w:rPr>
                <w:rFonts w:hint="eastAsia" w:ascii="宋体" w:hAnsi="宋体"/>
                <w:sz w:val="28"/>
                <w:szCs w:val="28"/>
                <w:lang w:val="en-US" w:eastAsia="zh-CN"/>
              </w:rPr>
              <w:t>反面</w:t>
            </w:r>
            <w:r>
              <w:rPr>
                <w:rFonts w:hint="eastAsia" w:ascii="宋体" w:hAnsi="宋体"/>
                <w:sz w:val="28"/>
                <w:szCs w:val="28"/>
              </w:rPr>
              <w:t>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1" w:hRule="atLeast"/>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r>
    </w:tbl>
    <w:p>
      <w:pPr>
        <w:keepNext w:val="0"/>
        <w:keepLines w:val="0"/>
        <w:pageBreakBefore w:val="0"/>
        <w:widowControl w:val="0"/>
        <w:tabs>
          <w:tab w:val="left" w:pos="5460"/>
        </w:tabs>
        <w:kinsoku/>
        <w:wordWrap/>
        <w:overflowPunct/>
        <w:topLinePunct w:val="0"/>
        <w:autoSpaceDE w:val="0"/>
        <w:autoSpaceDN w:val="0"/>
        <w:bidi w:val="0"/>
        <w:adjustRightInd w:val="0"/>
        <w:snapToGrid w:val="0"/>
        <w:spacing w:line="600" w:lineRule="exact"/>
        <w:ind w:left="0" w:leftChars="0" w:firstLine="0" w:firstLineChars="0"/>
        <w:jc w:val="both"/>
        <w:textAlignment w:val="auto"/>
        <w:rPr>
          <w:rFonts w:hint="default" w:ascii="Times New Roman" w:hAnsi="Times New Roman" w:eastAsia="方正仿宋_GBK" w:cs="Times New Roman"/>
          <w:color w:val="auto"/>
          <w:kern w:val="0"/>
          <w:sz w:val="32"/>
          <w:szCs w:val="32"/>
          <w:highlight w:val="none"/>
        </w:rPr>
      </w:pPr>
    </w:p>
    <w:p>
      <w:pPr>
        <w:keepNext w:val="0"/>
        <w:keepLines w:val="0"/>
        <w:pageBreakBefore w:val="0"/>
        <w:widowControl w:val="0"/>
        <w:tabs>
          <w:tab w:val="left" w:pos="5460"/>
        </w:tabs>
        <w:kinsoku/>
        <w:wordWrap/>
        <w:overflowPunct/>
        <w:topLinePunct w:val="0"/>
        <w:autoSpaceDE w:val="0"/>
        <w:autoSpaceDN w:val="0"/>
        <w:bidi w:val="0"/>
        <w:adjustRightInd w:val="0"/>
        <w:snapToGrid w:val="0"/>
        <w:spacing w:line="600" w:lineRule="exact"/>
        <w:ind w:firstLine="2100"/>
        <w:jc w:val="righ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spacing w:val="-1"/>
          <w:kern w:val="0"/>
          <w:sz w:val="32"/>
          <w:szCs w:val="32"/>
          <w:highlight w:val="none"/>
        </w:rPr>
        <w:t>人</w:t>
      </w:r>
      <w:r>
        <w:rPr>
          <w:rFonts w:hint="default" w:ascii="Times New Roman" w:hAnsi="Times New Roman" w:eastAsia="方正仿宋_GBK" w:cs="Times New Roman"/>
          <w:color w:val="auto"/>
          <w:kern w:val="0"/>
          <w:sz w:val="32"/>
          <w:szCs w:val="32"/>
          <w:highlight w:val="none"/>
        </w:rPr>
        <w:t>：</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spacing w:val="-1"/>
          <w:kern w:val="0"/>
          <w:sz w:val="32"/>
          <w:szCs w:val="32"/>
          <w:highlight w:val="none"/>
        </w:rPr>
        <w:t>（</w:t>
      </w:r>
      <w:r>
        <w:rPr>
          <w:rFonts w:hint="default" w:ascii="Times New Roman" w:hAnsi="Times New Roman" w:eastAsia="方正仿宋_GBK" w:cs="Times New Roman"/>
          <w:color w:val="auto"/>
          <w:kern w:val="0"/>
          <w:sz w:val="32"/>
          <w:szCs w:val="32"/>
          <w:highlight w:val="none"/>
        </w:rPr>
        <w:t>盖单位公章）</w:t>
      </w:r>
    </w:p>
    <w:p>
      <w:pPr>
        <w:keepNext w:val="0"/>
        <w:keepLines w:val="0"/>
        <w:pageBreakBefore w:val="0"/>
        <w:widowControl w:val="0"/>
        <w:kinsoku/>
        <w:wordWrap/>
        <w:overflowPunct/>
        <w:topLinePunct w:val="0"/>
        <w:autoSpaceDE w:val="0"/>
        <w:autoSpaceDN w:val="0"/>
        <w:bidi w:val="0"/>
        <w:adjustRightInd w:val="0"/>
        <w:snapToGrid w:val="0"/>
        <w:spacing w:line="600" w:lineRule="exact"/>
        <w:jc w:val="right"/>
        <w:textAlignment w:val="auto"/>
        <w:rPr>
          <w:rFonts w:hint="default" w:ascii="Times New Roman" w:hAnsi="Times New Roman" w:eastAsia="方正仿宋_GBK" w:cs="Times New Roman"/>
          <w:color w:val="auto"/>
          <w:kern w:val="0"/>
          <w:sz w:val="32"/>
          <w:szCs w:val="32"/>
          <w:highlight w:val="none"/>
        </w:rPr>
      </w:pPr>
    </w:p>
    <w:p>
      <w:pPr>
        <w:keepNext w:val="0"/>
        <w:keepLines w:val="0"/>
        <w:pageBreakBefore w:val="0"/>
        <w:widowControl w:val="0"/>
        <w:tabs>
          <w:tab w:val="left" w:pos="4935"/>
          <w:tab w:val="left" w:pos="5460"/>
          <w:tab w:val="left" w:pos="6400"/>
        </w:tabs>
        <w:kinsoku/>
        <w:wordWrap/>
        <w:overflowPunct/>
        <w:topLinePunct w:val="0"/>
        <w:autoSpaceDE w:val="0"/>
        <w:autoSpaceDN w:val="0"/>
        <w:bidi w:val="0"/>
        <w:adjustRightInd w:val="0"/>
        <w:snapToGrid w:val="0"/>
        <w:spacing w:line="600" w:lineRule="exact"/>
        <w:ind w:firstLine="3780"/>
        <w:jc w:val="righ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w w:val="200"/>
          <w:kern w:val="0"/>
          <w:sz w:val="32"/>
          <w:szCs w:val="32"/>
          <w:highlight w:val="none"/>
          <w:u w:val="single"/>
          <w:lang w:val="en-US" w:eastAsia="zh-CN"/>
        </w:rPr>
        <w:t xml:space="preserve">   </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spacing w:val="-1"/>
          <w:kern w:val="0"/>
          <w:sz w:val="32"/>
          <w:szCs w:val="32"/>
          <w:highlight w:val="none"/>
        </w:rPr>
        <w:t>年</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月</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日</w:t>
      </w:r>
    </w:p>
    <w:p>
      <w:pPr>
        <w:keepNext w:val="0"/>
        <w:keepLines w:val="0"/>
        <w:pageBreakBefore w:val="0"/>
        <w:widowControl w:val="0"/>
        <w:tabs>
          <w:tab w:val="left" w:pos="4935"/>
          <w:tab w:val="left" w:pos="5460"/>
          <w:tab w:val="left" w:pos="6400"/>
        </w:tabs>
        <w:kinsoku/>
        <w:wordWrap/>
        <w:overflowPunct/>
        <w:topLinePunct w:val="0"/>
        <w:autoSpaceDE w:val="0"/>
        <w:autoSpaceDN w:val="0"/>
        <w:bidi w:val="0"/>
        <w:adjustRightInd w:val="0"/>
        <w:snapToGrid w:val="0"/>
        <w:spacing w:line="600" w:lineRule="exact"/>
        <w:ind w:right="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注：法定代表人身份证明需按上述格式填写完整，不可缺少内容。在此基础上增加内容的不影响其有效性。</w:t>
      </w:r>
    </w:p>
    <w:p>
      <w:pPr>
        <w:pageBreakBefore w:val="0"/>
        <w:widowControl/>
        <w:kinsoku/>
        <w:overflowPunct/>
        <w:topLinePunct w:val="0"/>
        <w:bidi w:val="0"/>
        <w:spacing w:line="360" w:lineRule="auto"/>
        <w:jc w:val="left"/>
        <w:rPr>
          <w:rFonts w:hint="default" w:ascii="Times New Roman" w:hAnsi="Times New Roman" w:eastAsia="宋体" w:cs="Times New Roman"/>
          <w:b/>
          <w:color w:val="auto"/>
          <w:sz w:val="24"/>
          <w:szCs w:val="24"/>
          <w:highlight w:val="none"/>
        </w:rPr>
        <w:sectPr>
          <w:type w:val="nextColumn"/>
          <w:pgSz w:w="11906" w:h="16838"/>
          <w:pgMar w:top="1814" w:right="1701" w:bottom="1814" w:left="1701" w:header="851" w:footer="992" w:gutter="0"/>
          <w:pgNumType w:fmt="decimal"/>
          <w:cols w:space="720" w:num="1"/>
        </w:sectPr>
      </w:pPr>
    </w:p>
    <w:p>
      <w:pPr>
        <w:keepNext w:val="0"/>
        <w:keepLines w:val="0"/>
        <w:pageBreakBefore w:val="0"/>
        <w:widowControl w:val="0"/>
        <w:kinsoku/>
        <w:wordWrap/>
        <w:overflowPunct/>
        <w:topLinePunct w:val="0"/>
        <w:bidi w:val="0"/>
        <w:spacing w:line="600" w:lineRule="exact"/>
        <w:jc w:val="center"/>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b/>
          <w:color w:val="auto"/>
          <w:kern w:val="0"/>
          <w:sz w:val="32"/>
          <w:szCs w:val="32"/>
          <w:highlight w:val="none"/>
        </w:rPr>
        <w:t>授权委托书</w:t>
      </w:r>
    </w:p>
    <w:p>
      <w:pPr>
        <w:keepNext w:val="0"/>
        <w:keepLines w:val="0"/>
        <w:pageBreakBefore w:val="0"/>
        <w:widowControl w:val="0"/>
        <w:tabs>
          <w:tab w:val="left" w:pos="180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本人</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（姓名）系</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w:t>
      </w:r>
      <w:r>
        <w:rPr>
          <w:rFonts w:hint="default" w:ascii="Times New Roman" w:hAnsi="Times New Roman" w:eastAsia="方正仿宋_GBK" w:cs="Times New Roman"/>
          <w:color w:val="auto"/>
          <w:spacing w:val="-1"/>
          <w:kern w:val="0"/>
          <w:sz w:val="32"/>
          <w:szCs w:val="32"/>
          <w:highlight w:val="none"/>
        </w:rPr>
        <w:t>竞</w:t>
      </w:r>
      <w:r>
        <w:rPr>
          <w:rFonts w:hint="default" w:ascii="Times New Roman" w:hAnsi="Times New Roman" w:eastAsia="方正仿宋_GBK" w:cs="Times New Roman"/>
          <w:color w:val="auto"/>
          <w:spacing w:val="-1"/>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人名称</w:t>
      </w:r>
      <w:r>
        <w:rPr>
          <w:rFonts w:hint="default" w:ascii="Times New Roman" w:hAnsi="Times New Roman" w:eastAsia="方正仿宋_GBK" w:cs="Times New Roman"/>
          <w:color w:val="auto"/>
          <w:spacing w:val="1"/>
          <w:kern w:val="0"/>
          <w:sz w:val="32"/>
          <w:szCs w:val="32"/>
          <w:highlight w:val="none"/>
        </w:rPr>
        <w:t>）</w:t>
      </w:r>
      <w:r>
        <w:rPr>
          <w:rFonts w:hint="default" w:ascii="Times New Roman" w:hAnsi="Times New Roman" w:eastAsia="方正仿宋_GBK" w:cs="Times New Roman"/>
          <w:color w:val="auto"/>
          <w:kern w:val="0"/>
          <w:sz w:val="32"/>
          <w:szCs w:val="32"/>
          <w:highlight w:val="none"/>
        </w:rPr>
        <w:t>的法定代</w:t>
      </w:r>
      <w:r>
        <w:rPr>
          <w:rFonts w:hint="default" w:ascii="Times New Roman" w:hAnsi="Times New Roman" w:eastAsia="方正仿宋_GBK" w:cs="Times New Roman"/>
          <w:color w:val="auto"/>
          <w:spacing w:val="1"/>
          <w:kern w:val="0"/>
          <w:sz w:val="32"/>
          <w:szCs w:val="32"/>
          <w:highlight w:val="none"/>
        </w:rPr>
        <w:t>表</w:t>
      </w:r>
      <w:r>
        <w:rPr>
          <w:rFonts w:hint="default" w:ascii="Times New Roman" w:hAnsi="Times New Roman" w:eastAsia="方正仿宋_GBK" w:cs="Times New Roman"/>
          <w:color w:val="auto"/>
          <w:kern w:val="0"/>
          <w:sz w:val="32"/>
          <w:szCs w:val="32"/>
          <w:highlight w:val="none"/>
        </w:rPr>
        <w:t>人，现委托</w:t>
      </w:r>
      <w:r>
        <w:rPr>
          <w:rFonts w:hint="default" w:ascii="Times New Roman" w:hAnsi="Times New Roman" w:eastAsia="方正仿宋_GBK" w:cs="Times New Roman"/>
          <w:color w:val="auto"/>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（姓 名）为我方代理人。代理人根据授权，以我方名义签署、澄清、说明、补正、递交、撤回、修改</w:t>
      </w:r>
      <w:r>
        <w:rPr>
          <w:rFonts w:hint="default" w:ascii="Times New Roman" w:hAnsi="Times New Roman" w:eastAsia="方正仿宋_GBK" w:cs="Times New Roman"/>
          <w:color w:val="auto"/>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（项</w:t>
      </w:r>
      <w:r>
        <w:rPr>
          <w:rFonts w:hint="default" w:ascii="Times New Roman" w:hAnsi="Times New Roman" w:eastAsia="方正仿宋_GBK" w:cs="Times New Roman"/>
          <w:color w:val="auto"/>
          <w:spacing w:val="-1"/>
          <w:kern w:val="0"/>
          <w:sz w:val="32"/>
          <w:szCs w:val="32"/>
          <w:highlight w:val="none"/>
        </w:rPr>
        <w:t>目</w:t>
      </w:r>
      <w:r>
        <w:rPr>
          <w:rFonts w:hint="default" w:ascii="Times New Roman" w:hAnsi="Times New Roman" w:eastAsia="方正仿宋_GBK" w:cs="Times New Roman"/>
          <w:color w:val="auto"/>
          <w:kern w:val="0"/>
          <w:sz w:val="32"/>
          <w:szCs w:val="32"/>
          <w:highlight w:val="none"/>
        </w:rPr>
        <w:t>名称）的竞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文件、签订合同和处理有关事宜， 其法律后果由我方承担。</w:t>
      </w:r>
    </w:p>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委托</w:t>
      </w:r>
      <w:r>
        <w:rPr>
          <w:rFonts w:hint="default" w:ascii="Times New Roman" w:hAnsi="Times New Roman" w:eastAsia="方正仿宋_GBK" w:cs="Times New Roman"/>
          <w:color w:val="auto"/>
          <w:spacing w:val="-1"/>
          <w:kern w:val="0"/>
          <w:sz w:val="32"/>
          <w:szCs w:val="32"/>
          <w:highlight w:val="none"/>
        </w:rPr>
        <w:t>期</w:t>
      </w:r>
      <w:r>
        <w:rPr>
          <w:rFonts w:hint="default" w:ascii="Times New Roman" w:hAnsi="Times New Roman" w:eastAsia="方正仿宋_GBK" w:cs="Times New Roman"/>
          <w:color w:val="auto"/>
          <w:kern w:val="0"/>
          <w:sz w:val="32"/>
          <w:szCs w:val="32"/>
          <w:highlight w:val="none"/>
        </w:rPr>
        <w:t>限：</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 xml:space="preserve">。 </w:t>
      </w:r>
    </w:p>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代理人无转委托权。</w:t>
      </w: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360"/>
        <w:gridCol w:w="43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附：法定代表人身份证</w:t>
            </w:r>
            <w:r>
              <w:rPr>
                <w:rFonts w:hint="eastAsia" w:ascii="宋体" w:hAnsi="宋体"/>
                <w:sz w:val="28"/>
                <w:szCs w:val="28"/>
                <w:lang w:val="en-US" w:eastAsia="zh-CN"/>
              </w:rPr>
              <w:t>双面</w:t>
            </w:r>
            <w:r>
              <w:rPr>
                <w:rFonts w:hint="eastAsia" w:ascii="宋体" w:hAnsi="宋体"/>
                <w:sz w:val="28"/>
                <w:szCs w:val="28"/>
              </w:rPr>
              <w:t>复印件</w:t>
            </w: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w:t>
            </w:r>
            <w:r>
              <w:rPr>
                <w:rFonts w:hint="eastAsia" w:ascii="宋体" w:hAnsi="宋体"/>
                <w:sz w:val="28"/>
                <w:szCs w:val="28"/>
                <w:lang w:val="en-US" w:eastAsia="zh-CN"/>
              </w:rPr>
              <w:t>授权代理</w:t>
            </w:r>
            <w:r>
              <w:rPr>
                <w:rFonts w:hint="eastAsia" w:ascii="宋体" w:hAnsi="宋体"/>
                <w:sz w:val="28"/>
                <w:szCs w:val="28"/>
              </w:rPr>
              <w:t>人身份证</w:t>
            </w:r>
            <w:r>
              <w:rPr>
                <w:rFonts w:hint="eastAsia" w:ascii="宋体" w:hAnsi="宋体"/>
                <w:sz w:val="28"/>
                <w:szCs w:val="28"/>
                <w:lang w:val="en-US" w:eastAsia="zh-CN"/>
              </w:rPr>
              <w:t>双面</w:t>
            </w:r>
            <w:r>
              <w:rPr>
                <w:rFonts w:hint="eastAsia" w:ascii="宋体" w:hAnsi="宋体"/>
                <w:sz w:val="28"/>
                <w:szCs w:val="28"/>
              </w:rPr>
              <w:t>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1" w:hRule="atLeast"/>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r>
    </w:tbl>
    <w:p>
      <w:pPr>
        <w:keepNext w:val="0"/>
        <w:keepLines w:val="0"/>
        <w:pageBreakBefore w:val="0"/>
        <w:widowControl w:val="0"/>
        <w:tabs>
          <w:tab w:val="left" w:pos="4200"/>
          <w:tab w:val="left" w:pos="4620"/>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rPr>
      </w:pPr>
    </w:p>
    <w:p>
      <w:pPr>
        <w:keepNext w:val="0"/>
        <w:keepLines w:val="0"/>
        <w:pageBreakBefore w:val="0"/>
        <w:widowControl w:val="0"/>
        <w:tabs>
          <w:tab w:val="left" w:pos="4200"/>
          <w:tab w:val="left" w:pos="4620"/>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 xml:space="preserve">竞  </w:t>
      </w:r>
      <w:r>
        <w:rPr>
          <w:rFonts w:hint="default" w:ascii="Times New Roman" w:hAnsi="Times New Roman" w:eastAsia="方正仿宋_GBK" w:cs="Times New Roman"/>
          <w:color w:val="auto"/>
          <w:kern w:val="0"/>
          <w:sz w:val="33"/>
          <w:szCs w:val="33"/>
          <w:highlight w:val="none"/>
          <w:lang w:val="en-US" w:eastAsia="zh-CN"/>
        </w:rPr>
        <w:t>选</w:t>
      </w:r>
      <w:r>
        <w:rPr>
          <w:rFonts w:hint="default" w:ascii="Times New Roman" w:hAnsi="Times New Roman" w:eastAsia="方正仿宋_GBK" w:cs="Times New Roman"/>
          <w:color w:val="auto"/>
          <w:kern w:val="0"/>
          <w:sz w:val="33"/>
          <w:szCs w:val="33"/>
          <w:highlight w:val="none"/>
        </w:rPr>
        <w:t xml:space="preserve">  人：</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w:t>
      </w:r>
      <w:r>
        <w:rPr>
          <w:rFonts w:hint="default" w:ascii="Times New Roman" w:hAnsi="Times New Roman" w:eastAsia="方正仿宋_GBK" w:cs="Times New Roman"/>
          <w:color w:val="auto"/>
          <w:spacing w:val="-1"/>
          <w:kern w:val="0"/>
          <w:sz w:val="33"/>
          <w:szCs w:val="33"/>
          <w:highlight w:val="none"/>
        </w:rPr>
        <w:t>盖</w:t>
      </w:r>
      <w:r>
        <w:rPr>
          <w:rFonts w:hint="default" w:ascii="Times New Roman" w:hAnsi="Times New Roman" w:eastAsia="方正仿宋_GBK" w:cs="Times New Roman"/>
          <w:color w:val="auto"/>
          <w:kern w:val="0"/>
          <w:sz w:val="33"/>
          <w:szCs w:val="33"/>
          <w:highlight w:val="none"/>
        </w:rPr>
        <w:t xml:space="preserve">单位公章） </w:t>
      </w:r>
    </w:p>
    <w:p>
      <w:pPr>
        <w:keepNext w:val="0"/>
        <w:keepLines w:val="0"/>
        <w:pageBreakBefore w:val="0"/>
        <w:widowControl w:val="0"/>
        <w:tabs>
          <w:tab w:val="left" w:pos="6300"/>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法定代表人：</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（签字</w:t>
      </w:r>
      <w:r>
        <w:rPr>
          <w:rFonts w:hint="default" w:ascii="Times New Roman" w:hAnsi="Times New Roman" w:eastAsia="方正仿宋_GBK" w:cs="Times New Roman"/>
          <w:color w:val="auto"/>
          <w:kern w:val="0"/>
          <w:sz w:val="33"/>
          <w:szCs w:val="33"/>
          <w:highlight w:val="none"/>
          <w:lang w:val="en-US" w:eastAsia="zh-CN"/>
        </w:rPr>
        <w:t>或签章</w:t>
      </w:r>
      <w:r>
        <w:rPr>
          <w:rFonts w:hint="default" w:ascii="Times New Roman" w:hAnsi="Times New Roman" w:eastAsia="方正仿宋_GBK" w:cs="Times New Roman"/>
          <w:color w:val="auto"/>
          <w:kern w:val="0"/>
          <w:sz w:val="33"/>
          <w:szCs w:val="33"/>
          <w:highlight w:val="none"/>
        </w:rPr>
        <w:t>）</w:t>
      </w:r>
    </w:p>
    <w:p>
      <w:pPr>
        <w:keepNext w:val="0"/>
        <w:keepLines w:val="0"/>
        <w:pageBreakBefore w:val="0"/>
        <w:widowControl w:val="0"/>
        <w:tabs>
          <w:tab w:val="left" w:pos="5260"/>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身份证号码：</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keepNext w:val="0"/>
        <w:keepLines w:val="0"/>
        <w:pageBreakBefore w:val="0"/>
        <w:widowControl w:val="0"/>
        <w:tabs>
          <w:tab w:val="left" w:pos="6720"/>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委托代理人：</w:t>
      </w:r>
      <w:r>
        <w:rPr>
          <w:rFonts w:hint="default" w:ascii="Times New Roman" w:hAnsi="Times New Roman" w:eastAsia="方正仿宋_GBK" w:cs="Times New Roman"/>
          <w:color w:val="auto"/>
          <w:w w:val="200"/>
          <w:kern w:val="0"/>
          <w:sz w:val="33"/>
          <w:szCs w:val="33"/>
          <w:highlight w:val="none"/>
          <w:u w:val="single"/>
        </w:rPr>
        <w:t xml:space="preserve"> </w:t>
      </w:r>
      <w:r>
        <w:rPr>
          <w:rFonts w:hint="eastAsia" w:cs="Times New Roman"/>
          <w:color w:val="auto"/>
          <w:w w:val="200"/>
          <w:kern w:val="0"/>
          <w:sz w:val="33"/>
          <w:szCs w:val="33"/>
          <w:highlight w:val="none"/>
          <w:u w:val="single"/>
          <w:lang w:val="en-US" w:eastAsia="zh-CN"/>
        </w:rPr>
        <w:t xml:space="preserve">            </w:t>
      </w:r>
      <w:r>
        <w:rPr>
          <w:rFonts w:hint="default" w:ascii="Times New Roman" w:hAnsi="Times New Roman" w:eastAsia="方正仿宋_GBK" w:cs="Times New Roman"/>
          <w:color w:val="auto"/>
          <w:kern w:val="0"/>
          <w:sz w:val="33"/>
          <w:szCs w:val="33"/>
          <w:highlight w:val="none"/>
        </w:rPr>
        <w:t>（签</w:t>
      </w:r>
      <w:r>
        <w:rPr>
          <w:rFonts w:hint="default" w:ascii="Times New Roman" w:hAnsi="Times New Roman" w:eastAsia="方正仿宋_GBK" w:cs="Times New Roman"/>
          <w:color w:val="auto"/>
          <w:spacing w:val="-1"/>
          <w:kern w:val="0"/>
          <w:sz w:val="33"/>
          <w:szCs w:val="33"/>
          <w:highlight w:val="none"/>
        </w:rPr>
        <w:t>字</w:t>
      </w:r>
      <w:r>
        <w:rPr>
          <w:rFonts w:hint="default" w:ascii="Times New Roman" w:hAnsi="Times New Roman" w:eastAsia="方正仿宋_GBK" w:cs="Times New Roman"/>
          <w:color w:val="auto"/>
          <w:kern w:val="0"/>
          <w:sz w:val="33"/>
          <w:szCs w:val="33"/>
          <w:highlight w:val="none"/>
          <w:lang w:val="en-US" w:eastAsia="zh-CN"/>
        </w:rPr>
        <w:t>或签章</w:t>
      </w:r>
      <w:r>
        <w:rPr>
          <w:rFonts w:hint="default" w:ascii="Times New Roman" w:hAnsi="Times New Roman" w:eastAsia="方正仿宋_GBK" w:cs="Times New Roman"/>
          <w:color w:val="auto"/>
          <w:kern w:val="0"/>
          <w:sz w:val="33"/>
          <w:szCs w:val="33"/>
          <w:highlight w:val="none"/>
        </w:rPr>
        <w:t>）</w:t>
      </w:r>
    </w:p>
    <w:p>
      <w:pPr>
        <w:keepNext w:val="0"/>
        <w:keepLines w:val="0"/>
        <w:pageBreakBefore w:val="0"/>
        <w:widowControl w:val="0"/>
        <w:tabs>
          <w:tab w:val="left" w:pos="6825"/>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u w:val="single"/>
          <w:lang w:val="en-US" w:eastAsia="zh-CN"/>
        </w:rPr>
      </w:pPr>
      <w:r>
        <w:rPr>
          <w:rFonts w:hint="default" w:ascii="Times New Roman" w:hAnsi="Times New Roman" w:eastAsia="方正仿宋_GBK" w:cs="Times New Roman"/>
          <w:color w:val="auto"/>
          <w:kern w:val="0"/>
          <w:sz w:val="33"/>
          <w:szCs w:val="33"/>
          <w:highlight w:val="none"/>
        </w:rPr>
        <w:t>身份证号码：</w:t>
      </w:r>
      <w:r>
        <w:rPr>
          <w:rFonts w:hint="default" w:ascii="Times New Roman" w:hAnsi="Times New Roman" w:eastAsia="方正仿宋_GBK" w:cs="Times New Roman"/>
          <w:color w:val="auto"/>
          <w:w w:val="200"/>
          <w:kern w:val="0"/>
          <w:sz w:val="33"/>
          <w:szCs w:val="33"/>
          <w:highlight w:val="none"/>
          <w:u w:val="single"/>
        </w:rPr>
        <w:t xml:space="preserve"> </w:t>
      </w:r>
      <w:r>
        <w:rPr>
          <w:rFonts w:hint="eastAsia" w:cs="Times New Roman"/>
          <w:color w:val="auto"/>
          <w:w w:val="200"/>
          <w:kern w:val="0"/>
          <w:sz w:val="33"/>
          <w:szCs w:val="33"/>
          <w:highlight w:val="none"/>
          <w:u w:val="single"/>
          <w:lang w:val="en-US" w:eastAsia="zh-CN"/>
        </w:rPr>
        <w:t xml:space="preserve">            </w:t>
      </w:r>
    </w:p>
    <w:p>
      <w:pPr>
        <w:keepNext w:val="0"/>
        <w:keepLines w:val="0"/>
        <w:pageBreakBefore w:val="0"/>
        <w:widowControl w:val="0"/>
        <w:tabs>
          <w:tab w:val="left" w:pos="6825"/>
        </w:tabs>
        <w:kinsoku/>
        <w:wordWrap/>
        <w:overflowPunct/>
        <w:topLinePunct w:val="0"/>
        <w:autoSpaceDE w:val="0"/>
        <w:autoSpaceDN w:val="0"/>
        <w:bidi w:val="0"/>
        <w:adjustRightInd w:val="0"/>
        <w:snapToGrid w:val="0"/>
        <w:spacing w:line="600" w:lineRule="exact"/>
        <w:ind w:firstLine="0" w:firstLineChars="0"/>
        <w:jc w:val="left"/>
        <w:textAlignment w:val="auto"/>
        <w:rPr>
          <w:rFonts w:hint="default" w:ascii="Times New Roman" w:hAnsi="Times New Roman" w:eastAsia="方正仿宋_GBK" w:cs="Times New Roman"/>
          <w:color w:val="auto"/>
          <w:kern w:val="0"/>
          <w:sz w:val="33"/>
          <w:szCs w:val="33"/>
          <w:highlight w:val="none"/>
          <w:u w:val="single"/>
        </w:rPr>
      </w:pPr>
      <w:r>
        <w:rPr>
          <w:rFonts w:hint="default" w:ascii="Times New Roman" w:hAnsi="Times New Roman" w:eastAsia="方正仿宋_GBK" w:cs="Times New Roman"/>
          <w:color w:val="auto"/>
          <w:kern w:val="0"/>
          <w:sz w:val="33"/>
          <w:szCs w:val="33"/>
          <w:highlight w:val="none"/>
        </w:rPr>
        <w:t xml:space="preserve">联系电话： </w:t>
      </w:r>
      <w:r>
        <w:rPr>
          <w:rFonts w:hint="default" w:ascii="Times New Roman" w:hAnsi="Times New Roman" w:eastAsia="方正仿宋_GBK" w:cs="Times New Roman"/>
          <w:color w:val="auto"/>
          <w:kern w:val="0"/>
          <w:sz w:val="33"/>
          <w:szCs w:val="33"/>
          <w:highlight w:val="none"/>
          <w:u w:val="single"/>
        </w:rPr>
        <w:t xml:space="preserve">                           </w:t>
      </w:r>
    </w:p>
    <w:p>
      <w:pPr>
        <w:keepNext w:val="0"/>
        <w:keepLines w:val="0"/>
        <w:pageBreakBefore w:val="0"/>
        <w:widowControl w:val="0"/>
        <w:tabs>
          <w:tab w:val="left" w:pos="4005"/>
          <w:tab w:val="left" w:pos="4100"/>
          <w:tab w:val="left" w:pos="5040"/>
        </w:tabs>
        <w:kinsoku/>
        <w:wordWrap/>
        <w:overflowPunct/>
        <w:topLinePunct w:val="0"/>
        <w:autoSpaceDE w:val="0"/>
        <w:autoSpaceDN w:val="0"/>
        <w:bidi w:val="0"/>
        <w:adjustRightInd w:val="0"/>
        <w:snapToGrid w:val="0"/>
        <w:spacing w:line="600" w:lineRule="exact"/>
        <w:ind w:firstLine="0" w:firstLineChars="0"/>
        <w:jc w:val="righ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w w:val="200"/>
          <w:kern w:val="0"/>
          <w:sz w:val="33"/>
          <w:szCs w:val="33"/>
          <w:highlight w:val="none"/>
          <w:u w:val="single"/>
          <w:lang w:val="en-US" w:eastAsia="zh-CN"/>
        </w:rPr>
        <w:t xml:space="preserve">  </w:t>
      </w:r>
      <w:r>
        <w:rPr>
          <w:rFonts w:hint="default" w:ascii="Times New Roman" w:hAnsi="Times New Roman" w:eastAsia="方正仿宋_GBK" w:cs="Times New Roman"/>
          <w:color w:val="auto"/>
          <w:kern w:val="0"/>
          <w:sz w:val="33"/>
          <w:szCs w:val="33"/>
          <w:highlight w:val="none"/>
        </w:rPr>
        <w:t>年</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rPr>
        <w:t>月</w:t>
      </w:r>
      <w:r>
        <w:rPr>
          <w:rFonts w:hint="default" w:ascii="Times New Roman" w:hAnsi="Times New Roman" w:eastAsia="方正仿宋_GBK" w:cs="Times New Roman"/>
          <w:color w:val="auto"/>
          <w:w w:val="200"/>
          <w:kern w:val="0"/>
          <w:sz w:val="33"/>
          <w:szCs w:val="33"/>
          <w:highlight w:val="none"/>
          <w:u w:val="single"/>
        </w:rPr>
        <w:t xml:space="preserve"> </w:t>
      </w:r>
      <w:r>
        <w:rPr>
          <w:rFonts w:hint="eastAsia" w:cs="Times New Roman"/>
          <w:color w:val="auto"/>
          <w:w w:val="200"/>
          <w:kern w:val="0"/>
          <w:sz w:val="33"/>
          <w:szCs w:val="33"/>
          <w:highlight w:val="none"/>
          <w:u w:val="single"/>
          <w:lang w:val="en-US" w:eastAsia="zh-CN"/>
        </w:rPr>
        <w:t xml:space="preserve"> </w:t>
      </w:r>
      <w:r>
        <w:rPr>
          <w:rFonts w:hint="default" w:ascii="Times New Roman" w:hAnsi="Times New Roman" w:eastAsia="方正仿宋_GBK" w:cs="Times New Roman"/>
          <w:color w:val="auto"/>
          <w:kern w:val="0"/>
          <w:sz w:val="33"/>
          <w:szCs w:val="33"/>
          <w:highlight w:val="none"/>
        </w:rPr>
        <w:t>日</w:t>
      </w:r>
    </w:p>
    <w:p>
      <w:pPr>
        <w:keepNext w:val="0"/>
        <w:keepLines w:val="0"/>
        <w:pageBreakBefore w:val="0"/>
        <w:widowControl w:val="0"/>
        <w:tabs>
          <w:tab w:val="left" w:pos="180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lang w:val="en-US" w:eastAsia="zh-CN"/>
        </w:rPr>
      </w:pPr>
      <w:r>
        <w:rPr>
          <w:rFonts w:hint="default" w:ascii="Times New Roman" w:hAnsi="Times New Roman" w:eastAsia="方正仿宋_GBK" w:cs="Times New Roman"/>
          <w:color w:val="auto"/>
          <w:kern w:val="0"/>
          <w:sz w:val="32"/>
          <w:szCs w:val="32"/>
          <w:highlight w:val="none"/>
          <w:lang w:val="en-US" w:eastAsia="zh-CN"/>
        </w:rPr>
        <w:t>注</w:t>
      </w:r>
      <w:r>
        <w:rPr>
          <w:rFonts w:hint="eastAsia" w:cs="Times New Roman"/>
          <w:color w:val="auto"/>
          <w:kern w:val="0"/>
          <w:sz w:val="32"/>
          <w:szCs w:val="32"/>
          <w:highlight w:val="none"/>
          <w:lang w:val="en-US" w:eastAsia="zh-CN"/>
        </w:rPr>
        <w:t>：</w:t>
      </w:r>
      <w:r>
        <w:rPr>
          <w:rFonts w:hint="default" w:ascii="Times New Roman" w:hAnsi="Times New Roman" w:eastAsia="方正仿宋_GBK" w:cs="Times New Roman"/>
          <w:color w:val="auto"/>
          <w:kern w:val="0"/>
          <w:sz w:val="32"/>
          <w:szCs w:val="32"/>
          <w:highlight w:val="none"/>
          <w:lang w:val="en-US" w:eastAsia="zh-CN"/>
        </w:rPr>
        <w:t>1</w:t>
      </w:r>
      <w:r>
        <w:rPr>
          <w:rFonts w:hint="eastAsia" w:cs="Times New Roman"/>
          <w:color w:val="auto"/>
          <w:kern w:val="0"/>
          <w:sz w:val="32"/>
          <w:szCs w:val="32"/>
          <w:highlight w:val="none"/>
          <w:lang w:val="en-US" w:eastAsia="zh-CN"/>
        </w:rPr>
        <w:t>.</w:t>
      </w:r>
      <w:r>
        <w:rPr>
          <w:rFonts w:hint="default" w:ascii="Times New Roman" w:hAnsi="Times New Roman" w:eastAsia="方正仿宋_GBK" w:cs="Times New Roman"/>
          <w:color w:val="auto"/>
          <w:kern w:val="0"/>
          <w:sz w:val="32"/>
          <w:szCs w:val="32"/>
          <w:highlight w:val="none"/>
          <w:lang w:val="en-US" w:eastAsia="zh-CN"/>
        </w:rPr>
        <w:t>法定代表人参加竞选活动并签署文件的不需要授权委托书，只需提供法定代表人身份证明（带身份证原件）；非法定代表人参加竞选活动及签署文件的除提供法定代表人身份证明外还须提供授权委托书及代理人的身份证原件。</w:t>
      </w:r>
    </w:p>
    <w:p>
      <w:pPr>
        <w:keepNext w:val="0"/>
        <w:keepLines w:val="0"/>
        <w:pageBreakBefore w:val="0"/>
        <w:widowControl w:val="0"/>
        <w:tabs>
          <w:tab w:val="left" w:pos="180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lang w:val="en-US" w:eastAsia="zh-CN"/>
        </w:rPr>
      </w:pPr>
      <w:r>
        <w:rPr>
          <w:rFonts w:hint="default" w:ascii="Times New Roman" w:hAnsi="Times New Roman" w:eastAsia="方正仿宋_GBK" w:cs="Times New Roman"/>
          <w:color w:val="auto"/>
          <w:kern w:val="0"/>
          <w:sz w:val="32"/>
          <w:szCs w:val="32"/>
          <w:highlight w:val="none"/>
          <w:lang w:val="en-US" w:eastAsia="zh-CN"/>
        </w:rPr>
        <w:t>2</w:t>
      </w:r>
      <w:r>
        <w:rPr>
          <w:rFonts w:hint="eastAsia" w:cs="Times New Roman"/>
          <w:color w:val="auto"/>
          <w:kern w:val="0"/>
          <w:sz w:val="32"/>
          <w:szCs w:val="32"/>
          <w:highlight w:val="none"/>
          <w:lang w:val="en-US" w:eastAsia="zh-CN"/>
        </w:rPr>
        <w:t>.</w:t>
      </w:r>
      <w:r>
        <w:rPr>
          <w:rFonts w:hint="default" w:ascii="Times New Roman" w:hAnsi="Times New Roman" w:eastAsia="方正仿宋_GBK" w:cs="Times New Roman"/>
          <w:color w:val="auto"/>
          <w:kern w:val="0"/>
          <w:sz w:val="32"/>
          <w:szCs w:val="32"/>
          <w:highlight w:val="none"/>
          <w:lang w:val="en-US" w:eastAsia="zh-CN"/>
        </w:rPr>
        <w:t>法定代表人身份证明及授权委托书原件装入竞选文件一并递交。另外须准备一份在开标现场出具。</w:t>
      </w:r>
    </w:p>
    <w:p>
      <w:pPr>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br w:type="page"/>
      </w:r>
    </w:p>
    <w:p>
      <w:pPr>
        <w:rPr>
          <w:rFonts w:hint="default" w:ascii="Times New Roman" w:hAnsi="Times New Roman" w:cs="Times New Roman"/>
          <w:color w:val="auto"/>
          <w:highlight w:val="none"/>
        </w:rPr>
      </w:pPr>
    </w:p>
    <w:p>
      <w:pPr>
        <w:pStyle w:val="3"/>
        <w:bidi w:val="0"/>
        <w:rPr>
          <w:rFonts w:hint="default"/>
          <w:lang w:val="en-US" w:eastAsia="zh-CN"/>
        </w:rPr>
      </w:pPr>
      <w:r>
        <w:rPr>
          <w:rFonts w:hint="default"/>
          <w:lang w:val="en-US" w:eastAsia="zh-CN"/>
        </w:rPr>
        <w:t>（4）基本存款账户开户许可证及竞选保证金缴纳的银行回单复印件</w:t>
      </w:r>
    </w:p>
    <w:p>
      <w:pPr>
        <w:keepNext w:val="0"/>
        <w:keepLines w:val="0"/>
        <w:pageBreakBefore w:val="0"/>
        <w:widowControl w:val="0"/>
        <w:tabs>
          <w:tab w:val="left" w:pos="180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lang w:val="en-US" w:eastAsia="zh-CN"/>
        </w:rPr>
      </w:pPr>
    </w:p>
    <w:p>
      <w:pPr>
        <w:pageBreakBefore w:val="0"/>
        <w:widowControl/>
        <w:kinsoku/>
        <w:overflowPunct/>
        <w:topLinePunct w:val="0"/>
        <w:bidi w:val="0"/>
        <w:spacing w:line="360" w:lineRule="auto"/>
        <w:jc w:val="left"/>
        <w:rPr>
          <w:rFonts w:hint="default" w:ascii="Times New Roman" w:hAnsi="Times New Roman" w:eastAsia="宋体" w:cs="Times New Roman"/>
          <w:color w:val="auto"/>
          <w:kern w:val="0"/>
          <w:sz w:val="24"/>
          <w:szCs w:val="24"/>
          <w:highlight w:val="none"/>
        </w:rPr>
      </w:pPr>
    </w:p>
    <w:p>
      <w:pPr>
        <w:pageBreakBefore w:val="0"/>
        <w:widowControl/>
        <w:kinsoku/>
        <w:overflowPunct/>
        <w:topLinePunct w:val="0"/>
        <w:bidi w:val="0"/>
        <w:spacing w:line="360" w:lineRule="auto"/>
        <w:jc w:val="left"/>
        <w:rPr>
          <w:rFonts w:hint="default" w:ascii="Times New Roman" w:hAnsi="Times New Roman" w:eastAsia="宋体" w:cs="Times New Roman"/>
          <w:color w:val="auto"/>
          <w:kern w:val="0"/>
          <w:sz w:val="24"/>
          <w:szCs w:val="24"/>
          <w:highlight w:val="none"/>
        </w:rPr>
      </w:pPr>
    </w:p>
    <w:p>
      <w:pPr>
        <w:pageBreakBefore w:val="0"/>
        <w:widowControl/>
        <w:kinsoku/>
        <w:overflowPunct/>
        <w:topLinePunct w:val="0"/>
        <w:bidi w:val="0"/>
        <w:spacing w:line="360" w:lineRule="auto"/>
        <w:jc w:val="left"/>
        <w:rPr>
          <w:rFonts w:hint="default" w:ascii="Times New Roman" w:hAnsi="Times New Roman" w:eastAsia="宋体" w:cs="Times New Roman"/>
          <w:color w:val="auto"/>
          <w:kern w:val="0"/>
          <w:sz w:val="24"/>
          <w:szCs w:val="24"/>
          <w:highlight w:val="none"/>
        </w:rPr>
      </w:pPr>
    </w:p>
    <w:p>
      <w:pPr>
        <w:pageBreakBefore w:val="0"/>
        <w:widowControl/>
        <w:kinsoku/>
        <w:overflowPunct/>
        <w:topLinePunct w:val="0"/>
        <w:bidi w:val="0"/>
        <w:spacing w:line="360" w:lineRule="auto"/>
        <w:jc w:val="left"/>
        <w:rPr>
          <w:rFonts w:hint="default" w:ascii="Times New Roman" w:hAnsi="Times New Roman" w:eastAsia="宋体" w:cs="Times New Roman"/>
          <w:color w:val="auto"/>
          <w:kern w:val="0"/>
          <w:sz w:val="24"/>
          <w:szCs w:val="24"/>
          <w:highlight w:val="none"/>
        </w:rPr>
      </w:pPr>
    </w:p>
    <w:p>
      <w:pPr>
        <w:pageBreakBefore w:val="0"/>
        <w:widowControl/>
        <w:kinsoku/>
        <w:overflowPunct/>
        <w:topLinePunct w:val="0"/>
        <w:bidi w:val="0"/>
        <w:spacing w:line="360" w:lineRule="auto"/>
        <w:jc w:val="left"/>
        <w:rPr>
          <w:rFonts w:hint="default" w:ascii="Times New Roman" w:hAnsi="Times New Roman" w:eastAsia="宋体" w:cs="Times New Roman"/>
          <w:color w:val="auto"/>
          <w:kern w:val="0"/>
          <w:sz w:val="24"/>
          <w:szCs w:val="24"/>
          <w:highlight w:val="none"/>
        </w:rPr>
      </w:pPr>
    </w:p>
    <w:p>
      <w:pPr>
        <w:pageBreakBefore w:val="0"/>
        <w:widowControl/>
        <w:kinsoku/>
        <w:overflowPunct/>
        <w:topLinePunct w:val="0"/>
        <w:bidi w:val="0"/>
        <w:spacing w:line="360" w:lineRule="auto"/>
        <w:jc w:val="left"/>
        <w:rPr>
          <w:rFonts w:hint="default" w:ascii="Times New Roman" w:hAnsi="Times New Roman" w:eastAsia="宋体" w:cs="Times New Roman"/>
          <w:color w:val="auto"/>
          <w:kern w:val="0"/>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7"/>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bidi w:val="0"/>
        <w:jc w:val="center"/>
        <w:rPr>
          <w:rFonts w:hint="default" w:ascii="Times New Roman" w:hAnsi="Times New Roman" w:cs="Times New Roman"/>
        </w:rPr>
      </w:pPr>
      <w:bookmarkStart w:id="1" w:name="_Toc384328827"/>
      <w:r>
        <w:rPr>
          <w:rFonts w:hint="default" w:ascii="Times New Roman" w:hAnsi="Times New Roman" w:cs="Times New Roman"/>
        </w:rPr>
        <w:t>2</w:t>
      </w:r>
      <w:r>
        <w:rPr>
          <w:rFonts w:hint="eastAsia" w:cs="Times New Roman"/>
          <w:lang w:val="en-US" w:eastAsia="zh-CN"/>
        </w:rPr>
        <w:t>.</w:t>
      </w:r>
      <w:r>
        <w:rPr>
          <w:rFonts w:hint="default" w:ascii="Times New Roman" w:hAnsi="Times New Roman" w:cs="Times New Roman"/>
        </w:rPr>
        <w:t>资格审查材料</w:t>
      </w:r>
      <w:bookmarkEnd w:id="1"/>
    </w:p>
    <w:p>
      <w:pPr>
        <w:pageBreakBefore w:val="0"/>
        <w:widowControl/>
        <w:kinsoku/>
        <w:overflowPunct/>
        <w:topLinePunct w:val="0"/>
        <w:bidi w:val="0"/>
        <w:spacing w:line="360" w:lineRule="auto"/>
        <w:jc w:val="left"/>
        <w:rPr>
          <w:rFonts w:hint="default" w:ascii="Times New Roman" w:hAnsi="Times New Roman" w:eastAsia="宋体" w:cs="Times New Roman"/>
          <w:bCs/>
          <w:color w:val="auto"/>
          <w:sz w:val="24"/>
          <w:szCs w:val="24"/>
          <w:highlight w:val="none"/>
        </w:rPr>
        <w:sectPr>
          <w:type w:val="nextColumn"/>
          <w:pgSz w:w="11906" w:h="16838"/>
          <w:pgMar w:top="1814" w:right="1701" w:bottom="1814" w:left="1701" w:header="851" w:footer="992" w:gutter="0"/>
          <w:pgNumType w:fmt="decimal"/>
          <w:cols w:space="720" w:num="1"/>
        </w:sectPr>
      </w:pPr>
    </w:p>
    <w:p>
      <w:pPr>
        <w:pageBreakBefore w:val="0"/>
        <w:kinsoku/>
        <w:overflowPunct/>
        <w:topLinePunct w:val="0"/>
        <w:bidi w:val="0"/>
        <w:spacing w:line="360" w:lineRule="auto"/>
        <w:rPr>
          <w:rFonts w:hint="default" w:ascii="Times New Roman" w:hAnsi="Times New Roman" w:eastAsia="宋体" w:cs="Times New Roman"/>
          <w:b/>
          <w:color w:val="auto"/>
          <w:sz w:val="32"/>
          <w:szCs w:val="32"/>
          <w:highlight w:val="none"/>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垫江县2024年新民镇帽合村种子（粮食）烘干点建设能力提升项目</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b/>
          <w:color w:val="auto"/>
          <w:sz w:val="33"/>
          <w:szCs w:val="33"/>
          <w:highlight w:val="none"/>
        </w:rPr>
      </w:pPr>
    </w:p>
    <w:p>
      <w:pPr>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both"/>
        <w:textAlignment w:val="auto"/>
        <w:rPr>
          <w:rFonts w:hint="default" w:ascii="Times New Roman" w:hAnsi="Times New Roman" w:eastAsia="方正仿宋_GBK" w:cs="Times New Roman"/>
          <w:b/>
          <w:color w:val="auto"/>
          <w:sz w:val="33"/>
          <w:szCs w:val="33"/>
          <w:highlight w:val="none"/>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竞 选 文 件</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 xml:space="preserve">                     </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资格审查材料</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方正仿宋_GBK" w:cs="Times New Roman"/>
          <w:b/>
          <w:color w:val="auto"/>
          <w:sz w:val="33"/>
          <w:szCs w:val="33"/>
          <w:highlight w:val="none"/>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方正仿宋_GBK" w:cs="Times New Roman"/>
          <w:b/>
          <w:color w:val="auto"/>
          <w:sz w:val="33"/>
          <w:szCs w:val="33"/>
          <w:highlight w:val="none"/>
        </w:rPr>
      </w:pP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方正仿宋_GBK" w:cs="Times New Roman"/>
          <w:b/>
          <w:color w:val="auto"/>
          <w:sz w:val="33"/>
          <w:szCs w:val="33"/>
          <w:highlight w:val="none"/>
        </w:rPr>
      </w:pPr>
    </w:p>
    <w:p>
      <w:pPr>
        <w:spacing w:line="600" w:lineRule="exact"/>
        <w:ind w:left="0" w:leftChars="0" w:firstLine="0" w:firstLineChars="0"/>
        <w:jc w:val="both"/>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竞选人：</w:t>
      </w:r>
      <w:r>
        <w:rPr>
          <w:rFonts w:hint="default" w:ascii="Times New Roman" w:hAnsi="Times New Roman" w:eastAsia="方正小标宋_GBK" w:cs="Times New Roman"/>
          <w:sz w:val="44"/>
          <w:szCs w:val="44"/>
          <w:u w:val="single"/>
          <w:lang w:val="en-US" w:eastAsia="zh-CN"/>
        </w:rPr>
        <w:t xml:space="preserve">                  </w:t>
      </w:r>
      <w:r>
        <w:rPr>
          <w:rFonts w:hint="default" w:ascii="Times New Roman" w:hAnsi="Times New Roman" w:eastAsia="方正小标宋_GBK" w:cs="Times New Roman"/>
          <w:sz w:val="44"/>
          <w:szCs w:val="44"/>
          <w:lang w:val="en-US" w:eastAsia="zh-CN"/>
        </w:rPr>
        <w:t>（盖章）</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r>
        <w:rPr>
          <w:rFonts w:hint="default" w:ascii="Times New Roman" w:hAnsi="Times New Roman" w:eastAsia="方正小标宋_GBK" w:cs="Times New Roman"/>
          <w:sz w:val="44"/>
          <w:szCs w:val="44"/>
          <w:lang w:val="en-US" w:eastAsia="zh-CN"/>
        </w:rPr>
        <w:t>法定代表人或其委托人：</w:t>
      </w:r>
      <w:r>
        <w:rPr>
          <w:rFonts w:hint="default" w:ascii="Times New Roman" w:hAnsi="Times New Roman" w:eastAsia="方正小标宋_GBK" w:cs="Times New Roman"/>
          <w:sz w:val="44"/>
          <w:szCs w:val="44"/>
          <w:u w:val="single"/>
          <w:lang w:val="en-US" w:eastAsia="zh-CN"/>
        </w:rPr>
        <w:t xml:space="preserve">     </w:t>
      </w:r>
      <w:r>
        <w:rPr>
          <w:rFonts w:hint="default" w:ascii="Times New Roman" w:hAnsi="Times New Roman" w:eastAsia="方正小标宋_GBK" w:cs="Times New Roman"/>
          <w:sz w:val="44"/>
          <w:szCs w:val="44"/>
          <w:lang w:val="en-US" w:eastAsia="zh-CN"/>
        </w:rPr>
        <w:t>（签字或签章）</w:t>
      </w: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spacing w:line="600" w:lineRule="exact"/>
        <w:ind w:firstLine="0" w:firstLineChars="0"/>
        <w:jc w:val="center"/>
        <w:rPr>
          <w:rFonts w:hint="default" w:ascii="Times New Roman" w:hAnsi="Times New Roman" w:eastAsia="方正小标宋_GBK"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0" w:firstLineChars="0"/>
        <w:jc w:val="center"/>
        <w:textAlignment w:val="auto"/>
        <w:rPr>
          <w:rFonts w:hint="default" w:ascii="Times New Roman" w:hAnsi="Times New Roman" w:eastAsia="宋体" w:cs="Times New Roman"/>
          <w:b/>
          <w:color w:val="auto"/>
          <w:sz w:val="32"/>
          <w:szCs w:val="32"/>
          <w:highlight w:val="none"/>
        </w:rPr>
        <w:sectPr>
          <w:type w:val="nextColumn"/>
          <w:pgSz w:w="11906" w:h="16838"/>
          <w:pgMar w:top="1814" w:right="1701" w:bottom="1814" w:left="1701" w:header="851" w:footer="992" w:gutter="0"/>
          <w:pgNumType w:fmt="decimal"/>
          <w:cols w:space="720" w:num="1"/>
        </w:sectPr>
      </w:pPr>
      <w:r>
        <w:rPr>
          <w:rFonts w:hint="default" w:ascii="Times New Roman" w:hAnsi="Times New Roman" w:eastAsia="方正小标宋_GBK" w:cs="Times New Roman"/>
          <w:sz w:val="44"/>
          <w:szCs w:val="44"/>
          <w:lang w:val="en-US" w:eastAsia="zh-CN"/>
        </w:rPr>
        <w:t>年  月  日</w:t>
      </w:r>
    </w:p>
    <w:p>
      <w:pPr>
        <w:pageBreakBefore w:val="0"/>
        <w:kinsoku/>
        <w:overflowPunct/>
        <w:topLinePunct w:val="0"/>
        <w:bidi w:val="0"/>
        <w:spacing w:line="360" w:lineRule="auto"/>
        <w:rPr>
          <w:rFonts w:hint="default" w:ascii="Times New Roman" w:hAnsi="Times New Roman" w:eastAsia="宋体" w:cs="Times New Roman"/>
          <w:b/>
          <w:bCs/>
          <w:color w:val="auto"/>
          <w:sz w:val="24"/>
          <w:szCs w:val="24"/>
          <w:highlight w:val="none"/>
        </w:rPr>
      </w:pPr>
    </w:p>
    <w:p>
      <w:pPr>
        <w:bidi w:val="0"/>
        <w:jc w:val="center"/>
        <w:rPr>
          <w:rFonts w:hint="default" w:ascii="Times New Roman" w:hAnsi="Times New Roman" w:cs="Times New Roman"/>
        </w:rPr>
      </w:pPr>
      <w:r>
        <w:rPr>
          <w:rFonts w:hint="default" w:ascii="Times New Roman" w:hAnsi="Times New Roman" w:cs="Times New Roman"/>
        </w:rPr>
        <w:t>目   录</w:t>
      </w:r>
    </w:p>
    <w:p>
      <w:pPr>
        <w:bidi w:val="0"/>
        <w:rPr>
          <w:rFonts w:hint="default" w:ascii="Times New Roman" w:hAnsi="Times New Roman" w:cs="Times New Roman"/>
        </w:rPr>
      </w:pPr>
    </w:p>
    <w:p>
      <w:pPr>
        <w:bidi w:val="0"/>
        <w:rPr>
          <w:rFonts w:hint="default" w:ascii="Times New Roman" w:hAnsi="Times New Roman" w:cs="Times New Roman"/>
        </w:rPr>
      </w:pPr>
      <w:r>
        <w:rPr>
          <w:rFonts w:hint="default" w:ascii="Times New Roman" w:hAnsi="Times New Roman" w:cs="Times New Roman"/>
        </w:rPr>
        <w:t>（1）法定代表人身份证明及授权委托书</w:t>
      </w:r>
    </w:p>
    <w:p>
      <w:pPr>
        <w:bidi w:val="0"/>
        <w:rPr>
          <w:rFonts w:hint="default" w:ascii="Times New Roman" w:hAnsi="Times New Roman" w:cs="Times New Roman"/>
        </w:rPr>
      </w:pPr>
      <w:r>
        <w:rPr>
          <w:rFonts w:hint="default" w:ascii="Times New Roman" w:hAnsi="Times New Roman" w:cs="Times New Roman"/>
        </w:rPr>
        <w:t>（2）竞</w:t>
      </w:r>
      <w:r>
        <w:rPr>
          <w:rFonts w:hint="default" w:ascii="Times New Roman" w:hAnsi="Times New Roman" w:cs="Times New Roman"/>
          <w:lang w:val="en-US" w:eastAsia="zh-CN"/>
        </w:rPr>
        <w:t>选</w:t>
      </w:r>
      <w:r>
        <w:rPr>
          <w:rFonts w:hint="default" w:ascii="Times New Roman" w:hAnsi="Times New Roman" w:cs="Times New Roman"/>
        </w:rPr>
        <w:t>人基本情况</w:t>
      </w:r>
    </w:p>
    <w:p>
      <w:pPr>
        <w:bidi w:val="0"/>
        <w:rPr>
          <w:rFonts w:hint="default" w:ascii="Times New Roman" w:hAnsi="Times New Roman" w:cs="Times New Roman"/>
        </w:rPr>
      </w:pPr>
      <w:r>
        <w:rPr>
          <w:rFonts w:hint="default" w:ascii="Times New Roman" w:hAnsi="Times New Roman" w:cs="Times New Roman"/>
        </w:rPr>
        <w:t>（3）信誉声明</w:t>
      </w:r>
    </w:p>
    <w:p>
      <w:pPr>
        <w:bidi w:val="0"/>
        <w:rPr>
          <w:rFonts w:hint="default" w:ascii="Times New Roman" w:hAnsi="Times New Roman" w:cs="Times New Roman"/>
        </w:rPr>
      </w:pPr>
      <w:r>
        <w:rPr>
          <w:rFonts w:hint="default" w:ascii="Times New Roman" w:hAnsi="Times New Roman" w:cs="Times New Roman"/>
          <w:lang w:eastAsia="zh-CN"/>
        </w:rPr>
        <w:t>（</w:t>
      </w:r>
      <w:r>
        <w:rPr>
          <w:rFonts w:hint="default" w:ascii="Times New Roman" w:hAnsi="Times New Roman" w:cs="Times New Roman"/>
          <w:lang w:val="en-US" w:eastAsia="zh-CN"/>
        </w:rPr>
        <w:t>4</w:t>
      </w:r>
      <w:r>
        <w:rPr>
          <w:rFonts w:hint="default" w:ascii="Times New Roman" w:hAnsi="Times New Roman" w:cs="Times New Roman"/>
          <w:lang w:eastAsia="zh-CN"/>
        </w:rPr>
        <w:t>）</w:t>
      </w:r>
      <w:r>
        <w:rPr>
          <w:rFonts w:hint="default" w:ascii="Times New Roman" w:hAnsi="Times New Roman" w:cs="Times New Roman"/>
        </w:rPr>
        <w:t>报价产品技术参数表</w:t>
      </w:r>
    </w:p>
    <w:p>
      <w:pPr>
        <w:bidi w:val="0"/>
        <w:rPr>
          <w:rFonts w:hint="default" w:ascii="Times New Roman" w:hAnsi="Times New Roman" w:cs="Times New Roman"/>
        </w:rPr>
      </w:pPr>
      <w:bookmarkStart w:id="2" w:name="_Toc6456"/>
      <w:r>
        <w:rPr>
          <w:rFonts w:hint="default" w:ascii="Times New Roman" w:hAnsi="Times New Roman" w:cs="Times New Roman"/>
          <w:lang w:eastAsia="zh-CN"/>
        </w:rPr>
        <w:t>（</w:t>
      </w:r>
      <w:r>
        <w:rPr>
          <w:rFonts w:hint="default" w:ascii="Times New Roman" w:hAnsi="Times New Roman" w:cs="Times New Roman"/>
          <w:lang w:val="en-US" w:eastAsia="zh-CN"/>
        </w:rPr>
        <w:t>5</w:t>
      </w:r>
      <w:r>
        <w:rPr>
          <w:rFonts w:hint="default" w:ascii="Times New Roman" w:hAnsi="Times New Roman" w:cs="Times New Roman"/>
          <w:lang w:eastAsia="zh-CN"/>
        </w:rPr>
        <w:t>）</w:t>
      </w:r>
      <w:r>
        <w:rPr>
          <w:rFonts w:hint="default" w:ascii="Times New Roman" w:hAnsi="Times New Roman" w:cs="Times New Roman"/>
        </w:rPr>
        <w:t>其他资料</w:t>
      </w:r>
      <w:bookmarkEnd w:id="2"/>
    </w:p>
    <w:p>
      <w:pPr>
        <w:pageBreakBefore w:val="0"/>
        <w:kinsoku/>
        <w:overflowPunct/>
        <w:topLinePunct w:val="0"/>
        <w:autoSpaceDE w:val="0"/>
        <w:autoSpaceDN w:val="0"/>
        <w:bidi w:val="0"/>
        <w:adjustRightInd w:val="0"/>
        <w:snapToGrid w:val="0"/>
        <w:spacing w:line="360" w:lineRule="auto"/>
        <w:jc w:val="left"/>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both"/>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r>
        <w:rPr>
          <w:rFonts w:hint="default" w:ascii="Times New Roman" w:hAnsi="Times New Roman" w:eastAsia="宋体" w:cs="Times New Roman"/>
          <w:color w:val="auto"/>
          <w:kern w:val="0"/>
          <w:sz w:val="24"/>
          <w:szCs w:val="24"/>
          <w:highlight w:val="none"/>
        </w:rPr>
        <w:br w:type="page"/>
      </w:r>
    </w:p>
    <w:p>
      <w:pPr>
        <w:pageBreakBefore w:val="0"/>
        <w:kinsoku/>
        <w:overflowPunct/>
        <w:topLinePunct w:val="0"/>
        <w:bidi w:val="0"/>
        <w:spacing w:line="360" w:lineRule="auto"/>
        <w:jc w:val="center"/>
        <w:rPr>
          <w:rFonts w:hint="default" w:ascii="Times New Roman" w:hAnsi="Times New Roman" w:eastAsia="宋体" w:cs="Times New Roman"/>
          <w:color w:val="auto"/>
          <w:kern w:val="0"/>
          <w:sz w:val="24"/>
          <w:szCs w:val="24"/>
          <w:highlight w:val="none"/>
        </w:rPr>
      </w:pPr>
    </w:p>
    <w:p>
      <w:pPr>
        <w:pStyle w:val="3"/>
        <w:bidi w:val="0"/>
        <w:rPr>
          <w:rFonts w:hint="default"/>
        </w:rPr>
      </w:pPr>
      <w:r>
        <w:rPr>
          <w:rFonts w:hint="default"/>
        </w:rPr>
        <w:t>（1）法定代表人身份证明及授权委托书</w:t>
      </w:r>
    </w:p>
    <w:p>
      <w:pPr>
        <w:pageBreakBefore w:val="0"/>
        <w:kinsoku/>
        <w:overflowPunct/>
        <w:topLinePunct w:val="0"/>
        <w:bidi w:val="0"/>
        <w:spacing w:line="360" w:lineRule="auto"/>
        <w:jc w:val="center"/>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b/>
          <w:color w:val="auto"/>
          <w:kern w:val="0"/>
          <w:sz w:val="33"/>
          <w:szCs w:val="33"/>
          <w:highlight w:val="none"/>
        </w:rPr>
        <w:t>法定代表人身份证明</w:t>
      </w:r>
    </w:p>
    <w:p>
      <w:pPr>
        <w:pageBreakBefore w:val="0"/>
        <w:tabs>
          <w:tab w:val="left" w:pos="5565"/>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竞</w:t>
      </w:r>
      <w:r>
        <w:rPr>
          <w:rFonts w:hint="default" w:ascii="Times New Roman" w:hAnsi="Times New Roman" w:eastAsia="方正仿宋_GBK" w:cs="Times New Roman"/>
          <w:color w:val="auto"/>
          <w:kern w:val="0"/>
          <w:sz w:val="33"/>
          <w:szCs w:val="33"/>
          <w:highlight w:val="none"/>
          <w:lang w:val="en-US" w:eastAsia="zh-CN"/>
        </w:rPr>
        <w:t>选</w:t>
      </w:r>
      <w:r>
        <w:rPr>
          <w:rFonts w:hint="default" w:ascii="Times New Roman" w:hAnsi="Times New Roman" w:eastAsia="方正仿宋_GBK" w:cs="Times New Roman"/>
          <w:color w:val="auto"/>
          <w:kern w:val="0"/>
          <w:sz w:val="33"/>
          <w:szCs w:val="33"/>
          <w:highlight w:val="none"/>
        </w:rPr>
        <w:t>人名称：</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pageBreakBefore w:val="0"/>
        <w:tabs>
          <w:tab w:val="left" w:pos="5475"/>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单位性质：</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pageBreakBefore w:val="0"/>
        <w:tabs>
          <w:tab w:val="left" w:pos="5475"/>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地址：</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pageBreakBefore w:val="0"/>
        <w:tabs>
          <w:tab w:val="left" w:pos="2520"/>
          <w:tab w:val="left" w:pos="3836"/>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成立时间：</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 xml:space="preserve"> </w:t>
      </w:r>
      <w:r>
        <w:rPr>
          <w:rFonts w:hint="default" w:ascii="Times New Roman" w:hAnsi="Times New Roman" w:eastAsia="方正仿宋_GBK" w:cs="Times New Roman"/>
          <w:color w:val="auto"/>
          <w:spacing w:val="-1"/>
          <w:kern w:val="0"/>
          <w:sz w:val="33"/>
          <w:szCs w:val="33"/>
          <w:highlight w:val="none"/>
        </w:rPr>
        <w:t>年</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rPr>
        <w:t xml:space="preserve"> </w:t>
      </w:r>
      <w:r>
        <w:rPr>
          <w:rFonts w:hint="default" w:ascii="Times New Roman" w:hAnsi="Times New Roman" w:eastAsia="方正仿宋_GBK" w:cs="Times New Roman"/>
          <w:color w:val="auto"/>
          <w:spacing w:val="-1"/>
          <w:kern w:val="0"/>
          <w:sz w:val="33"/>
          <w:szCs w:val="33"/>
          <w:highlight w:val="none"/>
        </w:rPr>
        <w:t>月</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rPr>
        <w:t>日</w:t>
      </w:r>
    </w:p>
    <w:p>
      <w:pPr>
        <w:pageBreakBefore w:val="0"/>
        <w:tabs>
          <w:tab w:val="left" w:pos="5475"/>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经营期限：</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pageBreakBefore w:val="0"/>
        <w:tabs>
          <w:tab w:val="left" w:pos="1580"/>
          <w:tab w:val="left" w:pos="3260"/>
          <w:tab w:val="left" w:pos="4840"/>
          <w:tab w:val="left" w:pos="6300"/>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姓名：</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 xml:space="preserve"> 性别</w:t>
      </w:r>
      <w:r>
        <w:rPr>
          <w:rFonts w:hint="default" w:ascii="Times New Roman" w:hAnsi="Times New Roman" w:eastAsia="方正仿宋_GBK" w:cs="Times New Roman"/>
          <w:color w:val="auto"/>
          <w:spacing w:val="-1"/>
          <w:kern w:val="0"/>
          <w:sz w:val="33"/>
          <w:szCs w:val="33"/>
          <w:highlight w:val="none"/>
        </w:rPr>
        <w:t>：</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 xml:space="preserve"> </w:t>
      </w:r>
      <w:r>
        <w:rPr>
          <w:rFonts w:hint="default" w:ascii="Times New Roman" w:hAnsi="Times New Roman" w:eastAsia="方正仿宋_GBK" w:cs="Times New Roman"/>
          <w:color w:val="auto"/>
          <w:spacing w:val="-1"/>
          <w:kern w:val="0"/>
          <w:sz w:val="33"/>
          <w:szCs w:val="33"/>
          <w:highlight w:val="none"/>
        </w:rPr>
        <w:t>年</w:t>
      </w:r>
      <w:r>
        <w:rPr>
          <w:rFonts w:hint="default" w:ascii="Times New Roman" w:hAnsi="Times New Roman" w:eastAsia="方正仿宋_GBK" w:cs="Times New Roman"/>
          <w:color w:val="auto"/>
          <w:kern w:val="0"/>
          <w:sz w:val="33"/>
          <w:szCs w:val="33"/>
          <w:highlight w:val="none"/>
        </w:rPr>
        <w:t>龄：</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职务：</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pageBreakBefore w:val="0"/>
        <w:tabs>
          <w:tab w:val="left" w:pos="3360"/>
        </w:tabs>
        <w:kinsoku/>
        <w:overflowPunct/>
        <w:topLinePunct w:val="0"/>
        <w:autoSpaceDE w:val="0"/>
        <w:autoSpaceDN w:val="0"/>
        <w:bidi w:val="0"/>
        <w:adjustRightInd w:val="0"/>
        <w:snapToGrid w:val="0"/>
        <w:spacing w:line="360" w:lineRule="auto"/>
        <w:ind w:firstLine="613" w:firstLineChars="1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系</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 xml:space="preserve"> （竞</w:t>
      </w:r>
      <w:r>
        <w:rPr>
          <w:rFonts w:hint="default" w:ascii="Times New Roman" w:hAnsi="Times New Roman" w:eastAsia="方正仿宋_GBK" w:cs="Times New Roman"/>
          <w:color w:val="auto"/>
          <w:kern w:val="0"/>
          <w:sz w:val="33"/>
          <w:szCs w:val="33"/>
          <w:highlight w:val="none"/>
          <w:lang w:val="en-US" w:eastAsia="zh-CN"/>
        </w:rPr>
        <w:t>选</w:t>
      </w:r>
      <w:r>
        <w:rPr>
          <w:rFonts w:hint="default" w:ascii="Times New Roman" w:hAnsi="Times New Roman" w:eastAsia="方正仿宋_GBK" w:cs="Times New Roman"/>
          <w:color w:val="auto"/>
          <w:kern w:val="0"/>
          <w:sz w:val="33"/>
          <w:szCs w:val="33"/>
          <w:highlight w:val="none"/>
        </w:rPr>
        <w:t>人名称）的法定代表人。</w:t>
      </w:r>
    </w:p>
    <w:p>
      <w:pPr>
        <w:pageBreakBefore w:val="0"/>
        <w:kinsoku/>
        <w:overflowPunct/>
        <w:topLinePunct w:val="0"/>
        <w:autoSpaceDE w:val="0"/>
        <w:autoSpaceDN w:val="0"/>
        <w:bidi w:val="0"/>
        <w:adjustRightInd w:val="0"/>
        <w:snapToGrid w:val="0"/>
        <w:spacing w:line="360" w:lineRule="auto"/>
        <w:ind w:firstLine="1273" w:firstLineChars="386"/>
        <w:jc w:val="left"/>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特此证明。</w:t>
      </w: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360"/>
        <w:gridCol w:w="43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附：法定代表人身份证</w:t>
            </w:r>
            <w:r>
              <w:rPr>
                <w:rFonts w:hint="eastAsia" w:ascii="宋体" w:hAnsi="宋体"/>
                <w:sz w:val="28"/>
                <w:szCs w:val="28"/>
                <w:lang w:val="en-US" w:eastAsia="zh-CN"/>
              </w:rPr>
              <w:t>正面</w:t>
            </w:r>
            <w:r>
              <w:rPr>
                <w:rFonts w:hint="eastAsia" w:ascii="宋体" w:hAnsi="宋体"/>
                <w:sz w:val="28"/>
                <w:szCs w:val="28"/>
              </w:rPr>
              <w:t>复印件</w:t>
            </w: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附：法定代表人身份证</w:t>
            </w:r>
            <w:r>
              <w:rPr>
                <w:rFonts w:hint="eastAsia" w:ascii="宋体" w:hAnsi="宋体"/>
                <w:sz w:val="28"/>
                <w:szCs w:val="28"/>
                <w:lang w:val="en-US" w:eastAsia="zh-CN"/>
              </w:rPr>
              <w:t>反面</w:t>
            </w:r>
            <w:r>
              <w:rPr>
                <w:rFonts w:hint="eastAsia" w:ascii="宋体" w:hAnsi="宋体"/>
                <w:sz w:val="28"/>
                <w:szCs w:val="28"/>
              </w:rPr>
              <w:t>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1" w:hRule="atLeast"/>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r>
    </w:tbl>
    <w:p>
      <w:pPr>
        <w:keepNext w:val="0"/>
        <w:keepLines w:val="0"/>
        <w:pageBreakBefore w:val="0"/>
        <w:widowControl w:val="0"/>
        <w:tabs>
          <w:tab w:val="left" w:pos="5460"/>
        </w:tabs>
        <w:kinsoku/>
        <w:wordWrap/>
        <w:overflowPunct/>
        <w:topLinePunct w:val="0"/>
        <w:autoSpaceDE w:val="0"/>
        <w:autoSpaceDN w:val="0"/>
        <w:bidi w:val="0"/>
        <w:adjustRightInd w:val="0"/>
        <w:snapToGrid w:val="0"/>
        <w:spacing w:line="600" w:lineRule="exact"/>
        <w:ind w:left="0" w:leftChars="0" w:firstLine="0" w:firstLineChars="0"/>
        <w:jc w:val="righ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spacing w:val="-1"/>
          <w:kern w:val="0"/>
          <w:sz w:val="32"/>
          <w:szCs w:val="32"/>
          <w:highlight w:val="none"/>
        </w:rPr>
        <w:t>人</w:t>
      </w:r>
      <w:r>
        <w:rPr>
          <w:rFonts w:hint="default" w:ascii="Times New Roman" w:hAnsi="Times New Roman" w:eastAsia="方正仿宋_GBK" w:cs="Times New Roman"/>
          <w:color w:val="auto"/>
          <w:kern w:val="0"/>
          <w:sz w:val="32"/>
          <w:szCs w:val="32"/>
          <w:highlight w:val="none"/>
        </w:rPr>
        <w:t>：</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spacing w:val="-1"/>
          <w:kern w:val="0"/>
          <w:sz w:val="32"/>
          <w:szCs w:val="32"/>
          <w:highlight w:val="none"/>
        </w:rPr>
        <w:t>（</w:t>
      </w:r>
      <w:r>
        <w:rPr>
          <w:rFonts w:hint="default" w:ascii="Times New Roman" w:hAnsi="Times New Roman" w:eastAsia="方正仿宋_GBK" w:cs="Times New Roman"/>
          <w:color w:val="auto"/>
          <w:kern w:val="0"/>
          <w:sz w:val="32"/>
          <w:szCs w:val="32"/>
          <w:highlight w:val="none"/>
        </w:rPr>
        <w:t>盖单位公章）</w:t>
      </w:r>
    </w:p>
    <w:p>
      <w:pPr>
        <w:keepNext w:val="0"/>
        <w:keepLines w:val="0"/>
        <w:pageBreakBefore w:val="0"/>
        <w:widowControl w:val="0"/>
        <w:tabs>
          <w:tab w:val="left" w:pos="4935"/>
          <w:tab w:val="left" w:pos="5460"/>
          <w:tab w:val="left" w:pos="6400"/>
        </w:tabs>
        <w:kinsoku/>
        <w:wordWrap/>
        <w:overflowPunct/>
        <w:topLinePunct w:val="0"/>
        <w:autoSpaceDE w:val="0"/>
        <w:autoSpaceDN w:val="0"/>
        <w:bidi w:val="0"/>
        <w:adjustRightInd w:val="0"/>
        <w:snapToGrid w:val="0"/>
        <w:spacing w:line="600" w:lineRule="exact"/>
        <w:ind w:firstLine="3780"/>
        <w:jc w:val="righ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w w:val="200"/>
          <w:kern w:val="0"/>
          <w:sz w:val="32"/>
          <w:szCs w:val="32"/>
          <w:highlight w:val="none"/>
          <w:u w:val="single"/>
        </w:rPr>
        <w:t xml:space="preserve"> </w:t>
      </w:r>
      <w:r>
        <w:rPr>
          <w:rFonts w:hint="eastAsia" w:cs="Times New Roman"/>
          <w:color w:val="auto"/>
          <w:kern w:val="0"/>
          <w:sz w:val="32"/>
          <w:szCs w:val="32"/>
          <w:highlight w:val="none"/>
          <w:u w:val="single"/>
          <w:lang w:val="en-US" w:eastAsia="zh-CN"/>
        </w:rPr>
        <w:t xml:space="preserve">    </w:t>
      </w:r>
      <w:r>
        <w:rPr>
          <w:rFonts w:hint="default" w:ascii="Times New Roman" w:hAnsi="Times New Roman" w:eastAsia="方正仿宋_GBK" w:cs="Times New Roman"/>
          <w:color w:val="auto"/>
          <w:spacing w:val="-1"/>
          <w:kern w:val="0"/>
          <w:sz w:val="32"/>
          <w:szCs w:val="32"/>
          <w:highlight w:val="none"/>
        </w:rPr>
        <w:t>年</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月</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日</w:t>
      </w:r>
    </w:p>
    <w:p>
      <w:pPr>
        <w:keepNext w:val="0"/>
        <w:keepLines w:val="0"/>
        <w:pageBreakBefore w:val="0"/>
        <w:widowControl w:val="0"/>
        <w:tabs>
          <w:tab w:val="left" w:pos="4935"/>
          <w:tab w:val="left" w:pos="5460"/>
          <w:tab w:val="left" w:pos="6400"/>
        </w:tabs>
        <w:kinsoku/>
        <w:wordWrap/>
        <w:overflowPunct/>
        <w:topLinePunct w:val="0"/>
        <w:autoSpaceDE w:val="0"/>
        <w:autoSpaceDN w:val="0"/>
        <w:bidi w:val="0"/>
        <w:adjustRightInd w:val="0"/>
        <w:snapToGrid w:val="0"/>
        <w:spacing w:line="600" w:lineRule="exact"/>
        <w:ind w:right="420"/>
        <w:textAlignment w:val="auto"/>
        <w:rPr>
          <w:rFonts w:hint="default" w:ascii="Times New Roman" w:hAnsi="Times New Roman" w:eastAsia="宋体" w:cs="Times New Roman"/>
          <w:color w:val="auto"/>
          <w:kern w:val="0"/>
          <w:sz w:val="24"/>
          <w:szCs w:val="24"/>
          <w:highlight w:val="none"/>
        </w:rPr>
      </w:pPr>
      <w:r>
        <w:rPr>
          <w:rFonts w:hint="default" w:ascii="Times New Roman" w:hAnsi="Times New Roman" w:eastAsia="方正仿宋_GBK" w:cs="Times New Roman"/>
          <w:color w:val="auto"/>
          <w:kern w:val="0"/>
          <w:sz w:val="32"/>
          <w:szCs w:val="32"/>
          <w:highlight w:val="none"/>
        </w:rPr>
        <w:t>注：法定代表人身份证明需按上述格式填写完整，不可缺少内容。在此基础上增加内容的不影响其有效性。</w:t>
      </w:r>
    </w:p>
    <w:p>
      <w:pPr>
        <w:pageBreakBefore w:val="0"/>
        <w:widowControl/>
        <w:kinsoku/>
        <w:overflowPunct/>
        <w:topLinePunct w:val="0"/>
        <w:bidi w:val="0"/>
        <w:spacing w:line="360" w:lineRule="auto"/>
        <w:jc w:val="left"/>
        <w:rPr>
          <w:rFonts w:hint="default" w:ascii="Times New Roman" w:hAnsi="Times New Roman" w:eastAsia="宋体" w:cs="Times New Roman"/>
          <w:b/>
          <w:color w:val="auto"/>
          <w:sz w:val="24"/>
          <w:szCs w:val="24"/>
          <w:highlight w:val="none"/>
        </w:rPr>
        <w:sectPr>
          <w:type w:val="nextColumn"/>
          <w:pgSz w:w="11906" w:h="16838"/>
          <w:pgMar w:top="1814" w:right="1701" w:bottom="1814" w:left="1701" w:header="851" w:footer="992" w:gutter="0"/>
          <w:pgNumType w:fmt="decimal"/>
          <w:cols w:space="720" w:num="1"/>
        </w:sectPr>
      </w:pPr>
    </w:p>
    <w:p>
      <w:pPr>
        <w:pageBreakBefore w:val="0"/>
        <w:kinsoku/>
        <w:overflowPunct/>
        <w:topLinePunct w:val="0"/>
        <w:bidi w:val="0"/>
        <w:spacing w:line="360" w:lineRule="auto"/>
        <w:ind w:firstLine="474"/>
        <w:jc w:val="center"/>
        <w:rPr>
          <w:rFonts w:hint="default" w:ascii="Times New Roman" w:hAnsi="Times New Roman" w:eastAsia="方正仿宋_GBK" w:cs="Times New Roman"/>
          <w:b/>
          <w:color w:val="auto"/>
          <w:kern w:val="0"/>
          <w:sz w:val="33"/>
          <w:szCs w:val="33"/>
          <w:highlight w:val="none"/>
        </w:rPr>
      </w:pPr>
      <w:r>
        <w:rPr>
          <w:rFonts w:hint="default" w:ascii="Times New Roman" w:hAnsi="Times New Roman" w:eastAsia="方正仿宋_GBK" w:cs="Times New Roman"/>
          <w:b/>
          <w:color w:val="auto"/>
          <w:kern w:val="0"/>
          <w:sz w:val="33"/>
          <w:szCs w:val="33"/>
          <w:highlight w:val="none"/>
        </w:rPr>
        <w:t xml:space="preserve">授权委托书 </w:t>
      </w:r>
    </w:p>
    <w:p>
      <w:pPr>
        <w:keepNext w:val="0"/>
        <w:keepLines w:val="0"/>
        <w:pageBreakBefore w:val="0"/>
        <w:widowControl w:val="0"/>
        <w:tabs>
          <w:tab w:val="left" w:pos="180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本人</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（姓名）系</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cs="Times New Roman"/>
          <w:color w:val="auto"/>
          <w:w w:val="200"/>
          <w:kern w:val="0"/>
          <w:sz w:val="32"/>
          <w:szCs w:val="32"/>
          <w:highlight w:val="none"/>
          <w:u w:val="single"/>
          <w:lang w:val="en-US" w:eastAsia="zh-CN"/>
        </w:rPr>
        <w:t xml:space="preserve">    </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w:t>
      </w:r>
      <w:r>
        <w:rPr>
          <w:rFonts w:hint="default" w:ascii="Times New Roman" w:hAnsi="Times New Roman" w:eastAsia="方正仿宋_GBK" w:cs="Times New Roman"/>
          <w:color w:val="auto"/>
          <w:spacing w:val="-1"/>
          <w:kern w:val="0"/>
          <w:sz w:val="32"/>
          <w:szCs w:val="32"/>
          <w:highlight w:val="none"/>
        </w:rPr>
        <w:t>竞</w:t>
      </w:r>
      <w:r>
        <w:rPr>
          <w:rFonts w:hint="default" w:ascii="Times New Roman" w:hAnsi="Times New Roman" w:eastAsia="方正仿宋_GBK" w:cs="Times New Roman"/>
          <w:color w:val="auto"/>
          <w:spacing w:val="-1"/>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人名称</w:t>
      </w:r>
      <w:r>
        <w:rPr>
          <w:rFonts w:hint="default" w:ascii="Times New Roman" w:hAnsi="Times New Roman" w:eastAsia="方正仿宋_GBK" w:cs="Times New Roman"/>
          <w:color w:val="auto"/>
          <w:spacing w:val="1"/>
          <w:kern w:val="0"/>
          <w:sz w:val="32"/>
          <w:szCs w:val="32"/>
          <w:highlight w:val="none"/>
        </w:rPr>
        <w:t>）</w:t>
      </w:r>
      <w:r>
        <w:rPr>
          <w:rFonts w:hint="default" w:ascii="Times New Roman" w:hAnsi="Times New Roman" w:eastAsia="方正仿宋_GBK" w:cs="Times New Roman"/>
          <w:color w:val="auto"/>
          <w:kern w:val="0"/>
          <w:sz w:val="32"/>
          <w:szCs w:val="32"/>
          <w:highlight w:val="none"/>
        </w:rPr>
        <w:t>的法定代</w:t>
      </w:r>
      <w:r>
        <w:rPr>
          <w:rFonts w:hint="default" w:ascii="Times New Roman" w:hAnsi="Times New Roman" w:eastAsia="方正仿宋_GBK" w:cs="Times New Roman"/>
          <w:color w:val="auto"/>
          <w:spacing w:val="1"/>
          <w:kern w:val="0"/>
          <w:sz w:val="32"/>
          <w:szCs w:val="32"/>
          <w:highlight w:val="none"/>
        </w:rPr>
        <w:t>表</w:t>
      </w:r>
      <w:r>
        <w:rPr>
          <w:rFonts w:hint="default" w:ascii="Times New Roman" w:hAnsi="Times New Roman" w:eastAsia="方正仿宋_GBK" w:cs="Times New Roman"/>
          <w:color w:val="auto"/>
          <w:kern w:val="0"/>
          <w:sz w:val="32"/>
          <w:szCs w:val="32"/>
          <w:highlight w:val="none"/>
        </w:rPr>
        <w:t>人，现委托</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（姓 名）为我方代理人。代理人根据授权，以我方名义签署、澄清、说明、补正、递交、撤回、 修改</w:t>
      </w:r>
      <w:r>
        <w:rPr>
          <w:rFonts w:hint="default" w:ascii="Times New Roman" w:hAnsi="Times New Roman" w:eastAsia="方正仿宋_GBK" w:cs="Times New Roman"/>
          <w:color w:val="auto"/>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（项</w:t>
      </w:r>
      <w:r>
        <w:rPr>
          <w:rFonts w:hint="default" w:ascii="Times New Roman" w:hAnsi="Times New Roman" w:eastAsia="方正仿宋_GBK" w:cs="Times New Roman"/>
          <w:color w:val="auto"/>
          <w:spacing w:val="-1"/>
          <w:kern w:val="0"/>
          <w:sz w:val="32"/>
          <w:szCs w:val="32"/>
          <w:highlight w:val="none"/>
        </w:rPr>
        <w:t>目</w:t>
      </w:r>
      <w:r>
        <w:rPr>
          <w:rFonts w:hint="default" w:ascii="Times New Roman" w:hAnsi="Times New Roman" w:eastAsia="方正仿宋_GBK" w:cs="Times New Roman"/>
          <w:color w:val="auto"/>
          <w:kern w:val="0"/>
          <w:sz w:val="32"/>
          <w:szCs w:val="32"/>
          <w:highlight w:val="none"/>
        </w:rPr>
        <w:t>名称）的竞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文件、签订合同和处理有关事宜， 其法律后果由我方承担。</w:t>
      </w:r>
    </w:p>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委托</w:t>
      </w:r>
      <w:r>
        <w:rPr>
          <w:rFonts w:hint="default" w:ascii="Times New Roman" w:hAnsi="Times New Roman" w:eastAsia="方正仿宋_GBK" w:cs="Times New Roman"/>
          <w:color w:val="auto"/>
          <w:spacing w:val="-1"/>
          <w:kern w:val="0"/>
          <w:sz w:val="32"/>
          <w:szCs w:val="32"/>
          <w:highlight w:val="none"/>
        </w:rPr>
        <w:t>期</w:t>
      </w:r>
      <w:r>
        <w:rPr>
          <w:rFonts w:hint="default" w:ascii="Times New Roman" w:hAnsi="Times New Roman" w:eastAsia="方正仿宋_GBK" w:cs="Times New Roman"/>
          <w:color w:val="auto"/>
          <w:kern w:val="0"/>
          <w:sz w:val="32"/>
          <w:szCs w:val="32"/>
          <w:highlight w:val="none"/>
        </w:rPr>
        <w:t>限：</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 xml:space="preserve">。 </w:t>
      </w:r>
    </w:p>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42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代理人无转委托权。</w:t>
      </w:r>
    </w:p>
    <w:tbl>
      <w:tblPr>
        <w:tblStyle w:val="1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360"/>
        <w:gridCol w:w="43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附：法定代表人身份证</w:t>
            </w:r>
            <w:r>
              <w:rPr>
                <w:rFonts w:hint="eastAsia" w:ascii="宋体" w:hAnsi="宋体"/>
                <w:sz w:val="28"/>
                <w:szCs w:val="28"/>
                <w:lang w:val="en-US" w:eastAsia="zh-CN"/>
              </w:rPr>
              <w:t>双面</w:t>
            </w:r>
            <w:r>
              <w:rPr>
                <w:rFonts w:hint="eastAsia" w:ascii="宋体" w:hAnsi="宋体"/>
                <w:sz w:val="28"/>
                <w:szCs w:val="28"/>
              </w:rPr>
              <w:t>复印件</w:t>
            </w: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r>
              <w:rPr>
                <w:rFonts w:hint="eastAsia" w:ascii="宋体" w:hAnsi="宋体"/>
                <w:sz w:val="28"/>
                <w:szCs w:val="28"/>
              </w:rPr>
              <w:t>附：</w:t>
            </w:r>
            <w:r>
              <w:rPr>
                <w:rFonts w:hint="eastAsia" w:ascii="宋体" w:hAnsi="宋体"/>
                <w:sz w:val="28"/>
                <w:szCs w:val="28"/>
                <w:lang w:val="en-US" w:eastAsia="zh-CN"/>
              </w:rPr>
              <w:t>授权</w:t>
            </w:r>
            <w:r>
              <w:rPr>
                <w:rFonts w:hint="eastAsia" w:ascii="宋体" w:hAnsi="宋体"/>
                <w:sz w:val="28"/>
                <w:szCs w:val="28"/>
              </w:rPr>
              <w:t>代理人身份证</w:t>
            </w:r>
            <w:r>
              <w:rPr>
                <w:rFonts w:hint="eastAsia" w:ascii="宋体" w:hAnsi="宋体"/>
                <w:sz w:val="28"/>
                <w:szCs w:val="28"/>
                <w:lang w:val="en-US" w:eastAsia="zh-CN"/>
              </w:rPr>
              <w:t>双面</w:t>
            </w:r>
            <w:r>
              <w:rPr>
                <w:rFonts w:hint="eastAsia" w:ascii="宋体" w:hAnsi="宋体"/>
                <w:sz w:val="28"/>
                <w:szCs w:val="28"/>
              </w:rPr>
              <w:t>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1" w:hRule="atLeast"/>
          <w:jc w:val="center"/>
        </w:trPr>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c>
          <w:tcPr>
            <w:tcW w:w="4643" w:type="dxa"/>
          </w:tcPr>
          <w:p>
            <w:pPr>
              <w:keepNext w:val="0"/>
              <w:keepLines w:val="0"/>
              <w:pageBreakBefore w:val="0"/>
              <w:widowControl w:val="0"/>
              <w:tabs>
                <w:tab w:val="left" w:pos="1680"/>
                <w:tab w:val="left" w:pos="4215"/>
                <w:tab w:val="left" w:pos="4305"/>
                <w:tab w:val="left" w:pos="8000"/>
              </w:tabs>
              <w:kinsoku/>
              <w:wordWrap/>
              <w:overflowPunct/>
              <w:topLinePunct w:val="0"/>
              <w:autoSpaceDE w:val="0"/>
              <w:autoSpaceDN w:val="0"/>
              <w:bidi w:val="0"/>
              <w:adjustRightInd w:val="0"/>
              <w:snapToGrid w:val="0"/>
              <w:spacing w:line="600" w:lineRule="exact"/>
              <w:ind w:firstLine="0" w:firstLineChars="0"/>
              <w:textAlignment w:val="auto"/>
              <w:rPr>
                <w:rFonts w:hint="default" w:ascii="Times New Roman" w:hAnsi="Times New Roman" w:eastAsia="方正仿宋_GBK" w:cs="Times New Roman"/>
                <w:color w:val="auto"/>
                <w:kern w:val="0"/>
                <w:sz w:val="28"/>
                <w:szCs w:val="28"/>
                <w:highlight w:val="none"/>
                <w:vertAlign w:val="baseline"/>
              </w:rPr>
            </w:pPr>
          </w:p>
        </w:tc>
      </w:tr>
    </w:tbl>
    <w:p>
      <w:pPr>
        <w:pageBreakBefore w:val="0"/>
        <w:tabs>
          <w:tab w:val="left" w:pos="4200"/>
          <w:tab w:val="left" w:pos="4620"/>
        </w:tabs>
        <w:kinsoku/>
        <w:overflowPunct/>
        <w:topLinePunct w:val="0"/>
        <w:autoSpaceDE w:val="0"/>
        <w:autoSpaceDN w:val="0"/>
        <w:bidi w:val="0"/>
        <w:adjustRightInd w:val="0"/>
        <w:snapToGrid w:val="0"/>
        <w:spacing w:line="360" w:lineRule="auto"/>
        <w:ind w:left="0" w:leftChars="0" w:firstLine="0" w:firstLineChars="0"/>
        <w:jc w:val="left"/>
        <w:rPr>
          <w:rFonts w:hint="default" w:ascii="Times New Roman" w:hAnsi="Times New Roman" w:eastAsia="宋体" w:cs="Times New Roman"/>
          <w:color w:val="auto"/>
          <w:kern w:val="0"/>
          <w:sz w:val="24"/>
          <w:szCs w:val="24"/>
          <w:highlight w:val="none"/>
        </w:rPr>
      </w:pPr>
    </w:p>
    <w:p>
      <w:pPr>
        <w:keepNext w:val="0"/>
        <w:keepLines w:val="0"/>
        <w:pageBreakBefore w:val="0"/>
        <w:widowControl w:val="0"/>
        <w:tabs>
          <w:tab w:val="left" w:pos="217"/>
          <w:tab w:val="left" w:pos="6300"/>
        </w:tabs>
        <w:kinsoku/>
        <w:wordWrap/>
        <w:overflowPunct/>
        <w:topLinePunct w:val="0"/>
        <w:autoSpaceDE w:val="0"/>
        <w:autoSpaceDN w:val="0"/>
        <w:bidi w:val="0"/>
        <w:adjustRightInd w:val="0"/>
        <w:snapToGrid w:val="0"/>
        <w:spacing w:line="600" w:lineRule="exact"/>
        <w:ind w:firstLine="1680"/>
        <w:jc w:val="left"/>
        <w:textAlignment w:val="auto"/>
        <w:rPr>
          <w:rFonts w:hint="default" w:ascii="Times New Roman" w:hAnsi="Times New Roman" w:eastAsia="方正仿宋_GBK" w:cs="Times New Roman"/>
          <w:color w:val="auto"/>
          <w:kern w:val="0"/>
          <w:sz w:val="33"/>
          <w:szCs w:val="33"/>
          <w:highlight w:val="none"/>
          <w:lang w:eastAsia="zh-CN"/>
        </w:rPr>
      </w:pPr>
      <w:r>
        <w:rPr>
          <w:rFonts w:hint="default" w:ascii="Times New Roman" w:hAnsi="Times New Roman" w:eastAsia="方正仿宋_GBK" w:cs="Times New Roman"/>
          <w:color w:val="auto"/>
          <w:kern w:val="0"/>
          <w:sz w:val="33"/>
          <w:szCs w:val="33"/>
          <w:highlight w:val="none"/>
        </w:rPr>
        <w:t xml:space="preserve">竞  </w:t>
      </w:r>
      <w:r>
        <w:rPr>
          <w:rFonts w:hint="default" w:ascii="Times New Roman" w:hAnsi="Times New Roman" w:eastAsia="方正仿宋_GBK" w:cs="Times New Roman"/>
          <w:color w:val="auto"/>
          <w:kern w:val="0"/>
          <w:sz w:val="33"/>
          <w:szCs w:val="33"/>
          <w:highlight w:val="none"/>
          <w:lang w:val="en-US" w:eastAsia="zh-CN"/>
        </w:rPr>
        <w:t>选</w:t>
      </w:r>
      <w:r>
        <w:rPr>
          <w:rFonts w:hint="default" w:ascii="Times New Roman" w:hAnsi="Times New Roman" w:eastAsia="方正仿宋_GBK" w:cs="Times New Roman"/>
          <w:color w:val="auto"/>
          <w:kern w:val="0"/>
          <w:sz w:val="33"/>
          <w:szCs w:val="33"/>
          <w:highlight w:val="none"/>
        </w:rPr>
        <w:t xml:space="preserve">  人</w:t>
      </w:r>
      <w:r>
        <w:rPr>
          <w:rFonts w:hint="eastAsia" w:ascii="Times New Roman" w:hAnsi="Times New Roman" w:cs="Times New Roman"/>
          <w:color w:val="auto"/>
          <w:kern w:val="0"/>
          <w:sz w:val="33"/>
          <w:szCs w:val="33"/>
          <w:highlight w:val="none"/>
          <w:lang w:eastAsia="zh-CN"/>
        </w:rPr>
        <w:t>：</w:t>
      </w:r>
      <w:r>
        <w:rPr>
          <w:rFonts w:hint="default" w:ascii="Times New Roman" w:hAnsi="Times New Roman" w:eastAsia="方正仿宋_GBK" w:cs="Times New Roman"/>
          <w:color w:val="auto"/>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 xml:space="preserve">（盖单位公章） </w:t>
      </w:r>
    </w:p>
    <w:p>
      <w:pPr>
        <w:keepNext w:val="0"/>
        <w:keepLines w:val="0"/>
        <w:pageBreakBefore w:val="0"/>
        <w:widowControl w:val="0"/>
        <w:tabs>
          <w:tab w:val="left" w:pos="217"/>
          <w:tab w:val="left" w:pos="6300"/>
        </w:tabs>
        <w:kinsoku/>
        <w:wordWrap/>
        <w:overflowPunct/>
        <w:topLinePunct w:val="0"/>
        <w:autoSpaceDE w:val="0"/>
        <w:autoSpaceDN w:val="0"/>
        <w:bidi w:val="0"/>
        <w:adjustRightInd w:val="0"/>
        <w:snapToGrid w:val="0"/>
        <w:spacing w:line="600" w:lineRule="exact"/>
        <w:ind w:firstLine="168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法定代表人：</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（签字</w:t>
      </w:r>
      <w:r>
        <w:rPr>
          <w:rFonts w:hint="default" w:ascii="Times New Roman" w:hAnsi="Times New Roman" w:eastAsia="方正仿宋_GBK" w:cs="Times New Roman"/>
          <w:color w:val="auto"/>
          <w:spacing w:val="-1"/>
          <w:kern w:val="0"/>
          <w:sz w:val="33"/>
          <w:szCs w:val="33"/>
          <w:highlight w:val="none"/>
          <w:lang w:val="en-US" w:eastAsia="zh-CN"/>
        </w:rPr>
        <w:t>或签章</w:t>
      </w:r>
      <w:r>
        <w:rPr>
          <w:rFonts w:hint="default" w:ascii="Times New Roman" w:hAnsi="Times New Roman" w:eastAsia="方正仿宋_GBK" w:cs="Times New Roman"/>
          <w:color w:val="auto"/>
          <w:kern w:val="0"/>
          <w:sz w:val="33"/>
          <w:szCs w:val="33"/>
          <w:highlight w:val="none"/>
        </w:rPr>
        <w:t>）</w:t>
      </w:r>
    </w:p>
    <w:p>
      <w:pPr>
        <w:keepNext w:val="0"/>
        <w:keepLines w:val="0"/>
        <w:pageBreakBefore w:val="0"/>
        <w:widowControl w:val="0"/>
        <w:tabs>
          <w:tab w:val="left" w:pos="5260"/>
        </w:tabs>
        <w:kinsoku/>
        <w:wordWrap/>
        <w:overflowPunct/>
        <w:topLinePunct w:val="0"/>
        <w:autoSpaceDE w:val="0"/>
        <w:autoSpaceDN w:val="0"/>
        <w:bidi w:val="0"/>
        <w:adjustRightInd w:val="0"/>
        <w:snapToGrid w:val="0"/>
        <w:spacing w:line="600" w:lineRule="exact"/>
        <w:ind w:firstLine="168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身份证号码：</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p>
    <w:p>
      <w:pPr>
        <w:keepNext w:val="0"/>
        <w:keepLines w:val="0"/>
        <w:pageBreakBefore w:val="0"/>
        <w:widowControl w:val="0"/>
        <w:tabs>
          <w:tab w:val="left" w:pos="6720"/>
        </w:tabs>
        <w:kinsoku/>
        <w:wordWrap/>
        <w:overflowPunct/>
        <w:topLinePunct w:val="0"/>
        <w:autoSpaceDE w:val="0"/>
        <w:autoSpaceDN w:val="0"/>
        <w:bidi w:val="0"/>
        <w:adjustRightInd w:val="0"/>
        <w:snapToGrid w:val="0"/>
        <w:spacing w:line="600" w:lineRule="exact"/>
        <w:ind w:firstLine="1680"/>
        <w:jc w:val="lef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委托代理人：</w:t>
      </w:r>
      <w:r>
        <w:rPr>
          <w:rFonts w:hint="default" w:ascii="Times New Roman" w:hAnsi="Times New Roman" w:eastAsia="方正仿宋_GBK" w:cs="Times New Roman"/>
          <w:color w:val="auto"/>
          <w:w w:val="200"/>
          <w:kern w:val="0"/>
          <w:sz w:val="33"/>
          <w:szCs w:val="33"/>
          <w:highlight w:val="none"/>
          <w:u w:val="single"/>
        </w:rPr>
        <w:t xml:space="preserve"> </w:t>
      </w:r>
      <w:r>
        <w:rPr>
          <w:rFonts w:hint="eastAsia" w:cs="Times New Roman"/>
          <w:color w:val="auto"/>
          <w:w w:val="200"/>
          <w:kern w:val="0"/>
          <w:sz w:val="33"/>
          <w:szCs w:val="33"/>
          <w:highlight w:val="none"/>
          <w:u w:val="single"/>
          <w:lang w:val="en-US" w:eastAsia="zh-CN"/>
        </w:rPr>
        <w:t xml:space="preserve">          </w:t>
      </w:r>
      <w:r>
        <w:rPr>
          <w:rFonts w:hint="default" w:ascii="Times New Roman" w:hAnsi="Times New Roman" w:eastAsia="方正仿宋_GBK" w:cs="Times New Roman"/>
          <w:color w:val="auto"/>
          <w:kern w:val="0"/>
          <w:sz w:val="33"/>
          <w:szCs w:val="33"/>
          <w:highlight w:val="none"/>
        </w:rPr>
        <w:t>（签</w:t>
      </w:r>
      <w:r>
        <w:rPr>
          <w:rFonts w:hint="default" w:ascii="Times New Roman" w:hAnsi="Times New Roman" w:eastAsia="方正仿宋_GBK" w:cs="Times New Roman"/>
          <w:color w:val="auto"/>
          <w:spacing w:val="-1"/>
          <w:kern w:val="0"/>
          <w:sz w:val="33"/>
          <w:szCs w:val="33"/>
          <w:highlight w:val="none"/>
        </w:rPr>
        <w:t>字</w:t>
      </w:r>
      <w:r>
        <w:rPr>
          <w:rFonts w:hint="default" w:ascii="Times New Roman" w:hAnsi="Times New Roman" w:eastAsia="方正仿宋_GBK" w:cs="Times New Roman"/>
          <w:color w:val="auto"/>
          <w:spacing w:val="-1"/>
          <w:kern w:val="0"/>
          <w:sz w:val="33"/>
          <w:szCs w:val="33"/>
          <w:highlight w:val="none"/>
          <w:lang w:val="en-US" w:eastAsia="zh-CN"/>
        </w:rPr>
        <w:t>或签章</w:t>
      </w:r>
      <w:r>
        <w:rPr>
          <w:rFonts w:hint="default" w:ascii="Times New Roman" w:hAnsi="Times New Roman" w:eastAsia="方正仿宋_GBK" w:cs="Times New Roman"/>
          <w:color w:val="auto"/>
          <w:kern w:val="0"/>
          <w:sz w:val="33"/>
          <w:szCs w:val="33"/>
          <w:highlight w:val="none"/>
        </w:rPr>
        <w:t>）</w:t>
      </w:r>
    </w:p>
    <w:p>
      <w:pPr>
        <w:keepNext w:val="0"/>
        <w:keepLines w:val="0"/>
        <w:pageBreakBefore w:val="0"/>
        <w:widowControl w:val="0"/>
        <w:tabs>
          <w:tab w:val="left" w:pos="6825"/>
        </w:tabs>
        <w:kinsoku/>
        <w:wordWrap/>
        <w:overflowPunct/>
        <w:topLinePunct w:val="0"/>
        <w:autoSpaceDE w:val="0"/>
        <w:autoSpaceDN w:val="0"/>
        <w:bidi w:val="0"/>
        <w:adjustRightInd w:val="0"/>
        <w:snapToGrid w:val="0"/>
        <w:spacing w:line="600" w:lineRule="exact"/>
        <w:ind w:firstLine="1680"/>
        <w:jc w:val="left"/>
        <w:textAlignment w:val="auto"/>
        <w:rPr>
          <w:rFonts w:hint="default" w:ascii="Times New Roman" w:hAnsi="Times New Roman" w:eastAsia="方正仿宋_GBK" w:cs="Times New Roman"/>
          <w:color w:val="auto"/>
          <w:kern w:val="0"/>
          <w:sz w:val="33"/>
          <w:szCs w:val="33"/>
          <w:highlight w:val="none"/>
          <w:u w:val="single"/>
          <w:lang w:val="en-US" w:eastAsia="zh-CN"/>
        </w:rPr>
      </w:pPr>
      <w:r>
        <w:rPr>
          <w:rFonts w:hint="default" w:ascii="Times New Roman" w:hAnsi="Times New Roman" w:eastAsia="方正仿宋_GBK" w:cs="Times New Roman"/>
          <w:color w:val="auto"/>
          <w:kern w:val="0"/>
          <w:sz w:val="33"/>
          <w:szCs w:val="33"/>
          <w:highlight w:val="none"/>
        </w:rPr>
        <w:t>身份证号码：</w:t>
      </w:r>
      <w:r>
        <w:rPr>
          <w:rFonts w:hint="default" w:ascii="Times New Roman" w:hAnsi="Times New Roman" w:eastAsia="方正仿宋_GBK" w:cs="Times New Roman"/>
          <w:color w:val="auto"/>
          <w:w w:val="200"/>
          <w:kern w:val="0"/>
          <w:sz w:val="33"/>
          <w:szCs w:val="33"/>
          <w:highlight w:val="none"/>
          <w:u w:val="single"/>
        </w:rPr>
        <w:t xml:space="preserve"> </w:t>
      </w:r>
      <w:r>
        <w:rPr>
          <w:rFonts w:hint="eastAsia" w:cs="Times New Roman"/>
          <w:color w:val="auto"/>
          <w:w w:val="200"/>
          <w:kern w:val="0"/>
          <w:sz w:val="33"/>
          <w:szCs w:val="33"/>
          <w:highlight w:val="none"/>
          <w:u w:val="single"/>
          <w:lang w:val="en-US" w:eastAsia="zh-CN"/>
        </w:rPr>
        <w:t xml:space="preserve">          </w:t>
      </w:r>
    </w:p>
    <w:p>
      <w:pPr>
        <w:keepNext w:val="0"/>
        <w:keepLines w:val="0"/>
        <w:pageBreakBefore w:val="0"/>
        <w:widowControl w:val="0"/>
        <w:tabs>
          <w:tab w:val="left" w:pos="6825"/>
        </w:tabs>
        <w:kinsoku/>
        <w:wordWrap/>
        <w:overflowPunct/>
        <w:topLinePunct w:val="0"/>
        <w:autoSpaceDE w:val="0"/>
        <w:autoSpaceDN w:val="0"/>
        <w:bidi w:val="0"/>
        <w:adjustRightInd w:val="0"/>
        <w:snapToGrid w:val="0"/>
        <w:spacing w:line="600" w:lineRule="exact"/>
        <w:ind w:firstLine="1680"/>
        <w:jc w:val="left"/>
        <w:textAlignment w:val="auto"/>
        <w:rPr>
          <w:rFonts w:hint="default" w:ascii="Times New Roman" w:hAnsi="Times New Roman" w:eastAsia="方正仿宋_GBK" w:cs="Times New Roman"/>
          <w:color w:val="auto"/>
          <w:kern w:val="0"/>
          <w:sz w:val="33"/>
          <w:szCs w:val="33"/>
          <w:highlight w:val="none"/>
          <w:u w:val="single"/>
        </w:rPr>
      </w:pPr>
      <w:r>
        <w:rPr>
          <w:rFonts w:hint="default" w:ascii="Times New Roman" w:hAnsi="Times New Roman" w:eastAsia="方正仿宋_GBK" w:cs="Times New Roman"/>
          <w:color w:val="auto"/>
          <w:kern w:val="0"/>
          <w:sz w:val="33"/>
          <w:szCs w:val="33"/>
          <w:highlight w:val="none"/>
        </w:rPr>
        <w:t xml:space="preserve">联系电话： </w:t>
      </w:r>
      <w:r>
        <w:rPr>
          <w:rFonts w:hint="default" w:ascii="Times New Roman" w:hAnsi="Times New Roman" w:eastAsia="方正仿宋_GBK" w:cs="Times New Roman"/>
          <w:color w:val="auto"/>
          <w:kern w:val="0"/>
          <w:sz w:val="33"/>
          <w:szCs w:val="33"/>
          <w:highlight w:val="none"/>
          <w:u w:val="single"/>
        </w:rPr>
        <w:t xml:space="preserve">                       </w:t>
      </w:r>
    </w:p>
    <w:p>
      <w:pPr>
        <w:keepNext w:val="0"/>
        <w:keepLines w:val="0"/>
        <w:pageBreakBefore w:val="0"/>
        <w:widowControl w:val="0"/>
        <w:tabs>
          <w:tab w:val="left" w:pos="4005"/>
          <w:tab w:val="left" w:pos="4100"/>
          <w:tab w:val="left" w:pos="5040"/>
        </w:tabs>
        <w:kinsoku/>
        <w:wordWrap/>
        <w:overflowPunct/>
        <w:topLinePunct w:val="0"/>
        <w:autoSpaceDE w:val="0"/>
        <w:autoSpaceDN w:val="0"/>
        <w:bidi w:val="0"/>
        <w:adjustRightInd w:val="0"/>
        <w:snapToGrid w:val="0"/>
        <w:spacing w:line="600" w:lineRule="exact"/>
        <w:ind w:firstLine="4247" w:firstLineChars="1287"/>
        <w:jc w:val="right"/>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年</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月</w:t>
      </w:r>
      <w:r>
        <w:rPr>
          <w:rFonts w:hint="default" w:ascii="Times New Roman" w:hAnsi="Times New Roman" w:eastAsia="方正仿宋_GBK" w:cs="Times New Roman"/>
          <w:color w:val="auto"/>
          <w:w w:val="200"/>
          <w:kern w:val="0"/>
          <w:sz w:val="33"/>
          <w:szCs w:val="33"/>
          <w:highlight w:val="none"/>
          <w:u w:val="single"/>
        </w:rPr>
        <w:t xml:space="preserve"> </w:t>
      </w:r>
      <w:r>
        <w:rPr>
          <w:rFonts w:hint="default" w:ascii="Times New Roman" w:hAnsi="Times New Roman" w:eastAsia="方正仿宋_GBK" w:cs="Times New Roman"/>
          <w:color w:val="auto"/>
          <w:kern w:val="0"/>
          <w:sz w:val="33"/>
          <w:szCs w:val="33"/>
          <w:highlight w:val="none"/>
          <w:u w:val="single"/>
        </w:rPr>
        <w:tab/>
      </w:r>
      <w:r>
        <w:rPr>
          <w:rFonts w:hint="default" w:ascii="Times New Roman" w:hAnsi="Times New Roman" w:eastAsia="方正仿宋_GBK" w:cs="Times New Roman"/>
          <w:color w:val="auto"/>
          <w:kern w:val="0"/>
          <w:sz w:val="33"/>
          <w:szCs w:val="33"/>
          <w:highlight w:val="none"/>
        </w:rPr>
        <w:t>日</w:t>
      </w:r>
    </w:p>
    <w:p>
      <w:pPr>
        <w:keepNext w:val="0"/>
        <w:keepLines w:val="0"/>
        <w:pageBreakBefore w:val="0"/>
        <w:widowControl w:val="0"/>
        <w:tabs>
          <w:tab w:val="left" w:pos="5760"/>
        </w:tabs>
        <w:kinsoku/>
        <w:wordWrap/>
        <w:overflowPunct/>
        <w:topLinePunct w:val="0"/>
        <w:autoSpaceDE w:val="0"/>
        <w:autoSpaceDN w:val="0"/>
        <w:bidi w:val="0"/>
        <w:adjustRightInd w:val="0"/>
        <w:snapToGrid/>
        <w:spacing w:line="600" w:lineRule="exact"/>
        <w:ind w:left="0" w:leftChars="0" w:right="0" w:firstLine="660" w:firstLineChars="200"/>
        <w:textAlignment w:val="auto"/>
        <w:rPr>
          <w:rFonts w:hint="default" w:ascii="Times New Roman" w:hAnsi="Times New Roman" w:eastAsia="方正仿宋_GBK" w:cs="Times New Roman"/>
          <w:color w:val="auto"/>
          <w:kern w:val="0"/>
          <w:sz w:val="33"/>
          <w:szCs w:val="33"/>
          <w:highlight w:val="none"/>
        </w:rPr>
      </w:pPr>
      <w:r>
        <w:rPr>
          <w:rFonts w:hint="default" w:ascii="Times New Roman" w:hAnsi="Times New Roman" w:eastAsia="方正仿宋_GBK" w:cs="Times New Roman"/>
          <w:color w:val="auto"/>
          <w:kern w:val="0"/>
          <w:sz w:val="33"/>
          <w:szCs w:val="33"/>
          <w:highlight w:val="none"/>
        </w:rPr>
        <w:t>注：1、法定代表人参加竞</w:t>
      </w:r>
      <w:r>
        <w:rPr>
          <w:rFonts w:hint="default" w:ascii="Times New Roman" w:hAnsi="Times New Roman" w:eastAsia="方正仿宋_GBK" w:cs="Times New Roman"/>
          <w:color w:val="auto"/>
          <w:spacing w:val="-1"/>
          <w:kern w:val="0"/>
          <w:sz w:val="33"/>
          <w:szCs w:val="33"/>
          <w:highlight w:val="none"/>
          <w:lang w:val="en-US" w:eastAsia="zh-CN"/>
        </w:rPr>
        <w:t>选</w:t>
      </w:r>
      <w:r>
        <w:rPr>
          <w:rFonts w:hint="default" w:ascii="Times New Roman" w:hAnsi="Times New Roman" w:eastAsia="方正仿宋_GBK" w:cs="Times New Roman"/>
          <w:color w:val="auto"/>
          <w:kern w:val="0"/>
          <w:sz w:val="33"/>
          <w:szCs w:val="33"/>
          <w:highlight w:val="none"/>
        </w:rPr>
        <w:t>活动并签署文件的不需要授权委托书，只需提供法定代表人身份证明（带身份证原件）；非法定代表人参加竞</w:t>
      </w:r>
      <w:r>
        <w:rPr>
          <w:rFonts w:hint="default" w:ascii="Times New Roman" w:hAnsi="Times New Roman" w:eastAsia="方正仿宋_GBK" w:cs="Times New Roman"/>
          <w:color w:val="auto"/>
          <w:kern w:val="0"/>
          <w:sz w:val="33"/>
          <w:szCs w:val="33"/>
          <w:highlight w:val="none"/>
          <w:lang w:val="en-US" w:eastAsia="zh-CN"/>
        </w:rPr>
        <w:t>选</w:t>
      </w:r>
      <w:r>
        <w:rPr>
          <w:rFonts w:hint="default" w:ascii="Times New Roman" w:hAnsi="Times New Roman" w:eastAsia="方正仿宋_GBK" w:cs="Times New Roman"/>
          <w:color w:val="auto"/>
          <w:kern w:val="0"/>
          <w:sz w:val="33"/>
          <w:szCs w:val="33"/>
          <w:highlight w:val="none"/>
        </w:rPr>
        <w:t>活动及签署文件的除提供法定代表人身份证明外还须提供授权委托书及代理人的身份证原件。</w:t>
      </w:r>
    </w:p>
    <w:p>
      <w:pPr>
        <w:keepNext w:val="0"/>
        <w:keepLines w:val="0"/>
        <w:pageBreakBefore w:val="0"/>
        <w:widowControl w:val="0"/>
        <w:tabs>
          <w:tab w:val="left" w:pos="5760"/>
        </w:tabs>
        <w:kinsoku/>
        <w:wordWrap/>
        <w:overflowPunct/>
        <w:topLinePunct w:val="0"/>
        <w:autoSpaceDE w:val="0"/>
        <w:autoSpaceDN w:val="0"/>
        <w:bidi w:val="0"/>
        <w:adjustRightInd w:val="0"/>
        <w:snapToGrid/>
        <w:spacing w:line="600" w:lineRule="exact"/>
        <w:ind w:left="0" w:leftChars="0" w:right="0" w:firstLine="660" w:firstLineChars="200"/>
        <w:textAlignment w:val="auto"/>
        <w:rPr>
          <w:rFonts w:hint="default" w:ascii="Times New Roman" w:hAnsi="Times New Roman" w:eastAsia="方正仿宋_GBK" w:cs="Times New Roman"/>
          <w:bCs/>
          <w:color w:val="auto"/>
          <w:sz w:val="33"/>
          <w:szCs w:val="33"/>
          <w:highlight w:val="none"/>
        </w:rPr>
      </w:pPr>
      <w:r>
        <w:rPr>
          <w:rFonts w:hint="default" w:ascii="Times New Roman" w:hAnsi="Times New Roman" w:eastAsia="方正仿宋_GBK" w:cs="Times New Roman"/>
          <w:color w:val="auto"/>
          <w:kern w:val="0"/>
          <w:sz w:val="33"/>
          <w:szCs w:val="33"/>
          <w:highlight w:val="none"/>
        </w:rPr>
        <w:t>2、</w:t>
      </w:r>
      <w:r>
        <w:rPr>
          <w:rFonts w:hint="default" w:ascii="Times New Roman" w:hAnsi="Times New Roman" w:eastAsia="方正仿宋_GBK" w:cs="Times New Roman"/>
          <w:color w:val="auto"/>
          <w:sz w:val="33"/>
          <w:szCs w:val="33"/>
          <w:highlight w:val="none"/>
        </w:rPr>
        <w:t>法定代表人身份证明及授权委托书原件装入竞标文件一并递交。另外须准备一份在开标现场出具。</w:t>
      </w:r>
    </w:p>
    <w:p>
      <w:pPr>
        <w:pageBreakBefore w:val="0"/>
        <w:kinsoku/>
        <w:overflowPunct/>
        <w:topLinePunct w:val="0"/>
        <w:bidi w:val="0"/>
        <w:spacing w:line="360" w:lineRule="auto"/>
        <w:rPr>
          <w:rFonts w:hint="default" w:ascii="Times New Roman" w:hAnsi="Times New Roman" w:eastAsia="宋体" w:cs="Times New Roman"/>
          <w:b/>
          <w:color w:val="auto"/>
          <w:kern w:val="0"/>
          <w:sz w:val="24"/>
          <w:szCs w:val="24"/>
          <w:highlight w:val="none"/>
        </w:rPr>
      </w:pPr>
      <w:r>
        <w:rPr>
          <w:rFonts w:hint="default" w:ascii="Times New Roman" w:hAnsi="Times New Roman" w:eastAsia="宋体" w:cs="Times New Roman"/>
          <w:b/>
          <w:color w:val="auto"/>
          <w:kern w:val="0"/>
          <w:sz w:val="24"/>
          <w:szCs w:val="24"/>
          <w:highlight w:val="none"/>
        </w:rPr>
        <w:br w:type="page"/>
      </w:r>
    </w:p>
    <w:p>
      <w:pPr>
        <w:pStyle w:val="3"/>
        <w:bidi w:val="0"/>
        <w:rPr>
          <w:rFonts w:hint="default"/>
        </w:rPr>
      </w:pPr>
      <w:r>
        <w:rPr>
          <w:rFonts w:hint="default"/>
        </w:rPr>
        <w:t>（2）</w:t>
      </w:r>
      <w:r>
        <w:rPr>
          <w:rFonts w:hint="default"/>
          <w:lang w:val="en-US" w:eastAsia="zh-CN"/>
        </w:rPr>
        <w:t>竞选</w:t>
      </w:r>
      <w:r>
        <w:rPr>
          <w:rFonts w:hint="default"/>
        </w:rPr>
        <w:t>人基本情况表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17"/>
        <w:gridCol w:w="1471"/>
        <w:gridCol w:w="1744"/>
        <w:gridCol w:w="1744"/>
        <w:gridCol w:w="17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2017"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r>
              <w:rPr>
                <w:rFonts w:hint="default" w:ascii="Times New Roman" w:hAnsi="Times New Roman" w:eastAsia="方正仿宋_GBK" w:cs="Times New Roman"/>
                <w:color w:val="auto"/>
                <w:kern w:val="0"/>
                <w:sz w:val="32"/>
                <w:szCs w:val="32"/>
                <w:highlight w:val="none"/>
              </w:rPr>
              <w:t>竞</w:t>
            </w:r>
            <w:r>
              <w:rPr>
                <w:rFonts w:hint="default" w:ascii="Times New Roman" w:hAnsi="Times New Roman" w:eastAsia="方正仿宋_GBK" w:cs="Times New Roman"/>
                <w:color w:val="auto"/>
                <w:kern w:val="0"/>
                <w:sz w:val="32"/>
                <w:szCs w:val="32"/>
                <w:highlight w:val="none"/>
                <w:lang w:val="en-US" w:eastAsia="zh-CN"/>
              </w:rPr>
              <w:t>选</w:t>
            </w:r>
            <w:r>
              <w:rPr>
                <w:rFonts w:hint="default" w:ascii="Times New Roman" w:hAnsi="Times New Roman" w:eastAsia="方正仿宋_GBK" w:cs="Times New Roman"/>
                <w:color w:val="auto"/>
                <w:kern w:val="0"/>
                <w:sz w:val="32"/>
                <w:szCs w:val="32"/>
                <w:highlight w:val="none"/>
              </w:rPr>
              <w:t>人名称</w:t>
            </w:r>
          </w:p>
        </w:tc>
        <w:tc>
          <w:tcPr>
            <w:tcW w:w="6703" w:type="dxa"/>
            <w:gridSpan w:val="4"/>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jc w:val="center"/>
        </w:trPr>
        <w:tc>
          <w:tcPr>
            <w:tcW w:w="2017"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r>
              <w:rPr>
                <w:rFonts w:hint="default" w:ascii="Times New Roman" w:hAnsi="Times New Roman" w:eastAsia="方正仿宋_GBK" w:cs="Times New Roman"/>
                <w:color w:val="auto"/>
                <w:kern w:val="0"/>
                <w:sz w:val="32"/>
                <w:szCs w:val="32"/>
                <w:highlight w:val="none"/>
              </w:rPr>
              <w:t>注册地址</w:t>
            </w:r>
          </w:p>
        </w:tc>
        <w:tc>
          <w:tcPr>
            <w:tcW w:w="3215" w:type="dxa"/>
            <w:gridSpan w:val="2"/>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r>
              <w:rPr>
                <w:rFonts w:hint="default" w:ascii="Times New Roman" w:hAnsi="Times New Roman" w:eastAsia="方正仿宋_GBK" w:cs="Times New Roman"/>
                <w:color w:val="auto"/>
                <w:kern w:val="0"/>
                <w:sz w:val="32"/>
                <w:szCs w:val="32"/>
                <w:highlight w:val="none"/>
              </w:rPr>
              <w:t>邮政编码</w:t>
            </w: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2017" w:type="dxa"/>
            <w:vMerge w:val="restart"/>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r>
              <w:rPr>
                <w:rFonts w:hint="default" w:ascii="Times New Roman" w:hAnsi="Times New Roman" w:eastAsia="方正仿宋_GBK" w:cs="Times New Roman"/>
                <w:color w:val="auto"/>
                <w:kern w:val="0"/>
                <w:sz w:val="32"/>
                <w:szCs w:val="32"/>
                <w:highlight w:val="none"/>
              </w:rPr>
              <w:t>联系方式</w:t>
            </w:r>
          </w:p>
        </w:tc>
        <w:tc>
          <w:tcPr>
            <w:tcW w:w="1471" w:type="dxa"/>
            <w:vAlign w:val="center"/>
          </w:tcPr>
          <w:p>
            <w:pPr>
              <w:keepNext w:val="0"/>
              <w:keepLines w:val="0"/>
              <w:pageBreakBefore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rPr>
              <w:t>联系人</w:t>
            </w: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c>
          <w:tcPr>
            <w:tcW w:w="1744" w:type="dxa"/>
            <w:vAlign w:val="center"/>
          </w:tcPr>
          <w:p>
            <w:pPr>
              <w:keepNext w:val="0"/>
              <w:keepLines w:val="0"/>
              <w:pageBreakBefore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rPr>
              <w:t xml:space="preserve">电 </w:t>
            </w:r>
            <w:r>
              <w:rPr>
                <w:rFonts w:hint="default" w:ascii="Times New Roman" w:hAnsi="Times New Roman" w:eastAsia="方正仿宋_GBK" w:cs="Times New Roman"/>
                <w:color w:val="auto"/>
                <w:spacing w:val="1"/>
                <w:kern w:val="0"/>
                <w:sz w:val="32"/>
                <w:szCs w:val="32"/>
                <w:highlight w:val="none"/>
              </w:rPr>
              <w:t xml:space="preserve"> </w:t>
            </w:r>
            <w:r>
              <w:rPr>
                <w:rFonts w:hint="default" w:ascii="Times New Roman" w:hAnsi="Times New Roman" w:eastAsia="方正仿宋_GBK" w:cs="Times New Roman"/>
                <w:color w:val="auto"/>
                <w:kern w:val="0"/>
                <w:sz w:val="32"/>
                <w:szCs w:val="32"/>
                <w:highlight w:val="none"/>
              </w:rPr>
              <w:t>话</w:t>
            </w: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2017" w:type="dxa"/>
            <w:vMerge w:val="continue"/>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c>
          <w:tcPr>
            <w:tcW w:w="1471" w:type="dxa"/>
            <w:vAlign w:val="center"/>
          </w:tcPr>
          <w:p>
            <w:pPr>
              <w:keepNext w:val="0"/>
              <w:keepLines w:val="0"/>
              <w:pageBreakBefore w:val="0"/>
              <w:tabs>
                <w:tab w:val="left" w:pos="540"/>
              </w:tabs>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rPr>
              <w:t>传  真</w:t>
            </w: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c>
          <w:tcPr>
            <w:tcW w:w="1744" w:type="dxa"/>
            <w:vAlign w:val="center"/>
          </w:tcPr>
          <w:p>
            <w:pPr>
              <w:keepNext w:val="0"/>
              <w:keepLines w:val="0"/>
              <w:pageBreakBefore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rPr>
              <w:t xml:space="preserve">网 </w:t>
            </w:r>
            <w:r>
              <w:rPr>
                <w:rFonts w:hint="default" w:ascii="Times New Roman" w:hAnsi="Times New Roman" w:eastAsia="方正仿宋_GBK" w:cs="Times New Roman"/>
                <w:color w:val="auto"/>
                <w:spacing w:val="1"/>
                <w:kern w:val="0"/>
                <w:sz w:val="32"/>
                <w:szCs w:val="32"/>
                <w:highlight w:val="none"/>
              </w:rPr>
              <w:t xml:space="preserve"> </w:t>
            </w:r>
            <w:r>
              <w:rPr>
                <w:rFonts w:hint="default" w:ascii="Times New Roman" w:hAnsi="Times New Roman" w:eastAsia="方正仿宋_GBK" w:cs="Times New Roman"/>
                <w:color w:val="auto"/>
                <w:kern w:val="0"/>
                <w:sz w:val="32"/>
                <w:szCs w:val="32"/>
                <w:highlight w:val="none"/>
              </w:rPr>
              <w:t>址</w:t>
            </w: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jc w:val="center"/>
        </w:trPr>
        <w:tc>
          <w:tcPr>
            <w:tcW w:w="2017"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r>
              <w:rPr>
                <w:rFonts w:hint="default" w:ascii="Times New Roman" w:hAnsi="Times New Roman" w:eastAsia="方正仿宋_GBK" w:cs="Times New Roman"/>
                <w:color w:val="auto"/>
                <w:kern w:val="0"/>
                <w:sz w:val="32"/>
                <w:szCs w:val="32"/>
                <w:highlight w:val="none"/>
              </w:rPr>
              <w:t>法定代表人</w:t>
            </w:r>
          </w:p>
        </w:tc>
        <w:tc>
          <w:tcPr>
            <w:tcW w:w="3215" w:type="dxa"/>
            <w:gridSpan w:val="2"/>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c>
          <w:tcPr>
            <w:tcW w:w="1744" w:type="dxa"/>
            <w:vAlign w:val="center"/>
          </w:tcPr>
          <w:p>
            <w:pPr>
              <w:keepNext w:val="0"/>
              <w:keepLines w:val="0"/>
              <w:pageBreakBefore w:val="0"/>
              <w:kinsoku/>
              <w:wordWrap/>
              <w:overflowPunct/>
              <w:topLinePunct w:val="0"/>
              <w:autoSpaceDE w:val="0"/>
              <w:autoSpaceDN w:val="0"/>
              <w:bidi w:val="0"/>
              <w:adjustRightInd w:val="0"/>
              <w:snapToGrid w:val="0"/>
              <w:spacing w:line="600" w:lineRule="exact"/>
              <w:ind w:firstLine="0" w:firstLineChars="0"/>
              <w:jc w:val="center"/>
              <w:textAlignment w:val="auto"/>
              <w:rPr>
                <w:rFonts w:hint="default" w:ascii="Times New Roman" w:hAnsi="Times New Roman" w:eastAsia="方正仿宋_GBK" w:cs="Times New Roman"/>
                <w:color w:val="auto"/>
                <w:kern w:val="0"/>
                <w:sz w:val="32"/>
                <w:szCs w:val="32"/>
                <w:highlight w:val="none"/>
                <w:lang w:val="en-US" w:eastAsia="zh-CN" w:bidi="ar-SA"/>
              </w:rPr>
            </w:pPr>
            <w:r>
              <w:rPr>
                <w:rFonts w:hint="default" w:ascii="Times New Roman" w:hAnsi="Times New Roman" w:eastAsia="方正仿宋_GBK" w:cs="Times New Roman"/>
                <w:color w:val="auto"/>
                <w:kern w:val="0"/>
                <w:sz w:val="32"/>
                <w:szCs w:val="32"/>
                <w:highlight w:val="none"/>
              </w:rPr>
              <w:t>电话</w:t>
            </w:r>
          </w:p>
        </w:tc>
        <w:tc>
          <w:tcPr>
            <w:tcW w:w="1744"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3" w:hRule="atLeast"/>
          <w:jc w:val="center"/>
        </w:trPr>
        <w:tc>
          <w:tcPr>
            <w:tcW w:w="2017"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r>
              <w:rPr>
                <w:rFonts w:hint="default" w:ascii="Times New Roman" w:hAnsi="Times New Roman" w:eastAsia="方正仿宋_GBK" w:cs="Times New Roman"/>
                <w:color w:val="auto"/>
                <w:kern w:val="0"/>
                <w:sz w:val="32"/>
                <w:szCs w:val="32"/>
                <w:highlight w:val="none"/>
              </w:rPr>
              <w:t>经营范围</w:t>
            </w:r>
          </w:p>
        </w:tc>
        <w:tc>
          <w:tcPr>
            <w:tcW w:w="6703" w:type="dxa"/>
            <w:gridSpan w:val="4"/>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17" w:type="dxa"/>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备注</w:t>
            </w:r>
          </w:p>
        </w:tc>
        <w:tc>
          <w:tcPr>
            <w:tcW w:w="6703" w:type="dxa"/>
            <w:gridSpan w:val="4"/>
            <w:vAlign w:val="center"/>
          </w:tcPr>
          <w:p>
            <w:pPr>
              <w:keepNext w:val="0"/>
              <w:keepLines w:val="0"/>
              <w:pageBreakBefore w:val="0"/>
              <w:widowControl w:val="0"/>
              <w:tabs>
                <w:tab w:val="left" w:pos="0"/>
              </w:tabs>
              <w:kinsoku/>
              <w:wordWrap/>
              <w:overflowPunct/>
              <w:topLinePunct w:val="0"/>
              <w:autoSpaceDE/>
              <w:autoSpaceDN/>
              <w:bidi w:val="0"/>
              <w:adjustRightInd w:val="0"/>
              <w:snapToGrid w:val="0"/>
              <w:spacing w:line="600" w:lineRule="exact"/>
              <w:ind w:firstLine="0" w:firstLineChars="0"/>
              <w:jc w:val="center"/>
              <w:textAlignment w:val="auto"/>
              <w:rPr>
                <w:rFonts w:hint="default" w:ascii="Times New Roman" w:hAnsi="Times New Roman" w:eastAsia="宋体" w:cs="Times New Roman"/>
                <w:b/>
                <w:color w:val="auto"/>
                <w:sz w:val="32"/>
                <w:szCs w:val="32"/>
                <w:highlight w:val="none"/>
                <w:vertAlign w:val="baseline"/>
              </w:rPr>
            </w:pPr>
          </w:p>
        </w:tc>
      </w:tr>
    </w:tbl>
    <w:p>
      <w:pPr>
        <w:pageBreakBefore w:val="0"/>
        <w:tabs>
          <w:tab w:val="left" w:pos="0"/>
        </w:tabs>
        <w:kinsoku/>
        <w:overflowPunct/>
        <w:topLinePunct w:val="0"/>
        <w:bidi w:val="0"/>
        <w:adjustRightInd w:val="0"/>
        <w:snapToGrid w:val="0"/>
        <w:spacing w:line="360" w:lineRule="auto"/>
        <w:jc w:val="both"/>
        <w:rPr>
          <w:rFonts w:hint="default" w:ascii="Times New Roman" w:hAnsi="Times New Roman" w:eastAsia="宋体" w:cs="Times New Roman"/>
          <w:b/>
          <w:color w:val="auto"/>
          <w:sz w:val="24"/>
          <w:szCs w:val="24"/>
          <w:highlight w:val="none"/>
        </w:rPr>
      </w:pP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bidi w:val="0"/>
        <w:rPr>
          <w:rFonts w:hint="default" w:ascii="Times New Roman" w:hAnsi="Times New Roman" w:eastAsia="宋体" w:cs="Times New Roman"/>
          <w:color w:val="auto"/>
          <w:szCs w:val="24"/>
          <w:highlight w:val="none"/>
        </w:rPr>
      </w:pPr>
      <w:r>
        <w:rPr>
          <w:rFonts w:hint="default" w:ascii="Times New Roman" w:hAnsi="Times New Roman" w:cs="Times New Roman"/>
        </w:rPr>
        <w:t>注：应附有效的营业执照副本（统一社会信用代码证书）复印件。</w:t>
      </w:r>
    </w:p>
    <w:p>
      <w:pPr>
        <w:pageBreakBefore w:val="0"/>
        <w:kinsoku/>
        <w:overflowPunct/>
        <w:topLinePunct w:val="0"/>
        <w:bidi w:val="0"/>
        <w:spacing w:line="360" w:lineRule="auto"/>
        <w:ind w:left="0" w:leftChars="0" w:firstLine="0" w:firstLineChars="0"/>
        <w:rPr>
          <w:rFonts w:hint="default" w:ascii="Times New Roman" w:hAnsi="Times New Roman" w:eastAsia="宋体" w:cs="Times New Roman"/>
          <w:b/>
          <w:color w:val="auto"/>
          <w:kern w:val="0"/>
          <w:sz w:val="24"/>
          <w:szCs w:val="24"/>
          <w:highlight w:val="none"/>
        </w:rPr>
      </w:pPr>
      <w:r>
        <w:rPr>
          <w:rFonts w:hint="default" w:ascii="Times New Roman" w:hAnsi="Times New Roman" w:eastAsia="宋体" w:cs="Times New Roman"/>
          <w:b/>
          <w:color w:val="auto"/>
          <w:kern w:val="0"/>
          <w:sz w:val="24"/>
          <w:szCs w:val="24"/>
          <w:highlight w:val="none"/>
        </w:rPr>
        <w:br w:type="page"/>
      </w:r>
    </w:p>
    <w:p>
      <w:pPr>
        <w:pStyle w:val="3"/>
        <w:bidi w:val="0"/>
        <w:rPr>
          <w:rFonts w:hint="default"/>
        </w:rPr>
      </w:pPr>
      <w:r>
        <w:rPr>
          <w:rFonts w:hint="default"/>
        </w:rPr>
        <w:t>（3）</w:t>
      </w:r>
      <w:bookmarkStart w:id="3" w:name="_Toc494135005"/>
      <w:r>
        <w:rPr>
          <w:rFonts w:hint="default"/>
        </w:rPr>
        <w:t>信誉声明</w:t>
      </w:r>
      <w:bookmarkEnd w:id="3"/>
    </w:p>
    <w:p>
      <w:pPr>
        <w:pStyle w:val="16"/>
        <w:keepNext w:val="0"/>
        <w:keepLines w:val="0"/>
        <w:pageBreakBefore w:val="0"/>
        <w:kinsoku/>
        <w:overflowPunct/>
        <w:topLinePunct w:val="0"/>
        <w:bidi w:val="0"/>
        <w:spacing w:before="0" w:beforeAutospacing="0" w:after="0" w:afterAutospacing="0" w:line="600" w:lineRule="exact"/>
        <w:ind w:left="0" w:leftChars="0" w:firstLine="0" w:firstLineChars="0"/>
        <w:textAlignment w:val="auto"/>
        <w:rPr>
          <w:rFonts w:hint="default" w:ascii="Times New Roman" w:hAnsi="Times New Roman" w:eastAsia="方正仿宋_GBK" w:cs="Times New Roman"/>
          <w:color w:val="auto"/>
          <w:kern w:val="2"/>
          <w:sz w:val="32"/>
          <w:szCs w:val="32"/>
          <w:highlight w:val="none"/>
        </w:rPr>
      </w:pPr>
      <w:r>
        <w:rPr>
          <w:rFonts w:hint="default" w:ascii="Times New Roman" w:hAnsi="Times New Roman" w:eastAsia="方正仿宋_GBK" w:cs="Times New Roman"/>
          <w:color w:val="auto"/>
          <w:kern w:val="2"/>
          <w:sz w:val="32"/>
          <w:szCs w:val="32"/>
          <w:highlight w:val="none"/>
        </w:rPr>
        <w:t>致</w:t>
      </w:r>
      <w:r>
        <w:rPr>
          <w:rFonts w:hint="default" w:ascii="Times New Roman" w:hAnsi="Times New Roman" w:eastAsia="方正仿宋_GBK" w:cs="Times New Roman"/>
          <w:color w:val="auto"/>
          <w:kern w:val="2"/>
          <w:sz w:val="32"/>
          <w:szCs w:val="32"/>
          <w:highlight w:val="none"/>
          <w:lang w:val="en-US" w:eastAsia="zh-CN"/>
        </w:rPr>
        <w:t>比选</w:t>
      </w:r>
      <w:r>
        <w:rPr>
          <w:rFonts w:hint="default" w:ascii="Times New Roman" w:hAnsi="Times New Roman" w:eastAsia="方正仿宋_GBK" w:cs="Times New Roman"/>
          <w:color w:val="auto"/>
          <w:kern w:val="2"/>
          <w:sz w:val="32"/>
          <w:szCs w:val="32"/>
          <w:highlight w:val="none"/>
        </w:rPr>
        <w:t>人：</w:t>
      </w:r>
      <w:r>
        <w:rPr>
          <w:rFonts w:hint="default" w:ascii="Times New Roman" w:hAnsi="Times New Roman" w:eastAsia="方正仿宋_GBK" w:cs="Times New Roman"/>
          <w:color w:val="auto"/>
          <w:kern w:val="2"/>
          <w:sz w:val="32"/>
          <w:szCs w:val="32"/>
          <w:highlight w:val="none"/>
          <w:u w:val="single"/>
        </w:rPr>
        <w:t>垫江县新民镇帽合村村民委员会</w:t>
      </w:r>
    </w:p>
    <w:p>
      <w:pPr>
        <w:pStyle w:val="16"/>
        <w:keepNext w:val="0"/>
        <w:keepLines w:val="0"/>
        <w:pageBreakBefore w:val="0"/>
        <w:kinsoku/>
        <w:overflowPunct/>
        <w:topLinePunct w:val="0"/>
        <w:bidi w:val="0"/>
        <w:spacing w:before="0" w:beforeAutospacing="0" w:after="0" w:afterAutospacing="0" w:line="600" w:lineRule="exact"/>
        <w:ind w:firstLine="424"/>
        <w:textAlignment w:val="auto"/>
        <w:rPr>
          <w:rFonts w:hint="eastAsia" w:ascii="Times New Roman" w:hAnsi="Times New Roman" w:eastAsia="方正仿宋_GBK" w:cs="Times New Roman"/>
          <w:color w:val="auto"/>
          <w:kern w:val="2"/>
          <w:sz w:val="32"/>
          <w:szCs w:val="32"/>
          <w:highlight w:val="none"/>
          <w:lang w:eastAsia="zh-CN"/>
        </w:rPr>
      </w:pPr>
      <w:r>
        <w:rPr>
          <w:rFonts w:hint="default" w:ascii="Times New Roman" w:hAnsi="Times New Roman" w:eastAsia="方正仿宋_GBK" w:cs="Times New Roman"/>
          <w:color w:val="auto"/>
          <w:kern w:val="2"/>
          <w:sz w:val="32"/>
          <w:szCs w:val="32"/>
          <w:highlight w:val="none"/>
        </w:rPr>
        <w:t>我公司参与垫江县2024年新民镇帽合村种子（粮食）烘干点建设能力提升项目</w:t>
      </w:r>
      <w:r>
        <w:rPr>
          <w:rFonts w:hint="default" w:ascii="Times New Roman" w:hAnsi="Times New Roman" w:eastAsia="方正仿宋_GBK" w:cs="Times New Roman"/>
          <w:color w:val="auto"/>
          <w:kern w:val="2"/>
          <w:sz w:val="32"/>
          <w:szCs w:val="32"/>
          <w:highlight w:val="none"/>
          <w:lang w:val="en-US" w:eastAsia="zh-CN"/>
        </w:rPr>
        <w:t>比选工作</w:t>
      </w:r>
      <w:r>
        <w:rPr>
          <w:rFonts w:hint="default" w:ascii="Times New Roman" w:hAnsi="Times New Roman" w:eastAsia="方正仿宋_GBK" w:cs="Times New Roman"/>
          <w:color w:val="auto"/>
          <w:kern w:val="2"/>
          <w:sz w:val="32"/>
          <w:szCs w:val="32"/>
          <w:highlight w:val="none"/>
        </w:rPr>
        <w:t>声明如下</w:t>
      </w:r>
      <w:r>
        <w:rPr>
          <w:rFonts w:hint="eastAsia" w:ascii="Times New Roman" w:hAnsi="Times New Roman" w:eastAsia="方正仿宋_GBK" w:cs="Times New Roman"/>
          <w:color w:val="auto"/>
          <w:kern w:val="2"/>
          <w:sz w:val="32"/>
          <w:szCs w:val="32"/>
          <w:highlight w:val="none"/>
          <w:lang w:eastAsia="zh-CN"/>
        </w:rPr>
        <w:t>：</w:t>
      </w:r>
    </w:p>
    <w:p>
      <w:pPr>
        <w:keepNext w:val="0"/>
        <w:keepLines w:val="0"/>
        <w:pageBreakBefore w:val="0"/>
        <w:kinsoku/>
        <w:overflowPunct/>
        <w:topLinePunct w:val="0"/>
        <w:autoSpaceDE w:val="0"/>
        <w:autoSpaceDN w:val="0"/>
        <w:bidi w:val="0"/>
        <w:adjustRightInd w:val="0"/>
        <w:snapToGrid w:val="0"/>
        <w:spacing w:line="600" w:lineRule="exact"/>
        <w:ind w:firstLine="420"/>
        <w:jc w:val="left"/>
        <w:textAlignment w:val="auto"/>
        <w:rPr>
          <w:rFonts w:hint="eastAsia" w:ascii="Times New Roman" w:hAnsi="Times New Roman" w:eastAsia="方正仿宋_GBK" w:cs="Times New Roman"/>
          <w:color w:val="auto"/>
          <w:sz w:val="32"/>
          <w:szCs w:val="32"/>
          <w:highlight w:val="none"/>
          <w:lang w:eastAsia="zh-CN"/>
        </w:rPr>
      </w:pPr>
      <w:r>
        <w:rPr>
          <w:rFonts w:hint="eastAsia" w:cs="Times New Roman"/>
          <w:color w:val="auto"/>
          <w:sz w:val="32"/>
          <w:szCs w:val="32"/>
          <w:highlight w:val="none"/>
          <w:lang w:eastAsia="zh-CN"/>
        </w:rPr>
        <w:t>（</w:t>
      </w:r>
      <w:r>
        <w:rPr>
          <w:rFonts w:hint="eastAsia" w:cs="Times New Roman"/>
          <w:color w:val="auto"/>
          <w:sz w:val="32"/>
          <w:szCs w:val="32"/>
          <w:highlight w:val="none"/>
          <w:lang w:val="en-US" w:eastAsia="zh-CN"/>
        </w:rPr>
        <w:t>1</w:t>
      </w:r>
      <w:r>
        <w:rPr>
          <w:rFonts w:hint="eastAsia"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rPr>
        <w:t>201</w:t>
      </w:r>
      <w:r>
        <w:rPr>
          <w:rFonts w:hint="default" w:ascii="Times New Roman" w:hAnsi="Times New Roman" w:eastAsia="方正仿宋_GBK" w:cs="Times New Roman"/>
          <w:color w:val="auto"/>
          <w:sz w:val="32"/>
          <w:szCs w:val="32"/>
          <w:highlight w:val="none"/>
          <w:lang w:val="en-US" w:eastAsia="zh-CN"/>
        </w:rPr>
        <w:t>8</w:t>
      </w:r>
      <w:r>
        <w:rPr>
          <w:rFonts w:hint="default" w:ascii="Times New Roman" w:hAnsi="Times New Roman" w:eastAsia="方正仿宋_GBK" w:cs="Times New Roman"/>
          <w:color w:val="auto"/>
          <w:sz w:val="32"/>
          <w:szCs w:val="32"/>
          <w:highlight w:val="none"/>
        </w:rPr>
        <w:t>年以来未受到行政主管部门停止招标投标的处罚，或受到停止招标投标的处罚但不在其行政处罚期内的</w:t>
      </w:r>
      <w:r>
        <w:rPr>
          <w:rFonts w:hint="eastAsia" w:cs="Times New Roman"/>
          <w:color w:val="auto"/>
          <w:sz w:val="32"/>
          <w:szCs w:val="32"/>
          <w:highlight w:val="none"/>
          <w:lang w:eastAsia="zh-CN"/>
        </w:rPr>
        <w:t>。</w:t>
      </w:r>
    </w:p>
    <w:p>
      <w:pPr>
        <w:keepNext w:val="0"/>
        <w:keepLines w:val="0"/>
        <w:pageBreakBefore w:val="0"/>
        <w:kinsoku/>
        <w:overflowPunct/>
        <w:topLinePunct w:val="0"/>
        <w:autoSpaceDE w:val="0"/>
        <w:autoSpaceDN w:val="0"/>
        <w:bidi w:val="0"/>
        <w:adjustRightInd w:val="0"/>
        <w:snapToGrid w:val="0"/>
        <w:spacing w:line="600" w:lineRule="exact"/>
        <w:ind w:firstLine="420"/>
        <w:jc w:val="left"/>
        <w:textAlignment w:val="auto"/>
        <w:rPr>
          <w:rFonts w:hint="default" w:ascii="Times New Roman" w:hAnsi="Times New Roman" w:eastAsia="方正仿宋_GBK" w:cs="Times New Roman"/>
          <w:color w:val="auto"/>
          <w:sz w:val="32"/>
          <w:szCs w:val="32"/>
          <w:highlight w:val="none"/>
        </w:rPr>
      </w:pPr>
      <w:r>
        <w:rPr>
          <w:rFonts w:hint="eastAsia" w:cs="Times New Roman"/>
          <w:color w:val="auto"/>
          <w:sz w:val="32"/>
          <w:szCs w:val="32"/>
          <w:highlight w:val="none"/>
          <w:lang w:eastAsia="zh-CN"/>
        </w:rPr>
        <w:t>（</w:t>
      </w:r>
      <w:r>
        <w:rPr>
          <w:rFonts w:hint="eastAsia" w:cs="Times New Roman"/>
          <w:color w:val="auto"/>
          <w:sz w:val="32"/>
          <w:szCs w:val="32"/>
          <w:highlight w:val="none"/>
          <w:lang w:val="en-US" w:eastAsia="zh-CN"/>
        </w:rPr>
        <w:t>2</w:t>
      </w:r>
      <w:r>
        <w:rPr>
          <w:rFonts w:hint="eastAsia"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rPr>
        <w:t>201</w:t>
      </w:r>
      <w:r>
        <w:rPr>
          <w:rFonts w:hint="default" w:ascii="Times New Roman" w:hAnsi="Times New Roman" w:eastAsia="方正仿宋_GBK" w:cs="Times New Roman"/>
          <w:color w:val="auto"/>
          <w:sz w:val="32"/>
          <w:szCs w:val="32"/>
          <w:highlight w:val="none"/>
          <w:lang w:val="en-US" w:eastAsia="zh-CN"/>
        </w:rPr>
        <w:t>8</w:t>
      </w:r>
      <w:r>
        <w:rPr>
          <w:rFonts w:hint="default" w:ascii="Times New Roman" w:hAnsi="Times New Roman" w:eastAsia="方正仿宋_GBK" w:cs="Times New Roman"/>
          <w:color w:val="auto"/>
          <w:sz w:val="32"/>
          <w:szCs w:val="32"/>
          <w:highlight w:val="none"/>
        </w:rPr>
        <w:t>年以来检察机关查询行贿犯罪档案无不良记录。</w:t>
      </w:r>
    </w:p>
    <w:p>
      <w:pPr>
        <w:keepNext w:val="0"/>
        <w:keepLines w:val="0"/>
        <w:pageBreakBefore w:val="0"/>
        <w:kinsoku/>
        <w:overflowPunct/>
        <w:topLinePunct w:val="0"/>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color w:val="auto"/>
          <w:sz w:val="32"/>
          <w:szCs w:val="32"/>
          <w:highlight w:val="none"/>
        </w:rPr>
        <w:t>我单位如提供虚假材料，</w:t>
      </w:r>
      <w:r>
        <w:rPr>
          <w:rFonts w:hint="default" w:ascii="Times New Roman" w:hAnsi="Times New Roman" w:eastAsia="方正仿宋_GBK" w:cs="Times New Roman"/>
          <w:color w:val="auto"/>
          <w:sz w:val="32"/>
          <w:szCs w:val="32"/>
          <w:highlight w:val="none"/>
          <w:lang w:val="en-US" w:eastAsia="zh-CN"/>
        </w:rPr>
        <w:t>比选</w:t>
      </w:r>
      <w:r>
        <w:rPr>
          <w:rFonts w:hint="default" w:ascii="Times New Roman" w:hAnsi="Times New Roman" w:eastAsia="方正仿宋_GBK" w:cs="Times New Roman"/>
          <w:color w:val="auto"/>
          <w:sz w:val="32"/>
          <w:szCs w:val="32"/>
          <w:highlight w:val="none"/>
        </w:rPr>
        <w:t>人有权取消其</w:t>
      </w:r>
      <w:r>
        <w:rPr>
          <w:rFonts w:hint="default" w:ascii="Times New Roman" w:hAnsi="Times New Roman" w:eastAsia="方正仿宋_GBK" w:cs="Times New Roman"/>
          <w:color w:val="auto"/>
          <w:sz w:val="32"/>
          <w:szCs w:val="32"/>
          <w:highlight w:val="none"/>
          <w:lang w:val="en-US" w:eastAsia="zh-CN"/>
        </w:rPr>
        <w:t>竞选</w:t>
      </w:r>
      <w:r>
        <w:rPr>
          <w:rFonts w:hint="default" w:ascii="Times New Roman" w:hAnsi="Times New Roman" w:eastAsia="方正仿宋_GBK" w:cs="Times New Roman"/>
          <w:color w:val="auto"/>
          <w:sz w:val="32"/>
          <w:szCs w:val="32"/>
          <w:highlight w:val="none"/>
        </w:rPr>
        <w:t>资格或中标资格。我公司甘愿承受可能被取消中</w:t>
      </w:r>
      <w:r>
        <w:rPr>
          <w:rFonts w:hint="default" w:ascii="Times New Roman" w:hAnsi="Times New Roman" w:eastAsia="方正仿宋_GBK" w:cs="Times New Roman"/>
          <w:color w:val="auto"/>
          <w:sz w:val="32"/>
          <w:szCs w:val="32"/>
          <w:highlight w:val="none"/>
          <w:lang w:val="en-US" w:eastAsia="zh-CN"/>
        </w:rPr>
        <w:t>选</w:t>
      </w:r>
      <w:r>
        <w:rPr>
          <w:rFonts w:hint="default" w:ascii="Times New Roman" w:hAnsi="Times New Roman" w:eastAsia="方正仿宋_GBK" w:cs="Times New Roman"/>
          <w:color w:val="auto"/>
          <w:sz w:val="32"/>
          <w:szCs w:val="32"/>
          <w:highlight w:val="none"/>
        </w:rPr>
        <w:t>资格或解除合同并追究违约责任的后果。</w:t>
      </w:r>
    </w:p>
    <w:p>
      <w:pPr>
        <w:pStyle w:val="16"/>
        <w:keepNext w:val="0"/>
        <w:keepLines w:val="0"/>
        <w:pageBreakBefore w:val="0"/>
        <w:kinsoku/>
        <w:overflowPunct/>
        <w:topLinePunct w:val="0"/>
        <w:bidi w:val="0"/>
        <w:spacing w:before="0" w:beforeAutospacing="0" w:after="0" w:afterAutospacing="0" w:line="600" w:lineRule="exact"/>
        <w:ind w:firstLine="635" w:firstLineChars="200"/>
        <w:textAlignment w:val="auto"/>
        <w:rPr>
          <w:rFonts w:hint="default" w:ascii="Times New Roman" w:hAnsi="Times New Roman" w:eastAsia="方正仿宋_GBK" w:cs="Times New Roman"/>
          <w:b/>
          <w:color w:val="auto"/>
          <w:w w:val="99"/>
          <w:sz w:val="32"/>
          <w:szCs w:val="32"/>
          <w:highlight w:val="none"/>
        </w:rPr>
      </w:pPr>
    </w:p>
    <w:p>
      <w:pPr>
        <w:pStyle w:val="16"/>
        <w:keepNext w:val="0"/>
        <w:keepLines w:val="0"/>
        <w:pageBreakBefore w:val="0"/>
        <w:kinsoku/>
        <w:overflowPunct/>
        <w:topLinePunct w:val="0"/>
        <w:bidi w:val="0"/>
        <w:spacing w:before="0" w:beforeAutospacing="0" w:after="0" w:afterAutospacing="0" w:line="600" w:lineRule="exact"/>
        <w:ind w:firstLine="424"/>
        <w:textAlignment w:val="auto"/>
        <w:rPr>
          <w:rFonts w:hint="default" w:ascii="Times New Roman" w:hAnsi="Times New Roman" w:eastAsia="方正仿宋_GBK" w:cs="Times New Roman"/>
          <w:b/>
          <w:color w:val="auto"/>
          <w:w w:val="99"/>
          <w:sz w:val="32"/>
          <w:szCs w:val="32"/>
          <w:highlight w:val="none"/>
        </w:rPr>
      </w:pPr>
    </w:p>
    <w:p>
      <w:pPr>
        <w:pStyle w:val="16"/>
        <w:keepNext w:val="0"/>
        <w:keepLines w:val="0"/>
        <w:pageBreakBefore w:val="0"/>
        <w:kinsoku/>
        <w:overflowPunct/>
        <w:topLinePunct w:val="0"/>
        <w:bidi w:val="0"/>
        <w:snapToGrid w:val="0"/>
        <w:spacing w:before="0" w:beforeAutospacing="0" w:after="0" w:afterAutospacing="0" w:line="600" w:lineRule="exact"/>
        <w:ind w:left="0" w:leftChars="0" w:firstLine="0" w:firstLineChars="0"/>
        <w:textAlignment w:val="auto"/>
        <w:rPr>
          <w:rFonts w:hint="default" w:ascii="Times New Roman" w:hAnsi="Times New Roman" w:eastAsia="方正仿宋_GBK" w:cs="Times New Roman"/>
          <w:b/>
          <w:color w:val="auto"/>
          <w:w w:val="99"/>
          <w:sz w:val="32"/>
          <w:szCs w:val="32"/>
          <w:highlight w:val="none"/>
        </w:rPr>
      </w:pPr>
    </w:p>
    <w:p>
      <w:pPr>
        <w:keepNext w:val="0"/>
        <w:keepLines w:val="0"/>
        <w:pageBreakBefore w:val="0"/>
        <w:tabs>
          <w:tab w:val="left" w:pos="6720"/>
          <w:tab w:val="left" w:pos="7560"/>
          <w:tab w:val="left" w:pos="8300"/>
        </w:tabs>
        <w:kinsoku/>
        <w:wordWrap w:val="0"/>
        <w:overflowPunct/>
        <w:topLinePunct w:val="0"/>
        <w:autoSpaceDE w:val="0"/>
        <w:autoSpaceDN w:val="0"/>
        <w:bidi w:val="0"/>
        <w:adjustRightInd w:val="0"/>
        <w:snapToGrid w:val="0"/>
        <w:spacing w:line="600" w:lineRule="exact"/>
        <w:jc w:val="righ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lang w:val="en-US" w:eastAsia="zh-CN"/>
        </w:rPr>
        <w:t>竞  选</w:t>
      </w:r>
      <w:r>
        <w:rPr>
          <w:rFonts w:hint="default" w:ascii="Times New Roman" w:hAnsi="Times New Roman" w:eastAsia="方正仿宋_GBK" w:cs="Times New Roman"/>
          <w:snapToGrid w:val="0"/>
          <w:color w:val="auto"/>
          <w:kern w:val="0"/>
          <w:sz w:val="32"/>
          <w:szCs w:val="32"/>
          <w:highlight w:val="none"/>
        </w:rPr>
        <w:t xml:space="preserve">  人：</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 xml:space="preserve">（盖单位公章） </w:t>
      </w:r>
    </w:p>
    <w:p>
      <w:pPr>
        <w:keepNext w:val="0"/>
        <w:keepLines w:val="0"/>
        <w:pageBreakBefore w:val="0"/>
        <w:tabs>
          <w:tab w:val="left" w:pos="6720"/>
          <w:tab w:val="left" w:pos="7560"/>
          <w:tab w:val="left" w:pos="8300"/>
        </w:tabs>
        <w:kinsoku/>
        <w:wordWrap w:val="0"/>
        <w:overflowPunct/>
        <w:topLinePunct w:val="0"/>
        <w:autoSpaceDE w:val="0"/>
        <w:autoSpaceDN w:val="0"/>
        <w:bidi w:val="0"/>
        <w:adjustRightInd w:val="0"/>
        <w:snapToGrid w:val="0"/>
        <w:spacing w:line="600" w:lineRule="exact"/>
        <w:jc w:val="right"/>
        <w:textAlignment w:val="auto"/>
        <w:rPr>
          <w:rFonts w:hint="default" w:ascii="Times New Roman" w:hAnsi="Times New Roman" w:eastAsia="方正仿宋_GBK" w:cs="Times New Roman"/>
          <w:snapToGrid w:val="0"/>
          <w:color w:val="auto"/>
          <w:kern w:val="0"/>
          <w:sz w:val="32"/>
          <w:szCs w:val="32"/>
          <w:highlight w:val="none"/>
        </w:rPr>
      </w:pPr>
      <w:r>
        <w:rPr>
          <w:rFonts w:hint="default" w:ascii="Times New Roman" w:hAnsi="Times New Roman" w:eastAsia="方正仿宋_GBK" w:cs="Times New Roman"/>
          <w:snapToGrid w:val="0"/>
          <w:color w:val="auto"/>
          <w:kern w:val="0"/>
          <w:sz w:val="32"/>
          <w:szCs w:val="32"/>
          <w:highlight w:val="none"/>
        </w:rPr>
        <w:t>法定代表人或其委托代理人：</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（签字</w:t>
      </w:r>
      <w:r>
        <w:rPr>
          <w:rFonts w:hint="default" w:ascii="Times New Roman" w:hAnsi="Times New Roman" w:eastAsia="方正仿宋_GBK" w:cs="Times New Roman"/>
          <w:snapToGrid w:val="0"/>
          <w:color w:val="auto"/>
          <w:kern w:val="0"/>
          <w:sz w:val="32"/>
          <w:szCs w:val="32"/>
          <w:highlight w:val="none"/>
          <w:lang w:val="en-US" w:eastAsia="zh-CN"/>
        </w:rPr>
        <w:t>或签章</w:t>
      </w:r>
      <w:r>
        <w:rPr>
          <w:rFonts w:hint="default" w:ascii="Times New Roman" w:hAnsi="Times New Roman" w:eastAsia="方正仿宋_GBK" w:cs="Times New Roman"/>
          <w:snapToGrid w:val="0"/>
          <w:color w:val="auto"/>
          <w:kern w:val="0"/>
          <w:sz w:val="32"/>
          <w:szCs w:val="32"/>
          <w:highlight w:val="none"/>
        </w:rPr>
        <w:t>）</w:t>
      </w:r>
    </w:p>
    <w:p>
      <w:pPr>
        <w:keepNext w:val="0"/>
        <w:keepLines w:val="0"/>
        <w:pageBreakBefore w:val="0"/>
        <w:tabs>
          <w:tab w:val="left" w:pos="7140"/>
          <w:tab w:val="left" w:pos="7560"/>
          <w:tab w:val="left" w:pos="8300"/>
        </w:tabs>
        <w:kinsoku/>
        <w:overflowPunct/>
        <w:topLinePunct w:val="0"/>
        <w:autoSpaceDE w:val="0"/>
        <w:autoSpaceDN w:val="0"/>
        <w:bidi w:val="0"/>
        <w:adjustRightInd w:val="0"/>
        <w:snapToGrid w:val="0"/>
        <w:spacing w:line="600" w:lineRule="exact"/>
        <w:ind w:firstLine="3024" w:firstLineChars="945"/>
        <w:textAlignment w:val="auto"/>
        <w:rPr>
          <w:rFonts w:hint="default" w:ascii="Times New Roman" w:hAnsi="Times New Roman" w:eastAsia="方正仿宋_GBK" w:cs="Times New Roman"/>
          <w:snapToGrid w:val="0"/>
          <w:color w:val="auto"/>
          <w:kern w:val="0"/>
          <w:sz w:val="32"/>
          <w:szCs w:val="32"/>
          <w:highlight w:val="none"/>
        </w:rPr>
      </w:pPr>
    </w:p>
    <w:p>
      <w:pPr>
        <w:keepNext w:val="0"/>
        <w:keepLines w:val="0"/>
        <w:pageBreakBefore w:val="0"/>
        <w:tabs>
          <w:tab w:val="left" w:pos="7140"/>
          <w:tab w:val="left" w:pos="7560"/>
          <w:tab w:val="left" w:pos="8300"/>
        </w:tabs>
        <w:kinsoku/>
        <w:overflowPunct/>
        <w:topLinePunct w:val="0"/>
        <w:autoSpaceDE w:val="0"/>
        <w:autoSpaceDN w:val="0"/>
        <w:bidi w:val="0"/>
        <w:adjustRightInd w:val="0"/>
        <w:snapToGrid w:val="0"/>
        <w:spacing w:line="600" w:lineRule="exact"/>
        <w:ind w:firstLine="3024" w:firstLineChars="945"/>
        <w:jc w:val="right"/>
        <w:textAlignment w:val="auto"/>
        <w:rPr>
          <w:rFonts w:hint="default" w:ascii="Times New Roman" w:hAnsi="Times New Roman" w:eastAsia="宋体" w:cs="Times New Roman"/>
          <w:snapToGrid w:val="0"/>
          <w:color w:val="auto"/>
          <w:kern w:val="0"/>
          <w:sz w:val="24"/>
          <w:szCs w:val="24"/>
          <w:highlight w:val="none"/>
        </w:rPr>
      </w:pPr>
      <w:r>
        <w:rPr>
          <w:rFonts w:hint="default" w:ascii="Times New Roman" w:hAnsi="Times New Roman" w:eastAsia="方正仿宋_GBK" w:cs="Times New Roman"/>
          <w:snapToGrid w:val="0"/>
          <w:color w:val="auto"/>
          <w:kern w:val="0"/>
          <w:sz w:val="32"/>
          <w:szCs w:val="32"/>
          <w:highlight w:val="none"/>
        </w:rPr>
        <w:t>202</w:t>
      </w:r>
      <w:r>
        <w:rPr>
          <w:rFonts w:hint="default" w:ascii="Times New Roman" w:hAnsi="Times New Roman" w:eastAsia="方正仿宋_GBK" w:cs="Times New Roman"/>
          <w:snapToGrid w:val="0"/>
          <w:color w:val="auto"/>
          <w:kern w:val="0"/>
          <w:sz w:val="32"/>
          <w:szCs w:val="32"/>
          <w:highlight w:val="none"/>
          <w:lang w:val="en-US" w:eastAsia="zh-CN"/>
        </w:rPr>
        <w:t>4</w:t>
      </w:r>
      <w:r>
        <w:rPr>
          <w:rFonts w:hint="default" w:ascii="Times New Roman" w:hAnsi="Times New Roman" w:eastAsia="方正仿宋_GBK" w:cs="Times New Roman"/>
          <w:snapToGrid w:val="0"/>
          <w:color w:val="auto"/>
          <w:kern w:val="0"/>
          <w:sz w:val="32"/>
          <w:szCs w:val="32"/>
          <w:highlight w:val="none"/>
        </w:rPr>
        <w:t>年</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月</w:t>
      </w:r>
      <w:r>
        <w:rPr>
          <w:rFonts w:hint="default" w:ascii="Times New Roman" w:hAnsi="Times New Roman" w:eastAsia="方正仿宋_GBK" w:cs="Times New Roman"/>
          <w:snapToGrid w:val="0"/>
          <w:color w:val="auto"/>
          <w:kern w:val="0"/>
          <w:sz w:val="32"/>
          <w:szCs w:val="32"/>
          <w:highlight w:val="none"/>
          <w:u w:val="single"/>
        </w:rPr>
        <w:t xml:space="preserve">    </w:t>
      </w:r>
      <w:r>
        <w:rPr>
          <w:rFonts w:hint="default" w:ascii="Times New Roman" w:hAnsi="Times New Roman" w:eastAsia="方正仿宋_GBK" w:cs="Times New Roman"/>
          <w:snapToGrid w:val="0"/>
          <w:color w:val="auto"/>
          <w:kern w:val="0"/>
          <w:sz w:val="32"/>
          <w:szCs w:val="32"/>
          <w:highlight w:val="none"/>
        </w:rPr>
        <w:t>日</w:t>
      </w:r>
    </w:p>
    <w:p>
      <w:pPr>
        <w:pageBreakBefore w:val="0"/>
        <w:kinsoku/>
        <w:overflowPunct/>
        <w:topLinePunct w:val="0"/>
        <w:bidi w:val="0"/>
        <w:spacing w:line="360" w:lineRule="auto"/>
        <w:ind w:left="424"/>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tabs>
          <w:tab w:val="left" w:pos="4935"/>
          <w:tab w:val="left" w:pos="5460"/>
          <w:tab w:val="left" w:pos="6400"/>
        </w:tabs>
        <w:kinsoku/>
        <w:overflowPunct/>
        <w:topLinePunct w:val="0"/>
        <w:autoSpaceDE w:val="0"/>
        <w:autoSpaceDN w:val="0"/>
        <w:bidi w:val="0"/>
        <w:adjustRightInd w:val="0"/>
        <w:snapToGrid w:val="0"/>
        <w:spacing w:line="360" w:lineRule="auto"/>
        <w:ind w:right="1200"/>
        <w:jc w:val="both"/>
        <w:rPr>
          <w:rFonts w:hint="default" w:ascii="Times New Roman" w:hAnsi="Times New Roman" w:eastAsia="宋体" w:cs="Times New Roman"/>
          <w:color w:val="auto"/>
          <w:kern w:val="0"/>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b/>
          <w:color w:val="auto"/>
          <w:sz w:val="24"/>
          <w:szCs w:val="24"/>
          <w:highlight w:val="none"/>
          <w:lang w:eastAsia="zh-CN"/>
        </w:rPr>
      </w:pPr>
      <w:r>
        <w:rPr>
          <w:rFonts w:hint="default" w:ascii="Times New Roman" w:hAnsi="Times New Roman" w:eastAsia="宋体" w:cs="Times New Roman"/>
          <w:b/>
          <w:color w:val="auto"/>
          <w:sz w:val="24"/>
          <w:szCs w:val="24"/>
          <w:highlight w:val="none"/>
          <w:lang w:eastAsia="zh-CN"/>
        </w:rPr>
        <w:br w:type="page"/>
      </w:r>
    </w:p>
    <w:p>
      <w:pPr>
        <w:pStyle w:val="3"/>
        <w:bidi w:val="0"/>
        <w:rPr>
          <w:rFonts w:hint="default"/>
        </w:rPr>
      </w:pPr>
      <w:r>
        <w:rPr>
          <w:rFonts w:hint="default"/>
          <w:lang w:eastAsia="zh-CN"/>
        </w:rPr>
        <w:t>（</w:t>
      </w:r>
      <w:r>
        <w:rPr>
          <w:rFonts w:hint="default"/>
          <w:lang w:val="en-US" w:eastAsia="zh-CN"/>
        </w:rPr>
        <w:t>4</w:t>
      </w:r>
      <w:r>
        <w:rPr>
          <w:rFonts w:hint="default"/>
          <w:lang w:eastAsia="zh-CN"/>
        </w:rPr>
        <w:t>）</w:t>
      </w:r>
      <w:r>
        <w:rPr>
          <w:rFonts w:hint="default"/>
        </w:rPr>
        <w:t>报价产品技术参数表</w:t>
      </w:r>
    </w:p>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tbl>
      <w:tblPr>
        <w:tblStyle w:val="11"/>
        <w:tblW w:w="8937"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9"/>
        <w:gridCol w:w="1"/>
        <w:gridCol w:w="2"/>
        <w:gridCol w:w="3"/>
        <w:gridCol w:w="936"/>
        <w:gridCol w:w="2"/>
        <w:gridCol w:w="3748"/>
        <w:gridCol w:w="1966"/>
        <w:gridCol w:w="18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9" w:hRule="atLeast"/>
        </w:trPr>
        <w:tc>
          <w:tcPr>
            <w:tcW w:w="430" w:type="dxa"/>
            <w:gridSpan w:val="2"/>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33"/>
                <w:szCs w:val="33"/>
                <w:highlight w:val="none"/>
                <w:u w:val="none"/>
                <w:lang w:val="en-US" w:eastAsia="zh-CN" w:bidi="ar"/>
              </w:rPr>
            </w:pPr>
            <w:r>
              <w:rPr>
                <w:rFonts w:hint="default" w:ascii="Times New Roman" w:hAnsi="Times New Roman" w:eastAsia="方正仿宋_GBK" w:cs="Times New Roman"/>
                <w:b/>
                <w:bCs/>
                <w:i w:val="0"/>
                <w:iCs w:val="0"/>
                <w:color w:val="auto"/>
                <w:kern w:val="0"/>
                <w:sz w:val="33"/>
                <w:szCs w:val="33"/>
                <w:highlight w:val="none"/>
                <w:u w:val="none"/>
                <w:lang w:val="en-US" w:eastAsia="zh-CN" w:bidi="ar"/>
              </w:rPr>
              <w:t>序</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33"/>
                <w:szCs w:val="33"/>
                <w:highlight w:val="none"/>
                <w:u w:val="none"/>
                <w:lang w:val="en-US" w:eastAsia="zh-CN" w:bidi="ar"/>
              </w:rPr>
            </w:pPr>
            <w:r>
              <w:rPr>
                <w:rFonts w:hint="default" w:ascii="Times New Roman" w:hAnsi="Times New Roman" w:eastAsia="方正仿宋_GBK" w:cs="Times New Roman"/>
                <w:b/>
                <w:bCs/>
                <w:i w:val="0"/>
                <w:iCs w:val="0"/>
                <w:color w:val="auto"/>
                <w:kern w:val="0"/>
                <w:sz w:val="33"/>
                <w:szCs w:val="33"/>
                <w:highlight w:val="none"/>
                <w:u w:val="none"/>
                <w:lang w:val="en-US" w:eastAsia="zh-CN" w:bidi="ar"/>
              </w:rPr>
              <w:t>号</w:t>
            </w:r>
          </w:p>
        </w:tc>
        <w:tc>
          <w:tcPr>
            <w:tcW w:w="943" w:type="dxa"/>
            <w:gridSpan w:val="4"/>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33"/>
                <w:szCs w:val="33"/>
                <w:highlight w:val="none"/>
                <w:u w:val="none"/>
                <w:lang w:val="en-US" w:eastAsia="zh-CN" w:bidi="ar"/>
              </w:rPr>
            </w:pPr>
            <w:r>
              <w:rPr>
                <w:rFonts w:hint="default" w:ascii="Times New Roman" w:hAnsi="Times New Roman" w:eastAsia="方正仿宋_GBK" w:cs="Times New Roman"/>
                <w:b/>
                <w:bCs/>
                <w:i w:val="0"/>
                <w:iCs w:val="0"/>
                <w:color w:val="auto"/>
                <w:kern w:val="0"/>
                <w:sz w:val="33"/>
                <w:szCs w:val="33"/>
                <w:highlight w:val="none"/>
                <w:u w:val="none"/>
                <w:lang w:val="en-US" w:eastAsia="zh-CN" w:bidi="ar"/>
              </w:rPr>
              <w:t>设备  名称</w:t>
            </w:r>
          </w:p>
        </w:tc>
        <w:tc>
          <w:tcPr>
            <w:tcW w:w="3748"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33"/>
                <w:szCs w:val="33"/>
                <w:highlight w:val="none"/>
                <w:u w:val="none"/>
                <w:lang w:val="en-US" w:eastAsia="zh-CN" w:bidi="ar"/>
              </w:rPr>
            </w:pPr>
            <w:r>
              <w:rPr>
                <w:rFonts w:hint="default" w:ascii="Times New Roman" w:hAnsi="Times New Roman" w:eastAsia="方正仿宋_GBK" w:cs="Times New Roman"/>
                <w:b/>
                <w:bCs/>
                <w:i w:val="0"/>
                <w:iCs w:val="0"/>
                <w:color w:val="auto"/>
                <w:kern w:val="0"/>
                <w:sz w:val="33"/>
                <w:szCs w:val="33"/>
                <w:highlight w:val="none"/>
                <w:u w:val="none"/>
                <w:lang w:val="en-US" w:eastAsia="zh-CN" w:bidi="ar"/>
              </w:rPr>
              <w:t>参 数</w:t>
            </w:r>
          </w:p>
        </w:tc>
        <w:tc>
          <w:tcPr>
            <w:tcW w:w="1966"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33"/>
                <w:szCs w:val="33"/>
                <w:highlight w:val="none"/>
                <w:u w:val="none"/>
                <w:lang w:val="en-US" w:eastAsia="zh-CN" w:bidi="ar"/>
              </w:rPr>
            </w:pPr>
            <w:r>
              <w:rPr>
                <w:rFonts w:hint="default" w:ascii="Times New Roman" w:hAnsi="Times New Roman" w:eastAsia="方正仿宋_GBK" w:cs="Times New Roman"/>
                <w:b/>
                <w:bCs/>
                <w:i w:val="0"/>
                <w:iCs w:val="0"/>
                <w:color w:val="auto"/>
                <w:kern w:val="0"/>
                <w:sz w:val="33"/>
                <w:szCs w:val="33"/>
                <w:highlight w:val="none"/>
                <w:u w:val="none"/>
                <w:lang w:val="en-US" w:eastAsia="zh-CN" w:bidi="ar"/>
              </w:rPr>
              <w:t>数量</w:t>
            </w:r>
          </w:p>
        </w:tc>
        <w:tc>
          <w:tcPr>
            <w:tcW w:w="18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33"/>
                <w:szCs w:val="33"/>
                <w:highlight w:val="none"/>
                <w:u w:val="none"/>
                <w:lang w:val="en-US" w:eastAsia="zh-CN" w:bidi="ar"/>
              </w:rPr>
            </w:pPr>
            <w:r>
              <w:rPr>
                <w:rFonts w:hint="default" w:ascii="Times New Roman" w:hAnsi="Times New Roman" w:eastAsia="方正仿宋_GBK" w:cs="Times New Roman"/>
                <w:b/>
                <w:bCs/>
                <w:i w:val="0"/>
                <w:iCs w:val="0"/>
                <w:color w:val="auto"/>
                <w:kern w:val="0"/>
                <w:sz w:val="33"/>
                <w:szCs w:val="33"/>
                <w:highlight w:val="none"/>
                <w:u w:val="none"/>
                <w:lang w:val="en-US" w:eastAsia="zh-CN" w:bidi="ar"/>
              </w:rPr>
              <w:t>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4" w:hRule="atLeast"/>
        </w:trPr>
        <w:tc>
          <w:tcPr>
            <w:tcW w:w="43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943"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lang w:val="en-US"/>
              </w:rPr>
            </w:pPr>
          </w:p>
        </w:tc>
        <w:tc>
          <w:tcPr>
            <w:tcW w:w="374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1" w:hRule="atLeast"/>
        </w:trPr>
        <w:tc>
          <w:tcPr>
            <w:tcW w:w="432" w:type="dxa"/>
            <w:gridSpan w:val="3"/>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941" w:type="dxa"/>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both"/>
              <w:textAlignment w:val="center"/>
              <w:rPr>
                <w:rFonts w:hint="default" w:ascii="Times New Roman" w:hAnsi="Times New Roman" w:eastAsia="方正仿宋_GBK" w:cs="Times New Roman"/>
                <w:i w:val="0"/>
                <w:iCs w:val="0"/>
                <w:color w:val="auto"/>
                <w:sz w:val="33"/>
                <w:szCs w:val="33"/>
                <w:highlight w:val="none"/>
                <w:u w:val="none"/>
              </w:rPr>
            </w:pPr>
          </w:p>
        </w:tc>
        <w:tc>
          <w:tcPr>
            <w:tcW w:w="3748" w:type="dxa"/>
            <w:tcBorders>
              <w:top w:val="single" w:color="000000" w:sz="4" w:space="0"/>
              <w:left w:val="single" w:color="000000" w:sz="4" w:space="0"/>
              <w:bottom w:val="single" w:color="000000"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1850" w:type="dxa"/>
            <w:tcBorders>
              <w:top w:val="single" w:color="000000" w:sz="4" w:space="0"/>
              <w:left w:val="single" w:color="auto"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8" w:hRule="atLeast"/>
        </w:trPr>
        <w:tc>
          <w:tcPr>
            <w:tcW w:w="42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942"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3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0" w:hRule="atLeast"/>
        </w:trPr>
        <w:tc>
          <w:tcPr>
            <w:tcW w:w="42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942"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3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leftChars="0" w:firstLine="0" w:firstLineChars="0"/>
              <w:jc w:val="left"/>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42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942"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3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leftChars="0" w:firstLine="0" w:firstLineChars="0"/>
              <w:jc w:val="both"/>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atLeast"/>
        </w:trPr>
        <w:tc>
          <w:tcPr>
            <w:tcW w:w="435"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9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3750" w:type="dxa"/>
            <w:gridSpan w:val="2"/>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leftChars="0" w:firstLine="0" w:firstLineChars="0"/>
              <w:jc w:val="left"/>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9" w:hRule="atLeast"/>
        </w:trPr>
        <w:tc>
          <w:tcPr>
            <w:tcW w:w="435"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3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i w:val="0"/>
                <w:iCs w:val="0"/>
                <w:color w:val="auto"/>
                <w:sz w:val="33"/>
                <w:szCs w:val="33"/>
                <w:highlight w:val="none"/>
                <w:u w:val="none"/>
              </w:rPr>
            </w:pPr>
          </w:p>
        </w:tc>
        <w:tc>
          <w:tcPr>
            <w:tcW w:w="19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33"/>
                <w:szCs w:val="33"/>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9" w:hRule="atLeast"/>
        </w:trPr>
        <w:tc>
          <w:tcPr>
            <w:tcW w:w="435" w:type="dxa"/>
            <w:gridSpan w:val="4"/>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3750"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33"/>
                <w:szCs w:val="33"/>
                <w:highlight w:val="none"/>
                <w:u w:val="none"/>
                <w:lang w:val="en-US" w:eastAsia="zh-CN" w:bidi="ar"/>
              </w:rPr>
            </w:pPr>
          </w:p>
        </w:tc>
        <w:tc>
          <w:tcPr>
            <w:tcW w:w="19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33"/>
                <w:szCs w:val="33"/>
                <w:highlight w:val="none"/>
              </w:rPr>
            </w:pPr>
          </w:p>
        </w:tc>
        <w:tc>
          <w:tcPr>
            <w:tcW w:w="18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33"/>
                <w:szCs w:val="33"/>
                <w:highlight w:val="none"/>
              </w:rPr>
            </w:pPr>
          </w:p>
        </w:tc>
      </w:tr>
    </w:tbl>
    <w:p>
      <w:pPr>
        <w:keepNext w:val="0"/>
        <w:keepLines w:val="0"/>
        <w:pageBreakBefore w:val="0"/>
        <w:widowControl w:val="0"/>
        <w:kinsoku/>
        <w:wordWrap/>
        <w:overflowPunct/>
        <w:topLinePunct w:val="0"/>
        <w:bidi w:val="0"/>
        <w:adjustRightInd w:val="0"/>
        <w:snapToGrid w:val="0"/>
        <w:spacing w:line="600" w:lineRule="exact"/>
        <w:textAlignment w:val="auto"/>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color w:val="auto"/>
          <w:sz w:val="32"/>
          <w:szCs w:val="32"/>
          <w:highlight w:val="none"/>
        </w:rPr>
        <w:t>注：1.</w:t>
      </w:r>
      <w:r>
        <w:rPr>
          <w:rFonts w:hint="default" w:ascii="Times New Roman" w:hAnsi="Times New Roman" w:eastAsia="方正仿宋_GBK" w:cs="Times New Roman"/>
          <w:color w:val="auto"/>
          <w:sz w:val="32"/>
          <w:szCs w:val="32"/>
          <w:highlight w:val="none"/>
          <w:lang w:val="en-US" w:eastAsia="zh-CN"/>
        </w:rPr>
        <w:t>竞选人</w:t>
      </w:r>
      <w:r>
        <w:rPr>
          <w:rFonts w:hint="default" w:ascii="Times New Roman" w:hAnsi="Times New Roman" w:eastAsia="方正仿宋_GBK" w:cs="Times New Roman"/>
          <w:color w:val="auto"/>
          <w:sz w:val="32"/>
          <w:szCs w:val="32"/>
          <w:highlight w:val="none"/>
        </w:rPr>
        <w:t>必须把采购项目的全部技术参数列入此表。</w:t>
      </w:r>
    </w:p>
    <w:p>
      <w:pPr>
        <w:keepNext w:val="0"/>
        <w:keepLines w:val="0"/>
        <w:pageBreakBefore w:val="0"/>
        <w:widowControl w:val="0"/>
        <w:kinsoku/>
        <w:wordWrap/>
        <w:overflowPunct/>
        <w:topLinePunct w:val="0"/>
        <w:bidi w:val="0"/>
        <w:adjustRightInd w:val="0"/>
        <w:snapToGrid w:val="0"/>
        <w:spacing w:line="600" w:lineRule="exact"/>
        <w:ind w:firstLine="640" w:firstLineChars="200"/>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sz w:val="32"/>
          <w:szCs w:val="32"/>
          <w:highlight w:val="none"/>
          <w:lang w:val="en-US" w:eastAsia="zh-CN"/>
        </w:rPr>
        <w:t>2</w:t>
      </w:r>
      <w:r>
        <w:rPr>
          <w:rFonts w:hint="default" w:ascii="Times New Roman" w:hAnsi="Times New Roman" w:eastAsia="方正仿宋_GBK" w:cs="Times New Roman"/>
          <w:color w:val="auto"/>
          <w:sz w:val="32"/>
          <w:szCs w:val="32"/>
          <w:highlight w:val="none"/>
        </w:rPr>
        <w:t>.</w:t>
      </w:r>
      <w:r>
        <w:rPr>
          <w:rFonts w:hint="default" w:ascii="Times New Roman" w:hAnsi="Times New Roman" w:eastAsia="方正仿宋_GBK" w:cs="Times New Roman"/>
          <w:color w:val="auto"/>
          <w:sz w:val="32"/>
          <w:szCs w:val="32"/>
          <w:highlight w:val="none"/>
          <w:lang w:val="en-US" w:eastAsia="zh-CN"/>
        </w:rPr>
        <w:t>竞选人</w:t>
      </w:r>
      <w:r>
        <w:rPr>
          <w:rFonts w:hint="default" w:ascii="Times New Roman" w:hAnsi="Times New Roman" w:eastAsia="方正仿宋_GBK" w:cs="Times New Roman"/>
          <w:color w:val="auto"/>
          <w:sz w:val="32"/>
          <w:szCs w:val="32"/>
          <w:highlight w:val="none"/>
        </w:rPr>
        <w:t>必须据实填写，不得虚假填写，否则，其</w:t>
      </w:r>
      <w:r>
        <w:rPr>
          <w:rFonts w:hint="default" w:ascii="Times New Roman" w:hAnsi="Times New Roman" w:eastAsia="方正仿宋_GBK" w:cs="Times New Roman"/>
          <w:color w:val="auto"/>
          <w:sz w:val="32"/>
          <w:szCs w:val="32"/>
          <w:highlight w:val="none"/>
          <w:lang w:val="en-US" w:eastAsia="zh-CN"/>
        </w:rPr>
        <w:t>竞选</w:t>
      </w:r>
      <w:r>
        <w:rPr>
          <w:rFonts w:hint="default" w:ascii="Times New Roman" w:hAnsi="Times New Roman" w:eastAsia="方正仿宋_GBK" w:cs="Times New Roman"/>
          <w:color w:val="auto"/>
          <w:sz w:val="32"/>
          <w:szCs w:val="32"/>
          <w:highlight w:val="none"/>
        </w:rPr>
        <w:t>文件无效并按规定追究其相关责任。</w:t>
      </w:r>
    </w:p>
    <w:p>
      <w:pPr>
        <w:keepNext w:val="0"/>
        <w:keepLines w:val="0"/>
        <w:pageBreakBefore w:val="0"/>
        <w:widowControl w:val="0"/>
        <w:tabs>
          <w:tab w:val="left" w:pos="4200"/>
          <w:tab w:val="left" w:pos="4620"/>
        </w:tabs>
        <w:kinsoku/>
        <w:wordWrap/>
        <w:overflowPunct/>
        <w:topLinePunct w:val="0"/>
        <w:autoSpaceDE w:val="0"/>
        <w:autoSpaceDN w:val="0"/>
        <w:bidi w:val="0"/>
        <w:adjustRightInd w:val="0"/>
        <w:snapToGrid w:val="0"/>
        <w:spacing w:line="600" w:lineRule="exact"/>
        <w:ind w:firstLine="1694"/>
        <w:jc w:val="lef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kern w:val="0"/>
          <w:sz w:val="32"/>
          <w:szCs w:val="32"/>
          <w:highlight w:val="none"/>
        </w:rPr>
        <w:t xml:space="preserve">竞  </w:t>
      </w:r>
      <w:r>
        <w:rPr>
          <w:rFonts w:hint="default" w:ascii="Times New Roman" w:hAnsi="Times New Roman" w:eastAsia="方正仿宋_GBK" w:cs="Times New Roman"/>
          <w:color w:val="auto"/>
          <w:kern w:val="0"/>
          <w:sz w:val="32"/>
          <w:szCs w:val="32"/>
          <w:highlight w:val="none"/>
          <w:lang w:val="en-US" w:eastAsia="zh-CN"/>
        </w:rPr>
        <w:t xml:space="preserve">选 </w:t>
      </w:r>
      <w:r>
        <w:rPr>
          <w:rFonts w:hint="default" w:ascii="Times New Roman" w:hAnsi="Times New Roman" w:eastAsia="方正仿宋_GBK" w:cs="Times New Roman"/>
          <w:color w:val="auto"/>
          <w:kern w:val="0"/>
          <w:sz w:val="32"/>
          <w:szCs w:val="32"/>
          <w:highlight w:val="none"/>
        </w:rPr>
        <w:t xml:space="preserve"> 人：</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u w:val="single"/>
        </w:rPr>
        <w:tab/>
      </w:r>
      <w:r>
        <w:rPr>
          <w:rFonts w:hint="default" w:ascii="Times New Roman" w:hAnsi="Times New Roman" w:eastAsia="方正仿宋_GBK" w:cs="Times New Roman"/>
          <w:color w:val="auto"/>
          <w:kern w:val="0"/>
          <w:sz w:val="32"/>
          <w:szCs w:val="32"/>
          <w:highlight w:val="none"/>
        </w:rPr>
        <w:t>（</w:t>
      </w:r>
      <w:r>
        <w:rPr>
          <w:rFonts w:hint="default" w:ascii="Times New Roman" w:hAnsi="Times New Roman" w:eastAsia="方正仿宋_GBK" w:cs="Times New Roman"/>
          <w:color w:val="auto"/>
          <w:spacing w:val="-1"/>
          <w:kern w:val="0"/>
          <w:sz w:val="32"/>
          <w:szCs w:val="32"/>
          <w:highlight w:val="none"/>
        </w:rPr>
        <w:t>盖</w:t>
      </w:r>
      <w:r>
        <w:rPr>
          <w:rFonts w:hint="default" w:ascii="Times New Roman" w:hAnsi="Times New Roman" w:eastAsia="方正仿宋_GBK" w:cs="Times New Roman"/>
          <w:color w:val="auto"/>
          <w:kern w:val="0"/>
          <w:sz w:val="32"/>
          <w:szCs w:val="32"/>
          <w:highlight w:val="none"/>
        </w:rPr>
        <w:t xml:space="preserve">单位公章） </w:t>
      </w:r>
    </w:p>
    <w:p>
      <w:pPr>
        <w:keepNext w:val="0"/>
        <w:keepLines w:val="0"/>
        <w:pageBreakBefore w:val="0"/>
        <w:widowControl w:val="0"/>
        <w:tabs>
          <w:tab w:val="left" w:pos="4005"/>
          <w:tab w:val="left" w:pos="4100"/>
          <w:tab w:val="left" w:pos="5040"/>
        </w:tabs>
        <w:kinsoku/>
        <w:wordWrap/>
        <w:overflowPunct/>
        <w:topLinePunct w:val="0"/>
        <w:autoSpaceDE w:val="0"/>
        <w:autoSpaceDN w:val="0"/>
        <w:bidi w:val="0"/>
        <w:adjustRightInd w:val="0"/>
        <w:snapToGrid w:val="0"/>
        <w:spacing w:line="600" w:lineRule="exact"/>
        <w:ind w:left="0" w:leftChars="0" w:firstLine="0" w:firstLineChars="0"/>
        <w:jc w:val="right"/>
        <w:textAlignment w:val="auto"/>
        <w:rPr>
          <w:rFonts w:hint="default" w:ascii="Times New Roman" w:hAnsi="Times New Roman" w:eastAsia="方正仿宋_GBK" w:cs="Times New Roman"/>
          <w:color w:val="auto"/>
          <w:kern w:val="0"/>
          <w:sz w:val="32"/>
          <w:szCs w:val="32"/>
          <w:highlight w:val="none"/>
        </w:rPr>
      </w:pPr>
      <w:r>
        <w:rPr>
          <w:rFonts w:hint="default" w:ascii="Times New Roman" w:hAnsi="Times New Roman" w:eastAsia="方正仿宋_GBK" w:cs="Times New Roman"/>
          <w:color w:val="auto"/>
          <w:w w:val="200"/>
          <w:kern w:val="0"/>
          <w:sz w:val="32"/>
          <w:szCs w:val="32"/>
          <w:highlight w:val="none"/>
          <w:u w:val="single"/>
          <w:lang w:val="en-US" w:eastAsia="zh-CN"/>
        </w:rPr>
        <w:t xml:space="preserve"> </w:t>
      </w:r>
      <w:r>
        <w:rPr>
          <w:rFonts w:hint="default" w:ascii="Times New Roman" w:hAnsi="Times New Roman" w:eastAsia="方正仿宋_GBK" w:cs="Times New Roman"/>
          <w:color w:val="auto"/>
          <w:kern w:val="0"/>
          <w:sz w:val="32"/>
          <w:szCs w:val="32"/>
          <w:highlight w:val="none"/>
        </w:rPr>
        <w:t>年</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月</w:t>
      </w:r>
      <w:r>
        <w:rPr>
          <w:rFonts w:hint="default" w:ascii="Times New Roman" w:hAnsi="Times New Roman" w:eastAsia="方正仿宋_GBK" w:cs="Times New Roman"/>
          <w:color w:val="auto"/>
          <w:w w:val="200"/>
          <w:kern w:val="0"/>
          <w:sz w:val="32"/>
          <w:szCs w:val="32"/>
          <w:highlight w:val="none"/>
          <w:u w:val="single"/>
        </w:rPr>
        <w:t xml:space="preserve"> </w:t>
      </w:r>
      <w:r>
        <w:rPr>
          <w:rFonts w:hint="default" w:ascii="Times New Roman" w:hAnsi="Times New Roman" w:eastAsia="方正仿宋_GBK" w:cs="Times New Roman"/>
          <w:color w:val="auto"/>
          <w:kern w:val="0"/>
          <w:sz w:val="32"/>
          <w:szCs w:val="32"/>
          <w:highlight w:val="none"/>
        </w:rPr>
        <w:t>日</w:t>
      </w:r>
    </w:p>
    <w:p>
      <w:pPr>
        <w:pStyle w:val="3"/>
        <w:bidi w:val="0"/>
        <w:rPr>
          <w:rFonts w:hint="default" w:ascii="Times New Roman" w:hAnsi="Times New Roman" w:eastAsia="方正仿宋_GBK" w:cs="Times New Roman"/>
          <w:color w:val="auto"/>
          <w:kern w:val="0"/>
          <w:sz w:val="33"/>
          <w:szCs w:val="33"/>
          <w:highlight w:val="none"/>
          <w:lang w:val="en-US" w:eastAsia="zh-CN" w:bidi="ar-SA"/>
        </w:rPr>
      </w:pPr>
      <w:r>
        <w:rPr>
          <w:rFonts w:hint="default" w:ascii="Times New Roman" w:hAnsi="Times New Roman" w:eastAsia="宋体" w:cs="Times New Roman"/>
          <w:color w:val="auto"/>
          <w:sz w:val="24"/>
          <w:szCs w:val="24"/>
          <w:highlight w:val="none"/>
        </w:rPr>
        <w:br w:type="page"/>
      </w:r>
      <w:r>
        <w:rPr>
          <w:rFonts w:hint="default" w:ascii="Times New Roman" w:hAnsi="Times New Roman" w:eastAsia="方正仿宋_GBK" w:cs="Times New Roman"/>
          <w:b/>
          <w:bCs/>
          <w:color w:val="auto"/>
          <w:sz w:val="33"/>
          <w:szCs w:val="33"/>
          <w:highlight w:val="none"/>
          <w:u w:val="none"/>
          <w:lang w:eastAsia="zh-CN"/>
        </w:rPr>
        <w:t>（</w:t>
      </w:r>
      <w:r>
        <w:rPr>
          <w:rFonts w:hint="default" w:ascii="Times New Roman" w:hAnsi="Times New Roman" w:eastAsia="方正仿宋_GBK" w:cs="Times New Roman"/>
          <w:b/>
          <w:bCs/>
          <w:color w:val="auto"/>
          <w:sz w:val="33"/>
          <w:szCs w:val="33"/>
          <w:highlight w:val="none"/>
          <w:u w:val="none"/>
          <w:lang w:val="en-US" w:eastAsia="zh-CN"/>
        </w:rPr>
        <w:t>5</w:t>
      </w:r>
      <w:r>
        <w:rPr>
          <w:rFonts w:hint="default" w:ascii="Times New Roman" w:hAnsi="Times New Roman" w:eastAsia="方正仿宋_GBK" w:cs="Times New Roman"/>
          <w:b/>
          <w:bCs/>
          <w:color w:val="auto"/>
          <w:sz w:val="33"/>
          <w:szCs w:val="33"/>
          <w:highlight w:val="none"/>
          <w:u w:val="none"/>
          <w:lang w:eastAsia="zh-CN"/>
        </w:rPr>
        <w:t>）</w:t>
      </w:r>
      <w:r>
        <w:rPr>
          <w:rFonts w:hint="default" w:ascii="Times New Roman" w:hAnsi="Times New Roman" w:eastAsia="方正仿宋_GBK" w:cs="Times New Roman"/>
          <w:color w:val="auto"/>
          <w:sz w:val="33"/>
          <w:szCs w:val="33"/>
          <w:highlight w:val="none"/>
          <w:u w:val="none"/>
        </w:rPr>
        <w:t>其他资料</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竞选人认为其他需要补充的相关证明资料（包含但不限于产品彩页资料、推广鉴定证书、检验报告、产品合格证书等）</w:t>
      </w: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p>
      <w:pPr>
        <w:pStyle w:val="7"/>
        <w:pageBreakBefore w:val="0"/>
        <w:kinsoku/>
        <w:overflowPunct/>
        <w:topLinePunct w:val="0"/>
        <w:bidi w:val="0"/>
        <w:spacing w:line="360" w:lineRule="auto"/>
        <w:jc w:val="both"/>
        <w:rPr>
          <w:rFonts w:hint="default" w:ascii="Times New Roman" w:hAnsi="Times New Roman" w:eastAsia="宋体" w:cs="Times New Roman"/>
          <w:color w:val="auto"/>
          <w:sz w:val="24"/>
          <w:szCs w:val="24"/>
          <w:highlight w:val="none"/>
          <w:lang w:eastAsia="zh-CN"/>
        </w:rPr>
      </w:pPr>
    </w:p>
    <w:p>
      <w:pPr>
        <w:pageBreakBefore w:val="0"/>
        <w:kinsoku/>
        <w:overflowPunct/>
        <w:topLinePunct w:val="0"/>
        <w:bidi w:val="0"/>
        <w:spacing w:line="360" w:lineRule="auto"/>
        <w:rPr>
          <w:rFonts w:hint="default" w:ascii="Times New Roman" w:hAnsi="Times New Roman" w:eastAsia="宋体" w:cs="Times New Roman"/>
          <w:color w:val="auto"/>
          <w:sz w:val="24"/>
          <w:szCs w:val="24"/>
          <w:highlight w:val="none"/>
          <w:lang w:eastAsia="zh-CN"/>
        </w:rPr>
        <w:sectPr>
          <w:pgSz w:w="11906" w:h="16838"/>
          <w:pgMar w:top="1814" w:right="1701" w:bottom="1814" w:left="1701" w:header="851" w:footer="992" w:gutter="0"/>
          <w:pgNumType w:fmt="decimal"/>
          <w:cols w:space="720" w:num="1"/>
        </w:sectPr>
      </w:pPr>
    </w:p>
    <w:p>
      <w:pPr>
        <w:bidi w:val="0"/>
        <w:rPr>
          <w:rFonts w:hint="default"/>
        </w:rPr>
      </w:pPr>
      <w:bookmarkStart w:id="4" w:name="_Toc516128435"/>
      <w:r>
        <w:rPr>
          <w:rFonts w:hint="default"/>
        </w:rPr>
        <w:t>附件2</w:t>
      </w:r>
    </w:p>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hint="default"/>
          <w:b/>
          <w:bCs/>
        </w:rPr>
      </w:pPr>
      <w:r>
        <w:rPr>
          <w:rFonts w:hint="default"/>
          <w:b/>
          <w:bCs/>
        </w:rPr>
        <w:t>垫江县2024年新民镇帽合村种子（粮食）烘干点建设能力提升项目</w:t>
      </w:r>
      <w:r>
        <w:rPr>
          <w:rFonts w:hint="default"/>
          <w:b/>
          <w:bCs/>
          <w:lang w:val="en-US" w:eastAsia="zh-CN"/>
        </w:rPr>
        <w:t>采购</w:t>
      </w:r>
      <w:r>
        <w:rPr>
          <w:rFonts w:hint="default"/>
          <w:b/>
          <w:bCs/>
        </w:rPr>
        <w:t>合同</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sz w:val="33"/>
          <w:szCs w:val="33"/>
          <w:highlight w:val="none"/>
        </w:rPr>
        <w:t>发包方：</w:t>
      </w:r>
      <w:r>
        <w:rPr>
          <w:rFonts w:hint="default" w:ascii="Times New Roman" w:hAnsi="Times New Roman" w:eastAsia="方正仿宋_GBK" w:cs="Times New Roman"/>
          <w:color w:val="auto"/>
          <w:sz w:val="33"/>
          <w:szCs w:val="33"/>
          <w:highlight w:val="none"/>
          <w:u w:val="single"/>
        </w:rPr>
        <w:t>垫江县新民镇帽合村村民委员会</w:t>
      </w:r>
      <w:r>
        <w:rPr>
          <w:rFonts w:hint="default" w:ascii="Times New Roman" w:hAnsi="Times New Roman" w:eastAsia="方正仿宋_GBK" w:cs="Times New Roman"/>
          <w:color w:val="auto"/>
          <w:sz w:val="33"/>
          <w:szCs w:val="33"/>
          <w:highlight w:val="none"/>
        </w:rPr>
        <w:t xml:space="preserve"> （以下简称甲方）</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sz w:val="33"/>
          <w:szCs w:val="33"/>
          <w:highlight w:val="none"/>
        </w:rPr>
        <w:t>承包方：</w:t>
      </w:r>
      <w:r>
        <w:rPr>
          <w:rFonts w:hint="default" w:ascii="Times New Roman" w:hAnsi="Times New Roman" w:eastAsia="方正仿宋_GBK" w:cs="Times New Roman"/>
          <w:color w:val="auto"/>
          <w:sz w:val="33"/>
          <w:szCs w:val="33"/>
          <w:highlight w:val="none"/>
          <w:u w:val="single"/>
        </w:rPr>
        <w:t xml:space="preserve">                        </w:t>
      </w:r>
      <w:r>
        <w:rPr>
          <w:rFonts w:hint="default" w:ascii="Times New Roman" w:hAnsi="Times New Roman" w:eastAsia="方正仿宋_GBK" w:cs="Times New Roman"/>
          <w:color w:val="auto"/>
          <w:sz w:val="33"/>
          <w:szCs w:val="33"/>
          <w:highlight w:val="none"/>
        </w:rPr>
        <w:t>（以下简称乙方）</w:t>
      </w:r>
    </w:p>
    <w:p>
      <w:pPr>
        <w:keepNext w:val="0"/>
        <w:keepLines w:val="0"/>
        <w:pageBreakBefore w:val="0"/>
        <w:widowControl w:val="0"/>
        <w:kinsoku/>
        <w:wordWrap/>
        <w:overflowPunct/>
        <w:topLinePunct w:val="0"/>
        <w:autoSpaceDE/>
        <w:autoSpaceDN/>
        <w:bidi w:val="0"/>
        <w:adjustRightInd/>
        <w:snapToGrid/>
        <w:spacing w:line="600" w:lineRule="exact"/>
        <w:ind w:firstLine="660" w:firstLineChars="200"/>
        <w:jc w:val="left"/>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sz w:val="33"/>
          <w:szCs w:val="33"/>
          <w:highlight w:val="none"/>
        </w:rPr>
        <w:t>依照《中华人民共和国</w:t>
      </w:r>
      <w:r>
        <w:rPr>
          <w:rFonts w:hint="default" w:ascii="Times New Roman" w:hAnsi="Times New Roman" w:eastAsia="方正仿宋_GBK" w:cs="Times New Roman"/>
          <w:color w:val="auto"/>
          <w:sz w:val="33"/>
          <w:szCs w:val="33"/>
          <w:highlight w:val="none"/>
          <w:lang w:val="en-US" w:eastAsia="zh-CN"/>
        </w:rPr>
        <w:t>民法典</w:t>
      </w:r>
      <w:r>
        <w:rPr>
          <w:rFonts w:hint="default" w:ascii="Times New Roman" w:hAnsi="Times New Roman" w:eastAsia="方正仿宋_GBK" w:cs="Times New Roman"/>
          <w:color w:val="auto"/>
          <w:sz w:val="33"/>
          <w:szCs w:val="33"/>
          <w:highlight w:val="none"/>
          <w:lang w:eastAsia="zh-CN"/>
        </w:rPr>
        <w:t>》《</w:t>
      </w:r>
      <w:r>
        <w:rPr>
          <w:rFonts w:hint="default" w:ascii="Times New Roman" w:hAnsi="Times New Roman" w:eastAsia="方正仿宋_GBK" w:cs="Times New Roman"/>
          <w:color w:val="auto"/>
          <w:sz w:val="33"/>
          <w:szCs w:val="33"/>
          <w:highlight w:val="none"/>
        </w:rPr>
        <w:t>中华人民共和国建筑法</w:t>
      </w:r>
      <w:r>
        <w:rPr>
          <w:rFonts w:hint="default" w:ascii="Times New Roman" w:hAnsi="Times New Roman" w:eastAsia="方正仿宋_GBK" w:cs="Times New Roman"/>
          <w:color w:val="auto"/>
          <w:sz w:val="33"/>
          <w:szCs w:val="33"/>
          <w:highlight w:val="none"/>
          <w:lang w:eastAsia="zh-CN"/>
        </w:rPr>
        <w:t>》《</w:t>
      </w:r>
      <w:r>
        <w:rPr>
          <w:rFonts w:hint="default" w:ascii="Times New Roman" w:hAnsi="Times New Roman" w:eastAsia="方正仿宋_GBK" w:cs="Times New Roman"/>
          <w:color w:val="auto"/>
          <w:sz w:val="33"/>
          <w:szCs w:val="33"/>
          <w:highlight w:val="none"/>
        </w:rPr>
        <w:t>中华人民共和国安全生产法》及其他有关法律、行政法规的规定，遵循平等、自愿、公平和诚实信用的原则，双方就</w:t>
      </w:r>
      <w:r>
        <w:rPr>
          <w:rFonts w:hint="default" w:ascii="Times New Roman" w:hAnsi="Times New Roman" w:eastAsia="方正仿宋_GBK" w:cs="Times New Roman"/>
          <w:color w:val="auto"/>
          <w:sz w:val="33"/>
          <w:szCs w:val="33"/>
          <w:highlight w:val="none"/>
          <w:lang w:eastAsia="zh-CN"/>
        </w:rPr>
        <w:t>采购安装</w:t>
      </w:r>
      <w:r>
        <w:rPr>
          <w:rFonts w:hint="default" w:ascii="Times New Roman" w:hAnsi="Times New Roman" w:eastAsia="方正仿宋_GBK" w:cs="Times New Roman"/>
          <w:color w:val="auto"/>
          <w:sz w:val="33"/>
          <w:szCs w:val="33"/>
          <w:highlight w:val="none"/>
        </w:rPr>
        <w:t xml:space="preserve">项目协商一致，订立本合同。     </w:t>
      </w:r>
    </w:p>
    <w:p>
      <w:pPr>
        <w:keepNext w:val="0"/>
        <w:keepLines w:val="0"/>
        <w:pageBreakBefore w:val="0"/>
        <w:widowControl w:val="0"/>
        <w:kinsoku/>
        <w:wordWrap/>
        <w:overflowPunct/>
        <w:topLinePunct w:val="0"/>
        <w:autoSpaceDE/>
        <w:autoSpaceDN/>
        <w:bidi w:val="0"/>
        <w:adjustRightInd/>
        <w:snapToGrid/>
        <w:spacing w:line="600" w:lineRule="exact"/>
        <w:ind w:firstLine="660" w:firstLineChars="200"/>
        <w:jc w:val="left"/>
        <w:textAlignment w:val="auto"/>
        <w:rPr>
          <w:rFonts w:hint="default" w:ascii="Times New Roman" w:hAnsi="Times New Roman" w:eastAsia="方正仿宋_GBK" w:cs="Times New Roman"/>
          <w:color w:val="auto"/>
          <w:sz w:val="33"/>
          <w:szCs w:val="33"/>
          <w:highlight w:val="none"/>
        </w:rPr>
      </w:pPr>
      <w:r>
        <w:rPr>
          <w:rFonts w:hint="default" w:ascii="Times New Roman" w:hAnsi="Times New Roman" w:eastAsia="方正仿宋_GBK" w:cs="Times New Roman"/>
          <w:color w:val="auto"/>
          <w:sz w:val="33"/>
          <w:szCs w:val="33"/>
          <w:highlight w:val="none"/>
        </w:rPr>
        <w:t>一、工程概况</w:t>
      </w:r>
    </w:p>
    <w:p>
      <w:pPr>
        <w:keepNext w:val="0"/>
        <w:keepLines w:val="0"/>
        <w:pageBreakBefore w:val="0"/>
        <w:widowControl w:val="0"/>
        <w:kinsoku/>
        <w:wordWrap/>
        <w:overflowPunct/>
        <w:topLinePunct w:val="0"/>
        <w:autoSpaceDE/>
        <w:autoSpaceDN/>
        <w:bidi w:val="0"/>
        <w:adjustRightInd/>
        <w:snapToGrid/>
        <w:spacing w:line="600" w:lineRule="exact"/>
        <w:ind w:firstLine="660" w:firstLineChars="200"/>
        <w:jc w:val="left"/>
        <w:textAlignment w:val="auto"/>
        <w:rPr>
          <w:rFonts w:hint="default" w:ascii="Times New Roman" w:hAnsi="Times New Roman" w:eastAsia="方正仿宋_GBK" w:cs="Times New Roman"/>
          <w:color w:val="auto"/>
          <w:sz w:val="33"/>
          <w:szCs w:val="33"/>
          <w:highlight w:val="none"/>
          <w:lang w:eastAsia="zh-CN"/>
        </w:rPr>
      </w:pPr>
      <w:r>
        <w:rPr>
          <w:rFonts w:hint="eastAsia" w:cs="Times New Roman"/>
          <w:color w:val="auto"/>
          <w:sz w:val="33"/>
          <w:szCs w:val="33"/>
          <w:highlight w:val="none"/>
          <w:lang w:val="en-US" w:eastAsia="zh-CN"/>
        </w:rPr>
        <w:t>1.</w:t>
      </w:r>
      <w:r>
        <w:rPr>
          <w:rFonts w:hint="default" w:ascii="Times New Roman" w:hAnsi="Times New Roman" w:eastAsia="方正仿宋_GBK" w:cs="Times New Roman"/>
          <w:color w:val="auto"/>
          <w:sz w:val="33"/>
          <w:szCs w:val="33"/>
          <w:highlight w:val="none"/>
          <w:lang w:val="en-US" w:eastAsia="zh-CN"/>
        </w:rPr>
        <w:t>项目</w:t>
      </w:r>
      <w:r>
        <w:rPr>
          <w:rFonts w:hint="default" w:ascii="Times New Roman" w:hAnsi="Times New Roman" w:eastAsia="方正仿宋_GBK" w:cs="Times New Roman"/>
          <w:color w:val="auto"/>
          <w:sz w:val="33"/>
          <w:szCs w:val="33"/>
          <w:highlight w:val="none"/>
        </w:rPr>
        <w:t>名称：</w:t>
      </w:r>
      <w:r>
        <w:rPr>
          <w:rFonts w:hint="default" w:ascii="Times New Roman" w:hAnsi="Times New Roman" w:eastAsia="方正仿宋_GBK" w:cs="Times New Roman"/>
          <w:color w:val="auto"/>
          <w:sz w:val="33"/>
          <w:szCs w:val="33"/>
          <w:highlight w:val="none"/>
          <w:lang w:val="en-US" w:eastAsia="zh-CN"/>
        </w:rPr>
        <w:t>垫江县2024年新民镇帽合村种子（粮食）烘干点建设能力提升项目</w:t>
      </w:r>
      <w:r>
        <w:rPr>
          <w:rFonts w:hint="eastAsia" w:cs="Times New Roman"/>
          <w:color w:val="auto"/>
          <w:sz w:val="33"/>
          <w:szCs w:val="33"/>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60" w:firstLineChars="200"/>
        <w:jc w:val="left"/>
        <w:textAlignment w:val="auto"/>
        <w:rPr>
          <w:rFonts w:hint="default" w:ascii="Times New Roman" w:hAnsi="Times New Roman" w:eastAsia="方正仿宋_GBK" w:cs="Times New Roman"/>
          <w:color w:val="auto"/>
          <w:sz w:val="33"/>
          <w:szCs w:val="33"/>
          <w:highlight w:val="none"/>
        </w:rPr>
      </w:pPr>
      <w:r>
        <w:rPr>
          <w:rFonts w:hint="eastAsia" w:cs="Times New Roman"/>
          <w:color w:val="auto"/>
          <w:sz w:val="33"/>
          <w:szCs w:val="33"/>
          <w:highlight w:val="none"/>
          <w:lang w:val="en-US" w:eastAsia="zh-CN"/>
        </w:rPr>
        <w:t>2.</w:t>
      </w:r>
      <w:r>
        <w:rPr>
          <w:rFonts w:hint="default" w:ascii="Times New Roman" w:hAnsi="Times New Roman" w:eastAsia="方正仿宋_GBK" w:cs="Times New Roman"/>
          <w:color w:val="auto"/>
          <w:sz w:val="33"/>
          <w:szCs w:val="33"/>
          <w:highlight w:val="none"/>
          <w:lang w:eastAsia="zh-CN"/>
        </w:rPr>
        <w:t>安装</w:t>
      </w:r>
      <w:r>
        <w:rPr>
          <w:rFonts w:hint="default" w:ascii="Times New Roman" w:hAnsi="Times New Roman" w:eastAsia="方正仿宋_GBK" w:cs="Times New Roman"/>
          <w:color w:val="auto"/>
          <w:sz w:val="33"/>
          <w:szCs w:val="33"/>
          <w:highlight w:val="none"/>
        </w:rPr>
        <w:t>地点：</w:t>
      </w:r>
      <w:r>
        <w:rPr>
          <w:rFonts w:hint="default" w:ascii="Times New Roman" w:hAnsi="Times New Roman" w:eastAsia="方正仿宋_GBK" w:cs="Times New Roman"/>
          <w:color w:val="auto"/>
          <w:sz w:val="33"/>
          <w:szCs w:val="33"/>
          <w:highlight w:val="none"/>
          <w:lang w:val="en-US" w:eastAsia="zh-CN"/>
        </w:rPr>
        <w:t>垫江县新民镇帽合村</w:t>
      </w:r>
      <w:r>
        <w:rPr>
          <w:rFonts w:hint="default" w:ascii="Times New Roman" w:hAnsi="Times New Roman" w:eastAsia="方正仿宋_GBK" w:cs="Times New Roman"/>
          <w:color w:val="auto"/>
          <w:sz w:val="33"/>
          <w:szCs w:val="33"/>
          <w:highlight w:val="none"/>
        </w:rPr>
        <w:t>。</w:t>
      </w:r>
    </w:p>
    <w:p>
      <w:pPr>
        <w:keepNext w:val="0"/>
        <w:keepLines w:val="0"/>
        <w:pageBreakBefore w:val="0"/>
        <w:widowControl w:val="0"/>
        <w:kinsoku/>
        <w:wordWrap/>
        <w:overflowPunct/>
        <w:topLinePunct w:val="0"/>
        <w:autoSpaceDE/>
        <w:autoSpaceDN/>
        <w:bidi w:val="0"/>
        <w:adjustRightInd/>
        <w:snapToGrid/>
        <w:spacing w:line="600" w:lineRule="exact"/>
        <w:ind w:firstLine="660" w:firstLineChars="200"/>
        <w:textAlignment w:val="auto"/>
        <w:rPr>
          <w:rFonts w:hint="default" w:ascii="Times New Roman" w:hAnsi="Times New Roman" w:eastAsia="方正仿宋_GBK" w:cs="Times New Roman"/>
          <w:b/>
          <w:bCs/>
          <w:color w:val="auto"/>
          <w:kern w:val="0"/>
          <w:sz w:val="33"/>
          <w:szCs w:val="33"/>
          <w:highlight w:val="none"/>
        </w:rPr>
      </w:pPr>
      <w:r>
        <w:rPr>
          <w:rFonts w:hint="eastAsia" w:cs="Times New Roman"/>
          <w:color w:val="auto"/>
          <w:kern w:val="0"/>
          <w:sz w:val="33"/>
          <w:szCs w:val="33"/>
          <w:highlight w:val="none"/>
          <w:lang w:val="en-US" w:eastAsia="zh-CN"/>
        </w:rPr>
        <w:t>3.</w:t>
      </w:r>
      <w:r>
        <w:rPr>
          <w:rFonts w:hint="default" w:ascii="Times New Roman" w:hAnsi="Times New Roman" w:eastAsia="方正仿宋_GBK" w:cs="Times New Roman"/>
          <w:color w:val="auto"/>
          <w:kern w:val="0"/>
          <w:sz w:val="33"/>
          <w:szCs w:val="33"/>
          <w:highlight w:val="none"/>
        </w:rPr>
        <w:t>采购内容、规模、要求</w:t>
      </w:r>
      <w:r>
        <w:rPr>
          <w:rFonts w:hint="default" w:ascii="Times New Roman" w:hAnsi="Times New Roman" w:eastAsia="方正仿宋_GBK" w:cs="Times New Roman"/>
          <w:color w:val="auto"/>
          <w:kern w:val="0"/>
          <w:sz w:val="33"/>
          <w:szCs w:val="33"/>
          <w:highlight w:val="none"/>
          <w:lang w:eastAsia="zh-CN"/>
        </w:rPr>
        <w:t>：</w:t>
      </w:r>
      <w:r>
        <w:rPr>
          <w:rFonts w:hint="default" w:ascii="Times New Roman" w:hAnsi="Times New Roman" w:eastAsia="方正仿宋_GBK" w:cs="Times New Roman"/>
          <w:color w:val="auto"/>
          <w:kern w:val="0"/>
          <w:sz w:val="33"/>
          <w:szCs w:val="33"/>
          <w:highlight w:val="none"/>
          <w:lang w:val="en-US" w:eastAsia="zh-CN"/>
        </w:rPr>
        <w:t>具体采购设备及设备参数如下表，具体安装地点由甲方指定</w:t>
      </w:r>
      <w:r>
        <w:rPr>
          <w:rFonts w:hint="default" w:ascii="Times New Roman" w:hAnsi="Times New Roman" w:eastAsia="方正仿宋_GBK" w:cs="Times New Roman"/>
          <w:color w:val="auto"/>
          <w:kern w:val="0"/>
          <w:sz w:val="33"/>
          <w:szCs w:val="33"/>
          <w:highlight w:val="none"/>
          <w:lang w:eastAsia="zh-CN"/>
        </w:rPr>
        <w:t>。</w:t>
      </w:r>
      <w:r>
        <w:rPr>
          <w:rFonts w:hint="default" w:ascii="Times New Roman" w:hAnsi="Times New Roman" w:eastAsia="方正仿宋_GBK" w:cs="Times New Roman"/>
          <w:color w:val="auto"/>
          <w:kern w:val="0"/>
          <w:sz w:val="33"/>
          <w:szCs w:val="33"/>
          <w:highlight w:val="none"/>
        </w:rPr>
        <w:t>包含本</w:t>
      </w:r>
      <w:r>
        <w:rPr>
          <w:rFonts w:hint="default" w:ascii="Times New Roman" w:hAnsi="Times New Roman" w:eastAsia="方正仿宋_GBK" w:cs="Times New Roman"/>
          <w:color w:val="auto"/>
          <w:kern w:val="0"/>
          <w:sz w:val="33"/>
          <w:szCs w:val="33"/>
          <w:highlight w:val="none"/>
          <w:lang w:eastAsia="zh-CN"/>
        </w:rPr>
        <w:t>次</w:t>
      </w:r>
      <w:r>
        <w:rPr>
          <w:rFonts w:hint="default" w:ascii="Times New Roman" w:hAnsi="Times New Roman" w:eastAsia="方正仿宋_GBK" w:cs="Times New Roman"/>
          <w:color w:val="auto"/>
          <w:kern w:val="0"/>
          <w:sz w:val="33"/>
          <w:szCs w:val="33"/>
          <w:highlight w:val="none"/>
        </w:rPr>
        <w:t>采购项目的所有采购、运输、设备安装基础设施建设、辅材、人工、二次搬运费</w:t>
      </w:r>
      <w:r>
        <w:rPr>
          <w:rFonts w:hint="default" w:ascii="Times New Roman" w:hAnsi="Times New Roman" w:eastAsia="方正仿宋_GBK" w:cs="Times New Roman"/>
          <w:color w:val="auto"/>
          <w:kern w:val="0"/>
          <w:sz w:val="33"/>
          <w:szCs w:val="33"/>
          <w:highlight w:val="none"/>
          <w:lang w:eastAsia="zh-CN"/>
        </w:rPr>
        <w:t>、</w:t>
      </w:r>
      <w:r>
        <w:rPr>
          <w:rFonts w:hint="default" w:ascii="Times New Roman" w:hAnsi="Times New Roman" w:eastAsia="方正仿宋_GBK" w:cs="Times New Roman"/>
          <w:color w:val="auto"/>
          <w:kern w:val="0"/>
          <w:sz w:val="33"/>
          <w:szCs w:val="33"/>
          <w:highlight w:val="none"/>
        </w:rPr>
        <w:t>交工检测验收费用</w:t>
      </w:r>
      <w:r>
        <w:rPr>
          <w:rFonts w:hint="default" w:ascii="Times New Roman" w:hAnsi="Times New Roman" w:eastAsia="方正仿宋_GBK" w:cs="Times New Roman"/>
          <w:color w:val="auto"/>
          <w:kern w:val="0"/>
          <w:sz w:val="33"/>
          <w:szCs w:val="33"/>
          <w:highlight w:val="none"/>
          <w:lang w:eastAsia="zh-CN"/>
        </w:rPr>
        <w:t>、各种税费</w:t>
      </w:r>
      <w:r>
        <w:rPr>
          <w:rFonts w:hint="default" w:ascii="Times New Roman" w:hAnsi="Times New Roman" w:eastAsia="方正仿宋_GBK" w:cs="Times New Roman"/>
          <w:color w:val="auto"/>
          <w:kern w:val="0"/>
          <w:sz w:val="33"/>
          <w:szCs w:val="33"/>
          <w:highlight w:val="none"/>
        </w:rPr>
        <w:t>。</w:t>
      </w:r>
      <w:r>
        <w:rPr>
          <w:rFonts w:hint="default" w:ascii="Times New Roman" w:hAnsi="Times New Roman" w:eastAsia="方正仿宋_GBK" w:cs="Times New Roman"/>
          <w:b/>
          <w:bCs/>
          <w:color w:val="auto"/>
          <w:kern w:val="0"/>
          <w:sz w:val="33"/>
          <w:szCs w:val="33"/>
          <w:highlight w:val="none"/>
          <w:lang w:val="en-US" w:eastAsia="zh-CN"/>
        </w:rPr>
        <w:t>竞选</w:t>
      </w:r>
      <w:r>
        <w:rPr>
          <w:rFonts w:hint="default" w:ascii="Times New Roman" w:hAnsi="Times New Roman" w:eastAsia="方正仿宋_GBK" w:cs="Times New Roman"/>
          <w:b/>
          <w:bCs/>
          <w:color w:val="auto"/>
          <w:kern w:val="0"/>
          <w:sz w:val="33"/>
          <w:szCs w:val="33"/>
          <w:highlight w:val="none"/>
          <w:lang w:val="zh-CN"/>
        </w:rPr>
        <w:t>人</w:t>
      </w:r>
      <w:r>
        <w:rPr>
          <w:rFonts w:hint="default" w:ascii="Times New Roman" w:hAnsi="Times New Roman" w:eastAsia="方正仿宋_GBK" w:cs="Times New Roman"/>
          <w:b/>
          <w:bCs/>
          <w:color w:val="auto"/>
          <w:kern w:val="0"/>
          <w:sz w:val="33"/>
          <w:szCs w:val="33"/>
          <w:highlight w:val="none"/>
          <w:lang w:val="en-US" w:eastAsia="zh-CN"/>
        </w:rPr>
        <w:t>需要</w:t>
      </w:r>
      <w:r>
        <w:rPr>
          <w:rFonts w:hint="default" w:ascii="Times New Roman" w:hAnsi="Times New Roman" w:eastAsia="方正仿宋_GBK" w:cs="Times New Roman"/>
          <w:b/>
          <w:bCs/>
          <w:color w:val="auto"/>
          <w:kern w:val="0"/>
          <w:sz w:val="33"/>
          <w:szCs w:val="33"/>
          <w:highlight w:val="none"/>
          <w:lang w:val="zh-CN"/>
        </w:rPr>
        <w:t>自行实地踏勘，自行与业主单位确定实际建设内容，据实结算，包工包料</w:t>
      </w:r>
      <w:r>
        <w:rPr>
          <w:rFonts w:hint="default" w:ascii="Times New Roman" w:hAnsi="Times New Roman" w:eastAsia="方正仿宋_GBK" w:cs="Times New Roman"/>
          <w:b/>
          <w:bCs/>
          <w:color w:val="auto"/>
          <w:kern w:val="0"/>
          <w:sz w:val="33"/>
          <w:szCs w:val="33"/>
          <w:highlight w:val="none"/>
        </w:rPr>
        <w:t>。</w:t>
      </w:r>
    </w:p>
    <w:tbl>
      <w:tblPr>
        <w:tblStyle w:val="11"/>
        <w:tblW w:w="4999" w:type="pct"/>
        <w:tblInd w:w="0" w:type="dxa"/>
        <w:tblLayout w:type="fixed"/>
        <w:tblCellMar>
          <w:top w:w="0" w:type="dxa"/>
          <w:left w:w="108" w:type="dxa"/>
          <w:bottom w:w="0" w:type="dxa"/>
          <w:right w:w="108" w:type="dxa"/>
        </w:tblCellMar>
      </w:tblPr>
      <w:tblGrid>
        <w:gridCol w:w="406"/>
        <w:gridCol w:w="2281"/>
        <w:gridCol w:w="814"/>
        <w:gridCol w:w="845"/>
        <w:gridCol w:w="1453"/>
        <w:gridCol w:w="2920"/>
      </w:tblGrid>
      <w:tr>
        <w:tblPrEx>
          <w:tblCellMar>
            <w:top w:w="0" w:type="dxa"/>
            <w:left w:w="108" w:type="dxa"/>
            <w:bottom w:w="0" w:type="dxa"/>
            <w:right w:w="108" w:type="dxa"/>
          </w:tblCellMar>
        </w:tblPrEx>
        <w:trPr>
          <w:trHeight w:val="570"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序号</w:t>
            </w:r>
          </w:p>
        </w:tc>
        <w:tc>
          <w:tcPr>
            <w:tcW w:w="1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型号</w:t>
            </w:r>
          </w:p>
        </w:tc>
        <w:tc>
          <w:tcPr>
            <w:tcW w:w="46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单位</w:t>
            </w:r>
          </w:p>
        </w:tc>
        <w:tc>
          <w:tcPr>
            <w:tcW w:w="4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rPr>
              <w:t>数量</w:t>
            </w:r>
          </w:p>
        </w:tc>
        <w:tc>
          <w:tcPr>
            <w:tcW w:w="83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合同</w:t>
            </w:r>
            <w:r>
              <w:rPr>
                <w:rFonts w:hint="default" w:ascii="Times New Roman" w:hAnsi="Times New Roman" w:eastAsia="方正仿宋_GBK" w:cs="Times New Roman"/>
                <w:color w:val="auto"/>
                <w:kern w:val="0"/>
                <w:sz w:val="24"/>
                <w:szCs w:val="24"/>
                <w:highlight w:val="none"/>
              </w:rPr>
              <w:t>金额</w:t>
            </w:r>
          </w:p>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(万元）</w:t>
            </w: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备注</w:t>
            </w:r>
          </w:p>
        </w:tc>
      </w:tr>
      <w:tr>
        <w:tblPrEx>
          <w:tblCellMar>
            <w:top w:w="0" w:type="dxa"/>
            <w:left w:w="108" w:type="dxa"/>
            <w:bottom w:w="0" w:type="dxa"/>
            <w:right w:w="108" w:type="dxa"/>
          </w:tblCellMar>
        </w:tblPrEx>
        <w:trPr>
          <w:trHeight w:val="540"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1</w:t>
            </w:r>
          </w:p>
        </w:tc>
        <w:tc>
          <w:tcPr>
            <w:tcW w:w="1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rPr>
              <w:t>卧式烘干机</w:t>
            </w:r>
          </w:p>
        </w:tc>
        <w:tc>
          <w:tcPr>
            <w:tcW w:w="46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套</w:t>
            </w:r>
          </w:p>
        </w:tc>
        <w:tc>
          <w:tcPr>
            <w:tcW w:w="4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3</w:t>
            </w:r>
          </w:p>
        </w:tc>
        <w:tc>
          <w:tcPr>
            <w:tcW w:w="833" w:type="pct"/>
            <w:vMerge w:val="restart"/>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rPr>
              <w:t>不低于11立方米/台，烘干仓仓内高度小于1米</w:t>
            </w:r>
          </w:p>
        </w:tc>
      </w:tr>
      <w:tr>
        <w:tblPrEx>
          <w:tblCellMar>
            <w:top w:w="0" w:type="dxa"/>
            <w:left w:w="108" w:type="dxa"/>
            <w:bottom w:w="0" w:type="dxa"/>
            <w:right w:w="108" w:type="dxa"/>
          </w:tblCellMar>
        </w:tblPrEx>
        <w:trPr>
          <w:trHeight w:val="555"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2</w:t>
            </w:r>
          </w:p>
        </w:tc>
        <w:tc>
          <w:tcPr>
            <w:tcW w:w="1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rPr>
              <w:t>空气能（或生物颗粒）</w:t>
            </w:r>
            <w:r>
              <w:rPr>
                <w:rFonts w:hint="default" w:ascii="Times New Roman" w:hAnsi="Times New Roman" w:eastAsia="方正仿宋_GBK" w:cs="Times New Roman"/>
                <w:color w:val="auto"/>
                <w:kern w:val="0"/>
                <w:sz w:val="24"/>
                <w:szCs w:val="24"/>
                <w:highlight w:val="none"/>
                <w:lang w:val="en-US" w:eastAsia="zh-CN"/>
              </w:rPr>
              <w:t>热泵</w:t>
            </w:r>
          </w:p>
        </w:tc>
        <w:tc>
          <w:tcPr>
            <w:tcW w:w="46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套</w:t>
            </w:r>
          </w:p>
        </w:tc>
        <w:tc>
          <w:tcPr>
            <w:tcW w:w="4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3</w:t>
            </w:r>
          </w:p>
        </w:tc>
        <w:tc>
          <w:tcPr>
            <w:tcW w:w="833" w:type="pct"/>
            <w:vMerge w:val="continue"/>
            <w:tcBorders>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w:t>
            </w:r>
          </w:p>
        </w:tc>
      </w:tr>
      <w:tr>
        <w:tblPrEx>
          <w:tblCellMar>
            <w:top w:w="0" w:type="dxa"/>
            <w:left w:w="108" w:type="dxa"/>
            <w:bottom w:w="0" w:type="dxa"/>
            <w:right w:w="108" w:type="dxa"/>
          </w:tblCellMar>
        </w:tblPrEx>
        <w:trPr>
          <w:trHeight w:val="540" w:hRule="atLeast"/>
        </w:trPr>
        <w:tc>
          <w:tcPr>
            <w:tcW w:w="2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3</w:t>
            </w:r>
          </w:p>
        </w:tc>
        <w:tc>
          <w:tcPr>
            <w:tcW w:w="1308"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种子精选机</w:t>
            </w:r>
          </w:p>
        </w:tc>
        <w:tc>
          <w:tcPr>
            <w:tcW w:w="46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kern w:val="0"/>
                <w:sz w:val="24"/>
                <w:szCs w:val="24"/>
                <w:highlight w:val="none"/>
              </w:rPr>
              <w:t>台</w:t>
            </w:r>
          </w:p>
        </w:tc>
        <w:tc>
          <w:tcPr>
            <w:tcW w:w="4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1</w:t>
            </w:r>
          </w:p>
        </w:tc>
        <w:tc>
          <w:tcPr>
            <w:tcW w:w="83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不低于10吨/小时</w:t>
            </w:r>
          </w:p>
        </w:tc>
      </w:tr>
      <w:tr>
        <w:tblPrEx>
          <w:tblCellMar>
            <w:top w:w="0" w:type="dxa"/>
            <w:left w:w="108" w:type="dxa"/>
            <w:bottom w:w="0" w:type="dxa"/>
            <w:right w:w="108" w:type="dxa"/>
          </w:tblCellMar>
        </w:tblPrEx>
        <w:trPr>
          <w:trHeight w:val="525" w:hRule="atLeast"/>
        </w:trPr>
        <w:tc>
          <w:tcPr>
            <w:tcW w:w="1540" w:type="pct"/>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合计</w:t>
            </w:r>
          </w:p>
        </w:tc>
        <w:tc>
          <w:tcPr>
            <w:tcW w:w="46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w:t>
            </w:r>
          </w:p>
        </w:tc>
        <w:tc>
          <w:tcPr>
            <w:tcW w:w="48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w:t>
            </w:r>
          </w:p>
        </w:tc>
        <w:tc>
          <w:tcPr>
            <w:tcW w:w="83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p>
        </w:tc>
        <w:tc>
          <w:tcPr>
            <w:tcW w:w="1674"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w:t>
            </w:r>
          </w:p>
        </w:tc>
      </w:tr>
    </w:tbl>
    <w:p>
      <w:pPr>
        <w:pageBreakBefore w:val="0"/>
        <w:kinsoku/>
        <w:overflowPunct/>
        <w:topLinePunct w:val="0"/>
        <w:bidi w:val="0"/>
        <w:spacing w:line="360" w:lineRule="auto"/>
        <w:ind w:firstLine="482" w:firstLineChars="200"/>
        <w:rPr>
          <w:rFonts w:hint="default" w:ascii="Times New Roman" w:hAnsi="Times New Roman" w:eastAsia="宋体" w:cs="Times New Roman"/>
          <w:b/>
          <w:bCs/>
          <w:color w:val="auto"/>
          <w:kern w:val="0"/>
          <w:sz w:val="24"/>
          <w:szCs w:val="24"/>
          <w:highlight w:val="none"/>
        </w:rPr>
      </w:pP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主要产品技术规格及质量要求</w:t>
      </w:r>
    </w:p>
    <w:tbl>
      <w:tblPr>
        <w:tblStyle w:val="11"/>
        <w:tblW w:w="945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87"/>
        <w:gridCol w:w="1413"/>
        <w:gridCol w:w="75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487"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4"/>
                <w:szCs w:val="24"/>
                <w:highlight w:val="none"/>
                <w:u w:val="none"/>
                <w:lang w:val="en-US" w:eastAsia="zh-CN" w:bidi="ar"/>
              </w:rPr>
            </w:pPr>
            <w:r>
              <w:rPr>
                <w:rFonts w:hint="default" w:ascii="Times New Roman" w:hAnsi="Times New Roman" w:eastAsia="方正仿宋_GBK" w:cs="Times New Roman"/>
                <w:b/>
                <w:bCs/>
                <w:i w:val="0"/>
                <w:iCs w:val="0"/>
                <w:color w:val="auto"/>
                <w:kern w:val="0"/>
                <w:sz w:val="24"/>
                <w:szCs w:val="24"/>
                <w:highlight w:val="none"/>
                <w:u w:val="none"/>
                <w:lang w:val="en-US" w:eastAsia="zh-CN" w:bidi="ar"/>
              </w:rPr>
              <w:t>序</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4"/>
                <w:szCs w:val="24"/>
                <w:highlight w:val="none"/>
                <w:u w:val="none"/>
                <w:lang w:val="en-US" w:eastAsia="zh-CN" w:bidi="ar"/>
              </w:rPr>
            </w:pPr>
            <w:r>
              <w:rPr>
                <w:rFonts w:hint="default" w:ascii="Times New Roman" w:hAnsi="Times New Roman" w:eastAsia="方正仿宋_GBK" w:cs="Times New Roman"/>
                <w:b/>
                <w:bCs/>
                <w:i w:val="0"/>
                <w:iCs w:val="0"/>
                <w:color w:val="auto"/>
                <w:kern w:val="0"/>
                <w:sz w:val="24"/>
                <w:szCs w:val="24"/>
                <w:highlight w:val="none"/>
                <w:u w:val="none"/>
                <w:lang w:val="en-US" w:eastAsia="zh-CN" w:bidi="ar"/>
              </w:rPr>
              <w:t>号</w:t>
            </w:r>
          </w:p>
        </w:tc>
        <w:tc>
          <w:tcPr>
            <w:tcW w:w="1413"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4"/>
                <w:szCs w:val="24"/>
                <w:highlight w:val="none"/>
                <w:u w:val="none"/>
                <w:lang w:val="en-US" w:eastAsia="zh-CN" w:bidi="ar"/>
              </w:rPr>
            </w:pPr>
            <w:r>
              <w:rPr>
                <w:rFonts w:hint="default" w:ascii="Times New Roman" w:hAnsi="Times New Roman" w:eastAsia="方正仿宋_GBK" w:cs="Times New Roman"/>
                <w:b/>
                <w:bCs/>
                <w:i w:val="0"/>
                <w:iCs w:val="0"/>
                <w:color w:val="auto"/>
                <w:kern w:val="0"/>
                <w:sz w:val="24"/>
                <w:szCs w:val="24"/>
                <w:highlight w:val="none"/>
                <w:u w:val="none"/>
                <w:lang w:val="en-US" w:eastAsia="zh-CN" w:bidi="ar"/>
              </w:rPr>
              <w:t>设备名称</w:t>
            </w:r>
          </w:p>
        </w:tc>
        <w:tc>
          <w:tcPr>
            <w:tcW w:w="755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b/>
                <w:bCs/>
                <w:i w:val="0"/>
                <w:iCs w:val="0"/>
                <w:color w:val="auto"/>
                <w:kern w:val="0"/>
                <w:sz w:val="24"/>
                <w:szCs w:val="24"/>
                <w:highlight w:val="none"/>
                <w:u w:val="none"/>
                <w:lang w:val="en-US" w:eastAsia="zh-CN" w:bidi="ar"/>
              </w:rPr>
            </w:pPr>
            <w:r>
              <w:rPr>
                <w:rFonts w:hint="default" w:ascii="Times New Roman" w:hAnsi="Times New Roman" w:eastAsia="方正仿宋_GBK" w:cs="Times New Roman"/>
                <w:b/>
                <w:bCs/>
                <w:i w:val="0"/>
                <w:iCs w:val="0"/>
                <w:color w:val="auto"/>
                <w:kern w:val="0"/>
                <w:sz w:val="24"/>
                <w:szCs w:val="24"/>
                <w:highlight w:val="none"/>
                <w:u w:val="none"/>
                <w:lang w:val="en-US" w:eastAsia="zh-CN" w:bidi="ar"/>
              </w:rPr>
              <w:t>参 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4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24"/>
                <w:szCs w:val="24"/>
                <w:highlight w:val="none"/>
                <w:u w:val="none"/>
              </w:rPr>
            </w:pPr>
            <w:r>
              <w:rPr>
                <w:rFonts w:hint="default" w:ascii="Times New Roman" w:hAnsi="Times New Roman" w:eastAsia="方正仿宋_GBK" w:cs="Times New Roman"/>
                <w:i w:val="0"/>
                <w:iCs w:val="0"/>
                <w:color w:val="auto"/>
                <w:kern w:val="0"/>
                <w:sz w:val="24"/>
                <w:szCs w:val="24"/>
                <w:highlight w:val="none"/>
                <w:u w:val="none"/>
                <w:lang w:val="en-US" w:eastAsia="zh-CN" w:bidi="ar"/>
              </w:rPr>
              <w:t>1</w:t>
            </w:r>
          </w:p>
        </w:tc>
        <w:tc>
          <w:tcPr>
            <w:tcW w:w="141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sz w:val="24"/>
                <w:szCs w:val="24"/>
                <w:highlight w:val="none"/>
                <w:u w:val="none"/>
                <w:lang w:val="en-US"/>
              </w:rPr>
            </w:pPr>
            <w:r>
              <w:rPr>
                <w:rFonts w:hint="default" w:ascii="Times New Roman" w:hAnsi="Times New Roman" w:eastAsia="方正仿宋_GBK" w:cs="Times New Roman"/>
                <w:i w:val="0"/>
                <w:iCs w:val="0"/>
                <w:color w:val="auto"/>
                <w:sz w:val="24"/>
                <w:szCs w:val="24"/>
                <w:highlight w:val="none"/>
                <w:u w:val="none"/>
                <w:lang w:val="en-US"/>
              </w:rPr>
              <w:t>卧式烘干机</w:t>
            </w:r>
          </w:p>
        </w:tc>
        <w:tc>
          <w:tcPr>
            <w:tcW w:w="75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jc w:val="left"/>
              <w:textAlignment w:val="center"/>
              <w:rPr>
                <w:rFonts w:hint="default" w:ascii="Times New Roman" w:hAnsi="Times New Roman" w:eastAsia="方正仿宋_GBK" w:cs="Times New Roman"/>
                <w:color w:val="auto"/>
                <w:kern w:val="0"/>
                <w:sz w:val="24"/>
                <w:szCs w:val="24"/>
                <w:highlight w:val="none"/>
                <w:lang w:val="en-US" w:eastAsia="zh-CN"/>
              </w:rPr>
            </w:pPr>
            <w:r>
              <w:rPr>
                <w:rFonts w:hint="eastAsia" w:cs="Times New Roman"/>
                <w:color w:val="auto"/>
                <w:kern w:val="0"/>
                <w:sz w:val="24"/>
                <w:szCs w:val="24"/>
                <w:highlight w:val="none"/>
                <w:lang w:val="en-US" w:eastAsia="zh-CN"/>
              </w:rPr>
              <w:t>1.</w:t>
            </w:r>
            <w:r>
              <w:rPr>
                <w:rFonts w:hint="default" w:ascii="Times New Roman" w:hAnsi="Times New Roman" w:eastAsia="方正仿宋_GBK" w:cs="Times New Roman"/>
                <w:color w:val="auto"/>
                <w:kern w:val="0"/>
                <w:sz w:val="24"/>
                <w:szCs w:val="24"/>
                <w:highlight w:val="none"/>
                <w:lang w:val="en-US" w:eastAsia="zh-CN"/>
              </w:rPr>
              <w:t>烘干机型式：卧式烘干机</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 xml:space="preserve">                                          2</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热风温度范围</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rPr>
              <w:t>30～70</w:t>
            </w:r>
            <w:r>
              <w:rPr>
                <w:rFonts w:hint="eastAsia"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 xml:space="preserve">                                       </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3</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批处理量</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T</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≥5</w:t>
            </w:r>
            <w:r>
              <w:rPr>
                <w:rFonts w:hint="eastAsia" w:cs="Times New Roman"/>
                <w:color w:val="auto"/>
                <w:kern w:val="0"/>
                <w:sz w:val="24"/>
                <w:szCs w:val="24"/>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eastAsia"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4</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干燥速率</w:t>
            </w:r>
            <w:r>
              <w:rPr>
                <w:rFonts w:hint="default" w:ascii="Times New Roman" w:hAnsi="Times New Roman" w:eastAsia="方正仿宋_GBK" w:cs="Times New Roman"/>
                <w:color w:val="auto"/>
                <w:kern w:val="0"/>
                <w:sz w:val="24"/>
                <w:szCs w:val="24"/>
                <w:highlight w:val="none"/>
                <w:lang w:eastAsia="zh-CN"/>
              </w:rPr>
              <w:t>（%/h）：</w:t>
            </w:r>
            <w:r>
              <w:rPr>
                <w:rFonts w:hint="default" w:ascii="Times New Roman" w:hAnsi="Times New Roman" w:eastAsia="方正仿宋_GBK" w:cs="Times New Roman"/>
                <w:color w:val="auto"/>
                <w:kern w:val="0"/>
                <w:sz w:val="24"/>
                <w:szCs w:val="24"/>
                <w:highlight w:val="none"/>
              </w:rPr>
              <w:t>0.5～1.2</w:t>
            </w:r>
            <w:r>
              <w:rPr>
                <w:rFonts w:hint="eastAsia" w:cs="Times New Roman"/>
                <w:color w:val="auto"/>
                <w:kern w:val="0"/>
                <w:sz w:val="24"/>
                <w:szCs w:val="24"/>
                <w:highlight w:val="none"/>
                <w:lang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5</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有效烘干空间</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立方米/台</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：≥11</w:t>
            </w:r>
            <w:r>
              <w:rPr>
                <w:rFonts w:hint="eastAsia" w:cs="Times New Roman"/>
                <w:color w:val="auto"/>
                <w:kern w:val="0"/>
                <w:sz w:val="24"/>
                <w:szCs w:val="24"/>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6</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仓内高度</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M</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≤1</w:t>
            </w:r>
            <w:r>
              <w:rPr>
                <w:rFonts w:hint="eastAsia" w:cs="Times New Roman"/>
                <w:color w:val="auto"/>
                <w:kern w:val="0"/>
                <w:sz w:val="24"/>
                <w:szCs w:val="24"/>
                <w:highlight w:val="none"/>
                <w:lang w:val="en-US"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eastAsia"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kern w:val="0"/>
                <w:sz w:val="24"/>
                <w:szCs w:val="24"/>
                <w:highlight w:val="none"/>
                <w:lang w:val="en-US" w:eastAsia="zh-CN"/>
              </w:rPr>
              <w:t>7</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种子</w:t>
            </w:r>
            <w:r>
              <w:rPr>
                <w:rFonts w:hint="default" w:ascii="Times New Roman" w:hAnsi="Times New Roman" w:eastAsia="方正仿宋_GBK" w:cs="Times New Roman"/>
                <w:color w:val="auto"/>
                <w:kern w:val="0"/>
                <w:sz w:val="24"/>
                <w:szCs w:val="24"/>
                <w:highlight w:val="none"/>
              </w:rPr>
              <w:t>温度（℃）：25~40</w:t>
            </w:r>
            <w:r>
              <w:rPr>
                <w:rFonts w:hint="eastAsia" w:cs="Times New Roman"/>
                <w:color w:val="auto"/>
                <w:kern w:val="0"/>
                <w:sz w:val="24"/>
                <w:szCs w:val="24"/>
                <w:highlight w:val="none"/>
                <w:lang w:eastAsia="zh-CN"/>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kern w:val="0"/>
                <w:sz w:val="24"/>
                <w:szCs w:val="24"/>
                <w:highlight w:val="none"/>
                <w:lang w:val="en-US" w:eastAsia="zh-CN"/>
              </w:rPr>
              <w:t>8</w:t>
            </w:r>
            <w:r>
              <w:rPr>
                <w:rFonts w:hint="eastAsia"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热源：</w:t>
            </w:r>
            <w:r>
              <w:rPr>
                <w:rFonts w:hint="default" w:ascii="Times New Roman" w:hAnsi="Times New Roman" w:eastAsia="方正仿宋_GBK" w:cs="Times New Roman"/>
                <w:color w:val="auto"/>
                <w:kern w:val="0"/>
                <w:sz w:val="24"/>
                <w:szCs w:val="24"/>
                <w:highlight w:val="none"/>
              </w:rPr>
              <w:t>空气能或生物颗粒</w:t>
            </w:r>
            <w:r>
              <w:rPr>
                <w:rFonts w:hint="default" w:ascii="Times New Roman" w:hAnsi="Times New Roman" w:eastAsia="方正仿宋_GBK" w:cs="Times New Roman"/>
                <w:color w:val="auto"/>
                <w:kern w:val="0"/>
                <w:sz w:val="24"/>
                <w:szCs w:val="24"/>
                <w:highlight w:val="none"/>
                <w:lang w:val="en-US" w:eastAsia="zh-CN"/>
              </w:rPr>
              <w:t>热泵</w:t>
            </w:r>
            <w:r>
              <w:rPr>
                <w:rFonts w:hint="eastAsia" w:cs="Times New Roman"/>
                <w:color w:val="auto"/>
                <w:kern w:val="0"/>
                <w:sz w:val="24"/>
                <w:szCs w:val="24"/>
                <w:highlight w:val="none"/>
                <w:lang w:val="en-US" w:eastAsia="zh-CN"/>
              </w:rPr>
              <w:t>；</w:t>
            </w:r>
          </w:p>
          <w:p>
            <w:pPr>
              <w:pStyle w:val="15"/>
              <w:keepNext w:val="0"/>
              <w:keepLines w:val="0"/>
              <w:pageBreakBefore w:val="0"/>
              <w:kinsoku/>
              <w:wordWrap/>
              <w:overflowPunct/>
              <w:topLinePunct w:val="0"/>
              <w:autoSpaceDE/>
              <w:autoSpaceDN/>
              <w:bidi w:val="0"/>
              <w:adjustRightInd/>
              <w:snapToGrid/>
              <w:spacing w:line="600" w:lineRule="exact"/>
              <w:ind w:firstLine="0" w:firstLineChars="0"/>
              <w:rPr>
                <w:rFonts w:hint="default" w:ascii="Times New Roman" w:hAnsi="Times New Roman" w:eastAsia="方正仿宋_GBK" w:cs="Times New Roman"/>
                <w:b w:val="0"/>
                <w:bCs w:val="0"/>
                <w:color w:val="auto"/>
                <w:kern w:val="0"/>
                <w:sz w:val="24"/>
                <w:szCs w:val="24"/>
                <w:highlight w:val="none"/>
                <w:lang w:val="en-US" w:eastAsia="zh-CN"/>
              </w:rPr>
            </w:pPr>
            <w:r>
              <w:rPr>
                <w:rFonts w:hint="default" w:ascii="Times New Roman" w:hAnsi="Times New Roman" w:eastAsia="方正仿宋_GBK" w:cs="Times New Roman"/>
                <w:b w:val="0"/>
                <w:bCs w:val="0"/>
                <w:color w:val="auto"/>
                <w:kern w:val="0"/>
                <w:sz w:val="24"/>
                <w:szCs w:val="24"/>
                <w:highlight w:val="none"/>
                <w:lang w:val="en-US" w:eastAsia="zh-CN" w:bidi="ar-SA"/>
              </w:rPr>
              <w:t>9</w:t>
            </w:r>
            <w:r>
              <w:rPr>
                <w:rFonts w:hint="eastAsia" w:ascii="Times New Roman" w:hAnsi="Times New Roman" w:eastAsia="方正仿宋_GBK"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rPr>
              <w:t>烘干机设置粮位观察孔、满粮报警装置、热风温度超温报警装置和开机前警示装置；</w:t>
            </w:r>
          </w:p>
          <w:p>
            <w:pPr>
              <w:pStyle w:val="15"/>
              <w:keepNext w:val="0"/>
              <w:keepLines w:val="0"/>
              <w:pageBreakBefore w:val="0"/>
              <w:kinsoku/>
              <w:wordWrap/>
              <w:overflowPunct/>
              <w:topLinePunct w:val="0"/>
              <w:autoSpaceDE/>
              <w:autoSpaceDN/>
              <w:bidi w:val="0"/>
              <w:adjustRightInd/>
              <w:snapToGrid/>
              <w:spacing w:line="600" w:lineRule="exact"/>
              <w:ind w:firstLine="0" w:firstLineChars="0"/>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rPr>
              <w:t>10</w:t>
            </w:r>
            <w:r>
              <w:rPr>
                <w:rFonts w:hint="eastAsia" w:ascii="Times New Roman" w:hAnsi="Times New Roman" w:eastAsia="方正仿宋_GBK" w:cs="Times New Roman"/>
                <w:b w:val="0"/>
                <w:bCs w:val="0"/>
                <w:color w:val="auto"/>
                <w:kern w:val="0"/>
                <w:sz w:val="24"/>
                <w:szCs w:val="24"/>
                <w:highlight w:val="none"/>
                <w:lang w:val="en-US" w:eastAsia="zh-CN"/>
              </w:rPr>
              <w:t>.</w:t>
            </w:r>
            <w:r>
              <w:rPr>
                <w:rFonts w:hint="default" w:ascii="Times New Roman" w:hAnsi="Times New Roman" w:eastAsia="方正仿宋_GBK" w:cs="Times New Roman"/>
                <w:b w:val="0"/>
                <w:bCs w:val="0"/>
                <w:color w:val="auto"/>
                <w:kern w:val="0"/>
                <w:sz w:val="24"/>
                <w:szCs w:val="24"/>
                <w:highlight w:val="none"/>
                <w:lang w:val="en-US" w:eastAsia="zh-CN"/>
              </w:rPr>
              <w:t>电控系统设置过载和漏电保护装置；</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11</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安全装置：外露回转件、高温点、操作平台需配置防护装置，防护装置的结构和安全距离需符合国家相关规定</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12</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进出料方式：采用配套辅助工程及机器自身网带传动机构配合自动进粮，依靠机器自身网带传动机构自动卸粮</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13</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烘干机风道部分需采用双面彩钢酚醛板材料保温</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14</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能烘干稻谷、小麦、玉米、</w:t>
            </w:r>
            <w:r>
              <w:rPr>
                <w:rFonts w:hint="eastAsia" w:cs="Times New Roman"/>
                <w:b w:val="0"/>
                <w:bCs w:val="0"/>
                <w:color w:val="auto"/>
                <w:kern w:val="0"/>
                <w:sz w:val="24"/>
                <w:szCs w:val="24"/>
                <w:highlight w:val="none"/>
                <w:lang w:val="en-US" w:eastAsia="zh-CN" w:bidi="ar-SA"/>
              </w:rPr>
              <w:t>高粱</w:t>
            </w:r>
            <w:r>
              <w:rPr>
                <w:rFonts w:hint="default" w:ascii="Times New Roman" w:hAnsi="Times New Roman" w:eastAsia="方正仿宋_GBK" w:cs="Times New Roman"/>
                <w:b w:val="0"/>
                <w:bCs w:val="0"/>
                <w:color w:val="auto"/>
                <w:kern w:val="0"/>
                <w:sz w:val="24"/>
                <w:szCs w:val="24"/>
                <w:highlight w:val="none"/>
                <w:lang w:val="en-US" w:eastAsia="zh-CN" w:bidi="ar-SA"/>
              </w:rPr>
              <w:t>、油菜籽等作物</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i w:val="0"/>
                <w:iCs w:val="0"/>
                <w:color w:val="auto"/>
                <w:sz w:val="24"/>
                <w:szCs w:val="24"/>
                <w:highlight w:val="none"/>
                <w:u w:val="none"/>
              </w:rPr>
            </w:pPr>
            <w:r>
              <w:rPr>
                <w:rFonts w:hint="default" w:ascii="Times New Roman" w:hAnsi="Times New Roman" w:eastAsia="方正仿宋_GBK" w:cs="Times New Roman"/>
                <w:b/>
                <w:bCs/>
                <w:color w:val="auto"/>
                <w:kern w:val="0"/>
                <w:sz w:val="24"/>
                <w:szCs w:val="24"/>
                <w:highlight w:val="none"/>
                <w:lang w:val="en-US" w:eastAsia="zh-CN" w:bidi="ar-SA"/>
              </w:rPr>
              <w:t>15</w:t>
            </w:r>
            <w:r>
              <w:rPr>
                <w:rFonts w:hint="eastAsia" w:cs="Times New Roman"/>
                <w:b/>
                <w:bCs/>
                <w:color w:val="auto"/>
                <w:kern w:val="0"/>
                <w:sz w:val="24"/>
                <w:szCs w:val="24"/>
                <w:highlight w:val="none"/>
                <w:lang w:val="en-US" w:eastAsia="zh-CN" w:bidi="ar-SA"/>
              </w:rPr>
              <w:t>.</w:t>
            </w:r>
            <w:r>
              <w:rPr>
                <w:rFonts w:hint="default" w:ascii="Times New Roman" w:hAnsi="Times New Roman" w:eastAsia="方正仿宋_GBK" w:cs="Times New Roman"/>
                <w:b/>
                <w:bCs/>
                <w:color w:val="auto"/>
                <w:kern w:val="0"/>
                <w:sz w:val="24"/>
                <w:szCs w:val="24"/>
                <w:highlight w:val="none"/>
                <w:lang w:val="en-US" w:eastAsia="zh-CN" w:bidi="ar-SA"/>
              </w:rPr>
              <w:t>能全自动烘干制种水稻</w:t>
            </w:r>
            <w:r>
              <w:rPr>
                <w:rStyle w:val="17"/>
                <w:rFonts w:hint="eastAsia" w:cs="Times New Roman"/>
                <w:b/>
                <w:bCs/>
                <w:color w:val="auto"/>
                <w:sz w:val="24"/>
                <w:szCs w:val="24"/>
                <w:highlight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7" w:hRule="atLeast"/>
        </w:trPr>
        <w:tc>
          <w:tcPr>
            <w:tcW w:w="4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center"/>
              <w:textAlignment w:val="center"/>
              <w:rPr>
                <w:rFonts w:hint="default" w:ascii="Times New Roman" w:hAnsi="Times New Roman" w:eastAsia="方正仿宋_GBK" w:cs="Times New Roman"/>
                <w:i w:val="0"/>
                <w:iCs w:val="0"/>
                <w:color w:val="auto"/>
                <w:kern w:val="0"/>
                <w:sz w:val="24"/>
                <w:szCs w:val="24"/>
                <w:highlight w:val="none"/>
                <w:u w:val="none"/>
                <w:lang w:val="en-US" w:eastAsia="zh-CN" w:bidi="ar"/>
              </w:rPr>
            </w:pPr>
            <w:r>
              <w:rPr>
                <w:rFonts w:hint="default" w:ascii="Times New Roman" w:hAnsi="Times New Roman" w:eastAsia="方正仿宋_GBK" w:cs="Times New Roman"/>
                <w:i w:val="0"/>
                <w:iCs w:val="0"/>
                <w:color w:val="auto"/>
                <w:kern w:val="0"/>
                <w:sz w:val="24"/>
                <w:szCs w:val="24"/>
                <w:highlight w:val="none"/>
                <w:u w:val="none"/>
                <w:lang w:val="en-US" w:eastAsia="zh-CN" w:bidi="ar"/>
              </w:rPr>
              <w:t>2</w:t>
            </w:r>
          </w:p>
        </w:tc>
        <w:tc>
          <w:tcPr>
            <w:tcW w:w="141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种子精选机</w:t>
            </w:r>
          </w:p>
        </w:tc>
        <w:tc>
          <w:tcPr>
            <w:tcW w:w="755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1</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批处理量（T/H）：≥10</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2</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获选率（%）：≥97</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3</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净度（%）：≥99</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4</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总功率（KW）：≥20</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val="0"/>
                <w:bCs w:val="0"/>
                <w:color w:val="auto"/>
                <w:kern w:val="0"/>
                <w:sz w:val="24"/>
                <w:szCs w:val="24"/>
                <w:highlight w:val="none"/>
                <w:lang w:val="en-US" w:eastAsia="zh-CN" w:bidi="ar-SA"/>
              </w:rPr>
              <w:t>5</w:t>
            </w:r>
            <w:r>
              <w:rPr>
                <w:rFonts w:hint="eastAsia" w:cs="Times New Roman"/>
                <w:b w:val="0"/>
                <w:bCs w:val="0"/>
                <w:color w:val="auto"/>
                <w:kern w:val="0"/>
                <w:sz w:val="24"/>
                <w:szCs w:val="24"/>
                <w:highlight w:val="none"/>
                <w:lang w:val="en-US" w:eastAsia="zh-CN" w:bidi="ar-SA"/>
              </w:rPr>
              <w:t>.</w:t>
            </w:r>
            <w:r>
              <w:rPr>
                <w:rFonts w:hint="default" w:ascii="Times New Roman" w:hAnsi="Times New Roman" w:eastAsia="方正仿宋_GBK" w:cs="Times New Roman"/>
                <w:b w:val="0"/>
                <w:bCs w:val="0"/>
                <w:color w:val="auto"/>
                <w:kern w:val="0"/>
                <w:sz w:val="24"/>
                <w:szCs w:val="24"/>
                <w:highlight w:val="none"/>
                <w:lang w:val="en-US" w:eastAsia="zh-CN" w:bidi="ar-SA"/>
              </w:rPr>
              <w:t>能够根据谷物颗粒大小、比重要求更换筛网，风机可根据筛分物的比重调风量，根据业主的要求达到筛分清选的标准</w:t>
            </w:r>
            <w:r>
              <w:rPr>
                <w:rFonts w:hint="eastAsia" w:cs="Times New Roman"/>
                <w:b w:val="0"/>
                <w:bCs w:val="0"/>
                <w:color w:val="auto"/>
                <w:kern w:val="0"/>
                <w:sz w:val="24"/>
                <w:szCs w:val="24"/>
                <w:highlight w:val="none"/>
                <w:lang w:val="en-US" w:eastAsia="zh-CN" w:bidi="ar-SA"/>
              </w:rPr>
              <w:t>；</w:t>
            </w:r>
          </w:p>
          <w:p>
            <w:pPr>
              <w:keepNext w:val="0"/>
              <w:keepLines w:val="0"/>
              <w:pageBreakBefore w:val="0"/>
              <w:widowControl/>
              <w:suppressLineNumbers w:val="0"/>
              <w:kinsoku/>
              <w:wordWrap/>
              <w:overflowPunct/>
              <w:topLinePunct w:val="0"/>
              <w:autoSpaceDE/>
              <w:autoSpaceDN/>
              <w:bidi w:val="0"/>
              <w:adjustRightInd/>
              <w:snapToGrid/>
              <w:spacing w:line="600" w:lineRule="exact"/>
              <w:ind w:firstLine="0" w:firstLineChars="0"/>
              <w:jc w:val="left"/>
              <w:textAlignment w:val="center"/>
              <w:rPr>
                <w:rFonts w:hint="default" w:ascii="Times New Roman" w:hAnsi="Times New Roman" w:eastAsia="方正仿宋_GBK" w:cs="Times New Roman"/>
                <w:b w:val="0"/>
                <w:bCs w:val="0"/>
                <w:color w:val="auto"/>
                <w:kern w:val="0"/>
                <w:sz w:val="24"/>
                <w:szCs w:val="24"/>
                <w:highlight w:val="none"/>
                <w:lang w:val="en-US" w:eastAsia="zh-CN" w:bidi="ar-SA"/>
              </w:rPr>
            </w:pPr>
            <w:r>
              <w:rPr>
                <w:rFonts w:hint="default" w:ascii="Times New Roman" w:hAnsi="Times New Roman" w:eastAsia="方正仿宋_GBK" w:cs="Times New Roman"/>
                <w:b/>
                <w:bCs/>
                <w:color w:val="auto"/>
                <w:kern w:val="0"/>
                <w:sz w:val="24"/>
                <w:szCs w:val="24"/>
                <w:highlight w:val="none"/>
                <w:lang w:val="en-US" w:eastAsia="zh-CN" w:bidi="ar-SA"/>
              </w:rPr>
              <w:t>6</w:t>
            </w:r>
            <w:r>
              <w:rPr>
                <w:rFonts w:hint="eastAsia" w:cs="Times New Roman"/>
                <w:b/>
                <w:bCs/>
                <w:color w:val="auto"/>
                <w:kern w:val="0"/>
                <w:sz w:val="24"/>
                <w:szCs w:val="24"/>
                <w:highlight w:val="none"/>
                <w:lang w:val="en-US" w:eastAsia="zh-CN" w:bidi="ar-SA"/>
              </w:rPr>
              <w:t>.</w:t>
            </w:r>
            <w:r>
              <w:rPr>
                <w:rFonts w:hint="default" w:ascii="Times New Roman" w:hAnsi="Times New Roman" w:eastAsia="方正仿宋_GBK" w:cs="Times New Roman"/>
                <w:b/>
                <w:bCs/>
                <w:color w:val="auto"/>
                <w:kern w:val="0"/>
                <w:sz w:val="24"/>
                <w:szCs w:val="24"/>
                <w:highlight w:val="none"/>
                <w:lang w:val="en-US" w:eastAsia="zh-CN" w:bidi="ar-SA"/>
              </w:rPr>
              <w:t>能全自动精选制种水稻</w:t>
            </w:r>
            <w:r>
              <w:rPr>
                <w:rFonts w:hint="eastAsia" w:cs="Times New Roman"/>
                <w:b/>
                <w:bCs/>
                <w:color w:val="auto"/>
                <w:kern w:val="0"/>
                <w:sz w:val="24"/>
                <w:szCs w:val="24"/>
                <w:highlight w:val="none"/>
                <w:lang w:val="en-US" w:eastAsia="zh-CN" w:bidi="ar-SA"/>
              </w:rPr>
              <w:t>。</w:t>
            </w:r>
          </w:p>
        </w:tc>
      </w:tr>
    </w:tbl>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rPr>
      </w:pPr>
    </w:p>
    <w:p>
      <w:pPr>
        <w:bidi w:val="0"/>
        <w:rPr>
          <w:rFonts w:hint="default" w:ascii="Times New Roman" w:hAnsi="Times New Roman" w:cs="Times New Roman"/>
        </w:rPr>
      </w:pPr>
      <w:r>
        <w:rPr>
          <w:rFonts w:hint="default" w:ascii="Times New Roman" w:hAnsi="Times New Roman" w:cs="Times New Roman"/>
        </w:rPr>
        <w:t>二、合同工期</w:t>
      </w:r>
    </w:p>
    <w:p>
      <w:pPr>
        <w:bidi w:val="0"/>
        <w:rPr>
          <w:rFonts w:hint="default" w:ascii="Times New Roman" w:hAnsi="Times New Roman" w:cs="Times New Roman"/>
        </w:rPr>
      </w:pPr>
      <w:r>
        <w:rPr>
          <w:rFonts w:hint="default" w:ascii="Times New Roman" w:hAnsi="Times New Roman" w:cs="Times New Roman"/>
          <w:lang w:val="en-US" w:eastAsia="zh-CN"/>
        </w:rPr>
        <w:t>乙方</w:t>
      </w:r>
      <w:r>
        <w:rPr>
          <w:rFonts w:hint="default" w:ascii="Times New Roman" w:hAnsi="Times New Roman" w:cs="Times New Roman"/>
        </w:rPr>
        <w:t>在接到成交通知书后7日内应签订合同</w:t>
      </w:r>
      <w:r>
        <w:rPr>
          <w:rFonts w:hint="default" w:ascii="Times New Roman" w:hAnsi="Times New Roman" w:cs="Times New Roman"/>
          <w:lang w:eastAsia="zh-CN"/>
        </w:rPr>
        <w:t>，</w:t>
      </w:r>
      <w:r>
        <w:rPr>
          <w:rFonts w:hint="default" w:ascii="Times New Roman" w:hAnsi="Times New Roman" w:cs="Times New Roman"/>
        </w:rPr>
        <w:t>签订合同后</w:t>
      </w:r>
      <w:r>
        <w:rPr>
          <w:rFonts w:hint="default" w:ascii="Times New Roman" w:hAnsi="Times New Roman" w:cs="Times New Roman"/>
          <w:lang w:val="en-US" w:eastAsia="zh-CN"/>
        </w:rPr>
        <w:t>30</w:t>
      </w:r>
      <w:r>
        <w:rPr>
          <w:rFonts w:hint="default" w:ascii="Times New Roman" w:hAnsi="Times New Roman" w:cs="Times New Roman"/>
        </w:rPr>
        <w:t>日历天完成本项目所有工作内容（遇不可抗力事件或施工条件不成熟则顺延）。</w:t>
      </w:r>
      <w:r>
        <w:rPr>
          <w:rFonts w:hint="default" w:ascii="Times New Roman" w:hAnsi="Times New Roman" w:cs="Times New Roman"/>
          <w:lang w:val="en-US" w:eastAsia="zh-CN"/>
        </w:rPr>
        <w:t>因发包方原因、经审批同意的工程变更或不可抗力致工期顺延外，若工期每延误一天扣承包方工程款叁佰元整，累计递减工程款。</w:t>
      </w:r>
    </w:p>
    <w:p>
      <w:pPr>
        <w:bidi w:val="0"/>
        <w:rPr>
          <w:rFonts w:hint="default" w:ascii="Times New Roman" w:hAnsi="Times New Roman" w:cs="Times New Roman"/>
        </w:rPr>
      </w:pPr>
      <w:r>
        <w:rPr>
          <w:rFonts w:hint="default" w:ascii="Times New Roman" w:hAnsi="Times New Roman" w:cs="Times New Roman"/>
        </w:rPr>
        <w:t>三、质量标准</w:t>
      </w:r>
    </w:p>
    <w:p>
      <w:pPr>
        <w:bidi w:val="0"/>
        <w:rPr>
          <w:rFonts w:hint="default" w:ascii="Times New Roman" w:hAnsi="Times New Roman" w:cs="Times New Roman"/>
        </w:rPr>
      </w:pPr>
      <w:r>
        <w:rPr>
          <w:rFonts w:hint="default" w:ascii="Times New Roman" w:hAnsi="Times New Roman" w:cs="Times New Roman"/>
        </w:rPr>
        <w:t>1.货物到达现场后，</w:t>
      </w:r>
      <w:r>
        <w:rPr>
          <w:rFonts w:hint="default" w:ascii="Times New Roman" w:hAnsi="Times New Roman" w:cs="Times New Roman"/>
          <w:lang w:val="en-US" w:eastAsia="zh-CN"/>
        </w:rPr>
        <w:t>乙方</w:t>
      </w:r>
      <w:r>
        <w:rPr>
          <w:rFonts w:hint="default" w:ascii="Times New Roman" w:hAnsi="Times New Roman" w:cs="Times New Roman"/>
        </w:rPr>
        <w:t>应经</w:t>
      </w:r>
      <w:r>
        <w:rPr>
          <w:rFonts w:hint="default" w:ascii="Times New Roman" w:hAnsi="Times New Roman" w:cs="Times New Roman"/>
          <w:lang w:val="en-US" w:eastAsia="zh-CN"/>
        </w:rPr>
        <w:t>甲方</w:t>
      </w:r>
      <w:r>
        <w:rPr>
          <w:rFonts w:hint="default" w:ascii="Times New Roman" w:hAnsi="Times New Roman" w:cs="Times New Roman"/>
        </w:rPr>
        <w:t>或其指定验收单位清点品名、规格、数量；检查外观，作出验收记录，双方签字确认。</w:t>
      </w:r>
    </w:p>
    <w:p>
      <w:pPr>
        <w:bidi w:val="0"/>
        <w:rPr>
          <w:rFonts w:hint="default" w:ascii="Times New Roman" w:hAnsi="Times New Roman" w:cs="Times New Roman"/>
        </w:rPr>
      </w:pPr>
      <w:r>
        <w:rPr>
          <w:rFonts w:hint="default" w:ascii="Times New Roman" w:hAnsi="Times New Roman" w:cs="Times New Roman"/>
        </w:rPr>
        <w:t>2.</w:t>
      </w:r>
      <w:r>
        <w:rPr>
          <w:rFonts w:hint="default" w:ascii="Times New Roman" w:hAnsi="Times New Roman" w:cs="Times New Roman"/>
          <w:lang w:val="en-US" w:eastAsia="zh-CN"/>
        </w:rPr>
        <w:t>乙方</w:t>
      </w:r>
      <w:r>
        <w:rPr>
          <w:rFonts w:hint="default" w:ascii="Times New Roman" w:hAnsi="Times New Roman" w:cs="Times New Roman"/>
        </w:rPr>
        <w:t>应保证货物到达用户所在地是全新未使用且完好无损，如有缺漏、损坏，由竞选人负责调换、补齐或赔偿。如有不符合要求或者虚假响应的，除不支付货款外，还将追究</w:t>
      </w:r>
      <w:r>
        <w:rPr>
          <w:rFonts w:hint="default" w:ascii="Times New Roman" w:hAnsi="Times New Roman" w:cs="Times New Roman"/>
          <w:lang w:val="en-US" w:eastAsia="zh-CN"/>
        </w:rPr>
        <w:t>乙方</w:t>
      </w:r>
      <w:r>
        <w:rPr>
          <w:rFonts w:hint="default" w:ascii="Times New Roman" w:hAnsi="Times New Roman" w:cs="Times New Roman"/>
        </w:rPr>
        <w:t>的违约责任。</w:t>
      </w:r>
    </w:p>
    <w:p>
      <w:pPr>
        <w:bidi w:val="0"/>
        <w:rPr>
          <w:rFonts w:hint="default" w:ascii="Times New Roman" w:hAnsi="Times New Roman" w:cs="Times New Roman"/>
        </w:rPr>
      </w:pPr>
      <w:r>
        <w:rPr>
          <w:rFonts w:hint="default" w:ascii="Times New Roman" w:hAnsi="Times New Roman" w:cs="Times New Roman"/>
        </w:rPr>
        <w:t>3.</w:t>
      </w:r>
      <w:r>
        <w:rPr>
          <w:rFonts w:hint="default" w:ascii="Times New Roman" w:hAnsi="Times New Roman" w:cs="Times New Roman"/>
          <w:lang w:val="en-US" w:eastAsia="zh-CN"/>
        </w:rPr>
        <w:t>乙方</w:t>
      </w:r>
      <w:r>
        <w:rPr>
          <w:rFonts w:hint="default" w:ascii="Times New Roman" w:hAnsi="Times New Roman" w:cs="Times New Roman"/>
        </w:rPr>
        <w:t>应提供完备的技术资料、装箱单和合格证等，并派遣专业技术人员进行现场安装调试。验收合格条件如下：</w:t>
      </w:r>
    </w:p>
    <w:p>
      <w:pPr>
        <w:bidi w:val="0"/>
        <w:rPr>
          <w:rFonts w:hint="default" w:ascii="Times New Roman" w:hAnsi="Times New Roman" w:cs="Times New Roman"/>
        </w:rPr>
      </w:pPr>
      <w:r>
        <w:rPr>
          <w:rFonts w:hint="eastAsia" w:cs="Times New Roman"/>
          <w:lang w:eastAsia="zh-CN"/>
        </w:rPr>
        <w:t>（</w:t>
      </w:r>
      <w:r>
        <w:rPr>
          <w:rFonts w:hint="eastAsia" w:cs="Times New Roman"/>
          <w:lang w:val="en-US" w:eastAsia="zh-CN"/>
        </w:rPr>
        <w:t>1</w:t>
      </w:r>
      <w:r>
        <w:rPr>
          <w:rFonts w:hint="eastAsia" w:cs="Times New Roman"/>
          <w:lang w:eastAsia="zh-CN"/>
        </w:rPr>
        <w:t>）</w:t>
      </w:r>
      <w:r>
        <w:rPr>
          <w:rFonts w:hint="default" w:ascii="Times New Roman" w:hAnsi="Times New Roman" w:cs="Times New Roman"/>
        </w:rPr>
        <w:t>设备品种、规格、数量、技术参数以及商品品牌、制造商等与采购合同一致，性能指标达到规定的标准。</w:t>
      </w:r>
    </w:p>
    <w:p>
      <w:pPr>
        <w:bidi w:val="0"/>
        <w:rPr>
          <w:rFonts w:hint="default" w:ascii="Times New Roman" w:hAnsi="Times New Roman" w:cs="Times New Roman"/>
        </w:rPr>
      </w:pPr>
      <w:r>
        <w:rPr>
          <w:rFonts w:hint="eastAsia" w:cs="Times New Roman"/>
          <w:lang w:eastAsia="zh-CN"/>
        </w:rPr>
        <w:t>（</w:t>
      </w:r>
      <w:r>
        <w:rPr>
          <w:rFonts w:hint="eastAsia" w:cs="Times New Roman"/>
          <w:lang w:val="en-US" w:eastAsia="zh-CN"/>
        </w:rPr>
        <w:t>2</w:t>
      </w:r>
      <w:r>
        <w:rPr>
          <w:rFonts w:hint="eastAsia" w:cs="Times New Roman"/>
          <w:lang w:eastAsia="zh-CN"/>
        </w:rPr>
        <w:t>）</w:t>
      </w:r>
      <w:r>
        <w:rPr>
          <w:rFonts w:hint="default" w:ascii="Times New Roman" w:hAnsi="Times New Roman" w:cs="Times New Roman"/>
        </w:rPr>
        <w:t>货物技术资料、装箱单、合格证等资料齐全。</w:t>
      </w:r>
    </w:p>
    <w:p>
      <w:pPr>
        <w:bidi w:val="0"/>
        <w:rPr>
          <w:rFonts w:hint="default" w:ascii="Times New Roman" w:hAnsi="Times New Roman" w:cs="Times New Roman"/>
        </w:rPr>
      </w:pPr>
      <w:r>
        <w:rPr>
          <w:rFonts w:hint="eastAsia" w:cs="Times New Roman"/>
          <w:lang w:eastAsia="zh-CN"/>
        </w:rPr>
        <w:t>（</w:t>
      </w:r>
      <w:r>
        <w:rPr>
          <w:rFonts w:hint="eastAsia" w:cs="Times New Roman"/>
          <w:lang w:val="en-US" w:eastAsia="zh-CN"/>
        </w:rPr>
        <w:t>3</w:t>
      </w:r>
      <w:r>
        <w:rPr>
          <w:rFonts w:hint="eastAsia" w:cs="Times New Roman"/>
          <w:lang w:eastAsia="zh-CN"/>
        </w:rPr>
        <w:t>）</w:t>
      </w:r>
      <w:r>
        <w:rPr>
          <w:rFonts w:hint="default" w:ascii="Times New Roman" w:hAnsi="Times New Roman" w:cs="Times New Roman"/>
        </w:rPr>
        <w:t>在规定时间内完成交货并验收，并经</w:t>
      </w:r>
      <w:r>
        <w:rPr>
          <w:rFonts w:hint="default" w:ascii="Times New Roman" w:hAnsi="Times New Roman" w:cs="Times New Roman"/>
          <w:lang w:val="en-US" w:eastAsia="zh-CN"/>
        </w:rPr>
        <w:t>甲方</w:t>
      </w:r>
      <w:r>
        <w:rPr>
          <w:rFonts w:hint="default" w:ascii="Times New Roman" w:hAnsi="Times New Roman" w:cs="Times New Roman"/>
        </w:rPr>
        <w:t>确认。</w:t>
      </w:r>
    </w:p>
    <w:p>
      <w:pPr>
        <w:bidi w:val="0"/>
        <w:rPr>
          <w:rFonts w:hint="eastAsia" w:ascii="Times New Roman" w:hAnsi="Times New Roman" w:eastAsia="方正仿宋_GBK" w:cs="Times New Roman"/>
          <w:lang w:eastAsia="zh-CN"/>
        </w:rPr>
      </w:pPr>
      <w:r>
        <w:rPr>
          <w:rFonts w:hint="eastAsia" w:cs="Times New Roman"/>
          <w:lang w:eastAsia="zh-CN"/>
        </w:rPr>
        <w:t>（</w:t>
      </w:r>
      <w:r>
        <w:rPr>
          <w:rFonts w:hint="eastAsia" w:cs="Times New Roman"/>
          <w:lang w:val="en-US" w:eastAsia="zh-CN"/>
        </w:rPr>
        <w:t>4</w:t>
      </w:r>
      <w:r>
        <w:rPr>
          <w:rFonts w:hint="eastAsia" w:cs="Times New Roman"/>
          <w:lang w:eastAsia="zh-CN"/>
        </w:rPr>
        <w:t>）</w:t>
      </w:r>
      <w:r>
        <w:rPr>
          <w:rFonts w:hint="default" w:ascii="Times New Roman" w:hAnsi="Times New Roman" w:cs="Times New Roman"/>
        </w:rPr>
        <w:t>产品在完成设备的相关基础设施建设并成功安装调试、试运行符合业主实际要求后，才算最终验收合格</w:t>
      </w:r>
      <w:r>
        <w:rPr>
          <w:rFonts w:hint="eastAsia" w:cs="Times New Roman"/>
          <w:lang w:eastAsia="zh-CN"/>
        </w:rPr>
        <w:t>。</w:t>
      </w:r>
    </w:p>
    <w:p>
      <w:pPr>
        <w:bidi w:val="0"/>
        <w:rPr>
          <w:rFonts w:hint="default" w:ascii="Times New Roman" w:hAnsi="Times New Roman" w:cs="Times New Roman"/>
        </w:rPr>
      </w:pPr>
      <w:r>
        <w:rPr>
          <w:rFonts w:hint="default" w:ascii="Times New Roman" w:hAnsi="Times New Roman" w:cs="Times New Roman"/>
        </w:rPr>
        <w:t>4.如因产品质量问题发生争议时，由</w:t>
      </w:r>
      <w:r>
        <w:rPr>
          <w:rFonts w:hint="default" w:ascii="Times New Roman" w:hAnsi="Times New Roman" w:cs="Times New Roman"/>
          <w:lang w:val="en-US" w:eastAsia="zh-CN"/>
        </w:rPr>
        <w:t>甲方</w:t>
      </w:r>
      <w:r>
        <w:rPr>
          <w:rFonts w:hint="default" w:ascii="Times New Roman" w:hAnsi="Times New Roman" w:cs="Times New Roman"/>
        </w:rPr>
        <w:t>委托相应的权威机构进行质量鉴定，以其鉴定结果为准，鉴定合格时，质量鉴定费用由</w:t>
      </w:r>
      <w:r>
        <w:rPr>
          <w:rFonts w:hint="default" w:ascii="Times New Roman" w:hAnsi="Times New Roman" w:cs="Times New Roman"/>
          <w:lang w:val="en-US" w:eastAsia="zh-CN"/>
        </w:rPr>
        <w:t>甲方</w:t>
      </w:r>
      <w:r>
        <w:rPr>
          <w:rFonts w:hint="default" w:ascii="Times New Roman" w:hAnsi="Times New Roman" w:cs="Times New Roman"/>
        </w:rPr>
        <w:t>承担，鉴定不合格时，质量鉴定费用由</w:t>
      </w:r>
      <w:r>
        <w:rPr>
          <w:rFonts w:hint="default" w:ascii="Times New Roman" w:hAnsi="Times New Roman" w:cs="Times New Roman"/>
          <w:lang w:val="en-US" w:eastAsia="zh-CN"/>
        </w:rPr>
        <w:t>乙方</w:t>
      </w:r>
      <w:r>
        <w:rPr>
          <w:rFonts w:hint="default" w:ascii="Times New Roman" w:hAnsi="Times New Roman" w:cs="Times New Roman"/>
        </w:rPr>
        <w:t>承担。最终验收合格后，出具验收单，双方签字确认。</w:t>
      </w:r>
    </w:p>
    <w:p>
      <w:pPr>
        <w:bidi w:val="0"/>
        <w:rPr>
          <w:rFonts w:hint="default" w:ascii="Times New Roman" w:hAnsi="Times New Roman" w:cs="Times New Roman"/>
        </w:rPr>
      </w:pPr>
      <w:r>
        <w:rPr>
          <w:rFonts w:hint="default" w:ascii="Times New Roman" w:hAnsi="Times New Roman" w:cs="Times New Roman"/>
        </w:rPr>
        <w:t>5.</w:t>
      </w:r>
      <w:r>
        <w:rPr>
          <w:rFonts w:hint="default" w:ascii="Times New Roman" w:hAnsi="Times New Roman" w:cs="Times New Roman"/>
          <w:lang w:val="en-US" w:eastAsia="zh-CN"/>
        </w:rPr>
        <w:t>乙方</w:t>
      </w:r>
      <w:r>
        <w:rPr>
          <w:rFonts w:hint="default" w:ascii="Times New Roman" w:hAnsi="Times New Roman" w:cs="Times New Roman"/>
        </w:rPr>
        <w:t>提供的货物未达到比选文件规定要求，且对</w:t>
      </w:r>
      <w:r>
        <w:rPr>
          <w:rFonts w:hint="default" w:ascii="Times New Roman" w:hAnsi="Times New Roman" w:cs="Times New Roman"/>
          <w:lang w:val="en-US" w:eastAsia="zh-CN"/>
        </w:rPr>
        <w:t>甲方</w:t>
      </w:r>
      <w:r>
        <w:rPr>
          <w:rFonts w:hint="default" w:ascii="Times New Roman" w:hAnsi="Times New Roman" w:cs="Times New Roman"/>
        </w:rPr>
        <w:t>造成损失的，由</w:t>
      </w:r>
      <w:r>
        <w:rPr>
          <w:rFonts w:hint="default" w:ascii="Times New Roman" w:hAnsi="Times New Roman" w:cs="Times New Roman"/>
          <w:lang w:val="en-US" w:eastAsia="zh-CN"/>
        </w:rPr>
        <w:t>乙方</w:t>
      </w:r>
      <w:r>
        <w:rPr>
          <w:rFonts w:hint="default" w:ascii="Times New Roman" w:hAnsi="Times New Roman" w:cs="Times New Roman"/>
        </w:rPr>
        <w:t>承担一切责任，并赔偿所造成的损失。</w:t>
      </w:r>
    </w:p>
    <w:p>
      <w:pPr>
        <w:bidi w:val="0"/>
        <w:rPr>
          <w:rFonts w:hint="default" w:ascii="Times New Roman" w:hAnsi="Times New Roman" w:cs="Times New Roman"/>
        </w:rPr>
      </w:pPr>
      <w:r>
        <w:rPr>
          <w:rFonts w:hint="default" w:ascii="Times New Roman" w:hAnsi="Times New Roman" w:cs="Times New Roman"/>
        </w:rPr>
        <w:t>6.</w:t>
      </w:r>
      <w:r>
        <w:rPr>
          <w:rFonts w:hint="default" w:ascii="Times New Roman" w:hAnsi="Times New Roman" w:cs="Times New Roman"/>
          <w:lang w:val="en-US" w:eastAsia="zh-CN"/>
        </w:rPr>
        <w:t>甲方</w:t>
      </w:r>
      <w:r>
        <w:rPr>
          <w:rFonts w:hint="default" w:ascii="Times New Roman" w:hAnsi="Times New Roman" w:cs="Times New Roman"/>
        </w:rPr>
        <w:t>需要制造商对</w:t>
      </w:r>
      <w:r>
        <w:rPr>
          <w:rFonts w:hint="default" w:ascii="Times New Roman" w:hAnsi="Times New Roman" w:cs="Times New Roman"/>
          <w:lang w:val="en-US" w:eastAsia="zh-CN"/>
        </w:rPr>
        <w:t>乙方</w:t>
      </w:r>
      <w:r>
        <w:rPr>
          <w:rFonts w:hint="default" w:ascii="Times New Roman" w:hAnsi="Times New Roman" w:cs="Times New Roman"/>
        </w:rPr>
        <w:t>交付的产品（包括质量、技术参数等）进行确认的，</w:t>
      </w:r>
      <w:r>
        <w:rPr>
          <w:rFonts w:hint="default" w:ascii="Times New Roman" w:hAnsi="Times New Roman" w:cs="Times New Roman"/>
          <w:lang w:val="en-US" w:eastAsia="zh-CN"/>
        </w:rPr>
        <w:t>乙方</w:t>
      </w:r>
      <w:r>
        <w:rPr>
          <w:rFonts w:hint="default" w:ascii="Times New Roman" w:hAnsi="Times New Roman" w:cs="Times New Roman"/>
        </w:rPr>
        <w:t>应予以配合，并出具书面意见。</w:t>
      </w:r>
    </w:p>
    <w:p>
      <w:pPr>
        <w:bidi w:val="0"/>
        <w:rPr>
          <w:rFonts w:hint="default" w:ascii="Times New Roman" w:hAnsi="Times New Roman" w:cs="Times New Roman"/>
        </w:rPr>
      </w:pPr>
      <w:r>
        <w:rPr>
          <w:rFonts w:hint="default" w:ascii="Times New Roman" w:hAnsi="Times New Roman" w:cs="Times New Roman"/>
        </w:rPr>
        <w:t>7.产品包装材料归</w:t>
      </w:r>
      <w:r>
        <w:rPr>
          <w:rFonts w:hint="default" w:ascii="Times New Roman" w:hAnsi="Times New Roman" w:cs="Times New Roman"/>
          <w:lang w:val="en-US" w:eastAsia="zh-CN"/>
        </w:rPr>
        <w:t>甲方</w:t>
      </w:r>
      <w:r>
        <w:rPr>
          <w:rFonts w:hint="default" w:ascii="Times New Roman" w:hAnsi="Times New Roman" w:cs="Times New Roman"/>
        </w:rPr>
        <w:t>所有。</w:t>
      </w:r>
    </w:p>
    <w:p>
      <w:pPr>
        <w:bidi w:val="0"/>
        <w:rPr>
          <w:rFonts w:hint="default" w:ascii="Times New Roman" w:hAnsi="Times New Roman" w:cs="Times New Roman"/>
        </w:rPr>
      </w:pPr>
      <w:r>
        <w:rPr>
          <w:rFonts w:hint="default" w:ascii="Times New Roman" w:hAnsi="Times New Roman" w:cs="Times New Roman"/>
        </w:rPr>
        <w:t>四、合同价格</w:t>
      </w:r>
      <w:r>
        <w:rPr>
          <w:rFonts w:hint="default" w:ascii="Times New Roman" w:hAnsi="Times New Roman" w:cs="Times New Roman"/>
          <w:lang w:val="en-US" w:eastAsia="zh-CN"/>
        </w:rPr>
        <w:t>及支付方式</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w:t>
      </w:r>
      <w:r>
        <w:rPr>
          <w:rFonts w:hint="eastAsia" w:cs="Times New Roman"/>
          <w:lang w:val="en-US" w:eastAsia="zh-CN"/>
        </w:rPr>
        <w:t>.</w:t>
      </w:r>
      <w:r>
        <w:rPr>
          <w:rFonts w:hint="default" w:ascii="Times New Roman" w:hAnsi="Times New Roman" w:cs="Times New Roman"/>
          <w:lang w:val="en-US" w:eastAsia="zh-CN"/>
        </w:rPr>
        <w:t>合同价格</w:t>
      </w:r>
    </w:p>
    <w:p>
      <w:pPr>
        <w:bidi w:val="0"/>
        <w:rPr>
          <w:rFonts w:hint="default" w:ascii="Times New Roman" w:hAnsi="Times New Roman" w:cs="Times New Roman"/>
        </w:rPr>
      </w:pPr>
      <w:r>
        <w:rPr>
          <w:rFonts w:hint="default" w:ascii="Times New Roman" w:hAnsi="Times New Roman" w:cs="Times New Roman"/>
        </w:rPr>
        <w:t>中标合同总价按照</w:t>
      </w:r>
      <w:r>
        <w:rPr>
          <w:rFonts w:hint="default" w:ascii="Times New Roman" w:hAnsi="Times New Roman" w:cs="Times New Roman"/>
          <w:lang w:val="en-US" w:eastAsia="zh-CN"/>
        </w:rPr>
        <w:t>比选</w:t>
      </w:r>
      <w:r>
        <w:rPr>
          <w:rFonts w:hint="default" w:ascii="Times New Roman" w:hAnsi="Times New Roman" w:cs="Times New Roman"/>
        </w:rPr>
        <w:t>文件中</w:t>
      </w:r>
      <w:r>
        <w:rPr>
          <w:rFonts w:hint="eastAsia" w:cs="Times New Roman"/>
          <w:lang w:eastAsia="zh-CN"/>
        </w:rPr>
        <w:t>“</w:t>
      </w:r>
      <w:r>
        <w:rPr>
          <w:rFonts w:hint="default" w:ascii="Times New Roman" w:hAnsi="Times New Roman" w:cs="Times New Roman"/>
        </w:rPr>
        <w:t>乙方竞标时报价为准</w:t>
      </w:r>
      <w:r>
        <w:rPr>
          <w:rFonts w:hint="eastAsia" w:cs="Times New Roman"/>
          <w:lang w:eastAsia="zh-CN"/>
        </w:rPr>
        <w:t>”</w:t>
      </w:r>
      <w:r>
        <w:rPr>
          <w:rFonts w:hint="default" w:ascii="Times New Roman" w:hAnsi="Times New Roman" w:cs="Times New Roman"/>
        </w:rPr>
        <w:t>的原则确定本合同承包价，合同价为人民币</w:t>
      </w:r>
      <w:r>
        <w:rPr>
          <w:rFonts w:hint="default" w:ascii="Times New Roman" w:hAnsi="Times New Roman" w:cs="Times New Roman"/>
          <w:u w:val="single"/>
        </w:rPr>
        <w:t xml:space="preserve">             </w:t>
      </w:r>
      <w:r>
        <w:rPr>
          <w:rFonts w:hint="default" w:ascii="Times New Roman" w:hAnsi="Times New Roman" w:cs="Times New Roman"/>
        </w:rPr>
        <w:t>元（大写人民币</w:t>
      </w:r>
      <w:r>
        <w:rPr>
          <w:rFonts w:hint="default" w:ascii="Times New Roman" w:hAnsi="Times New Roman" w:cs="Times New Roman"/>
          <w:u w:val="single"/>
        </w:rPr>
        <w:t xml:space="preserve">         </w:t>
      </w:r>
      <w:r>
        <w:rPr>
          <w:rFonts w:hint="default" w:ascii="Times New Roman" w:hAnsi="Times New Roman" w:cs="Times New Roman"/>
        </w:rPr>
        <w:t>）。包括全部工程需支付的一切费税（含安全文明施工、施工设备、劳务、管理、材料、安装、维护、</w:t>
      </w:r>
      <w:r>
        <w:rPr>
          <w:rFonts w:hint="default" w:ascii="Times New Roman" w:hAnsi="Times New Roman" w:cs="Times New Roman"/>
          <w:lang w:eastAsia="zh-CN"/>
        </w:rPr>
        <w:t>搬运、二次搬运、</w:t>
      </w:r>
      <w:r>
        <w:rPr>
          <w:rFonts w:hint="default" w:ascii="Times New Roman" w:hAnsi="Times New Roman" w:cs="Times New Roman"/>
        </w:rPr>
        <w:t>保险、税金及有关文件规定的其他税费）和拟获得的利润及合同包含的所有风险、责任等各项费用。</w:t>
      </w:r>
    </w:p>
    <w:p>
      <w:pPr>
        <w:bidi w:val="0"/>
        <w:rPr>
          <w:rFonts w:hint="default" w:ascii="Times New Roman" w:hAnsi="Times New Roman" w:cs="Times New Roman"/>
          <w:lang w:val="en-US" w:eastAsia="zh-CN"/>
        </w:rPr>
      </w:pPr>
      <w:r>
        <w:rPr>
          <w:rFonts w:hint="eastAsia" w:cs="Times New Roman"/>
          <w:lang w:val="en-US" w:eastAsia="zh-CN"/>
        </w:rPr>
        <w:t>2.</w:t>
      </w:r>
      <w:r>
        <w:rPr>
          <w:rFonts w:hint="default" w:ascii="Times New Roman" w:hAnsi="Times New Roman" w:cs="Times New Roman"/>
          <w:lang w:val="en-US" w:eastAsia="zh-CN"/>
        </w:rPr>
        <w:t>支付方式</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（1）本次采购有预付款，中选人与业主签订购销合同后可申请拨付购买设备资金的20%；</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（2）全部产品供货至指定地点后，乙方应当给予技术指导，完成所有货物的基础设施建设、安装调试、试运行并验收合格</w:t>
      </w:r>
      <w:r>
        <w:rPr>
          <w:rFonts w:hint="default" w:ascii="Times New Roman" w:hAnsi="Times New Roman" w:cs="Times New Roman"/>
          <w:b/>
          <w:bCs/>
          <w:lang w:val="en-US" w:eastAsia="zh-CN"/>
        </w:rPr>
        <w:t>（项目完工后向垫江县新民镇申请验收，由垫江县农业农村委进行复核）</w:t>
      </w:r>
      <w:r>
        <w:rPr>
          <w:rFonts w:hint="default" w:ascii="Times New Roman" w:hAnsi="Times New Roman" w:cs="Times New Roman"/>
          <w:lang w:val="en-US" w:eastAsia="zh-CN"/>
        </w:rPr>
        <w:t>，待垫江县农业农村委员会的专项资金拨付到位后，乙方需向甲方提供与支付金额等额的合法有效的增值税发票，甲方支付至合同金额的97%，若项目验收不合格则不予支付货款，后果由乙方自行负责。</w:t>
      </w:r>
    </w:p>
    <w:p>
      <w:pPr>
        <w:bidi w:val="0"/>
        <w:rPr>
          <w:rFonts w:hint="default" w:ascii="Times New Roman" w:hAnsi="Times New Roman" w:cs="Times New Roman"/>
          <w:lang w:val="en-US" w:eastAsia="zh-CN"/>
        </w:rPr>
      </w:pPr>
      <w:r>
        <w:rPr>
          <w:rFonts w:hint="default" w:ascii="Times New Roman" w:hAnsi="Times New Roman" w:cs="Times New Roman"/>
          <w:lang w:val="en-US" w:eastAsia="zh-CN"/>
        </w:rPr>
        <w:t>3</w:t>
      </w:r>
      <w:r>
        <w:rPr>
          <w:rFonts w:hint="eastAsia" w:cs="Times New Roman"/>
          <w:lang w:val="en-US" w:eastAsia="zh-CN"/>
        </w:rPr>
        <w:t>.</w:t>
      </w:r>
      <w:r>
        <w:rPr>
          <w:rFonts w:hint="default" w:ascii="Times New Roman" w:hAnsi="Times New Roman" w:cs="Times New Roman"/>
          <w:lang w:val="en-US" w:eastAsia="zh-CN"/>
        </w:rPr>
        <w:t>剩余合同金额的3%作为质保金，待履行完毕并正常运行两年后一次性无息付清余款。</w:t>
      </w:r>
    </w:p>
    <w:p>
      <w:pPr>
        <w:bidi w:val="0"/>
        <w:rPr>
          <w:rFonts w:hint="default" w:ascii="Times New Roman" w:hAnsi="Times New Roman" w:cs="Times New Roman"/>
        </w:rPr>
      </w:pPr>
      <w:r>
        <w:rPr>
          <w:rFonts w:hint="default" w:ascii="Times New Roman" w:hAnsi="Times New Roman" w:cs="Times New Roman"/>
        </w:rPr>
        <w:t>五、组成合同的文件</w:t>
      </w:r>
    </w:p>
    <w:p>
      <w:pPr>
        <w:bidi w:val="0"/>
        <w:rPr>
          <w:rFonts w:hint="default" w:ascii="Times New Roman" w:hAnsi="Times New Roman" w:cs="Times New Roman"/>
        </w:rPr>
      </w:pPr>
      <w:r>
        <w:rPr>
          <w:rFonts w:hint="default" w:ascii="Times New Roman" w:hAnsi="Times New Roman" w:cs="Times New Roman"/>
        </w:rPr>
        <w:t>1</w:t>
      </w:r>
      <w:r>
        <w:rPr>
          <w:rFonts w:hint="eastAsia" w:cs="Times New Roman"/>
          <w:lang w:val="en-US" w:eastAsia="zh-CN"/>
        </w:rPr>
        <w:t>.</w:t>
      </w:r>
      <w:r>
        <w:rPr>
          <w:rFonts w:hint="default" w:ascii="Times New Roman" w:hAnsi="Times New Roman" w:cs="Times New Roman"/>
        </w:rPr>
        <w:t>下列文件应作为本协议不可分割的组成部分</w:t>
      </w:r>
    </w:p>
    <w:p>
      <w:pPr>
        <w:bidi w:val="0"/>
        <w:rPr>
          <w:rFonts w:hint="default" w:ascii="Times New Roman" w:hAnsi="Times New Roman" w:cs="Times New Roman"/>
        </w:rPr>
      </w:pPr>
      <w:r>
        <w:rPr>
          <w:rFonts w:hint="eastAsia" w:cs="Times New Roman"/>
          <w:lang w:val="en-US" w:eastAsia="zh-CN"/>
        </w:rPr>
        <w:t>①</w:t>
      </w:r>
      <w:r>
        <w:rPr>
          <w:rFonts w:hint="default" w:ascii="Times New Roman" w:hAnsi="Times New Roman" w:cs="Times New Roman"/>
        </w:rPr>
        <w:t>施工合同协议条款；</w:t>
      </w:r>
    </w:p>
    <w:p>
      <w:pPr>
        <w:bidi w:val="0"/>
        <w:rPr>
          <w:rFonts w:hint="default" w:ascii="Times New Roman" w:hAnsi="Times New Roman" w:cs="Times New Roman"/>
        </w:rPr>
      </w:pPr>
      <w:r>
        <w:rPr>
          <w:rFonts w:hint="eastAsia" w:cs="Times New Roman"/>
          <w:lang w:val="en-US" w:eastAsia="zh-CN"/>
        </w:rPr>
        <w:t>②</w:t>
      </w:r>
      <w:r>
        <w:rPr>
          <w:rFonts w:hint="default" w:ascii="Times New Roman" w:hAnsi="Times New Roman" w:cs="Times New Roman"/>
        </w:rPr>
        <w:t>中</w:t>
      </w:r>
      <w:r>
        <w:rPr>
          <w:rFonts w:hint="default" w:ascii="Times New Roman" w:hAnsi="Times New Roman" w:cs="Times New Roman"/>
          <w:lang w:val="en-US" w:eastAsia="zh-CN"/>
        </w:rPr>
        <w:t>选</w:t>
      </w:r>
      <w:r>
        <w:rPr>
          <w:rFonts w:hint="default" w:ascii="Times New Roman" w:hAnsi="Times New Roman" w:cs="Times New Roman"/>
        </w:rPr>
        <w:t>通知书；</w:t>
      </w:r>
    </w:p>
    <w:p>
      <w:pPr>
        <w:bidi w:val="0"/>
        <w:rPr>
          <w:rFonts w:hint="default" w:ascii="Times New Roman" w:hAnsi="Times New Roman" w:cs="Times New Roman"/>
        </w:rPr>
      </w:pPr>
      <w:r>
        <w:rPr>
          <w:rFonts w:hint="eastAsia" w:cs="Times New Roman"/>
          <w:lang w:val="en-US" w:eastAsia="zh-CN"/>
        </w:rPr>
        <w:t>③</w:t>
      </w:r>
      <w:r>
        <w:rPr>
          <w:rFonts w:hint="default" w:ascii="Times New Roman" w:hAnsi="Times New Roman" w:cs="Times New Roman"/>
          <w:lang w:val="en-US" w:eastAsia="zh-CN"/>
        </w:rPr>
        <w:t>竞选文件</w:t>
      </w:r>
      <w:r>
        <w:rPr>
          <w:rFonts w:hint="default" w:ascii="Times New Roman" w:hAnsi="Times New Roman" w:cs="Times New Roman"/>
        </w:rPr>
        <w:t>；</w:t>
      </w:r>
    </w:p>
    <w:p>
      <w:pPr>
        <w:bidi w:val="0"/>
        <w:rPr>
          <w:rFonts w:hint="default" w:ascii="Times New Roman" w:hAnsi="Times New Roman" w:cs="Times New Roman"/>
        </w:rPr>
      </w:pPr>
      <w:r>
        <w:rPr>
          <w:rFonts w:hint="eastAsia" w:cs="Times New Roman"/>
          <w:lang w:val="en-US" w:eastAsia="zh-CN"/>
        </w:rPr>
        <w:t>④</w:t>
      </w:r>
      <w:r>
        <w:rPr>
          <w:rFonts w:hint="default" w:ascii="Times New Roman" w:hAnsi="Times New Roman" w:cs="Times New Roman"/>
          <w:lang w:val="en-US" w:eastAsia="zh-CN"/>
        </w:rPr>
        <w:t>比选</w:t>
      </w:r>
      <w:r>
        <w:rPr>
          <w:rFonts w:hint="default" w:ascii="Times New Roman" w:hAnsi="Times New Roman" w:cs="Times New Roman"/>
        </w:rPr>
        <w:t>文件及</w:t>
      </w:r>
      <w:r>
        <w:rPr>
          <w:rFonts w:hint="default" w:ascii="Times New Roman" w:hAnsi="Times New Roman" w:cs="Times New Roman"/>
          <w:lang w:val="en-US" w:eastAsia="zh-CN"/>
        </w:rPr>
        <w:t>比选</w:t>
      </w:r>
      <w:r>
        <w:rPr>
          <w:rFonts w:hint="default" w:ascii="Times New Roman" w:hAnsi="Times New Roman" w:cs="Times New Roman"/>
        </w:rPr>
        <w:t>文件补充部分；</w:t>
      </w:r>
    </w:p>
    <w:p>
      <w:pPr>
        <w:bidi w:val="0"/>
        <w:rPr>
          <w:rFonts w:hint="default" w:ascii="Times New Roman" w:hAnsi="Times New Roman" w:cs="Times New Roman"/>
        </w:rPr>
      </w:pPr>
      <w:r>
        <w:rPr>
          <w:rFonts w:hint="eastAsia" w:cs="Times New Roman"/>
          <w:lang w:val="en-US" w:eastAsia="zh-CN"/>
        </w:rPr>
        <w:t>⑤</w:t>
      </w:r>
      <w:r>
        <w:rPr>
          <w:rFonts w:hint="default" w:ascii="Times New Roman" w:hAnsi="Times New Roman" w:cs="Times New Roman"/>
        </w:rPr>
        <w:t>双方有关工程的洽商、变更等书面协议视为本合同的组成部分。</w:t>
      </w:r>
    </w:p>
    <w:p>
      <w:pPr>
        <w:bidi w:val="0"/>
        <w:rPr>
          <w:rFonts w:hint="default" w:ascii="Times New Roman" w:hAnsi="Times New Roman" w:cs="Times New Roman"/>
        </w:rPr>
      </w:pPr>
      <w:r>
        <w:rPr>
          <w:rFonts w:hint="default" w:ascii="Times New Roman" w:hAnsi="Times New Roman" w:cs="Times New Roman"/>
        </w:rPr>
        <w:t>2</w:t>
      </w:r>
      <w:r>
        <w:rPr>
          <w:rFonts w:hint="eastAsia" w:cs="Times New Roman"/>
          <w:lang w:val="en-US" w:eastAsia="zh-CN"/>
        </w:rPr>
        <w:t>.</w:t>
      </w:r>
      <w:r>
        <w:rPr>
          <w:rFonts w:hint="default" w:ascii="Times New Roman" w:hAnsi="Times New Roman" w:cs="Times New Roman"/>
        </w:rPr>
        <w:t>上述文件应互为补充解释，如有不清或前后相互矛盾之处，以所列顺序在前的为准。</w:t>
      </w:r>
    </w:p>
    <w:p>
      <w:pPr>
        <w:bidi w:val="0"/>
        <w:rPr>
          <w:rFonts w:hint="default" w:ascii="Times New Roman" w:hAnsi="Times New Roman" w:cs="Times New Roman"/>
        </w:rPr>
      </w:pPr>
      <w:r>
        <w:rPr>
          <w:rFonts w:hint="default" w:ascii="Times New Roman" w:hAnsi="Times New Roman" w:cs="Times New Roman"/>
        </w:rPr>
        <w:t>六、合同生效</w:t>
      </w:r>
    </w:p>
    <w:p>
      <w:pPr>
        <w:bidi w:val="0"/>
        <w:rPr>
          <w:rFonts w:hint="default" w:ascii="Times New Roman" w:hAnsi="Times New Roman" w:cs="Times New Roman"/>
        </w:rPr>
      </w:pPr>
      <w:r>
        <w:rPr>
          <w:rFonts w:hint="default" w:ascii="Times New Roman" w:hAnsi="Times New Roman" w:cs="Times New Roman"/>
        </w:rPr>
        <w:t>本合同双方签字盖章后生效。</w:t>
      </w:r>
    </w:p>
    <w:p>
      <w:pPr>
        <w:bidi w:val="0"/>
        <w:rPr>
          <w:rFonts w:hint="default" w:ascii="Times New Roman" w:hAnsi="Times New Roman" w:cs="Times New Roman"/>
        </w:rPr>
      </w:pPr>
      <w:r>
        <w:rPr>
          <w:rFonts w:hint="default" w:ascii="Times New Roman" w:hAnsi="Times New Roman" w:cs="Times New Roman"/>
        </w:rPr>
        <w:t xml:space="preserve">甲方单位（盖章）：              乙方单位（盖章）：    </w:t>
      </w:r>
    </w:p>
    <w:p>
      <w:pPr>
        <w:bidi w:val="0"/>
        <w:rPr>
          <w:rFonts w:hint="default" w:ascii="Times New Roman" w:hAnsi="Times New Roman" w:cs="Times New Roman"/>
        </w:rPr>
      </w:pPr>
      <w:r>
        <w:rPr>
          <w:rFonts w:hint="default" w:ascii="Times New Roman" w:hAnsi="Times New Roman" w:cs="Times New Roman"/>
        </w:rPr>
        <w:t xml:space="preserve">法定代表人：　　　　            法定代表人：　　    </w:t>
      </w:r>
    </w:p>
    <w:p>
      <w:pPr>
        <w:bidi w:val="0"/>
        <w:rPr>
          <w:rFonts w:hint="default" w:ascii="Times New Roman" w:hAnsi="Times New Roman" w:cs="Times New Roman"/>
        </w:rPr>
      </w:pPr>
      <w:r>
        <w:rPr>
          <w:rFonts w:hint="default" w:ascii="Times New Roman" w:hAnsi="Times New Roman" w:cs="Times New Roman"/>
        </w:rPr>
        <w:t xml:space="preserve">委托代理人：                    委托代理人：         </w:t>
      </w:r>
    </w:p>
    <w:p>
      <w:pPr>
        <w:bidi w:val="0"/>
        <w:rPr>
          <w:rFonts w:hint="default" w:ascii="Times New Roman" w:hAnsi="Times New Roman" w:cs="Times New Roman"/>
        </w:rPr>
      </w:pPr>
      <w:r>
        <w:rPr>
          <w:rFonts w:hint="default" w:ascii="Times New Roman" w:hAnsi="Times New Roman" w:cs="Times New Roman"/>
        </w:rPr>
        <w:t>联系电话：                      联系电话：　　　　　　　　　　　         　　　　</w:t>
      </w:r>
    </w:p>
    <w:p>
      <w:pPr>
        <w:bidi w:val="0"/>
        <w:rPr>
          <w:rFonts w:hint="default" w:ascii="Times New Roman" w:hAnsi="Times New Roman" w:cs="Times New Roman"/>
        </w:rPr>
      </w:pPr>
      <w:r>
        <w:rPr>
          <w:rFonts w:hint="default" w:ascii="Times New Roman" w:hAnsi="Times New Roman" w:cs="Times New Roman"/>
        </w:rPr>
        <w:t>在场人：　　　　　　　　　 　　　年　　月　　日　</w:t>
      </w:r>
    </w:p>
    <w:p>
      <w:pPr>
        <w:pStyle w:val="6"/>
        <w:pageBreakBefore w:val="0"/>
        <w:kinsoku/>
        <w:overflowPunct/>
        <w:topLinePunct w:val="0"/>
        <w:bidi w:val="0"/>
        <w:spacing w:line="360" w:lineRule="auto"/>
        <w:rPr>
          <w:rFonts w:hint="default" w:ascii="Times New Roman" w:hAnsi="Times New Roman" w:eastAsia="宋体" w:cs="Times New Roman"/>
          <w:color w:val="auto"/>
          <w:sz w:val="24"/>
          <w:szCs w:val="24"/>
          <w:highlight w:val="none"/>
        </w:rPr>
      </w:pPr>
    </w:p>
    <w:bookmarkEnd w:id="4"/>
    <w:p>
      <w:pPr>
        <w:pageBreakBefore w:val="0"/>
        <w:kinsoku/>
        <w:overflowPunct/>
        <w:topLinePunct w:val="0"/>
        <w:bidi w:val="0"/>
        <w:spacing w:line="360" w:lineRule="auto"/>
        <w:rPr>
          <w:rFonts w:hint="default" w:ascii="Times New Roman" w:hAnsi="Times New Roman" w:eastAsia="宋体" w:cs="Times New Roman"/>
          <w:color w:val="auto"/>
          <w:kern w:val="0"/>
          <w:sz w:val="24"/>
          <w:szCs w:val="24"/>
          <w:highlight w:val="none"/>
          <w:lang w:val="en-US" w:eastAsia="zh-CN" w:bidi="ar-SA"/>
        </w:rPr>
      </w:pPr>
    </w:p>
    <w:sectPr>
      <w:headerReference r:id="rId8" w:type="default"/>
      <w:footerReference r:id="rId9" w:type="default"/>
      <w:pgSz w:w="11906" w:h="16838"/>
      <w:pgMar w:top="1814" w:right="1701" w:bottom="1814" w:left="1701"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60"/>
      </w:pPr>
      <w:r>
        <w:separator/>
      </w:r>
    </w:p>
  </w:endnote>
  <w:endnote w:type="continuationSeparator" w:id="1">
    <w:p>
      <w:pPr>
        <w:spacing w:line="240" w:lineRule="auto"/>
        <w:ind w:firstLine="6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方正楷体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w:rPr>
        <w:sz w:val="33"/>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9"/>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pStyle w:val="9"/>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60"/>
      </w:pPr>
      <w:r>
        <w:separator/>
      </w:r>
    </w:p>
  </w:footnote>
  <w:footnote w:type="continuationSeparator" w:id="1">
    <w:p>
      <w:pPr>
        <w:spacing w:line="240" w:lineRule="auto"/>
        <w:ind w:firstLine="6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rPr>
        <w:rFonts w:hint="default"/>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C4D4ED"/>
    <w:multiLevelType w:val="singleLevel"/>
    <w:tmpl w:val="EFC4D4ED"/>
    <w:lvl w:ilvl="0" w:tentative="0">
      <w:start w:val="5"/>
      <w:numFmt w:val="chineseCounting"/>
      <w:suff w:val="nothing"/>
      <w:lvlText w:val="%1、"/>
      <w:lvlJc w:val="left"/>
      <w:rPr>
        <w:rFonts w:hint="eastAsia"/>
      </w:rPr>
    </w:lvl>
  </w:abstractNum>
  <w:abstractNum w:abstractNumId="1">
    <w:nsid w:val="00000008"/>
    <w:multiLevelType w:val="multilevel"/>
    <w:tmpl w:val="00000008"/>
    <w:lvl w:ilvl="0" w:tentative="0">
      <w:start w:val="1"/>
      <w:numFmt w:val="chineseCountingThousand"/>
      <w:pStyle w:val="4"/>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3MzBlOWMxYjI3NDAzZTMzMGMzNmRjODViNGMyNDUifQ=="/>
  </w:docVars>
  <w:rsids>
    <w:rsidRoot w:val="748E000D"/>
    <w:rsid w:val="01CA216C"/>
    <w:rsid w:val="02182ED7"/>
    <w:rsid w:val="02936A01"/>
    <w:rsid w:val="02CF7A3A"/>
    <w:rsid w:val="03716D43"/>
    <w:rsid w:val="03CA6453"/>
    <w:rsid w:val="042A6EF2"/>
    <w:rsid w:val="046B19E4"/>
    <w:rsid w:val="0560706F"/>
    <w:rsid w:val="06C53985"/>
    <w:rsid w:val="071F0864"/>
    <w:rsid w:val="079052BE"/>
    <w:rsid w:val="07BB67DE"/>
    <w:rsid w:val="07D21D7A"/>
    <w:rsid w:val="08386081"/>
    <w:rsid w:val="09594501"/>
    <w:rsid w:val="0A0124A3"/>
    <w:rsid w:val="0A9D666F"/>
    <w:rsid w:val="0AEE0C79"/>
    <w:rsid w:val="0B163D2C"/>
    <w:rsid w:val="0B380146"/>
    <w:rsid w:val="0BB579E9"/>
    <w:rsid w:val="0BF00A21"/>
    <w:rsid w:val="0C1B3CF0"/>
    <w:rsid w:val="0C6D3E1F"/>
    <w:rsid w:val="0CD143AE"/>
    <w:rsid w:val="0CDD71F7"/>
    <w:rsid w:val="0D2445CA"/>
    <w:rsid w:val="0D7336B7"/>
    <w:rsid w:val="0D9D0734"/>
    <w:rsid w:val="0DA675E9"/>
    <w:rsid w:val="0F1113DA"/>
    <w:rsid w:val="0F566DED"/>
    <w:rsid w:val="0F8971C2"/>
    <w:rsid w:val="0FB3423F"/>
    <w:rsid w:val="118714DF"/>
    <w:rsid w:val="118B7221"/>
    <w:rsid w:val="11E00320"/>
    <w:rsid w:val="12301B77"/>
    <w:rsid w:val="12955E7E"/>
    <w:rsid w:val="12C30C3D"/>
    <w:rsid w:val="137D5290"/>
    <w:rsid w:val="13A7230D"/>
    <w:rsid w:val="150317C5"/>
    <w:rsid w:val="16571DC8"/>
    <w:rsid w:val="168B1A72"/>
    <w:rsid w:val="170830C2"/>
    <w:rsid w:val="175148BB"/>
    <w:rsid w:val="17BE7C25"/>
    <w:rsid w:val="17D64F6F"/>
    <w:rsid w:val="189270E7"/>
    <w:rsid w:val="198804EA"/>
    <w:rsid w:val="19BB266E"/>
    <w:rsid w:val="19C84D8B"/>
    <w:rsid w:val="1B065B6B"/>
    <w:rsid w:val="1BAA0BEC"/>
    <w:rsid w:val="1C44694B"/>
    <w:rsid w:val="1C870E10"/>
    <w:rsid w:val="1CF9194B"/>
    <w:rsid w:val="1DD7559C"/>
    <w:rsid w:val="1DEB61A5"/>
    <w:rsid w:val="1E2D340E"/>
    <w:rsid w:val="1F095C2A"/>
    <w:rsid w:val="1F1C5213"/>
    <w:rsid w:val="1F775289"/>
    <w:rsid w:val="1F7A6B27"/>
    <w:rsid w:val="1FB43DE7"/>
    <w:rsid w:val="20EE157B"/>
    <w:rsid w:val="212B00D9"/>
    <w:rsid w:val="21B87493"/>
    <w:rsid w:val="21CF4F08"/>
    <w:rsid w:val="21E91CEB"/>
    <w:rsid w:val="21EF55AB"/>
    <w:rsid w:val="229C0B63"/>
    <w:rsid w:val="22A56276"/>
    <w:rsid w:val="22F764A5"/>
    <w:rsid w:val="22F8048F"/>
    <w:rsid w:val="248F097F"/>
    <w:rsid w:val="25B92B3E"/>
    <w:rsid w:val="265E685B"/>
    <w:rsid w:val="272E7CB4"/>
    <w:rsid w:val="272F01F7"/>
    <w:rsid w:val="27545EB0"/>
    <w:rsid w:val="27693709"/>
    <w:rsid w:val="27DD40F7"/>
    <w:rsid w:val="284A4784"/>
    <w:rsid w:val="28550131"/>
    <w:rsid w:val="28650375"/>
    <w:rsid w:val="287E4F92"/>
    <w:rsid w:val="289E3886"/>
    <w:rsid w:val="294F2DD3"/>
    <w:rsid w:val="29EC23D0"/>
    <w:rsid w:val="2A17569E"/>
    <w:rsid w:val="2B14398C"/>
    <w:rsid w:val="2BBD2276"/>
    <w:rsid w:val="2D145EC5"/>
    <w:rsid w:val="2DB41456"/>
    <w:rsid w:val="2E4F2F2D"/>
    <w:rsid w:val="2F1403FE"/>
    <w:rsid w:val="2F6050C4"/>
    <w:rsid w:val="2F7C5FA4"/>
    <w:rsid w:val="2F837332"/>
    <w:rsid w:val="309D08C8"/>
    <w:rsid w:val="30B5176D"/>
    <w:rsid w:val="30DC7EEE"/>
    <w:rsid w:val="31197F4E"/>
    <w:rsid w:val="31376626"/>
    <w:rsid w:val="31603DCF"/>
    <w:rsid w:val="337E678E"/>
    <w:rsid w:val="341D7D55"/>
    <w:rsid w:val="343B642D"/>
    <w:rsid w:val="34A2025B"/>
    <w:rsid w:val="35335357"/>
    <w:rsid w:val="35E6061B"/>
    <w:rsid w:val="36A04C6E"/>
    <w:rsid w:val="36D84407"/>
    <w:rsid w:val="378679C0"/>
    <w:rsid w:val="37E369D4"/>
    <w:rsid w:val="38033706"/>
    <w:rsid w:val="38E5105E"/>
    <w:rsid w:val="39D54C2E"/>
    <w:rsid w:val="3A2118E0"/>
    <w:rsid w:val="3AF31810"/>
    <w:rsid w:val="3B091033"/>
    <w:rsid w:val="3D4E71D1"/>
    <w:rsid w:val="3DA26EFD"/>
    <w:rsid w:val="3DB66B25"/>
    <w:rsid w:val="3DB80294"/>
    <w:rsid w:val="3DD551FD"/>
    <w:rsid w:val="3E2717D1"/>
    <w:rsid w:val="3E7B05D4"/>
    <w:rsid w:val="3EF31DC2"/>
    <w:rsid w:val="3FC9695A"/>
    <w:rsid w:val="40493C80"/>
    <w:rsid w:val="40B82BB4"/>
    <w:rsid w:val="41973029"/>
    <w:rsid w:val="428E0070"/>
    <w:rsid w:val="43A062AD"/>
    <w:rsid w:val="442742D8"/>
    <w:rsid w:val="45BC6CA2"/>
    <w:rsid w:val="45EA380F"/>
    <w:rsid w:val="46DF70EC"/>
    <w:rsid w:val="47165349"/>
    <w:rsid w:val="47D06A35"/>
    <w:rsid w:val="4916491B"/>
    <w:rsid w:val="496164DE"/>
    <w:rsid w:val="496D09DF"/>
    <w:rsid w:val="49A60395"/>
    <w:rsid w:val="49B22896"/>
    <w:rsid w:val="49BE748D"/>
    <w:rsid w:val="49BF4FB3"/>
    <w:rsid w:val="49F20EE5"/>
    <w:rsid w:val="4A4060F4"/>
    <w:rsid w:val="4A9D3546"/>
    <w:rsid w:val="4B0F4452"/>
    <w:rsid w:val="4BA17066"/>
    <w:rsid w:val="4C59524B"/>
    <w:rsid w:val="4C673E0C"/>
    <w:rsid w:val="4CB66B41"/>
    <w:rsid w:val="4CCC0113"/>
    <w:rsid w:val="4D07739D"/>
    <w:rsid w:val="4D445EFB"/>
    <w:rsid w:val="4D510618"/>
    <w:rsid w:val="4D8E7176"/>
    <w:rsid w:val="4F302BDB"/>
    <w:rsid w:val="4F310701"/>
    <w:rsid w:val="4F820F5D"/>
    <w:rsid w:val="502E312F"/>
    <w:rsid w:val="506643DA"/>
    <w:rsid w:val="50A3118B"/>
    <w:rsid w:val="50B6497B"/>
    <w:rsid w:val="50E377D9"/>
    <w:rsid w:val="51022355"/>
    <w:rsid w:val="5324553D"/>
    <w:rsid w:val="5345477B"/>
    <w:rsid w:val="537B0B05"/>
    <w:rsid w:val="540B7773"/>
    <w:rsid w:val="549459BA"/>
    <w:rsid w:val="549E2395"/>
    <w:rsid w:val="55C7591B"/>
    <w:rsid w:val="56F24C1A"/>
    <w:rsid w:val="572440FC"/>
    <w:rsid w:val="577847E3"/>
    <w:rsid w:val="582E1C82"/>
    <w:rsid w:val="58BF6D7E"/>
    <w:rsid w:val="59183F82"/>
    <w:rsid w:val="591B0458"/>
    <w:rsid w:val="597436C4"/>
    <w:rsid w:val="59A3044D"/>
    <w:rsid w:val="59AB5002"/>
    <w:rsid w:val="59C02DAD"/>
    <w:rsid w:val="5B24736C"/>
    <w:rsid w:val="5B680A2C"/>
    <w:rsid w:val="5D1C02FB"/>
    <w:rsid w:val="5DD76917"/>
    <w:rsid w:val="5E3106BC"/>
    <w:rsid w:val="5E897C12"/>
    <w:rsid w:val="5ED54C05"/>
    <w:rsid w:val="5FD27396"/>
    <w:rsid w:val="60F63558"/>
    <w:rsid w:val="60F670B5"/>
    <w:rsid w:val="611F485D"/>
    <w:rsid w:val="62E278F0"/>
    <w:rsid w:val="62EF64B1"/>
    <w:rsid w:val="64F25DE5"/>
    <w:rsid w:val="65077AE2"/>
    <w:rsid w:val="65B80DDC"/>
    <w:rsid w:val="65E87914"/>
    <w:rsid w:val="663761A5"/>
    <w:rsid w:val="66D103A8"/>
    <w:rsid w:val="67FF7197"/>
    <w:rsid w:val="693469CC"/>
    <w:rsid w:val="69B82308"/>
    <w:rsid w:val="6A5463C0"/>
    <w:rsid w:val="6A94006A"/>
    <w:rsid w:val="6AB53B3C"/>
    <w:rsid w:val="6AF208ED"/>
    <w:rsid w:val="6B80239C"/>
    <w:rsid w:val="6C103720"/>
    <w:rsid w:val="6C571203"/>
    <w:rsid w:val="6CB8717C"/>
    <w:rsid w:val="6CC87B57"/>
    <w:rsid w:val="6CD04C5E"/>
    <w:rsid w:val="6CDA3D2E"/>
    <w:rsid w:val="6D3E6244"/>
    <w:rsid w:val="6D7716DC"/>
    <w:rsid w:val="6DBB76BC"/>
    <w:rsid w:val="6E241705"/>
    <w:rsid w:val="6F810491"/>
    <w:rsid w:val="6FAC3760"/>
    <w:rsid w:val="6FCC3E02"/>
    <w:rsid w:val="7089584F"/>
    <w:rsid w:val="70E37655"/>
    <w:rsid w:val="714A1482"/>
    <w:rsid w:val="71B20DD6"/>
    <w:rsid w:val="72367C59"/>
    <w:rsid w:val="727B566C"/>
    <w:rsid w:val="728E539F"/>
    <w:rsid w:val="73263829"/>
    <w:rsid w:val="736507F6"/>
    <w:rsid w:val="74561EEC"/>
    <w:rsid w:val="748E000D"/>
    <w:rsid w:val="74EC0AA3"/>
    <w:rsid w:val="751D0C5C"/>
    <w:rsid w:val="75CB690A"/>
    <w:rsid w:val="76194CAE"/>
    <w:rsid w:val="7671300D"/>
    <w:rsid w:val="76FB4FCD"/>
    <w:rsid w:val="77F739E6"/>
    <w:rsid w:val="780F0D30"/>
    <w:rsid w:val="786B1CDE"/>
    <w:rsid w:val="79167E9C"/>
    <w:rsid w:val="791A5BDE"/>
    <w:rsid w:val="792F71B0"/>
    <w:rsid w:val="797D7F1B"/>
    <w:rsid w:val="7A543372"/>
    <w:rsid w:val="7A5F0C1D"/>
    <w:rsid w:val="7AA03EC1"/>
    <w:rsid w:val="7ACC115A"/>
    <w:rsid w:val="7B3960C4"/>
    <w:rsid w:val="7B6A2721"/>
    <w:rsid w:val="7BB1177A"/>
    <w:rsid w:val="7C191546"/>
    <w:rsid w:val="7D0F3580"/>
    <w:rsid w:val="7E17093E"/>
    <w:rsid w:val="7EAD4DFF"/>
    <w:rsid w:val="7ED93E46"/>
    <w:rsid w:val="7F250E39"/>
    <w:rsid w:val="7F78540D"/>
    <w:rsid w:val="7FE822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600" w:lineRule="exact"/>
      <w:ind w:firstLine="474" w:firstLineChars="200"/>
      <w:jc w:val="both"/>
    </w:pPr>
    <w:rPr>
      <w:rFonts w:ascii="Times New Roman" w:hAnsi="Times New Roman" w:eastAsia="方正仿宋_GBK" w:cs="Times New Roman"/>
      <w:kern w:val="2"/>
      <w:sz w:val="33"/>
      <w:szCs w:val="24"/>
      <w:lang w:val="en-US" w:eastAsia="zh-CN" w:bidi="ar-SA"/>
    </w:rPr>
  </w:style>
  <w:style w:type="paragraph" w:styleId="2">
    <w:name w:val="heading 1"/>
    <w:basedOn w:val="1"/>
    <w:next w:val="1"/>
    <w:autoRedefine/>
    <w:qFormat/>
    <w:uiPriority w:val="0"/>
    <w:pPr>
      <w:keepNext/>
      <w:tabs>
        <w:tab w:val="left" w:pos="3360"/>
      </w:tabs>
      <w:snapToGrid w:val="0"/>
      <w:spacing w:line="600" w:lineRule="exact"/>
      <w:ind w:firstLine="474" w:firstLineChars="200"/>
      <w:jc w:val="left"/>
      <w:outlineLvl w:val="0"/>
    </w:pPr>
    <w:rPr>
      <w:rFonts w:ascii="宋体" w:hAnsi="宋体" w:eastAsia="黑体" w:cs="宋体"/>
      <w:color w:val="auto"/>
      <w:highlight w:val="none"/>
    </w:rPr>
  </w:style>
  <w:style w:type="paragraph" w:styleId="3">
    <w:name w:val="heading 2"/>
    <w:basedOn w:val="1"/>
    <w:next w:val="1"/>
    <w:autoRedefine/>
    <w:qFormat/>
    <w:uiPriority w:val="0"/>
    <w:pPr>
      <w:keepNext/>
      <w:keepLines/>
      <w:spacing w:beforeLines="0" w:afterLines="0" w:line="600" w:lineRule="exact"/>
      <w:ind w:firstLine="0" w:firstLineChars="0"/>
      <w:jc w:val="center"/>
      <w:outlineLvl w:val="1"/>
    </w:pPr>
    <w:rPr>
      <w:rFonts w:ascii="Cambria" w:hAnsi="Cambria" w:eastAsia="方正楷体_GBK"/>
      <w:bCs/>
      <w:sz w:val="32"/>
      <w:szCs w:val="32"/>
    </w:rPr>
  </w:style>
  <w:style w:type="paragraph" w:styleId="4">
    <w:name w:val="heading 4"/>
    <w:basedOn w:val="1"/>
    <w:next w:val="1"/>
    <w:autoRedefine/>
    <w:qFormat/>
    <w:uiPriority w:val="0"/>
    <w:pPr>
      <w:keepNext/>
      <w:keepLines/>
      <w:numPr>
        <w:ilvl w:val="0"/>
        <w:numId w:val="1"/>
      </w:numPr>
      <w:spacing w:before="560" w:beforeLines="0" w:after="290" w:afterLines="0" w:line="377" w:lineRule="auto"/>
      <w:outlineLvl w:val="3"/>
    </w:pPr>
    <w:rPr>
      <w:rFonts w:ascii="Arial" w:hAnsi="Arial" w:eastAsia="黑体"/>
      <w:b/>
    </w:rPr>
  </w:style>
  <w:style w:type="character" w:default="1" w:styleId="13">
    <w:name w:val="Default Paragraph Font"/>
    <w:autoRedefine/>
    <w:semiHidden/>
    <w:qFormat/>
    <w:uiPriority w:val="0"/>
  </w:style>
  <w:style w:type="table" w:default="1" w:styleId="11">
    <w:name w:val="Normal Table"/>
    <w:autoRedefine/>
    <w:semiHidden/>
    <w:qFormat/>
    <w:uiPriority w:val="0"/>
    <w:tblPr>
      <w:tblCellMar>
        <w:top w:w="0" w:type="dxa"/>
        <w:left w:w="108" w:type="dxa"/>
        <w:bottom w:w="0" w:type="dxa"/>
        <w:right w:w="108" w:type="dxa"/>
      </w:tblCellMar>
    </w:tblPr>
  </w:style>
  <w:style w:type="paragraph" w:styleId="5">
    <w:name w:val="annotation text"/>
    <w:basedOn w:val="1"/>
    <w:autoRedefine/>
    <w:qFormat/>
    <w:uiPriority w:val="0"/>
    <w:pPr>
      <w:jc w:val="left"/>
    </w:pPr>
  </w:style>
  <w:style w:type="paragraph" w:styleId="6">
    <w:name w:val="Body Text"/>
    <w:basedOn w:val="1"/>
    <w:next w:val="7"/>
    <w:autoRedefine/>
    <w:qFormat/>
    <w:uiPriority w:val="0"/>
    <w:pPr>
      <w:spacing w:after="120" w:afterLines="0"/>
    </w:pPr>
    <w:rPr>
      <w:rFonts w:ascii="Times New Roman" w:hAnsi="Times New Roman" w:eastAsia="宋体" w:cs="Times New Roman"/>
    </w:rPr>
  </w:style>
  <w:style w:type="paragraph" w:styleId="7">
    <w:name w:val="Subtitle"/>
    <w:basedOn w:val="1"/>
    <w:next w:val="1"/>
    <w:autoRedefine/>
    <w:qFormat/>
    <w:uiPriority w:val="0"/>
    <w:pPr>
      <w:widowControl/>
      <w:jc w:val="center"/>
    </w:pPr>
    <w:rPr>
      <w:rFonts w:ascii="Times New Roman" w:hAnsi="Times New Roman" w:eastAsia="宋体" w:cs="Times New Roman"/>
      <w:kern w:val="0"/>
      <w:sz w:val="20"/>
      <w:u w:val="single"/>
      <w:lang w:eastAsia="en-US"/>
    </w:rPr>
  </w:style>
  <w:style w:type="paragraph" w:styleId="8">
    <w:name w:val="Body Text Indent"/>
    <w:basedOn w:val="1"/>
    <w:autoRedefine/>
    <w:qFormat/>
    <w:uiPriority w:val="0"/>
    <w:pPr>
      <w:spacing w:line="700" w:lineRule="exact"/>
      <w:ind w:left="960"/>
    </w:pPr>
    <w:rPr>
      <w:sz w:val="44"/>
    </w:rPr>
  </w:style>
  <w:style w:type="paragraph" w:styleId="9">
    <w:name w:val="footer"/>
    <w:basedOn w:val="1"/>
    <w:autoRedefine/>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10">
    <w:name w:val="header"/>
    <w:basedOn w:val="1"/>
    <w:autoRedefine/>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table" w:styleId="12">
    <w:name w:val="Table Grid"/>
    <w:basedOn w:val="11"/>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page number"/>
    <w:basedOn w:val="13"/>
    <w:autoRedefine/>
    <w:qFormat/>
    <w:uiPriority w:val="0"/>
    <w:rPr>
      <w:rFonts w:ascii="Times New Roman" w:hAnsi="Times New Roman" w:eastAsia="宋体" w:cs="Times New Roman"/>
    </w:rPr>
  </w:style>
  <w:style w:type="paragraph" w:customStyle="1" w:styleId="15">
    <w:name w:val="Heading3"/>
    <w:basedOn w:val="1"/>
    <w:next w:val="1"/>
    <w:autoRedefine/>
    <w:qFormat/>
    <w:uiPriority w:val="99"/>
    <w:pPr>
      <w:spacing w:before="16"/>
      <w:jc w:val="left"/>
    </w:pPr>
    <w:rPr>
      <w:rFonts w:ascii="仿宋_GB2312" w:hAnsi="宋体" w:eastAsia="仿宋_GB2312" w:cs="仿宋_GB2312"/>
      <w:b/>
      <w:bCs/>
      <w:sz w:val="24"/>
      <w:szCs w:val="24"/>
    </w:rPr>
  </w:style>
  <w:style w:type="paragraph" w:customStyle="1" w:styleId="16">
    <w:name w:val="p0"/>
    <w:basedOn w:val="1"/>
    <w:autoRedefine/>
    <w:qFormat/>
    <w:uiPriority w:val="0"/>
    <w:pPr>
      <w:widowControl/>
      <w:spacing w:before="100" w:beforeLines="0" w:beforeAutospacing="1" w:after="100" w:afterLines="0" w:afterAutospacing="1"/>
      <w:jc w:val="left"/>
    </w:pPr>
    <w:rPr>
      <w:rFonts w:ascii="宋体" w:hAnsi="宋体" w:eastAsia="宋体" w:cs="宋体"/>
      <w:kern w:val="0"/>
      <w:sz w:val="24"/>
    </w:rPr>
  </w:style>
  <w:style w:type="character" w:customStyle="1" w:styleId="17">
    <w:name w:val="font01"/>
    <w:basedOn w:val="13"/>
    <w:autoRedefine/>
    <w:qFormat/>
    <w:uiPriority w:val="0"/>
    <w:rPr>
      <w:rFonts w:hint="default" w:ascii="方正仿宋_GBK" w:hAnsi="方正仿宋_GBK" w:eastAsia="方正仿宋_GBK" w:cs="方正仿宋_GBK"/>
      <w:color w:val="000000"/>
      <w:sz w:val="24"/>
      <w:szCs w:val="24"/>
      <w:u w:val="none"/>
    </w:rPr>
  </w:style>
  <w:style w:type="character" w:customStyle="1" w:styleId="18">
    <w:name w:val="font51"/>
    <w:basedOn w:val="13"/>
    <w:autoRedefine/>
    <w:qFormat/>
    <w:uiPriority w:val="0"/>
    <w:rPr>
      <w:rFonts w:hint="default" w:ascii="方正仿宋_GBK" w:hAnsi="方正仿宋_GBK" w:eastAsia="方正仿宋_GBK" w:cs="方正仿宋_GBK"/>
      <w:b/>
      <w:bCs/>
      <w:color w:val="FF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45</Pages>
  <Words>4284</Words>
  <Characters>4435</Characters>
  <Lines>0</Lines>
  <Paragraphs>0</Paragraphs>
  <TotalTime>1</TotalTime>
  <ScaleCrop>false</ScaleCrop>
  <LinksUpToDate>false</LinksUpToDate>
  <CharactersWithSpaces>4493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2024-04-03T08:47:00Z</dcterms:created>
  <dc:creator>重庆市工程管理有限公司</dc:creator>
  <cp:lastModifiedBy>重庆市工程管理有限公司</cp:lastModifiedBy>
  <dcterms:modified xsi:type="dcterms:W3CDTF">2024-05-26T07:40:01Z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34C0AE7A166A43C7A3BB9E0C96B1119A_11</vt:lpwstr>
  </property>
</Properties>
</file>