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7308" w:rsidRDefault="00157308" w:rsidP="00157308">
      <w:pPr>
        <w:autoSpaceDE w:val="0"/>
        <w:autoSpaceDN w:val="0"/>
        <w:adjustRightInd w:val="0"/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  <w:lang w:val="zh-CN"/>
        </w:rPr>
      </w:pPr>
      <w:r>
        <w:rPr>
          <w:rFonts w:ascii="Times New Roman" w:hAnsi="Times New Roman" w:cs="Times New Roman"/>
          <w:b/>
          <w:bCs/>
          <w:kern w:val="0"/>
          <w:sz w:val="44"/>
          <w:szCs w:val="44"/>
        </w:rPr>
        <w:t>“</w:t>
      </w:r>
      <w:r>
        <w:rPr>
          <w:rFonts w:ascii="宋体" w:eastAsia="宋体" w:hAnsi="Times New Roman" w:cs="宋体" w:hint="eastAsia"/>
          <w:b/>
          <w:bCs/>
          <w:kern w:val="0"/>
          <w:sz w:val="44"/>
          <w:szCs w:val="44"/>
          <w:lang w:val="zh-CN"/>
        </w:rPr>
        <w:t>圆柱埋入刚接</w:t>
      </w:r>
      <w:r>
        <w:rPr>
          <w:rFonts w:ascii="Times New Roman" w:eastAsia="宋体" w:hAnsi="Times New Roman" w:cs="Times New Roman"/>
          <w:b/>
          <w:bCs/>
          <w:kern w:val="0"/>
          <w:sz w:val="44"/>
          <w:szCs w:val="44"/>
          <w:lang w:val="zh-CN"/>
        </w:rPr>
        <w:t>”</w:t>
      </w:r>
      <w:r>
        <w:rPr>
          <w:rFonts w:ascii="Times New Roman" w:eastAsia="宋体" w:hAnsi="Times New Roman" w:cs="Times New Roman" w:hint="eastAsia"/>
          <w:b/>
          <w:bCs/>
          <w:kern w:val="0"/>
          <w:sz w:val="44"/>
          <w:szCs w:val="44"/>
          <w:lang w:val="zh-CN"/>
        </w:rPr>
        <w:t>节点计算书</w:t>
      </w:r>
    </w:p>
    <w:p w:rsidR="00157308" w:rsidRDefault="00157308" w:rsidP="00157308">
      <w:pPr>
        <w:autoSpaceDE w:val="0"/>
        <w:autoSpaceDN w:val="0"/>
        <w:adjustRightInd w:val="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====================================================================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计算软件：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ab/>
        <w:t>TSZ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结构设计系列软件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 xml:space="preserve"> TS_MTSTool v4.6.0.0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计算时间：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ab/>
        <w:t>2024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年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03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月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26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日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 xml:space="preserve"> 11:00:18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>====================================================================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一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节点基本资料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设计依据：《钢结构连接节点设计手册》（第二版）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节点类型为：圆柱埋入刚接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柱截面：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PIPE-402*16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，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材料：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Q235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柱与底板全截面采用对接焊缝，焊缝等级为：二级，采用引弧板；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底板尺寸：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L*B= 650 mm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×650 mm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，厚：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T= 20 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锚栓信息：个数：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4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采用锚栓：双螺母焊板锚栓库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_Q235-M24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方形锚栓垫板尺寸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(mm)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B*T=70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×20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底板下混凝土采用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C30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基础梁混凝土采用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C30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基础埋深：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1.3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栓钉生产标准：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GB/T 10433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栓钉抗拉强度设计值：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f=215 N/mm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  <w:lang w:val="zh-CN"/>
        </w:rPr>
        <w:t>2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栓钉强屈比：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γ=1.67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向栓钉采用：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M22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×120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行向排列：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200 mm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×6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列向排列：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1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°×3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向栓钉采用：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M22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×120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行向排列：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200 mm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×6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列向排列：仅布置一列栓钉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实配钢筋：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4HRB400_22+10HRB400_18+10HRB400_18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近似取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向钢筋保护层厚度：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C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x</w:t>
      </w:r>
      <w:r>
        <w:rPr>
          <w:rFonts w:ascii="Times New Roman" w:eastAsia="宋体" w:hAnsi="Times New Roman" w:cs="Times New Roman"/>
          <w:kern w:val="0"/>
          <w:szCs w:val="21"/>
        </w:rPr>
        <w:t>=30 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近似取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向钢筋保护层厚度：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C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y</w:t>
      </w:r>
      <w:r>
        <w:rPr>
          <w:rFonts w:ascii="Times New Roman" w:eastAsia="宋体" w:hAnsi="Times New Roman" w:cs="Times New Roman"/>
          <w:kern w:val="0"/>
          <w:szCs w:val="21"/>
        </w:rPr>
        <w:t>=30 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节点示意图如下：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Arial" w:eastAsia="宋体" w:hAnsi="Arial" w:cs="Arial"/>
          <w:noProof/>
          <w:kern w:val="0"/>
          <w:sz w:val="18"/>
          <w:szCs w:val="18"/>
        </w:rPr>
        <w:lastRenderedPageBreak/>
        <w:drawing>
          <wp:inline distT="0" distB="0" distL="0" distR="0">
            <wp:extent cx="5713730" cy="3430270"/>
            <wp:effectExtent l="19050" t="0" r="12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730" cy="343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二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荷载信息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</w:rPr>
        <w:tab/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设计内力：组合工况内力设计值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</w:rPr>
        <w:t xml:space="preserve">                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工况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N(kN)   Vx(kN)   Vy(kN)     Mx(kN</w:t>
      </w:r>
      <w:r>
        <w:rPr>
          <w:rFonts w:ascii="Times New Roman" w:eastAsia="宋体" w:hAnsi="Times New Roman" w:cs="Times New Roman"/>
          <w:kern w:val="0"/>
          <w:szCs w:val="21"/>
        </w:rPr>
        <w:t xml:space="preserve">·m)     My(kN·m)      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抗震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 xml:space="preserve">            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轴力最小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 xml:space="preserve">   -461.0    -53.4     -2.0          -2.0        -431.9        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是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 xml:space="preserve">            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弯矩最大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 xml:space="preserve">    133.0      6.8     -1.0          -1.0         189.0        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是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三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验算结果一览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 xml:space="preserve">                      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验算项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 xml:space="preserve">      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数值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 xml:space="preserve">           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限值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 xml:space="preserve">      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结果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 xml:space="preserve">             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最大压应力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 xml:space="preserve">(MPa)      1.09       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 xml:space="preserve">16.8      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锚栓拉力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(kN)      33.3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49.4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等强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全截面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              1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基底最大剪力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(kN)      53.4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184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绕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轴抗弯承载力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(kN*m)        -1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2689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绕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轴抗弯承载力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(kN*m)        -1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2689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向抗剪应力比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      62.5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95.5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向抗剪应力比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      0.82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95.5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向栓钉直径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22.0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16.0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  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向列间距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3.51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200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  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向列间距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88.0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200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  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向行间距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 200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200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  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向行间距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 200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132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lastRenderedPageBreak/>
        <w:t xml:space="preserve">                 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向边距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 201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最小为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31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Y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向栓钉直径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22.0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16.0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  Y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向列间距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3.51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200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  Y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向行间距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 200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200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  Y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向行间距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 200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132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    Y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向边距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 201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最小为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31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绕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轴承载力比值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      0.57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1.00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绕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轴承载力比值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         0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1.00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绕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轴含钢率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(%)      0.23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0.20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绕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轴含钢率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(%)      0.23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0.20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向主筋中距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 143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47.0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向主筋中距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 143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200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向主筋中距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 143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47.0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向主筋中距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 143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200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向锚固长度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 630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630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向锚固长度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(mm)       950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最小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 w:val="zh-CN"/>
        </w:rPr>
        <w:t xml:space="preserve">770      </w:t>
      </w:r>
      <w:r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四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混凝土承载力验算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控制工况：轴力最小，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N=(-461) kN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；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底板面积：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A=L*B =650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×650×10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-2</w:t>
      </w:r>
      <w:r>
        <w:rPr>
          <w:rFonts w:ascii="Times New Roman" w:eastAsia="宋体" w:hAnsi="Times New Roman" w:cs="Times New Roman"/>
          <w:kern w:val="0"/>
          <w:szCs w:val="21"/>
        </w:rPr>
        <w:t>=4225cm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底板承受的压力为：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N=461 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为地震组合工况，取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γ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RE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=0.85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底板下混凝土压应力：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σ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</w:t>
      </w:r>
      <w:r>
        <w:rPr>
          <w:rFonts w:ascii="Times New Roman" w:eastAsia="宋体" w:hAnsi="Times New Roman" w:cs="Times New Roman"/>
          <w:kern w:val="0"/>
          <w:szCs w:val="21"/>
        </w:rPr>
        <w:t>=461/4225 ×10=1.09112 N/mm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≤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14.3/0.85=16.824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，满足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五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锚栓承载力验算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控制工况：弯矩最大，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N=133 kN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；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柱脚拉力设计值：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z</w:t>
      </w:r>
      <w:r>
        <w:rPr>
          <w:rFonts w:ascii="Times New Roman" w:eastAsia="宋体" w:hAnsi="Times New Roman" w:cs="Times New Roman"/>
          <w:kern w:val="0"/>
          <w:szCs w:val="21"/>
        </w:rPr>
        <w:t>=133kN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为地震组合工况，取连接锚栓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γ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RE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=1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单根锚栓承受的拉力：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T=N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z</w:t>
      </w:r>
      <w:r>
        <w:rPr>
          <w:rFonts w:ascii="Times New Roman" w:eastAsia="宋体" w:hAnsi="Times New Roman" w:cs="Times New Roman"/>
          <w:kern w:val="0"/>
          <w:szCs w:val="21"/>
        </w:rPr>
        <w:t>/m=133/4=33.25kN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≤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49.3505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，满足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六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柱对接焊缝验算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柱截面与底板采用全对接焊缝，强度满足要求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七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柱脚抗剪验算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控制工况：轴力最小，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N=(-461) kN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；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V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x</w:t>
      </w:r>
      <w:r>
        <w:rPr>
          <w:rFonts w:ascii="Times New Roman" w:eastAsia="宋体" w:hAnsi="Times New Roman" w:cs="Times New Roman"/>
          <w:kern w:val="0"/>
          <w:szCs w:val="21"/>
        </w:rPr>
        <w:t>=(-53.394) kN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；</w:t>
      </w:r>
      <w:r>
        <w:rPr>
          <w:rFonts w:ascii="Times New Roman" w:eastAsia="宋体" w:hAnsi="Times New Roman" w:cs="Times New Roman"/>
          <w:kern w:val="0"/>
          <w:szCs w:val="21"/>
        </w:rPr>
        <w:t>V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y</w:t>
      </w:r>
      <w:r>
        <w:rPr>
          <w:rFonts w:ascii="Times New Roman" w:eastAsia="宋体" w:hAnsi="Times New Roman" w:cs="Times New Roman"/>
          <w:kern w:val="0"/>
          <w:szCs w:val="21"/>
        </w:rPr>
        <w:t>=(-2) kN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；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锚栓所承受的总拉力为：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T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a</w:t>
      </w:r>
      <w:r>
        <w:rPr>
          <w:rFonts w:ascii="Times New Roman" w:eastAsia="宋体" w:hAnsi="Times New Roman" w:cs="Times New Roman"/>
          <w:kern w:val="0"/>
          <w:szCs w:val="21"/>
        </w:rPr>
        <w:t>=0 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柱脚底板的摩擦力：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V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fb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=0.4*(-N+T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a</w:t>
      </w:r>
      <w:r>
        <w:rPr>
          <w:rFonts w:ascii="Times New Roman" w:eastAsia="宋体" w:hAnsi="Times New Roman" w:cs="Times New Roman"/>
          <w:kern w:val="0"/>
          <w:szCs w:val="21"/>
        </w:rPr>
        <w:t>)=0.4×(461+0)=184.4 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柱脚所承受的剪力：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V=(V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x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+V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y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0.5</w:t>
      </w:r>
      <w:r>
        <w:rPr>
          <w:rFonts w:ascii="Times New Roman" w:eastAsia="宋体" w:hAnsi="Times New Roman" w:cs="Times New Roman"/>
          <w:kern w:val="0"/>
          <w:szCs w:val="21"/>
        </w:rPr>
        <w:t>=((-53.394)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+(-2)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0.5</w:t>
      </w:r>
      <w:r>
        <w:rPr>
          <w:rFonts w:ascii="Times New Roman" w:eastAsia="宋体" w:hAnsi="Times New Roman" w:cs="Times New Roman"/>
          <w:kern w:val="0"/>
          <w:szCs w:val="21"/>
        </w:rPr>
        <w:t>=53.431 kN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≤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184.4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，满足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八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柱脚节点抗震验算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1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zh-CN"/>
        </w:rPr>
        <w:t>绕</w:t>
      </w:r>
      <w:r>
        <w:rPr>
          <w:rFonts w:ascii="Times New Roman" w:eastAsia="宋体" w:hAnsi="Times New Roman" w:cs="Times New Roman"/>
          <w:b/>
          <w:bCs/>
          <w:kern w:val="0"/>
          <w:szCs w:val="21"/>
          <w:lang w:val="zh-CN"/>
        </w:rPr>
        <w:t>x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zh-CN"/>
        </w:rPr>
        <w:t>轴抗弯最大承载力验算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绕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轴柱全塑性受弯承载力：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W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p</w:t>
      </w:r>
      <w:r>
        <w:rPr>
          <w:rFonts w:ascii="Times New Roman" w:eastAsia="宋体" w:hAnsi="Times New Roman" w:cs="Times New Roman"/>
          <w:kern w:val="0"/>
          <w:szCs w:val="21"/>
        </w:rPr>
        <w:t>=9535744mm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3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M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p</w:t>
      </w:r>
      <w:r>
        <w:rPr>
          <w:rFonts w:ascii="Times New Roman" w:eastAsia="宋体" w:hAnsi="Times New Roman" w:cs="Times New Roman"/>
          <w:kern w:val="0"/>
          <w:szCs w:val="21"/>
        </w:rPr>
        <w:t>=W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p</w:t>
      </w:r>
      <w:r>
        <w:rPr>
          <w:rFonts w:ascii="Times New Roman" w:eastAsia="宋体" w:hAnsi="Times New Roman" w:cs="Times New Roman"/>
          <w:kern w:val="0"/>
          <w:szCs w:val="21"/>
        </w:rPr>
        <w:t>*f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y</w:t>
      </w:r>
      <w:r>
        <w:rPr>
          <w:rFonts w:ascii="Times New Roman" w:eastAsia="宋体" w:hAnsi="Times New Roman" w:cs="Times New Roman"/>
          <w:kern w:val="0"/>
          <w:szCs w:val="21"/>
        </w:rPr>
        <w:t>=9535744×235=2240.89984 kN·m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因为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N/N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y</w:t>
      </w:r>
      <w:r>
        <w:rPr>
          <w:rFonts w:ascii="Times New Roman" w:eastAsia="宋体" w:hAnsi="Times New Roman" w:cs="Times New Roman"/>
          <w:kern w:val="0"/>
          <w:szCs w:val="21"/>
        </w:rPr>
        <w:t xml:space="preserve">=(-133000)/4559581.91=(-0.0291693411)&lt;=0.2, 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所以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M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pc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</w:t>
      </w:r>
      <w:r>
        <w:rPr>
          <w:rFonts w:ascii="Times New Roman" w:eastAsia="宋体" w:hAnsi="Times New Roman" w:cs="Times New Roman"/>
          <w:kern w:val="0"/>
          <w:szCs w:val="21"/>
        </w:rPr>
        <w:t>M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p</w:t>
      </w:r>
      <w:r>
        <w:rPr>
          <w:rFonts w:ascii="Times New Roman" w:eastAsia="宋体" w:hAnsi="Times New Roman" w:cs="Times New Roman"/>
          <w:kern w:val="0"/>
          <w:szCs w:val="21"/>
        </w:rPr>
        <w:t>=2240.9 kN·m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绕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轴柱脚的极限受弯承载力：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M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u,base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j</w:t>
      </w:r>
      <w:r>
        <w:rPr>
          <w:rFonts w:ascii="Times New Roman" w:eastAsia="宋体" w:hAnsi="Times New Roman" w:cs="Times New Roman"/>
          <w:kern w:val="0"/>
          <w:szCs w:val="21"/>
        </w:rPr>
        <w:t>=f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ck</w:t>
      </w:r>
      <w:r>
        <w:rPr>
          <w:rFonts w:ascii="Times New Roman" w:eastAsia="宋体" w:hAnsi="Times New Roman" w:cs="Times New Roman"/>
          <w:kern w:val="0"/>
          <w:szCs w:val="21"/>
        </w:rPr>
        <w:t>B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</w:t>
      </w:r>
      <w:r>
        <w:rPr>
          <w:rFonts w:ascii="Times New Roman" w:eastAsia="宋体" w:hAnsi="Times New Roman" w:cs="Times New Roman"/>
          <w:kern w:val="0"/>
          <w:szCs w:val="21"/>
        </w:rPr>
        <w:t>l[((2l + h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b</w:t>
      </w:r>
      <w:r>
        <w:rPr>
          <w:rFonts w:ascii="Times New Roman" w:eastAsia="宋体" w:hAnsi="Times New Roman" w:cs="Times New Roman"/>
          <w:kern w:val="0"/>
          <w:szCs w:val="21"/>
        </w:rPr>
        <w:t>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+h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b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0.5</w:t>
      </w:r>
      <w:r>
        <w:rPr>
          <w:rFonts w:ascii="Times New Roman" w:eastAsia="宋体" w:hAnsi="Times New Roman" w:cs="Times New Roman"/>
          <w:kern w:val="0"/>
          <w:szCs w:val="21"/>
        </w:rPr>
        <w:t>-(2l + h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b</w:t>
      </w:r>
      <w:r>
        <w:rPr>
          <w:rFonts w:ascii="Times New Roman" w:eastAsia="宋体" w:hAnsi="Times New Roman" w:cs="Times New Roman"/>
          <w:kern w:val="0"/>
          <w:szCs w:val="21"/>
        </w:rPr>
        <w:t>)]=20.1×281.4×1.#INF×[((2×1.#INF+1300)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+1300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0.5</w:t>
      </w:r>
      <w:r>
        <w:rPr>
          <w:rFonts w:ascii="Times New Roman" w:eastAsia="宋体" w:hAnsi="Times New Roman" w:cs="Times New Roman"/>
          <w:kern w:val="0"/>
          <w:szCs w:val="21"/>
        </w:rPr>
        <w:t xml:space="preserve">-(2×1.#IO+1300)]=-1.#IO kN·m&gt;=1.2Mpc=1.2×2.241e+009=2689 kN·m, 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2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zh-CN"/>
        </w:rPr>
        <w:t>绕</w:t>
      </w:r>
      <w:r>
        <w:rPr>
          <w:rFonts w:ascii="Times New Roman" w:eastAsia="宋体" w:hAnsi="Times New Roman" w:cs="Times New Roman"/>
          <w:b/>
          <w:bCs/>
          <w:kern w:val="0"/>
          <w:szCs w:val="21"/>
          <w:lang w:val="zh-CN"/>
        </w:rPr>
        <w:t>y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zh-CN"/>
        </w:rPr>
        <w:t>轴抗弯最大承载力验算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绕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轴柱全塑性受弯承载力：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W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p</w:t>
      </w:r>
      <w:r>
        <w:rPr>
          <w:rFonts w:ascii="Times New Roman" w:eastAsia="宋体" w:hAnsi="Times New Roman" w:cs="Times New Roman"/>
          <w:kern w:val="0"/>
          <w:szCs w:val="21"/>
        </w:rPr>
        <w:t>=9535744mm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3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M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p</w:t>
      </w:r>
      <w:r>
        <w:rPr>
          <w:rFonts w:ascii="Times New Roman" w:eastAsia="宋体" w:hAnsi="Times New Roman" w:cs="Times New Roman"/>
          <w:kern w:val="0"/>
          <w:szCs w:val="21"/>
        </w:rPr>
        <w:t>=W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p</w:t>
      </w:r>
      <w:r>
        <w:rPr>
          <w:rFonts w:ascii="Times New Roman" w:eastAsia="宋体" w:hAnsi="Times New Roman" w:cs="Times New Roman"/>
          <w:kern w:val="0"/>
          <w:szCs w:val="21"/>
        </w:rPr>
        <w:t>*f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y</w:t>
      </w:r>
      <w:r>
        <w:rPr>
          <w:rFonts w:ascii="Times New Roman" w:eastAsia="宋体" w:hAnsi="Times New Roman" w:cs="Times New Roman"/>
          <w:kern w:val="0"/>
          <w:szCs w:val="21"/>
        </w:rPr>
        <w:t>=9535744×235=2240.89984 kN·m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因为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N/N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y</w:t>
      </w:r>
      <w:r>
        <w:rPr>
          <w:rFonts w:ascii="Times New Roman" w:eastAsia="宋体" w:hAnsi="Times New Roman" w:cs="Times New Roman"/>
          <w:kern w:val="0"/>
          <w:szCs w:val="21"/>
        </w:rPr>
        <w:t xml:space="preserve">=(-133000)/4559581.91=(-0.0291693411)&lt;=0.2, 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所以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M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pc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</w:t>
      </w:r>
      <w:r>
        <w:rPr>
          <w:rFonts w:ascii="Times New Roman" w:eastAsia="宋体" w:hAnsi="Times New Roman" w:cs="Times New Roman"/>
          <w:kern w:val="0"/>
          <w:szCs w:val="21"/>
        </w:rPr>
        <w:t>M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p</w:t>
      </w:r>
      <w:r>
        <w:rPr>
          <w:rFonts w:ascii="Times New Roman" w:eastAsia="宋体" w:hAnsi="Times New Roman" w:cs="Times New Roman"/>
          <w:kern w:val="0"/>
          <w:szCs w:val="21"/>
        </w:rPr>
        <w:t>=2240.9 kN·m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绕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轴柱脚的极限受弯承载力：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M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u,base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j</w:t>
      </w:r>
      <w:r>
        <w:rPr>
          <w:rFonts w:ascii="Times New Roman" w:eastAsia="宋体" w:hAnsi="Times New Roman" w:cs="Times New Roman"/>
          <w:kern w:val="0"/>
          <w:szCs w:val="21"/>
        </w:rPr>
        <w:t>=f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ck</w:t>
      </w:r>
      <w:r>
        <w:rPr>
          <w:rFonts w:ascii="Times New Roman" w:eastAsia="宋体" w:hAnsi="Times New Roman" w:cs="Times New Roman"/>
          <w:kern w:val="0"/>
          <w:szCs w:val="21"/>
        </w:rPr>
        <w:t>B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</w:t>
      </w:r>
      <w:r>
        <w:rPr>
          <w:rFonts w:ascii="Times New Roman" w:eastAsia="宋体" w:hAnsi="Times New Roman" w:cs="Times New Roman"/>
          <w:kern w:val="0"/>
          <w:szCs w:val="21"/>
        </w:rPr>
        <w:t>l[((2l + h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b</w:t>
      </w:r>
      <w:r>
        <w:rPr>
          <w:rFonts w:ascii="Times New Roman" w:eastAsia="宋体" w:hAnsi="Times New Roman" w:cs="Times New Roman"/>
          <w:kern w:val="0"/>
          <w:szCs w:val="21"/>
        </w:rPr>
        <w:t>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+h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b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0.5</w:t>
      </w:r>
      <w:r>
        <w:rPr>
          <w:rFonts w:ascii="Times New Roman" w:eastAsia="宋体" w:hAnsi="Times New Roman" w:cs="Times New Roman"/>
          <w:kern w:val="0"/>
          <w:szCs w:val="21"/>
        </w:rPr>
        <w:t>-(2l + h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b</w:t>
      </w:r>
      <w:r>
        <w:rPr>
          <w:rFonts w:ascii="Times New Roman" w:eastAsia="宋体" w:hAnsi="Times New Roman" w:cs="Times New Roman"/>
          <w:kern w:val="0"/>
          <w:szCs w:val="21"/>
        </w:rPr>
        <w:t>)]=20.1×402×1.#INF×[((2×1.#INF+1300)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+1300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0.5</w:t>
      </w:r>
      <w:r>
        <w:rPr>
          <w:rFonts w:ascii="Times New Roman" w:eastAsia="宋体" w:hAnsi="Times New Roman" w:cs="Times New Roman"/>
          <w:kern w:val="0"/>
          <w:szCs w:val="21"/>
        </w:rPr>
        <w:t xml:space="preserve">-(2×1.#IO+1300)]=-1.#IO kN·m&gt;=1.2Mpc=1.2×2.241e+009=2689 kN·m, 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九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栓钉验算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栓钉生产标准：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GB/T 10433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栓钉抗拉强度设计值：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f=215 N/mm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  <w:lang w:val="zh-CN"/>
        </w:rPr>
        <w:t>2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栓钉强屈比：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γ=1.67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向栓钉采用：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M22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×120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行向排列：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200 mm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×6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列向排列：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1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°×3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向栓钉采用：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M22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×120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行向排列：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200 mm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×6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列向排列：仅布置一列栓钉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1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zh-CN"/>
        </w:rPr>
        <w:t>沿</w:t>
      </w:r>
      <w:r>
        <w:rPr>
          <w:rFonts w:ascii="Times New Roman" w:eastAsia="宋体" w:hAnsi="Times New Roman" w:cs="Times New Roman"/>
          <w:b/>
          <w:bCs/>
          <w:kern w:val="0"/>
          <w:szCs w:val="21"/>
          <w:lang w:val="zh-CN"/>
        </w:rPr>
        <w:t>Y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zh-CN"/>
        </w:rPr>
        <w:t>向栓钉验算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承载力验算控制工况：轴力最小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控制内力：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N=(-461)kN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，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My=(-431.863)kN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·m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，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Vx=(-53.394)kN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顶部箍筋处弯矩设计值：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Myu=|(-431.863)+(-0.053394)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×50|=434.533 kN·m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向截面高度：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h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x</w:t>
      </w:r>
      <w:r>
        <w:rPr>
          <w:rFonts w:ascii="Times New Roman" w:eastAsia="宋体" w:hAnsi="Times New Roman" w:cs="Times New Roman"/>
          <w:kern w:val="0"/>
          <w:szCs w:val="21"/>
        </w:rPr>
        <w:t>=402mm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向翼缘厚度：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t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x</w:t>
      </w:r>
      <w:r>
        <w:rPr>
          <w:rFonts w:ascii="Times New Roman" w:eastAsia="宋体" w:hAnsi="Times New Roman" w:cs="Times New Roman"/>
          <w:kern w:val="0"/>
          <w:szCs w:val="21"/>
        </w:rPr>
        <w:t>=16mm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向一侧栓钉承担的翼缘轴力：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f</w:t>
      </w:r>
      <w:r>
        <w:rPr>
          <w:rFonts w:ascii="Times New Roman" w:eastAsia="宋体" w:hAnsi="Times New Roman" w:cs="Times New Roman"/>
          <w:kern w:val="0"/>
          <w:szCs w:val="21"/>
        </w:rPr>
        <w:t>=434.533/(402-16)×10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3</w:t>
      </w:r>
      <w:r>
        <w:rPr>
          <w:rFonts w:ascii="Times New Roman" w:eastAsia="宋体" w:hAnsi="Times New Roman" w:cs="Times New Roman"/>
          <w:kern w:val="0"/>
          <w:szCs w:val="21"/>
        </w:rPr>
        <w:t>=1125.732kN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lastRenderedPageBreak/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单个栓钉受剪承载力设计值计算：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栓钉钉杆面积：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s</w:t>
      </w:r>
      <w:r>
        <w:rPr>
          <w:rFonts w:ascii="Times New Roman" w:eastAsia="宋体" w:hAnsi="Times New Roman" w:cs="Times New Roman"/>
          <w:kern w:val="0"/>
          <w:szCs w:val="21"/>
        </w:rPr>
        <w:t>=πd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  <w:lang w:val="zh-CN"/>
        </w:rPr>
        <w:t>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/4=3.142</w:t>
      </w:r>
      <w:r>
        <w:rPr>
          <w:rFonts w:ascii="Times New Roman" w:eastAsia="宋体" w:hAnsi="Times New Roman" w:cs="Times New Roman"/>
          <w:kern w:val="0"/>
          <w:szCs w:val="21"/>
        </w:rPr>
        <w:t>×22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/4=380.133 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vs1</w:t>
      </w:r>
      <w:r>
        <w:rPr>
          <w:rFonts w:ascii="Times New Roman" w:eastAsia="宋体" w:hAnsi="Times New Roman" w:cs="Times New Roman"/>
          <w:kern w:val="0"/>
          <w:szCs w:val="21"/>
        </w:rPr>
        <w:t>=0.43*A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s</w:t>
      </w:r>
      <w:r>
        <w:rPr>
          <w:rFonts w:ascii="Times New Roman" w:eastAsia="宋体" w:hAnsi="Times New Roman" w:cs="Times New Roman"/>
          <w:kern w:val="0"/>
          <w:szCs w:val="21"/>
        </w:rPr>
        <w:t>(E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</w:t>
      </w:r>
      <w:r>
        <w:rPr>
          <w:rFonts w:ascii="Times New Roman" w:eastAsia="宋体" w:hAnsi="Times New Roman" w:cs="Times New Roman"/>
          <w:kern w:val="0"/>
          <w:szCs w:val="21"/>
        </w:rPr>
        <w:t>*f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</w:t>
      </w:r>
      <w:r>
        <w:rPr>
          <w:rFonts w:ascii="Times New Roman" w:eastAsia="宋体" w:hAnsi="Times New Roman" w:cs="Times New Roman"/>
          <w:kern w:val="0"/>
          <w:szCs w:val="21"/>
        </w:rPr>
        <w:t>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0.5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=0.43×380.133×(429000)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0.5</w:t>
      </w:r>
      <w:r>
        <w:rPr>
          <w:rFonts w:ascii="Times New Roman" w:eastAsia="宋体" w:hAnsi="Times New Roman" w:cs="Times New Roman"/>
          <w:kern w:val="0"/>
          <w:szCs w:val="21"/>
        </w:rPr>
        <w:t xml:space="preserve"> ×10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-3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=107.061 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vs2</w:t>
      </w:r>
      <w:r>
        <w:rPr>
          <w:rFonts w:ascii="Times New Roman" w:eastAsia="宋体" w:hAnsi="Times New Roman" w:cs="Times New Roman"/>
          <w:kern w:val="0"/>
          <w:szCs w:val="21"/>
        </w:rPr>
        <w:t>=0.7*A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s</w:t>
      </w:r>
      <w:r>
        <w:rPr>
          <w:rFonts w:ascii="Times New Roman" w:eastAsia="宋体" w:hAnsi="Times New Roman" w:cs="Times New Roman"/>
          <w:kern w:val="0"/>
          <w:szCs w:val="21"/>
        </w:rPr>
        <w:t>*f*γ=0.7×380.133×215×1.67 ×10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-3</w:t>
      </w:r>
      <w:r>
        <w:rPr>
          <w:rFonts w:ascii="Times New Roman" w:eastAsia="宋体" w:hAnsi="Times New Roman" w:cs="Times New Roman"/>
          <w:kern w:val="0"/>
          <w:szCs w:val="21"/>
        </w:rPr>
        <w:t>=95.541 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vs</w:t>
      </w:r>
      <w:r>
        <w:rPr>
          <w:rFonts w:ascii="Times New Roman" w:eastAsia="宋体" w:hAnsi="Times New Roman" w:cs="Times New Roman"/>
          <w:kern w:val="0"/>
          <w:szCs w:val="21"/>
        </w:rPr>
        <w:t>=min(N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vs1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，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N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vs2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)=95.541 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为地震组合工况，取连接栓钉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γ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RE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=1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向栓钉抗剪等效列数：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r</w:t>
      </w:r>
      <w:r>
        <w:rPr>
          <w:rFonts w:ascii="Times New Roman" w:eastAsia="宋体" w:hAnsi="Times New Roman" w:cs="Times New Roman"/>
          <w:kern w:val="0"/>
          <w:szCs w:val="21"/>
        </w:rPr>
        <w:t>=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∑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cosα=3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向单根栓钉承受剪力：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V=1126/6/3=62.54kN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≤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95.54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，满足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2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zh-CN"/>
        </w:rPr>
        <w:t>沿</w:t>
      </w:r>
      <w:r>
        <w:rPr>
          <w:rFonts w:ascii="Times New Roman" w:eastAsia="宋体" w:hAnsi="Times New Roman" w:cs="Times New Roman"/>
          <w:b/>
          <w:bCs/>
          <w:kern w:val="0"/>
          <w:szCs w:val="21"/>
          <w:lang w:val="zh-CN"/>
        </w:rPr>
        <w:t>X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zh-CN"/>
        </w:rPr>
        <w:t>向栓钉验算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承载力验算控制工况：轴力最小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控制内力：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N=(-461)kN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，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Mx=(-2)kN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·m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，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Vy=(-2)kN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向顶部箍筋处弯矩设计值：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Mxu=|(-2)-(-2)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×50|=1.9 kN·m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向截面高度：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h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y</w:t>
      </w:r>
      <w:r>
        <w:rPr>
          <w:rFonts w:ascii="Times New Roman" w:eastAsia="宋体" w:hAnsi="Times New Roman" w:cs="Times New Roman"/>
          <w:kern w:val="0"/>
          <w:szCs w:val="21"/>
        </w:rPr>
        <w:t>=402mm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向翼缘厚度：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t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y</w:t>
      </w:r>
      <w:r>
        <w:rPr>
          <w:rFonts w:ascii="Times New Roman" w:eastAsia="宋体" w:hAnsi="Times New Roman" w:cs="Times New Roman"/>
          <w:kern w:val="0"/>
          <w:szCs w:val="21"/>
        </w:rPr>
        <w:t>=16mm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向一侧栓钉承担的翼缘轴力：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fy</w:t>
      </w:r>
      <w:r>
        <w:rPr>
          <w:rFonts w:ascii="Times New Roman" w:eastAsia="宋体" w:hAnsi="Times New Roman" w:cs="Times New Roman"/>
          <w:kern w:val="0"/>
          <w:szCs w:val="21"/>
        </w:rPr>
        <w:t>=1.9/(402-16)×10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3</w:t>
      </w:r>
      <w:r>
        <w:rPr>
          <w:rFonts w:ascii="Times New Roman" w:eastAsia="宋体" w:hAnsi="Times New Roman" w:cs="Times New Roman"/>
          <w:kern w:val="0"/>
          <w:szCs w:val="21"/>
        </w:rPr>
        <w:t>=4.922kN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单个栓钉受剪承载力设计值计算：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栓钉钉杆面积：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s</w:t>
      </w:r>
      <w:r>
        <w:rPr>
          <w:rFonts w:ascii="Times New Roman" w:eastAsia="宋体" w:hAnsi="Times New Roman" w:cs="Times New Roman"/>
          <w:kern w:val="0"/>
          <w:szCs w:val="21"/>
        </w:rPr>
        <w:t>=πd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  <w:lang w:val="zh-CN"/>
        </w:rPr>
        <w:t>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/4=3.142</w:t>
      </w:r>
      <w:r>
        <w:rPr>
          <w:rFonts w:ascii="Times New Roman" w:eastAsia="宋体" w:hAnsi="Times New Roman" w:cs="Times New Roman"/>
          <w:kern w:val="0"/>
          <w:szCs w:val="21"/>
        </w:rPr>
        <w:t>×22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/4=380.133 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vs1</w:t>
      </w:r>
      <w:r>
        <w:rPr>
          <w:rFonts w:ascii="Times New Roman" w:eastAsia="宋体" w:hAnsi="Times New Roman" w:cs="Times New Roman"/>
          <w:kern w:val="0"/>
          <w:szCs w:val="21"/>
        </w:rPr>
        <w:t>=0.43*A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s</w:t>
      </w:r>
      <w:r>
        <w:rPr>
          <w:rFonts w:ascii="Times New Roman" w:eastAsia="宋体" w:hAnsi="Times New Roman" w:cs="Times New Roman"/>
          <w:kern w:val="0"/>
          <w:szCs w:val="21"/>
        </w:rPr>
        <w:t>(E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</w:t>
      </w:r>
      <w:r>
        <w:rPr>
          <w:rFonts w:ascii="Times New Roman" w:eastAsia="宋体" w:hAnsi="Times New Roman" w:cs="Times New Roman"/>
          <w:kern w:val="0"/>
          <w:szCs w:val="21"/>
        </w:rPr>
        <w:t>*f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</w:t>
      </w:r>
      <w:r>
        <w:rPr>
          <w:rFonts w:ascii="Times New Roman" w:eastAsia="宋体" w:hAnsi="Times New Roman" w:cs="Times New Roman"/>
          <w:kern w:val="0"/>
          <w:szCs w:val="21"/>
        </w:rPr>
        <w:t>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0.5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=0.43×380.133×(429000)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0.5</w:t>
      </w:r>
      <w:r>
        <w:rPr>
          <w:rFonts w:ascii="Times New Roman" w:eastAsia="宋体" w:hAnsi="Times New Roman" w:cs="Times New Roman"/>
          <w:kern w:val="0"/>
          <w:szCs w:val="21"/>
        </w:rPr>
        <w:t xml:space="preserve"> ×10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-3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=107.061 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vs2</w:t>
      </w:r>
      <w:r>
        <w:rPr>
          <w:rFonts w:ascii="Times New Roman" w:eastAsia="宋体" w:hAnsi="Times New Roman" w:cs="Times New Roman"/>
          <w:kern w:val="0"/>
          <w:szCs w:val="21"/>
        </w:rPr>
        <w:t>=0.7*A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s</w:t>
      </w:r>
      <w:r>
        <w:rPr>
          <w:rFonts w:ascii="Times New Roman" w:eastAsia="宋体" w:hAnsi="Times New Roman" w:cs="Times New Roman"/>
          <w:kern w:val="0"/>
          <w:szCs w:val="21"/>
        </w:rPr>
        <w:t>*f*γ=0.7×380.133×215×1.67 ×10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-3</w:t>
      </w:r>
      <w:r>
        <w:rPr>
          <w:rFonts w:ascii="Times New Roman" w:eastAsia="宋体" w:hAnsi="Times New Roman" w:cs="Times New Roman"/>
          <w:kern w:val="0"/>
          <w:szCs w:val="21"/>
        </w:rPr>
        <w:t>=95.541 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vs</w:t>
      </w:r>
      <w:r>
        <w:rPr>
          <w:rFonts w:ascii="Times New Roman" w:eastAsia="宋体" w:hAnsi="Times New Roman" w:cs="Times New Roman"/>
          <w:kern w:val="0"/>
          <w:szCs w:val="21"/>
        </w:rPr>
        <w:t>=min(N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vs1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，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N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vs2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)=95.541 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为地震组合工况，取连接栓钉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γ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RE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=1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向栓钉抗剪等效列数：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N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r</w:t>
      </w:r>
      <w:r>
        <w:rPr>
          <w:rFonts w:ascii="Times New Roman" w:eastAsia="宋体" w:hAnsi="Times New Roman" w:cs="Times New Roman"/>
          <w:kern w:val="0"/>
          <w:szCs w:val="21"/>
        </w:rPr>
        <w:t>=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∑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cosα=1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向单根栓钉承受剪力：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V=4.922/6/1=0.8204kN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≤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95.54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，满足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十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  <w:t xml:space="preserve">.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:lang w:val="zh-CN"/>
        </w:rPr>
        <w:t>钢筋验算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1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zh-CN"/>
        </w:rPr>
        <w:t>内力计算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向承载力验算控制工况：轴力最小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控制内力：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Mx=(-2) kN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·m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，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Vy=(-2) 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为地震组合工况，取沿纵筋抗震调整系数：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γ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RE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=0.75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向柱脚底部弯矩设计值：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Mxd=0.75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×|(-2)-(-2)×1.3|=0.45 kN·m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lastRenderedPageBreak/>
        <w:tab/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向承载力验算控制工况：轴力最小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控制内力：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My=(-431.9) kN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·m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，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Vx=(-53.39) kN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向柱脚底部弯矩设计值：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Myd=0.75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×|(-431.9)+(-53.39)×1.3|=376 kN·m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2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zh-CN"/>
        </w:rPr>
        <w:t>承载力计算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外包混凝土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向长度：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X=942 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外包混凝土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向长度：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Y=942 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实配钢筋：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4HRB400_22+10HRB400_18+10HRB400_18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单侧角筋面积：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</w:t>
      </w:r>
      <w:r>
        <w:rPr>
          <w:rFonts w:ascii="Times New Roman" w:eastAsia="宋体" w:hAnsi="Times New Roman" w:cs="Times New Roman"/>
          <w:kern w:val="0"/>
          <w:szCs w:val="21"/>
        </w:rPr>
        <w:t>=760.265 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向中部筋面积：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A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my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=1272.345 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  <w:lang w:val="zh-CN"/>
        </w:rPr>
        <w:t>2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外包混凝土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向计算长度：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=942-30-22</w:t>
      </w:r>
      <w:r>
        <w:rPr>
          <w:rFonts w:ascii="Times New Roman" w:eastAsia="宋体" w:hAnsi="Times New Roman" w:cs="Times New Roman"/>
          <w:kern w:val="0"/>
          <w:szCs w:val="21"/>
        </w:rPr>
        <w:t>×0.5=901 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构造要求沿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向配筋量：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A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ymin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=0.002*X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*Y=1697.484 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  <w:lang w:val="zh-CN"/>
        </w:rPr>
        <w:t>2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向单侧实配面积：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A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sy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</w:t>
      </w:r>
      <w:r>
        <w:rPr>
          <w:rFonts w:ascii="Times New Roman" w:eastAsia="宋体" w:hAnsi="Times New Roman" w:cs="Times New Roman"/>
          <w:kern w:val="0"/>
          <w:szCs w:val="21"/>
        </w:rPr>
        <w:t>+A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my</w:t>
      </w:r>
      <w:r>
        <w:rPr>
          <w:rFonts w:ascii="Times New Roman" w:eastAsia="宋体" w:hAnsi="Times New Roman" w:cs="Times New Roman"/>
          <w:kern w:val="0"/>
          <w:szCs w:val="21"/>
        </w:rPr>
        <w:t>=2032.61 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≥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A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ymin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=1697.484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，满足要求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向中部筋面积：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A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mx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=1272.345 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  <w:lang w:val="zh-CN"/>
        </w:rPr>
        <w:t>2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外包混凝土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向计算长度：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=942-30-22</w:t>
      </w:r>
      <w:r>
        <w:rPr>
          <w:rFonts w:ascii="Times New Roman" w:eastAsia="宋体" w:hAnsi="Times New Roman" w:cs="Times New Roman"/>
          <w:kern w:val="0"/>
          <w:szCs w:val="21"/>
        </w:rPr>
        <w:t>×0.5=901 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构造要求沿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向配筋量：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A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xmin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=0.002*Y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*X=1697.484 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  <w:lang w:val="zh-CN"/>
        </w:rPr>
        <w:t>2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向单侧实配面积：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A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sx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</w:t>
      </w:r>
      <w:r>
        <w:rPr>
          <w:rFonts w:ascii="Times New Roman" w:eastAsia="宋体" w:hAnsi="Times New Roman" w:cs="Times New Roman"/>
          <w:kern w:val="0"/>
          <w:szCs w:val="21"/>
        </w:rPr>
        <w:t>+A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mx</w:t>
      </w:r>
      <w:r>
        <w:rPr>
          <w:rFonts w:ascii="Times New Roman" w:eastAsia="宋体" w:hAnsi="Times New Roman" w:cs="Times New Roman"/>
          <w:kern w:val="0"/>
          <w:szCs w:val="21"/>
        </w:rPr>
        <w:t>=2032.61 mm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2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≥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A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xmin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=1697.484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，满足要求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向钢筋中心间距：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00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=860 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角筋绕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轴承载力：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cy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</w:t>
      </w:r>
      <w:r>
        <w:rPr>
          <w:rFonts w:ascii="Times New Roman" w:eastAsia="宋体" w:hAnsi="Times New Roman" w:cs="Times New Roman"/>
          <w:kern w:val="0"/>
          <w:szCs w:val="21"/>
        </w:rPr>
        <w:t>*F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yc</w:t>
      </w:r>
      <w:r>
        <w:rPr>
          <w:rFonts w:ascii="Times New Roman" w:eastAsia="宋体" w:hAnsi="Times New Roman" w:cs="Times New Roman"/>
          <w:kern w:val="0"/>
          <w:szCs w:val="21"/>
        </w:rPr>
        <w:t>*X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0</w:t>
      </w:r>
      <w:r>
        <w:rPr>
          <w:rFonts w:ascii="Times New Roman" w:eastAsia="宋体" w:hAnsi="Times New Roman" w:cs="Times New Roman"/>
          <w:kern w:val="0"/>
          <w:szCs w:val="21"/>
        </w:rPr>
        <w:t>=760.265×360×901 ×10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-6</w:t>
      </w:r>
      <w:r>
        <w:rPr>
          <w:rFonts w:ascii="Times New Roman" w:eastAsia="宋体" w:hAnsi="Times New Roman" w:cs="Times New Roman"/>
          <w:kern w:val="0"/>
          <w:szCs w:val="21"/>
        </w:rPr>
        <w:t>=246.6 kN·m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中部筋绕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轴承载力：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my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=A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mx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*F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ym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*X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=1272.345</w:t>
      </w:r>
      <w:r>
        <w:rPr>
          <w:rFonts w:ascii="Times New Roman" w:eastAsia="宋体" w:hAnsi="Times New Roman" w:cs="Times New Roman"/>
          <w:kern w:val="0"/>
          <w:szCs w:val="21"/>
        </w:rPr>
        <w:t>×360×901 ×10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-6</w:t>
      </w:r>
      <w:r>
        <w:rPr>
          <w:rFonts w:ascii="Times New Roman" w:eastAsia="宋体" w:hAnsi="Times New Roman" w:cs="Times New Roman"/>
          <w:kern w:val="0"/>
          <w:szCs w:val="21"/>
        </w:rPr>
        <w:t>=412.698 kN·m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实配钢筋绕绕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轴承载力：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sy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=M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cy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+M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my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=246.6+412.698=659.298 kN</w:t>
      </w:r>
      <w:r>
        <w:rPr>
          <w:rFonts w:ascii="Times New Roman" w:eastAsia="宋体" w:hAnsi="Times New Roman" w:cs="Times New Roman"/>
          <w:kern w:val="0"/>
          <w:szCs w:val="21"/>
        </w:rPr>
        <w:t>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M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sy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≥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|M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y</w:t>
      </w:r>
      <w:r>
        <w:rPr>
          <w:rFonts w:ascii="Times New Roman" w:eastAsia="宋体" w:hAnsi="Times New Roman" w:cs="Times New Roman"/>
          <w:kern w:val="0"/>
          <w:szCs w:val="21"/>
        </w:rPr>
        <w:t>|=375.956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，满足要求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沿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向钢筋中心间距：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Y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00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=860 mm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角筋绕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轴承载力：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cx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=A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c</w:t>
      </w:r>
      <w:r>
        <w:rPr>
          <w:rFonts w:ascii="Times New Roman" w:eastAsia="宋体" w:hAnsi="Times New Roman" w:cs="Times New Roman"/>
          <w:kern w:val="0"/>
          <w:szCs w:val="21"/>
        </w:rPr>
        <w:t>*F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yc</w:t>
      </w:r>
      <w:r>
        <w:rPr>
          <w:rFonts w:ascii="Times New Roman" w:eastAsia="宋体" w:hAnsi="Times New Roman" w:cs="Times New Roman"/>
          <w:kern w:val="0"/>
          <w:szCs w:val="21"/>
        </w:rPr>
        <w:t>*Y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0</w:t>
      </w:r>
      <w:r>
        <w:rPr>
          <w:rFonts w:ascii="Times New Roman" w:eastAsia="宋体" w:hAnsi="Times New Roman" w:cs="Times New Roman"/>
          <w:kern w:val="0"/>
          <w:szCs w:val="21"/>
        </w:rPr>
        <w:t>=760.265×360×901 ×10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-6</w:t>
      </w:r>
      <w:r>
        <w:rPr>
          <w:rFonts w:ascii="Times New Roman" w:eastAsia="宋体" w:hAnsi="Times New Roman" w:cs="Times New Roman"/>
          <w:kern w:val="0"/>
          <w:szCs w:val="21"/>
        </w:rPr>
        <w:t>=246.6 kN·m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中部筋绕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轴承载力：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mx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=A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mx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*F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ym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*Y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=1272.345</w:t>
      </w:r>
      <w:r>
        <w:rPr>
          <w:rFonts w:ascii="Times New Roman" w:eastAsia="宋体" w:hAnsi="Times New Roman" w:cs="Times New Roman"/>
          <w:kern w:val="0"/>
          <w:szCs w:val="21"/>
        </w:rPr>
        <w:t>×360×901 ×10</w:t>
      </w:r>
      <w:r>
        <w:rPr>
          <w:rFonts w:ascii="Times New Roman" w:eastAsia="宋体" w:hAnsi="Times New Roman" w:cs="Times New Roman"/>
          <w:kern w:val="0"/>
          <w:position w:val="7"/>
          <w:sz w:val="14"/>
          <w:szCs w:val="14"/>
        </w:rPr>
        <w:t>-6</w:t>
      </w:r>
      <w:r>
        <w:rPr>
          <w:rFonts w:ascii="Times New Roman" w:eastAsia="宋体" w:hAnsi="Times New Roman" w:cs="Times New Roman"/>
          <w:kern w:val="0"/>
          <w:szCs w:val="21"/>
        </w:rPr>
        <w:t>=412.698 kN·m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实配钢筋绕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X</w:t>
      </w:r>
      <w:r>
        <w:rPr>
          <w:rFonts w:ascii="Times New Roman" w:eastAsia="宋体" w:hAnsi="Times New Roman" w:cs="Times New Roman" w:hint="eastAsia"/>
          <w:kern w:val="0"/>
          <w:sz w:val="18"/>
          <w:szCs w:val="18"/>
          <w:lang w:val="zh-CN"/>
        </w:rPr>
        <w:t>轴承载力：</w:t>
      </w:r>
      <w:r>
        <w:rPr>
          <w:rFonts w:ascii="Times New Roman" w:eastAsia="宋体" w:hAnsi="Times New Roman" w:cs="Times New Roman"/>
          <w:kern w:val="0"/>
          <w:sz w:val="18"/>
          <w:szCs w:val="18"/>
          <w:lang w:val="zh-CN"/>
        </w:rPr>
        <w:t>M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sx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=M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cx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+M</w:t>
      </w:r>
      <w:r>
        <w:rPr>
          <w:rFonts w:ascii="Times New Roman" w:eastAsia="宋体" w:hAnsi="Times New Roman" w:cs="Times New Roman"/>
          <w:kern w:val="0"/>
          <w:sz w:val="16"/>
          <w:szCs w:val="16"/>
          <w:lang w:val="zh-CN"/>
        </w:rPr>
        <w:t>mx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=246.6+412.698=659.298 kN</w:t>
      </w:r>
      <w:r>
        <w:rPr>
          <w:rFonts w:ascii="Times New Roman" w:eastAsia="宋体" w:hAnsi="Times New Roman" w:cs="Times New Roman"/>
          <w:kern w:val="0"/>
          <w:szCs w:val="21"/>
        </w:rPr>
        <w:t>·m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tab/>
        <w:t>M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sx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≥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|M</w:t>
      </w:r>
      <w:r>
        <w:rPr>
          <w:rFonts w:ascii="Times New Roman" w:eastAsia="宋体" w:hAnsi="Times New Roman" w:cs="Times New Roman"/>
          <w:kern w:val="0"/>
          <w:sz w:val="16"/>
          <w:szCs w:val="16"/>
        </w:rPr>
        <w:t>x</w:t>
      </w:r>
      <w:r>
        <w:rPr>
          <w:rFonts w:ascii="Times New Roman" w:eastAsia="宋体" w:hAnsi="Times New Roman" w:cs="Times New Roman"/>
          <w:kern w:val="0"/>
          <w:szCs w:val="21"/>
        </w:rPr>
        <w:t>|=0.45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，满足要求</w:t>
      </w:r>
    </w:p>
    <w:p w:rsidR="00157308" w:rsidRDefault="00157308" w:rsidP="00157308">
      <w:pPr>
        <w:autoSpaceDE w:val="0"/>
        <w:autoSpaceDN w:val="0"/>
        <w:adjustRightInd w:val="0"/>
        <w:jc w:val="left"/>
        <w:rPr>
          <w:rFonts w:ascii="Arial" w:eastAsia="宋体" w:hAnsi="Arial" w:cs="Arial"/>
          <w:kern w:val="0"/>
          <w:sz w:val="18"/>
          <w:szCs w:val="18"/>
        </w:rPr>
      </w:pPr>
    </w:p>
    <w:p w:rsidR="004B35D3" w:rsidRPr="00157308" w:rsidRDefault="004B35D3" w:rsidP="00157308"/>
    <w:sectPr w:rsidR="004B35D3" w:rsidRPr="00157308" w:rsidSect="004B35D3">
      <w:headerReference w:type="default" r:id="rId7"/>
      <w:footerReference w:type="default" r:id="rId8"/>
      <w:pgSz w:w="11906" w:h="16838"/>
      <w:pgMar w:top="1814" w:right="1417" w:bottom="1814" w:left="1417" w:header="851" w:footer="992" w:gutter="0"/>
      <w:cols w:space="453"/>
      <w:docGrid w:type="lines" w:linePitch="1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7F1" w:rsidRDefault="009177F1" w:rsidP="004B35D3">
      <w:r>
        <w:separator/>
      </w:r>
    </w:p>
  </w:endnote>
  <w:endnote w:type="continuationSeparator" w:id="0">
    <w:p w:rsidR="009177F1" w:rsidRDefault="009177F1" w:rsidP="004B3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</w:sdtPr>
    <w:sdtContent>
      <w:p w:rsidR="004B35D3" w:rsidRDefault="009177F1">
        <w:pPr>
          <w:pStyle w:val="a4"/>
          <w:jc w:val="center"/>
        </w:pPr>
        <w:r>
          <w:t xml:space="preserve">- </w:t>
        </w:r>
        <w:r w:rsidR="004B35D3">
          <w:fldChar w:fldCharType="begin"/>
        </w:r>
        <w:r>
          <w:instrText>PAGE   \* MERGEFORMAT</w:instrText>
        </w:r>
        <w:r w:rsidR="00157308">
          <w:fldChar w:fldCharType="separate"/>
        </w:r>
        <w:r w:rsidR="00157308">
          <w:rPr>
            <w:noProof/>
          </w:rPr>
          <w:t>5</w:t>
        </w:r>
        <w:r w:rsidR="004B35D3">
          <w:fldChar w:fldCharType="end"/>
        </w:r>
        <w:r>
          <w:t xml:space="preserve"> 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7F1" w:rsidRDefault="009177F1" w:rsidP="004B35D3">
      <w:r>
        <w:separator/>
      </w:r>
    </w:p>
  </w:footnote>
  <w:footnote w:type="continuationSeparator" w:id="0">
    <w:p w:rsidR="009177F1" w:rsidRDefault="009177F1" w:rsidP="004B35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5D3" w:rsidRDefault="004B35D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FjOTNhMDQ5Njc5NTc4YzExNjcxM2EwNmE3NDdhNGMifQ=="/>
  </w:docVars>
  <w:rsids>
    <w:rsidRoot w:val="00172A27"/>
    <w:rsid w:val="00157308"/>
    <w:rsid w:val="00172A27"/>
    <w:rsid w:val="004B35D3"/>
    <w:rsid w:val="009177F1"/>
    <w:rsid w:val="04AE4D6C"/>
    <w:rsid w:val="05255695"/>
    <w:rsid w:val="36852553"/>
    <w:rsid w:val="6CD7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5D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rsid w:val="004B35D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4B35D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4B35D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autoRedefine/>
    <w:uiPriority w:val="9"/>
    <w:unhideWhenUsed/>
    <w:qFormat/>
    <w:rsid w:val="004B35D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autoRedefine/>
    <w:uiPriority w:val="9"/>
    <w:unhideWhenUsed/>
    <w:qFormat/>
    <w:rsid w:val="004B35D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autoRedefine/>
    <w:uiPriority w:val="9"/>
    <w:unhideWhenUsed/>
    <w:qFormat/>
    <w:rsid w:val="004B35D3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toc 3"/>
    <w:basedOn w:val="a"/>
    <w:next w:val="a"/>
    <w:autoRedefine/>
    <w:uiPriority w:val="39"/>
    <w:unhideWhenUsed/>
    <w:qFormat/>
    <w:rsid w:val="004B35D3"/>
    <w:pPr>
      <w:ind w:leftChars="400" w:left="840"/>
    </w:pPr>
  </w:style>
  <w:style w:type="paragraph" w:styleId="a3">
    <w:name w:val="Balloon Text"/>
    <w:basedOn w:val="a"/>
    <w:link w:val="Char"/>
    <w:autoRedefine/>
    <w:uiPriority w:val="99"/>
    <w:semiHidden/>
    <w:unhideWhenUsed/>
    <w:qFormat/>
    <w:rsid w:val="004B35D3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rsid w:val="004B35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rsid w:val="004B35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qFormat/>
    <w:rsid w:val="004B35D3"/>
  </w:style>
  <w:style w:type="paragraph" w:styleId="40">
    <w:name w:val="toc 4"/>
    <w:basedOn w:val="a"/>
    <w:next w:val="a"/>
    <w:autoRedefine/>
    <w:uiPriority w:val="39"/>
    <w:unhideWhenUsed/>
    <w:qFormat/>
    <w:rsid w:val="004B35D3"/>
    <w:pPr>
      <w:ind w:leftChars="600" w:left="1260"/>
    </w:pPr>
  </w:style>
  <w:style w:type="paragraph" w:styleId="a6">
    <w:name w:val="Subtitle"/>
    <w:basedOn w:val="a"/>
    <w:next w:val="a"/>
    <w:link w:val="Char2"/>
    <w:autoRedefine/>
    <w:uiPriority w:val="11"/>
    <w:qFormat/>
    <w:rsid w:val="004B35D3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qFormat/>
    <w:rsid w:val="004B35D3"/>
    <w:pPr>
      <w:ind w:leftChars="200" w:left="420"/>
    </w:pPr>
  </w:style>
  <w:style w:type="paragraph" w:styleId="a7">
    <w:name w:val="Title"/>
    <w:basedOn w:val="a"/>
    <w:next w:val="a"/>
    <w:link w:val="Char3"/>
    <w:autoRedefine/>
    <w:uiPriority w:val="10"/>
    <w:qFormat/>
    <w:rsid w:val="004B35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8">
    <w:name w:val="Table Grid"/>
    <w:basedOn w:val="a1"/>
    <w:autoRedefine/>
    <w:uiPriority w:val="39"/>
    <w:rsid w:val="004B35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autoRedefine/>
    <w:uiPriority w:val="99"/>
    <w:qFormat/>
    <w:rsid w:val="004B35D3"/>
    <w:rPr>
      <w:sz w:val="18"/>
      <w:szCs w:val="18"/>
    </w:rPr>
  </w:style>
  <w:style w:type="table" w:customStyle="1" w:styleId="a9">
    <w:name w:val="三线式表格(三条线都为细线)"/>
    <w:basedOn w:val="a1"/>
    <w:autoRedefine/>
    <w:uiPriority w:val="99"/>
    <w:qFormat/>
    <w:rsid w:val="004B35D3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0">
    <w:name w:val="三线式表格(三条线都为细线)_表头为0"/>
    <w:basedOn w:val="a1"/>
    <w:autoRedefine/>
    <w:uiPriority w:val="99"/>
    <w:qFormat/>
    <w:rsid w:val="004B35D3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21">
    <w:name w:val="三线式表格(三条线都为细线)_表头为2"/>
    <w:basedOn w:val="a1"/>
    <w:autoRedefine/>
    <w:uiPriority w:val="99"/>
    <w:qFormat/>
    <w:rsid w:val="004B35D3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31">
    <w:name w:val="三线式表格(三条线都为细线)_表头为3"/>
    <w:basedOn w:val="a1"/>
    <w:autoRedefine/>
    <w:uiPriority w:val="99"/>
    <w:qFormat/>
    <w:rsid w:val="004B35D3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aa">
    <w:name w:val="三线式表格(顶底线粗，中线细)"/>
    <w:basedOn w:val="a1"/>
    <w:autoRedefine/>
    <w:uiPriority w:val="99"/>
    <w:qFormat/>
    <w:rsid w:val="004B35D3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00">
    <w:name w:val="三线式表格(顶底线粗，中线细)_表头为0"/>
    <w:basedOn w:val="a1"/>
    <w:autoRedefine/>
    <w:uiPriority w:val="99"/>
    <w:qFormat/>
    <w:rsid w:val="004B35D3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2">
    <w:name w:val="三线式表格(顶底线粗，中线细)_表头为2"/>
    <w:basedOn w:val="a1"/>
    <w:autoRedefine/>
    <w:uiPriority w:val="99"/>
    <w:qFormat/>
    <w:rsid w:val="004B35D3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32">
    <w:name w:val="三线式表格(顶底线粗，中线细)_表头为3"/>
    <w:basedOn w:val="a1"/>
    <w:autoRedefine/>
    <w:uiPriority w:val="99"/>
    <w:qFormat/>
    <w:rsid w:val="004B35D3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ab">
    <w:name w:val="表头及底线粗，内线细，无两侧边框"/>
    <w:basedOn w:val="a1"/>
    <w:autoRedefine/>
    <w:uiPriority w:val="99"/>
    <w:qFormat/>
    <w:rsid w:val="004B35D3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01">
    <w:name w:val="表头及底线粗，内线细，无两侧边框_表头为0"/>
    <w:basedOn w:val="a1"/>
    <w:autoRedefine/>
    <w:uiPriority w:val="99"/>
    <w:qFormat/>
    <w:rsid w:val="004B35D3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3">
    <w:name w:val="表头及底线粗，内线细，无两侧边框_表头为2"/>
    <w:basedOn w:val="a1"/>
    <w:autoRedefine/>
    <w:uiPriority w:val="99"/>
    <w:qFormat/>
    <w:rsid w:val="004B35D3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33">
    <w:name w:val="表头及底线粗，内线细，无两侧边框_表头为3"/>
    <w:basedOn w:val="a1"/>
    <w:autoRedefine/>
    <w:uiPriority w:val="99"/>
    <w:qFormat/>
    <w:rsid w:val="004B35D3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ac">
    <w:name w:val="表头及边框粗，内线细"/>
    <w:basedOn w:val="a1"/>
    <w:autoRedefine/>
    <w:uiPriority w:val="99"/>
    <w:qFormat/>
    <w:rsid w:val="004B35D3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02">
    <w:name w:val="表头及边框粗，内线细_表头为0"/>
    <w:basedOn w:val="a1"/>
    <w:autoRedefine/>
    <w:uiPriority w:val="99"/>
    <w:qFormat/>
    <w:rsid w:val="004B35D3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24">
    <w:name w:val="表头及边框粗，内线细_表头为2"/>
    <w:basedOn w:val="a1"/>
    <w:autoRedefine/>
    <w:uiPriority w:val="99"/>
    <w:qFormat/>
    <w:rsid w:val="004B35D3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34">
    <w:name w:val="表头及边框粗，内线细_表头为3"/>
    <w:basedOn w:val="a1"/>
    <w:autoRedefine/>
    <w:uiPriority w:val="99"/>
    <w:qFormat/>
    <w:rsid w:val="004B35D3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ad">
    <w:name w:val="双外轮廓线式，外粗，内细 (表格内部线细)"/>
    <w:basedOn w:val="a1"/>
    <w:autoRedefine/>
    <w:uiPriority w:val="99"/>
    <w:qFormat/>
    <w:rsid w:val="004B35D3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e">
    <w:name w:val="双外轮廓线式，外细，内粗 (表格内部线细)"/>
    <w:basedOn w:val="a1"/>
    <w:autoRedefine/>
    <w:uiPriority w:val="99"/>
    <w:qFormat/>
    <w:rsid w:val="004B35D3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f">
    <w:name w:val="双外轮廓线式，外细，内细 (表格内部线细)"/>
    <w:basedOn w:val="a1"/>
    <w:autoRedefine/>
    <w:uiPriority w:val="99"/>
    <w:qFormat/>
    <w:rsid w:val="004B35D3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name w:val="三外轮廓线式，外细，中粗，内细 (表格内部线细)"/>
    <w:basedOn w:val="a1"/>
    <w:autoRedefine/>
    <w:uiPriority w:val="99"/>
    <w:qFormat/>
    <w:rsid w:val="004B35D3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name w:val="三维式外轮廓线(表格内部线细)"/>
    <w:basedOn w:val="a1"/>
    <w:autoRedefine/>
    <w:uiPriority w:val="99"/>
    <w:qFormat/>
    <w:rsid w:val="004B35D3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name w:val="无线条"/>
    <w:basedOn w:val="a1"/>
    <w:autoRedefine/>
    <w:uiPriority w:val="99"/>
    <w:qFormat/>
    <w:rsid w:val="004B35D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autoRedefine/>
    <w:uiPriority w:val="99"/>
    <w:qFormat/>
    <w:rsid w:val="004B35D3"/>
    <w:rPr>
      <w:sz w:val="18"/>
      <w:szCs w:val="18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4B35D3"/>
    <w:rPr>
      <w:sz w:val="18"/>
      <w:szCs w:val="18"/>
    </w:rPr>
  </w:style>
  <w:style w:type="character" w:customStyle="1" w:styleId="Char3">
    <w:name w:val="标题 Char"/>
    <w:basedOn w:val="a0"/>
    <w:link w:val="a7"/>
    <w:autoRedefine/>
    <w:uiPriority w:val="10"/>
    <w:qFormat/>
    <w:rsid w:val="004B35D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autoRedefine/>
    <w:uiPriority w:val="9"/>
    <w:qFormat/>
    <w:rsid w:val="004B35D3"/>
    <w:rPr>
      <w:b/>
      <w:bCs/>
      <w:kern w:val="44"/>
      <w:sz w:val="44"/>
      <w:szCs w:val="44"/>
    </w:rPr>
  </w:style>
  <w:style w:type="character" w:customStyle="1" w:styleId="Char2">
    <w:name w:val="副标题 Char"/>
    <w:basedOn w:val="a0"/>
    <w:link w:val="a6"/>
    <w:autoRedefine/>
    <w:uiPriority w:val="11"/>
    <w:qFormat/>
    <w:rsid w:val="004B35D3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autoRedefine/>
    <w:uiPriority w:val="9"/>
    <w:qFormat/>
    <w:rsid w:val="004B35D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autoRedefine/>
    <w:uiPriority w:val="9"/>
    <w:qFormat/>
    <w:rsid w:val="004B35D3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autoRedefine/>
    <w:uiPriority w:val="9"/>
    <w:qFormat/>
    <w:rsid w:val="004B35D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autoRedefine/>
    <w:uiPriority w:val="9"/>
    <w:qFormat/>
    <w:rsid w:val="004B35D3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autoRedefine/>
    <w:uiPriority w:val="9"/>
    <w:qFormat/>
    <w:rsid w:val="004B35D3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rsid w:val="004B35D3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913</Words>
  <Characters>5209</Characters>
  <Application>Microsoft Office Word</Application>
  <DocSecurity>0</DocSecurity>
  <Lines>43</Lines>
  <Paragraphs>12</Paragraphs>
  <ScaleCrop>false</ScaleCrop>
  <Company>Microsoft</Company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2015-03-16T03:08:00Z</dcterms:created>
  <dcterms:modified xsi:type="dcterms:W3CDTF">2024-03-26T03:00:00Z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6ED3903DABC341C3A75901B0E03EC826_13</vt:lpwstr>
  </property>
</Properties>
</file>