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536781693"/>
      <w:bookmarkStart w:id="1" w:name="_Toc28400"/>
      <w:bookmarkStart w:id="2" w:name="_Toc43278824"/>
      <w:bookmarkStart w:id="3" w:name="_Toc536628229"/>
      <w:bookmarkStart w:id="4" w:name="_Toc509218549"/>
      <w:bookmarkStart w:id="5" w:name="_Toc37531048"/>
      <w:bookmarkStart w:id="6" w:name="_Toc536621766"/>
      <w:bookmarkStart w:id="7" w:name="_Toc536782092"/>
      <w:bookmarkStart w:id="8" w:name="_Toc536800622"/>
      <w:bookmarkStart w:id="9" w:name="_Toc287620665"/>
    </w:p>
    <w:p>
      <w:pPr>
        <w:spacing w:line="360" w:lineRule="auto"/>
        <w:jc w:val="center"/>
        <w:rPr>
          <w:rFonts w:ascii="宋体" w:hAnsi="宋体"/>
          <w:kern w:val="0"/>
          <w:sz w:val="36"/>
          <w:szCs w:val="36"/>
          <w:u w:val="single"/>
        </w:rPr>
      </w:pPr>
      <w:r>
        <w:rPr>
          <w:rFonts w:hint="eastAsia" w:ascii="宋体" w:hAnsi="宋体"/>
          <w:kern w:val="0"/>
          <w:sz w:val="36"/>
          <w:szCs w:val="36"/>
          <w:u w:val="single"/>
        </w:rPr>
        <w:t>高峰镇村级道路护栏安装工程</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竞争性比选</w:t>
      </w:r>
      <w:r>
        <w:rPr>
          <w:rFonts w:ascii="宋体" w:hAnsi="宋体"/>
          <w:kern w:val="0"/>
          <w:sz w:val="72"/>
          <w:szCs w:val="72"/>
        </w:rPr>
        <w:t>文件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w w:val="99"/>
          <w:kern w:val="0"/>
          <w:sz w:val="28"/>
          <w:szCs w:val="28"/>
        </w:rPr>
        <w:t>比   选</w:t>
      </w:r>
      <w:r>
        <w:rPr>
          <w:rFonts w:ascii="宋体" w:hAnsi="宋体"/>
          <w:b/>
          <w:w w:val="99"/>
          <w:kern w:val="0"/>
          <w:sz w:val="28"/>
          <w:szCs w:val="28"/>
        </w:rPr>
        <w:t>　 人：</w:t>
      </w:r>
      <w:r>
        <w:rPr>
          <w:rFonts w:hint="eastAsia" w:ascii="宋体" w:hAnsi="宋体"/>
          <w:b/>
          <w:spacing w:val="8"/>
          <w:kern w:val="0"/>
          <w:sz w:val="28"/>
          <w:szCs w:val="28"/>
          <w:u w:val="single"/>
        </w:rPr>
        <w:t>垫江县高峰镇人民政府</w:t>
      </w:r>
      <w:r>
        <w:rPr>
          <w:rFonts w:ascii="宋体" w:hAnsi="宋体"/>
          <w:kern w:val="0"/>
          <w:sz w:val="28"/>
          <w:szCs w:val="28"/>
          <w:u w:val="single"/>
        </w:rPr>
        <w:t xml:space="preserve"> </w:t>
      </w:r>
      <w:r>
        <w:rPr>
          <w:rFonts w:ascii="宋体" w:hAnsi="宋体"/>
          <w:b/>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rPr>
        <w:t>比选</w:t>
      </w:r>
      <w:r>
        <w:rPr>
          <w:rFonts w:ascii="宋体" w:hAnsi="宋体"/>
          <w:b/>
          <w:spacing w:val="8"/>
          <w:kern w:val="0"/>
          <w:sz w:val="28"/>
          <w:szCs w:val="28"/>
        </w:rPr>
        <w:t>代理机构：</w:t>
      </w:r>
      <w:r>
        <w:rPr>
          <w:rFonts w:hint="eastAsia" w:ascii="宋体" w:hAnsi="宋体"/>
          <w:b/>
          <w:spacing w:val="8"/>
          <w:kern w:val="0"/>
          <w:sz w:val="28"/>
          <w:szCs w:val="28"/>
          <w:u w:val="single"/>
        </w:rPr>
        <w:t>重庆市夔尚工程项目管理有限公司</w:t>
      </w:r>
      <w:r>
        <w:rPr>
          <w:rFonts w:ascii="宋体" w:hAnsi="宋体"/>
          <w:kern w:val="0"/>
          <w:sz w:val="28"/>
          <w:szCs w:val="28"/>
          <w:u w:val="single"/>
        </w:rPr>
        <w:t xml:space="preserve"> </w:t>
      </w:r>
      <w:r>
        <w:rPr>
          <w:rFonts w:ascii="宋体" w:hAnsi="宋体"/>
          <w:b/>
          <w:w w:val="99"/>
          <w:kern w:val="0"/>
          <w:sz w:val="28"/>
          <w:szCs w:val="28"/>
        </w:rPr>
        <w:t>（盖单位法人章）</w:t>
      </w:r>
    </w:p>
    <w:p>
      <w:pPr>
        <w:autoSpaceDE w:val="0"/>
        <w:autoSpaceDN w:val="0"/>
        <w:adjustRightInd w:val="0"/>
        <w:snapToGrid w:val="0"/>
        <w:spacing w:line="360" w:lineRule="auto"/>
        <w:jc w:val="center"/>
        <w:rPr>
          <w:rFonts w:ascii="宋体" w:hAnsi="宋体"/>
          <w:b/>
          <w:kern w:val="0"/>
          <w:sz w:val="20"/>
          <w:szCs w:val="20"/>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jc w:val="center"/>
        <w:rPr>
          <w:rFonts w:ascii="宋体" w:hAnsi="宋体"/>
          <w:b/>
          <w:kern w:val="0"/>
          <w:sz w:val="28"/>
          <w:szCs w:val="28"/>
        </w:rPr>
      </w:pPr>
    </w:p>
    <w:p>
      <w:pPr>
        <w:jc w:val="center"/>
        <w:rPr>
          <w:rFonts w:ascii="宋体" w:hAnsi="宋体"/>
          <w:b/>
          <w:bCs/>
          <w:sz w:val="28"/>
          <w:szCs w:val="28"/>
        </w:rPr>
      </w:pPr>
      <w:r>
        <w:rPr>
          <w:rFonts w:hint="eastAsia" w:ascii="宋体" w:hAnsi="宋体"/>
          <w:b/>
          <w:bCs/>
          <w:sz w:val="28"/>
          <w:szCs w:val="28"/>
          <w:u w:val="single"/>
        </w:rPr>
        <w:t>2024</w:t>
      </w:r>
      <w:r>
        <w:rPr>
          <w:rFonts w:ascii="宋体" w:hAnsi="宋体"/>
          <w:b/>
          <w:bCs/>
          <w:sz w:val="28"/>
          <w:szCs w:val="28"/>
        </w:rPr>
        <w:t>年</w:t>
      </w:r>
      <w:r>
        <w:rPr>
          <w:rFonts w:hint="eastAsia" w:ascii="宋体" w:hAnsi="宋体"/>
          <w:b/>
          <w:bCs/>
          <w:sz w:val="28"/>
          <w:szCs w:val="28"/>
          <w:u w:val="single"/>
        </w:rPr>
        <w:t>10</w:t>
      </w:r>
      <w:r>
        <w:rPr>
          <w:rFonts w:ascii="宋体" w:hAnsi="宋体"/>
          <w:b/>
          <w:bCs/>
          <w:sz w:val="28"/>
          <w:szCs w:val="28"/>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kern w:val="0"/>
          <w:sz w:val="20"/>
          <w:szCs w:val="20"/>
        </w:rPr>
      </w:pPr>
    </w:p>
    <w:p>
      <w:pPr>
        <w:pStyle w:val="3"/>
        <w:spacing w:line="360" w:lineRule="auto"/>
        <w:rPr>
          <w:rFonts w:ascii="宋体" w:hAnsi="宋体"/>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52"/>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2"/>
        <w:tabs>
          <w:tab w:val="right" w:leader="dot" w:pos="9469"/>
        </w:tabs>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"_Toc22634" </w:instrText>
      </w:r>
      <w:r>
        <w:fldChar w:fldCharType="separate"/>
      </w:r>
      <w:r>
        <w:rPr>
          <w:rFonts w:hint="eastAsia" w:ascii="宋体" w:hAnsi="宋体"/>
          <w:szCs w:val="52"/>
        </w:rPr>
        <w:t>第 一 卷</w:t>
      </w:r>
      <w:r>
        <w:tab/>
      </w:r>
      <w:r>
        <w:fldChar w:fldCharType="begin"/>
      </w:r>
      <w:r>
        <w:instrText xml:space="preserve"> PAGEREF _Toc22634 \h </w:instrText>
      </w:r>
      <w:r>
        <w:fldChar w:fldCharType="separate"/>
      </w:r>
      <w:r>
        <w:t>4</w:t>
      </w:r>
      <w:r>
        <w:fldChar w:fldCharType="end"/>
      </w:r>
      <w:r>
        <w:fldChar w:fldCharType="end"/>
      </w:r>
    </w:p>
    <w:p>
      <w:pPr>
        <w:pStyle w:val="22"/>
        <w:tabs>
          <w:tab w:val="right" w:leader="dot" w:pos="9469"/>
        </w:tabs>
      </w:pPr>
      <w:r>
        <w:fldChar w:fldCharType="begin"/>
      </w:r>
      <w:r>
        <w:instrText xml:space="preserve"> HYPERLINK \l "_Toc18542" </w:instrText>
      </w:r>
      <w:r>
        <w:fldChar w:fldCharType="separate"/>
      </w:r>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r>
        <w:tab/>
      </w:r>
      <w:r>
        <w:fldChar w:fldCharType="begin"/>
      </w:r>
      <w:r>
        <w:instrText xml:space="preserve"> PAGEREF _Toc18542 \h </w:instrText>
      </w:r>
      <w:r>
        <w:fldChar w:fldCharType="separate"/>
      </w:r>
      <w:r>
        <w:t>5</w:t>
      </w:r>
      <w:r>
        <w:fldChar w:fldCharType="end"/>
      </w:r>
      <w:r>
        <w:fldChar w:fldCharType="end"/>
      </w:r>
    </w:p>
    <w:p>
      <w:pPr>
        <w:pStyle w:val="26"/>
        <w:tabs>
          <w:tab w:val="right" w:leader="dot" w:pos="9469"/>
        </w:tabs>
      </w:pPr>
      <w:r>
        <w:fldChar w:fldCharType="begin"/>
      </w:r>
      <w:r>
        <w:instrText xml:space="preserve"> HYPERLINK \l "_Toc6776" </w:instrText>
      </w:r>
      <w:r>
        <w:fldChar w:fldCharType="separate"/>
      </w:r>
      <w:r>
        <w:rPr>
          <w:rFonts w:hint="eastAsia" w:ascii="宋体" w:hAnsi="宋体" w:cs="宋体"/>
          <w:snapToGrid w:val="0"/>
        </w:rPr>
        <w:t>1. 比选条件</w:t>
      </w:r>
      <w:r>
        <w:tab/>
      </w:r>
      <w:r>
        <w:fldChar w:fldCharType="begin"/>
      </w:r>
      <w:r>
        <w:instrText xml:space="preserve"> PAGEREF _Toc6776 \h </w:instrText>
      </w:r>
      <w:r>
        <w:fldChar w:fldCharType="separate"/>
      </w:r>
      <w:r>
        <w:t>5</w:t>
      </w:r>
      <w:r>
        <w:fldChar w:fldCharType="end"/>
      </w:r>
      <w:r>
        <w:fldChar w:fldCharType="end"/>
      </w:r>
    </w:p>
    <w:p>
      <w:pPr>
        <w:pStyle w:val="26"/>
        <w:tabs>
          <w:tab w:val="right" w:leader="dot" w:pos="9469"/>
        </w:tabs>
      </w:pPr>
      <w:r>
        <w:fldChar w:fldCharType="begin"/>
      </w:r>
      <w:r>
        <w:instrText xml:space="preserve"> HYPERLINK \l "_Toc327" </w:instrText>
      </w:r>
      <w:r>
        <w:fldChar w:fldCharType="separate"/>
      </w:r>
      <w:r>
        <w:rPr>
          <w:rFonts w:hint="eastAsia" w:ascii="宋体" w:hAnsi="宋体" w:cs="宋体"/>
          <w:snapToGrid w:val="0"/>
        </w:rPr>
        <w:t>2. 项目概况与招标范围</w:t>
      </w:r>
      <w:r>
        <w:tab/>
      </w:r>
      <w:r>
        <w:fldChar w:fldCharType="begin"/>
      </w:r>
      <w:r>
        <w:instrText xml:space="preserve"> PAGEREF _Toc327 \h </w:instrText>
      </w:r>
      <w:r>
        <w:fldChar w:fldCharType="separate"/>
      </w:r>
      <w:r>
        <w:t>5</w:t>
      </w:r>
      <w:r>
        <w:fldChar w:fldCharType="end"/>
      </w:r>
      <w:r>
        <w:fldChar w:fldCharType="end"/>
      </w:r>
    </w:p>
    <w:p>
      <w:pPr>
        <w:pStyle w:val="26"/>
        <w:tabs>
          <w:tab w:val="right" w:leader="dot" w:pos="9469"/>
        </w:tabs>
      </w:pPr>
      <w:r>
        <w:fldChar w:fldCharType="begin"/>
      </w:r>
      <w:r>
        <w:instrText xml:space="preserve"> HYPERLINK \l "_Toc11400" </w:instrText>
      </w:r>
      <w:r>
        <w:fldChar w:fldCharType="separate"/>
      </w:r>
      <w:r>
        <w:rPr>
          <w:rFonts w:hint="eastAsia" w:ascii="宋体" w:hAnsi="宋体" w:cs="宋体"/>
          <w:snapToGrid w:val="0"/>
        </w:rPr>
        <w:t>3. 比选申请人资格要求</w:t>
      </w:r>
      <w:r>
        <w:tab/>
      </w:r>
      <w:r>
        <w:fldChar w:fldCharType="begin"/>
      </w:r>
      <w:r>
        <w:instrText xml:space="preserve"> PAGEREF _Toc11400 \h </w:instrText>
      </w:r>
      <w:r>
        <w:fldChar w:fldCharType="separate"/>
      </w:r>
      <w:r>
        <w:t>5</w:t>
      </w:r>
      <w:r>
        <w:fldChar w:fldCharType="end"/>
      </w:r>
      <w:r>
        <w:fldChar w:fldCharType="end"/>
      </w:r>
    </w:p>
    <w:p>
      <w:pPr>
        <w:pStyle w:val="26"/>
        <w:tabs>
          <w:tab w:val="right" w:leader="dot" w:pos="9469"/>
        </w:tabs>
      </w:pPr>
      <w:r>
        <w:fldChar w:fldCharType="begin"/>
      </w:r>
      <w:r>
        <w:instrText xml:space="preserve"> HYPERLINK \l "_Toc26727" </w:instrText>
      </w:r>
      <w:r>
        <w:fldChar w:fldCharType="separate"/>
      </w:r>
      <w:r>
        <w:rPr>
          <w:rFonts w:hint="eastAsia" w:ascii="宋体" w:hAnsi="宋体" w:cs="宋体"/>
          <w:snapToGrid w:val="0"/>
        </w:rPr>
        <w:t>4. 比选文件的获取</w:t>
      </w:r>
      <w:r>
        <w:tab/>
      </w:r>
      <w:r>
        <w:fldChar w:fldCharType="begin"/>
      </w:r>
      <w:r>
        <w:instrText xml:space="preserve"> PAGEREF _Toc26727 \h </w:instrText>
      </w:r>
      <w:r>
        <w:fldChar w:fldCharType="separate"/>
      </w:r>
      <w:r>
        <w:t>6</w:t>
      </w:r>
      <w:r>
        <w:fldChar w:fldCharType="end"/>
      </w:r>
      <w:r>
        <w:fldChar w:fldCharType="end"/>
      </w:r>
    </w:p>
    <w:p>
      <w:pPr>
        <w:pStyle w:val="26"/>
        <w:tabs>
          <w:tab w:val="right" w:leader="dot" w:pos="9469"/>
        </w:tabs>
      </w:pPr>
      <w:r>
        <w:fldChar w:fldCharType="begin"/>
      </w:r>
      <w:r>
        <w:instrText xml:space="preserve"> HYPERLINK \l "_Toc9686" </w:instrText>
      </w:r>
      <w:r>
        <w:fldChar w:fldCharType="separate"/>
      </w:r>
      <w:r>
        <w:rPr>
          <w:rFonts w:hint="eastAsia" w:ascii="宋体" w:hAnsi="宋体" w:cs="宋体"/>
          <w:snapToGrid w:val="0"/>
        </w:rPr>
        <w:t>5. 比选申请文件的递交</w:t>
      </w:r>
      <w:r>
        <w:tab/>
      </w:r>
      <w:r>
        <w:fldChar w:fldCharType="begin"/>
      </w:r>
      <w:r>
        <w:instrText xml:space="preserve"> PAGEREF _Toc9686 \h </w:instrText>
      </w:r>
      <w:r>
        <w:fldChar w:fldCharType="separate"/>
      </w:r>
      <w:r>
        <w:t>6</w:t>
      </w:r>
      <w:r>
        <w:fldChar w:fldCharType="end"/>
      </w:r>
      <w:r>
        <w:fldChar w:fldCharType="end"/>
      </w:r>
    </w:p>
    <w:p>
      <w:pPr>
        <w:pStyle w:val="26"/>
        <w:tabs>
          <w:tab w:val="right" w:leader="dot" w:pos="9469"/>
        </w:tabs>
      </w:pPr>
      <w:r>
        <w:fldChar w:fldCharType="begin"/>
      </w:r>
      <w:r>
        <w:instrText xml:space="preserve"> HYPERLINK \l "_Toc23702" </w:instrText>
      </w:r>
      <w:r>
        <w:fldChar w:fldCharType="separate"/>
      </w:r>
      <w:r>
        <w:rPr>
          <w:rFonts w:hint="eastAsia" w:ascii="宋体" w:hAnsi="宋体" w:cs="宋体"/>
          <w:snapToGrid w:val="0"/>
        </w:rPr>
        <w:t>6. 发布公告的媒介</w:t>
      </w:r>
      <w:r>
        <w:tab/>
      </w:r>
      <w:r>
        <w:fldChar w:fldCharType="begin"/>
      </w:r>
      <w:r>
        <w:instrText xml:space="preserve"> PAGEREF _Toc23702 \h </w:instrText>
      </w:r>
      <w:r>
        <w:fldChar w:fldCharType="separate"/>
      </w:r>
      <w:r>
        <w:t>6</w:t>
      </w:r>
      <w:r>
        <w:fldChar w:fldCharType="end"/>
      </w:r>
      <w:r>
        <w:fldChar w:fldCharType="end"/>
      </w:r>
    </w:p>
    <w:p>
      <w:pPr>
        <w:pStyle w:val="26"/>
        <w:tabs>
          <w:tab w:val="right" w:leader="dot" w:pos="9469"/>
        </w:tabs>
      </w:pPr>
      <w:r>
        <w:fldChar w:fldCharType="begin"/>
      </w:r>
      <w:r>
        <w:instrText xml:space="preserve"> HYPERLINK \l "_Toc25752" </w:instrText>
      </w:r>
      <w:r>
        <w:fldChar w:fldCharType="separate"/>
      </w:r>
      <w:r>
        <w:rPr>
          <w:rFonts w:hint="eastAsia" w:ascii="宋体" w:hAnsi="宋体" w:cs="宋体"/>
          <w:snapToGrid w:val="0"/>
        </w:rPr>
        <w:t>7. 联系方式</w:t>
      </w:r>
      <w:r>
        <w:tab/>
      </w:r>
      <w:r>
        <w:fldChar w:fldCharType="begin"/>
      </w:r>
      <w:r>
        <w:instrText xml:space="preserve"> PAGEREF _Toc25752 \h </w:instrText>
      </w:r>
      <w:r>
        <w:fldChar w:fldCharType="separate"/>
      </w:r>
      <w:r>
        <w:t>6</w:t>
      </w:r>
      <w:r>
        <w:fldChar w:fldCharType="end"/>
      </w:r>
      <w:r>
        <w:fldChar w:fldCharType="end"/>
      </w:r>
    </w:p>
    <w:p>
      <w:pPr>
        <w:pStyle w:val="22"/>
        <w:tabs>
          <w:tab w:val="right" w:leader="dot" w:pos="9469"/>
        </w:tabs>
      </w:pPr>
      <w:r>
        <w:fldChar w:fldCharType="begin"/>
      </w:r>
      <w:r>
        <w:instrText xml:space="preserve"> HYPERLINK \l "_Toc7040" </w:instrText>
      </w:r>
      <w:r>
        <w:fldChar w:fldCharType="separate"/>
      </w:r>
      <w:r>
        <w:rPr>
          <w:rFonts w:hint="eastAsia" w:ascii="宋体" w:hAnsi="宋体" w:cs="宋体"/>
          <w:snapToGrid w:val="0"/>
        </w:rPr>
        <w:t>第二章  比选申请人须知</w:t>
      </w:r>
      <w:r>
        <w:tab/>
      </w:r>
      <w:r>
        <w:fldChar w:fldCharType="begin"/>
      </w:r>
      <w:r>
        <w:instrText xml:space="preserve"> PAGEREF _Toc7040 \h </w:instrText>
      </w:r>
      <w:r>
        <w:fldChar w:fldCharType="separate"/>
      </w:r>
      <w:r>
        <w:t>7</w:t>
      </w:r>
      <w:r>
        <w:fldChar w:fldCharType="end"/>
      </w:r>
      <w:r>
        <w:fldChar w:fldCharType="end"/>
      </w:r>
    </w:p>
    <w:p>
      <w:pPr>
        <w:pStyle w:val="26"/>
        <w:tabs>
          <w:tab w:val="right" w:leader="dot" w:pos="9469"/>
        </w:tabs>
      </w:pPr>
      <w:r>
        <w:fldChar w:fldCharType="begin"/>
      </w:r>
      <w:r>
        <w:instrText xml:space="preserve"> HYPERLINK \l "_Toc20210" </w:instrText>
      </w:r>
      <w:r>
        <w:fldChar w:fldCharType="separate"/>
      </w:r>
      <w:r>
        <w:rPr>
          <w:rFonts w:hint="eastAsia" w:ascii="宋体" w:hAnsi="宋体" w:cs="宋体"/>
          <w:szCs w:val="28"/>
        </w:rPr>
        <w:t>比选申请人须知前附表</w:t>
      </w:r>
      <w:r>
        <w:tab/>
      </w:r>
      <w:r>
        <w:fldChar w:fldCharType="begin"/>
      </w:r>
      <w:r>
        <w:instrText xml:space="preserve"> PAGEREF _Toc20210 \h </w:instrText>
      </w:r>
      <w:r>
        <w:fldChar w:fldCharType="separate"/>
      </w:r>
      <w:r>
        <w:t>7</w:t>
      </w:r>
      <w:r>
        <w:fldChar w:fldCharType="end"/>
      </w:r>
      <w:r>
        <w:fldChar w:fldCharType="end"/>
      </w:r>
    </w:p>
    <w:p>
      <w:pPr>
        <w:pStyle w:val="26"/>
        <w:tabs>
          <w:tab w:val="right" w:leader="dot" w:pos="9469"/>
        </w:tabs>
      </w:pPr>
      <w:r>
        <w:fldChar w:fldCharType="begin"/>
      </w:r>
      <w:r>
        <w:instrText xml:space="preserve"> HYPERLINK \l "_Toc7500" </w:instrText>
      </w:r>
      <w:r>
        <w:fldChar w:fldCharType="separate"/>
      </w:r>
      <w:r>
        <w:rPr>
          <w:rFonts w:hint="eastAsia" w:ascii="宋体" w:hAnsi="宋体" w:cs="宋体"/>
          <w:szCs w:val="28"/>
        </w:rPr>
        <w:t>1. 总则</w:t>
      </w:r>
      <w:r>
        <w:tab/>
      </w:r>
      <w:r>
        <w:fldChar w:fldCharType="begin"/>
      </w:r>
      <w:r>
        <w:instrText xml:space="preserve"> PAGEREF _Toc7500 \h </w:instrText>
      </w:r>
      <w:r>
        <w:fldChar w:fldCharType="separate"/>
      </w:r>
      <w:r>
        <w:t>23</w:t>
      </w:r>
      <w:r>
        <w:fldChar w:fldCharType="end"/>
      </w:r>
      <w:r>
        <w:fldChar w:fldCharType="end"/>
      </w:r>
    </w:p>
    <w:p>
      <w:pPr>
        <w:pStyle w:val="15"/>
        <w:tabs>
          <w:tab w:val="right" w:leader="dot" w:pos="9469"/>
        </w:tabs>
        <w:rPr>
          <w:i w:val="0"/>
          <w:iCs w:val="0"/>
        </w:rPr>
      </w:pPr>
      <w:r>
        <w:fldChar w:fldCharType="begin"/>
      </w:r>
      <w:r>
        <w:instrText xml:space="preserve"> HYPERLINK \l "_Toc25758" </w:instrText>
      </w:r>
      <w:r>
        <w:fldChar w:fldCharType="separate"/>
      </w:r>
      <w:r>
        <w:rPr>
          <w:rFonts w:hint="eastAsia" w:ascii="宋体" w:hAnsi="宋体" w:cs="宋体"/>
          <w:i w:val="0"/>
          <w:iCs w:val="0"/>
          <w:szCs w:val="21"/>
        </w:rPr>
        <w:t>1.1 项目概况</w:t>
      </w:r>
      <w:r>
        <w:rPr>
          <w:i w:val="0"/>
          <w:iCs w:val="0"/>
        </w:rPr>
        <w:tab/>
      </w:r>
      <w:r>
        <w:rPr>
          <w:i w:val="0"/>
          <w:iCs w:val="0"/>
        </w:rPr>
        <w:fldChar w:fldCharType="begin"/>
      </w:r>
      <w:r>
        <w:rPr>
          <w:i w:val="0"/>
          <w:iCs w:val="0"/>
        </w:rPr>
        <w:instrText xml:space="preserve"> PAGEREF _Toc25758 \h </w:instrText>
      </w:r>
      <w:r>
        <w:rPr>
          <w:i w:val="0"/>
          <w:iCs w:val="0"/>
        </w:rPr>
        <w:fldChar w:fldCharType="separate"/>
      </w:r>
      <w:r>
        <w:rPr>
          <w:i w:val="0"/>
          <w:iCs w:val="0"/>
        </w:rPr>
        <w:t>23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"_Toc29241" </w:instrText>
      </w:r>
      <w:r>
        <w:fldChar w:fldCharType="separate"/>
      </w:r>
      <w:r>
        <w:rPr>
          <w:rFonts w:hint="eastAsia" w:ascii="宋体" w:hAnsi="宋体" w:cs="宋体"/>
          <w:i w:val="0"/>
          <w:iCs w:val="0"/>
          <w:szCs w:val="21"/>
        </w:rPr>
        <w:t>1.2 招标项目的资金来源和落实情况</w:t>
      </w:r>
      <w:r>
        <w:rPr>
          <w:i w:val="0"/>
          <w:iCs w:val="0"/>
        </w:rPr>
        <w:tab/>
      </w:r>
      <w:r>
        <w:rPr>
          <w:i w:val="0"/>
          <w:iCs w:val="0"/>
        </w:rPr>
        <w:fldChar w:fldCharType="begin"/>
      </w:r>
      <w:r>
        <w:rPr>
          <w:i w:val="0"/>
          <w:iCs w:val="0"/>
        </w:rPr>
        <w:instrText xml:space="preserve"> PAGEREF _Toc29241 \h </w:instrText>
      </w:r>
      <w:r>
        <w:rPr>
          <w:i w:val="0"/>
          <w:iCs w:val="0"/>
        </w:rPr>
        <w:fldChar w:fldCharType="separate"/>
      </w:r>
      <w:r>
        <w:rPr>
          <w:i w:val="0"/>
          <w:iCs w:val="0"/>
        </w:rPr>
        <w:t>23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"_Toc28320" </w:instrText>
      </w:r>
      <w:r>
        <w:fldChar w:fldCharType="separate"/>
      </w:r>
      <w:r>
        <w:rPr>
          <w:rFonts w:hint="eastAsia" w:ascii="宋体" w:hAnsi="宋体" w:cs="宋体"/>
          <w:i w:val="0"/>
          <w:iCs w:val="0"/>
          <w:szCs w:val="21"/>
        </w:rPr>
        <w:t>1.3 招标范围、计划工期、质量要求和安全目标</w:t>
      </w:r>
      <w:r>
        <w:rPr>
          <w:i w:val="0"/>
          <w:iCs w:val="0"/>
        </w:rPr>
        <w:tab/>
      </w:r>
      <w:r>
        <w:rPr>
          <w:i w:val="0"/>
          <w:iCs w:val="0"/>
        </w:rPr>
        <w:fldChar w:fldCharType="begin"/>
      </w:r>
      <w:r>
        <w:rPr>
          <w:i w:val="0"/>
          <w:iCs w:val="0"/>
        </w:rPr>
        <w:instrText xml:space="preserve"> PAGEREF _Toc28320 \h </w:instrText>
      </w:r>
      <w:r>
        <w:rPr>
          <w:i w:val="0"/>
          <w:iCs w:val="0"/>
        </w:rPr>
        <w:fldChar w:fldCharType="separate"/>
      </w:r>
      <w:r>
        <w:rPr>
          <w:i w:val="0"/>
          <w:iCs w:val="0"/>
        </w:rPr>
        <w:t>23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"_Toc23032" </w:instrText>
      </w:r>
      <w:r>
        <w:fldChar w:fldCharType="separate"/>
      </w:r>
      <w:r>
        <w:rPr>
          <w:rFonts w:hint="eastAsia" w:ascii="宋体" w:hAnsi="宋体" w:cs="宋体"/>
          <w:i w:val="0"/>
          <w:iCs w:val="0"/>
          <w:szCs w:val="21"/>
        </w:rPr>
        <w:t>1.4 比选申请人资格要求</w:t>
      </w:r>
      <w:r>
        <w:rPr>
          <w:i w:val="0"/>
          <w:iCs w:val="0"/>
        </w:rPr>
        <w:tab/>
      </w:r>
      <w:r>
        <w:rPr>
          <w:i w:val="0"/>
          <w:iCs w:val="0"/>
        </w:rPr>
        <w:fldChar w:fldCharType="begin"/>
      </w:r>
      <w:r>
        <w:rPr>
          <w:i w:val="0"/>
          <w:iCs w:val="0"/>
        </w:rPr>
        <w:instrText xml:space="preserve"> PAGEREF _Toc23032 \h </w:instrText>
      </w:r>
      <w:r>
        <w:rPr>
          <w:i w:val="0"/>
          <w:iCs w:val="0"/>
        </w:rPr>
        <w:fldChar w:fldCharType="separate"/>
      </w:r>
      <w:r>
        <w:rPr>
          <w:i w:val="0"/>
          <w:iCs w:val="0"/>
        </w:rPr>
        <w:t>23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"_Toc17849" </w:instrText>
      </w:r>
      <w:r>
        <w:fldChar w:fldCharType="separate"/>
      </w:r>
      <w:r>
        <w:rPr>
          <w:rFonts w:hint="eastAsia" w:ascii="宋体" w:hAnsi="宋体" w:cs="宋体"/>
          <w:i w:val="0"/>
          <w:iCs w:val="0"/>
          <w:szCs w:val="21"/>
        </w:rPr>
        <w:t>1.5 费用承担</w:t>
      </w:r>
      <w:r>
        <w:rPr>
          <w:i w:val="0"/>
          <w:iCs w:val="0"/>
        </w:rPr>
        <w:tab/>
      </w:r>
      <w:r>
        <w:rPr>
          <w:i w:val="0"/>
          <w:iCs w:val="0"/>
        </w:rPr>
        <w:fldChar w:fldCharType="begin"/>
      </w:r>
      <w:r>
        <w:rPr>
          <w:i w:val="0"/>
          <w:iCs w:val="0"/>
        </w:rPr>
        <w:instrText xml:space="preserve"> PAGEREF _Toc17849 \h </w:instrText>
      </w:r>
      <w:r>
        <w:rPr>
          <w:i w:val="0"/>
          <w:iCs w:val="0"/>
        </w:rPr>
        <w:fldChar w:fldCharType="separate"/>
      </w:r>
      <w:r>
        <w:rPr>
          <w:i w:val="0"/>
          <w:iCs w:val="0"/>
        </w:rPr>
        <w:t>24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"_Toc19146" </w:instrText>
      </w:r>
      <w:r>
        <w:fldChar w:fldCharType="separate"/>
      </w:r>
      <w:r>
        <w:rPr>
          <w:rFonts w:hint="eastAsia" w:ascii="宋体" w:hAnsi="宋体" w:cs="宋体"/>
          <w:i w:val="0"/>
          <w:iCs w:val="0"/>
          <w:szCs w:val="21"/>
        </w:rPr>
        <w:t>1.6 保密</w:t>
      </w:r>
      <w:r>
        <w:rPr>
          <w:i w:val="0"/>
          <w:iCs w:val="0"/>
        </w:rPr>
        <w:tab/>
      </w:r>
      <w:r>
        <w:rPr>
          <w:i w:val="0"/>
          <w:iCs w:val="0"/>
        </w:rPr>
        <w:fldChar w:fldCharType="begin"/>
      </w:r>
      <w:r>
        <w:rPr>
          <w:i w:val="0"/>
          <w:iCs w:val="0"/>
        </w:rPr>
        <w:instrText xml:space="preserve"> PAGEREF _Toc19146 \h </w:instrText>
      </w:r>
      <w:r>
        <w:rPr>
          <w:i w:val="0"/>
          <w:iCs w:val="0"/>
        </w:rPr>
        <w:fldChar w:fldCharType="separate"/>
      </w:r>
      <w:r>
        <w:rPr>
          <w:i w:val="0"/>
          <w:iCs w:val="0"/>
        </w:rPr>
        <w:t>24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"_Toc11654" </w:instrText>
      </w:r>
      <w:r>
        <w:fldChar w:fldCharType="separate"/>
      </w:r>
      <w:r>
        <w:rPr>
          <w:rFonts w:hint="eastAsia" w:ascii="宋体" w:hAnsi="宋体" w:cs="宋体"/>
          <w:i w:val="0"/>
          <w:iCs w:val="0"/>
          <w:szCs w:val="21"/>
        </w:rPr>
        <w:t>1.7 语言文字</w:t>
      </w:r>
      <w:r>
        <w:rPr>
          <w:i w:val="0"/>
          <w:iCs w:val="0"/>
        </w:rPr>
        <w:tab/>
      </w:r>
      <w:r>
        <w:rPr>
          <w:i w:val="0"/>
          <w:iCs w:val="0"/>
        </w:rPr>
        <w:fldChar w:fldCharType="begin"/>
      </w:r>
      <w:r>
        <w:rPr>
          <w:i w:val="0"/>
          <w:iCs w:val="0"/>
        </w:rPr>
        <w:instrText xml:space="preserve"> PAGEREF _Toc11654 \h </w:instrText>
      </w:r>
      <w:r>
        <w:rPr>
          <w:i w:val="0"/>
          <w:iCs w:val="0"/>
        </w:rPr>
        <w:fldChar w:fldCharType="separate"/>
      </w:r>
      <w:r>
        <w:rPr>
          <w:i w:val="0"/>
          <w:iCs w:val="0"/>
        </w:rPr>
        <w:t>24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"_Toc3768" </w:instrText>
      </w:r>
      <w:r>
        <w:fldChar w:fldCharType="separate"/>
      </w:r>
      <w:r>
        <w:rPr>
          <w:rFonts w:hint="eastAsia" w:ascii="宋体" w:hAnsi="宋体" w:cs="宋体"/>
          <w:i w:val="0"/>
          <w:iCs w:val="0"/>
          <w:szCs w:val="21"/>
        </w:rPr>
        <w:t>1.8 计量单位</w:t>
      </w:r>
      <w:r>
        <w:rPr>
          <w:i w:val="0"/>
          <w:iCs w:val="0"/>
        </w:rPr>
        <w:tab/>
      </w:r>
      <w:r>
        <w:rPr>
          <w:i w:val="0"/>
          <w:iCs w:val="0"/>
        </w:rPr>
        <w:fldChar w:fldCharType="begin"/>
      </w:r>
      <w:r>
        <w:rPr>
          <w:i w:val="0"/>
          <w:iCs w:val="0"/>
        </w:rPr>
        <w:instrText xml:space="preserve"> PAGEREF _Toc3768 \h </w:instrText>
      </w:r>
      <w:r>
        <w:rPr>
          <w:i w:val="0"/>
          <w:iCs w:val="0"/>
        </w:rPr>
        <w:fldChar w:fldCharType="separate"/>
      </w:r>
      <w:r>
        <w:rPr>
          <w:i w:val="0"/>
          <w:iCs w:val="0"/>
        </w:rPr>
        <w:t>25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"_Toc29025" </w:instrText>
      </w:r>
      <w:r>
        <w:fldChar w:fldCharType="separate"/>
      </w:r>
      <w:r>
        <w:rPr>
          <w:rFonts w:hint="eastAsia" w:ascii="宋体" w:hAnsi="宋体" w:cs="宋体"/>
          <w:i w:val="0"/>
          <w:iCs w:val="0"/>
          <w:szCs w:val="21"/>
        </w:rPr>
        <w:t>1.9 踏勘现场</w:t>
      </w:r>
      <w:r>
        <w:rPr>
          <w:i w:val="0"/>
          <w:iCs w:val="0"/>
        </w:rPr>
        <w:tab/>
      </w:r>
      <w:r>
        <w:rPr>
          <w:i w:val="0"/>
          <w:iCs w:val="0"/>
        </w:rPr>
        <w:fldChar w:fldCharType="begin"/>
      </w:r>
      <w:r>
        <w:rPr>
          <w:i w:val="0"/>
          <w:iCs w:val="0"/>
        </w:rPr>
        <w:instrText xml:space="preserve"> PAGEREF _Toc29025 \h </w:instrText>
      </w:r>
      <w:r>
        <w:rPr>
          <w:i w:val="0"/>
          <w:iCs w:val="0"/>
        </w:rPr>
        <w:fldChar w:fldCharType="separate"/>
      </w:r>
      <w:r>
        <w:rPr>
          <w:i w:val="0"/>
          <w:iCs w:val="0"/>
        </w:rPr>
        <w:t>25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"_Toc3930" </w:instrText>
      </w:r>
      <w:r>
        <w:fldChar w:fldCharType="separate"/>
      </w:r>
      <w:r>
        <w:rPr>
          <w:rFonts w:hint="eastAsia" w:ascii="宋体" w:hAnsi="宋体" w:cs="宋体"/>
          <w:i w:val="0"/>
          <w:iCs w:val="0"/>
          <w:szCs w:val="21"/>
        </w:rPr>
        <w:t>1.10 投标预备会</w:t>
      </w:r>
      <w:r>
        <w:rPr>
          <w:i w:val="0"/>
          <w:iCs w:val="0"/>
        </w:rPr>
        <w:tab/>
      </w:r>
      <w:r>
        <w:rPr>
          <w:i w:val="0"/>
          <w:iCs w:val="0"/>
        </w:rPr>
        <w:fldChar w:fldCharType="begin"/>
      </w:r>
      <w:r>
        <w:rPr>
          <w:i w:val="0"/>
          <w:iCs w:val="0"/>
        </w:rPr>
        <w:instrText xml:space="preserve"> PAGEREF _Toc3930 \h </w:instrText>
      </w:r>
      <w:r>
        <w:rPr>
          <w:i w:val="0"/>
          <w:iCs w:val="0"/>
        </w:rPr>
        <w:fldChar w:fldCharType="separate"/>
      </w:r>
      <w:r>
        <w:rPr>
          <w:i w:val="0"/>
          <w:iCs w:val="0"/>
        </w:rPr>
        <w:t>25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"_Toc6528" </w:instrText>
      </w:r>
      <w:r>
        <w:fldChar w:fldCharType="separate"/>
      </w:r>
      <w:r>
        <w:rPr>
          <w:rFonts w:hint="eastAsia" w:ascii="宋体" w:hAnsi="宋体" w:cs="宋体"/>
          <w:i w:val="0"/>
          <w:iCs w:val="0"/>
          <w:szCs w:val="21"/>
        </w:rPr>
        <w:t>1.11 分包</w:t>
      </w:r>
      <w:r>
        <w:rPr>
          <w:i w:val="0"/>
          <w:iCs w:val="0"/>
        </w:rPr>
        <w:tab/>
      </w:r>
      <w:r>
        <w:rPr>
          <w:i w:val="0"/>
          <w:iCs w:val="0"/>
        </w:rPr>
        <w:fldChar w:fldCharType="begin"/>
      </w:r>
      <w:r>
        <w:rPr>
          <w:i w:val="0"/>
          <w:iCs w:val="0"/>
        </w:rPr>
        <w:instrText xml:space="preserve"> PAGEREF _Toc6528 \h </w:instrText>
      </w:r>
      <w:r>
        <w:rPr>
          <w:i w:val="0"/>
          <w:iCs w:val="0"/>
        </w:rPr>
        <w:fldChar w:fldCharType="separate"/>
      </w:r>
      <w:r>
        <w:rPr>
          <w:i w:val="0"/>
          <w:iCs w:val="0"/>
        </w:rPr>
        <w:t>25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"_Toc27914" </w:instrText>
      </w:r>
      <w:r>
        <w:fldChar w:fldCharType="separate"/>
      </w:r>
      <w:r>
        <w:rPr>
          <w:rFonts w:hint="eastAsia" w:ascii="宋体" w:hAnsi="宋体" w:cs="宋体"/>
          <w:i w:val="0"/>
          <w:iCs w:val="0"/>
          <w:szCs w:val="21"/>
        </w:rPr>
        <w:t>1.12 响应和偏差</w:t>
      </w:r>
      <w:r>
        <w:rPr>
          <w:i w:val="0"/>
          <w:iCs w:val="0"/>
        </w:rPr>
        <w:tab/>
      </w:r>
      <w:r>
        <w:rPr>
          <w:i w:val="0"/>
          <w:iCs w:val="0"/>
        </w:rPr>
        <w:fldChar w:fldCharType="begin"/>
      </w:r>
      <w:r>
        <w:rPr>
          <w:i w:val="0"/>
          <w:iCs w:val="0"/>
        </w:rPr>
        <w:instrText xml:space="preserve"> PAGEREF _Toc27914 \h </w:instrText>
      </w:r>
      <w:r>
        <w:rPr>
          <w:i w:val="0"/>
          <w:iCs w:val="0"/>
        </w:rPr>
        <w:fldChar w:fldCharType="separate"/>
      </w:r>
      <w:r>
        <w:rPr>
          <w:i w:val="0"/>
          <w:iCs w:val="0"/>
        </w:rPr>
        <w:t>26</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"_Toc493" </w:instrText>
      </w:r>
      <w:r>
        <w:fldChar w:fldCharType="separate"/>
      </w:r>
      <w:r>
        <w:rPr>
          <w:rFonts w:hint="eastAsia" w:ascii="宋体" w:hAnsi="宋体" w:cs="宋体"/>
          <w:szCs w:val="28"/>
        </w:rPr>
        <w:t>2. 比选文件</w:t>
      </w:r>
      <w:r>
        <w:tab/>
      </w:r>
      <w:r>
        <w:fldChar w:fldCharType="begin"/>
      </w:r>
      <w:r>
        <w:instrText xml:space="preserve"> PAGEREF _Toc493 \h </w:instrText>
      </w:r>
      <w:r>
        <w:fldChar w:fldCharType="separate"/>
      </w:r>
      <w:r>
        <w:t>26</w:t>
      </w:r>
      <w:r>
        <w:fldChar w:fldCharType="end"/>
      </w:r>
      <w:r>
        <w:fldChar w:fldCharType="end"/>
      </w:r>
    </w:p>
    <w:p>
      <w:pPr>
        <w:pStyle w:val="15"/>
        <w:tabs>
          <w:tab w:val="right" w:leader="dot" w:pos="9469"/>
        </w:tabs>
        <w:rPr>
          <w:i w:val="0"/>
          <w:iCs w:val="0"/>
        </w:rPr>
      </w:pPr>
      <w:r>
        <w:fldChar w:fldCharType="begin"/>
      </w:r>
      <w:r>
        <w:instrText xml:space="preserve"> HYPERLINK \l "_Toc9331" </w:instrText>
      </w:r>
      <w:r>
        <w:fldChar w:fldCharType="separate"/>
      </w:r>
      <w:r>
        <w:rPr>
          <w:rFonts w:hint="eastAsia" w:ascii="宋体" w:hAnsi="宋体" w:cs="宋体"/>
          <w:i w:val="0"/>
          <w:iCs w:val="0"/>
          <w:szCs w:val="21"/>
        </w:rPr>
        <w:t>2.1 比选文件的组成</w:t>
      </w:r>
      <w:r>
        <w:rPr>
          <w:i w:val="0"/>
          <w:iCs w:val="0"/>
        </w:rPr>
        <w:tab/>
      </w:r>
      <w:r>
        <w:rPr>
          <w:i w:val="0"/>
          <w:iCs w:val="0"/>
        </w:rPr>
        <w:fldChar w:fldCharType="begin"/>
      </w:r>
      <w:r>
        <w:rPr>
          <w:i w:val="0"/>
          <w:iCs w:val="0"/>
        </w:rPr>
        <w:instrText xml:space="preserve"> PAGEREF _Toc9331 \h </w:instrText>
      </w:r>
      <w:r>
        <w:rPr>
          <w:i w:val="0"/>
          <w:iCs w:val="0"/>
        </w:rPr>
        <w:fldChar w:fldCharType="separate"/>
      </w:r>
      <w:r>
        <w:rPr>
          <w:i w:val="0"/>
          <w:iCs w:val="0"/>
        </w:rPr>
        <w:t>26</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"_Toc10819" </w:instrText>
      </w:r>
      <w:r>
        <w:fldChar w:fldCharType="separate"/>
      </w:r>
      <w:r>
        <w:rPr>
          <w:rFonts w:hint="eastAsia" w:ascii="宋体" w:hAnsi="宋体" w:cs="宋体"/>
          <w:i w:val="0"/>
          <w:iCs w:val="0"/>
          <w:szCs w:val="21"/>
        </w:rPr>
        <w:t>2.2 比选文件的澄清</w:t>
      </w:r>
      <w:r>
        <w:rPr>
          <w:i w:val="0"/>
          <w:iCs w:val="0"/>
        </w:rPr>
        <w:tab/>
      </w:r>
      <w:r>
        <w:rPr>
          <w:i w:val="0"/>
          <w:iCs w:val="0"/>
        </w:rPr>
        <w:fldChar w:fldCharType="begin"/>
      </w:r>
      <w:r>
        <w:rPr>
          <w:i w:val="0"/>
          <w:iCs w:val="0"/>
        </w:rPr>
        <w:instrText xml:space="preserve"> PAGEREF _Toc10819 \h </w:instrText>
      </w:r>
      <w:r>
        <w:rPr>
          <w:i w:val="0"/>
          <w:iCs w:val="0"/>
        </w:rPr>
        <w:fldChar w:fldCharType="separate"/>
      </w:r>
      <w:r>
        <w:rPr>
          <w:i w:val="0"/>
          <w:iCs w:val="0"/>
        </w:rPr>
        <w:t>27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"_Toc24031" </w:instrText>
      </w:r>
      <w:r>
        <w:fldChar w:fldCharType="separate"/>
      </w:r>
      <w:r>
        <w:rPr>
          <w:rFonts w:hint="eastAsia" w:ascii="宋体" w:hAnsi="宋体" w:cs="宋体"/>
          <w:i w:val="0"/>
          <w:iCs w:val="0"/>
          <w:szCs w:val="21"/>
        </w:rPr>
        <w:t>2.3 比选文件的修改</w:t>
      </w:r>
      <w:r>
        <w:rPr>
          <w:i w:val="0"/>
          <w:iCs w:val="0"/>
        </w:rPr>
        <w:tab/>
      </w:r>
      <w:r>
        <w:rPr>
          <w:i w:val="0"/>
          <w:iCs w:val="0"/>
        </w:rPr>
        <w:fldChar w:fldCharType="begin"/>
      </w:r>
      <w:r>
        <w:rPr>
          <w:i w:val="0"/>
          <w:iCs w:val="0"/>
        </w:rPr>
        <w:instrText xml:space="preserve"> PAGEREF _Toc24031 \h </w:instrText>
      </w:r>
      <w:r>
        <w:rPr>
          <w:i w:val="0"/>
          <w:iCs w:val="0"/>
        </w:rPr>
        <w:fldChar w:fldCharType="separate"/>
      </w:r>
      <w:r>
        <w:rPr>
          <w:i w:val="0"/>
          <w:iCs w:val="0"/>
        </w:rPr>
        <w:t>27</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"_Toc3160" </w:instrText>
      </w:r>
      <w:r>
        <w:fldChar w:fldCharType="separate"/>
      </w:r>
      <w:r>
        <w:rPr>
          <w:rFonts w:hint="eastAsia" w:ascii="宋体" w:hAnsi="宋体" w:cs="宋体"/>
          <w:szCs w:val="28"/>
        </w:rPr>
        <w:t>3. 比选申请文件</w:t>
      </w:r>
      <w:r>
        <w:tab/>
      </w:r>
      <w:r>
        <w:fldChar w:fldCharType="begin"/>
      </w:r>
      <w:r>
        <w:instrText xml:space="preserve"> PAGEREF _Toc3160 \h </w:instrText>
      </w:r>
      <w:r>
        <w:fldChar w:fldCharType="separate"/>
      </w:r>
      <w:r>
        <w:t>27</w:t>
      </w:r>
      <w:r>
        <w:fldChar w:fldCharType="end"/>
      </w:r>
      <w:r>
        <w:fldChar w:fldCharType="end"/>
      </w:r>
    </w:p>
    <w:p>
      <w:pPr>
        <w:pStyle w:val="15"/>
        <w:tabs>
          <w:tab w:val="right" w:leader="dot" w:pos="9469"/>
        </w:tabs>
        <w:rPr>
          <w:i w:val="0"/>
          <w:iCs w:val="0"/>
        </w:rPr>
      </w:pPr>
      <w:r>
        <w:fldChar w:fldCharType="begin"/>
      </w:r>
      <w:r>
        <w:instrText xml:space="preserve"> HYPERLINK \l "_Toc7091" </w:instrText>
      </w:r>
      <w:r>
        <w:fldChar w:fldCharType="separate"/>
      </w:r>
      <w:r>
        <w:rPr>
          <w:rFonts w:hint="eastAsia" w:ascii="宋体" w:hAnsi="宋体" w:cs="宋体"/>
          <w:i w:val="0"/>
          <w:iCs w:val="0"/>
          <w:szCs w:val="21"/>
        </w:rPr>
        <w:t>3.1比选申请文件的组成</w:t>
      </w:r>
      <w:r>
        <w:rPr>
          <w:i w:val="0"/>
          <w:iCs w:val="0"/>
        </w:rPr>
        <w:tab/>
      </w:r>
      <w:r>
        <w:rPr>
          <w:i w:val="0"/>
          <w:iCs w:val="0"/>
        </w:rPr>
        <w:fldChar w:fldCharType="begin"/>
      </w:r>
      <w:r>
        <w:rPr>
          <w:i w:val="0"/>
          <w:iCs w:val="0"/>
        </w:rPr>
        <w:instrText xml:space="preserve"> PAGEREF _Toc7091 \h </w:instrText>
      </w:r>
      <w:r>
        <w:rPr>
          <w:i w:val="0"/>
          <w:iCs w:val="0"/>
        </w:rPr>
        <w:fldChar w:fldCharType="separate"/>
      </w:r>
      <w:r>
        <w:rPr>
          <w:i w:val="0"/>
          <w:iCs w:val="0"/>
        </w:rPr>
        <w:t>27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"_Toc31040" </w:instrText>
      </w:r>
      <w:r>
        <w:fldChar w:fldCharType="separate"/>
      </w:r>
      <w:r>
        <w:rPr>
          <w:rFonts w:hint="eastAsia" w:ascii="宋体" w:hAnsi="宋体" w:cs="宋体"/>
          <w:i w:val="0"/>
          <w:iCs w:val="0"/>
          <w:szCs w:val="21"/>
        </w:rPr>
        <w:t>3.2 投标报价</w:t>
      </w:r>
      <w:r>
        <w:rPr>
          <w:i w:val="0"/>
          <w:iCs w:val="0"/>
        </w:rPr>
        <w:tab/>
      </w:r>
      <w:r>
        <w:rPr>
          <w:i w:val="0"/>
          <w:iCs w:val="0"/>
        </w:rPr>
        <w:fldChar w:fldCharType="begin"/>
      </w:r>
      <w:r>
        <w:rPr>
          <w:i w:val="0"/>
          <w:iCs w:val="0"/>
        </w:rPr>
        <w:instrText xml:space="preserve"> PAGEREF _Toc31040 \h </w:instrText>
      </w:r>
      <w:r>
        <w:rPr>
          <w:i w:val="0"/>
          <w:iCs w:val="0"/>
        </w:rPr>
        <w:fldChar w:fldCharType="separate"/>
      </w:r>
      <w:r>
        <w:rPr>
          <w:i w:val="0"/>
          <w:iCs w:val="0"/>
        </w:rPr>
        <w:t>28</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"_Toc27121" </w:instrText>
      </w:r>
      <w:r>
        <w:fldChar w:fldCharType="separate"/>
      </w:r>
      <w:r>
        <w:rPr>
          <w:rFonts w:hint="eastAsia" w:ascii="宋体" w:hAnsi="宋体" w:cs="宋体"/>
          <w:i w:val="0"/>
          <w:iCs w:val="0"/>
          <w:szCs w:val="21"/>
        </w:rPr>
        <w:t>3.3投标有效期</w:t>
      </w:r>
      <w:r>
        <w:rPr>
          <w:i w:val="0"/>
          <w:iCs w:val="0"/>
        </w:rPr>
        <w:tab/>
      </w:r>
      <w:r>
        <w:rPr>
          <w:i w:val="0"/>
          <w:iCs w:val="0"/>
        </w:rPr>
        <w:fldChar w:fldCharType="begin"/>
      </w:r>
      <w:r>
        <w:rPr>
          <w:i w:val="0"/>
          <w:iCs w:val="0"/>
        </w:rPr>
        <w:instrText xml:space="preserve"> PAGEREF _Toc27121 \h </w:instrText>
      </w:r>
      <w:r>
        <w:rPr>
          <w:i w:val="0"/>
          <w:iCs w:val="0"/>
        </w:rPr>
        <w:fldChar w:fldCharType="separate"/>
      </w:r>
      <w:r>
        <w:rPr>
          <w:i w:val="0"/>
          <w:iCs w:val="0"/>
        </w:rPr>
        <w:t>29</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"_Toc14148" </w:instrText>
      </w:r>
      <w:r>
        <w:fldChar w:fldCharType="separate"/>
      </w:r>
      <w:r>
        <w:rPr>
          <w:rFonts w:hint="eastAsia" w:ascii="宋体" w:hAnsi="宋体" w:cs="宋体"/>
          <w:i w:val="0"/>
          <w:iCs w:val="0"/>
          <w:szCs w:val="21"/>
        </w:rPr>
        <w:t>3.4 投标保证金</w:t>
      </w:r>
      <w:r>
        <w:rPr>
          <w:i w:val="0"/>
          <w:iCs w:val="0"/>
        </w:rPr>
        <w:tab/>
      </w:r>
      <w:r>
        <w:rPr>
          <w:i w:val="0"/>
          <w:iCs w:val="0"/>
        </w:rPr>
        <w:fldChar w:fldCharType="begin"/>
      </w:r>
      <w:r>
        <w:rPr>
          <w:i w:val="0"/>
          <w:iCs w:val="0"/>
        </w:rPr>
        <w:instrText xml:space="preserve"> PAGEREF _Toc14148 \h </w:instrText>
      </w:r>
      <w:r>
        <w:rPr>
          <w:i w:val="0"/>
          <w:iCs w:val="0"/>
        </w:rPr>
        <w:fldChar w:fldCharType="separate"/>
      </w:r>
      <w:r>
        <w:rPr>
          <w:i w:val="0"/>
          <w:iCs w:val="0"/>
        </w:rPr>
        <w:t>29</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"_Toc32452" </w:instrText>
      </w:r>
      <w:r>
        <w:fldChar w:fldCharType="separate"/>
      </w:r>
      <w:r>
        <w:rPr>
          <w:rFonts w:hint="eastAsia" w:ascii="宋体" w:hAnsi="宋体" w:cs="宋体"/>
          <w:i w:val="0"/>
          <w:iCs w:val="0"/>
          <w:szCs w:val="21"/>
        </w:rPr>
        <w:t>3.5资格审查资料</w:t>
      </w:r>
      <w:r>
        <w:rPr>
          <w:i w:val="0"/>
          <w:iCs w:val="0"/>
        </w:rPr>
        <w:tab/>
      </w:r>
      <w:r>
        <w:rPr>
          <w:i w:val="0"/>
          <w:iCs w:val="0"/>
        </w:rPr>
        <w:fldChar w:fldCharType="begin"/>
      </w:r>
      <w:r>
        <w:rPr>
          <w:i w:val="0"/>
          <w:iCs w:val="0"/>
        </w:rPr>
        <w:instrText xml:space="preserve"> PAGEREF _Toc32452 \h </w:instrText>
      </w:r>
      <w:r>
        <w:rPr>
          <w:i w:val="0"/>
          <w:iCs w:val="0"/>
        </w:rPr>
        <w:fldChar w:fldCharType="separate"/>
      </w:r>
      <w:r>
        <w:rPr>
          <w:i w:val="0"/>
          <w:iCs w:val="0"/>
        </w:rPr>
        <w:t>30</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"_Toc12491" </w:instrText>
      </w:r>
      <w:r>
        <w:fldChar w:fldCharType="separate"/>
      </w:r>
      <w:r>
        <w:rPr>
          <w:rFonts w:hint="eastAsia" w:ascii="宋体" w:hAnsi="宋体" w:cs="宋体"/>
          <w:i w:val="0"/>
          <w:iCs w:val="0"/>
          <w:szCs w:val="21"/>
        </w:rPr>
        <w:t>3.6 备选投标方案</w:t>
      </w:r>
      <w:r>
        <w:rPr>
          <w:i w:val="0"/>
          <w:iCs w:val="0"/>
        </w:rPr>
        <w:tab/>
      </w:r>
      <w:r>
        <w:rPr>
          <w:i w:val="0"/>
          <w:iCs w:val="0"/>
        </w:rPr>
        <w:fldChar w:fldCharType="begin"/>
      </w:r>
      <w:r>
        <w:rPr>
          <w:i w:val="0"/>
          <w:iCs w:val="0"/>
        </w:rPr>
        <w:instrText xml:space="preserve"> PAGEREF _Toc12491 \h </w:instrText>
      </w:r>
      <w:r>
        <w:rPr>
          <w:i w:val="0"/>
          <w:iCs w:val="0"/>
        </w:rPr>
        <w:fldChar w:fldCharType="separate"/>
      </w:r>
      <w:r>
        <w:rPr>
          <w:i w:val="0"/>
          <w:iCs w:val="0"/>
        </w:rPr>
        <w:t>32</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"_Toc31831" </w:instrText>
      </w:r>
      <w:r>
        <w:fldChar w:fldCharType="separate"/>
      </w:r>
      <w:r>
        <w:rPr>
          <w:rFonts w:hint="eastAsia" w:ascii="宋体" w:hAnsi="宋体" w:cs="宋体"/>
          <w:i w:val="0"/>
          <w:iCs w:val="0"/>
          <w:szCs w:val="21"/>
        </w:rPr>
        <w:t>3.7 比选申请文件的编制</w:t>
      </w:r>
      <w:r>
        <w:rPr>
          <w:i w:val="0"/>
          <w:iCs w:val="0"/>
        </w:rPr>
        <w:tab/>
      </w:r>
      <w:r>
        <w:rPr>
          <w:i w:val="0"/>
          <w:iCs w:val="0"/>
        </w:rPr>
        <w:fldChar w:fldCharType="begin"/>
      </w:r>
      <w:r>
        <w:rPr>
          <w:i w:val="0"/>
          <w:iCs w:val="0"/>
        </w:rPr>
        <w:instrText xml:space="preserve"> PAGEREF _Toc31831 \h </w:instrText>
      </w:r>
      <w:r>
        <w:rPr>
          <w:i w:val="0"/>
          <w:iCs w:val="0"/>
        </w:rPr>
        <w:fldChar w:fldCharType="separate"/>
      </w:r>
      <w:r>
        <w:rPr>
          <w:i w:val="0"/>
          <w:iCs w:val="0"/>
        </w:rPr>
        <w:t>32</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"_Toc17215" </w:instrText>
      </w:r>
      <w:r>
        <w:fldChar w:fldCharType="separate"/>
      </w:r>
      <w:r>
        <w:rPr>
          <w:rFonts w:hint="eastAsia" w:ascii="宋体" w:hAnsi="宋体" w:cs="宋体"/>
          <w:szCs w:val="28"/>
        </w:rPr>
        <w:t>4. 投标</w:t>
      </w:r>
      <w:r>
        <w:tab/>
      </w:r>
      <w:r>
        <w:fldChar w:fldCharType="begin"/>
      </w:r>
      <w:r>
        <w:instrText xml:space="preserve"> PAGEREF _Toc17215 \h </w:instrText>
      </w:r>
      <w:r>
        <w:fldChar w:fldCharType="separate"/>
      </w:r>
      <w:r>
        <w:t>32</w:t>
      </w:r>
      <w:r>
        <w:fldChar w:fldCharType="end"/>
      </w:r>
      <w:r>
        <w:fldChar w:fldCharType="end"/>
      </w:r>
    </w:p>
    <w:p>
      <w:pPr>
        <w:pStyle w:val="15"/>
        <w:tabs>
          <w:tab w:val="right" w:leader="dot" w:pos="9469"/>
        </w:tabs>
        <w:rPr>
          <w:i w:val="0"/>
          <w:iCs w:val="0"/>
        </w:rPr>
      </w:pPr>
      <w:r>
        <w:fldChar w:fldCharType="begin"/>
      </w:r>
      <w:r>
        <w:instrText xml:space="preserve"> HYPERLINK \l "_Toc18062" </w:instrText>
      </w:r>
      <w:r>
        <w:fldChar w:fldCharType="separate"/>
      </w:r>
      <w:r>
        <w:rPr>
          <w:rFonts w:hint="eastAsia" w:ascii="宋体" w:hAnsi="宋体" w:cs="宋体"/>
          <w:i w:val="0"/>
          <w:iCs w:val="0"/>
          <w:szCs w:val="21"/>
        </w:rPr>
        <w:t>4.1 比选申请文件的密封和标识</w:t>
      </w:r>
      <w:r>
        <w:rPr>
          <w:i w:val="0"/>
          <w:iCs w:val="0"/>
        </w:rPr>
        <w:tab/>
      </w:r>
      <w:r>
        <w:rPr>
          <w:i w:val="0"/>
          <w:iCs w:val="0"/>
        </w:rPr>
        <w:fldChar w:fldCharType="begin"/>
      </w:r>
      <w:r>
        <w:rPr>
          <w:i w:val="0"/>
          <w:iCs w:val="0"/>
        </w:rPr>
        <w:instrText xml:space="preserve"> PAGEREF _Toc18062 \h </w:instrText>
      </w:r>
      <w:r>
        <w:rPr>
          <w:i w:val="0"/>
          <w:iCs w:val="0"/>
        </w:rPr>
        <w:fldChar w:fldCharType="separate"/>
      </w:r>
      <w:r>
        <w:rPr>
          <w:i w:val="0"/>
          <w:iCs w:val="0"/>
        </w:rPr>
        <w:t>32</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"_Toc30332" </w:instrText>
      </w:r>
      <w:r>
        <w:fldChar w:fldCharType="separate"/>
      </w:r>
      <w:r>
        <w:rPr>
          <w:rFonts w:hint="eastAsia" w:ascii="宋体" w:hAnsi="宋体" w:cs="宋体"/>
          <w:i w:val="0"/>
          <w:iCs w:val="0"/>
          <w:szCs w:val="21"/>
        </w:rPr>
        <w:t>4.2比选申请文件的递交</w:t>
      </w:r>
      <w:r>
        <w:rPr>
          <w:i w:val="0"/>
          <w:iCs w:val="0"/>
        </w:rPr>
        <w:tab/>
      </w:r>
      <w:r>
        <w:rPr>
          <w:i w:val="0"/>
          <w:iCs w:val="0"/>
        </w:rPr>
        <w:fldChar w:fldCharType="begin"/>
      </w:r>
      <w:r>
        <w:rPr>
          <w:i w:val="0"/>
          <w:iCs w:val="0"/>
        </w:rPr>
        <w:instrText xml:space="preserve"> PAGEREF _Toc30332 \h </w:instrText>
      </w:r>
      <w:r>
        <w:rPr>
          <w:i w:val="0"/>
          <w:iCs w:val="0"/>
        </w:rPr>
        <w:fldChar w:fldCharType="separate"/>
      </w:r>
      <w:r>
        <w:rPr>
          <w:i w:val="0"/>
          <w:iCs w:val="0"/>
        </w:rPr>
        <w:t>32</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"_Toc13142" </w:instrText>
      </w:r>
      <w:r>
        <w:fldChar w:fldCharType="separate"/>
      </w:r>
      <w:r>
        <w:rPr>
          <w:rFonts w:hint="eastAsia" w:ascii="宋体" w:hAnsi="宋体" w:cs="宋体"/>
          <w:i w:val="0"/>
          <w:iCs w:val="0"/>
          <w:szCs w:val="21"/>
        </w:rPr>
        <w:t>4.3 比选申请文件的修改与撤回</w:t>
      </w:r>
      <w:r>
        <w:rPr>
          <w:i w:val="0"/>
          <w:iCs w:val="0"/>
        </w:rPr>
        <w:tab/>
      </w:r>
      <w:r>
        <w:rPr>
          <w:i w:val="0"/>
          <w:iCs w:val="0"/>
        </w:rPr>
        <w:fldChar w:fldCharType="begin"/>
      </w:r>
      <w:r>
        <w:rPr>
          <w:i w:val="0"/>
          <w:iCs w:val="0"/>
        </w:rPr>
        <w:instrText xml:space="preserve"> PAGEREF _Toc13142 \h </w:instrText>
      </w:r>
      <w:r>
        <w:rPr>
          <w:i w:val="0"/>
          <w:iCs w:val="0"/>
        </w:rPr>
        <w:fldChar w:fldCharType="separate"/>
      </w:r>
      <w:r>
        <w:rPr>
          <w:i w:val="0"/>
          <w:iCs w:val="0"/>
        </w:rPr>
        <w:t>33</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"_Toc26694" </w:instrText>
      </w:r>
      <w:r>
        <w:fldChar w:fldCharType="separate"/>
      </w:r>
      <w:r>
        <w:rPr>
          <w:rFonts w:hint="eastAsia" w:ascii="宋体" w:hAnsi="宋体" w:cs="宋体"/>
          <w:szCs w:val="28"/>
        </w:rPr>
        <w:t>5. 开标</w:t>
      </w:r>
      <w:r>
        <w:tab/>
      </w:r>
      <w:r>
        <w:fldChar w:fldCharType="begin"/>
      </w:r>
      <w:r>
        <w:instrText xml:space="preserve"> PAGEREF _Toc26694 \h </w:instrText>
      </w:r>
      <w:r>
        <w:fldChar w:fldCharType="separate"/>
      </w:r>
      <w:r>
        <w:t>33</w:t>
      </w:r>
      <w:r>
        <w:fldChar w:fldCharType="end"/>
      </w:r>
      <w:r>
        <w:fldChar w:fldCharType="end"/>
      </w:r>
    </w:p>
    <w:p>
      <w:pPr>
        <w:pStyle w:val="15"/>
        <w:tabs>
          <w:tab w:val="right" w:leader="dot" w:pos="9469"/>
        </w:tabs>
        <w:rPr>
          <w:i w:val="0"/>
          <w:iCs w:val="0"/>
        </w:rPr>
      </w:pPr>
      <w:r>
        <w:fldChar w:fldCharType="begin"/>
      </w:r>
      <w:r>
        <w:instrText xml:space="preserve"> HYPERLINK \l "_Toc21162" </w:instrText>
      </w:r>
      <w:r>
        <w:fldChar w:fldCharType="separate"/>
      </w:r>
      <w:r>
        <w:rPr>
          <w:rFonts w:hint="eastAsia" w:ascii="宋体" w:hAnsi="宋体" w:cs="宋体"/>
          <w:i w:val="0"/>
          <w:iCs w:val="0"/>
          <w:szCs w:val="21"/>
        </w:rPr>
        <w:t>5.1 开标时间和地点</w:t>
      </w:r>
      <w:r>
        <w:rPr>
          <w:i w:val="0"/>
          <w:iCs w:val="0"/>
        </w:rPr>
        <w:tab/>
      </w:r>
      <w:r>
        <w:rPr>
          <w:i w:val="0"/>
          <w:iCs w:val="0"/>
        </w:rPr>
        <w:fldChar w:fldCharType="begin"/>
      </w:r>
      <w:r>
        <w:rPr>
          <w:i w:val="0"/>
          <w:iCs w:val="0"/>
        </w:rPr>
        <w:instrText xml:space="preserve"> PAGEREF _Toc21162 \h </w:instrText>
      </w:r>
      <w:r>
        <w:rPr>
          <w:i w:val="0"/>
          <w:iCs w:val="0"/>
        </w:rPr>
        <w:fldChar w:fldCharType="separate"/>
      </w:r>
      <w:r>
        <w:rPr>
          <w:i w:val="0"/>
          <w:iCs w:val="0"/>
        </w:rPr>
        <w:t>33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"_Toc21717" </w:instrText>
      </w:r>
      <w:r>
        <w:fldChar w:fldCharType="separate"/>
      </w:r>
      <w:r>
        <w:rPr>
          <w:rFonts w:hint="eastAsia" w:ascii="宋体" w:hAnsi="宋体" w:cs="宋体"/>
          <w:i w:val="0"/>
          <w:iCs w:val="0"/>
          <w:szCs w:val="21"/>
        </w:rPr>
        <w:t>5.2开标程序</w:t>
      </w:r>
      <w:r>
        <w:rPr>
          <w:i w:val="0"/>
          <w:iCs w:val="0"/>
        </w:rPr>
        <w:tab/>
      </w:r>
      <w:r>
        <w:rPr>
          <w:i w:val="0"/>
          <w:iCs w:val="0"/>
        </w:rPr>
        <w:fldChar w:fldCharType="begin"/>
      </w:r>
      <w:r>
        <w:rPr>
          <w:i w:val="0"/>
          <w:iCs w:val="0"/>
        </w:rPr>
        <w:instrText xml:space="preserve"> PAGEREF _Toc21717 \h </w:instrText>
      </w:r>
      <w:r>
        <w:rPr>
          <w:i w:val="0"/>
          <w:iCs w:val="0"/>
        </w:rPr>
        <w:fldChar w:fldCharType="separate"/>
      </w:r>
      <w:r>
        <w:rPr>
          <w:i w:val="0"/>
          <w:iCs w:val="0"/>
        </w:rPr>
        <w:t>33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"_Toc13179" </w:instrText>
      </w:r>
      <w:r>
        <w:fldChar w:fldCharType="separate"/>
      </w:r>
      <w:r>
        <w:rPr>
          <w:rFonts w:hint="eastAsia" w:ascii="宋体" w:hAnsi="宋体" w:cs="宋体"/>
          <w:i w:val="0"/>
          <w:iCs w:val="0"/>
          <w:szCs w:val="21"/>
        </w:rPr>
        <w:t>5.3 开标异议</w:t>
      </w:r>
      <w:r>
        <w:rPr>
          <w:i w:val="0"/>
          <w:iCs w:val="0"/>
        </w:rPr>
        <w:tab/>
      </w:r>
      <w:r>
        <w:rPr>
          <w:i w:val="0"/>
          <w:iCs w:val="0"/>
        </w:rPr>
        <w:fldChar w:fldCharType="begin"/>
      </w:r>
      <w:r>
        <w:rPr>
          <w:i w:val="0"/>
          <w:iCs w:val="0"/>
        </w:rPr>
        <w:instrText xml:space="preserve"> PAGEREF _Toc13179 \h </w:instrText>
      </w:r>
      <w:r>
        <w:rPr>
          <w:i w:val="0"/>
          <w:iCs w:val="0"/>
        </w:rPr>
        <w:fldChar w:fldCharType="separate"/>
      </w:r>
      <w:r>
        <w:rPr>
          <w:i w:val="0"/>
          <w:iCs w:val="0"/>
        </w:rPr>
        <w:t>33</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"_Toc11399" </w:instrText>
      </w:r>
      <w:r>
        <w:fldChar w:fldCharType="separate"/>
      </w:r>
      <w:r>
        <w:rPr>
          <w:rFonts w:hint="eastAsia" w:ascii="宋体" w:hAnsi="宋体" w:cs="宋体"/>
          <w:szCs w:val="28"/>
        </w:rPr>
        <w:t>6. 评标</w:t>
      </w:r>
      <w:r>
        <w:tab/>
      </w:r>
      <w:r>
        <w:fldChar w:fldCharType="begin"/>
      </w:r>
      <w:r>
        <w:instrText xml:space="preserve"> PAGEREF _Toc11399 \h </w:instrText>
      </w:r>
      <w:r>
        <w:fldChar w:fldCharType="separate"/>
      </w:r>
      <w:r>
        <w:t>33</w:t>
      </w:r>
      <w:r>
        <w:fldChar w:fldCharType="end"/>
      </w:r>
      <w:r>
        <w:fldChar w:fldCharType="end"/>
      </w:r>
    </w:p>
    <w:p>
      <w:pPr>
        <w:pStyle w:val="15"/>
        <w:tabs>
          <w:tab w:val="right" w:leader="dot" w:pos="9469"/>
        </w:tabs>
        <w:rPr>
          <w:i w:val="0"/>
          <w:iCs w:val="0"/>
        </w:rPr>
      </w:pPr>
      <w:r>
        <w:fldChar w:fldCharType="begin"/>
      </w:r>
      <w:r>
        <w:instrText xml:space="preserve"> HYPERLINK \l "_Toc29978" </w:instrText>
      </w:r>
      <w:r>
        <w:fldChar w:fldCharType="separate"/>
      </w:r>
      <w:r>
        <w:rPr>
          <w:rFonts w:hint="eastAsia" w:ascii="宋体" w:hAnsi="宋体" w:cs="宋体"/>
          <w:i w:val="0"/>
          <w:iCs w:val="0"/>
          <w:szCs w:val="21"/>
        </w:rPr>
        <w:t>6.1 评标委员会</w:t>
      </w:r>
      <w:r>
        <w:rPr>
          <w:i w:val="0"/>
          <w:iCs w:val="0"/>
        </w:rPr>
        <w:tab/>
      </w:r>
      <w:r>
        <w:rPr>
          <w:i w:val="0"/>
          <w:iCs w:val="0"/>
        </w:rPr>
        <w:fldChar w:fldCharType="begin"/>
      </w:r>
      <w:r>
        <w:rPr>
          <w:i w:val="0"/>
          <w:iCs w:val="0"/>
        </w:rPr>
        <w:instrText xml:space="preserve"> PAGEREF _Toc29978 \h </w:instrText>
      </w:r>
      <w:r>
        <w:rPr>
          <w:i w:val="0"/>
          <w:iCs w:val="0"/>
        </w:rPr>
        <w:fldChar w:fldCharType="separate"/>
      </w:r>
      <w:r>
        <w:rPr>
          <w:i w:val="0"/>
          <w:iCs w:val="0"/>
        </w:rPr>
        <w:t>33</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"_Toc26662" </w:instrText>
      </w:r>
      <w:r>
        <w:fldChar w:fldCharType="separate"/>
      </w:r>
      <w:r>
        <w:rPr>
          <w:rFonts w:hint="eastAsia" w:ascii="宋体" w:hAnsi="宋体" w:cs="宋体"/>
          <w:i w:val="0"/>
          <w:iCs w:val="0"/>
          <w:szCs w:val="21"/>
        </w:rPr>
        <w:t>6.2 评标原则</w:t>
      </w:r>
      <w:r>
        <w:rPr>
          <w:i w:val="0"/>
          <w:iCs w:val="0"/>
        </w:rPr>
        <w:tab/>
      </w:r>
      <w:r>
        <w:rPr>
          <w:i w:val="0"/>
          <w:iCs w:val="0"/>
        </w:rPr>
        <w:fldChar w:fldCharType="begin"/>
      </w:r>
      <w:r>
        <w:rPr>
          <w:i w:val="0"/>
          <w:iCs w:val="0"/>
        </w:rPr>
        <w:instrText xml:space="preserve"> PAGEREF _Toc26662 \h </w:instrText>
      </w:r>
      <w:r>
        <w:rPr>
          <w:i w:val="0"/>
          <w:iCs w:val="0"/>
        </w:rPr>
        <w:fldChar w:fldCharType="separate"/>
      </w:r>
      <w:r>
        <w:rPr>
          <w:i w:val="0"/>
          <w:iCs w:val="0"/>
        </w:rPr>
        <w:t>34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"_Toc12518" </w:instrText>
      </w:r>
      <w:r>
        <w:fldChar w:fldCharType="separate"/>
      </w:r>
      <w:r>
        <w:rPr>
          <w:rFonts w:hint="eastAsia" w:ascii="宋体" w:hAnsi="宋体" w:cs="宋体"/>
          <w:i w:val="0"/>
          <w:iCs w:val="0"/>
          <w:szCs w:val="21"/>
        </w:rPr>
        <w:t>6.3 评标</w:t>
      </w:r>
      <w:r>
        <w:rPr>
          <w:i w:val="0"/>
          <w:iCs w:val="0"/>
        </w:rPr>
        <w:tab/>
      </w:r>
      <w:r>
        <w:rPr>
          <w:i w:val="0"/>
          <w:iCs w:val="0"/>
        </w:rPr>
        <w:fldChar w:fldCharType="begin"/>
      </w:r>
      <w:r>
        <w:rPr>
          <w:i w:val="0"/>
          <w:iCs w:val="0"/>
        </w:rPr>
        <w:instrText xml:space="preserve"> PAGEREF _Toc12518 \h </w:instrText>
      </w:r>
      <w:r>
        <w:rPr>
          <w:i w:val="0"/>
          <w:iCs w:val="0"/>
        </w:rPr>
        <w:fldChar w:fldCharType="separate"/>
      </w:r>
      <w:r>
        <w:rPr>
          <w:i w:val="0"/>
          <w:iCs w:val="0"/>
        </w:rPr>
        <w:t>34</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"_Toc6251" </w:instrText>
      </w:r>
      <w:r>
        <w:fldChar w:fldCharType="separate"/>
      </w:r>
      <w:r>
        <w:rPr>
          <w:rFonts w:hint="eastAsia" w:ascii="宋体" w:hAnsi="宋体" w:cs="宋体"/>
          <w:szCs w:val="28"/>
        </w:rPr>
        <w:t>7. 合同授予</w:t>
      </w:r>
      <w:r>
        <w:tab/>
      </w:r>
      <w:r>
        <w:fldChar w:fldCharType="begin"/>
      </w:r>
      <w:r>
        <w:instrText xml:space="preserve"> PAGEREF _Toc6251 \h </w:instrText>
      </w:r>
      <w:r>
        <w:fldChar w:fldCharType="separate"/>
      </w:r>
      <w:r>
        <w:t>34</w:t>
      </w:r>
      <w:r>
        <w:fldChar w:fldCharType="end"/>
      </w:r>
      <w:r>
        <w:fldChar w:fldCharType="end"/>
      </w:r>
    </w:p>
    <w:p>
      <w:pPr>
        <w:pStyle w:val="15"/>
        <w:tabs>
          <w:tab w:val="right" w:leader="dot" w:pos="9469"/>
        </w:tabs>
        <w:rPr>
          <w:i w:val="0"/>
          <w:iCs w:val="0"/>
        </w:rPr>
      </w:pPr>
      <w:r>
        <w:fldChar w:fldCharType="begin"/>
      </w:r>
      <w:r>
        <w:instrText xml:space="preserve"> HYPERLINK \l "_Toc26168" </w:instrText>
      </w:r>
      <w:r>
        <w:fldChar w:fldCharType="separate"/>
      </w:r>
      <w:r>
        <w:rPr>
          <w:rFonts w:hint="eastAsia" w:ascii="宋体" w:hAnsi="宋体" w:cs="宋体"/>
          <w:i w:val="0"/>
          <w:iCs w:val="0"/>
          <w:szCs w:val="21"/>
        </w:rPr>
        <w:t>7.1 中标候选人公示</w:t>
      </w:r>
      <w:r>
        <w:rPr>
          <w:i w:val="0"/>
          <w:iCs w:val="0"/>
        </w:rPr>
        <w:tab/>
      </w:r>
      <w:r>
        <w:rPr>
          <w:i w:val="0"/>
          <w:iCs w:val="0"/>
        </w:rPr>
        <w:fldChar w:fldCharType="begin"/>
      </w:r>
      <w:r>
        <w:rPr>
          <w:i w:val="0"/>
          <w:iCs w:val="0"/>
        </w:rPr>
        <w:instrText xml:space="preserve"> PAGEREF _Toc26168 \h </w:instrText>
      </w:r>
      <w:r>
        <w:rPr>
          <w:i w:val="0"/>
          <w:iCs w:val="0"/>
        </w:rPr>
        <w:fldChar w:fldCharType="separate"/>
      </w:r>
      <w:r>
        <w:rPr>
          <w:i w:val="0"/>
          <w:iCs w:val="0"/>
        </w:rPr>
        <w:t>34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"_Toc21166" </w:instrText>
      </w:r>
      <w:r>
        <w:fldChar w:fldCharType="separate"/>
      </w:r>
      <w:r>
        <w:rPr>
          <w:rFonts w:hint="eastAsia" w:ascii="宋体" w:hAnsi="宋体" w:cs="宋体"/>
          <w:i w:val="0"/>
          <w:iCs w:val="0"/>
          <w:szCs w:val="21"/>
        </w:rPr>
        <w:t>7.2 评标结果异议</w:t>
      </w:r>
      <w:r>
        <w:rPr>
          <w:i w:val="0"/>
          <w:iCs w:val="0"/>
        </w:rPr>
        <w:tab/>
      </w:r>
      <w:r>
        <w:rPr>
          <w:i w:val="0"/>
          <w:iCs w:val="0"/>
        </w:rPr>
        <w:fldChar w:fldCharType="begin"/>
      </w:r>
      <w:r>
        <w:rPr>
          <w:i w:val="0"/>
          <w:iCs w:val="0"/>
        </w:rPr>
        <w:instrText xml:space="preserve"> PAGEREF _Toc21166 \h </w:instrText>
      </w:r>
      <w:r>
        <w:rPr>
          <w:i w:val="0"/>
          <w:iCs w:val="0"/>
        </w:rPr>
        <w:fldChar w:fldCharType="separate"/>
      </w:r>
      <w:r>
        <w:rPr>
          <w:i w:val="0"/>
          <w:iCs w:val="0"/>
        </w:rPr>
        <w:t>34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"_Toc8937" </w:instrText>
      </w:r>
      <w:r>
        <w:fldChar w:fldCharType="separate"/>
      </w:r>
      <w:r>
        <w:rPr>
          <w:rFonts w:hint="eastAsia" w:ascii="宋体" w:hAnsi="宋体" w:cs="宋体"/>
          <w:i w:val="0"/>
          <w:iCs w:val="0"/>
          <w:szCs w:val="21"/>
        </w:rPr>
        <w:t>7.3 中标候选人履约能力审查</w:t>
      </w:r>
      <w:r>
        <w:rPr>
          <w:i w:val="0"/>
          <w:iCs w:val="0"/>
        </w:rPr>
        <w:tab/>
      </w:r>
      <w:r>
        <w:rPr>
          <w:i w:val="0"/>
          <w:iCs w:val="0"/>
        </w:rPr>
        <w:fldChar w:fldCharType="begin"/>
      </w:r>
      <w:r>
        <w:rPr>
          <w:i w:val="0"/>
          <w:iCs w:val="0"/>
        </w:rPr>
        <w:instrText xml:space="preserve"> PAGEREF _Toc8937 \h </w:instrText>
      </w:r>
      <w:r>
        <w:rPr>
          <w:i w:val="0"/>
          <w:iCs w:val="0"/>
        </w:rPr>
        <w:fldChar w:fldCharType="separate"/>
      </w:r>
      <w:r>
        <w:rPr>
          <w:i w:val="0"/>
          <w:iCs w:val="0"/>
        </w:rPr>
        <w:t>34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"_Toc27604" </w:instrText>
      </w:r>
      <w:r>
        <w:fldChar w:fldCharType="separate"/>
      </w:r>
      <w:r>
        <w:rPr>
          <w:rFonts w:hint="eastAsia" w:ascii="宋体" w:hAnsi="宋体" w:cs="宋体"/>
          <w:i w:val="0"/>
          <w:iCs w:val="0"/>
          <w:szCs w:val="21"/>
        </w:rPr>
        <w:t>7.4 定标</w:t>
      </w:r>
      <w:r>
        <w:rPr>
          <w:i w:val="0"/>
          <w:iCs w:val="0"/>
        </w:rPr>
        <w:tab/>
      </w:r>
      <w:r>
        <w:rPr>
          <w:i w:val="0"/>
          <w:iCs w:val="0"/>
        </w:rPr>
        <w:fldChar w:fldCharType="begin"/>
      </w:r>
      <w:r>
        <w:rPr>
          <w:i w:val="0"/>
          <w:iCs w:val="0"/>
        </w:rPr>
        <w:instrText xml:space="preserve"> PAGEREF _Toc27604 \h </w:instrText>
      </w:r>
      <w:r>
        <w:rPr>
          <w:i w:val="0"/>
          <w:iCs w:val="0"/>
        </w:rPr>
        <w:fldChar w:fldCharType="separate"/>
      </w:r>
      <w:r>
        <w:rPr>
          <w:i w:val="0"/>
          <w:iCs w:val="0"/>
        </w:rPr>
        <w:t>34</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"_Toc13549" </w:instrText>
      </w:r>
      <w:r>
        <w:fldChar w:fldCharType="separate"/>
      </w:r>
      <w:r>
        <w:rPr>
          <w:rFonts w:hint="eastAsia" w:ascii="宋体" w:hAnsi="宋体" w:cs="宋体"/>
          <w:i w:val="0"/>
          <w:iCs w:val="0"/>
          <w:szCs w:val="21"/>
        </w:rPr>
        <w:t>7.5 中标通知</w:t>
      </w:r>
      <w:r>
        <w:rPr>
          <w:i w:val="0"/>
          <w:iCs w:val="0"/>
        </w:rPr>
        <w:tab/>
      </w:r>
      <w:r>
        <w:rPr>
          <w:i w:val="0"/>
          <w:iCs w:val="0"/>
        </w:rPr>
        <w:fldChar w:fldCharType="begin"/>
      </w:r>
      <w:r>
        <w:rPr>
          <w:i w:val="0"/>
          <w:iCs w:val="0"/>
        </w:rPr>
        <w:instrText xml:space="preserve"> PAGEREF _Toc13549 \h </w:instrText>
      </w:r>
      <w:r>
        <w:rPr>
          <w:i w:val="0"/>
          <w:iCs w:val="0"/>
        </w:rPr>
        <w:fldChar w:fldCharType="separate"/>
      </w:r>
      <w:r>
        <w:rPr>
          <w:i w:val="0"/>
          <w:iCs w:val="0"/>
        </w:rPr>
        <w:t>35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"_Toc15363" </w:instrText>
      </w:r>
      <w:r>
        <w:fldChar w:fldCharType="separate"/>
      </w:r>
      <w:r>
        <w:rPr>
          <w:rFonts w:hint="eastAsia" w:ascii="宋体" w:hAnsi="宋体" w:cs="宋体"/>
          <w:i w:val="0"/>
          <w:iCs w:val="0"/>
          <w:szCs w:val="21"/>
        </w:rPr>
        <w:t>7.6 中标结果公告</w:t>
      </w:r>
      <w:r>
        <w:rPr>
          <w:i w:val="0"/>
          <w:iCs w:val="0"/>
        </w:rPr>
        <w:tab/>
      </w:r>
      <w:r>
        <w:rPr>
          <w:i w:val="0"/>
          <w:iCs w:val="0"/>
        </w:rPr>
        <w:fldChar w:fldCharType="begin"/>
      </w:r>
      <w:r>
        <w:rPr>
          <w:i w:val="0"/>
          <w:iCs w:val="0"/>
        </w:rPr>
        <w:instrText xml:space="preserve"> PAGEREF _Toc15363 \h </w:instrText>
      </w:r>
      <w:r>
        <w:rPr>
          <w:i w:val="0"/>
          <w:iCs w:val="0"/>
        </w:rPr>
        <w:fldChar w:fldCharType="separate"/>
      </w:r>
      <w:r>
        <w:rPr>
          <w:i w:val="0"/>
          <w:iCs w:val="0"/>
        </w:rPr>
        <w:t>35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"_Toc21970" </w:instrText>
      </w:r>
      <w:r>
        <w:fldChar w:fldCharType="separate"/>
      </w:r>
      <w:r>
        <w:rPr>
          <w:rFonts w:hint="eastAsia" w:ascii="宋体" w:hAnsi="宋体" w:cs="宋体"/>
          <w:i w:val="0"/>
          <w:iCs w:val="0"/>
          <w:szCs w:val="21"/>
        </w:rPr>
        <w:t>7.7 履约保证金</w:t>
      </w:r>
      <w:r>
        <w:rPr>
          <w:i w:val="0"/>
          <w:iCs w:val="0"/>
        </w:rPr>
        <w:tab/>
      </w:r>
      <w:r>
        <w:rPr>
          <w:i w:val="0"/>
          <w:iCs w:val="0"/>
        </w:rPr>
        <w:fldChar w:fldCharType="begin"/>
      </w:r>
      <w:r>
        <w:rPr>
          <w:i w:val="0"/>
          <w:iCs w:val="0"/>
        </w:rPr>
        <w:instrText xml:space="preserve"> PAGEREF _Toc21970 \h </w:instrText>
      </w:r>
      <w:r>
        <w:rPr>
          <w:i w:val="0"/>
          <w:iCs w:val="0"/>
        </w:rPr>
        <w:fldChar w:fldCharType="separate"/>
      </w:r>
      <w:r>
        <w:rPr>
          <w:i w:val="0"/>
          <w:iCs w:val="0"/>
        </w:rPr>
        <w:t>35</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"_Toc14500" </w:instrText>
      </w:r>
      <w:r>
        <w:fldChar w:fldCharType="separate"/>
      </w:r>
      <w:r>
        <w:rPr>
          <w:rFonts w:hint="eastAsia" w:ascii="宋体" w:hAnsi="宋体" w:cs="宋体"/>
          <w:i w:val="0"/>
          <w:iCs w:val="0"/>
          <w:szCs w:val="21"/>
        </w:rPr>
        <w:t>7.8 签订合同</w:t>
      </w:r>
      <w:r>
        <w:rPr>
          <w:i w:val="0"/>
          <w:iCs w:val="0"/>
        </w:rPr>
        <w:tab/>
      </w:r>
      <w:r>
        <w:rPr>
          <w:i w:val="0"/>
          <w:iCs w:val="0"/>
        </w:rPr>
        <w:fldChar w:fldCharType="begin"/>
      </w:r>
      <w:r>
        <w:rPr>
          <w:i w:val="0"/>
          <w:iCs w:val="0"/>
        </w:rPr>
        <w:instrText xml:space="preserve"> PAGEREF _Toc14500 \h </w:instrText>
      </w:r>
      <w:r>
        <w:rPr>
          <w:i w:val="0"/>
          <w:iCs w:val="0"/>
        </w:rPr>
        <w:fldChar w:fldCharType="separate"/>
      </w:r>
      <w:r>
        <w:rPr>
          <w:i w:val="0"/>
          <w:iCs w:val="0"/>
        </w:rPr>
        <w:t>35</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"_Toc1827" </w:instrText>
      </w:r>
      <w:r>
        <w:fldChar w:fldCharType="separate"/>
      </w:r>
      <w:r>
        <w:rPr>
          <w:rFonts w:hint="eastAsia" w:ascii="宋体" w:hAnsi="宋体" w:cs="宋体"/>
          <w:szCs w:val="28"/>
        </w:rPr>
        <w:t>8. 纪律和监督</w:t>
      </w:r>
      <w:r>
        <w:tab/>
      </w:r>
      <w:r>
        <w:fldChar w:fldCharType="begin"/>
      </w:r>
      <w:r>
        <w:instrText xml:space="preserve"> PAGEREF _Toc1827 \h </w:instrText>
      </w:r>
      <w:r>
        <w:fldChar w:fldCharType="separate"/>
      </w:r>
      <w:r>
        <w:t>36</w:t>
      </w:r>
      <w:r>
        <w:fldChar w:fldCharType="end"/>
      </w:r>
      <w:r>
        <w:fldChar w:fldCharType="end"/>
      </w:r>
    </w:p>
    <w:p>
      <w:pPr>
        <w:pStyle w:val="15"/>
        <w:tabs>
          <w:tab w:val="right" w:leader="dot" w:pos="9469"/>
        </w:tabs>
        <w:rPr>
          <w:i w:val="0"/>
          <w:iCs w:val="0"/>
        </w:rPr>
      </w:pPr>
      <w:r>
        <w:fldChar w:fldCharType="begin"/>
      </w:r>
      <w:r>
        <w:instrText xml:space="preserve"> HYPERLINK \l "_Toc24500" </w:instrText>
      </w:r>
      <w:r>
        <w:fldChar w:fldCharType="separate"/>
      </w:r>
      <w:r>
        <w:rPr>
          <w:rFonts w:hint="eastAsia" w:ascii="宋体" w:hAnsi="宋体" w:cs="宋体"/>
          <w:i w:val="0"/>
          <w:iCs w:val="0"/>
          <w:szCs w:val="21"/>
        </w:rPr>
        <w:t>8.1 对比选人的纪律要求</w:t>
      </w:r>
      <w:r>
        <w:rPr>
          <w:i w:val="0"/>
          <w:iCs w:val="0"/>
        </w:rPr>
        <w:tab/>
      </w:r>
      <w:r>
        <w:rPr>
          <w:i w:val="0"/>
          <w:iCs w:val="0"/>
        </w:rPr>
        <w:fldChar w:fldCharType="begin"/>
      </w:r>
      <w:r>
        <w:rPr>
          <w:i w:val="0"/>
          <w:iCs w:val="0"/>
        </w:rPr>
        <w:instrText xml:space="preserve"> PAGEREF _Toc24500 \h </w:instrText>
      </w:r>
      <w:r>
        <w:rPr>
          <w:i w:val="0"/>
          <w:iCs w:val="0"/>
        </w:rPr>
        <w:fldChar w:fldCharType="separate"/>
      </w:r>
      <w:r>
        <w:rPr>
          <w:i w:val="0"/>
          <w:iCs w:val="0"/>
        </w:rPr>
        <w:t>36</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"_Toc20228" </w:instrText>
      </w:r>
      <w:r>
        <w:fldChar w:fldCharType="separate"/>
      </w:r>
      <w:r>
        <w:rPr>
          <w:rFonts w:hint="eastAsia" w:ascii="宋体" w:hAnsi="宋体" w:cs="宋体"/>
          <w:i w:val="0"/>
          <w:iCs w:val="0"/>
          <w:szCs w:val="21"/>
        </w:rPr>
        <w:t>8.2 对比选申请人的纪律要求</w:t>
      </w:r>
      <w:r>
        <w:rPr>
          <w:i w:val="0"/>
          <w:iCs w:val="0"/>
        </w:rPr>
        <w:tab/>
      </w:r>
      <w:r>
        <w:rPr>
          <w:i w:val="0"/>
          <w:iCs w:val="0"/>
        </w:rPr>
        <w:fldChar w:fldCharType="begin"/>
      </w:r>
      <w:r>
        <w:rPr>
          <w:i w:val="0"/>
          <w:iCs w:val="0"/>
        </w:rPr>
        <w:instrText xml:space="preserve"> PAGEREF _Toc20228 \h </w:instrText>
      </w:r>
      <w:r>
        <w:rPr>
          <w:i w:val="0"/>
          <w:iCs w:val="0"/>
        </w:rPr>
        <w:fldChar w:fldCharType="separate"/>
      </w:r>
      <w:r>
        <w:rPr>
          <w:i w:val="0"/>
          <w:iCs w:val="0"/>
        </w:rPr>
        <w:t>36</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"_Toc1662" </w:instrText>
      </w:r>
      <w:r>
        <w:fldChar w:fldCharType="separate"/>
      </w:r>
      <w:r>
        <w:rPr>
          <w:rFonts w:hint="eastAsia" w:ascii="宋体" w:hAnsi="宋体" w:cs="宋体"/>
          <w:i w:val="0"/>
          <w:iCs w:val="0"/>
          <w:szCs w:val="21"/>
        </w:rPr>
        <w:t>8.3 对评标委员会成员的纪律要求</w:t>
      </w:r>
      <w:r>
        <w:rPr>
          <w:i w:val="0"/>
          <w:iCs w:val="0"/>
        </w:rPr>
        <w:tab/>
      </w:r>
      <w:r>
        <w:rPr>
          <w:i w:val="0"/>
          <w:iCs w:val="0"/>
        </w:rPr>
        <w:fldChar w:fldCharType="begin"/>
      </w:r>
      <w:r>
        <w:rPr>
          <w:i w:val="0"/>
          <w:iCs w:val="0"/>
        </w:rPr>
        <w:instrText xml:space="preserve"> PAGEREF _Toc1662 \h </w:instrText>
      </w:r>
      <w:r>
        <w:rPr>
          <w:i w:val="0"/>
          <w:iCs w:val="0"/>
        </w:rPr>
        <w:fldChar w:fldCharType="separate"/>
      </w:r>
      <w:r>
        <w:rPr>
          <w:i w:val="0"/>
          <w:iCs w:val="0"/>
        </w:rPr>
        <w:t>37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"_Toc15997" </w:instrText>
      </w:r>
      <w:r>
        <w:fldChar w:fldCharType="separate"/>
      </w:r>
      <w:r>
        <w:rPr>
          <w:rFonts w:hint="eastAsia" w:ascii="宋体" w:hAnsi="宋体" w:cs="宋体"/>
          <w:i w:val="0"/>
          <w:iCs w:val="0"/>
          <w:szCs w:val="21"/>
        </w:rPr>
        <w:t>8.4 对与评标活动有关的工作人员的纪律要求</w:t>
      </w:r>
      <w:r>
        <w:rPr>
          <w:i w:val="0"/>
          <w:iCs w:val="0"/>
        </w:rPr>
        <w:tab/>
      </w:r>
      <w:r>
        <w:rPr>
          <w:i w:val="0"/>
          <w:iCs w:val="0"/>
        </w:rPr>
        <w:fldChar w:fldCharType="begin"/>
      </w:r>
      <w:r>
        <w:rPr>
          <w:i w:val="0"/>
          <w:iCs w:val="0"/>
        </w:rPr>
        <w:instrText xml:space="preserve"> PAGEREF _Toc15997 \h </w:instrText>
      </w:r>
      <w:r>
        <w:rPr>
          <w:i w:val="0"/>
          <w:iCs w:val="0"/>
        </w:rPr>
        <w:fldChar w:fldCharType="separate"/>
      </w:r>
      <w:r>
        <w:rPr>
          <w:i w:val="0"/>
          <w:iCs w:val="0"/>
        </w:rPr>
        <w:t>37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"_Toc28460" </w:instrText>
      </w:r>
      <w:r>
        <w:fldChar w:fldCharType="separate"/>
      </w:r>
      <w:r>
        <w:rPr>
          <w:rFonts w:hint="eastAsia" w:ascii="宋体" w:hAnsi="宋体" w:cs="宋体"/>
          <w:i w:val="0"/>
          <w:iCs w:val="0"/>
          <w:szCs w:val="21"/>
        </w:rPr>
        <w:t>8.5 投诉</w:t>
      </w:r>
      <w:r>
        <w:rPr>
          <w:i w:val="0"/>
          <w:iCs w:val="0"/>
        </w:rPr>
        <w:tab/>
      </w:r>
      <w:r>
        <w:rPr>
          <w:i w:val="0"/>
          <w:iCs w:val="0"/>
        </w:rPr>
        <w:fldChar w:fldCharType="begin"/>
      </w:r>
      <w:r>
        <w:rPr>
          <w:i w:val="0"/>
          <w:iCs w:val="0"/>
        </w:rPr>
        <w:instrText xml:space="preserve"> PAGEREF _Toc28460 \h </w:instrText>
      </w:r>
      <w:r>
        <w:rPr>
          <w:i w:val="0"/>
          <w:iCs w:val="0"/>
        </w:rPr>
        <w:fldChar w:fldCharType="separate"/>
      </w:r>
      <w:r>
        <w:rPr>
          <w:i w:val="0"/>
          <w:iCs w:val="0"/>
        </w:rPr>
        <w:t>37</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"_Toc14157" </w:instrText>
      </w:r>
      <w:r>
        <w:fldChar w:fldCharType="separate"/>
      </w:r>
      <w:r>
        <w:rPr>
          <w:rFonts w:hint="eastAsia" w:ascii="宋体" w:hAnsi="宋体" w:cs="宋体"/>
          <w:szCs w:val="28"/>
        </w:rPr>
        <w:t>9. 是否采用电子招标投标</w:t>
      </w:r>
      <w:r>
        <w:tab/>
      </w:r>
      <w:r>
        <w:fldChar w:fldCharType="begin"/>
      </w:r>
      <w:r>
        <w:instrText xml:space="preserve"> PAGEREF _Toc14157 \h </w:instrText>
      </w:r>
      <w:r>
        <w:fldChar w:fldCharType="separate"/>
      </w:r>
      <w:r>
        <w:t>37</w:t>
      </w:r>
      <w:r>
        <w:fldChar w:fldCharType="end"/>
      </w:r>
      <w:r>
        <w:fldChar w:fldCharType="end"/>
      </w:r>
    </w:p>
    <w:p>
      <w:pPr>
        <w:pStyle w:val="26"/>
        <w:tabs>
          <w:tab w:val="right" w:leader="dot" w:pos="9469"/>
        </w:tabs>
      </w:pPr>
      <w:r>
        <w:fldChar w:fldCharType="begin"/>
      </w:r>
      <w:r>
        <w:instrText xml:space="preserve"> HYPERLINK \l "_Toc25552" </w:instrText>
      </w:r>
      <w:r>
        <w:fldChar w:fldCharType="separate"/>
      </w:r>
      <w:r>
        <w:rPr>
          <w:rFonts w:hint="eastAsia" w:ascii="宋体" w:hAnsi="宋体" w:cs="宋体"/>
          <w:szCs w:val="28"/>
        </w:rPr>
        <w:t>10. 需要补充的其他内容</w:t>
      </w:r>
      <w:r>
        <w:tab/>
      </w:r>
      <w:r>
        <w:fldChar w:fldCharType="begin"/>
      </w:r>
      <w:r>
        <w:instrText xml:space="preserve"> PAGEREF _Toc25552 \h </w:instrText>
      </w:r>
      <w:r>
        <w:fldChar w:fldCharType="separate"/>
      </w:r>
      <w:r>
        <w:t>37</w:t>
      </w:r>
      <w:r>
        <w:fldChar w:fldCharType="end"/>
      </w:r>
      <w:r>
        <w:fldChar w:fldCharType="end"/>
      </w:r>
    </w:p>
    <w:p>
      <w:pPr>
        <w:pStyle w:val="22"/>
        <w:tabs>
          <w:tab w:val="right" w:leader="dot" w:pos="9469"/>
        </w:tabs>
      </w:pPr>
      <w:r>
        <w:fldChar w:fldCharType="begin"/>
      </w:r>
      <w:r>
        <w:instrText xml:space="preserve"> HYPERLINK \l "_Toc21829" </w:instrText>
      </w:r>
      <w:r>
        <w:fldChar w:fldCharType="separate"/>
      </w:r>
      <w:r>
        <w:rPr>
          <w:rFonts w:hint="eastAsia" w:ascii="宋体" w:hAnsi="宋体" w:cs="宋体"/>
          <w:snapToGrid w:val="0"/>
          <w:kern w:val="0"/>
        </w:rPr>
        <w:t>第三章  评标办法（经评审的最低投标价法）</w:t>
      </w:r>
      <w:r>
        <w:tab/>
      </w:r>
      <w:r>
        <w:fldChar w:fldCharType="begin"/>
      </w:r>
      <w:r>
        <w:instrText xml:space="preserve"> PAGEREF _Toc21829 \h </w:instrText>
      </w:r>
      <w:r>
        <w:fldChar w:fldCharType="separate"/>
      </w:r>
      <w:r>
        <w:t>43</w:t>
      </w:r>
      <w:r>
        <w:fldChar w:fldCharType="end"/>
      </w:r>
      <w:r>
        <w:fldChar w:fldCharType="end"/>
      </w:r>
    </w:p>
    <w:p>
      <w:pPr>
        <w:pStyle w:val="26"/>
        <w:tabs>
          <w:tab w:val="right" w:leader="dot" w:pos="9469"/>
        </w:tabs>
      </w:pPr>
      <w:r>
        <w:fldChar w:fldCharType="begin"/>
      </w:r>
      <w:r>
        <w:instrText xml:space="preserve"> HYPERLINK \l "_Toc19161" </w:instrText>
      </w:r>
      <w:r>
        <w:fldChar w:fldCharType="separate"/>
      </w:r>
      <w:r>
        <w:rPr>
          <w:rFonts w:hint="eastAsia" w:ascii="宋体" w:hAnsi="宋体" w:cs="宋体"/>
          <w:szCs w:val="28"/>
        </w:rPr>
        <w:t>评标办法前附表</w:t>
      </w:r>
      <w:r>
        <w:tab/>
      </w:r>
      <w:r>
        <w:fldChar w:fldCharType="begin"/>
      </w:r>
      <w:r>
        <w:instrText xml:space="preserve"> PAGEREF _Toc19161 \h </w:instrText>
      </w:r>
      <w:r>
        <w:fldChar w:fldCharType="separate"/>
      </w:r>
      <w:r>
        <w:t>43</w:t>
      </w:r>
      <w:r>
        <w:fldChar w:fldCharType="end"/>
      </w:r>
      <w:r>
        <w:fldChar w:fldCharType="end"/>
      </w:r>
    </w:p>
    <w:p>
      <w:pPr>
        <w:pStyle w:val="26"/>
        <w:tabs>
          <w:tab w:val="right" w:leader="dot" w:pos="9469"/>
        </w:tabs>
      </w:pPr>
      <w:r>
        <w:fldChar w:fldCharType="begin"/>
      </w:r>
      <w:r>
        <w:instrText xml:space="preserve"> HYPERLINK \l "_Toc16243" </w:instrText>
      </w:r>
      <w:r>
        <w:fldChar w:fldCharType="separate"/>
      </w:r>
      <w:r>
        <w:rPr>
          <w:rFonts w:hint="eastAsia" w:ascii="宋体" w:hAnsi="宋体" w:cs="宋体"/>
          <w:szCs w:val="28"/>
        </w:rPr>
        <w:t>1. 评标方法</w:t>
      </w:r>
      <w:r>
        <w:tab/>
      </w:r>
      <w:r>
        <w:fldChar w:fldCharType="begin"/>
      </w:r>
      <w:r>
        <w:instrText xml:space="preserve"> PAGEREF _Toc16243 \h </w:instrText>
      </w:r>
      <w:r>
        <w:fldChar w:fldCharType="separate"/>
      </w:r>
      <w:r>
        <w:t>47</w:t>
      </w:r>
      <w:r>
        <w:fldChar w:fldCharType="end"/>
      </w:r>
      <w:r>
        <w:fldChar w:fldCharType="end"/>
      </w:r>
    </w:p>
    <w:p>
      <w:pPr>
        <w:pStyle w:val="26"/>
        <w:tabs>
          <w:tab w:val="right" w:leader="dot" w:pos="9469"/>
        </w:tabs>
      </w:pPr>
      <w:r>
        <w:fldChar w:fldCharType="begin"/>
      </w:r>
      <w:r>
        <w:instrText xml:space="preserve"> HYPERLINK \l "_Toc2065" </w:instrText>
      </w:r>
      <w:r>
        <w:fldChar w:fldCharType="separate"/>
      </w:r>
      <w:r>
        <w:rPr>
          <w:rFonts w:hint="eastAsia" w:ascii="宋体" w:hAnsi="宋体" w:cs="宋体"/>
          <w:szCs w:val="28"/>
        </w:rPr>
        <w:t>2. 评审标准</w:t>
      </w:r>
      <w:r>
        <w:tab/>
      </w:r>
      <w:r>
        <w:fldChar w:fldCharType="begin"/>
      </w:r>
      <w:r>
        <w:instrText xml:space="preserve"> PAGEREF _Toc2065 \h </w:instrText>
      </w:r>
      <w:r>
        <w:fldChar w:fldCharType="separate"/>
      </w:r>
      <w:r>
        <w:t>47</w:t>
      </w:r>
      <w:r>
        <w:fldChar w:fldCharType="end"/>
      </w:r>
      <w:r>
        <w:fldChar w:fldCharType="end"/>
      </w:r>
    </w:p>
    <w:p>
      <w:pPr>
        <w:pStyle w:val="15"/>
        <w:tabs>
          <w:tab w:val="right" w:leader="dot" w:pos="9469"/>
        </w:tabs>
        <w:rPr>
          <w:i w:val="0"/>
          <w:iCs w:val="0"/>
        </w:rPr>
      </w:pPr>
      <w:r>
        <w:fldChar w:fldCharType="begin"/>
      </w:r>
      <w:r>
        <w:instrText xml:space="preserve"> HYPERLINK \l "_Toc1958" </w:instrText>
      </w:r>
      <w:r>
        <w:fldChar w:fldCharType="separate"/>
      </w:r>
      <w:r>
        <w:rPr>
          <w:rFonts w:hint="eastAsia" w:ascii="宋体" w:hAnsi="宋体" w:cs="宋体"/>
          <w:i w:val="0"/>
          <w:iCs w:val="0"/>
          <w:szCs w:val="21"/>
        </w:rPr>
        <w:t>2.1报价排序标准</w:t>
      </w:r>
      <w:r>
        <w:rPr>
          <w:i w:val="0"/>
          <w:iCs w:val="0"/>
        </w:rPr>
        <w:tab/>
      </w:r>
      <w:r>
        <w:rPr>
          <w:i w:val="0"/>
          <w:iCs w:val="0"/>
        </w:rPr>
        <w:fldChar w:fldCharType="begin"/>
      </w:r>
      <w:r>
        <w:rPr>
          <w:i w:val="0"/>
          <w:iCs w:val="0"/>
        </w:rPr>
        <w:instrText xml:space="preserve"> PAGEREF _Toc1958 \h </w:instrText>
      </w:r>
      <w:r>
        <w:rPr>
          <w:i w:val="0"/>
          <w:iCs w:val="0"/>
        </w:rPr>
        <w:fldChar w:fldCharType="separate"/>
      </w:r>
      <w:r>
        <w:rPr>
          <w:i w:val="0"/>
          <w:iCs w:val="0"/>
        </w:rPr>
        <w:t>47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"_Toc22158" </w:instrText>
      </w:r>
      <w:r>
        <w:fldChar w:fldCharType="separate"/>
      </w:r>
      <w:r>
        <w:rPr>
          <w:rFonts w:ascii="宋体" w:hAnsi="宋体" w:cs="宋体"/>
          <w:i w:val="0"/>
          <w:iCs w:val="0"/>
          <w:szCs w:val="21"/>
        </w:rPr>
        <w:t>2.</w:t>
      </w:r>
      <w:r>
        <w:rPr>
          <w:rFonts w:hint="eastAsia" w:ascii="宋体" w:hAnsi="宋体" w:cs="宋体"/>
          <w:i w:val="0"/>
          <w:iCs w:val="0"/>
          <w:szCs w:val="21"/>
        </w:rPr>
        <w:t>2符合性审查标准</w:t>
      </w:r>
      <w:r>
        <w:rPr>
          <w:i w:val="0"/>
          <w:iCs w:val="0"/>
        </w:rPr>
        <w:tab/>
      </w:r>
      <w:r>
        <w:rPr>
          <w:i w:val="0"/>
          <w:iCs w:val="0"/>
        </w:rPr>
        <w:fldChar w:fldCharType="begin"/>
      </w:r>
      <w:r>
        <w:rPr>
          <w:i w:val="0"/>
          <w:iCs w:val="0"/>
        </w:rPr>
        <w:instrText xml:space="preserve"> PAGEREF _Toc22158 \h </w:instrText>
      </w:r>
      <w:r>
        <w:rPr>
          <w:i w:val="0"/>
          <w:iCs w:val="0"/>
        </w:rPr>
        <w:fldChar w:fldCharType="separate"/>
      </w:r>
      <w:r>
        <w:rPr>
          <w:i w:val="0"/>
          <w:iCs w:val="0"/>
        </w:rPr>
        <w:t>47</w:t>
      </w:r>
      <w:r>
        <w:rPr>
          <w:i w:val="0"/>
          <w:iCs w:val="0"/>
        </w:rPr>
        <w:fldChar w:fldCharType="end"/>
      </w:r>
      <w:r>
        <w:rPr>
          <w:i w:val="0"/>
          <w:iCs w:val="0"/>
        </w:rPr>
        <w:fldChar w:fldCharType="end"/>
      </w:r>
    </w:p>
    <w:p>
      <w:pPr>
        <w:pStyle w:val="26"/>
        <w:tabs>
          <w:tab w:val="right" w:leader="dot" w:pos="9469"/>
        </w:tabs>
      </w:pPr>
      <w:r>
        <w:fldChar w:fldCharType="begin"/>
      </w:r>
      <w:r>
        <w:instrText xml:space="preserve"> HYPERLINK \l "_Toc13072" </w:instrText>
      </w:r>
      <w:r>
        <w:fldChar w:fldCharType="separate"/>
      </w:r>
      <w:r>
        <w:rPr>
          <w:rFonts w:hint="eastAsia" w:ascii="宋体" w:hAnsi="宋体" w:cs="宋体"/>
          <w:szCs w:val="28"/>
        </w:rPr>
        <w:t>3. 评标程序</w:t>
      </w:r>
      <w:r>
        <w:tab/>
      </w:r>
      <w:r>
        <w:fldChar w:fldCharType="begin"/>
      </w:r>
      <w:r>
        <w:instrText xml:space="preserve"> PAGEREF _Toc13072 \h </w:instrText>
      </w:r>
      <w:r>
        <w:fldChar w:fldCharType="separate"/>
      </w:r>
      <w:r>
        <w:t>47</w:t>
      </w:r>
      <w:r>
        <w:fldChar w:fldCharType="end"/>
      </w:r>
      <w:r>
        <w:fldChar w:fldCharType="end"/>
      </w:r>
    </w:p>
    <w:p>
      <w:pPr>
        <w:pStyle w:val="15"/>
        <w:tabs>
          <w:tab w:val="right" w:leader="dot" w:pos="9469"/>
        </w:tabs>
        <w:rPr>
          <w:i w:val="0"/>
          <w:iCs w:val="0"/>
        </w:rPr>
      </w:pPr>
      <w:r>
        <w:fldChar w:fldCharType="begin"/>
      </w:r>
      <w:r>
        <w:instrText xml:space="preserve"> HYPERLINK \l "_Toc27463" </w:instrText>
      </w:r>
      <w:r>
        <w:fldChar w:fldCharType="separate"/>
      </w:r>
      <w:r>
        <w:rPr>
          <w:rFonts w:hint="eastAsia" w:ascii="宋体" w:hAnsi="宋体" w:cs="宋体"/>
          <w:i w:val="0"/>
          <w:iCs w:val="0"/>
          <w:szCs w:val="21"/>
        </w:rPr>
        <w:t>3.1报价排序</w:t>
      </w:r>
      <w:r>
        <w:rPr>
          <w:i w:val="0"/>
          <w:iCs w:val="0"/>
        </w:rPr>
        <w:tab/>
      </w:r>
      <w:r>
        <w:rPr>
          <w:i w:val="0"/>
          <w:iCs w:val="0"/>
        </w:rPr>
        <w:fldChar w:fldCharType="begin"/>
      </w:r>
      <w:r>
        <w:rPr>
          <w:i w:val="0"/>
          <w:iCs w:val="0"/>
        </w:rPr>
        <w:instrText xml:space="preserve"> PAGEREF _Toc27463 \h </w:instrText>
      </w:r>
      <w:r>
        <w:rPr>
          <w:i w:val="0"/>
          <w:iCs w:val="0"/>
        </w:rPr>
        <w:fldChar w:fldCharType="separate"/>
      </w:r>
      <w:r>
        <w:rPr>
          <w:i w:val="0"/>
          <w:iCs w:val="0"/>
        </w:rPr>
        <w:t>47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"_Toc7451" </w:instrText>
      </w:r>
      <w:r>
        <w:fldChar w:fldCharType="separate"/>
      </w:r>
      <w:r>
        <w:rPr>
          <w:rFonts w:hint="eastAsia" w:ascii="宋体" w:hAnsi="宋体" w:cs="宋体"/>
          <w:i w:val="0"/>
          <w:iCs w:val="0"/>
          <w:szCs w:val="21"/>
        </w:rPr>
        <w:t>3.2符合性审查</w:t>
      </w:r>
      <w:r>
        <w:rPr>
          <w:i w:val="0"/>
          <w:iCs w:val="0"/>
        </w:rPr>
        <w:tab/>
      </w:r>
      <w:r>
        <w:rPr>
          <w:i w:val="0"/>
          <w:iCs w:val="0"/>
        </w:rPr>
        <w:fldChar w:fldCharType="begin"/>
      </w:r>
      <w:r>
        <w:rPr>
          <w:i w:val="0"/>
          <w:iCs w:val="0"/>
        </w:rPr>
        <w:instrText xml:space="preserve"> PAGEREF _Toc7451 \h </w:instrText>
      </w:r>
      <w:r>
        <w:rPr>
          <w:i w:val="0"/>
          <w:iCs w:val="0"/>
        </w:rPr>
        <w:fldChar w:fldCharType="separate"/>
      </w:r>
      <w:r>
        <w:rPr>
          <w:i w:val="0"/>
          <w:iCs w:val="0"/>
        </w:rPr>
        <w:t>47</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"_Toc27942" </w:instrText>
      </w:r>
      <w:r>
        <w:fldChar w:fldCharType="separate"/>
      </w:r>
      <w:r>
        <w:rPr>
          <w:rFonts w:hint="eastAsia" w:ascii="宋体" w:hAnsi="宋体" w:cs="宋体"/>
          <w:i w:val="0"/>
          <w:iCs w:val="0"/>
          <w:szCs w:val="21"/>
        </w:rPr>
        <w:t>3.3 比选申请文件的澄清和补正</w:t>
      </w:r>
      <w:r>
        <w:rPr>
          <w:i w:val="0"/>
          <w:iCs w:val="0"/>
        </w:rPr>
        <w:tab/>
      </w:r>
      <w:r>
        <w:rPr>
          <w:i w:val="0"/>
          <w:iCs w:val="0"/>
        </w:rPr>
        <w:fldChar w:fldCharType="begin"/>
      </w:r>
      <w:r>
        <w:rPr>
          <w:i w:val="0"/>
          <w:iCs w:val="0"/>
        </w:rPr>
        <w:instrText xml:space="preserve"> PAGEREF _Toc27942 \h </w:instrText>
      </w:r>
      <w:r>
        <w:rPr>
          <w:i w:val="0"/>
          <w:iCs w:val="0"/>
        </w:rPr>
        <w:fldChar w:fldCharType="separate"/>
      </w:r>
      <w:r>
        <w:rPr>
          <w:i w:val="0"/>
          <w:iCs w:val="0"/>
        </w:rPr>
        <w:t>48</w:t>
      </w:r>
      <w:r>
        <w:rPr>
          <w:i w:val="0"/>
          <w:iCs w:val="0"/>
        </w:rPr>
        <w:fldChar w:fldCharType="end"/>
      </w:r>
      <w:r>
        <w:rPr>
          <w:i w:val="0"/>
          <w:iCs w:val="0"/>
        </w:rPr>
        <w:fldChar w:fldCharType="end"/>
      </w:r>
    </w:p>
    <w:p>
      <w:pPr>
        <w:pStyle w:val="15"/>
        <w:tabs>
          <w:tab w:val="right" w:leader="dot" w:pos="9469"/>
        </w:tabs>
        <w:rPr>
          <w:i w:val="0"/>
          <w:iCs w:val="0"/>
        </w:rPr>
      </w:pPr>
      <w:r>
        <w:fldChar w:fldCharType="begin"/>
      </w:r>
      <w:r>
        <w:instrText xml:space="preserve"> HYPERLINK \l "_Toc11680" </w:instrText>
      </w:r>
      <w:r>
        <w:fldChar w:fldCharType="separate"/>
      </w:r>
      <w:r>
        <w:rPr>
          <w:rFonts w:hint="eastAsia" w:ascii="宋体" w:hAnsi="宋体" w:cs="宋体"/>
          <w:i w:val="0"/>
          <w:iCs w:val="0"/>
          <w:szCs w:val="21"/>
        </w:rPr>
        <w:t>3.4 评标结果</w:t>
      </w:r>
      <w:r>
        <w:rPr>
          <w:i w:val="0"/>
          <w:iCs w:val="0"/>
        </w:rPr>
        <w:tab/>
      </w:r>
      <w:r>
        <w:rPr>
          <w:i w:val="0"/>
          <w:iCs w:val="0"/>
        </w:rPr>
        <w:fldChar w:fldCharType="begin"/>
      </w:r>
      <w:r>
        <w:rPr>
          <w:i w:val="0"/>
          <w:iCs w:val="0"/>
        </w:rPr>
        <w:instrText xml:space="preserve"> PAGEREF _Toc11680 \h </w:instrText>
      </w:r>
      <w:r>
        <w:rPr>
          <w:i w:val="0"/>
          <w:iCs w:val="0"/>
        </w:rPr>
        <w:fldChar w:fldCharType="separate"/>
      </w:r>
      <w:r>
        <w:rPr>
          <w:i w:val="0"/>
          <w:iCs w:val="0"/>
        </w:rPr>
        <w:t>48</w:t>
      </w:r>
      <w:r>
        <w:rPr>
          <w:i w:val="0"/>
          <w:iCs w:val="0"/>
        </w:rPr>
        <w:fldChar w:fldCharType="end"/>
      </w:r>
      <w:r>
        <w:rPr>
          <w:i w:val="0"/>
          <w:iCs w:val="0"/>
        </w:rPr>
        <w:fldChar w:fldCharType="end"/>
      </w:r>
    </w:p>
    <w:p>
      <w:pPr>
        <w:pStyle w:val="22"/>
        <w:tabs>
          <w:tab w:val="right" w:leader="dot" w:pos="9469"/>
        </w:tabs>
      </w:pPr>
      <w:r>
        <w:fldChar w:fldCharType="begin"/>
      </w:r>
      <w:r>
        <w:instrText xml:space="preserve"> HYPERLINK \l "_Toc30413" </w:instrText>
      </w:r>
      <w:r>
        <w:fldChar w:fldCharType="separate"/>
      </w:r>
      <w:r>
        <w:rPr>
          <w:rFonts w:hint="eastAsia" w:ascii="宋体" w:hAnsi="宋体"/>
          <w:kern w:val="0"/>
        </w:rPr>
        <w:t>第四章  合同条款及格式</w:t>
      </w:r>
      <w:r>
        <w:tab/>
      </w:r>
      <w:r>
        <w:fldChar w:fldCharType="begin"/>
      </w:r>
      <w:r>
        <w:instrText xml:space="preserve"> PAGEREF _Toc30413 \h </w:instrText>
      </w:r>
      <w:r>
        <w:fldChar w:fldCharType="separate"/>
      </w:r>
      <w:r>
        <w:t>52</w:t>
      </w:r>
      <w:r>
        <w:fldChar w:fldCharType="end"/>
      </w:r>
      <w:r>
        <w:fldChar w:fldCharType="end"/>
      </w:r>
    </w:p>
    <w:p>
      <w:pPr>
        <w:pStyle w:val="22"/>
        <w:tabs>
          <w:tab w:val="right" w:leader="dot" w:pos="9469"/>
        </w:tabs>
      </w:pPr>
      <w:r>
        <w:fldChar w:fldCharType="begin"/>
      </w:r>
      <w:r>
        <w:instrText xml:space="preserve"> HYPERLINK \l "_Toc27190" </w:instrText>
      </w:r>
      <w:r>
        <w:fldChar w:fldCharType="separate"/>
      </w:r>
      <w:r>
        <w:rPr>
          <w:rFonts w:hint="eastAsia" w:ascii="宋体" w:hAnsi="宋体" w:cs="宋体"/>
        </w:rPr>
        <w:t>第五章  工程量清单</w:t>
      </w:r>
      <w:r>
        <w:tab/>
      </w:r>
      <w:r>
        <w:fldChar w:fldCharType="begin"/>
      </w:r>
      <w:r>
        <w:instrText xml:space="preserve"> PAGEREF _Toc27190 \h </w:instrText>
      </w:r>
      <w:r>
        <w:fldChar w:fldCharType="separate"/>
      </w:r>
      <w:r>
        <w:t>66</w:t>
      </w:r>
      <w:r>
        <w:fldChar w:fldCharType="end"/>
      </w:r>
      <w:r>
        <w:fldChar w:fldCharType="end"/>
      </w:r>
    </w:p>
    <w:p>
      <w:pPr>
        <w:pStyle w:val="22"/>
        <w:tabs>
          <w:tab w:val="right" w:leader="dot" w:pos="9469"/>
        </w:tabs>
      </w:pPr>
      <w:r>
        <w:fldChar w:fldCharType="begin"/>
      </w:r>
      <w:r>
        <w:instrText xml:space="preserve"> HYPERLINK \l "_Toc17211" </w:instrText>
      </w:r>
      <w:r>
        <w:fldChar w:fldCharType="separate"/>
      </w:r>
      <w:r>
        <w:rPr>
          <w:rFonts w:hint="eastAsia" w:ascii="宋体" w:hAnsi="宋体"/>
          <w:szCs w:val="52"/>
        </w:rPr>
        <w:t>第 二 卷</w:t>
      </w:r>
      <w:r>
        <w:tab/>
      </w:r>
      <w:r>
        <w:fldChar w:fldCharType="begin"/>
      </w:r>
      <w:r>
        <w:instrText xml:space="preserve"> PAGEREF _Toc17211 \h </w:instrText>
      </w:r>
      <w:r>
        <w:fldChar w:fldCharType="separate"/>
      </w:r>
      <w:r>
        <w:t>67</w:t>
      </w:r>
      <w:r>
        <w:fldChar w:fldCharType="end"/>
      </w:r>
      <w:r>
        <w:fldChar w:fldCharType="end"/>
      </w:r>
    </w:p>
    <w:p>
      <w:pPr>
        <w:pStyle w:val="22"/>
        <w:tabs>
          <w:tab w:val="right" w:leader="dot" w:pos="9469"/>
        </w:tabs>
      </w:pPr>
      <w:r>
        <w:fldChar w:fldCharType="begin"/>
      </w:r>
      <w:r>
        <w:instrText xml:space="preserve"> HYPERLINK \l "_Toc6182" </w:instrText>
      </w:r>
      <w:r>
        <w:fldChar w:fldCharType="separate"/>
      </w:r>
      <w:r>
        <w:rPr>
          <w:rFonts w:hint="eastAsia" w:ascii="宋体" w:hAnsi="宋体" w:cs="宋体"/>
        </w:rPr>
        <w:t>第六章  图纸</w:t>
      </w:r>
      <w:r>
        <w:tab/>
      </w:r>
      <w:r>
        <w:fldChar w:fldCharType="begin"/>
      </w:r>
      <w:r>
        <w:instrText xml:space="preserve"> PAGEREF _Toc6182 \h </w:instrText>
      </w:r>
      <w:r>
        <w:fldChar w:fldCharType="separate"/>
      </w:r>
      <w:r>
        <w:t>68</w:t>
      </w:r>
      <w:r>
        <w:fldChar w:fldCharType="end"/>
      </w:r>
      <w:r>
        <w:fldChar w:fldCharType="end"/>
      </w:r>
    </w:p>
    <w:p>
      <w:pPr>
        <w:pStyle w:val="22"/>
        <w:tabs>
          <w:tab w:val="right" w:leader="dot" w:pos="9469"/>
        </w:tabs>
      </w:pPr>
      <w:r>
        <w:fldChar w:fldCharType="begin"/>
      </w:r>
      <w:r>
        <w:instrText xml:space="preserve"> HYPERLINK \l "_Toc16933" </w:instrText>
      </w:r>
      <w:r>
        <w:fldChar w:fldCharType="separate"/>
      </w:r>
      <w:r>
        <w:rPr>
          <w:rFonts w:hint="eastAsia" w:ascii="宋体" w:hAnsi="宋体"/>
          <w:szCs w:val="52"/>
        </w:rPr>
        <w:t>第 三 卷</w:t>
      </w:r>
      <w:r>
        <w:tab/>
      </w:r>
      <w:r>
        <w:fldChar w:fldCharType="begin"/>
      </w:r>
      <w:r>
        <w:instrText xml:space="preserve"> PAGEREF _Toc16933 \h </w:instrText>
      </w:r>
      <w:r>
        <w:fldChar w:fldCharType="separate"/>
      </w:r>
      <w:r>
        <w:t>69</w:t>
      </w:r>
      <w:r>
        <w:fldChar w:fldCharType="end"/>
      </w:r>
      <w:r>
        <w:fldChar w:fldCharType="end"/>
      </w:r>
    </w:p>
    <w:p>
      <w:pPr>
        <w:pStyle w:val="22"/>
        <w:tabs>
          <w:tab w:val="right" w:leader="dot" w:pos="9469"/>
        </w:tabs>
      </w:pPr>
      <w:r>
        <w:fldChar w:fldCharType="begin"/>
      </w:r>
      <w:r>
        <w:instrText xml:space="preserve"> HYPERLINK \l "_Toc12247" </w:instrText>
      </w:r>
      <w:r>
        <w:fldChar w:fldCharType="separate"/>
      </w:r>
      <w:r>
        <w:rPr>
          <w:rFonts w:hint="eastAsia" w:ascii="宋体" w:hAnsi="宋体" w:cs="宋体"/>
        </w:rPr>
        <w:t>第七章  技术标准和要求</w:t>
      </w:r>
      <w:r>
        <w:tab/>
      </w:r>
      <w:r>
        <w:fldChar w:fldCharType="begin"/>
      </w:r>
      <w:r>
        <w:instrText xml:space="preserve"> PAGEREF _Toc12247 \h </w:instrText>
      </w:r>
      <w:r>
        <w:fldChar w:fldCharType="separate"/>
      </w:r>
      <w:r>
        <w:t>70</w:t>
      </w:r>
      <w:r>
        <w:fldChar w:fldCharType="end"/>
      </w:r>
      <w:r>
        <w:fldChar w:fldCharType="end"/>
      </w:r>
    </w:p>
    <w:p>
      <w:pPr>
        <w:pStyle w:val="22"/>
        <w:tabs>
          <w:tab w:val="right" w:leader="dot" w:pos="9469"/>
        </w:tabs>
      </w:pPr>
      <w:r>
        <w:fldChar w:fldCharType="begin"/>
      </w:r>
      <w:r>
        <w:instrText xml:space="preserve"> HYPERLINK \l "_Toc12775" </w:instrText>
      </w:r>
      <w:r>
        <w:fldChar w:fldCharType="separate"/>
      </w:r>
      <w:r>
        <w:rPr>
          <w:rFonts w:hint="eastAsia" w:ascii="宋体" w:hAnsi="宋体" w:cs="宋体"/>
        </w:rPr>
        <w:t xml:space="preserve">第八章 </w:t>
      </w:r>
      <w:r>
        <w:rPr>
          <w:rFonts w:ascii="宋体" w:hAnsi="宋体" w:cs="宋体"/>
        </w:rPr>
        <w:t xml:space="preserve"> 工程量清单计量规则</w:t>
      </w:r>
      <w:r>
        <w:tab/>
      </w:r>
      <w:r>
        <w:fldChar w:fldCharType="begin"/>
      </w:r>
      <w:r>
        <w:instrText xml:space="preserve"> PAGEREF _Toc12775 \h </w:instrText>
      </w:r>
      <w:r>
        <w:fldChar w:fldCharType="separate"/>
      </w:r>
      <w:r>
        <w:t>71</w:t>
      </w:r>
      <w:r>
        <w:fldChar w:fldCharType="end"/>
      </w:r>
      <w:r>
        <w:fldChar w:fldCharType="end"/>
      </w:r>
    </w:p>
    <w:p>
      <w:pPr>
        <w:pStyle w:val="22"/>
        <w:tabs>
          <w:tab w:val="right" w:leader="dot" w:pos="9469"/>
        </w:tabs>
      </w:pPr>
      <w:r>
        <w:fldChar w:fldCharType="begin"/>
      </w:r>
      <w:r>
        <w:instrText xml:space="preserve"> HYPERLINK \l "_Toc24498" </w:instrText>
      </w:r>
      <w:r>
        <w:fldChar w:fldCharType="separate"/>
      </w:r>
      <w:r>
        <w:rPr>
          <w:rFonts w:hint="eastAsia" w:ascii="宋体" w:hAnsi="宋体"/>
          <w:szCs w:val="52"/>
        </w:rPr>
        <w:t>第 四 卷</w:t>
      </w:r>
      <w:r>
        <w:tab/>
      </w:r>
      <w:r>
        <w:fldChar w:fldCharType="begin"/>
      </w:r>
      <w:r>
        <w:instrText xml:space="preserve"> PAGEREF _Toc24498 \h </w:instrText>
      </w:r>
      <w:r>
        <w:fldChar w:fldCharType="separate"/>
      </w:r>
      <w:r>
        <w:t>72</w:t>
      </w:r>
      <w:r>
        <w:fldChar w:fldCharType="end"/>
      </w:r>
      <w:r>
        <w:fldChar w:fldCharType="end"/>
      </w:r>
    </w:p>
    <w:p>
      <w:pPr>
        <w:pStyle w:val="22"/>
        <w:tabs>
          <w:tab w:val="right" w:leader="dot" w:pos="9469"/>
        </w:tabs>
      </w:pPr>
      <w:r>
        <w:fldChar w:fldCharType="begin"/>
      </w:r>
      <w:r>
        <w:instrText xml:space="preserve"> HYPERLINK \l "_Toc14862" </w:instrText>
      </w:r>
      <w:r>
        <w:fldChar w:fldCharType="separate"/>
      </w:r>
      <w:r>
        <w:rPr>
          <w:rFonts w:hint="eastAsia" w:ascii="宋体" w:hAnsi="宋体" w:cs="宋体"/>
        </w:rPr>
        <w:t>第九章  比选申请文件格式</w:t>
      </w:r>
      <w:r>
        <w:tab/>
      </w:r>
      <w:r>
        <w:fldChar w:fldCharType="begin"/>
      </w:r>
      <w:r>
        <w:instrText xml:space="preserve"> PAGEREF _Toc14862 \h </w:instrText>
      </w:r>
      <w:r>
        <w:fldChar w:fldCharType="separate"/>
      </w:r>
      <w:r>
        <w:t>73</w:t>
      </w:r>
      <w:r>
        <w:fldChar w:fldCharType="end"/>
      </w:r>
      <w:r>
        <w:fldChar w:fldCharType="end"/>
      </w:r>
    </w:p>
    <w:p>
      <w:pPr>
        <w:pStyle w:val="22"/>
        <w:tabs>
          <w:tab w:val="right" w:leader="dot" w:pos="9469"/>
        </w:tabs>
      </w:pPr>
      <w:r>
        <w:fldChar w:fldCharType="begin"/>
      </w:r>
      <w:r>
        <w:instrText xml:space="preserve"> HYPERLINK \l "_Toc28475" </w:instrText>
      </w:r>
      <w:r>
        <w:fldChar w:fldCharType="separate"/>
      </w:r>
      <w:r>
        <w:rPr>
          <w:rFonts w:hint="eastAsia" w:ascii="宋体" w:hAnsi="宋体"/>
          <w:szCs w:val="44"/>
        </w:rPr>
        <w:t>一、投标函部分</w:t>
      </w:r>
      <w:r>
        <w:tab/>
      </w:r>
      <w:r>
        <w:fldChar w:fldCharType="begin"/>
      </w:r>
      <w:r>
        <w:instrText xml:space="preserve"> PAGEREF _Toc28475 \h </w:instrText>
      </w:r>
      <w:r>
        <w:fldChar w:fldCharType="separate"/>
      </w:r>
      <w:r>
        <w:t>75</w:t>
      </w:r>
      <w:r>
        <w:fldChar w:fldCharType="end"/>
      </w:r>
      <w:r>
        <w:fldChar w:fldCharType="end"/>
      </w:r>
    </w:p>
    <w:p>
      <w:pPr>
        <w:pStyle w:val="22"/>
        <w:tabs>
          <w:tab w:val="right" w:leader="dot" w:pos="9469"/>
        </w:tabs>
      </w:pPr>
      <w:r>
        <w:fldChar w:fldCharType="begin"/>
      </w:r>
      <w:r>
        <w:instrText xml:space="preserve"> HYPERLINK \l "_Toc7609" </w:instrText>
      </w:r>
      <w:r>
        <w:fldChar w:fldCharType="separate"/>
      </w:r>
      <w:r>
        <w:rPr>
          <w:rFonts w:hint="eastAsia" w:ascii="宋体" w:hAnsi="宋体"/>
          <w:szCs w:val="44"/>
        </w:rPr>
        <w:t>二、经济部分</w:t>
      </w:r>
      <w:r>
        <w:tab/>
      </w:r>
      <w:r>
        <w:fldChar w:fldCharType="begin"/>
      </w:r>
      <w:r>
        <w:instrText xml:space="preserve"> PAGEREF _Toc7609 \h </w:instrText>
      </w:r>
      <w:r>
        <w:fldChar w:fldCharType="separate"/>
      </w:r>
      <w:r>
        <w:t>83</w:t>
      </w:r>
      <w:r>
        <w:fldChar w:fldCharType="end"/>
      </w:r>
      <w:r>
        <w:fldChar w:fldCharType="end"/>
      </w:r>
    </w:p>
    <w:p>
      <w:pPr>
        <w:pStyle w:val="22"/>
        <w:tabs>
          <w:tab w:val="right" w:leader="dot" w:pos="9469"/>
        </w:tabs>
      </w:pPr>
      <w:r>
        <w:fldChar w:fldCharType="begin"/>
      </w:r>
      <w:r>
        <w:instrText xml:space="preserve"> HYPERLINK \l "_Toc1509" </w:instrText>
      </w:r>
      <w:r>
        <w:fldChar w:fldCharType="separate"/>
      </w:r>
      <w:r>
        <w:rPr>
          <w:rFonts w:hint="eastAsia" w:ascii="宋体" w:hAnsi="宋体"/>
          <w:szCs w:val="44"/>
        </w:rPr>
        <w:t>三、资格审查资料</w:t>
      </w:r>
      <w:r>
        <w:tab/>
      </w:r>
      <w:r>
        <w:fldChar w:fldCharType="begin"/>
      </w:r>
      <w:r>
        <w:instrText xml:space="preserve"> PAGEREF _Toc1509 \h </w:instrText>
      </w:r>
      <w:r>
        <w:fldChar w:fldCharType="separate"/>
      </w:r>
      <w:r>
        <w:t>87</w:t>
      </w:r>
      <w:r>
        <w:fldChar w:fldCharType="end"/>
      </w:r>
      <w:r>
        <w:fldChar w:fldCharType="end"/>
      </w:r>
    </w:p>
    <w:p>
      <w:pPr>
        <w:spacing w:line="400" w:lineRule="exact"/>
        <w:rPr>
          <w:rFonts w:ascii="宋体" w:hAnsi="宋体"/>
        </w:rPr>
        <w:sectPr>
          <w:footerReference r:id="rId5" w:type="default"/>
          <w:pgSz w:w="11907" w:h="16840"/>
          <w:pgMar w:top="1304" w:right="1134" w:bottom="1304" w:left="1304" w:header="851" w:footer="992" w:gutter="0"/>
          <w:pgNumType w:start="1"/>
          <w:cols w:space="720" w:num="1"/>
          <w:docGrid w:linePitch="312" w:charSpace="0"/>
        </w:sectPr>
      </w:pPr>
      <w:r>
        <w:rPr>
          <w:rFonts w:ascii="宋体" w:hAnsi="宋体"/>
          <w:bCs/>
          <w:szCs w:val="21"/>
          <w:lang w:val="zh-CN"/>
        </w:rPr>
        <w:fldChar w:fldCharType="end"/>
      </w:r>
    </w:p>
    <w:bookmarkEnd w:id="10"/>
    <w:p>
      <w:pPr>
        <w:rPr>
          <w:rFonts w:ascii="宋体" w:hAnsi="宋体"/>
        </w:rPr>
      </w:pPr>
      <w:bookmarkStart w:id="11" w:name="_Toc509218690"/>
    </w:p>
    <w:p>
      <w:pPr>
        <w:pStyle w:val="3"/>
        <w:spacing w:before="0" w:after="0" w:line="480" w:lineRule="auto"/>
        <w:jc w:val="center"/>
        <w:rPr>
          <w:rFonts w:ascii="宋体" w:hAnsi="宋体"/>
          <w:b w:val="0"/>
          <w:bCs w:val="0"/>
          <w:sz w:val="56"/>
          <w:szCs w:val="56"/>
        </w:rPr>
      </w:pPr>
      <w:bookmarkStart w:id="12" w:name="_Toc22634"/>
      <w:r>
        <w:rPr>
          <w:rFonts w:hint="eastAsia" w:ascii="宋体" w:hAnsi="宋体"/>
          <w:sz w:val="52"/>
          <w:szCs w:val="52"/>
        </w:rPr>
        <w:t>第 一 卷</w:t>
      </w:r>
      <w:bookmarkEnd w:id="11"/>
      <w:bookmarkEnd w:id="12"/>
    </w:p>
    <w:p>
      <w:pPr>
        <w:pStyle w:val="3"/>
        <w:spacing w:line="360" w:lineRule="auto"/>
        <w:jc w:val="center"/>
        <w:rPr>
          <w:rFonts w:ascii="宋体" w:hAnsi="宋体"/>
          <w:b w:val="0"/>
          <w:bCs w:val="0"/>
          <w:snapToGrid w:val="0"/>
          <w:kern w:val="0"/>
        </w:rPr>
      </w:pPr>
      <w:bookmarkStart w:id="13" w:name="_Toc430530415"/>
      <w:bookmarkStart w:id="14" w:name="_Toc287607727"/>
      <w:bookmarkStart w:id="15" w:name="_Toc277082535"/>
      <w:bookmarkStart w:id="16" w:name="_Toc287620666"/>
      <w:bookmarkStart w:id="17" w:name="_Toc509218691"/>
      <w:bookmarkStart w:id="18" w:name="_Toc224103298"/>
      <w:r>
        <w:rPr>
          <w:rFonts w:ascii="宋体" w:hAnsi="宋体"/>
          <w:snapToGrid w:val="0"/>
          <w:kern w:val="0"/>
        </w:rPr>
        <w:br w:type="page"/>
      </w:r>
      <w:bookmarkStart w:id="19" w:name="_Toc18542"/>
      <w:r>
        <w:rPr>
          <w:rFonts w:ascii="宋体" w:hAnsi="宋体"/>
          <w:snapToGrid w:val="0"/>
          <w:kern w:val="0"/>
        </w:rPr>
        <w:t>第一章</w:t>
      </w:r>
      <w:r>
        <w:rPr>
          <w:rFonts w:hint="eastAsia" w:ascii="宋体" w:hAnsi="宋体"/>
          <w:snapToGrid w:val="0"/>
          <w:kern w:val="0"/>
        </w:rPr>
        <w:t xml:space="preserve">  竞争性比选</w:t>
      </w:r>
      <w:r>
        <w:rPr>
          <w:rFonts w:ascii="宋体" w:hAnsi="宋体"/>
          <w:snapToGrid w:val="0"/>
          <w:kern w:val="0"/>
        </w:rPr>
        <w:t>公告</w:t>
      </w:r>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ascii="宋体" w:hAnsi="宋体"/>
          <w:snapToGrid w:val="0"/>
          <w:kern w:val="0"/>
          <w:sz w:val="10"/>
          <w:szCs w:val="10"/>
        </w:rPr>
      </w:pPr>
      <w:r>
        <w:rPr>
          <w:rFonts w:hint="eastAsia" w:ascii="宋体" w:hAnsi="宋体"/>
          <w:snapToGrid w:val="0"/>
          <w:kern w:val="0"/>
          <w:sz w:val="28"/>
          <w:szCs w:val="28"/>
          <w:u w:val="single"/>
        </w:rPr>
        <w:t>高峰镇村级道路护栏安装工程</w:t>
      </w:r>
      <w:r>
        <w:rPr>
          <w:rFonts w:hint="eastAsia" w:ascii="宋体" w:hAnsi="宋体"/>
          <w:snapToGrid w:val="0"/>
          <w:w w:val="99"/>
          <w:kern w:val="0"/>
          <w:sz w:val="28"/>
          <w:szCs w:val="28"/>
        </w:rPr>
        <w:t>竞争性比选</w:t>
      </w:r>
      <w:r>
        <w:rPr>
          <w:rFonts w:ascii="宋体" w:hAnsi="宋体"/>
          <w:snapToGrid w:val="0"/>
          <w:w w:val="99"/>
          <w:kern w:val="0"/>
          <w:sz w:val="28"/>
          <w:szCs w:val="28"/>
        </w:rPr>
        <w:t>公告</w:t>
      </w:r>
    </w:p>
    <w:p>
      <w:pPr>
        <w:pStyle w:val="4"/>
        <w:spacing w:before="0" w:after="0" w:line="360" w:lineRule="auto"/>
        <w:rPr>
          <w:rFonts w:ascii="宋体" w:hAnsi="宋体" w:cs="宋体"/>
          <w:bCs w:val="0"/>
          <w:snapToGrid w:val="0"/>
        </w:rPr>
      </w:pPr>
      <w:bookmarkStart w:id="20" w:name="_Toc224103299"/>
      <w:bookmarkStart w:id="21" w:name="_Toc6776"/>
      <w:bookmarkStart w:id="22" w:name="_Toc509218692"/>
      <w:bookmarkStart w:id="23" w:name="_Toc287620667"/>
      <w:bookmarkStart w:id="24" w:name="_Toc200359427"/>
      <w:bookmarkStart w:id="25" w:name="_Toc287607728"/>
      <w:bookmarkStart w:id="26" w:name="_Toc277082536"/>
      <w:bookmarkStart w:id="27" w:name="_Toc200359238"/>
      <w:bookmarkStart w:id="28" w:name="_Toc430530416"/>
      <w:r>
        <w:rPr>
          <w:rFonts w:hint="eastAsia" w:ascii="宋体" w:hAnsi="宋体" w:cs="宋体"/>
          <w:bCs w:val="0"/>
          <w:snapToGrid w:val="0"/>
        </w:rPr>
        <w:t>1. 比选条件</w:t>
      </w:r>
      <w:bookmarkEnd w:id="20"/>
      <w:bookmarkEnd w:id="21"/>
      <w:bookmarkEnd w:id="22"/>
      <w:bookmarkEnd w:id="23"/>
      <w:bookmarkEnd w:id="24"/>
      <w:bookmarkEnd w:id="25"/>
      <w:bookmarkEnd w:id="26"/>
      <w:bookmarkEnd w:id="27"/>
      <w:bookmarkEnd w:id="28"/>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kern w:val="0"/>
          <w:szCs w:val="21"/>
        </w:rPr>
      </w:pPr>
      <w:bookmarkStart w:id="29" w:name="_Toc287607729"/>
      <w:bookmarkStart w:id="30" w:name="_Toc200359428"/>
      <w:bookmarkStart w:id="31" w:name="_Toc200359239"/>
      <w:bookmarkStart w:id="32" w:name="_Toc509218693"/>
      <w:bookmarkStart w:id="33" w:name="_Toc224103300"/>
      <w:bookmarkStart w:id="34" w:name="_Toc287620668"/>
      <w:bookmarkStart w:id="35" w:name="_Toc430530417"/>
      <w:bookmarkStart w:id="36" w:name="_Toc277082537"/>
      <w:r>
        <w:rPr>
          <w:rFonts w:hint="eastAsia" w:ascii="宋体" w:hAnsi="宋体"/>
          <w:snapToGrid w:val="0"/>
          <w:kern w:val="0"/>
          <w:position w:val="-2"/>
          <w:szCs w:val="21"/>
        </w:rPr>
        <w:t>本招标项目</w:t>
      </w:r>
      <w:r>
        <w:rPr>
          <w:rFonts w:hint="eastAsia" w:ascii="宋体" w:hAnsi="宋体"/>
          <w:snapToGrid w:val="0"/>
          <w:kern w:val="0"/>
          <w:position w:val="-2"/>
          <w:szCs w:val="21"/>
          <w:u w:val="single"/>
        </w:rPr>
        <w:t>高峰镇村级道路护栏安装工程</w:t>
      </w:r>
      <w:r>
        <w:rPr>
          <w:rFonts w:hint="eastAsia" w:ascii="宋体" w:hAnsi="宋体"/>
          <w:snapToGrid w:val="0"/>
          <w:kern w:val="0"/>
          <w:position w:val="-2"/>
          <w:szCs w:val="21"/>
        </w:rPr>
        <w:t>已由</w:t>
      </w:r>
      <w:r>
        <w:rPr>
          <w:rFonts w:hint="eastAsia" w:ascii="宋体" w:hAnsi="宋体"/>
          <w:snapToGrid w:val="0"/>
          <w:kern w:val="0"/>
          <w:position w:val="-2"/>
          <w:szCs w:val="21"/>
          <w:u w:val="single"/>
        </w:rPr>
        <w:t>垫江县发展和改革委员会</w:t>
      </w:r>
      <w:r>
        <w:rPr>
          <w:rFonts w:hint="eastAsia" w:ascii="宋体" w:hAnsi="宋体"/>
          <w:snapToGrid w:val="0"/>
          <w:kern w:val="0"/>
          <w:position w:val="-2"/>
          <w:szCs w:val="21"/>
        </w:rPr>
        <w:t>以</w:t>
      </w:r>
      <w:r>
        <w:rPr>
          <w:rFonts w:hint="eastAsia" w:ascii="宋体" w:hAnsi="宋体"/>
          <w:snapToGrid w:val="0"/>
          <w:kern w:val="0"/>
          <w:position w:val="-2"/>
          <w:szCs w:val="21"/>
          <w:u w:val="single"/>
        </w:rPr>
        <w:t>垫江发改委发【2024】414号</w:t>
      </w:r>
      <w:r>
        <w:rPr>
          <w:rFonts w:hint="eastAsia" w:ascii="宋体" w:hAnsi="宋体"/>
          <w:snapToGrid w:val="0"/>
          <w:kern w:val="0"/>
          <w:position w:val="-2"/>
          <w:szCs w:val="21"/>
        </w:rPr>
        <w:t>批准建设，项目业主为</w:t>
      </w:r>
      <w:r>
        <w:rPr>
          <w:rFonts w:hint="eastAsia" w:ascii="宋体" w:hAnsi="宋体"/>
          <w:snapToGrid w:val="0"/>
          <w:kern w:val="0"/>
          <w:position w:val="-2"/>
          <w:szCs w:val="21"/>
          <w:u w:val="single"/>
        </w:rPr>
        <w:t>垫江县高峰镇人民政府</w:t>
      </w:r>
      <w:r>
        <w:rPr>
          <w:rFonts w:hint="eastAsia" w:ascii="宋体" w:hAnsi="宋体"/>
          <w:snapToGrid w:val="0"/>
          <w:kern w:val="0"/>
          <w:position w:val="-2"/>
          <w:szCs w:val="21"/>
        </w:rPr>
        <w:t>，建设资金来自</w:t>
      </w:r>
      <w:r>
        <w:rPr>
          <w:rFonts w:hint="eastAsia" w:ascii="宋体" w:hAnsi="宋体"/>
          <w:snapToGrid w:val="0"/>
          <w:kern w:val="0"/>
          <w:position w:val="-2"/>
          <w:szCs w:val="21"/>
          <w:u w:val="single"/>
        </w:rPr>
        <w:t>2024年财政衔接资金</w:t>
      </w:r>
      <w:r>
        <w:rPr>
          <w:rFonts w:hint="eastAsia" w:ascii="宋体" w:hAnsi="宋体"/>
          <w:snapToGrid w:val="0"/>
          <w:kern w:val="0"/>
          <w:position w:val="-2"/>
          <w:szCs w:val="21"/>
        </w:rPr>
        <w:t>，项目出资比例为</w:t>
      </w:r>
      <w:r>
        <w:rPr>
          <w:rFonts w:hint="eastAsia" w:ascii="宋体" w:hAnsi="宋体"/>
          <w:snapToGrid w:val="0"/>
          <w:kern w:val="0"/>
          <w:position w:val="-2"/>
          <w:szCs w:val="21"/>
          <w:u w:val="single"/>
        </w:rPr>
        <w:t xml:space="preserve"> 100%，</w:t>
      </w:r>
      <w:r>
        <w:rPr>
          <w:rFonts w:hint="eastAsia" w:ascii="宋体" w:hAnsi="宋体"/>
          <w:snapToGrid w:val="0"/>
          <w:kern w:val="0"/>
          <w:position w:val="-2"/>
          <w:szCs w:val="21"/>
        </w:rPr>
        <w:t>比选人为</w:t>
      </w:r>
      <w:r>
        <w:rPr>
          <w:rFonts w:hint="eastAsia" w:ascii="宋体" w:hAnsi="宋体"/>
          <w:snapToGrid w:val="0"/>
          <w:kern w:val="0"/>
          <w:position w:val="-2"/>
          <w:szCs w:val="21"/>
          <w:u w:val="single"/>
        </w:rPr>
        <w:t>垫江县高峰镇人民政府</w:t>
      </w:r>
      <w:r>
        <w:rPr>
          <w:rFonts w:hint="eastAsia" w:ascii="宋体" w:hAnsi="宋体"/>
          <w:snapToGrid w:val="0"/>
          <w:kern w:val="0"/>
          <w:position w:val="-2"/>
          <w:szCs w:val="21"/>
        </w:rPr>
        <w:t>。项目已具备招标条件，现对该项目的</w:t>
      </w:r>
      <w:r>
        <w:rPr>
          <w:rFonts w:hint="eastAsia" w:ascii="宋体" w:hAnsi="宋体"/>
          <w:snapToGrid w:val="0"/>
          <w:kern w:val="0"/>
          <w:position w:val="-2"/>
          <w:szCs w:val="21"/>
          <w:u w:val="single"/>
        </w:rPr>
        <w:t>施工</w:t>
      </w:r>
      <w:r>
        <w:rPr>
          <w:rFonts w:hint="eastAsia" w:ascii="宋体" w:hAnsi="宋体"/>
          <w:snapToGrid w:val="0"/>
          <w:kern w:val="0"/>
          <w:position w:val="-2"/>
          <w:szCs w:val="21"/>
        </w:rPr>
        <w:t>进行公开比选</w:t>
      </w:r>
      <w:r>
        <w:rPr>
          <w:rFonts w:ascii="宋体" w:hAnsi="宋体"/>
          <w:snapToGrid w:val="0"/>
          <w:kern w:val="0"/>
          <w:position w:val="-2"/>
          <w:szCs w:val="21"/>
        </w:rPr>
        <w:t>。</w:t>
      </w:r>
    </w:p>
    <w:p>
      <w:pPr>
        <w:pStyle w:val="4"/>
        <w:spacing w:before="0" w:after="0" w:line="360" w:lineRule="auto"/>
        <w:rPr>
          <w:rFonts w:ascii="宋体" w:hAnsi="宋体" w:cs="宋体"/>
          <w:bCs w:val="0"/>
          <w:snapToGrid w:val="0"/>
        </w:rPr>
      </w:pPr>
      <w:bookmarkStart w:id="37" w:name="_Toc327"/>
      <w:r>
        <w:rPr>
          <w:rFonts w:hint="eastAsia" w:ascii="宋体" w:hAnsi="宋体" w:cs="宋体"/>
          <w:bCs w:val="0"/>
          <w:snapToGrid w:val="0"/>
        </w:rPr>
        <w:t>2. 项目概况与招标范围</w:t>
      </w:r>
      <w:bookmarkEnd w:id="29"/>
      <w:bookmarkEnd w:id="30"/>
      <w:bookmarkEnd w:id="31"/>
      <w:bookmarkEnd w:id="32"/>
      <w:bookmarkEnd w:id="33"/>
      <w:bookmarkEnd w:id="34"/>
      <w:bookmarkEnd w:id="35"/>
      <w:bookmarkEnd w:id="36"/>
      <w:bookmarkEnd w:id="37"/>
      <w:bookmarkStart w:id="38" w:name="_Toc287620669"/>
      <w:bookmarkStart w:id="39" w:name="_Toc200359429"/>
      <w:bookmarkStart w:id="40" w:name="_Toc200359240"/>
      <w:bookmarkStart w:id="41" w:name="_Toc430530418"/>
      <w:bookmarkStart w:id="42" w:name="_Toc277082538"/>
      <w:bookmarkStart w:id="43" w:name="_Toc224103301"/>
      <w:bookmarkStart w:id="44" w:name="_Toc287607730"/>
      <w:bookmarkStart w:id="45" w:name="_Toc509218694"/>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zCs w:val="21"/>
          <w:u w:val="single"/>
        </w:rPr>
        <w:t>垫江县高峰镇境内</w:t>
      </w:r>
      <w:r>
        <w:rPr>
          <w:rFonts w:hint="eastAsia" w:ascii="宋体" w:hAnsi="宋体" w:cs="宋体"/>
          <w:snapToGrid w:val="0"/>
          <w:kern w:val="0"/>
          <w:szCs w:val="21"/>
        </w:rPr>
        <w:t>。</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r>
        <w:rPr>
          <w:rFonts w:hint="eastAsia" w:ascii="宋体" w:hAnsi="宋体" w:cs="宋体"/>
          <w:snapToGrid w:val="0"/>
          <w:kern w:val="0"/>
          <w:szCs w:val="21"/>
          <w:u w:val="single"/>
        </w:rPr>
        <w:t>新安装农村公路生命防护栏长5.892公里双波型生命防护栏;板子基板(除锈酸洗后镀锌前)厚度2.5mm,镀锌层厚度1.7微米(600克/平方米)，板子成品厚度2.655mm以上;柱子基板((除锈酸洗后镀锌前)厚度4.55mm),镀锌层厚度1.7微米(600克/平方米)，柱子成品厚度4.655mm以上;柱子长度2.1米。</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☑本次招标项目工程总投资额：</w:t>
      </w:r>
      <w:r>
        <w:rPr>
          <w:rFonts w:hint="eastAsia" w:ascii="宋体" w:hAnsi="宋体"/>
          <w:snapToGrid w:val="0"/>
          <w:kern w:val="0"/>
          <w:szCs w:val="21"/>
          <w:u w:val="single"/>
        </w:rPr>
        <w:t>1620000元</w:t>
      </w:r>
    </w:p>
    <w:p>
      <w:pPr>
        <w:tabs>
          <w:tab w:val="left" w:pos="3840"/>
          <w:tab w:val="left" w:pos="5300"/>
        </w:tabs>
        <w:autoSpaceDE w:val="0"/>
        <w:autoSpaceDN w:val="0"/>
        <w:adjustRightInd w:val="0"/>
        <w:snapToGrid w:val="0"/>
        <w:spacing w:line="460" w:lineRule="exact"/>
        <w:ind w:firstLine="840" w:firstLineChars="400"/>
        <w:jc w:val="left"/>
        <w:rPr>
          <w:rFonts w:ascii="宋体" w:hAnsi="宋体" w:cs="宋体"/>
          <w:snapToGrid w:val="0"/>
          <w:kern w:val="0"/>
          <w:szCs w:val="21"/>
        </w:rPr>
      </w:pPr>
      <w:r>
        <w:rPr>
          <w:rFonts w:hint="eastAsia" w:ascii="宋体" w:hAnsi="宋体"/>
          <w:snapToGrid w:val="0"/>
          <w:kern w:val="0"/>
          <w:szCs w:val="21"/>
        </w:rPr>
        <w:t>☑本次招标项目合同估算金额：</w:t>
      </w:r>
      <w:r>
        <w:rPr>
          <w:rFonts w:ascii="宋体" w:hAnsi="宋体"/>
          <w:snapToGrid w:val="0"/>
          <w:kern w:val="0"/>
          <w:szCs w:val="21"/>
          <w:u w:val="single"/>
        </w:rPr>
        <w:t>946438.2</w:t>
      </w:r>
      <w:r>
        <w:rPr>
          <w:rFonts w:hint="eastAsia" w:ascii="宋体" w:hAnsi="宋体"/>
          <w:snapToGrid w:val="0"/>
          <w:kern w:val="0"/>
          <w:szCs w:val="21"/>
          <w:u w:val="single"/>
        </w:rPr>
        <w:t xml:space="preserve">元 </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4 比选</w:t>
      </w:r>
      <w:r>
        <w:rPr>
          <w:rFonts w:ascii="宋体" w:hAnsi="宋体" w:cs="宋体"/>
          <w:snapToGrid w:val="0"/>
          <w:kern w:val="0"/>
          <w:szCs w:val="21"/>
        </w:rPr>
        <w:t>范围：</w:t>
      </w:r>
      <w:r>
        <w:rPr>
          <w:rFonts w:hint="eastAsia" w:ascii="宋体" w:hAnsi="宋体" w:cs="宋体"/>
          <w:snapToGrid w:val="0"/>
          <w:kern w:val="0"/>
          <w:szCs w:val="21"/>
        </w:rPr>
        <w:t>比选人提供的图纸、图说、竞争性比选文件（含答疑、补遗）等所有内容，具体以比选人发出的工程量清单为准。</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5 </w:t>
      </w:r>
      <w:r>
        <w:rPr>
          <w:rFonts w:ascii="宋体" w:hAnsi="宋体" w:cs="宋体"/>
          <w:snapToGrid w:val="0"/>
          <w:kern w:val="0"/>
          <w:szCs w:val="21"/>
        </w:rPr>
        <w:t>工期要求：</w:t>
      </w:r>
      <w:r>
        <w:rPr>
          <w:rFonts w:hint="eastAsia" w:ascii="宋体" w:hAnsi="宋体" w:cs="宋体"/>
          <w:snapToGrid w:val="0"/>
          <w:kern w:val="0"/>
          <w:szCs w:val="21"/>
          <w:u w:val="single"/>
        </w:rPr>
        <w:t>60日历天</w:t>
      </w:r>
    </w:p>
    <w:p>
      <w:pPr>
        <w:spacing w:line="360" w:lineRule="auto"/>
        <w:ind w:firstLine="840" w:firstLineChars="400"/>
        <w:rPr>
          <w:rFonts w:ascii="宋体" w:hAnsi="宋体" w:cs="宋体"/>
          <w:snapToGrid w:val="0"/>
          <w:kern w:val="0"/>
          <w:szCs w:val="21"/>
          <w:u w:val="single"/>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24个月</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2.6 标段划分：</w:t>
      </w:r>
      <w:bookmarkStart w:id="46" w:name="2.6_其他：_________________________________"/>
      <w:bookmarkEnd w:id="46"/>
      <w:r>
        <w:rPr>
          <w:rFonts w:hint="eastAsia" w:ascii="宋体" w:hAnsi="宋体" w:cs="宋体"/>
          <w:snapToGrid w:val="0"/>
          <w:kern w:val="0"/>
          <w:szCs w:val="21"/>
          <w:u w:val="single"/>
        </w:rPr>
        <w:t xml:space="preserve"> / </w:t>
      </w:r>
    </w:p>
    <w:p>
      <w:pPr>
        <w:spacing w:line="360" w:lineRule="auto"/>
        <w:ind w:firstLine="420" w:firstLineChars="200"/>
        <w:rPr>
          <w:rFonts w:ascii="宋体" w:hAnsi="宋体"/>
        </w:rPr>
      </w:pPr>
      <w:r>
        <w:rPr>
          <w:rFonts w:hint="eastAsia" w:ascii="宋体" w:hAnsi="宋体" w:cs="宋体"/>
          <w:snapToGrid w:val="0"/>
          <w:kern w:val="0"/>
          <w:szCs w:val="21"/>
        </w:rPr>
        <w:t>2.7 其他：</w:t>
      </w:r>
      <w:r>
        <w:rPr>
          <w:rFonts w:hint="eastAsia" w:ascii="宋体" w:hAnsi="宋体" w:cs="宋体"/>
          <w:snapToGrid w:val="0"/>
          <w:kern w:val="0"/>
          <w:szCs w:val="21"/>
          <w:u w:val="single"/>
        </w:rPr>
        <w:t xml:space="preserve">   /   </w:t>
      </w:r>
    </w:p>
    <w:p>
      <w:pPr>
        <w:pStyle w:val="4"/>
        <w:spacing w:before="0" w:after="0" w:line="360" w:lineRule="auto"/>
        <w:rPr>
          <w:rFonts w:ascii="宋体" w:hAnsi="宋体" w:cs="宋体"/>
          <w:bCs w:val="0"/>
          <w:snapToGrid w:val="0"/>
        </w:rPr>
      </w:pPr>
      <w:bookmarkStart w:id="47" w:name="_Toc11400"/>
      <w:r>
        <w:rPr>
          <w:rFonts w:hint="eastAsia" w:ascii="宋体" w:hAnsi="宋体" w:cs="宋体"/>
          <w:bCs w:val="0"/>
          <w:snapToGrid w:val="0"/>
        </w:rPr>
        <w:t>3. 比选申请人资格要求</w:t>
      </w:r>
      <w:bookmarkEnd w:id="38"/>
      <w:bookmarkEnd w:id="39"/>
      <w:bookmarkEnd w:id="40"/>
      <w:bookmarkEnd w:id="41"/>
      <w:bookmarkEnd w:id="42"/>
      <w:bookmarkEnd w:id="43"/>
      <w:bookmarkEnd w:id="44"/>
      <w:bookmarkEnd w:id="45"/>
      <w:bookmarkEnd w:id="47"/>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3.1 </w:t>
      </w:r>
      <w:r>
        <w:rPr>
          <w:rFonts w:ascii="宋体" w:hAnsi="宋体"/>
          <w:snapToGrid w:val="0"/>
          <w:kern w:val="0"/>
          <w:szCs w:val="21"/>
        </w:rPr>
        <w:t>本次招标要求</w:t>
      </w:r>
      <w:r>
        <w:rPr>
          <w:rFonts w:hint="eastAsia" w:ascii="宋体" w:hAnsi="宋体"/>
          <w:snapToGrid w:val="0"/>
          <w:kern w:val="0"/>
          <w:szCs w:val="21"/>
        </w:rPr>
        <w:t>比选申请人</w:t>
      </w:r>
      <w:r>
        <w:rPr>
          <w:rFonts w:ascii="宋体" w:hAnsi="宋体"/>
          <w:snapToGrid w:val="0"/>
          <w:kern w:val="0"/>
          <w:szCs w:val="21"/>
        </w:rPr>
        <w:t>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 本次招标要求比选申请人具备的资质条件：</w:t>
      </w:r>
      <w:r>
        <w:rPr>
          <w:rFonts w:hint="eastAsia" w:ascii="宋体" w:hAnsi="宋体" w:cs="宋体"/>
          <w:szCs w:val="21"/>
        </w:rPr>
        <w:t>具备建设行政主管部门颁发的</w:t>
      </w:r>
      <w:r>
        <w:rPr>
          <w:rFonts w:hint="eastAsia" w:ascii="宋体" w:hAnsi="宋体" w:cs="宋体"/>
          <w:szCs w:val="21"/>
          <w:u w:val="single"/>
        </w:rPr>
        <w:t>公路工程施工总承包叁级或公路交通工程专业承包(公路安全设施分项)二级及以上资质</w:t>
      </w:r>
      <w:r>
        <w:rPr>
          <w:rFonts w:hint="eastAsia" w:ascii="宋体" w:hAnsi="宋体" w:cs="宋体"/>
          <w:szCs w:val="21"/>
        </w:rPr>
        <w:t>。</w:t>
      </w:r>
    </w:p>
    <w:p>
      <w:pPr>
        <w:pStyle w:val="12"/>
        <w:spacing w:after="0" w:line="360" w:lineRule="auto"/>
        <w:ind w:firstLine="420" w:firstLineChars="200"/>
        <w:rPr>
          <w:rFonts w:ascii="宋体" w:hAnsi="宋体"/>
          <w:szCs w:val="21"/>
        </w:rPr>
      </w:pPr>
      <w:r>
        <w:rPr>
          <w:rFonts w:hint="eastAsia" w:ascii="宋体" w:hAnsi="宋体"/>
          <w:snapToGrid w:val="0"/>
          <w:kern w:val="0"/>
          <w:szCs w:val="21"/>
        </w:rPr>
        <w:t>3.1.2 比选申请人还应在人员、设备、资金等方面具有相应的施工能力，详见比选文件第二章比选申请人须知前附表第1.4.1项内容。</w:t>
      </w:r>
    </w:p>
    <w:p>
      <w:pPr>
        <w:pStyle w:val="12"/>
        <w:spacing w:after="0" w:line="360" w:lineRule="auto"/>
        <w:ind w:firstLine="420" w:firstLineChars="200"/>
        <w:rPr>
          <w:rFonts w:ascii="宋体" w:hAnsi="宋体"/>
          <w:snapToGrid w:val="0"/>
          <w:kern w:val="0"/>
          <w:szCs w:val="21"/>
        </w:rPr>
      </w:pPr>
      <w:r>
        <w:rPr>
          <w:rFonts w:ascii="宋体" w:hAnsi="宋体"/>
          <w:snapToGrid w:val="0"/>
          <w:kern w:val="0"/>
          <w:szCs w:val="21"/>
        </w:rPr>
        <w:t>3.2</w:t>
      </w:r>
      <w:r>
        <w:rPr>
          <w:rFonts w:hint="eastAsia" w:ascii="宋体" w:hAnsi="宋体"/>
          <w:snapToGrid w:val="0"/>
          <w:kern w:val="0"/>
          <w:szCs w:val="21"/>
        </w:rPr>
        <w:t xml:space="preserve"> </w:t>
      </w:r>
      <w:r>
        <w:rPr>
          <w:rFonts w:ascii="宋体" w:hAnsi="宋体"/>
          <w:snapToGrid w:val="0"/>
          <w:kern w:val="0"/>
          <w:szCs w:val="21"/>
        </w:rPr>
        <w:t>本次招标</w:t>
      </w:r>
      <w:r>
        <w:rPr>
          <w:rFonts w:hint="eastAsia" w:ascii="宋体" w:hAnsi="宋体"/>
          <w:snapToGrid w:val="0"/>
          <w:kern w:val="0"/>
          <w:szCs w:val="21"/>
        </w:rPr>
        <w:t xml:space="preserve"> ☑不接受</w:t>
      </w:r>
      <w:r>
        <w:rPr>
          <w:rFonts w:ascii="宋体" w:hAnsi="宋体"/>
          <w:snapToGrid w:val="0"/>
          <w:kern w:val="0"/>
          <w:szCs w:val="21"/>
        </w:rPr>
        <w:t>联合体投标</w:t>
      </w:r>
      <w:r>
        <w:rPr>
          <w:rFonts w:hint="eastAsia" w:ascii="宋体" w:hAnsi="宋体"/>
          <w:snapToGrid w:val="0"/>
          <w:kern w:val="0"/>
          <w:szCs w:val="21"/>
        </w:rPr>
        <w:t>。</w:t>
      </w:r>
    </w:p>
    <w:p>
      <w:pPr>
        <w:pStyle w:val="4"/>
        <w:spacing w:before="0" w:after="0" w:line="360" w:lineRule="auto"/>
        <w:rPr>
          <w:rFonts w:ascii="宋体" w:hAnsi="宋体" w:cs="宋体"/>
          <w:bCs w:val="0"/>
          <w:snapToGrid w:val="0"/>
        </w:rPr>
      </w:pPr>
      <w:bookmarkStart w:id="48" w:name="_Toc200359241"/>
      <w:bookmarkStart w:id="49" w:name="_Toc509218695"/>
      <w:bookmarkStart w:id="50" w:name="_Toc26727"/>
      <w:bookmarkStart w:id="51" w:name="_Toc277082539"/>
      <w:bookmarkStart w:id="52" w:name="_Toc287607731"/>
      <w:bookmarkStart w:id="53" w:name="_Toc224103302"/>
      <w:bookmarkStart w:id="54" w:name="_Toc287620670"/>
      <w:bookmarkStart w:id="55" w:name="_Toc200359430"/>
      <w:bookmarkStart w:id="56" w:name="_Toc430530419"/>
      <w:r>
        <w:rPr>
          <w:rFonts w:hint="eastAsia" w:ascii="宋体" w:hAnsi="宋体" w:cs="宋体"/>
          <w:bCs w:val="0"/>
          <w:snapToGrid w:val="0"/>
        </w:rPr>
        <w:t>4. 比选文件的获取</w:t>
      </w:r>
      <w:bookmarkEnd w:id="48"/>
      <w:bookmarkEnd w:id="49"/>
      <w:bookmarkEnd w:id="50"/>
      <w:bookmarkEnd w:id="51"/>
      <w:bookmarkEnd w:id="52"/>
      <w:bookmarkEnd w:id="53"/>
      <w:bookmarkEnd w:id="54"/>
      <w:bookmarkEnd w:id="55"/>
      <w:bookmarkEnd w:id="56"/>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bookmarkStart w:id="57" w:name="_Toc200359242"/>
      <w:bookmarkStart w:id="58" w:name="_Toc509218696"/>
      <w:bookmarkStart w:id="59" w:name="_Toc287620671"/>
      <w:bookmarkStart w:id="60" w:name="_Toc430530420"/>
      <w:bookmarkStart w:id="61" w:name="_Toc287607732"/>
      <w:bookmarkStart w:id="62" w:name="_Toc224103303"/>
      <w:bookmarkStart w:id="63" w:name="_Toc277082540"/>
      <w:bookmarkStart w:id="64" w:name="_Toc200359431"/>
      <w:r>
        <w:rPr>
          <w:rFonts w:hint="eastAsia" w:ascii="宋体" w:hAnsi="宋体"/>
          <w:snapToGrid w:val="0"/>
          <w:kern w:val="0"/>
          <w:szCs w:val="21"/>
        </w:rPr>
        <w:t xml:space="preserve">4.1  </w:t>
      </w:r>
      <w:r>
        <w:rPr>
          <w:rFonts w:ascii="宋体" w:hAnsi="宋体"/>
          <w:snapToGrid w:val="0"/>
          <w:kern w:val="0"/>
          <w:szCs w:val="21"/>
        </w:rPr>
        <w:t>凡有意参加投标者，请于</w:t>
      </w: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10</w:t>
      </w:r>
      <w:r>
        <w:rPr>
          <w:rFonts w:ascii="宋体" w:hAnsi="宋体"/>
          <w:snapToGrid w:val="0"/>
          <w:kern w:val="0"/>
          <w:szCs w:val="21"/>
        </w:rPr>
        <w:t>月</w:t>
      </w:r>
      <w:r>
        <w:rPr>
          <w:rFonts w:hint="eastAsia" w:ascii="宋体" w:hAnsi="宋体"/>
          <w:snapToGrid w:val="0"/>
          <w:kern w:val="0"/>
          <w:szCs w:val="21"/>
          <w:u w:val="single"/>
        </w:rPr>
        <w:t>29</w:t>
      </w:r>
      <w:r>
        <w:rPr>
          <w:rFonts w:ascii="宋体" w:hAnsi="宋体"/>
          <w:snapToGrid w:val="0"/>
          <w:kern w:val="0"/>
          <w:szCs w:val="21"/>
        </w:rPr>
        <w:t>日（北京时间，下同）起在</w:t>
      </w:r>
      <w:r>
        <w:rPr>
          <w:rFonts w:hint="eastAsia" w:ascii="宋体" w:hAnsi="宋体"/>
          <w:snapToGrid w:val="0"/>
          <w:kern w:val="0"/>
          <w:szCs w:val="21"/>
        </w:rPr>
        <w:t>垫江县人民政府网（http://www.cqsdj.gov.cn）</w:t>
      </w:r>
      <w:r>
        <w:rPr>
          <w:rFonts w:ascii="宋体" w:hAnsi="宋体"/>
          <w:snapToGrid w:val="0"/>
          <w:kern w:val="0"/>
          <w:szCs w:val="21"/>
        </w:rPr>
        <w:t>下载招标文件</w:t>
      </w:r>
      <w:r>
        <w:rPr>
          <w:rFonts w:hint="eastAsia" w:ascii="宋体" w:hAnsi="宋体"/>
          <w:snapToGrid w:val="0"/>
          <w:kern w:val="0"/>
          <w:szCs w:val="21"/>
        </w:rPr>
        <w:t>、</w:t>
      </w:r>
      <w:r>
        <w:rPr>
          <w:rFonts w:ascii="宋体" w:hAnsi="宋体"/>
          <w:snapToGrid w:val="0"/>
          <w:kern w:val="0"/>
          <w:szCs w:val="21"/>
        </w:rPr>
        <w:t>工程量清单、图纸、澄清、修改、补充通知、最高限价通知等全部内容。不管下载与否都视为潜在</w:t>
      </w:r>
      <w:r>
        <w:rPr>
          <w:rFonts w:hint="eastAsia" w:ascii="宋体" w:hAnsi="宋体"/>
          <w:snapToGrid w:val="0"/>
          <w:kern w:val="0"/>
          <w:szCs w:val="21"/>
        </w:rPr>
        <w:t>比选申请人</w:t>
      </w:r>
      <w:r>
        <w:rPr>
          <w:rFonts w:ascii="宋体" w:hAnsi="宋体"/>
          <w:snapToGrid w:val="0"/>
          <w:kern w:val="0"/>
          <w:szCs w:val="21"/>
        </w:rPr>
        <w:t>全部知晓有关招投标过程和全部内容。</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4.2  比选人应于</w:t>
      </w: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rPr>
        <w:t>11</w:t>
      </w:r>
      <w:r>
        <w:rPr>
          <w:rFonts w:hint="eastAsia" w:ascii="宋体" w:hAnsi="宋体" w:cs="宋体"/>
          <w:kern w:val="0"/>
          <w:szCs w:val="21"/>
        </w:rPr>
        <w:t>月</w:t>
      </w:r>
      <w:r>
        <w:rPr>
          <w:rFonts w:hint="eastAsia" w:ascii="宋体" w:hAnsi="宋体" w:cs="宋体"/>
          <w:kern w:val="0"/>
          <w:szCs w:val="21"/>
          <w:u w:val="single"/>
        </w:rPr>
        <w:t>1</w:t>
      </w:r>
      <w:r>
        <w:rPr>
          <w:rFonts w:hint="eastAsia" w:ascii="宋体" w:hAnsi="宋体" w:cs="宋体"/>
          <w:kern w:val="0"/>
          <w:szCs w:val="21"/>
        </w:rPr>
        <w:t>日</w:t>
      </w:r>
      <w:r>
        <w:rPr>
          <w:rFonts w:hint="eastAsia" w:ascii="宋体" w:hAnsi="宋体" w:cs="宋体"/>
          <w:kern w:val="0"/>
          <w:szCs w:val="21"/>
          <w:u w:val="single"/>
        </w:rPr>
        <w:t xml:space="preserve">17 </w:t>
      </w:r>
      <w:r>
        <w:rPr>
          <w:rFonts w:hint="eastAsia" w:ascii="宋体" w:hAnsi="宋体" w:cs="宋体"/>
          <w:szCs w:val="21"/>
        </w:rPr>
        <w:t>时</w:t>
      </w:r>
      <w:r>
        <w:rPr>
          <w:rFonts w:hint="eastAsia" w:ascii="宋体" w:hAnsi="宋体" w:cs="宋体"/>
          <w:kern w:val="0"/>
          <w:szCs w:val="21"/>
          <w:u w:val="single"/>
        </w:rPr>
        <w:t>00</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u w:val="single"/>
        </w:rPr>
        <w:t>垫江县人民政府网（http://www.cqsdj.gov.cn）</w:t>
      </w:r>
      <w:r>
        <w:rPr>
          <w:rFonts w:hint="eastAsia" w:ascii="宋体" w:hAnsi="宋体"/>
          <w:snapToGrid w:val="0"/>
          <w:kern w:val="0"/>
          <w:szCs w:val="21"/>
        </w:rPr>
        <w:t>发布澄清或修改。</w:t>
      </w:r>
    </w:p>
    <w:p>
      <w:pPr>
        <w:pStyle w:val="4"/>
        <w:spacing w:before="0" w:after="0" w:line="360" w:lineRule="auto"/>
        <w:rPr>
          <w:rFonts w:ascii="宋体" w:hAnsi="宋体" w:cs="宋体"/>
          <w:bCs w:val="0"/>
          <w:snapToGrid w:val="0"/>
        </w:rPr>
      </w:pPr>
      <w:bookmarkStart w:id="65" w:name="_Toc9686"/>
      <w:r>
        <w:rPr>
          <w:rFonts w:hint="eastAsia" w:ascii="宋体" w:hAnsi="宋体" w:cs="宋体"/>
          <w:bCs w:val="0"/>
          <w:snapToGrid w:val="0"/>
        </w:rPr>
        <w:t>5. 比选申请文件的递交</w:t>
      </w:r>
      <w:bookmarkEnd w:id="57"/>
      <w:bookmarkEnd w:id="58"/>
      <w:bookmarkEnd w:id="59"/>
      <w:bookmarkEnd w:id="60"/>
      <w:bookmarkEnd w:id="61"/>
      <w:bookmarkEnd w:id="62"/>
      <w:bookmarkEnd w:id="63"/>
      <w:bookmarkEnd w:id="64"/>
      <w:bookmarkEnd w:id="65"/>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66" w:name="_Toc430530421"/>
      <w:bookmarkStart w:id="67" w:name="_Toc200359243"/>
      <w:bookmarkStart w:id="68" w:name="_Toc287620672"/>
      <w:bookmarkStart w:id="69" w:name="_Toc200359432"/>
      <w:bookmarkStart w:id="70" w:name="_Toc277082541"/>
      <w:bookmarkStart w:id="71" w:name="_Toc287607733"/>
      <w:bookmarkStart w:id="72" w:name="_Toc509218697"/>
      <w:bookmarkStart w:id="73" w:name="_Toc224103304"/>
      <w:r>
        <w:rPr>
          <w:rFonts w:ascii="宋体" w:hAnsi="宋体"/>
          <w:snapToGrid w:val="0"/>
          <w:kern w:val="0"/>
          <w:szCs w:val="21"/>
        </w:rPr>
        <w:t xml:space="preserve">5.1  </w:t>
      </w:r>
      <w:r>
        <w:rPr>
          <w:rFonts w:hint="eastAsia" w:ascii="宋体" w:hAnsi="宋体"/>
          <w:snapToGrid w:val="0"/>
          <w:kern w:val="0"/>
          <w:szCs w:val="21"/>
        </w:rPr>
        <w:t>比选申请文件</w:t>
      </w:r>
      <w:r>
        <w:rPr>
          <w:rFonts w:ascii="宋体" w:hAnsi="宋体"/>
          <w:snapToGrid w:val="0"/>
          <w:kern w:val="0"/>
          <w:szCs w:val="21"/>
        </w:rPr>
        <w:t>递交的截止时间（投标截止时间，下同）为</w:t>
      </w:r>
      <w:r>
        <w:rPr>
          <w:rFonts w:hint="eastAsia" w:ascii="宋体" w:hAnsi="宋体"/>
          <w:snapToGrid w:val="0"/>
          <w:kern w:val="0"/>
          <w:szCs w:val="21"/>
          <w:u w:val="single"/>
        </w:rPr>
        <w:t xml:space="preserve">2024 </w:t>
      </w:r>
      <w:r>
        <w:rPr>
          <w:rFonts w:ascii="宋体" w:hAnsi="宋体"/>
          <w:snapToGrid w:val="0"/>
          <w:kern w:val="0"/>
          <w:szCs w:val="21"/>
        </w:rPr>
        <w:t>年</w:t>
      </w:r>
      <w:r>
        <w:rPr>
          <w:rFonts w:hint="eastAsia" w:ascii="宋体" w:hAnsi="宋体"/>
          <w:snapToGrid w:val="0"/>
          <w:kern w:val="0"/>
          <w:szCs w:val="21"/>
          <w:u w:val="single"/>
        </w:rPr>
        <w:t>11</w:t>
      </w:r>
      <w:r>
        <w:rPr>
          <w:rFonts w:ascii="宋体" w:hAnsi="宋体"/>
          <w:snapToGrid w:val="0"/>
          <w:kern w:val="0"/>
          <w:szCs w:val="21"/>
        </w:rPr>
        <w:t>月</w:t>
      </w:r>
      <w:r>
        <w:rPr>
          <w:rFonts w:hint="eastAsia" w:ascii="宋体" w:hAnsi="宋体"/>
          <w:snapToGrid w:val="0"/>
          <w:kern w:val="0"/>
          <w:szCs w:val="21"/>
          <w:u w:val="single"/>
        </w:rPr>
        <w:t>5</w:t>
      </w:r>
      <w:r>
        <w:rPr>
          <w:rFonts w:ascii="宋体" w:hAnsi="宋体"/>
          <w:snapToGrid w:val="0"/>
          <w:kern w:val="0"/>
          <w:szCs w:val="21"/>
        </w:rPr>
        <w:t>日</w:t>
      </w:r>
      <w:r>
        <w:rPr>
          <w:rFonts w:hint="eastAsia" w:ascii="宋体" w:hAnsi="宋体"/>
          <w:snapToGrid w:val="0"/>
          <w:kern w:val="0"/>
          <w:szCs w:val="21"/>
          <w:u w:val="single"/>
        </w:rPr>
        <w:t>14</w:t>
      </w:r>
      <w:r>
        <w:rPr>
          <w:rFonts w:ascii="宋体" w:hAnsi="宋体"/>
          <w:snapToGrid w:val="0"/>
          <w:kern w:val="0"/>
          <w:szCs w:val="21"/>
        </w:rPr>
        <w:t>时</w:t>
      </w:r>
      <w:r>
        <w:rPr>
          <w:rFonts w:hint="eastAsia" w:ascii="宋体" w:hAnsi="宋体"/>
          <w:snapToGrid w:val="0"/>
          <w:kern w:val="0"/>
          <w:szCs w:val="21"/>
          <w:u w:val="single"/>
        </w:rPr>
        <w:t>30</w:t>
      </w:r>
      <w:r>
        <w:rPr>
          <w:rFonts w:ascii="宋体" w:hAnsi="宋体"/>
          <w:snapToGrid w:val="0"/>
          <w:kern w:val="0"/>
          <w:szCs w:val="21"/>
        </w:rPr>
        <w:t>分，地点为</w:t>
      </w:r>
      <w:r>
        <w:rPr>
          <w:rFonts w:hint="eastAsia" w:ascii="宋体" w:hAnsi="宋体"/>
          <w:snapToGrid w:val="0"/>
          <w:kern w:val="0"/>
          <w:szCs w:val="21"/>
          <w:u w:val="single"/>
        </w:rPr>
        <w:t>垫江县高峰镇人民政府一楼会议室</w:t>
      </w:r>
      <w:r>
        <w:rPr>
          <w:rFonts w:ascii="宋体" w:hAnsi="宋体"/>
          <w:snapToGrid w:val="0"/>
          <w:kern w:val="0"/>
          <w:szCs w:val="21"/>
        </w:rPr>
        <w:t>。</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比选申请文件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pPr>
        <w:pStyle w:val="4"/>
        <w:spacing w:before="0" w:after="0" w:line="360" w:lineRule="auto"/>
        <w:rPr>
          <w:rFonts w:ascii="宋体" w:hAnsi="宋体" w:cs="宋体"/>
          <w:bCs w:val="0"/>
          <w:snapToGrid w:val="0"/>
        </w:rPr>
      </w:pPr>
      <w:bookmarkStart w:id="74" w:name="_Toc23702"/>
      <w:r>
        <w:rPr>
          <w:rFonts w:hint="eastAsia" w:ascii="宋体" w:hAnsi="宋体" w:cs="宋体"/>
          <w:bCs w:val="0"/>
          <w:snapToGrid w:val="0"/>
        </w:rPr>
        <w:t>6. 发布公告的媒介</w:t>
      </w:r>
      <w:bookmarkEnd w:id="66"/>
      <w:bookmarkEnd w:id="67"/>
      <w:bookmarkEnd w:id="68"/>
      <w:bookmarkEnd w:id="69"/>
      <w:bookmarkEnd w:id="70"/>
      <w:bookmarkEnd w:id="71"/>
      <w:bookmarkEnd w:id="72"/>
      <w:bookmarkEnd w:id="73"/>
      <w:bookmarkEnd w:id="74"/>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75" w:name="_Toc509218698"/>
      <w:bookmarkStart w:id="76" w:name="_Toc287620673"/>
      <w:bookmarkStart w:id="77" w:name="_Toc430530422"/>
      <w:bookmarkStart w:id="78" w:name="_Toc224103305"/>
      <w:bookmarkStart w:id="79" w:name="_Toc277082542"/>
      <w:bookmarkStart w:id="80" w:name="_Toc287607734"/>
      <w:r>
        <w:rPr>
          <w:rFonts w:ascii="宋体" w:hAnsi="宋体"/>
          <w:snapToGrid w:val="0"/>
          <w:kern w:val="0"/>
          <w:szCs w:val="21"/>
        </w:rPr>
        <w:t>本次招标公告在</w:t>
      </w:r>
      <w:r>
        <w:rPr>
          <w:rFonts w:hint="eastAsia" w:ascii="宋体" w:hAnsi="宋体"/>
          <w:snapToGrid w:val="0"/>
          <w:kern w:val="0"/>
          <w:szCs w:val="21"/>
          <w:u w:val="single"/>
        </w:rPr>
        <w:t>垫江县人民政府网（http://www.cqsdj.gov.cn）</w:t>
      </w:r>
      <w:r>
        <w:rPr>
          <w:rFonts w:ascii="宋体" w:hAnsi="宋体"/>
          <w:snapToGrid w:val="0"/>
          <w:kern w:val="0"/>
          <w:szCs w:val="21"/>
        </w:rPr>
        <w:t>上发布。</w:t>
      </w:r>
    </w:p>
    <w:p>
      <w:pPr>
        <w:pStyle w:val="4"/>
        <w:spacing w:before="0" w:after="0" w:line="360" w:lineRule="auto"/>
        <w:rPr>
          <w:rFonts w:ascii="宋体" w:hAnsi="宋体" w:cs="宋体"/>
          <w:bCs w:val="0"/>
          <w:snapToGrid w:val="0"/>
        </w:rPr>
      </w:pPr>
      <w:bookmarkStart w:id="81" w:name="_Toc25752"/>
      <w:r>
        <w:rPr>
          <w:rFonts w:hint="eastAsia" w:ascii="宋体" w:hAnsi="宋体" w:cs="宋体"/>
          <w:bCs w:val="0"/>
          <w:snapToGrid w:val="0"/>
        </w:rPr>
        <w:t xml:space="preserve">7. </w:t>
      </w:r>
      <w:bookmarkEnd w:id="75"/>
      <w:bookmarkEnd w:id="76"/>
      <w:bookmarkEnd w:id="77"/>
      <w:bookmarkEnd w:id="78"/>
      <w:bookmarkEnd w:id="79"/>
      <w:bookmarkEnd w:id="80"/>
      <w:bookmarkStart w:id="82" w:name="_Toc287607735"/>
      <w:bookmarkStart w:id="83" w:name="_Toc287620674"/>
      <w:bookmarkStart w:id="84" w:name="_Toc430530423"/>
      <w:bookmarkStart w:id="85" w:name="_Toc224103306"/>
      <w:r>
        <w:rPr>
          <w:rFonts w:hint="eastAsia" w:ascii="宋体" w:hAnsi="宋体" w:cs="宋体"/>
          <w:bCs w:val="0"/>
          <w:snapToGrid w:val="0"/>
        </w:rPr>
        <w:t>联系方式</w:t>
      </w:r>
      <w:bookmarkEnd w:id="81"/>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hint="eastAsia" w:ascii="宋体" w:hAnsi="宋体"/>
          <w:snapToGrid w:val="0"/>
          <w:kern w:val="0"/>
          <w:szCs w:val="21"/>
        </w:rPr>
        <w:t>比 选</w:t>
      </w:r>
      <w:r>
        <w:rPr>
          <w:rFonts w:ascii="宋体" w:hAnsi="宋体"/>
          <w:snapToGrid w:val="0"/>
          <w:kern w:val="0"/>
          <w:szCs w:val="21"/>
        </w:rPr>
        <w:t xml:space="preserve"> 人：</w:t>
      </w:r>
      <w:r>
        <w:rPr>
          <w:rFonts w:hint="eastAsia" w:ascii="宋体" w:hAnsi="宋体"/>
          <w:snapToGrid w:val="0"/>
          <w:kern w:val="0"/>
          <w:szCs w:val="21"/>
          <w:u w:val="single"/>
        </w:rPr>
        <w:t xml:space="preserve">垫江县高峰镇人民政府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比选</w:t>
      </w:r>
      <w:r>
        <w:rPr>
          <w:rFonts w:ascii="宋体" w:hAnsi="宋体"/>
          <w:snapToGrid w:val="0"/>
          <w:kern w:val="0"/>
          <w:szCs w:val="21"/>
        </w:rPr>
        <w:t>代理机构：</w:t>
      </w:r>
      <w:r>
        <w:rPr>
          <w:rFonts w:hint="eastAsia" w:ascii="宋体" w:hAnsi="宋体"/>
          <w:snapToGrid w:val="0"/>
          <w:kern w:val="0"/>
          <w:szCs w:val="21"/>
          <w:u w:val="single"/>
        </w:rPr>
        <w:t>重庆市夔尚工程项目管理有限公司</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地    址：</w:t>
      </w:r>
      <w:r>
        <w:rPr>
          <w:rFonts w:hint="eastAsia" w:ascii="宋体" w:hAnsi="宋体"/>
          <w:snapToGrid w:val="0"/>
          <w:kern w:val="0"/>
          <w:szCs w:val="21"/>
          <w:u w:val="single"/>
        </w:rPr>
        <w:t xml:space="preserve">垫江县高峰镇锦绣街1号  </w:t>
      </w:r>
      <w:r>
        <w:rPr>
          <w:rFonts w:ascii="宋体" w:hAnsi="宋体"/>
          <w:snapToGrid w:val="0"/>
          <w:kern w:val="0"/>
          <w:szCs w:val="21"/>
          <w:u w:val="single"/>
        </w:rPr>
        <w:t xml:space="preserve"> </w:t>
      </w:r>
      <w:r>
        <w:rPr>
          <w:rFonts w:ascii="宋体" w:hAnsi="宋体"/>
          <w:snapToGrid w:val="0"/>
          <w:kern w:val="0"/>
          <w:szCs w:val="21"/>
        </w:rPr>
        <w:t xml:space="preserve">     地址：</w:t>
      </w:r>
      <w:r>
        <w:rPr>
          <w:rFonts w:hint="eastAsia" w:ascii="宋体" w:hAnsi="宋体"/>
          <w:snapToGrid w:val="0"/>
          <w:kern w:val="0"/>
          <w:position w:val="-3"/>
          <w:szCs w:val="21"/>
          <w:u w:val="single"/>
        </w:rPr>
        <w:t xml:space="preserve">奉节县朱衣路173号阳光佳苑B2栋5-8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张老师</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冉老师</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13996829506</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18223882633</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rPr>
        <w:t>2024</w:t>
      </w:r>
      <w:r>
        <w:rPr>
          <w:rFonts w:ascii="宋体" w:hAnsi="宋体"/>
          <w:snapToGrid w:val="0"/>
          <w:kern w:val="0"/>
          <w:szCs w:val="21"/>
        </w:rPr>
        <w:t>年</w:t>
      </w:r>
      <w:r>
        <w:rPr>
          <w:rFonts w:hint="eastAsia" w:ascii="宋体" w:hAnsi="宋体"/>
          <w:snapToGrid w:val="0"/>
          <w:kern w:val="0"/>
          <w:szCs w:val="21"/>
          <w:u w:val="single"/>
        </w:rPr>
        <w:t>10</w:t>
      </w:r>
      <w:r>
        <w:rPr>
          <w:rFonts w:ascii="宋体" w:hAnsi="宋体"/>
          <w:snapToGrid w:val="0"/>
          <w:kern w:val="0"/>
          <w:szCs w:val="21"/>
        </w:rPr>
        <w:t>月</w:t>
      </w:r>
      <w:r>
        <w:rPr>
          <w:rFonts w:hint="eastAsia" w:ascii="宋体" w:hAnsi="宋体"/>
          <w:snapToGrid w:val="0"/>
          <w:kern w:val="0"/>
          <w:szCs w:val="21"/>
          <w:u w:val="single"/>
        </w:rPr>
        <w:t>29</w:t>
      </w:r>
      <w:r>
        <w:rPr>
          <w:rFonts w:ascii="宋体" w:hAnsi="宋体"/>
          <w:snapToGrid w:val="0"/>
          <w:kern w:val="0"/>
          <w:szCs w:val="21"/>
        </w:rPr>
        <w:t>日</w:t>
      </w:r>
      <w:r>
        <w:rPr>
          <w:rFonts w:hint="eastAsia" w:ascii="宋体" w:hAnsi="宋体"/>
          <w:snapToGrid w:val="0"/>
          <w:kern w:val="0"/>
          <w:szCs w:val="21"/>
        </w:rPr>
        <w:t xml:space="preserve">  </w:t>
      </w:r>
    </w:p>
    <w:p>
      <w:pPr>
        <w:rPr>
          <w:rFonts w:ascii="宋体" w:hAnsi="宋体"/>
        </w:rPr>
      </w:pPr>
      <w:r>
        <w:rPr>
          <w:rFonts w:ascii="宋体" w:hAnsi="宋体"/>
        </w:rPr>
        <w:br w:type="page"/>
      </w:r>
    </w:p>
    <w:bookmarkEnd w:id="82"/>
    <w:bookmarkEnd w:id="83"/>
    <w:bookmarkEnd w:id="84"/>
    <w:bookmarkEnd w:id="85"/>
    <w:p>
      <w:pPr>
        <w:pStyle w:val="3"/>
        <w:spacing w:line="360" w:lineRule="auto"/>
        <w:ind w:firstLine="883"/>
        <w:jc w:val="center"/>
        <w:rPr>
          <w:rFonts w:ascii="宋体" w:hAnsi="宋体"/>
          <w:bCs w:val="0"/>
          <w:snapToGrid w:val="0"/>
          <w:kern w:val="0"/>
        </w:rPr>
      </w:pPr>
      <w:bookmarkStart w:id="86" w:name="_Toc7040"/>
      <w:bookmarkStart w:id="87" w:name="_Toc224103315"/>
      <w:bookmarkStart w:id="88" w:name="_Toc287620683"/>
      <w:bookmarkStart w:id="89" w:name="_Toc287607744"/>
      <w:bookmarkStart w:id="90" w:name="_Toc430530432"/>
      <w:r>
        <w:rPr>
          <w:rFonts w:hint="eastAsia" w:ascii="宋体" w:hAnsi="宋体" w:cs="宋体"/>
          <w:bCs w:val="0"/>
          <w:snapToGrid w:val="0"/>
        </w:rPr>
        <w:t>第二章  比选申请人须知</w:t>
      </w:r>
      <w:bookmarkEnd w:id="86"/>
      <w:bookmarkEnd w:id="87"/>
      <w:bookmarkEnd w:id="88"/>
      <w:bookmarkEnd w:id="89"/>
      <w:bookmarkEnd w:id="90"/>
      <w:bookmarkStart w:id="91" w:name="_Toc287620684"/>
      <w:bookmarkStart w:id="92" w:name="_Toc287607745"/>
      <w:bookmarkStart w:id="93" w:name="_Toc224103316"/>
      <w:bookmarkStart w:id="94" w:name="_Toc430530433"/>
      <w:bookmarkStart w:id="95" w:name="_Toc277082551"/>
    </w:p>
    <w:p>
      <w:pPr>
        <w:pStyle w:val="4"/>
        <w:spacing w:before="100" w:after="100" w:line="360" w:lineRule="auto"/>
        <w:rPr>
          <w:rFonts w:ascii="宋体" w:hAnsi="宋体" w:cs="宋体"/>
          <w:bCs w:val="0"/>
          <w:sz w:val="28"/>
          <w:szCs w:val="28"/>
        </w:rPr>
      </w:pPr>
      <w:bookmarkStart w:id="96" w:name="_Toc509218708"/>
      <w:bookmarkStart w:id="97" w:name="_Toc20210"/>
      <w:r>
        <w:rPr>
          <w:rFonts w:hint="eastAsia" w:ascii="宋体" w:hAnsi="宋体" w:cs="宋体"/>
          <w:bCs w:val="0"/>
          <w:sz w:val="28"/>
          <w:szCs w:val="28"/>
        </w:rPr>
        <w:t>比选申请人须知前附表</w:t>
      </w:r>
      <w:bookmarkEnd w:id="91"/>
      <w:bookmarkEnd w:id="92"/>
      <w:bookmarkEnd w:id="93"/>
      <w:bookmarkEnd w:id="94"/>
      <w:bookmarkEnd w:id="95"/>
      <w:bookmarkEnd w:id="96"/>
      <w:bookmarkEnd w:id="97"/>
    </w:p>
    <w:p>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rPr>
        <w:t>比选申请</w:t>
      </w:r>
      <w:r>
        <w:rPr>
          <w:rFonts w:ascii="宋体" w:hAnsi="宋体"/>
          <w:szCs w:val="21"/>
        </w:rPr>
        <w:t>人须知前附表与正文不一致的地方，以</w:t>
      </w:r>
      <w:r>
        <w:rPr>
          <w:rFonts w:hint="eastAsia" w:ascii="宋体" w:hAnsi="宋体"/>
          <w:szCs w:val="21"/>
        </w:rPr>
        <w:t>比选申请</w:t>
      </w:r>
      <w:r>
        <w:rPr>
          <w:rFonts w:ascii="宋体" w:hAnsi="宋体"/>
          <w:szCs w:val="21"/>
        </w:rPr>
        <w:t>人须知前附表为准。</w:t>
      </w:r>
    </w:p>
    <w:tbl>
      <w:tblPr>
        <w:tblStyle w:val="31"/>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15"/>
        <w:gridCol w:w="6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 款 号</w:t>
            </w:r>
          </w:p>
        </w:tc>
        <w:tc>
          <w:tcPr>
            <w:tcW w:w="1615"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条款名称</w:t>
            </w:r>
          </w:p>
        </w:tc>
        <w:tc>
          <w:tcPr>
            <w:tcW w:w="6519" w:type="dxa"/>
            <w:vAlign w:val="center"/>
          </w:tcPr>
          <w:p>
            <w:pPr>
              <w:snapToGrid w:val="0"/>
              <w:spacing w:line="400" w:lineRule="exact"/>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比选人</w:t>
            </w:r>
          </w:p>
        </w:tc>
        <w:tc>
          <w:tcPr>
            <w:tcW w:w="6519" w:type="dxa"/>
            <w:vAlign w:val="center"/>
          </w:tcPr>
          <w:p>
            <w:pPr>
              <w:snapToGrid w:val="0"/>
              <w:spacing w:line="400" w:lineRule="exact"/>
              <w:rPr>
                <w:rFonts w:ascii="宋体" w:hAnsi="宋体" w:cs="宋体"/>
                <w:kern w:val="0"/>
                <w:szCs w:val="21"/>
              </w:rPr>
            </w:pPr>
            <w:r>
              <w:rPr>
                <w:rFonts w:hint="eastAsia" w:ascii="宋体" w:hAnsi="宋体" w:cs="宋体"/>
                <w:kern w:val="0"/>
                <w:szCs w:val="21"/>
              </w:rPr>
              <w:t>名称：</w:t>
            </w:r>
            <w:r>
              <w:rPr>
                <w:rFonts w:hint="eastAsia" w:ascii="宋体" w:hAnsi="宋体"/>
                <w:snapToGrid w:val="0"/>
                <w:kern w:val="0"/>
                <w:szCs w:val="21"/>
              </w:rPr>
              <w:t>垫江县高峰镇人民政府</w:t>
            </w:r>
          </w:p>
          <w:p>
            <w:pPr>
              <w:snapToGrid w:val="0"/>
              <w:spacing w:line="400" w:lineRule="exact"/>
              <w:rPr>
                <w:rFonts w:ascii="宋体" w:hAnsi="宋体" w:cs="宋体"/>
                <w:kern w:val="0"/>
                <w:szCs w:val="21"/>
              </w:rPr>
            </w:pPr>
            <w:r>
              <w:rPr>
                <w:rFonts w:hint="eastAsia" w:ascii="宋体" w:hAnsi="宋体" w:cs="宋体"/>
                <w:kern w:val="0"/>
                <w:szCs w:val="21"/>
              </w:rPr>
              <w:t>地址：垫江县高峰镇锦绣街1号</w:t>
            </w:r>
          </w:p>
          <w:p>
            <w:pPr>
              <w:snapToGrid w:val="0"/>
              <w:spacing w:line="400" w:lineRule="exact"/>
              <w:rPr>
                <w:rFonts w:ascii="宋体" w:hAnsi="宋体" w:cs="宋体"/>
                <w:kern w:val="0"/>
                <w:szCs w:val="21"/>
              </w:rPr>
            </w:pPr>
            <w:r>
              <w:rPr>
                <w:rFonts w:hint="eastAsia" w:ascii="宋体" w:hAnsi="宋体" w:cs="宋体"/>
                <w:kern w:val="0"/>
                <w:szCs w:val="21"/>
              </w:rPr>
              <w:t>联系人：张</w:t>
            </w:r>
            <w:r>
              <w:rPr>
                <w:rFonts w:hint="eastAsia" w:ascii="宋体" w:hAnsi="宋体"/>
                <w:snapToGrid w:val="0"/>
                <w:kern w:val="0"/>
                <w:szCs w:val="21"/>
              </w:rPr>
              <w:t>老师</w:t>
            </w:r>
          </w:p>
          <w:p>
            <w:pPr>
              <w:snapToGrid w:val="0"/>
              <w:spacing w:line="400" w:lineRule="exact"/>
              <w:rPr>
                <w:rFonts w:ascii="宋体" w:hAnsi="宋体" w:cs="宋体"/>
                <w:kern w:val="0"/>
                <w:szCs w:val="21"/>
              </w:rPr>
            </w:pPr>
            <w:r>
              <w:rPr>
                <w:rFonts w:hint="eastAsia" w:ascii="宋体" w:hAnsi="宋体" w:cs="宋体"/>
                <w:kern w:val="0"/>
                <w:szCs w:val="21"/>
              </w:rPr>
              <w:t>电话：13996829506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比选代理机构</w:t>
            </w:r>
          </w:p>
        </w:tc>
        <w:tc>
          <w:tcPr>
            <w:tcW w:w="6519" w:type="dxa"/>
            <w:vAlign w:val="center"/>
          </w:tcPr>
          <w:p>
            <w:pPr>
              <w:snapToGrid w:val="0"/>
              <w:spacing w:line="400" w:lineRule="exact"/>
              <w:rPr>
                <w:rFonts w:ascii="宋体" w:hAnsi="宋体" w:cs="宋体"/>
                <w:kern w:val="0"/>
                <w:szCs w:val="21"/>
              </w:rPr>
            </w:pPr>
            <w:r>
              <w:rPr>
                <w:rFonts w:hint="eastAsia" w:ascii="宋体" w:hAnsi="宋体" w:cs="宋体"/>
                <w:kern w:val="0"/>
                <w:szCs w:val="21"/>
              </w:rPr>
              <w:t>名称：</w:t>
            </w:r>
            <w:r>
              <w:rPr>
                <w:rFonts w:hint="eastAsia" w:ascii="宋体" w:hAnsi="宋体"/>
                <w:snapToGrid w:val="0"/>
                <w:kern w:val="0"/>
                <w:szCs w:val="21"/>
              </w:rPr>
              <w:t>重庆市夔尚工程项目管理有限公司</w:t>
            </w:r>
          </w:p>
          <w:p>
            <w:pPr>
              <w:snapToGrid w:val="0"/>
              <w:spacing w:line="400" w:lineRule="exact"/>
              <w:rPr>
                <w:rFonts w:ascii="宋体" w:hAnsi="宋体" w:cs="宋体"/>
                <w:kern w:val="0"/>
                <w:szCs w:val="21"/>
              </w:rPr>
            </w:pPr>
            <w:r>
              <w:rPr>
                <w:rFonts w:hint="eastAsia" w:ascii="宋体" w:hAnsi="宋体" w:cs="宋体"/>
                <w:kern w:val="0"/>
                <w:szCs w:val="21"/>
              </w:rPr>
              <w:t>地址：奉节县朱衣路173号阳光佳苑B2栋5-8</w:t>
            </w:r>
          </w:p>
          <w:p>
            <w:pPr>
              <w:snapToGrid w:val="0"/>
              <w:spacing w:line="400" w:lineRule="exact"/>
              <w:rPr>
                <w:rFonts w:ascii="宋体" w:hAnsi="宋体" w:cs="宋体"/>
                <w:kern w:val="0"/>
                <w:szCs w:val="21"/>
              </w:rPr>
            </w:pPr>
            <w:r>
              <w:rPr>
                <w:rFonts w:hint="eastAsia" w:ascii="宋体" w:hAnsi="宋体" w:cs="宋体"/>
                <w:kern w:val="0"/>
                <w:szCs w:val="21"/>
              </w:rPr>
              <w:t>联系人：</w:t>
            </w:r>
            <w:r>
              <w:rPr>
                <w:rFonts w:hint="eastAsia" w:ascii="宋体" w:hAnsi="宋体"/>
                <w:snapToGrid w:val="0"/>
                <w:kern w:val="0"/>
                <w:szCs w:val="21"/>
              </w:rPr>
              <w:t>冉老师</w:t>
            </w:r>
          </w:p>
          <w:p>
            <w:pPr>
              <w:snapToGrid w:val="0"/>
              <w:spacing w:line="400" w:lineRule="exact"/>
              <w:rPr>
                <w:rFonts w:ascii="宋体" w:hAnsi="宋体" w:cs="宋体"/>
                <w:kern w:val="0"/>
                <w:szCs w:val="21"/>
              </w:rPr>
            </w:pPr>
            <w:r>
              <w:rPr>
                <w:rFonts w:hint="eastAsia" w:ascii="宋体" w:hAnsi="宋体" w:cs="宋体"/>
                <w:kern w:val="0"/>
                <w:szCs w:val="21"/>
              </w:rPr>
              <w:t>电话：18223882633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1.1.4</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项目名称</w:t>
            </w:r>
          </w:p>
        </w:tc>
        <w:tc>
          <w:tcPr>
            <w:tcW w:w="6519" w:type="dxa"/>
            <w:vAlign w:val="center"/>
          </w:tcPr>
          <w:p>
            <w:pPr>
              <w:snapToGrid w:val="0"/>
              <w:spacing w:line="400" w:lineRule="exact"/>
              <w:jc w:val="left"/>
              <w:rPr>
                <w:rFonts w:ascii="宋体" w:hAnsi="宋体" w:cs="宋体"/>
                <w:szCs w:val="21"/>
              </w:rPr>
            </w:pPr>
            <w:r>
              <w:rPr>
                <w:rFonts w:hint="eastAsia" w:ascii="宋体" w:hAnsi="宋体" w:cs="宋体"/>
                <w:szCs w:val="21"/>
              </w:rPr>
              <w:t>高峰镇村级道路护栏安装工程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1.1.5</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建设地点</w:t>
            </w:r>
          </w:p>
        </w:tc>
        <w:tc>
          <w:tcPr>
            <w:tcW w:w="6519" w:type="dxa"/>
            <w:vAlign w:val="center"/>
          </w:tcPr>
          <w:p>
            <w:pPr>
              <w:snapToGrid w:val="0"/>
              <w:spacing w:line="400" w:lineRule="exact"/>
              <w:jc w:val="left"/>
              <w:rPr>
                <w:rFonts w:ascii="宋体" w:hAnsi="宋体" w:cs="宋体"/>
                <w:szCs w:val="21"/>
              </w:rPr>
            </w:pPr>
            <w:r>
              <w:rPr>
                <w:rFonts w:hint="eastAsia" w:ascii="宋体" w:hAnsi="宋体" w:cs="宋体"/>
                <w:szCs w:val="21"/>
              </w:rPr>
              <w:t>垫江县高峰镇境内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1.1.6</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项目相关单位</w:t>
            </w:r>
          </w:p>
        </w:tc>
        <w:tc>
          <w:tcPr>
            <w:tcW w:w="6519" w:type="dxa"/>
            <w:vAlign w:val="center"/>
          </w:tcPr>
          <w:p>
            <w:pPr>
              <w:pStyle w:val="51"/>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设计单位：</w:t>
            </w:r>
            <w:r>
              <w:rPr>
                <w:rFonts w:hint="eastAsia" w:ascii="宋体" w:hAnsi="宋体" w:eastAsia="宋体" w:cs="宋体"/>
                <w:kern w:val="2"/>
                <w:sz w:val="21"/>
                <w:szCs w:val="21"/>
                <w:u w:val="single"/>
                <w:lang w:val="en-US" w:bidi="ar-SA"/>
              </w:rPr>
              <w:t xml:space="preserve"> 重庆市聚晟建筑设计有限责任公司 </w:t>
            </w:r>
            <w:r>
              <w:rPr>
                <w:rFonts w:hint="eastAsia" w:ascii="宋体" w:hAnsi="宋体" w:eastAsia="宋体" w:cs="宋体"/>
                <w:kern w:val="2"/>
                <w:sz w:val="21"/>
                <w:szCs w:val="21"/>
                <w:lang w:val="en-US" w:bidi="ar-SA"/>
              </w:rPr>
              <w:t>　</w:t>
            </w:r>
          </w:p>
          <w:p>
            <w:pPr>
              <w:pStyle w:val="51"/>
              <w:spacing w:line="400" w:lineRule="exact"/>
              <w:rPr>
                <w:rFonts w:ascii="宋体" w:hAnsi="宋体" w:eastAsia="宋体" w:cs="宋体"/>
                <w:sz w:val="21"/>
                <w:szCs w:val="21"/>
                <w:lang w:val="en-US" w:bidi="ar-SA"/>
              </w:rPr>
            </w:pPr>
            <w:r>
              <w:rPr>
                <w:rFonts w:hint="eastAsia" w:ascii="宋体" w:hAnsi="宋体" w:eastAsia="宋体" w:cs="宋体"/>
                <w:sz w:val="21"/>
                <w:szCs w:val="21"/>
                <w:lang w:val="en-US" w:bidi="ar-SA"/>
              </w:rPr>
              <w:t>施工图设计咨询服务单位：</w:t>
            </w:r>
            <w:r>
              <w:rPr>
                <w:rFonts w:hint="eastAsia" w:ascii="宋体" w:hAnsi="宋体" w:eastAsia="宋体" w:cs="宋体"/>
                <w:kern w:val="2"/>
                <w:sz w:val="21"/>
                <w:szCs w:val="21"/>
                <w:u w:val="single"/>
                <w:lang w:val="en-US" w:bidi="ar-SA"/>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资金来源及比例</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snapToGrid w:val="0"/>
                <w:kern w:val="0"/>
                <w:position w:val="-2"/>
                <w:szCs w:val="21"/>
                <w:u w:val="single"/>
              </w:rPr>
              <w:t>2024年财政衔接资金</w:t>
            </w:r>
            <w:r>
              <w:rPr>
                <w:rFonts w:hint="eastAsia" w:ascii="宋体" w:hAnsi="宋体" w:cs="宋体"/>
                <w:szCs w:val="21"/>
              </w:rPr>
              <w:t>；</w:t>
            </w:r>
            <w:r>
              <w:rPr>
                <w:rFonts w:hint="eastAsia" w:ascii="宋体" w:hAnsi="宋体" w:cs="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1.2.2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资金落实情况</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比选范围</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napToGrid w:val="0"/>
                <w:kern w:val="0"/>
                <w:szCs w:val="21"/>
              </w:rPr>
              <w:t>比选人提供的图纸、图说、竞争性比选文件（含答疑、补遗）等所有内容，具体以比选人发出的工程量清单为准。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计划工期</w:t>
            </w:r>
          </w:p>
          <w:p>
            <w:pPr>
              <w:snapToGrid w:val="0"/>
              <w:spacing w:line="400" w:lineRule="exact"/>
              <w:jc w:val="center"/>
            </w:pPr>
            <w:r>
              <w:rPr>
                <w:rFonts w:hint="eastAsia"/>
              </w:rPr>
              <w:t>缺陷责任期</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工期：</w:t>
            </w:r>
            <w:r>
              <w:rPr>
                <w:rFonts w:hint="eastAsia" w:ascii="宋体" w:hAnsi="宋体" w:cs="宋体"/>
                <w:kern w:val="0"/>
                <w:szCs w:val="21"/>
                <w:u w:val="single"/>
              </w:rPr>
              <w:t>60日历天</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计划开工日期：</w:t>
            </w:r>
            <w:r>
              <w:rPr>
                <w:rFonts w:hint="eastAsia" w:ascii="宋体" w:hAnsi="宋体" w:cs="宋体"/>
                <w:kern w:val="0"/>
                <w:szCs w:val="21"/>
                <w:u w:val="single"/>
              </w:rPr>
              <w:t xml:space="preserve">        </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计划交工日期：</w:t>
            </w:r>
            <w:r>
              <w:rPr>
                <w:rFonts w:hint="eastAsia" w:ascii="宋体" w:hAnsi="宋体" w:cs="宋体"/>
                <w:kern w:val="0"/>
                <w:szCs w:val="21"/>
                <w:u w:val="single"/>
              </w:rPr>
              <w:t xml:space="preserve">        </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缺陷责任期：</w:t>
            </w:r>
            <w:r>
              <w:rPr>
                <w:rFonts w:hint="eastAsia" w:ascii="宋体" w:hAnsi="宋体" w:cs="宋体"/>
                <w:kern w:val="0"/>
                <w:szCs w:val="21"/>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1.3.3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6519" w:type="dxa"/>
            <w:vAlign w:val="center"/>
          </w:tcPr>
          <w:p>
            <w:pPr>
              <w:spacing w:line="400" w:lineRule="exact"/>
              <w:ind w:firstLine="420" w:firstLineChars="200"/>
              <w:rPr>
                <w:rFonts w:ascii="宋体" w:hAnsi="宋体" w:cs="宋体"/>
                <w:i/>
                <w:szCs w:val="21"/>
              </w:rPr>
            </w:pPr>
            <w:r>
              <w:rPr>
                <w:rFonts w:hint="eastAsia"/>
              </w:rPr>
              <w:t>工程交（竣）工验收的质量评定：合格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ascii="宋体" w:hAnsi="宋体" w:cs="宋体"/>
                <w:szCs w:val="21"/>
              </w:rPr>
            </w:pPr>
            <w:r>
              <w:rPr>
                <w:rFonts w:hint="eastAsia" w:ascii="宋体" w:hAnsi="宋体" w:cs="宋体"/>
                <w:szCs w:val="21"/>
              </w:rPr>
              <w:t>1.3.4</w:t>
            </w:r>
          </w:p>
        </w:tc>
        <w:tc>
          <w:tcPr>
            <w:tcW w:w="1615" w:type="dxa"/>
            <w:vAlign w:val="center"/>
          </w:tcPr>
          <w:p>
            <w:pPr>
              <w:snapToGrid w:val="0"/>
              <w:spacing w:line="400" w:lineRule="exact"/>
              <w:jc w:val="center"/>
              <w:rPr>
                <w:rFonts w:ascii="宋体" w:hAnsi="宋体" w:cs="宋体"/>
                <w:szCs w:val="21"/>
              </w:rPr>
            </w:pPr>
            <w:r>
              <w:rPr>
                <w:rFonts w:hint="eastAsia" w:ascii="宋体" w:hAnsi="宋体" w:cs="宋体"/>
                <w:szCs w:val="21"/>
              </w:rPr>
              <w:t>安全目标</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安全目标评定：无安全生产事故。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1.4.1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比选申请人资质条件、能力和信誉</w:t>
            </w:r>
          </w:p>
        </w:tc>
        <w:tc>
          <w:tcPr>
            <w:tcW w:w="6519" w:type="dxa"/>
            <w:vAlign w:val="center"/>
          </w:tcPr>
          <w:p>
            <w:pPr>
              <w:autoSpaceDE w:val="0"/>
              <w:autoSpaceDN w:val="0"/>
              <w:adjustRightInd w:val="0"/>
              <w:snapToGrid w:val="0"/>
              <w:spacing w:line="400" w:lineRule="exact"/>
              <w:ind w:firstLine="420" w:firstLineChars="200"/>
            </w:pPr>
            <w:r>
              <w:t>本工程施工招标实行资格后审，</w:t>
            </w:r>
            <w:r>
              <w:rPr>
                <w:rFonts w:hint="eastAsia"/>
              </w:rPr>
              <w:t>比选申请人</w:t>
            </w:r>
            <w:r>
              <w:t>应具备以下资格条件：</w:t>
            </w:r>
          </w:p>
          <w:p>
            <w:pPr>
              <w:autoSpaceDE w:val="0"/>
              <w:autoSpaceDN w:val="0"/>
              <w:adjustRightInd w:val="0"/>
              <w:snapToGrid w:val="0"/>
              <w:spacing w:line="400" w:lineRule="exact"/>
              <w:ind w:firstLine="420" w:firstLineChars="200"/>
            </w:pPr>
            <w:r>
              <w:rPr>
                <w:rFonts w:hint="eastAsia"/>
              </w:rPr>
              <w:t>1、资质条件、营业执照及安全生产条件</w:t>
            </w:r>
          </w:p>
          <w:p>
            <w:pPr>
              <w:autoSpaceDE w:val="0"/>
              <w:autoSpaceDN w:val="0"/>
              <w:adjustRightInd w:val="0"/>
              <w:snapToGrid w:val="0"/>
              <w:spacing w:line="400" w:lineRule="exact"/>
              <w:ind w:firstLine="420" w:firstLineChars="200"/>
            </w:pPr>
            <w:r>
              <w:t>（1）具备建设行政主管部门颁发的有效的</w:t>
            </w:r>
            <w:r>
              <w:rPr>
                <w:rFonts w:hint="eastAsia"/>
              </w:rPr>
              <w:t>公路工程施工总承包叁级或公路交通工程专业承包(公路安全设施分项)二级及以上资质</w:t>
            </w:r>
            <w:r>
              <w:t>。</w:t>
            </w:r>
          </w:p>
          <w:p>
            <w:pPr>
              <w:autoSpaceDE w:val="0"/>
              <w:autoSpaceDN w:val="0"/>
              <w:adjustRightInd w:val="0"/>
              <w:snapToGrid w:val="0"/>
              <w:spacing w:line="400" w:lineRule="exact"/>
              <w:ind w:firstLine="420" w:firstLineChars="200"/>
            </w:pPr>
            <w:r>
              <w:rPr>
                <w:rFonts w:hint="eastAsia"/>
              </w:rPr>
              <w:t>比选申请人须在比选申请文件资格审查部分提供有效的资质证书。</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比选申请人须在比选申请文件资格审查部分提供有效的营业执照。注：不得将比选申请人营业执照记载的经营范围作为评审因素。</w:t>
            </w:r>
          </w:p>
          <w:p>
            <w:pPr>
              <w:autoSpaceDE w:val="0"/>
              <w:autoSpaceDN w:val="0"/>
              <w:adjustRightInd w:val="0"/>
              <w:snapToGrid w:val="0"/>
              <w:spacing w:line="400" w:lineRule="exact"/>
              <w:ind w:firstLine="420" w:firstLineChars="200"/>
            </w:pPr>
            <w:r>
              <w:rPr>
                <w:rFonts w:hint="eastAsia"/>
              </w:rPr>
              <w:t>（3）具备建设行政主管部门颁发的安全生产许可证, 企业主要负责人具备相应的由交通行政主管部门颁发的有效的安全生产考核合格证书。</w:t>
            </w:r>
          </w:p>
          <w:p>
            <w:pPr>
              <w:autoSpaceDE w:val="0"/>
              <w:autoSpaceDN w:val="0"/>
              <w:adjustRightInd w:val="0"/>
              <w:snapToGrid w:val="0"/>
              <w:spacing w:line="400" w:lineRule="exact"/>
              <w:ind w:firstLine="420" w:firstLineChars="200"/>
            </w:pPr>
            <w:r>
              <w:rPr>
                <w:rFonts w:hint="eastAsia"/>
              </w:rPr>
              <w:t>比选申请人须在比选申请文件资格审查部分提供有效的安全生产许可证</w:t>
            </w:r>
            <w:r>
              <w:t>及安全生产考核合格证书</w:t>
            </w:r>
            <w:r>
              <w:rPr>
                <w:rFonts w:hint="eastAsia"/>
              </w:rPr>
              <w:t>。</w:t>
            </w:r>
          </w:p>
          <w:p>
            <w:pPr>
              <w:autoSpaceDE w:val="0"/>
              <w:autoSpaceDN w:val="0"/>
              <w:adjustRightInd w:val="0"/>
              <w:snapToGrid w:val="0"/>
              <w:spacing w:line="400" w:lineRule="exact"/>
              <w:ind w:firstLine="420" w:firstLineChars="200"/>
            </w:pPr>
            <w:r>
              <w:rPr>
                <w:rFonts w:hint="eastAsia"/>
              </w:rPr>
              <w:t>□2、财务要求</w:t>
            </w:r>
          </w:p>
          <w:p>
            <w:pPr>
              <w:spacing w:line="400" w:lineRule="exact"/>
              <w:ind w:firstLine="420" w:firstLineChars="200"/>
            </w:pPr>
            <w:r>
              <w:rPr>
                <w:rFonts w:hint="eastAsia"/>
              </w:rPr>
              <w:t>无。</w:t>
            </w:r>
          </w:p>
          <w:p>
            <w:pPr>
              <w:autoSpaceDE w:val="0"/>
              <w:autoSpaceDN w:val="0"/>
              <w:adjustRightInd w:val="0"/>
              <w:snapToGrid w:val="0"/>
              <w:spacing w:line="400" w:lineRule="exact"/>
              <w:ind w:firstLine="420" w:firstLineChars="200"/>
            </w:pPr>
            <w:r>
              <w:rPr>
                <w:rFonts w:hint="eastAsia"/>
              </w:rPr>
              <w:t>□3、业绩要求</w:t>
            </w:r>
          </w:p>
          <w:p>
            <w:pPr>
              <w:autoSpaceDE w:val="0"/>
              <w:autoSpaceDN w:val="0"/>
              <w:adjustRightInd w:val="0"/>
              <w:snapToGrid w:val="0"/>
              <w:spacing w:line="400" w:lineRule="exact"/>
              <w:ind w:firstLine="415" w:firstLineChars="198"/>
            </w:pPr>
            <w:r>
              <w:rPr>
                <w:rFonts w:hint="eastAsia"/>
              </w:rPr>
              <w:t>无。</w:t>
            </w:r>
          </w:p>
          <w:p>
            <w:pPr>
              <w:autoSpaceDE w:val="0"/>
              <w:autoSpaceDN w:val="0"/>
              <w:adjustRightInd w:val="0"/>
              <w:snapToGrid w:val="0"/>
              <w:spacing w:line="400" w:lineRule="exact"/>
              <w:ind w:firstLine="420" w:firstLineChars="200"/>
            </w:pPr>
            <w:r>
              <w:rPr>
                <w:rFonts w:hint="eastAsia"/>
              </w:rPr>
              <w:t>4、投标截止日投标资格情况要求</w:t>
            </w:r>
          </w:p>
          <w:p>
            <w:pPr>
              <w:snapToGrid w:val="0"/>
              <w:spacing w:line="400" w:lineRule="exact"/>
              <w:ind w:firstLine="420" w:firstLineChars="200"/>
            </w:pPr>
            <w:r>
              <w:rPr>
                <w:rFonts w:hint="eastAsia"/>
              </w:rPr>
              <w:t>比选申请人自行承诺（格式见第九章比选申请文件格式）不得存在下列情形之一：</w:t>
            </w:r>
          </w:p>
          <w:p>
            <w:pPr>
              <w:snapToGrid w:val="0"/>
              <w:spacing w:line="400" w:lineRule="exact"/>
              <w:ind w:firstLine="420" w:firstLineChars="200"/>
              <w:jc w:val="left"/>
            </w:pPr>
            <w:r>
              <w:rPr>
                <w:rFonts w:hint="eastAsia"/>
              </w:rPr>
              <w:t>（1）被人民法院列入失信被执行人名单且在被执行期内；</w:t>
            </w:r>
          </w:p>
          <w:p>
            <w:pPr>
              <w:snapToGrid w:val="0"/>
              <w:spacing w:line="400" w:lineRule="exact"/>
              <w:ind w:firstLine="420" w:firstLineChars="200"/>
            </w:pPr>
            <w:r>
              <w:rPr>
                <w:rFonts w:hint="eastAsia"/>
              </w:rPr>
              <w:t>（2）被列入《重庆市工程建设领域招标投标信用管理暂行办法》规定的重点关注名单且记分达到12分且在记分有效期内；</w:t>
            </w:r>
          </w:p>
          <w:p>
            <w:pPr>
              <w:snapToGrid w:val="0"/>
              <w:spacing w:line="400" w:lineRule="exact"/>
              <w:ind w:firstLine="420" w:firstLineChars="200"/>
            </w:pPr>
            <w:r>
              <w:rPr>
                <w:rFonts w:hint="eastAsia"/>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pPr>
            <w:r>
              <w:rPr>
                <w:rFonts w:hint="eastAsia"/>
              </w:rPr>
              <w:t>（4）被国家、重庆市（含市或任意区县）有关行政部门处以暂停投标资格行政处罚，且在处罚期限内；</w:t>
            </w:r>
          </w:p>
          <w:p>
            <w:pPr>
              <w:spacing w:line="400" w:lineRule="exact"/>
              <w:ind w:firstLine="420" w:firstLineChars="200"/>
            </w:pPr>
            <w:r>
              <w:rPr>
                <w:rFonts w:hint="eastAsia"/>
              </w:rPr>
              <w:t>（5）被重庆市市级有关行业主管部门暂停在渝承揽新业务且在暂停期内；</w:t>
            </w:r>
          </w:p>
          <w:p>
            <w:pPr>
              <w:spacing w:line="400" w:lineRule="exact"/>
              <w:ind w:firstLine="420" w:firstLineChars="200"/>
            </w:pPr>
            <w:r>
              <w:rPr>
                <w:rFonts w:hint="eastAsia"/>
              </w:rPr>
              <w:t>（6）被责令停业，暂扣或吊销执照，或吊销资质证书；</w:t>
            </w:r>
          </w:p>
          <w:p>
            <w:pPr>
              <w:spacing w:line="400" w:lineRule="exact"/>
              <w:ind w:firstLine="420" w:firstLineChars="200"/>
            </w:pPr>
            <w:r>
              <w:rPr>
                <w:rFonts w:hint="eastAsia"/>
              </w:rPr>
              <w:t>（7）进入清算程序，或被宣告破产，或其他丧失履约能力的情形；</w:t>
            </w:r>
          </w:p>
          <w:p>
            <w:pPr>
              <w:spacing w:line="400" w:lineRule="exact"/>
              <w:ind w:firstLine="420" w:firstLineChars="200"/>
            </w:pPr>
            <w:r>
              <w:rPr>
                <w:rFonts w:hint="eastAsia"/>
              </w:rPr>
              <w:t>（8）在国家企业信用信息公示系统（http://www.gsxt.gov.cn/）中被列入严重违法失信企业名单；</w:t>
            </w:r>
          </w:p>
          <w:p>
            <w:pPr>
              <w:spacing w:line="400" w:lineRule="exact"/>
              <w:ind w:firstLine="420" w:firstLineChars="200"/>
            </w:pPr>
            <w:r>
              <w:rPr>
                <w:rFonts w:hint="eastAsia"/>
              </w:rPr>
              <w:t>（9）比选申请人或其法定代表人、拟委任的项目经理在近两年内有行贿犯罪行为的。</w:t>
            </w:r>
          </w:p>
          <w:p>
            <w:pPr>
              <w:spacing w:line="400" w:lineRule="exact"/>
              <w:ind w:firstLine="420" w:firstLineChars="200"/>
            </w:pPr>
            <w:r>
              <w:rPr>
                <w:rFonts w:hint="eastAsia"/>
              </w:rPr>
              <w:t>比选申请人须在比选申请文件资格审查部分提供承诺。</w:t>
            </w:r>
          </w:p>
          <w:p>
            <w:pPr>
              <w:spacing w:line="400" w:lineRule="exact"/>
              <w:ind w:firstLine="420" w:firstLineChars="200"/>
            </w:pPr>
            <w:r>
              <w:rPr>
                <w:rFonts w:hint="eastAsia"/>
              </w:rPr>
              <w:t>上述第（2）、（3）款信用情况在开标现场进行查询，查询结果交由评标委员会评审，若比选申请人针对上述第（2）、（3）款的承诺内容与查询结果不符，由评标委员会作否决投标处理。</w:t>
            </w:r>
          </w:p>
          <w:p>
            <w:pPr>
              <w:spacing w:line="400" w:lineRule="exact"/>
              <w:ind w:firstLine="420" w:firstLineChars="200"/>
            </w:pPr>
            <w:r>
              <w:rPr>
                <w:rFonts w:hint="eastAsia"/>
              </w:rPr>
              <w:t>注：比选申请人是否因有不良行为记分、进入重点关注名单或黑名单而被限制投标的，以开标环节信用状况查询结果为准。联合体投标的，任一成员单位出现被限制投标的情形，该联合体将被否决投标。</w:t>
            </w:r>
          </w:p>
          <w:p>
            <w:pPr>
              <w:autoSpaceDE w:val="0"/>
              <w:autoSpaceDN w:val="0"/>
              <w:adjustRightInd w:val="0"/>
              <w:snapToGrid w:val="0"/>
              <w:spacing w:line="400" w:lineRule="exact"/>
              <w:ind w:firstLine="420" w:firstLineChars="200"/>
            </w:pPr>
            <w:r>
              <w:rPr>
                <w:rFonts w:hint="eastAsia"/>
              </w:rPr>
              <w:t>5、项目经理和项目总工资格</w:t>
            </w:r>
          </w:p>
          <w:p>
            <w:pPr>
              <w:spacing w:line="400" w:lineRule="exact"/>
              <w:ind w:firstLine="420" w:firstLineChars="200"/>
            </w:pPr>
            <w:r>
              <w:rPr>
                <w:rFonts w:hint="eastAsia"/>
              </w:rPr>
              <w:t>5.1项目经理：1 人。</w:t>
            </w:r>
          </w:p>
          <w:p>
            <w:pPr>
              <w:snapToGrid w:val="0"/>
              <w:spacing w:line="400" w:lineRule="exact"/>
              <w:ind w:firstLine="420" w:firstLineChars="200"/>
            </w:pPr>
            <w:r>
              <w:rPr>
                <w:rFonts w:hint="eastAsia"/>
              </w:rPr>
              <w:t>5.1.1比选申请人拟派的</w:t>
            </w:r>
            <w:r>
              <w:t>项目经理必须已在</w:t>
            </w:r>
            <w:r>
              <w:rPr>
                <w:rFonts w:hint="eastAsia"/>
              </w:rPr>
              <w:t>比选申请人本</w:t>
            </w:r>
            <w:r>
              <w:t>单位注册并应具有</w:t>
            </w:r>
            <w:r>
              <w:rPr>
                <w:rFonts w:hint="eastAsia"/>
              </w:rPr>
              <w:t>公路工程专业二</w:t>
            </w:r>
            <w:r>
              <w:t>级及以上注册建造师执业资格</w:t>
            </w:r>
            <w:r>
              <w:rPr>
                <w:rFonts w:hint="eastAsia"/>
              </w:rPr>
              <w:t>，并具有省级及以上交通行政主管部门颁发的安全生产考核合格证书（B类）。</w:t>
            </w:r>
          </w:p>
          <w:p>
            <w:pPr>
              <w:snapToGrid w:val="0"/>
              <w:spacing w:line="400" w:lineRule="exact"/>
              <w:ind w:firstLine="420" w:firstLineChars="200"/>
            </w:pPr>
            <w:r>
              <w:rPr>
                <w:rFonts w:hint="eastAsia"/>
              </w:rPr>
              <w:t>5.1.2项目经理承诺要求：比选申请人须承诺拟派项目经理按注册建造师的相关规定到岗履职和未被禁止参与投标。</w:t>
            </w:r>
          </w:p>
          <w:p>
            <w:pPr>
              <w:snapToGrid w:val="0"/>
              <w:spacing w:line="400" w:lineRule="exact"/>
              <w:ind w:firstLine="420" w:firstLineChars="200"/>
            </w:pPr>
            <w:r>
              <w:rPr>
                <w:rFonts w:hint="eastAsia"/>
              </w:rPr>
              <w:t>5.1.2.1到岗履职承诺要求：承诺拟派项目经理中标后在本项目任职，签订合同时拟派的项目经理必须与比选申请文件中的项目经理一致，并满足办理施工许可手续的相关要求。不能按承诺到岗履约的，按合同相关条款处罚并上报行政主管部门，给比选人造成损失的，比选申请人依法承担违约赔偿责任。拟派项目经理中标后不得随意更换。</w:t>
            </w:r>
          </w:p>
          <w:p>
            <w:pPr>
              <w:snapToGrid w:val="0"/>
              <w:spacing w:line="400" w:lineRule="exact"/>
              <w:ind w:firstLine="420" w:firstLineChars="200"/>
            </w:pPr>
            <w:r>
              <w:rPr>
                <w:rFonts w:hint="eastAsia"/>
              </w:rPr>
              <w:t>5.1.2.2未被禁止参与投标承诺要求：承诺拟派项目经理未被重庆市市级有关行业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w:t>
            </w:r>
          </w:p>
          <w:p>
            <w:pPr>
              <w:snapToGrid w:val="0"/>
              <w:spacing w:line="400" w:lineRule="exact"/>
              <w:ind w:firstLine="420" w:firstLineChars="200"/>
            </w:pPr>
            <w:r>
              <w:rPr>
                <w:rFonts w:hint="eastAsia"/>
              </w:rPr>
              <w:t>5.1.2.3</w:t>
            </w:r>
            <w:r>
              <w:t>项目经理的其它承诺要求：为保证</w:t>
            </w:r>
            <w:r>
              <w:rPr>
                <w:rFonts w:hint="eastAsia"/>
              </w:rPr>
              <w:t>比选申请人</w:t>
            </w:r>
            <w:r>
              <w:t>拟派的项目经理到本项目到岗履职，</w:t>
            </w:r>
            <w:r>
              <w:rPr>
                <w:rFonts w:hint="eastAsia"/>
              </w:rPr>
              <w:t>比选申请人</w:t>
            </w:r>
            <w:r>
              <w:t>还需承诺：</w:t>
            </w:r>
          </w:p>
          <w:p>
            <w:pPr>
              <w:snapToGrid w:val="0"/>
              <w:spacing w:line="400" w:lineRule="exact"/>
              <w:ind w:firstLine="420" w:firstLineChars="200"/>
            </w:pPr>
            <w:r>
              <w:t>若</w:t>
            </w:r>
            <w:r>
              <w:rPr>
                <w:rFonts w:hint="eastAsia"/>
              </w:rPr>
              <w:t>比选申请人</w:t>
            </w:r>
            <w:r>
              <w:t>拟派本项目的项目经理有在其他项目任职的情形的（或有在其他项目中标或拟中标的情形的），应在收到中标通知书后 14 日内，办理完成放弃在其他项目任职的手续（或办理完成放弃在其他项目中标</w:t>
            </w:r>
            <w:r>
              <w:rPr>
                <w:rFonts w:hint="eastAsia"/>
              </w:rPr>
              <w:t>或拟中标</w:t>
            </w:r>
            <w:r>
              <w:t>的手续），</w:t>
            </w:r>
            <w:r>
              <w:rPr>
                <w:rFonts w:hint="eastAsia"/>
              </w:rPr>
              <w:t>比选人</w:t>
            </w:r>
            <w:r>
              <w:t>在合同签订前有权对</w:t>
            </w:r>
            <w:r>
              <w:rPr>
                <w:rFonts w:hint="eastAsia"/>
              </w:rPr>
              <w:t>比选申请人</w:t>
            </w:r>
            <w:r>
              <w:t>拟派项目经理在其他项目的任职情形（或在其他项目的中标或拟中标情形）进行核查，若与</w:t>
            </w:r>
            <w:r>
              <w:rPr>
                <w:rFonts w:hint="eastAsia"/>
              </w:rPr>
              <w:t>比选申请人</w:t>
            </w:r>
            <w:r>
              <w:t>承诺内容不符或</w:t>
            </w:r>
            <w:r>
              <w:rPr>
                <w:rFonts w:hint="eastAsia"/>
              </w:rPr>
              <w:t>比选申请人</w:t>
            </w:r>
            <w:r>
              <w:t>未在上述时间内按照</w:t>
            </w:r>
            <w:r>
              <w:rPr>
                <w:rFonts w:hint="eastAsia"/>
              </w:rPr>
              <w:t>比选文件</w:t>
            </w:r>
            <w:r>
              <w:t>规定递交放弃在其他项目任职、中标或拟中标的相关资料，视为</w:t>
            </w:r>
            <w:r>
              <w:rPr>
                <w:rFonts w:hint="eastAsia"/>
              </w:rPr>
              <w:t>比选申请人</w:t>
            </w:r>
            <w:r>
              <w:t>放弃中标资格，</w:t>
            </w:r>
            <w:r>
              <w:rPr>
                <w:rFonts w:hint="eastAsia"/>
              </w:rPr>
              <w:t>比选人</w:t>
            </w:r>
            <w:r>
              <w:t>不退还其投标保证金。在合同签订时，</w:t>
            </w:r>
            <w:r>
              <w:rPr>
                <w:rFonts w:hint="eastAsia"/>
              </w:rPr>
              <w:t>比选申请人</w:t>
            </w:r>
            <w:r>
              <w:t>需确保拟派项目经理符合《建筑施工企业项目经理资质管理办法》规定的项目经理任职条件，否则视为</w:t>
            </w:r>
            <w:r>
              <w:rPr>
                <w:rFonts w:hint="eastAsia"/>
              </w:rPr>
              <w:t>比选申请人</w:t>
            </w:r>
            <w:r>
              <w:t>放弃中标资格，</w:t>
            </w:r>
            <w:r>
              <w:rPr>
                <w:rFonts w:hint="eastAsia"/>
              </w:rPr>
              <w:t>比选人</w:t>
            </w:r>
            <w:r>
              <w:t>不退还其投标保证金。</w:t>
            </w:r>
          </w:p>
          <w:p>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pPr>
              <w:snapToGrid w:val="0"/>
              <w:spacing w:line="400" w:lineRule="exact"/>
              <w:ind w:firstLine="420" w:firstLineChars="200"/>
            </w:pPr>
            <w:r>
              <w:rPr>
                <w:rFonts w:hint="eastAsia"/>
              </w:rPr>
              <w:t>5.1.2.4未提供上述承诺或承诺内容不符合要求的，由评标委员会作否决投标处理</w:t>
            </w:r>
            <w:r>
              <w:t>。</w:t>
            </w:r>
          </w:p>
          <w:p>
            <w:pPr>
              <w:snapToGrid w:val="0"/>
              <w:spacing w:line="400" w:lineRule="exact"/>
              <w:ind w:firstLine="420" w:firstLineChars="200"/>
            </w:pPr>
            <w:r>
              <w:rPr>
                <w:rFonts w:hint="eastAsia"/>
              </w:rPr>
              <w:t>比选申请人必须在比选申请文件资格审查部分提供有效的拟派项目经理身份证、建造师注册证、安全生产考核合格证书（B类）、比选申请人为其交纳的养老保险证明材料，拟派项目经理到岗履职和未被禁止参与投标的承诺（承诺格式见第九章比选申请文件格式）。</w:t>
            </w:r>
          </w:p>
          <w:p>
            <w:pPr>
              <w:snapToGrid w:val="0"/>
              <w:spacing w:line="400" w:lineRule="exact"/>
              <w:ind w:firstLine="420" w:firstLineChars="200"/>
            </w:pPr>
            <w:r>
              <w:rPr>
                <w:rFonts w:hint="eastAsia"/>
              </w:rPr>
              <w:t>注：（1）提供拟派的项目经理为一级建造师或重庆市二级建造师注册人员的，必须提供建造师电子注册证书，且该建造师电子注册证书须由建造师本人在个人签名处手写本人签名。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pPr>
            <w:r>
              <w:rPr>
                <w:rFonts w:hint="eastAsia"/>
              </w:rPr>
              <w:t>（2）重庆市以外的省级住房城乡建设主管部门对二级建造师电子注册证书使用有明确规定的，从其规定。未规定使用电子注册证书的，可提供纸质证书扫描件。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pPr>
            <w:r>
              <w:rPr>
                <w:rFonts w:hint="eastAsia"/>
              </w:rPr>
              <w:t>（3）建造师电子注册证书本人手写签名与签名图像笔迹是否一致不作为否决投标的情形。</w:t>
            </w:r>
          </w:p>
          <w:p>
            <w:pPr>
              <w:spacing w:line="400" w:lineRule="exact"/>
              <w:ind w:firstLine="420" w:firstLineChars="200"/>
            </w:pPr>
            <w:r>
              <w:rPr>
                <w:rFonts w:hint="eastAsia"/>
              </w:rPr>
              <w:t>5.2项目总工：1人。</w:t>
            </w:r>
          </w:p>
          <w:p>
            <w:pPr>
              <w:autoSpaceDE w:val="0"/>
              <w:autoSpaceDN w:val="0"/>
              <w:adjustRightInd w:val="0"/>
              <w:snapToGrid w:val="0"/>
              <w:spacing w:line="400" w:lineRule="exact"/>
              <w:ind w:firstLine="420" w:firstLineChars="200"/>
            </w:pPr>
            <w:r>
              <w:rPr>
                <w:rFonts w:hint="eastAsia"/>
              </w:rPr>
              <w:t>5.2.1比选申请人拟派的项目总工</w:t>
            </w:r>
            <w:r>
              <w:t>应具有</w:t>
            </w:r>
            <w:r>
              <w:rPr>
                <w:rFonts w:hint="eastAsia"/>
                <w:u w:val="single"/>
              </w:rPr>
              <w:t>公路工程</w:t>
            </w:r>
            <w:r>
              <w:rPr>
                <w:rFonts w:hint="eastAsia"/>
              </w:rPr>
              <w:t>专业中</w:t>
            </w:r>
            <w:r>
              <w:t>级及以上职称</w:t>
            </w:r>
            <w:r>
              <w:rPr>
                <w:rFonts w:hint="eastAsia"/>
              </w:rPr>
              <w:t>，并具有省级及以上交通行政主管部门颁发的安全生产考核合格证书（B类）。</w:t>
            </w:r>
          </w:p>
          <w:p>
            <w:pPr>
              <w:snapToGrid w:val="0"/>
              <w:spacing w:line="400" w:lineRule="exact"/>
              <w:ind w:firstLine="420" w:firstLineChars="200"/>
            </w:pPr>
            <w:r>
              <w:rPr>
                <w:rFonts w:hint="eastAsia"/>
              </w:rPr>
              <w:t>5.2.2项目总工承诺要求：比选申请人须承诺拟派项目总工按相关规定到岗履职和未被禁止参与投标。</w:t>
            </w:r>
          </w:p>
          <w:p>
            <w:pPr>
              <w:snapToGrid w:val="0"/>
              <w:spacing w:line="400" w:lineRule="exact"/>
              <w:ind w:firstLine="420" w:firstLineChars="200"/>
            </w:pPr>
            <w:r>
              <w:rPr>
                <w:rFonts w:hint="eastAsia"/>
              </w:rPr>
              <w:t>5.2.2.1到岗履职承诺要求：承诺拟派项目总工中标后只能在本项目任职，签订合同时拟派的项目总工必须与比选申请文件中的项目总工一致，并满足办理施工许可手续的相关要求。不能按承诺到岗履约的，按合同相关条款处罚并上报行政主管部门，给比选人造成损失的，比选申请人依法承担违约赔偿责任。拟派项目总工中标后不得随意更换。</w:t>
            </w:r>
          </w:p>
          <w:p>
            <w:pPr>
              <w:snapToGrid w:val="0"/>
              <w:spacing w:line="400" w:lineRule="exact"/>
              <w:ind w:firstLine="420" w:firstLineChars="200"/>
            </w:pPr>
            <w:r>
              <w:rPr>
                <w:rFonts w:hint="eastAsia"/>
              </w:rPr>
              <w:t>5.2.2.2未被禁止参与投标承诺要求：承诺拟派项目总工未被重庆市交通主管部门暂停在渝承揽新业务。若被暂停在渝承揽新业务但仍参加投标，将被否决投标；已取得中标候选人资格或中标资格的，比选人有权取消其中标候选人资格或中标资格；给比选人造成损失的，比选申请人依法承担违约赔偿责任。</w:t>
            </w:r>
          </w:p>
          <w:p>
            <w:pPr>
              <w:snapToGrid w:val="0"/>
              <w:spacing w:line="400" w:lineRule="exact"/>
              <w:ind w:firstLine="420" w:firstLineChars="200"/>
            </w:pPr>
            <w:r>
              <w:rPr>
                <w:rFonts w:hint="eastAsia"/>
              </w:rPr>
              <w:t>5.2.2.3未提供上述承诺或承诺内容不符合要求的，由评标委员会作否决投标处理</w:t>
            </w:r>
            <w:r>
              <w:t>。</w:t>
            </w:r>
          </w:p>
          <w:p>
            <w:pPr>
              <w:autoSpaceDE w:val="0"/>
              <w:autoSpaceDN w:val="0"/>
              <w:adjustRightInd w:val="0"/>
              <w:snapToGrid w:val="0"/>
              <w:spacing w:line="400" w:lineRule="exact"/>
              <w:ind w:firstLine="420" w:firstLineChars="200"/>
            </w:pPr>
            <w:r>
              <w:rPr>
                <w:rFonts w:hint="eastAsia"/>
              </w:rPr>
              <w:t>比选申请人必须在比选申请文件资格审查部分提供有效的拟派项目总工身份证、职称证、安全生产考核合格证书（B类）、比选申请人为其交纳的养老保险证明材料，拟派项目总工到岗履职和未被禁止参与投标的承诺（承诺格式见第九章比选申请文件格式）。</w:t>
            </w:r>
          </w:p>
          <w:p>
            <w:pPr>
              <w:autoSpaceDE w:val="0"/>
              <w:autoSpaceDN w:val="0"/>
              <w:adjustRightInd w:val="0"/>
              <w:snapToGrid w:val="0"/>
              <w:spacing w:line="400" w:lineRule="exact"/>
              <w:ind w:firstLine="420" w:firstLineChars="200"/>
            </w:pPr>
            <w:r>
              <w:rPr>
                <w:rFonts w:hint="eastAsia"/>
              </w:rPr>
              <w:t>☑6、其他管理和技术人员要求</w:t>
            </w:r>
          </w:p>
          <w:p>
            <w:pPr>
              <w:spacing w:line="400" w:lineRule="exact"/>
              <w:ind w:firstLine="420" w:firstLineChars="200"/>
            </w:pPr>
            <w:r>
              <w:rPr>
                <w:rFonts w:hint="eastAsia"/>
              </w:rPr>
              <w:t>投标时比选申请人只须在比选申请文件资格审查部分提供拟投入其他管理和技术人员承诺，无需提供人员的具体证明材料，具体人员由比选人和中标人在合同谈判阶段确定。</w:t>
            </w:r>
          </w:p>
          <w:p>
            <w:pPr>
              <w:spacing w:line="400" w:lineRule="exact"/>
              <w:ind w:firstLine="420" w:firstLineChars="200"/>
            </w:pPr>
            <w:r>
              <w:rPr>
                <w:rFonts w:hint="eastAsia"/>
              </w:rPr>
              <w:t>☑7、主要机械设备和试验检测设备要求</w:t>
            </w:r>
          </w:p>
          <w:p>
            <w:pPr>
              <w:spacing w:line="400" w:lineRule="exact"/>
              <w:ind w:firstLine="420" w:firstLineChars="200"/>
            </w:pPr>
            <w:r>
              <w:rPr>
                <w:rFonts w:hint="eastAsia"/>
              </w:rPr>
              <w:t>投标时比选申请人只须在比选申请文件资格审查部分提供拟投入主要机械设备和试验检测设备承诺，无需提供设备的具体证明材料，具体设备由比选人和中标人在合同谈判阶段确定。</w:t>
            </w:r>
          </w:p>
          <w:p>
            <w:pPr>
              <w:autoSpaceDE w:val="0"/>
              <w:autoSpaceDN w:val="0"/>
              <w:adjustRightInd w:val="0"/>
              <w:snapToGrid w:val="0"/>
              <w:spacing w:line="400" w:lineRule="exact"/>
              <w:ind w:firstLine="420" w:firstLineChars="200"/>
            </w:pPr>
            <w:r>
              <w:rPr>
                <w:rFonts w:hint="eastAsia"/>
              </w:rPr>
              <w:t>8、委托代理人：</w:t>
            </w:r>
          </w:p>
          <w:p>
            <w:pPr>
              <w:spacing w:line="400" w:lineRule="exact"/>
              <w:ind w:firstLine="420" w:firstLineChars="200"/>
            </w:pPr>
            <w:r>
              <w:rPr>
                <w:rFonts w:hint="eastAsia"/>
              </w:rPr>
              <w:t>委托代理人必须为比选申请人本单位人员。</w:t>
            </w:r>
          </w:p>
          <w:p>
            <w:pPr>
              <w:spacing w:line="400" w:lineRule="exact"/>
              <w:ind w:firstLine="420" w:firstLineChars="200"/>
            </w:pPr>
            <w:r>
              <w:rPr>
                <w:rFonts w:hint="eastAsia"/>
              </w:rPr>
              <w:t>比选申请人须在比选申请文件资格审查部分提供比选申请人为该委托代理人缴纳的养老保险证明。否则，将由评标委员会作否决投标处理。</w:t>
            </w:r>
          </w:p>
          <w:p>
            <w:pPr>
              <w:autoSpaceDE w:val="0"/>
              <w:autoSpaceDN w:val="0"/>
              <w:adjustRightInd w:val="0"/>
              <w:snapToGrid w:val="0"/>
              <w:spacing w:line="400" w:lineRule="exact"/>
              <w:ind w:firstLine="415" w:firstLineChars="198"/>
            </w:pPr>
            <w:r>
              <w:rPr>
                <w:rFonts w:hint="eastAsia"/>
              </w:rPr>
              <w:t>特别说明：</w:t>
            </w:r>
          </w:p>
          <w:p>
            <w:pPr>
              <w:autoSpaceDE w:val="0"/>
              <w:autoSpaceDN w:val="0"/>
              <w:adjustRightInd w:val="0"/>
              <w:snapToGrid w:val="0"/>
              <w:spacing w:line="400" w:lineRule="exact"/>
              <w:ind w:firstLine="420" w:firstLineChars="200"/>
            </w:pPr>
            <w:r>
              <w:rPr>
                <w:rFonts w:hint="eastAsia"/>
              </w:rPr>
              <w:t>（1）</w:t>
            </w:r>
            <w:r>
              <w:rPr>
                <w:rFonts w:hint="eastAsia" w:ascii="宋体" w:hAnsi="宋体" w:cs="宋体"/>
                <w:szCs w:val="21"/>
              </w:rPr>
              <w:t>上述要求须提交的相关证明材料复印件均应加盖投标单位法人章并装入比选申请文件资格审查部分中。投标时比选申请人的委托代理人须随身携带以上所有复印件的原件及原件清单（营业执照、资质证书、带二维码的证件、身份证、网页打印件、截图、承诺书、声明除外），在递交比选申请文件时一次性递交，不得补交，原件袋必须密封。评标委员会审查时必须对有关证明和证件的原件核查，若经审查复印件与原件不一致，或未提交原件的，则比选申请文件由评标委员会作否决投标处理。上述要求</w:t>
            </w:r>
            <w:r>
              <w:rPr>
                <w:rFonts w:hint="eastAsia" w:ascii="宋体" w:hAnsi="宋体" w:cs="宋体"/>
                <w:kern w:val="0"/>
                <w:szCs w:val="21"/>
              </w:rPr>
              <w:t>，有一条不满足则比选申请文件由评标委员会</w:t>
            </w:r>
            <w:r>
              <w:rPr>
                <w:rFonts w:hint="eastAsia" w:ascii="宋体" w:hAnsi="宋体" w:cs="宋体"/>
                <w:szCs w:val="21"/>
              </w:rPr>
              <w:t>作否决投标处理</w:t>
            </w:r>
            <w:r>
              <w:rPr>
                <w:rFonts w:hint="eastAsia"/>
              </w:rPr>
              <w:t>。</w:t>
            </w:r>
          </w:p>
          <w:p>
            <w:pPr>
              <w:autoSpaceDE w:val="0"/>
              <w:autoSpaceDN w:val="0"/>
              <w:adjustRightInd w:val="0"/>
              <w:snapToGrid w:val="0"/>
              <w:spacing w:line="400" w:lineRule="exact"/>
              <w:ind w:firstLine="420" w:firstLineChars="200"/>
            </w:pPr>
            <w:r>
              <w:rPr>
                <w:rFonts w:hint="eastAsia"/>
              </w:rPr>
              <w:t>（2）比选申请人须自行承诺其提供的上述相关证明材料真实有效，不存在弄虚作假情形（格式见第九章比选申请文件格式）。比选人在合同签订前均有权对比选申请人提供的资料进行核实，若发现弄虚作假，按相关规定取消其中标资格，并按相关法律法规报招标投标监督部门，其投标保证金不予退还，比选申请人承担因此造成的相关责任并赔偿相应损失。</w:t>
            </w:r>
          </w:p>
          <w:p>
            <w:pPr>
              <w:spacing w:line="400" w:lineRule="exact"/>
              <w:ind w:firstLine="420" w:firstLineChars="200"/>
            </w:pPr>
            <w:r>
              <w:rPr>
                <w:rFonts w:hint="eastAsia"/>
              </w:rPr>
              <w:t>（3）本比选文件中所要求的人员养老保险证明要求如下：</w:t>
            </w:r>
          </w:p>
          <w:p>
            <w:pPr>
              <w:spacing w:line="400" w:lineRule="exact"/>
              <w:ind w:firstLine="420" w:firstLineChars="200"/>
            </w:pPr>
            <w:r>
              <w:rPr>
                <w:rFonts w:hint="eastAsia"/>
              </w:rPr>
              <w:t>①企业提供养老保险证明，事业单位提供养老保险证明或行政主管部门在编证明。</w:t>
            </w:r>
          </w:p>
          <w:p>
            <w:pPr>
              <w:spacing w:line="400" w:lineRule="exact"/>
              <w:ind w:firstLine="420" w:firstLineChars="200"/>
            </w:pPr>
            <w:r>
              <w:rPr>
                <w:rFonts w:hint="eastAsia"/>
              </w:rPr>
              <w:t>②项目经理、项目总工和委托代理人的连续养老保险证明期限须包含2024年3月至2024年8月。</w:t>
            </w:r>
            <w:r>
              <w:rPr>
                <w:rFonts w:hint="eastAsia" w:ascii="宋体" w:hAnsi="宋体"/>
                <w:bCs/>
                <w:szCs w:val="21"/>
              </w:rPr>
              <w:t>养老保险证明原件必须加盖社保部门公章，提供的养老保险参保证明须体现上述人员的姓名、身份证号（或社保号）、单位名称、本单位参保时间（或起始参保时间）。为确保对所有比选申请人的公开、公平、公正，比选申请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1.4.2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是否接受联合体投标</w:t>
            </w:r>
          </w:p>
        </w:tc>
        <w:tc>
          <w:tcPr>
            <w:tcW w:w="6519" w:type="dxa"/>
            <w:vAlign w:val="center"/>
          </w:tcPr>
          <w:p>
            <w:pPr>
              <w:snapToGrid w:val="0"/>
              <w:spacing w:line="400" w:lineRule="exact"/>
              <w:ind w:firstLine="420" w:firstLineChars="200"/>
              <w:rPr>
                <w:rFonts w:ascii="宋体" w:hAnsi="宋体" w:cs="宋体"/>
                <w:bCs/>
                <w:szCs w:val="21"/>
              </w:rPr>
            </w:pPr>
            <w:r>
              <w:rPr>
                <w:rFonts w:hint="eastAsia" w:ascii="宋体" w:hAnsi="宋体" w:cs="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1.4.3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比选申请人不得存在的其他关联情形</w:t>
            </w:r>
          </w:p>
        </w:tc>
        <w:tc>
          <w:tcPr>
            <w:tcW w:w="6519" w:type="dxa"/>
            <w:vAlign w:val="center"/>
          </w:tcPr>
          <w:p>
            <w:pPr>
              <w:tabs>
                <w:tab w:val="left" w:pos="212"/>
              </w:tabs>
              <w:snapToGrid w:val="0"/>
              <w:spacing w:line="400" w:lineRule="exact"/>
              <w:ind w:firstLine="420" w:firstLineChars="200"/>
              <w:rPr>
                <w:rFonts w:ascii="宋体" w:hAnsi="宋体" w:cs="宋体"/>
                <w:kern w:val="0"/>
                <w:szCs w:val="21"/>
              </w:rPr>
            </w:pPr>
            <w:r>
              <w:rPr>
                <w:rFonts w:hint="eastAsia" w:ascii="宋体" w:hAnsi="宋体" w:cs="宋体"/>
                <w:bCs/>
                <w:iCs/>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1.11.1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分包</w:t>
            </w:r>
          </w:p>
        </w:tc>
        <w:tc>
          <w:tcPr>
            <w:tcW w:w="6519" w:type="dxa"/>
            <w:vAlign w:val="center"/>
          </w:tcPr>
          <w:p>
            <w:pPr>
              <w:snapToGrid w:val="0"/>
              <w:spacing w:line="400" w:lineRule="exact"/>
              <w:ind w:firstLine="420" w:firstLineChars="200"/>
              <w:rPr>
                <w:rFonts w:ascii="宋体" w:hAnsi="宋体" w:cs="宋体"/>
                <w:bCs/>
                <w:szCs w:val="21"/>
              </w:rPr>
            </w:pPr>
            <w:r>
              <w:rPr>
                <w:rFonts w:hint="eastAsia" w:ascii="宋体" w:hAnsi="宋体" w:cs="宋体"/>
                <w:bCs/>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构成比选文件的其他材料</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kern w:val="0"/>
                <w:szCs w:val="21"/>
              </w:rPr>
              <w:t>比选人发出的澄清及修改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2.2.1</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kern w:val="0"/>
                <w:szCs w:val="21"/>
              </w:rPr>
              <w:t>比选申请人</w:t>
            </w:r>
            <w:r>
              <w:rPr>
                <w:rFonts w:ascii="宋体" w:hAnsi="宋体"/>
                <w:kern w:val="0"/>
                <w:szCs w:val="21"/>
              </w:rPr>
              <w:t>对</w:t>
            </w:r>
            <w:r>
              <w:rPr>
                <w:rFonts w:hint="eastAsia" w:ascii="宋体" w:hAnsi="宋体"/>
                <w:kern w:val="0"/>
                <w:szCs w:val="21"/>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kern w:val="0"/>
                <w:szCs w:val="21"/>
              </w:rPr>
              <w:t>比选申请人应仔细阅读比选文件及附件的所有内容，如有文字表述不清，图纸尺寸标注不明以及存在错、漏、缺、概念模糊和有可能出现歧义或理解上的偏差的内容等应在</w:t>
            </w:r>
            <w:r>
              <w:rPr>
                <w:rFonts w:hint="eastAsia" w:ascii="宋体" w:hAnsi="宋体" w:cs="宋体"/>
                <w:kern w:val="0"/>
                <w:szCs w:val="21"/>
                <w:u w:val="single"/>
              </w:rPr>
              <w:t>2024年10月31日12时00分</w:t>
            </w:r>
            <w:r>
              <w:rPr>
                <w:rFonts w:hint="eastAsia" w:ascii="宋体" w:hAnsi="宋体" w:cs="宋体"/>
                <w:kern w:val="0"/>
                <w:szCs w:val="21"/>
              </w:rPr>
              <w:t>前在以书面形式提交招标代理机构。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Merge w:val="restart"/>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2.2.2</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比选文件澄清</w:t>
            </w:r>
            <w:r>
              <w:rPr>
                <w:rFonts w:ascii="宋体" w:hAnsi="宋体"/>
                <w:kern w:val="0"/>
                <w:szCs w:val="21"/>
              </w:rPr>
              <w:t>的截止时间</w:t>
            </w:r>
          </w:p>
        </w:tc>
        <w:tc>
          <w:tcPr>
            <w:tcW w:w="6519" w:type="dxa"/>
            <w:vAlign w:val="center"/>
          </w:tcPr>
          <w:p>
            <w:pPr>
              <w:snapToGrid w:val="0"/>
              <w:spacing w:line="400" w:lineRule="exact"/>
              <w:ind w:firstLine="420" w:firstLineChars="200"/>
              <w:rPr>
                <w:rFonts w:ascii="宋体" w:hAnsi="宋体" w:cs="宋体"/>
                <w:kern w:val="0"/>
                <w:szCs w:val="21"/>
                <w:u w:val="single"/>
              </w:rPr>
            </w:pPr>
            <w:r>
              <w:rPr>
                <w:rFonts w:hint="eastAsia" w:ascii="宋体" w:hAnsi="宋体"/>
                <w:szCs w:val="21"/>
              </w:rPr>
              <w:t>比选人应在</w:t>
            </w:r>
            <w:r>
              <w:rPr>
                <w:rFonts w:hint="eastAsia" w:ascii="宋体" w:hAnsi="宋体" w:cs="宋体"/>
                <w:kern w:val="0"/>
                <w:szCs w:val="21"/>
                <w:u w:val="single"/>
              </w:rPr>
              <w:t>2024年11月1日17时00分</w:t>
            </w:r>
            <w:r>
              <w:rPr>
                <w:rFonts w:hint="eastAsia" w:ascii="宋体" w:hAnsi="宋体" w:cs="宋体"/>
                <w:kern w:val="0"/>
                <w:szCs w:val="21"/>
              </w:rPr>
              <w:t>前</w:t>
            </w:r>
            <w:r>
              <w:rPr>
                <w:rFonts w:ascii="宋体" w:hAnsi="宋体"/>
                <w:szCs w:val="21"/>
              </w:rPr>
              <w:t>，</w:t>
            </w:r>
            <w:r>
              <w:rPr>
                <w:rFonts w:ascii="宋体" w:hAnsi="宋体"/>
                <w:kern w:val="0"/>
                <w:szCs w:val="21"/>
              </w:rPr>
              <w:t>在</w:t>
            </w:r>
            <w:r>
              <w:rPr>
                <w:rFonts w:hint="eastAsia" w:ascii="宋体" w:hAnsi="宋体"/>
                <w:kern w:val="0"/>
                <w:szCs w:val="21"/>
              </w:rPr>
              <w:t>垫江县人民政府网（http://www.cqsdj.gov.cn）发布澄清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napToGrid w:val="0"/>
              <w:spacing w:line="400" w:lineRule="exact"/>
              <w:jc w:val="center"/>
              <w:rPr>
                <w:rFonts w:ascii="宋体" w:hAnsi="宋体" w:cs="宋体"/>
                <w:kern w:val="0"/>
                <w:szCs w:val="21"/>
              </w:rPr>
            </w:pPr>
          </w:p>
        </w:tc>
        <w:tc>
          <w:tcPr>
            <w:tcW w:w="1615" w:type="dxa"/>
            <w:vAlign w:val="center"/>
          </w:tcPr>
          <w:p>
            <w:pPr>
              <w:widowControl/>
              <w:spacing w:line="400" w:lineRule="exact"/>
              <w:jc w:val="center"/>
              <w:rPr>
                <w:rFonts w:ascii="宋体" w:hAnsi="宋体"/>
                <w:kern w:val="0"/>
                <w:szCs w:val="21"/>
              </w:rPr>
            </w:pPr>
            <w:r>
              <w:rPr>
                <w:rFonts w:hint="eastAsia" w:ascii="宋体" w:hAnsi="宋体"/>
                <w:kern w:val="0"/>
                <w:szCs w:val="21"/>
              </w:rPr>
              <w:t>投标截止时间</w:t>
            </w:r>
          </w:p>
        </w:tc>
        <w:tc>
          <w:tcPr>
            <w:tcW w:w="6519" w:type="dxa"/>
            <w:vAlign w:val="center"/>
          </w:tcPr>
          <w:p>
            <w:pPr>
              <w:snapToGrid w:val="0"/>
              <w:spacing w:line="400" w:lineRule="exact"/>
              <w:ind w:firstLine="420" w:firstLineChars="200"/>
              <w:rPr>
                <w:rFonts w:ascii="宋体" w:hAnsi="宋体"/>
                <w:szCs w:val="21"/>
                <w:u w:val="single"/>
              </w:rPr>
            </w:pPr>
            <w:r>
              <w:rPr>
                <w:rFonts w:hint="eastAsia" w:ascii="宋体" w:hAnsi="宋体"/>
                <w:szCs w:val="21"/>
                <w:u w:val="single"/>
              </w:rPr>
              <w:t>详见竞争性比选公告规定的投标截止时间。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2.2.3</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519"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修改</w:t>
            </w:r>
            <w:r>
              <w:rPr>
                <w:rFonts w:ascii="宋体" w:hAnsi="宋体"/>
                <w:snapToGrid w:val="0"/>
                <w:kern w:val="0"/>
                <w:szCs w:val="21"/>
              </w:rPr>
              <w:t>内容可能影响</w:t>
            </w:r>
            <w:r>
              <w:rPr>
                <w:rFonts w:hint="eastAsia" w:ascii="宋体" w:hAnsi="宋体"/>
                <w:snapToGrid w:val="0"/>
                <w:kern w:val="0"/>
                <w:szCs w:val="21"/>
              </w:rPr>
              <w:t>比选申请文件</w:t>
            </w:r>
            <w:r>
              <w:rPr>
                <w:rFonts w:ascii="宋体" w:hAnsi="宋体"/>
                <w:snapToGrid w:val="0"/>
                <w:kern w:val="0"/>
                <w:szCs w:val="21"/>
              </w:rPr>
              <w:t>编制的，须在投标截止时间</w:t>
            </w:r>
            <w:r>
              <w:rPr>
                <w:rFonts w:hint="eastAsia" w:ascii="宋体" w:hAnsi="宋体"/>
                <w:snapToGrid w:val="0"/>
                <w:kern w:val="0"/>
                <w:szCs w:val="21"/>
              </w:rPr>
              <w:t>5</w:t>
            </w:r>
            <w:r>
              <w:rPr>
                <w:rFonts w:ascii="宋体" w:hAnsi="宋体"/>
                <w:snapToGrid w:val="0"/>
                <w:kern w:val="0"/>
                <w:szCs w:val="21"/>
              </w:rPr>
              <w:t>日前发布，发布时间至投标截止时间不足</w:t>
            </w:r>
            <w:r>
              <w:rPr>
                <w:rFonts w:hint="eastAsia" w:ascii="宋体" w:hAnsi="宋体"/>
                <w:snapToGrid w:val="0"/>
                <w:kern w:val="0"/>
                <w:szCs w:val="21"/>
              </w:rPr>
              <w:t>5</w:t>
            </w:r>
            <w:r>
              <w:rPr>
                <w:rFonts w:ascii="宋体" w:hAnsi="宋体"/>
                <w:snapToGrid w:val="0"/>
                <w:kern w:val="0"/>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2.2.4</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kern w:val="0"/>
                <w:szCs w:val="21"/>
              </w:rPr>
              <w:t>比选申请人</w:t>
            </w:r>
            <w:r>
              <w:rPr>
                <w:rFonts w:ascii="宋体" w:hAnsi="宋体"/>
                <w:kern w:val="0"/>
                <w:szCs w:val="21"/>
              </w:rPr>
              <w:t>对</w:t>
            </w:r>
            <w:r>
              <w:rPr>
                <w:rFonts w:hint="eastAsia" w:ascii="宋体" w:hAnsi="宋体"/>
                <w:kern w:val="0"/>
                <w:szCs w:val="21"/>
              </w:rPr>
              <w:t>比选文件</w:t>
            </w:r>
            <w:r>
              <w:rPr>
                <w:rFonts w:ascii="宋体" w:hAnsi="宋体"/>
                <w:kern w:val="0"/>
                <w:szCs w:val="21"/>
              </w:rPr>
              <w:t>及</w:t>
            </w:r>
            <w:r>
              <w:rPr>
                <w:rFonts w:hint="eastAsia" w:ascii="宋体" w:hAnsi="宋体"/>
                <w:kern w:val="0"/>
                <w:szCs w:val="21"/>
              </w:rPr>
              <w:t>澄清修改</w:t>
            </w:r>
            <w:r>
              <w:rPr>
                <w:rFonts w:ascii="宋体" w:hAnsi="宋体"/>
                <w:kern w:val="0"/>
                <w:szCs w:val="21"/>
              </w:rPr>
              <w:t>提出异议的截止时间</w:t>
            </w:r>
          </w:p>
        </w:tc>
        <w:tc>
          <w:tcPr>
            <w:tcW w:w="6519" w:type="dxa"/>
            <w:vAlign w:val="center"/>
          </w:tcPr>
          <w:p>
            <w:pPr>
              <w:widowControl/>
              <w:spacing w:line="400" w:lineRule="exact"/>
              <w:ind w:firstLine="420" w:firstLineChars="200"/>
              <w:jc w:val="left"/>
              <w:rPr>
                <w:rFonts w:ascii="宋体" w:hAnsi="宋体" w:cs="宋体"/>
                <w:kern w:val="0"/>
                <w:szCs w:val="21"/>
                <w:lang w:bidi="ar"/>
              </w:rPr>
            </w:pPr>
            <w:r>
              <w:rPr>
                <w:rFonts w:hint="eastAsia" w:ascii="宋体" w:hAnsi="宋体"/>
                <w:snapToGrid w:val="0"/>
                <w:kern w:val="0"/>
                <w:szCs w:val="21"/>
              </w:rPr>
              <w:t>比选申请人</w:t>
            </w:r>
            <w:r>
              <w:rPr>
                <w:rFonts w:ascii="宋体" w:hAnsi="宋体"/>
                <w:snapToGrid w:val="0"/>
                <w:kern w:val="0"/>
                <w:szCs w:val="21"/>
              </w:rPr>
              <w:t>对</w:t>
            </w:r>
            <w:r>
              <w:rPr>
                <w:rFonts w:hint="eastAsia" w:ascii="宋体" w:hAnsi="宋体"/>
                <w:snapToGrid w:val="0"/>
                <w:kern w:val="0"/>
                <w:szCs w:val="21"/>
              </w:rPr>
              <w:t>比选文件</w:t>
            </w:r>
            <w:r>
              <w:rPr>
                <w:rFonts w:ascii="宋体" w:hAnsi="宋体"/>
                <w:snapToGrid w:val="0"/>
                <w:kern w:val="0"/>
                <w:szCs w:val="21"/>
              </w:rPr>
              <w:t>和</w:t>
            </w:r>
            <w:r>
              <w:rPr>
                <w:rFonts w:hint="eastAsia" w:ascii="宋体" w:hAnsi="宋体"/>
                <w:snapToGrid w:val="0"/>
                <w:kern w:val="0"/>
                <w:szCs w:val="21"/>
              </w:rPr>
              <w:t>澄清修改</w:t>
            </w:r>
            <w:r>
              <w:rPr>
                <w:rFonts w:ascii="宋体" w:hAnsi="宋体"/>
                <w:snapToGrid w:val="0"/>
                <w:kern w:val="0"/>
                <w:szCs w:val="21"/>
              </w:rPr>
              <w:t>有异议的，应当</w:t>
            </w:r>
            <w:r>
              <w:rPr>
                <w:rFonts w:hint="eastAsia" w:ascii="宋体" w:hAnsi="宋体"/>
                <w:snapToGrid w:val="0"/>
                <w:kern w:val="0"/>
                <w:szCs w:val="21"/>
              </w:rPr>
              <w:t>以书面形式通过代理机构提出</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应当自收到异议之日起3日内做出答复，</w:t>
            </w:r>
            <w:r>
              <w:rPr>
                <w:rFonts w:hint="eastAsia" w:ascii="宋体" w:hAnsi="宋体"/>
                <w:snapToGrid w:val="0"/>
                <w:kern w:val="0"/>
                <w:szCs w:val="21"/>
              </w:rPr>
              <w:t>答复内容可能影响比选申请文件编制的，将以修改的形式于投标截止时间5日前在</w:t>
            </w:r>
            <w:r>
              <w:rPr>
                <w:rFonts w:hint="eastAsia" w:ascii="宋体" w:hAnsi="宋体"/>
                <w:kern w:val="0"/>
                <w:szCs w:val="21"/>
              </w:rPr>
              <w:t>垫江县人民政府网（http://www.cqsdj.gov.cn）</w:t>
            </w:r>
            <w:r>
              <w:rPr>
                <w:rFonts w:hint="eastAsia" w:ascii="宋体" w:hAnsi="宋体"/>
                <w:snapToGrid w:val="0"/>
                <w:kern w:val="0"/>
                <w:szCs w:val="21"/>
              </w:rPr>
              <w:t>澄清修改区发布。发布时间至投标截止时间不足5日的，须相应延后投标截止时间。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3.1.1</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cs="宋体"/>
                <w:spacing w:val="-1"/>
                <w:szCs w:val="21"/>
              </w:rPr>
              <w:t>构成比选申请文件的其他资料</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35" w:type="dxa"/>
            <w:vMerge w:val="restart"/>
            <w:vAlign w:val="center"/>
          </w:tcPr>
          <w:p>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3.2.1</w:t>
            </w:r>
          </w:p>
        </w:tc>
        <w:tc>
          <w:tcPr>
            <w:tcW w:w="1615" w:type="dxa"/>
            <w:vAlign w:val="center"/>
          </w:tcPr>
          <w:p>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增值税税金的计算方法</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napToGrid w:val="0"/>
              <w:spacing w:line="400" w:lineRule="exact"/>
              <w:jc w:val="center"/>
              <w:rPr>
                <w:rFonts w:ascii="宋体" w:hAnsi="宋体" w:cs="宋体"/>
                <w:snapToGrid w:val="0"/>
                <w:kern w:val="0"/>
                <w:szCs w:val="21"/>
              </w:rPr>
            </w:pPr>
          </w:p>
        </w:tc>
        <w:tc>
          <w:tcPr>
            <w:tcW w:w="1615" w:type="dxa"/>
            <w:vAlign w:val="center"/>
          </w:tcPr>
          <w:p>
            <w:pPr>
              <w:snapToGrid w:val="0"/>
              <w:spacing w:line="400" w:lineRule="exact"/>
              <w:jc w:val="center"/>
              <w:rPr>
                <w:rFonts w:ascii="宋体" w:hAnsi="宋体" w:cs="宋体"/>
                <w:szCs w:val="21"/>
              </w:rPr>
            </w:pPr>
            <w:r>
              <w:rPr>
                <w:rFonts w:hint="eastAsia" w:ascii="宋体" w:hAnsi="宋体" w:cs="宋体"/>
                <w:szCs w:val="21"/>
              </w:rPr>
              <w:t>工程量清单的填写方式</w:t>
            </w:r>
          </w:p>
        </w:tc>
        <w:tc>
          <w:tcPr>
            <w:tcW w:w="6519" w:type="dxa"/>
            <w:vAlign w:val="center"/>
          </w:tcPr>
          <w:p>
            <w:pPr>
              <w:pStyle w:val="51"/>
              <w:spacing w:line="400" w:lineRule="exact"/>
              <w:ind w:left="113" w:right="86" w:firstLine="420" w:firstLineChars="200"/>
              <w:rPr>
                <w:lang w:val="en-US"/>
              </w:rPr>
            </w:pPr>
            <w:r>
              <w:rPr>
                <w:rFonts w:hint="eastAsia" w:ascii="宋体" w:hAnsi="宋体" w:eastAsia="宋体" w:cs="宋体"/>
                <w:kern w:val="2"/>
                <w:sz w:val="21"/>
                <w:szCs w:val="21"/>
                <w:lang w:val="en-US" w:bidi="ar-SA"/>
              </w:rPr>
              <w:t>比选申请人按照比选人提供的工程量固化清单电子文件填写工程量清单，下载网站：垫江县人民政府网（http://www.cqsdj.gov.cn）。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3.2.3</w:t>
            </w:r>
          </w:p>
        </w:tc>
        <w:tc>
          <w:tcPr>
            <w:tcW w:w="1615" w:type="dxa"/>
            <w:vAlign w:val="center"/>
          </w:tcPr>
          <w:p>
            <w:pPr>
              <w:widowControl/>
              <w:spacing w:line="400" w:lineRule="exact"/>
              <w:jc w:val="center"/>
              <w:rPr>
                <w:rFonts w:ascii="宋体" w:hAnsi="宋体" w:cs="宋体"/>
                <w:szCs w:val="21"/>
              </w:rPr>
            </w:pPr>
            <w:r>
              <w:rPr>
                <w:rFonts w:hint="eastAsia" w:ascii="宋体" w:hAnsi="宋体" w:cs="宋体"/>
                <w:kern w:val="0"/>
                <w:szCs w:val="21"/>
                <w:lang w:bidi="ar"/>
              </w:rPr>
              <w:t>报价方式</w:t>
            </w:r>
          </w:p>
        </w:tc>
        <w:tc>
          <w:tcPr>
            <w:tcW w:w="6519"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☑单价</w:t>
            </w:r>
          </w:p>
          <w:p>
            <w:pPr>
              <w:widowControl/>
              <w:spacing w:line="400" w:lineRule="exact"/>
              <w:ind w:firstLine="420" w:firstLineChars="200"/>
              <w:jc w:val="left"/>
              <w:rPr>
                <w:rFonts w:ascii="宋体" w:hAnsi="宋体" w:cs="宋体"/>
                <w:b/>
                <w:szCs w:val="21"/>
              </w:rPr>
            </w:pPr>
            <w:r>
              <w:rPr>
                <w:rFonts w:hint="eastAsia" w:ascii="宋体" w:hAnsi="宋体" w:cs="宋体"/>
                <w:kern w:val="0"/>
                <w:szCs w:val="21"/>
                <w:lang w:bidi="ar"/>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rPr>
            </w:pPr>
            <w:r>
              <w:rPr>
                <w:rFonts w:hint="eastAsia" w:ascii="宋体" w:hAnsi="宋体" w:cs="宋体"/>
              </w:rPr>
              <w:t>3.2.5</w:t>
            </w:r>
          </w:p>
        </w:tc>
        <w:tc>
          <w:tcPr>
            <w:tcW w:w="1615" w:type="dxa"/>
            <w:vAlign w:val="center"/>
          </w:tcPr>
          <w:p>
            <w:pPr>
              <w:spacing w:line="400" w:lineRule="exact"/>
              <w:jc w:val="center"/>
              <w:rPr>
                <w:rFonts w:ascii="宋体" w:hAnsi="宋体" w:cs="宋体"/>
              </w:rPr>
            </w:pPr>
            <w:r>
              <w:rPr>
                <w:rFonts w:hint="eastAsia" w:ascii="宋体" w:hAnsi="宋体" w:cs="宋体"/>
              </w:rPr>
              <w:t>安全生产费</w:t>
            </w:r>
          </w:p>
        </w:tc>
        <w:tc>
          <w:tcPr>
            <w:tcW w:w="6519" w:type="dxa"/>
          </w:tcPr>
          <w:p>
            <w:pPr>
              <w:pStyle w:val="51"/>
              <w:spacing w:line="400" w:lineRule="exact"/>
              <w:ind w:left="113" w:right="86" w:firstLine="420" w:firstLineChars="200"/>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根据《公路工程建设项目概算预算编制办法》（JTG 3830-2018）</w:t>
            </w:r>
          </w:p>
          <w:p>
            <w:pPr>
              <w:pStyle w:val="51"/>
              <w:spacing w:line="400" w:lineRule="exact"/>
              <w:ind w:right="86"/>
              <w:rPr>
                <w:rFonts w:ascii="宋体" w:hAnsi="宋体" w:eastAsia="宋体" w:cs="宋体"/>
                <w:kern w:val="2"/>
                <w:sz w:val="21"/>
                <w:szCs w:val="21"/>
                <w:lang w:val="en-US" w:bidi="ar-SA"/>
              </w:rPr>
            </w:pPr>
            <w:r>
              <w:rPr>
                <w:rFonts w:hint="eastAsia" w:ascii="宋体" w:hAnsi="宋体" w:eastAsia="宋体" w:cs="宋体"/>
                <w:kern w:val="2"/>
                <w:sz w:val="21"/>
                <w:szCs w:val="21"/>
                <w:lang w:val="en-US" w:bidi="ar-SA"/>
              </w:rPr>
              <w:t>规定，按建筑安装工程费的1.5%计取。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3.2.6</w:t>
            </w:r>
          </w:p>
        </w:tc>
        <w:tc>
          <w:tcPr>
            <w:tcW w:w="1615" w:type="dxa"/>
            <w:vAlign w:val="center"/>
          </w:tcPr>
          <w:p>
            <w:pPr>
              <w:widowControl/>
              <w:spacing w:line="400" w:lineRule="exact"/>
              <w:jc w:val="center"/>
              <w:rPr>
                <w:rFonts w:ascii="宋体" w:hAnsi="宋体" w:cs="宋体"/>
                <w:szCs w:val="21"/>
              </w:rPr>
            </w:pPr>
            <w:r>
              <w:rPr>
                <w:rFonts w:hint="eastAsia" w:ascii="宋体" w:hAnsi="宋体" w:cs="宋体"/>
                <w:kern w:val="0"/>
                <w:szCs w:val="21"/>
                <w:lang w:bidi="ar"/>
              </w:rPr>
              <w:t>是否接受调价函</w:t>
            </w:r>
          </w:p>
        </w:tc>
        <w:tc>
          <w:tcPr>
            <w:tcW w:w="6519" w:type="dxa"/>
            <w:vAlign w:val="center"/>
          </w:tcPr>
          <w:p>
            <w:pPr>
              <w:widowControl/>
              <w:spacing w:line="400" w:lineRule="exact"/>
              <w:ind w:firstLine="420" w:firstLineChars="200"/>
              <w:jc w:val="left"/>
              <w:rPr>
                <w:rFonts w:ascii="宋体" w:hAnsi="宋体" w:cs="宋体"/>
                <w:kern w:val="0"/>
                <w:szCs w:val="21"/>
                <w:lang w:bidi="ar"/>
              </w:rPr>
            </w:pPr>
            <w:r>
              <w:rPr>
                <w:rFonts w:hint="eastAsia" w:ascii="宋体" w:hAnsi="宋体" w:cs="宋体"/>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3.2.8</w:t>
            </w:r>
          </w:p>
        </w:tc>
        <w:tc>
          <w:tcPr>
            <w:tcW w:w="1615" w:type="dxa"/>
            <w:vAlign w:val="center"/>
          </w:tcPr>
          <w:p>
            <w:pPr>
              <w:widowControl/>
              <w:spacing w:line="400" w:lineRule="exact"/>
              <w:jc w:val="center"/>
              <w:rPr>
                <w:rFonts w:ascii="宋体" w:hAnsi="宋体" w:cs="宋体"/>
                <w:b/>
                <w:kern w:val="0"/>
                <w:szCs w:val="21"/>
              </w:rPr>
            </w:pPr>
            <w:r>
              <w:rPr>
                <w:rFonts w:hint="eastAsia" w:ascii="宋体" w:hAnsi="宋体" w:cs="宋体"/>
                <w:kern w:val="0"/>
                <w:szCs w:val="21"/>
                <w:lang w:bidi="ar"/>
              </w:rPr>
              <w:t>最高投标限价</w:t>
            </w:r>
          </w:p>
        </w:tc>
        <w:tc>
          <w:tcPr>
            <w:tcW w:w="6519" w:type="dxa"/>
            <w:vAlign w:val="center"/>
          </w:tcPr>
          <w:p>
            <w:pPr>
              <w:widowControl/>
              <w:spacing w:line="400" w:lineRule="exact"/>
              <w:ind w:firstLine="420" w:firstLineChars="200"/>
              <w:jc w:val="left"/>
              <w:rPr>
                <w:rFonts w:ascii="宋体" w:hAnsi="宋体" w:cs="宋体"/>
                <w:kern w:val="0"/>
                <w:szCs w:val="21"/>
                <w:u w:val="single"/>
                <w:lang w:bidi="ar"/>
              </w:rPr>
            </w:pPr>
            <w:r>
              <w:rPr>
                <w:rFonts w:hint="eastAsia" w:ascii="宋体" w:hAnsi="宋体" w:cs="宋体"/>
                <w:kern w:val="0"/>
                <w:szCs w:val="21"/>
                <w:lang w:bidi="ar"/>
              </w:rPr>
              <w:t>☑有，最高投标限价：</w:t>
            </w:r>
            <w:r>
              <w:rPr>
                <w:rFonts w:ascii="宋体" w:hAnsi="宋体" w:cs="宋体"/>
                <w:kern w:val="0"/>
                <w:szCs w:val="21"/>
                <w:u w:val="single"/>
                <w:lang w:bidi="ar"/>
              </w:rPr>
              <w:t>946438.2</w:t>
            </w:r>
            <w:r>
              <w:rPr>
                <w:rFonts w:hint="eastAsia" w:ascii="宋体" w:hAnsi="宋体" w:cs="宋体"/>
                <w:kern w:val="0"/>
                <w:szCs w:val="21"/>
                <w:u w:val="single"/>
                <w:lang w:bidi="ar"/>
              </w:rPr>
              <w:t xml:space="preserve">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3.2.9</w:t>
            </w:r>
          </w:p>
        </w:tc>
        <w:tc>
          <w:tcPr>
            <w:tcW w:w="1615" w:type="dxa"/>
            <w:vAlign w:val="center"/>
          </w:tcPr>
          <w:p>
            <w:pPr>
              <w:widowControl/>
              <w:spacing w:line="400" w:lineRule="exact"/>
              <w:jc w:val="center"/>
              <w:rPr>
                <w:rFonts w:ascii="宋体" w:hAnsi="宋体" w:cs="宋体"/>
                <w:b/>
                <w:kern w:val="0"/>
                <w:szCs w:val="21"/>
              </w:rPr>
            </w:pPr>
            <w:r>
              <w:rPr>
                <w:rFonts w:hint="eastAsia" w:ascii="宋体" w:hAnsi="宋体" w:cs="宋体"/>
                <w:kern w:val="0"/>
                <w:szCs w:val="21"/>
                <w:lang w:bidi="ar"/>
              </w:rPr>
              <w:t>投标报价的其他要求</w:t>
            </w:r>
          </w:p>
        </w:tc>
        <w:tc>
          <w:tcPr>
            <w:tcW w:w="6519"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w:t>
            </w:r>
            <w:r>
              <w:rPr>
                <w:rFonts w:hint="eastAsia" w:ascii="宋体" w:hAnsi="宋体" w:cs="宋体"/>
                <w:szCs w:val="21"/>
              </w:rPr>
              <w:t>无</w:t>
            </w:r>
          </w:p>
          <w:p>
            <w:pPr>
              <w:pStyle w:val="12"/>
              <w:spacing w:after="0" w:line="400" w:lineRule="exact"/>
              <w:ind w:firstLine="420" w:firstLineChars="200"/>
              <w:rPr>
                <w:rFonts w:ascii="宋体" w:hAnsi="宋体" w:cs="宋体"/>
                <w:szCs w:val="21"/>
              </w:rPr>
            </w:pPr>
            <w:r>
              <w:rPr>
                <w:rFonts w:hint="eastAsia" w:ascii="宋体" w:hAnsi="宋体" w:cs="宋体"/>
                <w:kern w:val="0"/>
                <w:szCs w:val="21"/>
                <w:lang w:bidi="ar"/>
              </w:rPr>
              <w:t>☑</w:t>
            </w:r>
            <w:r>
              <w:rPr>
                <w:rFonts w:hint="eastAsia" w:ascii="宋体" w:hAnsi="宋体" w:cs="宋体"/>
                <w:szCs w:val="21"/>
              </w:rPr>
              <w:t>有，具体要求为：</w:t>
            </w:r>
          </w:p>
          <w:p>
            <w:pPr>
              <w:pStyle w:val="12"/>
              <w:spacing w:after="0" w:line="400" w:lineRule="exact"/>
              <w:ind w:firstLine="420" w:firstLineChars="200"/>
              <w:rPr>
                <w:rFonts w:ascii="宋体" w:hAnsi="宋体" w:cs="宋体"/>
                <w:szCs w:val="21"/>
              </w:rPr>
            </w:pPr>
            <w:r>
              <w:rPr>
                <w:rFonts w:hint="eastAsia" w:ascii="宋体" w:hAnsi="宋体" w:cs="宋体"/>
                <w:szCs w:val="21"/>
              </w:rPr>
              <w:t>比选人将公布投标总报价最高限价。</w:t>
            </w:r>
          </w:p>
          <w:p>
            <w:pPr>
              <w:pStyle w:val="12"/>
              <w:spacing w:after="0" w:line="400" w:lineRule="exact"/>
              <w:ind w:firstLine="420" w:firstLineChars="200"/>
              <w:rPr>
                <w:rFonts w:ascii="宋体" w:hAnsi="宋体" w:cs="宋体"/>
                <w:szCs w:val="21"/>
              </w:rPr>
            </w:pPr>
            <w:r>
              <w:rPr>
                <w:rFonts w:hint="eastAsia" w:ascii="宋体" w:hAnsi="宋体" w:cs="宋体"/>
                <w:szCs w:val="21"/>
              </w:rPr>
              <w:t>比选申请人的投标总报价不应高于投标总报价最高限价，否则由评标委员会作否决投标处理；</w:t>
            </w:r>
          </w:p>
          <w:p>
            <w:pPr>
              <w:pStyle w:val="12"/>
              <w:spacing w:after="0" w:line="400" w:lineRule="exact"/>
              <w:ind w:firstLine="420" w:firstLineChars="200"/>
              <w:rPr>
                <w:rFonts w:ascii="宋体" w:hAnsi="宋体" w:cs="宋体"/>
                <w:szCs w:val="21"/>
              </w:rPr>
            </w:pPr>
            <w:r>
              <w:rPr>
                <w:rFonts w:hint="eastAsia" w:ascii="宋体" w:hAnsi="宋体" w:cs="宋体"/>
                <w:szCs w:val="21"/>
              </w:rPr>
              <w:t>比选人在合同签订前将对中标人“已标价工程量清单”进行复核，若出现差错则按以下原则进行处理（或结算）：</w:t>
            </w:r>
          </w:p>
          <w:p>
            <w:pPr>
              <w:pStyle w:val="12"/>
              <w:spacing w:after="0" w:line="400" w:lineRule="exact"/>
              <w:ind w:firstLine="420" w:firstLineChars="200"/>
              <w:rPr>
                <w:rFonts w:ascii="宋体" w:hAnsi="宋体" w:cs="宋体"/>
                <w:szCs w:val="21"/>
              </w:rPr>
            </w:pPr>
            <w:r>
              <w:rPr>
                <w:rFonts w:hint="eastAsia" w:ascii="宋体" w:hAnsi="宋体" w:cs="宋体"/>
                <w:szCs w:val="21"/>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12"/>
              <w:spacing w:after="0" w:line="400" w:lineRule="exact"/>
              <w:ind w:firstLine="420" w:firstLineChars="200"/>
              <w:rPr>
                <w:rFonts w:ascii="宋体" w:hAnsi="宋体" w:cs="宋体"/>
                <w:szCs w:val="21"/>
              </w:rPr>
            </w:pPr>
            <w:r>
              <w:rPr>
                <w:rFonts w:hint="eastAsia" w:ascii="宋体" w:hAnsi="宋体" w:cs="宋体"/>
                <w:szCs w:val="21"/>
              </w:rPr>
              <w:t>（2）依据单价和数量计算结果与其合价不符的，按不利于比选申请人原则（就低不就高）对其单价和合价进行修正。</w:t>
            </w:r>
          </w:p>
          <w:p>
            <w:pPr>
              <w:pStyle w:val="12"/>
              <w:spacing w:after="0"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工程量清单漏项的，按该项单价为0进行修正（即视为该项工作内容的报价已包括在其他项目报价内），超出比选人提供的工程量清单范围的清单项目报价不予认可，按该清单项目报价为0对其单价和合价进行修正。</w:t>
            </w:r>
          </w:p>
          <w:p>
            <w:pPr>
              <w:pStyle w:val="12"/>
              <w:spacing w:after="0" w:line="400" w:lineRule="exact"/>
              <w:ind w:firstLine="420" w:firstLineChars="200"/>
              <w:rPr>
                <w:rFonts w:ascii="宋体" w:hAnsi="宋体" w:cs="宋体"/>
                <w:szCs w:val="21"/>
              </w:rPr>
            </w:pPr>
            <w:r>
              <w:rPr>
                <w:rFonts w:hint="eastAsia" w:ascii="宋体" w:hAnsi="宋体" w:cs="宋体"/>
                <w:szCs w:val="21"/>
              </w:rPr>
              <w:t>比选申请人须在比选申请文件资格审查部分提供承诺（格式详见第九章比选申请文件格式），并包括以下内容：</w:t>
            </w:r>
          </w:p>
          <w:p>
            <w:pPr>
              <w:pStyle w:val="12"/>
              <w:spacing w:after="0" w:line="400" w:lineRule="exact"/>
              <w:ind w:firstLine="420" w:firstLineChars="200"/>
              <w:rPr>
                <w:rFonts w:ascii="宋体" w:hAnsi="宋体" w:cs="宋体"/>
                <w:szCs w:val="21"/>
              </w:rPr>
            </w:pPr>
            <w:r>
              <w:rPr>
                <w:rFonts w:hint="eastAsia" w:ascii="宋体" w:hAnsi="宋体" w:cs="宋体"/>
                <w:szCs w:val="21"/>
              </w:rPr>
              <w:t>（1）按照第五章“工程量清单”、第八章“工程量清单计量规则”的规定进行报价。</w:t>
            </w:r>
          </w:p>
          <w:p>
            <w:pPr>
              <w:pStyle w:val="12"/>
              <w:spacing w:after="0" w:line="400" w:lineRule="exact"/>
              <w:ind w:firstLine="420" w:firstLineChars="200"/>
              <w:rPr>
                <w:rFonts w:ascii="宋体" w:hAnsi="宋体" w:cs="宋体"/>
                <w:szCs w:val="21"/>
              </w:rPr>
            </w:pPr>
            <w:r>
              <w:rPr>
                <w:rFonts w:hint="eastAsia" w:ascii="宋体" w:hAnsi="宋体" w:cs="宋体"/>
                <w:szCs w:val="21"/>
              </w:rPr>
              <w:t>（2）比选文件中规定工程量清单不允许修改的内容不得修改。</w:t>
            </w:r>
          </w:p>
          <w:p>
            <w:pPr>
              <w:pStyle w:val="12"/>
              <w:spacing w:after="0" w:line="400" w:lineRule="exact"/>
              <w:ind w:firstLine="420" w:firstLineChars="200"/>
              <w:rPr>
                <w:rFonts w:ascii="宋体" w:hAnsi="宋体" w:cs="宋体"/>
                <w:szCs w:val="21"/>
              </w:rPr>
            </w:pPr>
            <w:r>
              <w:rPr>
                <w:rFonts w:hint="eastAsia" w:ascii="宋体" w:hAnsi="宋体" w:cs="宋体"/>
                <w:szCs w:val="21"/>
              </w:rPr>
              <w:t>（3）投标总报价不高于比选人公布的投标总报价最高限价。</w:t>
            </w:r>
          </w:p>
          <w:p>
            <w:pPr>
              <w:pStyle w:val="12"/>
              <w:spacing w:after="0"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）若出现差错，按比选文件第二章比选申请人须知前附表第3.2.9项规定的原则进行处理（或结算）。</w:t>
            </w:r>
          </w:p>
          <w:p>
            <w:pPr>
              <w:pStyle w:val="12"/>
              <w:spacing w:after="0" w:line="400" w:lineRule="exact"/>
              <w:ind w:firstLine="420" w:firstLineChars="200"/>
              <w:rPr>
                <w:rFonts w:ascii="宋体" w:hAnsi="宋体" w:cs="宋体"/>
                <w:szCs w:val="21"/>
              </w:rPr>
            </w:pPr>
            <w:r>
              <w:rPr>
                <w:rFonts w:hint="eastAsia" w:ascii="宋体" w:hAnsi="宋体" w:cs="宋体"/>
                <w:szCs w:val="21"/>
              </w:rPr>
              <w:t>比选申请人未按上述要求提供承诺函的，由评标委员会作否决投标处理。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3.3.1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投标有效期</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90 </w:t>
            </w:r>
            <w:r>
              <w:rPr>
                <w:rFonts w:hint="eastAsia" w:ascii="宋体" w:hAnsi="宋体" w:cs="宋体"/>
                <w:szCs w:val="21"/>
              </w:rPr>
              <w:t>日历天（从提交比选申请文件截止日起计算）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3.4.1</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投标保证金</w:t>
            </w:r>
          </w:p>
        </w:tc>
        <w:tc>
          <w:tcPr>
            <w:tcW w:w="6519" w:type="dxa"/>
            <w:vAlign w:val="center"/>
          </w:tcPr>
          <w:p>
            <w:pPr>
              <w:snapToGrid w:val="0"/>
              <w:spacing w:line="400" w:lineRule="exact"/>
              <w:ind w:firstLine="420" w:firstLineChars="200"/>
            </w:pPr>
            <w:r>
              <w:rPr>
                <w:rFonts w:hint="eastAsia"/>
              </w:rPr>
              <w:t>一、以转账支票或电汇形式交纳投标保证金</w:t>
            </w:r>
          </w:p>
          <w:p>
            <w:pPr>
              <w:snapToGrid w:val="0"/>
              <w:spacing w:line="400" w:lineRule="exact"/>
              <w:ind w:firstLine="420" w:firstLineChars="200"/>
            </w:pPr>
            <w:r>
              <w:rPr>
                <w:rFonts w:hint="eastAsia"/>
              </w:rPr>
              <w:t>1、投标保证金交款形式及要求：比选申请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kern w:val="0"/>
                <w:szCs w:val="21"/>
              </w:rPr>
              <w:t>不满足上述要求的投标保证金</w:t>
            </w:r>
            <w:r>
              <w:rPr>
                <w:rFonts w:ascii="宋体" w:hAnsi="宋体"/>
                <w:kern w:val="0"/>
                <w:szCs w:val="21"/>
              </w:rPr>
              <w:t>无效。</w:t>
            </w:r>
          </w:p>
          <w:p>
            <w:pPr>
              <w:snapToGrid w:val="0"/>
              <w:spacing w:line="400" w:lineRule="exact"/>
              <w:ind w:firstLine="420" w:firstLineChars="200"/>
            </w:pPr>
            <w:r>
              <w:rPr>
                <w:rFonts w:hint="eastAsia"/>
              </w:rPr>
              <w:t>比选申请人自行考虑汇入时间风险，如同城汇入、异地汇入、跨行汇入的时间要求。</w:t>
            </w:r>
          </w:p>
          <w:p>
            <w:pPr>
              <w:snapToGrid w:val="0"/>
              <w:spacing w:line="400" w:lineRule="exact"/>
              <w:ind w:firstLine="420" w:firstLineChars="200"/>
            </w:pPr>
            <w:r>
              <w:rPr>
                <w:rFonts w:hint="eastAsia"/>
              </w:rPr>
              <w:t>2、以转账支票或电汇形式提交投标保证金的金额：</w:t>
            </w:r>
            <w:r>
              <w:rPr>
                <w:rFonts w:hint="eastAsia"/>
                <w:u w:val="single"/>
              </w:rPr>
              <w:t xml:space="preserve"> 1.5 </w:t>
            </w:r>
            <w:r>
              <w:rPr>
                <w:rFonts w:hint="eastAsia"/>
              </w:rPr>
              <w:t>万元整（人民币）。</w:t>
            </w:r>
          </w:p>
          <w:p>
            <w:pPr>
              <w:snapToGrid w:val="0"/>
              <w:spacing w:line="400" w:lineRule="exact"/>
              <w:ind w:firstLine="420" w:firstLineChars="200"/>
            </w:pPr>
            <w:r>
              <w:rPr>
                <w:rFonts w:hint="eastAsia"/>
              </w:rPr>
              <w:t>3、投标保证金账户及账号：</w:t>
            </w:r>
          </w:p>
          <w:p>
            <w:pPr>
              <w:snapToGrid w:val="0"/>
              <w:spacing w:line="400" w:lineRule="exact"/>
              <w:ind w:firstLine="420" w:firstLineChars="200"/>
            </w:pPr>
            <w:r>
              <w:rPr>
                <w:rFonts w:hint="eastAsia"/>
              </w:rPr>
              <w:t xml:space="preserve">户名：垫江县财政局-高峰镇人民政府 </w:t>
            </w:r>
          </w:p>
          <w:p>
            <w:pPr>
              <w:snapToGrid w:val="0"/>
              <w:spacing w:line="400" w:lineRule="exact"/>
              <w:ind w:firstLine="420" w:firstLineChars="200"/>
            </w:pPr>
            <w:r>
              <w:rPr>
                <w:rFonts w:hint="eastAsia"/>
              </w:rPr>
              <w:t>开户行：重庆农村商业银行</w:t>
            </w:r>
          </w:p>
          <w:p>
            <w:pPr>
              <w:snapToGrid w:val="0"/>
              <w:spacing w:line="400" w:lineRule="exact"/>
              <w:ind w:firstLine="420" w:firstLineChars="200"/>
            </w:pPr>
            <w:r>
              <w:rPr>
                <w:rFonts w:hint="eastAsia"/>
              </w:rPr>
              <w:t>账号：2501010120010007754715001</w:t>
            </w:r>
          </w:p>
          <w:p>
            <w:pPr>
              <w:snapToGrid w:val="0"/>
              <w:spacing w:line="400" w:lineRule="exact"/>
              <w:ind w:firstLine="420" w:firstLineChars="200"/>
            </w:pPr>
            <w:r>
              <w:rPr>
                <w:rFonts w:hint="eastAsia"/>
              </w:rPr>
              <w:t>投标保证金以</w:t>
            </w:r>
            <w:r>
              <w:rPr>
                <w:rFonts w:hint="eastAsia"/>
                <w:u w:val="single"/>
              </w:rPr>
              <w:t>垫江县高峰镇人民政府</w:t>
            </w:r>
            <w:r>
              <w:rPr>
                <w:rFonts w:hint="eastAsia"/>
              </w:rPr>
              <w:t>开标现场查询到账的保证金交纳情况为准。比选申请人须在比选申请文件资格审查部分</w:t>
            </w:r>
            <w:r>
              <w:rPr>
                <w:rFonts w:hint="eastAsia" w:ascii="宋体" w:hAnsi="宋体"/>
                <w:kern w:val="0"/>
                <w:szCs w:val="21"/>
              </w:rPr>
              <w:t>“其他资料”中</w:t>
            </w:r>
            <w:r>
              <w:rPr>
                <w:rFonts w:hint="eastAsia"/>
              </w:rPr>
              <w:t>提供企业基本账户开户证明文件。</w:t>
            </w:r>
          </w:p>
          <w:p>
            <w:pPr>
              <w:snapToGrid w:val="0"/>
              <w:spacing w:line="400" w:lineRule="exact"/>
              <w:ind w:firstLine="420" w:firstLineChars="200"/>
              <w:rPr>
                <w:u w:val="single"/>
              </w:rPr>
            </w:pPr>
            <w:r>
              <w:rPr>
                <w:rFonts w:hint="eastAsia"/>
              </w:rPr>
              <w:t>4、比选申请人必须在付款凭证备注栏中注明是“</w:t>
            </w:r>
            <w:r>
              <w:rPr>
                <w:rFonts w:hint="eastAsia"/>
                <w:u w:val="single"/>
              </w:rPr>
              <w:t>高峰镇村级道路护栏安装工程</w:t>
            </w:r>
            <w:r>
              <w:rPr>
                <w:rFonts w:hint="eastAsia"/>
              </w:rPr>
              <w:t>项目投标保证金”。项目名称可简写成：</w:t>
            </w:r>
            <w:r>
              <w:rPr>
                <w:rFonts w:hint="eastAsia"/>
                <w:u w:val="single"/>
              </w:rPr>
              <w:t xml:space="preserve">高峰镇护栏工程 </w:t>
            </w:r>
            <w:r>
              <w:rPr>
                <w:rFonts w:hint="eastAsia"/>
              </w:rPr>
              <w:t>。</w:t>
            </w:r>
          </w:p>
          <w:p>
            <w:pPr>
              <w:snapToGrid w:val="0"/>
              <w:spacing w:line="400" w:lineRule="exact"/>
              <w:ind w:firstLine="420" w:firstLineChars="200"/>
            </w:pPr>
            <w:r>
              <w:rPr>
                <w:rFonts w:hint="eastAsia"/>
              </w:rPr>
              <w:t>5、投标保证金有效期与投标有效期一致。</w:t>
            </w:r>
          </w:p>
          <w:p>
            <w:pPr>
              <w:snapToGrid w:val="0"/>
              <w:spacing w:line="400" w:lineRule="exact"/>
              <w:ind w:firstLine="420" w:firstLineChars="200"/>
            </w:pPr>
            <w:r>
              <w:rPr>
                <w:rFonts w:hint="eastAsia"/>
              </w:rPr>
              <w:t>二、投标保证金的退还</w:t>
            </w:r>
          </w:p>
          <w:p>
            <w:pPr>
              <w:snapToGrid w:val="0"/>
              <w:spacing w:line="400" w:lineRule="exact"/>
              <w:ind w:firstLine="420" w:firstLineChars="200"/>
            </w:pPr>
            <w:r>
              <w:rPr>
                <w:rFonts w:hint="eastAsia"/>
              </w:rPr>
              <w:t>比选人应当在法定时间内确定中标人。比选人应当在中标通知书发出后2个工作日内向除中标人和中标候选人以外的比选申请人，退还投标保证金。</w:t>
            </w:r>
          </w:p>
          <w:p>
            <w:pPr>
              <w:snapToGrid w:val="0"/>
              <w:spacing w:line="400" w:lineRule="exact"/>
              <w:ind w:firstLine="420" w:firstLineChars="200"/>
              <w:rPr>
                <w:rFonts w:ascii="宋体" w:hAnsi="宋体" w:cs="宋体"/>
                <w:kern w:val="0"/>
                <w:szCs w:val="21"/>
              </w:rPr>
            </w:pPr>
            <w:r>
              <w:rPr>
                <w:rFonts w:hint="eastAsia"/>
              </w:rPr>
              <w:t>比选人应当在法定时间内和中标人签订合同。比选人应当在合同生效后2个工作日内向中标人和中标候选人退还投标保证金。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napToGrid w:val="0"/>
                <w:kern w:val="0"/>
                <w:szCs w:val="21"/>
              </w:rPr>
            </w:pPr>
            <w:r>
              <w:rPr>
                <w:rFonts w:hint="eastAsia" w:ascii="宋体" w:hAnsi="宋体" w:cs="宋体"/>
              </w:rPr>
              <w:t>3.4.3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spacing w:val="-1"/>
                <w:szCs w:val="21"/>
              </w:rPr>
              <w:t>投标保证金的利息计算原则</w:t>
            </w:r>
          </w:p>
        </w:tc>
        <w:tc>
          <w:tcPr>
            <w:tcW w:w="6519" w:type="dxa"/>
            <w:vAlign w:val="center"/>
          </w:tcPr>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不计息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napToGrid w:val="0"/>
                <w:kern w:val="0"/>
                <w:szCs w:val="21"/>
              </w:rPr>
            </w:pPr>
            <w:r>
              <w:rPr>
                <w:rFonts w:hint="eastAsia" w:ascii="宋体" w:hAnsi="宋体" w:cs="宋体"/>
              </w:rPr>
              <w:t>3.4.4</w:t>
            </w:r>
          </w:p>
        </w:tc>
        <w:tc>
          <w:tcPr>
            <w:tcW w:w="1615" w:type="dxa"/>
            <w:vAlign w:val="center"/>
          </w:tcPr>
          <w:p>
            <w:pPr>
              <w:widowControl/>
              <w:spacing w:line="400" w:lineRule="exact"/>
              <w:jc w:val="center"/>
              <w:rPr>
                <w:rFonts w:ascii="宋体" w:hAnsi="宋体" w:cs="宋体"/>
                <w:spacing w:val="-1"/>
                <w:szCs w:val="21"/>
              </w:rPr>
            </w:pPr>
            <w:r>
              <w:rPr>
                <w:rFonts w:hint="eastAsia" w:ascii="宋体" w:hAnsi="宋体" w:cs="宋体"/>
                <w:kern w:val="0"/>
                <w:szCs w:val="21"/>
                <w:lang w:bidi="ar"/>
              </w:rPr>
              <w:t>其他可以不予退还投标保证金的情形</w:t>
            </w:r>
          </w:p>
        </w:tc>
        <w:tc>
          <w:tcPr>
            <w:tcW w:w="6519" w:type="dxa"/>
            <w:vAlign w:val="center"/>
          </w:tcPr>
          <w:p>
            <w:pPr>
              <w:widowControl/>
              <w:spacing w:line="400" w:lineRule="exact"/>
              <w:ind w:firstLine="420" w:firstLineChars="200"/>
              <w:jc w:val="left"/>
              <w:rPr>
                <w:rFonts w:ascii="宋体" w:hAnsi="宋体" w:cs="宋体"/>
                <w:kern w:val="0"/>
                <w:szCs w:val="21"/>
              </w:rPr>
            </w:pPr>
            <w:r>
              <w:rPr>
                <w:rFonts w:hint="eastAsia" w:ascii="宋体" w:hAnsi="宋体" w:cs="宋体"/>
                <w:i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napToGrid w:val="0"/>
                <w:kern w:val="0"/>
                <w:szCs w:val="21"/>
              </w:rPr>
            </w:pPr>
            <w:r>
              <w:rPr>
                <w:rFonts w:hint="eastAsia" w:ascii="宋体" w:hAnsi="宋体" w:cs="宋体"/>
                <w:snapToGrid w:val="0"/>
                <w:kern w:val="0"/>
                <w:szCs w:val="21"/>
              </w:rPr>
              <w:t>3.5</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资格审查资料的特殊要求</w:t>
            </w:r>
          </w:p>
        </w:tc>
        <w:tc>
          <w:tcPr>
            <w:tcW w:w="6519" w:type="dxa"/>
            <w:vAlign w:val="center"/>
          </w:tcPr>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3.6.1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是否允许递交</w:t>
            </w:r>
          </w:p>
          <w:p>
            <w:pPr>
              <w:snapToGrid w:val="0"/>
              <w:spacing w:line="400" w:lineRule="exact"/>
              <w:jc w:val="center"/>
              <w:rPr>
                <w:rFonts w:ascii="宋体" w:hAnsi="宋体" w:cs="宋体"/>
                <w:kern w:val="0"/>
                <w:szCs w:val="21"/>
              </w:rPr>
            </w:pPr>
            <w:r>
              <w:rPr>
                <w:rFonts w:hint="eastAsia" w:ascii="宋体" w:hAnsi="宋体" w:cs="宋体"/>
                <w:kern w:val="0"/>
                <w:szCs w:val="21"/>
              </w:rPr>
              <w:t>备选投标方案</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比选申请文件格式要求</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编制比选申请文件时不得对第九章“比选申请文件格式”的相应要素作实质性修改，否则视为重大偏差，由评标委员会作否决投标处理。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签名盖章要求</w:t>
            </w:r>
          </w:p>
        </w:tc>
        <w:tc>
          <w:tcPr>
            <w:tcW w:w="6519" w:type="dxa"/>
            <w:vAlign w:val="center"/>
          </w:tcPr>
          <w:p>
            <w:pPr>
              <w:snapToGrid w:val="0"/>
              <w:spacing w:line="400" w:lineRule="exact"/>
              <w:ind w:firstLine="420" w:firstLineChars="200"/>
              <w:rPr>
                <w:rFonts w:ascii="宋体" w:hAnsi="宋体"/>
                <w:szCs w:val="21"/>
              </w:rPr>
            </w:pPr>
            <w:r>
              <w:rPr>
                <w:rFonts w:hint="eastAsia" w:ascii="宋体" w:hAnsi="宋体"/>
                <w:szCs w:val="21"/>
              </w:rPr>
              <w:t>比选申请文件应用不褪色的材料书写或打印，并由比选申请人的法定代表人或其委托代理人在招标文件规定的位置按招标文件要求签名或盖章、盖单位法人章。委托代理人签名的，比选申请文件应附法定代表人签署的授权委托书。比选申请文件应尽量避免涂改、行间插字或删除。如果出现上述情况，改动之处应加盖单位法人章或由比选申请人的法定代表人或其授权的代理人签名确认。</w:t>
            </w:r>
          </w:p>
          <w:p>
            <w:pPr>
              <w:snapToGrid w:val="0"/>
              <w:spacing w:line="400" w:lineRule="exact"/>
              <w:ind w:firstLine="420" w:firstLineChars="200"/>
              <w:rPr>
                <w:rFonts w:ascii="宋体" w:hAnsi="宋体" w:cs="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3.7.4</w:t>
            </w:r>
          </w:p>
        </w:tc>
        <w:tc>
          <w:tcPr>
            <w:tcW w:w="1615" w:type="dxa"/>
            <w:vAlign w:val="center"/>
          </w:tcPr>
          <w:p>
            <w:pPr>
              <w:snapToGrid w:val="0"/>
              <w:spacing w:line="400" w:lineRule="exact"/>
              <w:rPr>
                <w:rFonts w:ascii="宋体" w:hAnsi="宋体" w:cs="宋体"/>
                <w:spacing w:val="-6"/>
                <w:kern w:val="0"/>
                <w:szCs w:val="21"/>
              </w:rPr>
            </w:pPr>
            <w:r>
              <w:rPr>
                <w:rFonts w:hint="eastAsia" w:ascii="宋体" w:hAnsi="宋体" w:cs="宋体"/>
                <w:spacing w:val="-6"/>
                <w:kern w:val="0"/>
                <w:szCs w:val="21"/>
              </w:rPr>
              <w:t>比选申请文件的份数</w:t>
            </w:r>
          </w:p>
        </w:tc>
        <w:tc>
          <w:tcPr>
            <w:tcW w:w="6519"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比选申请文件</w:t>
            </w:r>
            <w:r>
              <w:rPr>
                <w:rFonts w:ascii="宋体" w:hAnsi="宋体"/>
                <w:kern w:val="0"/>
                <w:szCs w:val="21"/>
              </w:rPr>
              <w:t>正本</w:t>
            </w:r>
            <w:r>
              <w:rPr>
                <w:rFonts w:hint="eastAsia" w:ascii="宋体" w:hAnsi="宋体"/>
                <w:kern w:val="0"/>
                <w:szCs w:val="21"/>
              </w:rPr>
              <w:t>1份、副本2份，电子版形式（U盘）1份。当副本和正本不一致时，以正本为准。否则由评标委员会作否决投标处理。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电子版形式（U盘）中的经济部分：应包含经济部分全部excel格式预算表格，工程量清单综合单价分析表无须装订入比选申请文件纸质版中，但清单项目的综合单价分析表（excel格式）必须刻入光盘中。</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2</w:t>
            </w:r>
            <w:r>
              <w:rPr>
                <w:rFonts w:hint="eastAsia" w:ascii="宋体" w:hAnsi="宋体"/>
                <w:kern w:val="0"/>
                <w:szCs w:val="21"/>
              </w:rPr>
              <w:t>份比选申请文件（除需增加的工程量清单综合单价分析表外，其他内容必须与投标时提交的比选申请文件相一致）。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3.7.5</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装订要求</w:t>
            </w:r>
          </w:p>
        </w:tc>
        <w:tc>
          <w:tcPr>
            <w:tcW w:w="6519" w:type="dxa"/>
            <w:vAlign w:val="center"/>
          </w:tcPr>
          <w:p>
            <w:pPr>
              <w:adjustRightInd w:val="0"/>
              <w:snapToGrid w:val="0"/>
              <w:spacing w:line="400" w:lineRule="exact"/>
              <w:ind w:firstLine="420" w:firstLineChars="200"/>
              <w:rPr>
                <w:rFonts w:ascii="宋体" w:hAnsi="宋体"/>
                <w:szCs w:val="21"/>
              </w:rPr>
            </w:pPr>
            <w:r>
              <w:rPr>
                <w:rFonts w:ascii="宋体" w:hAnsi="宋体"/>
                <w:szCs w:val="21"/>
              </w:rPr>
              <w:t>1、应将投标函部分、</w:t>
            </w:r>
            <w:r>
              <w:rPr>
                <w:rFonts w:hint="eastAsia" w:ascii="宋体" w:hAnsi="宋体"/>
                <w:szCs w:val="21"/>
              </w:rPr>
              <w:t>经济</w:t>
            </w:r>
            <w:r>
              <w:rPr>
                <w:rFonts w:ascii="宋体" w:hAnsi="宋体"/>
                <w:szCs w:val="21"/>
              </w:rPr>
              <w:t>部分、</w:t>
            </w:r>
            <w:r>
              <w:rPr>
                <w:rFonts w:hint="eastAsia" w:ascii="宋体" w:hAnsi="宋体"/>
                <w:kern w:val="0"/>
                <w:szCs w:val="21"/>
              </w:rPr>
              <w:t>资格审查部分</w:t>
            </w:r>
            <w:r>
              <w:rPr>
                <w:rFonts w:ascii="宋体" w:hAnsi="宋体"/>
                <w:szCs w:val="21"/>
              </w:rPr>
              <w:t>各自分别装订成册。</w:t>
            </w:r>
          </w:p>
          <w:p>
            <w:pPr>
              <w:adjustRightInd w:val="0"/>
              <w:snapToGrid w:val="0"/>
              <w:spacing w:line="400" w:lineRule="exact"/>
              <w:ind w:firstLine="420" w:firstLineChars="200"/>
              <w:rPr>
                <w:rFonts w:ascii="宋体" w:hAnsi="宋体"/>
                <w:szCs w:val="21"/>
              </w:rPr>
            </w:pPr>
            <w:r>
              <w:rPr>
                <w:rFonts w:ascii="宋体" w:hAnsi="宋体"/>
                <w:szCs w:val="21"/>
              </w:rPr>
              <w:t>2、装订</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）投标函部分的装订要求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（但不得将目录编制作为评审因素），标注页码。</w:t>
            </w:r>
          </w:p>
          <w:p>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pStyle w:val="12"/>
              <w:spacing w:after="0" w:line="400" w:lineRule="exact"/>
              <w:ind w:firstLine="420" w:firstLineChars="200"/>
            </w:pPr>
            <w:r>
              <w:rPr>
                <w:rFonts w:ascii="宋体" w:hAnsi="宋体"/>
                <w:szCs w:val="21"/>
              </w:rPr>
              <w:t>应按照第</w:t>
            </w:r>
            <w:r>
              <w:rPr>
                <w:rFonts w:hint="eastAsia" w:ascii="宋体" w:hAnsi="宋体"/>
                <w:szCs w:val="21"/>
              </w:rPr>
              <w:t>九</w:t>
            </w:r>
            <w:r>
              <w:rPr>
                <w:rFonts w:ascii="宋体" w:hAnsi="宋体"/>
                <w:szCs w:val="21"/>
              </w:rPr>
              <w:t>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spacing w:val="-6"/>
                <w:kern w:val="0"/>
                <w:szCs w:val="21"/>
              </w:rPr>
              <w:t>比选申请文件</w:t>
            </w:r>
            <w:r>
              <w:rPr>
                <w:rFonts w:ascii="宋体" w:hAnsi="宋体"/>
                <w:spacing w:val="-6"/>
                <w:kern w:val="0"/>
                <w:szCs w:val="21"/>
              </w:rPr>
              <w:t>的密封</w:t>
            </w:r>
          </w:p>
        </w:tc>
        <w:tc>
          <w:tcPr>
            <w:tcW w:w="6519" w:type="dxa"/>
            <w:vAlign w:val="center"/>
          </w:tcPr>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比选申请文件</w:t>
            </w:r>
            <w:r>
              <w:rPr>
                <w:rFonts w:ascii="宋体" w:hAnsi="宋体"/>
                <w:szCs w:val="21"/>
              </w:rPr>
              <w:t>袋使用“投标函部分”袋、“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w:t>
            </w:r>
            <w:r>
              <w:rPr>
                <w:rFonts w:hint="eastAsia" w:ascii="宋体" w:hAnsi="宋体"/>
                <w:szCs w:val="21"/>
              </w:rPr>
              <w:t>比选申请文件</w:t>
            </w:r>
            <w:r>
              <w:rPr>
                <w:rFonts w:ascii="宋体" w:hAnsi="宋体"/>
                <w:szCs w:val="21"/>
              </w:rPr>
              <w:t>”大袋。</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w:t>
            </w:r>
            <w:r>
              <w:rPr>
                <w:rFonts w:hint="eastAsia" w:ascii="宋体" w:hAnsi="宋体"/>
                <w:szCs w:val="21"/>
              </w:rPr>
              <w:t>比选申请人</w:t>
            </w:r>
            <w:r>
              <w:rPr>
                <w:rFonts w:ascii="宋体" w:hAnsi="宋体"/>
                <w:szCs w:val="21"/>
              </w:rPr>
              <w:t>单位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w:t>
            </w:r>
            <w:r>
              <w:rPr>
                <w:rFonts w:hint="eastAsia" w:ascii="宋体" w:hAnsi="宋体"/>
                <w:spacing w:val="4"/>
                <w:szCs w:val="21"/>
              </w:rPr>
              <w:t>比选申请人</w:t>
            </w:r>
            <w:r>
              <w:rPr>
                <w:rFonts w:ascii="宋体" w:hAnsi="宋体"/>
                <w:spacing w:val="4"/>
                <w:szCs w:val="21"/>
              </w:rPr>
              <w:t>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rPr>
              <w:t>4. 资格审查部分装入“资格审查部分”袋中，密封并在袋上加盖比选申请人单位法人章。</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w:t>
            </w:r>
            <w:r>
              <w:rPr>
                <w:rFonts w:hint="eastAsia" w:ascii="宋体" w:hAnsi="宋体"/>
                <w:szCs w:val="21"/>
              </w:rPr>
              <w:t>比选申请文件</w:t>
            </w:r>
            <w:r>
              <w:rPr>
                <w:rFonts w:ascii="宋体" w:hAnsi="宋体"/>
                <w:szCs w:val="21"/>
              </w:rPr>
              <w:t>”大袋中，密封并在大袋上加盖</w:t>
            </w:r>
            <w:r>
              <w:rPr>
                <w:rFonts w:hint="eastAsia" w:ascii="宋体" w:hAnsi="宋体"/>
                <w:szCs w:val="21"/>
              </w:rPr>
              <w:t>比选申请人</w:t>
            </w:r>
            <w:r>
              <w:rPr>
                <w:rFonts w:ascii="宋体" w:hAnsi="宋体"/>
                <w:szCs w:val="21"/>
              </w:rPr>
              <w:t>单位</w:t>
            </w:r>
            <w:r>
              <w:rPr>
                <w:rFonts w:hint="eastAsia" w:ascii="宋体" w:hAnsi="宋体"/>
                <w:szCs w:val="21"/>
              </w:rPr>
              <w:t>法人</w:t>
            </w:r>
            <w:r>
              <w:rPr>
                <w:rFonts w:ascii="宋体" w:hAnsi="宋体"/>
                <w:szCs w:val="21"/>
              </w:rPr>
              <w:t>章，同时“</w:t>
            </w:r>
            <w:r>
              <w:rPr>
                <w:rFonts w:hint="eastAsia" w:ascii="宋体" w:hAnsi="宋体"/>
                <w:szCs w:val="21"/>
              </w:rPr>
              <w:t>比选申请文件</w:t>
            </w:r>
            <w:r>
              <w:rPr>
                <w:rFonts w:ascii="宋体" w:hAnsi="宋体"/>
                <w:szCs w:val="21"/>
              </w:rPr>
              <w:t>”大袋应按本表第4.1.2项的规定写明相应内容。</w:t>
            </w:r>
            <w:r>
              <w:rPr>
                <w:rFonts w:hint="eastAsia" w:ascii="宋体" w:hAnsi="宋体"/>
                <w:szCs w:val="21"/>
              </w:rPr>
              <w:t>一个大袋装不下的，可使用多个大袋分册封装。大袋未按要求密封的，比选人或代理机构应该拒收。</w:t>
            </w:r>
          </w:p>
          <w:p>
            <w:pPr>
              <w:adjustRightInd w:val="0"/>
              <w:snapToGrid w:val="0"/>
              <w:spacing w:line="400" w:lineRule="exact"/>
              <w:ind w:firstLine="420" w:firstLineChars="200"/>
              <w:rPr>
                <w:rFonts w:ascii="宋体" w:hAnsi="宋体" w:cs="宋体"/>
                <w:szCs w:val="21"/>
              </w:rPr>
            </w:pPr>
            <w:r>
              <w:rPr>
                <w:rFonts w:hint="eastAsia" w:ascii="宋体" w:hAnsi="宋体"/>
                <w:szCs w:val="21"/>
              </w:rPr>
              <w:t>注：“投标函部分”袋、“经济部分”袋、“资格审查部分”袋只为方便比选申请文件分装，不作为判定密封合格与否的条件。但为了方便开标，请各比选申请人主动配合，按要求分装。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4.1.2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封套上写明</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应在</w:t>
            </w:r>
            <w:r>
              <w:rPr>
                <w:rFonts w:hint="eastAsia" w:ascii="宋体" w:hAnsi="宋体" w:cs="宋体"/>
                <w:szCs w:val="21"/>
              </w:rPr>
              <w:t xml:space="preserve"> </w:t>
            </w:r>
            <w:r>
              <w:rPr>
                <w:rFonts w:hint="eastAsia" w:ascii="宋体" w:hAnsi="宋体" w:cs="宋体"/>
                <w:kern w:val="0"/>
                <w:szCs w:val="21"/>
              </w:rPr>
              <w:t>“比选申请文件”袋封套上写明如下内容：</w:t>
            </w:r>
          </w:p>
          <w:p>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比选人名称：</w:t>
            </w:r>
            <w:r>
              <w:rPr>
                <w:rFonts w:hint="eastAsia" w:ascii="宋体" w:hAnsi="宋体" w:cs="宋体"/>
                <w:kern w:val="0"/>
                <w:szCs w:val="21"/>
                <w:u w:val="single"/>
              </w:rPr>
              <w:t xml:space="preserve">            </w:t>
            </w:r>
          </w:p>
          <w:p>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比选申请人名称：</w:t>
            </w:r>
            <w:r>
              <w:rPr>
                <w:rFonts w:hint="eastAsia" w:ascii="宋体" w:hAnsi="宋体" w:cs="宋体"/>
                <w:kern w:val="0"/>
                <w:szCs w:val="21"/>
                <w:u w:val="single"/>
              </w:rPr>
              <w:t xml:space="preserve">            </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比选申请文件</w:t>
            </w:r>
          </w:p>
          <w:p>
            <w:pPr>
              <w:adjustRightInd w:val="0"/>
              <w:snapToGrid w:val="0"/>
              <w:spacing w:line="400" w:lineRule="exact"/>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snapToGrid w:val="0"/>
                <w:kern w:val="0"/>
                <w:szCs w:val="21"/>
              </w:rPr>
              <w:t>比选申请人递交比选申请文件的地点</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垫江县高峰镇人民政府一楼会议室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4.2.3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是否退还比选申请文件</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5.1.1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开标时间和</w:t>
            </w:r>
          </w:p>
          <w:p>
            <w:pPr>
              <w:snapToGrid w:val="0"/>
              <w:spacing w:line="400" w:lineRule="exact"/>
              <w:jc w:val="center"/>
              <w:rPr>
                <w:rFonts w:ascii="宋体" w:hAnsi="宋体" w:cs="宋体"/>
                <w:kern w:val="0"/>
                <w:szCs w:val="21"/>
              </w:rPr>
            </w:pPr>
            <w:r>
              <w:rPr>
                <w:rFonts w:hint="eastAsia" w:ascii="宋体" w:hAnsi="宋体" w:cs="宋体"/>
                <w:kern w:val="0"/>
                <w:szCs w:val="21"/>
              </w:rPr>
              <w:t>地点</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递交比选申请文件开始时间：2024年11月5日14时00分</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递交比选申请文件截止时间：2024年11月5日14时30分</w:t>
            </w:r>
          </w:p>
          <w:p>
            <w:pPr>
              <w:snapToGrid w:val="0"/>
              <w:spacing w:line="400" w:lineRule="exact"/>
              <w:ind w:firstLine="420" w:firstLineChars="200"/>
              <w:rPr>
                <w:rFonts w:ascii="宋体" w:hAnsi="宋体" w:cs="宋体"/>
                <w:kern w:val="0"/>
                <w:szCs w:val="21"/>
                <w:u w:val="single"/>
              </w:rPr>
            </w:pPr>
            <w:r>
              <w:rPr>
                <w:rFonts w:hint="eastAsia" w:ascii="宋体" w:hAnsi="宋体" w:cs="宋体"/>
                <w:kern w:val="0"/>
                <w:szCs w:val="21"/>
              </w:rPr>
              <w:t>开标地点：</w:t>
            </w:r>
            <w:r>
              <w:rPr>
                <w:rFonts w:hint="eastAsia" w:ascii="宋体" w:hAnsi="宋体" w:cs="宋体"/>
                <w:szCs w:val="21"/>
              </w:rPr>
              <w:t>垫江县高峰镇人民政府一楼会议室</w:t>
            </w:r>
            <w:r>
              <w:rPr>
                <w:rFonts w:hint="eastAsia" w:ascii="宋体" w:hAnsi="宋体" w:cs="宋体"/>
                <w:bCs/>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szCs w:val="21"/>
              </w:rPr>
            </w:pPr>
            <w:r>
              <w:rPr>
                <w:rFonts w:hint="eastAsia" w:ascii="宋体" w:hAnsi="宋体" w:cs="宋体"/>
                <w:szCs w:val="21"/>
              </w:rPr>
              <w:t>5.2</w:t>
            </w:r>
          </w:p>
        </w:tc>
        <w:tc>
          <w:tcPr>
            <w:tcW w:w="1615" w:type="dxa"/>
            <w:vAlign w:val="center"/>
          </w:tcPr>
          <w:p>
            <w:pPr>
              <w:snapToGrid w:val="0"/>
              <w:spacing w:line="400" w:lineRule="exact"/>
              <w:jc w:val="center"/>
              <w:rPr>
                <w:rFonts w:ascii="宋体" w:hAnsi="宋体" w:cs="宋体"/>
                <w:szCs w:val="21"/>
              </w:rPr>
            </w:pPr>
            <w:r>
              <w:rPr>
                <w:rFonts w:hint="eastAsia" w:ascii="宋体" w:hAnsi="宋体" w:cs="宋体"/>
                <w:szCs w:val="21"/>
              </w:rPr>
              <w:t>开标程序</w:t>
            </w:r>
          </w:p>
        </w:tc>
        <w:tc>
          <w:tcPr>
            <w:tcW w:w="6519" w:type="dxa"/>
            <w:vAlign w:val="center"/>
          </w:tcPr>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w:t>
            </w:r>
            <w:r>
              <w:rPr>
                <w:rFonts w:hint="eastAsia" w:ascii="宋体" w:hAnsi="宋体"/>
                <w:szCs w:val="21"/>
              </w:rPr>
              <w:t>比选申请人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 宣布开标人、唱标人、记录人、监标人等有关人员姓名</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 公布在投标截止时间前递交</w:t>
            </w:r>
            <w:r>
              <w:rPr>
                <w:rFonts w:hint="eastAsia" w:ascii="宋体" w:hAnsi="宋体"/>
                <w:szCs w:val="21"/>
              </w:rPr>
              <w:t>比选申请文件</w:t>
            </w:r>
            <w:r>
              <w:rPr>
                <w:rFonts w:ascii="宋体" w:hAnsi="宋体"/>
                <w:szCs w:val="21"/>
              </w:rPr>
              <w:t>的</w:t>
            </w:r>
            <w:r>
              <w:rPr>
                <w:rFonts w:hint="eastAsia" w:ascii="宋体" w:hAnsi="宋体"/>
                <w:szCs w:val="21"/>
              </w:rPr>
              <w:t>比选申请人</w:t>
            </w:r>
            <w:r>
              <w:rPr>
                <w:rFonts w:ascii="宋体" w:hAnsi="宋体"/>
                <w:szCs w:val="21"/>
              </w:rPr>
              <w:t>名称</w:t>
            </w:r>
            <w:r>
              <w:rPr>
                <w:rFonts w:hint="eastAsia" w:ascii="宋体" w:hAnsi="宋体"/>
                <w:szCs w:val="21"/>
              </w:rPr>
              <w:t>。</w:t>
            </w:r>
          </w:p>
          <w:p>
            <w:pPr>
              <w:snapToGrid w:val="0"/>
              <w:spacing w:line="400" w:lineRule="exact"/>
              <w:ind w:firstLine="420" w:firstLineChars="200"/>
              <w:rPr>
                <w:rFonts w:ascii="宋体" w:hAnsi="宋体"/>
                <w:szCs w:val="21"/>
              </w:rPr>
            </w:pPr>
            <w:r>
              <w:rPr>
                <w:rFonts w:ascii="宋体" w:hAnsi="宋体"/>
                <w:szCs w:val="21"/>
              </w:rPr>
              <w:t xml:space="preserve">5. </w:t>
            </w:r>
            <w:r>
              <w:rPr>
                <w:rFonts w:hint="eastAsia" w:ascii="宋体" w:hAnsi="宋体"/>
                <w:szCs w:val="21"/>
              </w:rPr>
              <w:t>比选申请文件的密封检查：比选申请人可对自己的比选申请文件封装情况进行检查，以确认其比选申请文件密封完好。</w:t>
            </w:r>
          </w:p>
          <w:p>
            <w:pPr>
              <w:snapToGrid w:val="0"/>
              <w:spacing w:line="400" w:lineRule="exact"/>
              <w:ind w:firstLine="420" w:firstLineChars="200"/>
              <w:rPr>
                <w:rFonts w:ascii="宋体" w:hAnsi="宋体"/>
                <w:szCs w:val="21"/>
              </w:rPr>
            </w:pPr>
            <w:r>
              <w:rPr>
                <w:rFonts w:hint="eastAsia" w:ascii="宋体" w:hAnsi="宋体"/>
                <w:szCs w:val="21"/>
              </w:rPr>
              <w:t>6.  展示以电子转账方式递交投标保证金的保证金交纳情况，应至少包含比选申请人名称、金额、投标保证金打入指定账户的时间等，异常情况在开标记录表“备注”栏中记录并交由评标委员会评审。保证金来款账户非基本账户的，交由评标委员会作否决投标处理。</w:t>
            </w:r>
          </w:p>
          <w:p>
            <w:pPr>
              <w:snapToGrid w:val="0"/>
              <w:spacing w:line="400" w:lineRule="exact"/>
              <w:ind w:firstLine="420" w:firstLineChars="200"/>
              <w:rPr>
                <w:rFonts w:ascii="宋体" w:hAnsi="宋体"/>
                <w:szCs w:val="21"/>
              </w:rPr>
            </w:pPr>
            <w:r>
              <w:rPr>
                <w:rFonts w:ascii="宋体" w:hAnsi="宋体"/>
                <w:szCs w:val="21"/>
              </w:rPr>
              <w:t>7. 公布最高限价</w:t>
            </w:r>
            <w:r>
              <w:rPr>
                <w:rFonts w:hint="eastAsia" w:ascii="宋体" w:hAnsi="宋体"/>
                <w:szCs w:val="21"/>
              </w:rPr>
              <w:t>，采用经评审最低投标价法的还需计算最高限价的85%数值，以便评标委员会评审。</w:t>
            </w:r>
          </w:p>
          <w:p>
            <w:pPr>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逐单位随机开启</w:t>
            </w:r>
            <w:r>
              <w:rPr>
                <w:rFonts w:hint="eastAsia" w:ascii="宋体" w:hAnsi="宋体"/>
                <w:szCs w:val="21"/>
              </w:rPr>
              <w:t>比选申请文件</w:t>
            </w:r>
            <w:r>
              <w:rPr>
                <w:rFonts w:ascii="宋体" w:hAnsi="宋体"/>
                <w:szCs w:val="21"/>
              </w:rPr>
              <w:t>。开启</w:t>
            </w:r>
            <w:r>
              <w:rPr>
                <w:rFonts w:hint="eastAsia" w:ascii="宋体" w:hAnsi="宋体"/>
                <w:szCs w:val="21"/>
              </w:rPr>
              <w:t>比选申请文件</w:t>
            </w:r>
            <w:r>
              <w:rPr>
                <w:rFonts w:ascii="宋体" w:hAnsi="宋体"/>
                <w:szCs w:val="21"/>
              </w:rPr>
              <w:t>大袋及投标函部分袋、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资格审查部分袋</w:t>
            </w:r>
            <w:r>
              <w:rPr>
                <w:rFonts w:ascii="宋体" w:hAnsi="宋体"/>
                <w:szCs w:val="21"/>
              </w:rPr>
              <w:t>；公布</w:t>
            </w:r>
            <w:r>
              <w:rPr>
                <w:rFonts w:hint="eastAsia" w:ascii="宋体" w:hAnsi="宋体"/>
                <w:szCs w:val="21"/>
              </w:rPr>
              <w:t>比选申请人</w:t>
            </w:r>
            <w:r>
              <w:rPr>
                <w:rFonts w:ascii="宋体" w:hAnsi="宋体"/>
                <w:szCs w:val="21"/>
              </w:rPr>
              <w:t>名称、投标报价、质量要求、工期及其他内容并记录在案</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 比选申请人对开标有异议的，应当场提出，由比选人或代理机构当场答复，并记录到开标记录表中。异议处理完毕后，汇总开标情况，打印开标记录表。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10</w:t>
            </w:r>
            <w:r>
              <w:rPr>
                <w:rFonts w:ascii="宋体" w:hAnsi="宋体"/>
                <w:szCs w:val="21"/>
              </w:rPr>
              <w:t xml:space="preserve">. </w:t>
            </w:r>
            <w:r>
              <w:rPr>
                <w:rFonts w:hint="eastAsia" w:ascii="宋体" w:hAnsi="宋体"/>
                <w:szCs w:val="21"/>
              </w:rPr>
              <w:t>比选申请人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szCs w:val="21"/>
              </w:rPr>
              <w:t>11.</w:t>
            </w:r>
            <w:r>
              <w:rPr>
                <w:rFonts w:ascii="宋体" w:hAnsi="宋体"/>
                <w:szCs w:val="21"/>
              </w:rPr>
              <w:t xml:space="preserve">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6.1.1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评标委员会的组建</w:t>
            </w:r>
          </w:p>
        </w:tc>
        <w:tc>
          <w:tcPr>
            <w:tcW w:w="6519" w:type="dxa"/>
            <w:vAlign w:val="center"/>
          </w:tcPr>
          <w:p>
            <w:pPr>
              <w:snapToGrid w:val="0"/>
              <w:spacing w:line="400" w:lineRule="exact"/>
              <w:ind w:firstLine="436" w:firstLineChars="200"/>
              <w:rPr>
                <w:rFonts w:ascii="宋体" w:hAnsi="宋体" w:cs="宋体"/>
                <w:kern w:val="0"/>
                <w:szCs w:val="21"/>
              </w:rPr>
            </w:pPr>
            <w:r>
              <w:rPr>
                <w:rFonts w:hint="eastAsia" w:ascii="宋体" w:hAnsi="宋体" w:cs="宋体"/>
                <w:spacing w:val="4"/>
                <w:kern w:val="0"/>
                <w:szCs w:val="21"/>
              </w:rPr>
              <w:t>由比选人按法律法规及相关规定依法组建评标委员会</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6.3.2</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评标委员会推荐中标候选人的</w:t>
            </w:r>
            <w:r>
              <w:rPr>
                <w:rFonts w:hint="eastAsia" w:ascii="宋体" w:hAnsi="宋体" w:cs="宋体"/>
                <w:kern w:val="0"/>
                <w:szCs w:val="21"/>
              </w:rPr>
              <w:t>人数</w:t>
            </w:r>
          </w:p>
        </w:tc>
        <w:tc>
          <w:tcPr>
            <w:tcW w:w="6519" w:type="dxa"/>
            <w:vAlign w:val="center"/>
          </w:tcPr>
          <w:p>
            <w:pPr>
              <w:snapToGrid w:val="0"/>
              <w:spacing w:line="400" w:lineRule="exact"/>
              <w:ind w:firstLine="436" w:firstLineChars="200"/>
              <w:rPr>
                <w:rFonts w:ascii="宋体" w:hAnsi="宋体" w:cs="宋体"/>
                <w:spacing w:val="4"/>
                <w:kern w:val="0"/>
                <w:szCs w:val="21"/>
              </w:rPr>
            </w:pPr>
            <w:r>
              <w:rPr>
                <w:rFonts w:hint="eastAsia" w:ascii="宋体" w:hAnsi="宋体" w:cs="宋体"/>
                <w:spacing w:val="4"/>
                <w:kern w:val="0"/>
                <w:szCs w:val="21"/>
              </w:rPr>
              <w:t>1至3名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7.1</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中标候选人公示</w:t>
            </w:r>
          </w:p>
        </w:tc>
        <w:tc>
          <w:tcPr>
            <w:tcW w:w="6519" w:type="dxa"/>
            <w:vAlign w:val="center"/>
          </w:tcPr>
          <w:p>
            <w:pPr>
              <w:snapToGrid w:val="0"/>
              <w:spacing w:line="400" w:lineRule="exact"/>
              <w:ind w:firstLine="420" w:firstLineChars="200"/>
              <w:rPr>
                <w:rFonts w:ascii="宋体" w:hAnsi="宋体" w:cs="宋体"/>
                <w:spacing w:val="4"/>
                <w:kern w:val="0"/>
                <w:szCs w:val="21"/>
              </w:rPr>
            </w:pPr>
            <w:r>
              <w:rPr>
                <w:rFonts w:hint="eastAsia" w:ascii="宋体" w:hAnsi="宋体" w:cs="宋体"/>
                <w:szCs w:val="21"/>
              </w:rPr>
              <w:t>比选人在收到评标报告后3日内将评标结果在</w:t>
            </w:r>
            <w:r>
              <w:rPr>
                <w:rFonts w:hint="eastAsia" w:ascii="宋体" w:hAnsi="宋体" w:cs="宋体"/>
                <w:szCs w:val="21"/>
                <w:u w:val="single"/>
              </w:rPr>
              <w:t>垫江县人民政府网（http://www.cqsdj.gov.cn）</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7.4</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是否授权评标委员会确定中标人</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□是</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☑A否，推荐经评审合格的报价由低到高排名前三名为中标候选人。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7.5</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中标通知书和中标结果通知发出的形式</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7.6</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中标结果公告媒介及期限</w:t>
            </w:r>
          </w:p>
        </w:tc>
        <w:tc>
          <w:tcPr>
            <w:tcW w:w="6519"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比选人将中标结果在</w:t>
            </w:r>
            <w:r>
              <w:rPr>
                <w:rFonts w:hint="eastAsia" w:ascii="宋体" w:hAnsi="宋体" w:cs="宋体"/>
                <w:szCs w:val="21"/>
                <w:u w:val="single"/>
              </w:rPr>
              <w:t xml:space="preserve">垫江县人民政府网（http://www.cqsdj.gov.cn） </w:t>
            </w:r>
            <w:r>
              <w:rPr>
                <w:rFonts w:hint="eastAsia" w:ascii="宋体" w:hAnsi="宋体" w:cs="宋体"/>
                <w:szCs w:val="21"/>
              </w:rPr>
              <w:t>上进行公示</w:t>
            </w:r>
            <w:r>
              <w:rPr>
                <w:rFonts w:hint="eastAsia" w:ascii="宋体" w:hAnsi="宋体" w:cs="宋体"/>
                <w:kern w:val="0"/>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7.7.1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履约保证金</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1、中标人是否提供履约担保：</w:t>
            </w:r>
            <w:r>
              <w:rPr>
                <w:rFonts w:hint="eastAsia" w:ascii="宋体" w:hAnsi="宋体" w:cs="宋体"/>
                <w:kern w:val="0"/>
                <w:szCs w:val="21"/>
                <w:u w:val="single"/>
              </w:rPr>
              <w:t>提供</w:t>
            </w:r>
            <w:r>
              <w:rPr>
                <w:rFonts w:hint="eastAsia" w:ascii="宋体" w:hAnsi="宋体" w:cs="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cs="宋体"/>
                <w:kern w:val="0"/>
                <w:szCs w:val="21"/>
              </w:rPr>
              <w:t>（1）履约担保的形式：现金或履约保函或现金+履约保函的组合</w:t>
            </w:r>
            <w:r>
              <w:rPr>
                <w:rFonts w:hint="eastAsia" w:ascii="宋体" w:hAnsi="宋体"/>
                <w:kern w:val="0"/>
                <w:szCs w:val="21"/>
              </w:rPr>
              <w:t>，履约保函包括银行保函、保证保险和担保保函，其示范文本详见第四章合同条款及格式附件。中标人提交的履约保函应严格执行其示范文本，不得对示范文本中的实质性内容进行修改</w:t>
            </w:r>
            <w:r>
              <w:rPr>
                <w:rFonts w:hint="eastAsia" w:ascii="宋体" w:hAnsi="宋体"/>
                <w:szCs w:val="21"/>
              </w:rPr>
              <w:t>。</w:t>
            </w:r>
          </w:p>
          <w:p>
            <w:pPr>
              <w:snapToGrid w:val="0"/>
              <w:spacing w:line="400" w:lineRule="exact"/>
              <w:ind w:firstLine="420" w:firstLineChars="200"/>
              <w:rPr>
                <w:rFonts w:ascii="宋体" w:hAnsi="宋体" w:cs="宋体"/>
                <w:kern w:val="0"/>
                <w:szCs w:val="21"/>
                <w:u w:val="single"/>
              </w:rPr>
            </w:pPr>
            <w:r>
              <w:rPr>
                <w:rFonts w:hint="eastAsia" w:ascii="宋体" w:hAnsi="宋体"/>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标人应选择在渝依法设立总部或者设有分支机构的金融机构开具履约保函（包括纸质保函或电子保函）。履约保函为纸质保函的，中标人应提供该纸质保函在重庆市辖区范围内的核验地址和核验方式，并确保该纸质保函能在开立人在渝的总部或者分支机构进行核验。中标人对所提交的履约保函的真实性、合法性、有效性负责。</w:t>
            </w:r>
          </w:p>
          <w:p>
            <w:pPr>
              <w:snapToGrid w:val="0"/>
              <w:spacing w:line="400" w:lineRule="exact"/>
              <w:ind w:firstLine="420" w:firstLineChars="200"/>
              <w:rPr>
                <w:rFonts w:ascii="宋体" w:hAnsi="宋体"/>
                <w:kern w:val="0"/>
                <w:szCs w:val="21"/>
              </w:rPr>
            </w:pPr>
            <w:r>
              <w:rPr>
                <w:rFonts w:hint="eastAsia" w:ascii="宋体" w:hAnsi="宋体" w:cs="宋体"/>
                <w:kern w:val="0"/>
                <w:szCs w:val="21"/>
              </w:rPr>
              <w:t>（3）履约担保的金额：</w:t>
            </w:r>
            <w:r>
              <w:rPr>
                <w:rFonts w:hint="eastAsia" w:ascii="宋体" w:hAnsi="宋体" w:cs="宋体"/>
                <w:kern w:val="0"/>
                <w:szCs w:val="21"/>
                <w:u w:val="single"/>
              </w:rPr>
              <w:t>签约合同价格的10%</w:t>
            </w:r>
            <w:r>
              <w:rPr>
                <w:rFonts w:hint="eastAsia" w:ascii="宋体" w:hAnsi="宋体"/>
                <w:kern w:val="0"/>
                <w:szCs w:val="21"/>
              </w:rPr>
              <w:t>。</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（4）履约担保的提交时间：见专用合同条款。</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（5）履约担保的期限：见专用合同条款。</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（6）履约担保的退还时间：见专用合同条款。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7.8.1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签订合同</w:t>
            </w:r>
          </w:p>
        </w:tc>
        <w:tc>
          <w:tcPr>
            <w:tcW w:w="6519" w:type="dxa"/>
            <w:vAlign w:val="center"/>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8.5.1</w:t>
            </w:r>
          </w:p>
        </w:tc>
        <w:tc>
          <w:tcPr>
            <w:tcW w:w="1615"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lang w:bidi="ar"/>
              </w:rPr>
              <w:t>监督部门</w:t>
            </w:r>
          </w:p>
        </w:tc>
        <w:tc>
          <w:tcPr>
            <w:tcW w:w="6519"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监督部门：</w:t>
            </w:r>
            <w:r>
              <w:rPr>
                <w:rFonts w:hint="eastAsia" w:ascii="宋体" w:hAnsi="宋体" w:cs="宋体"/>
                <w:kern w:val="0"/>
                <w:szCs w:val="21"/>
                <w:u w:val="single"/>
                <w:lang w:bidi="ar"/>
              </w:rPr>
              <w:t xml:space="preserve"> 垫江县交通运输委员会  </w:t>
            </w:r>
            <w:r>
              <w:rPr>
                <w:rFonts w:hint="eastAsia" w:ascii="宋体" w:hAnsi="宋体" w:cs="宋体"/>
                <w:kern w:val="0"/>
                <w:szCs w:val="21"/>
                <w:lang w:bidi="ar"/>
              </w:rPr>
              <w:t xml:space="preserve">   </w:t>
            </w:r>
          </w:p>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地 址：</w:t>
            </w:r>
            <w:r>
              <w:rPr>
                <w:rFonts w:hint="eastAsia" w:ascii="宋体" w:hAnsi="宋体" w:cs="宋体"/>
                <w:kern w:val="0"/>
                <w:szCs w:val="21"/>
                <w:u w:val="single"/>
                <w:lang w:bidi="ar"/>
              </w:rPr>
              <w:t xml:space="preserve">垫江县桂阳街道桂西大道南二段金融科技大厦23楼2314   </w:t>
            </w:r>
            <w:r>
              <w:rPr>
                <w:rFonts w:hint="eastAsia" w:ascii="宋体" w:hAnsi="宋体" w:cs="宋体"/>
                <w:kern w:val="0"/>
                <w:szCs w:val="21"/>
                <w:lang w:bidi="ar"/>
              </w:rPr>
              <w:t xml:space="preserve"> </w:t>
            </w:r>
          </w:p>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 xml:space="preserve">电 话： </w:t>
            </w:r>
            <w:r>
              <w:rPr>
                <w:rFonts w:hint="eastAsia" w:ascii="宋体" w:hAnsi="宋体" w:cs="宋体"/>
                <w:kern w:val="0"/>
                <w:szCs w:val="21"/>
                <w:u w:val="single"/>
                <w:lang w:bidi="ar"/>
              </w:rPr>
              <w:t xml:space="preserve">023-74512216 </w:t>
            </w:r>
          </w:p>
          <w:p>
            <w:pPr>
              <w:widowControl/>
              <w:spacing w:line="400" w:lineRule="exact"/>
              <w:ind w:firstLine="420" w:firstLineChars="200"/>
              <w:jc w:val="left"/>
              <w:rPr>
                <w:rFonts w:ascii="宋体" w:hAnsi="宋体" w:cs="宋体"/>
                <w:szCs w:val="21"/>
              </w:rPr>
            </w:pPr>
            <w:r>
              <w:rPr>
                <w:rFonts w:hint="eastAsia" w:ascii="宋体" w:hAnsi="宋体" w:cs="宋体"/>
                <w:kern w:val="0"/>
                <w:szCs w:val="21"/>
                <w:lang w:bidi="ar"/>
              </w:rPr>
              <w:t>传 真：</w:t>
            </w:r>
            <w:r>
              <w:rPr>
                <w:rFonts w:hint="eastAsia" w:ascii="宋体" w:hAnsi="宋体" w:cs="宋体"/>
                <w:kern w:val="0"/>
                <w:szCs w:val="21"/>
                <w:u w:val="single"/>
                <w:lang w:bidi="ar"/>
              </w:rPr>
              <w:t xml:space="preserve">      /       </w:t>
            </w:r>
            <w:r>
              <w:rPr>
                <w:rFonts w:hint="eastAsia" w:ascii="宋体" w:hAnsi="宋体" w:cs="宋体"/>
                <w:kern w:val="0"/>
                <w:szCs w:val="21"/>
                <w:lang w:bidi="ar"/>
              </w:rPr>
              <w:t xml:space="preserve"> </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邮政编码：</w:t>
            </w:r>
            <w:r>
              <w:rPr>
                <w:rFonts w:hint="eastAsia" w:ascii="宋体" w:hAnsi="宋体" w:cs="宋体"/>
                <w:kern w:val="0"/>
                <w:szCs w:val="21"/>
                <w:u w:val="single"/>
                <w:lang w:bidi="ar"/>
              </w:rPr>
              <w:t xml:space="preserve">     /        </w:t>
            </w:r>
            <w:r>
              <w:rPr>
                <w:rFonts w:hint="eastAsia" w:ascii="宋体" w:hAnsi="宋体" w:cs="宋体"/>
                <w:kern w:val="0"/>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9</w:t>
            </w:r>
          </w:p>
        </w:tc>
        <w:tc>
          <w:tcPr>
            <w:tcW w:w="1615" w:type="dxa"/>
            <w:vAlign w:val="center"/>
          </w:tcPr>
          <w:p>
            <w:pPr>
              <w:widowControl/>
              <w:spacing w:line="400" w:lineRule="exact"/>
              <w:jc w:val="center"/>
              <w:rPr>
                <w:rFonts w:ascii="宋体" w:hAnsi="宋体" w:cs="宋体"/>
                <w:kern w:val="0"/>
                <w:szCs w:val="21"/>
                <w:lang w:bidi="ar"/>
              </w:rPr>
            </w:pPr>
            <w:r>
              <w:rPr>
                <w:rFonts w:hint="eastAsia" w:ascii="宋体" w:hAnsi="宋体" w:cs="宋体"/>
                <w:kern w:val="0"/>
                <w:szCs w:val="21"/>
                <w:lang w:bidi="ar"/>
              </w:rPr>
              <w:t>是否采用电子招标投标</w:t>
            </w:r>
          </w:p>
        </w:tc>
        <w:tc>
          <w:tcPr>
            <w:tcW w:w="6519" w:type="dxa"/>
            <w:vAlign w:val="center"/>
          </w:tcPr>
          <w:p>
            <w:pPr>
              <w:widowControl/>
              <w:spacing w:line="400" w:lineRule="exact"/>
              <w:ind w:firstLine="420" w:firstLineChars="200"/>
              <w:jc w:val="left"/>
              <w:rPr>
                <w:rFonts w:ascii="宋体" w:hAnsi="宋体" w:cs="宋体"/>
                <w:szCs w:val="21"/>
              </w:rPr>
            </w:pPr>
            <w:r>
              <w:rPr>
                <w:rFonts w:hint="eastAsia" w:ascii="宋体" w:hAnsi="宋体" w:cs="宋体"/>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w:t>
            </w:r>
          </w:p>
        </w:tc>
        <w:tc>
          <w:tcPr>
            <w:tcW w:w="8134" w:type="dxa"/>
            <w:gridSpan w:val="2"/>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支付担保</w:t>
            </w:r>
          </w:p>
        </w:tc>
        <w:tc>
          <w:tcPr>
            <w:tcW w:w="6519"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比选人应按第四章合同专用条款约定向中标人提供相应的支付担保。</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比选人将在中标人提供履约担保后，签订合同协议书之前向中标人提交支付担保。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项目经理答辩</w:t>
            </w:r>
          </w:p>
        </w:tc>
        <w:tc>
          <w:tcPr>
            <w:tcW w:w="6519" w:type="dxa"/>
            <w:vAlign w:val="center"/>
          </w:tcPr>
          <w:p>
            <w:pPr>
              <w:snapToGrid w:val="0"/>
              <w:spacing w:line="400" w:lineRule="exact"/>
              <w:ind w:firstLine="420" w:firstLineChars="200"/>
            </w:pPr>
            <w:r>
              <w:rPr>
                <w:rFonts w:hint="eastAsia" w:ascii="宋体" w:hAnsi="宋体" w:cs="宋体"/>
                <w:kern w:val="0"/>
                <w:szCs w:val="21"/>
              </w:rPr>
              <w:t>项目经理答辩：□有；☑无。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10.3</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异议、投诉处理</w:t>
            </w:r>
          </w:p>
        </w:tc>
        <w:tc>
          <w:tcPr>
            <w:tcW w:w="6519" w:type="dxa"/>
            <w:vAlign w:val="center"/>
          </w:tcPr>
          <w:p>
            <w:pPr>
              <w:widowControl/>
              <w:spacing w:line="400" w:lineRule="exact"/>
              <w:ind w:firstLine="420" w:firstLineChars="200"/>
              <w:rPr>
                <w:rFonts w:ascii="宋体" w:hAnsi="宋体" w:cs="宋体"/>
                <w:kern w:val="0"/>
                <w:szCs w:val="21"/>
              </w:rPr>
            </w:pPr>
            <w:r>
              <w:rPr>
                <w:rFonts w:hint="eastAsia" w:ascii="宋体" w:hAnsi="宋体" w:cs="宋体"/>
                <w:kern w:val="0"/>
                <w:szCs w:val="21"/>
              </w:rPr>
              <w:t>1. 比选申请人或者其他利害关系人就本项目的比选文件（含澄清修改）、开标情况、评标结果等事项提出投诉的，应当先向比选人提出异议；比选人应当在规定时间内答复；对比选人的答复不满意，可向行政监督部门投诉。</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（1）异议人或投诉人的名称、地址及有效联系方式；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（2）被异议人或被投诉人的名称、地址及有效联系方式；</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（3）异议或投诉事项的基本事实；</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（4）请求及主张；</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（5）涉及事项的证据、证明材料。</w:t>
            </w:r>
          </w:p>
          <w:p>
            <w:pPr>
              <w:widowControl/>
              <w:spacing w:line="400" w:lineRule="exact"/>
              <w:ind w:firstLine="420" w:firstLineChars="200"/>
              <w:rPr>
                <w:rFonts w:ascii="宋体" w:hAnsi="宋体" w:cs="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w:t>
            </w:r>
            <w:r>
              <w:rPr>
                <w:rFonts w:hint="eastAsia" w:ascii="宋体" w:hAnsi="宋体" w:cs="宋体"/>
                <w:kern w:val="0"/>
                <w:szCs w:val="21"/>
              </w:rPr>
              <w:t>。如有关材料是外文，应当同时提供中文译本。</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 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w:t>
            </w:r>
            <w:r>
              <w:rPr>
                <w:rFonts w:hint="eastAsia" w:asciiTheme="minorEastAsia" w:hAnsiTheme="minorEastAsia" w:eastAsiaTheme="minorEastAsia" w:cstheme="minorEastAsia"/>
                <w:kern w:val="0"/>
                <w:szCs w:val="21"/>
              </w:rPr>
              <w:t>《关于印发&lt;重庆市招标投标活动投诉处理实施细则（修订）&gt;的通知》（渝公管发〔2021〕54号）</w:t>
            </w:r>
            <w:r>
              <w:rPr>
                <w:rFonts w:hint="eastAsia" w:ascii="宋体" w:hAnsi="宋体" w:cs="宋体"/>
                <w:kern w:val="0"/>
                <w:szCs w:val="21"/>
              </w:rPr>
              <w:t>等法律法规文件处理投诉。</w:t>
            </w:r>
          </w:p>
          <w:p>
            <w:pPr>
              <w:widowControl/>
              <w:spacing w:line="400" w:lineRule="exact"/>
              <w:ind w:firstLine="420" w:firstLineChars="200"/>
              <w:rPr>
                <w:rFonts w:ascii="宋体" w:hAnsi="宋体"/>
                <w:kern w:val="0"/>
                <w:szCs w:val="21"/>
              </w:rPr>
            </w:pPr>
            <w:r>
              <w:rPr>
                <w:rFonts w:hint="eastAsia" w:ascii="宋体" w:hAnsi="宋体" w:cs="宋体"/>
                <w:kern w:val="0"/>
                <w:szCs w:val="21"/>
              </w:rPr>
              <w:t>3. 根据《重庆市工程建设领域招标投标信用管理暂行办法》的规定，比选申请人捏造事实、伪造材料，或者以非法手段获取证明材料进行质疑或者投诉的，将被列入黑名单管理；给他人造成损失的，依法承担</w:t>
            </w:r>
            <w:r>
              <w:rPr>
                <w:rFonts w:ascii="宋体" w:hAnsi="宋体"/>
                <w:kern w:val="0"/>
                <w:szCs w:val="21"/>
              </w:rPr>
              <w:t>赔偿责任。</w:t>
            </w:r>
          </w:p>
          <w:p>
            <w:pPr>
              <w:widowControl/>
              <w:spacing w:line="400" w:lineRule="exact"/>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异议受理单位：垫江县高峰镇人民政府</w:t>
            </w:r>
          </w:p>
          <w:p>
            <w:pPr>
              <w:widowControl/>
              <w:spacing w:line="400" w:lineRule="exact"/>
              <w:ind w:firstLine="420" w:firstLineChars="200"/>
              <w:rPr>
                <w:rFonts w:ascii="宋体" w:hAnsi="宋体"/>
                <w:kern w:val="0"/>
                <w:szCs w:val="21"/>
              </w:rPr>
            </w:pPr>
            <w:r>
              <w:rPr>
                <w:rFonts w:hint="eastAsia" w:ascii="宋体" w:hAnsi="宋体"/>
                <w:kern w:val="0"/>
                <w:szCs w:val="21"/>
              </w:rPr>
              <w:t>联系电话：</w:t>
            </w:r>
            <w:r>
              <w:rPr>
                <w:rFonts w:hint="eastAsia" w:ascii="宋体" w:hAnsi="宋体" w:cs="宋体"/>
                <w:kern w:val="0"/>
                <w:szCs w:val="21"/>
              </w:rPr>
              <w:t>13996829506</w:t>
            </w:r>
          </w:p>
          <w:p>
            <w:pPr>
              <w:widowControl/>
              <w:spacing w:line="400" w:lineRule="exact"/>
              <w:ind w:firstLine="420" w:firstLineChars="200"/>
              <w:rPr>
                <w:rFonts w:ascii="宋体" w:hAnsi="宋体"/>
                <w:kern w:val="0"/>
                <w:szCs w:val="21"/>
              </w:rPr>
            </w:pPr>
            <w:r>
              <w:rPr>
                <w:rFonts w:hint="eastAsia" w:ascii="宋体" w:hAnsi="宋体"/>
                <w:kern w:val="0"/>
                <w:szCs w:val="21"/>
              </w:rPr>
              <w:t>投诉受理部门：垫江县交通运输委员会</w:t>
            </w:r>
          </w:p>
          <w:p>
            <w:pPr>
              <w:snapToGrid w:val="0"/>
              <w:spacing w:line="400" w:lineRule="exact"/>
              <w:ind w:firstLine="420" w:firstLineChars="200"/>
              <w:rPr>
                <w:rFonts w:ascii="宋体" w:hAnsi="宋体" w:cs="宋体"/>
                <w:kern w:val="0"/>
                <w:szCs w:val="21"/>
              </w:rPr>
            </w:pPr>
            <w:r>
              <w:rPr>
                <w:rFonts w:hint="eastAsia" w:ascii="宋体" w:hAnsi="宋体"/>
                <w:kern w:val="0"/>
                <w:szCs w:val="21"/>
              </w:rPr>
              <w:t>联系电话：023-74512216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10.4</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工程量清单</w:t>
            </w:r>
          </w:p>
          <w:p>
            <w:pPr>
              <w:snapToGrid w:val="0"/>
              <w:spacing w:line="400" w:lineRule="exact"/>
              <w:jc w:val="center"/>
              <w:rPr>
                <w:rFonts w:ascii="宋体" w:hAnsi="宋体" w:cs="宋体"/>
                <w:kern w:val="0"/>
                <w:szCs w:val="21"/>
              </w:rPr>
            </w:pPr>
            <w:r>
              <w:rPr>
                <w:rFonts w:hint="eastAsia" w:ascii="宋体" w:hAnsi="宋体" w:cs="宋体"/>
                <w:kern w:val="0"/>
                <w:szCs w:val="21"/>
              </w:rPr>
              <w:t>编制说明</w:t>
            </w:r>
          </w:p>
        </w:tc>
        <w:tc>
          <w:tcPr>
            <w:tcW w:w="6519" w:type="dxa"/>
            <w:vAlign w:val="center"/>
          </w:tcPr>
          <w:p>
            <w:pPr>
              <w:widowControl/>
              <w:spacing w:line="400" w:lineRule="exact"/>
              <w:ind w:firstLine="420" w:firstLineChars="200"/>
              <w:rPr>
                <w:rFonts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10.5</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建筑领域实施农民工工资专用账户相关要求</w:t>
            </w:r>
          </w:p>
        </w:tc>
        <w:tc>
          <w:tcPr>
            <w:tcW w:w="6519" w:type="dxa"/>
            <w:vAlign w:val="center"/>
          </w:tcPr>
          <w:p>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，中标人</w:t>
            </w:r>
            <w:r>
              <w:rPr>
                <w:rFonts w:ascii="宋体" w:hAnsi="宋体"/>
                <w:kern w:val="0"/>
                <w:szCs w:val="21"/>
              </w:rPr>
              <w:t>必须执行</w:t>
            </w:r>
            <w:r>
              <w:rPr>
                <w:rFonts w:hint="eastAsia" w:ascii="宋体" w:hAnsi="宋体"/>
                <w:kern w:val="0"/>
                <w:szCs w:val="21"/>
                <w:u w:val="single"/>
              </w:rPr>
              <w:t>《保障农民工工资支付条例》（中华人民共和国国务院令第724号）、《交通运输部关于公路水运工程建设领域保障农民工工资支付的意见》（交公路规〔2020〕5号）、《重庆市人民政府办公厅关于全面治理拖欠农民工工资问题的实施意见》（渝府办发〔2016〕101号）</w:t>
            </w:r>
            <w:r>
              <w:rPr>
                <w:rFonts w:hint="eastAsia" w:ascii="宋体" w:hAnsi="宋体"/>
                <w:kern w:val="0"/>
                <w:szCs w:val="21"/>
              </w:rPr>
              <w:t>。</w:t>
            </w:r>
          </w:p>
          <w:p>
            <w:pPr>
              <w:widowControl/>
              <w:spacing w:line="400" w:lineRule="exact"/>
              <w:ind w:firstLine="420" w:firstLineChars="200"/>
              <w:rPr>
                <w:rFonts w:ascii="宋体" w:hAnsi="宋体" w:cs="宋体"/>
                <w:i/>
                <w:kern w:val="0"/>
                <w:szCs w:val="21"/>
              </w:rPr>
            </w:pPr>
            <w:r>
              <w:rPr>
                <w:rFonts w:hint="eastAsia" w:ascii="宋体" w:hAnsi="宋体"/>
                <w:kern w:val="0"/>
                <w:szCs w:val="21"/>
              </w:rPr>
              <w:t>比选申请人中标后，在与发包人签订的合同中，必须明确在重庆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10.6</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低价风险担保</w:t>
            </w:r>
          </w:p>
          <w:p>
            <w:pPr>
              <w:snapToGrid w:val="0"/>
              <w:spacing w:line="400" w:lineRule="exact"/>
              <w:jc w:val="center"/>
              <w:rPr>
                <w:rFonts w:ascii="宋体" w:hAnsi="宋体" w:cs="宋体"/>
                <w:kern w:val="0"/>
                <w:szCs w:val="21"/>
              </w:rPr>
            </w:pPr>
            <w:r>
              <w:rPr>
                <w:rFonts w:hint="eastAsia" w:ascii="宋体" w:hAnsi="宋体" w:cs="宋体"/>
                <w:kern w:val="0"/>
                <w:szCs w:val="21"/>
              </w:rPr>
              <w:t>（采用经评审的最低投标价法适用）</w:t>
            </w:r>
          </w:p>
        </w:tc>
        <w:tc>
          <w:tcPr>
            <w:tcW w:w="6519" w:type="dxa"/>
            <w:vAlign w:val="center"/>
          </w:tcPr>
          <w:p>
            <w:pPr>
              <w:widowControl/>
              <w:spacing w:line="400" w:lineRule="exact"/>
              <w:ind w:firstLine="420" w:firstLineChars="200"/>
            </w:pPr>
            <w:r>
              <w:rPr>
                <w:rFonts w:hint="eastAsia"/>
              </w:rPr>
              <w:t>1、低价风险担保：中标价低于最高限价的85%时提供，如不按时足额提供，视为中标人放弃中标，比选人有权不退还其投标保证金，并报招标投标行政监督部门按照信用管理办法的规定处理，对中标人的不良行为直接记12分，纳入重点关注名单。若比选申请人为联合体，由联合体牵头人或按照联合体协议的约定提交低价风险担保。</w:t>
            </w:r>
          </w:p>
          <w:p>
            <w:pPr>
              <w:widowControl/>
              <w:spacing w:line="400" w:lineRule="exact"/>
              <w:ind w:firstLine="420" w:firstLineChars="200"/>
            </w:pPr>
            <w:r>
              <w:rPr>
                <w:rFonts w:hint="eastAsia"/>
              </w:rPr>
              <w:t>2、中标人提供低价风险担保的形式、金额及期限：</w:t>
            </w:r>
          </w:p>
          <w:p>
            <w:pPr>
              <w:widowControl/>
              <w:spacing w:line="400" w:lineRule="exact"/>
              <w:ind w:firstLine="420" w:firstLineChars="200"/>
              <w:rPr>
                <w:u w:val="single"/>
              </w:rPr>
            </w:pPr>
            <w:r>
              <w:rPr>
                <w:rFonts w:hint="eastAsia"/>
              </w:rPr>
              <w:t>（1）低价风险担保的形式：现金或银行保函或现金+银行保函的组合；采用银行保函形式的，保函必须为不可撤销、不可转让且见索即付的独立保函，保函格式详见第四章合同条款及格式附件，中标人出具保函时，</w:t>
            </w:r>
            <w:r>
              <w:rPr>
                <w:rFonts w:hint="eastAsia" w:ascii="宋体" w:hAnsi="宋体"/>
                <w:szCs w:val="21"/>
              </w:rPr>
              <w:t>不得修改“低价风险担保保函”名称，也不得对低价风险担保保函示范文本中付款条件等实质性内容进行修改，否则视为不符合比选文件规定</w:t>
            </w:r>
            <w:r>
              <w:rPr>
                <w:rFonts w:hint="eastAsia"/>
              </w:rPr>
              <w:t>。</w:t>
            </w:r>
          </w:p>
          <w:p>
            <w:pPr>
              <w:autoSpaceDE w:val="0"/>
              <w:autoSpaceDN w:val="0"/>
              <w:adjustRightInd w:val="0"/>
              <w:snapToGrid w:val="0"/>
              <w:spacing w:line="400" w:lineRule="exact"/>
              <w:ind w:firstLine="420" w:firstLineChars="200"/>
            </w:pPr>
            <w:r>
              <w:rPr>
                <w:rFonts w:hint="eastAsia"/>
              </w:rPr>
              <w:t>（2）低价风险担保的金额：（最高限价×85%-中标价）×□1□2☑3，</w:t>
            </w:r>
            <w:r>
              <w:t>且最高不超过最高限价的85%</w:t>
            </w:r>
            <w:r>
              <w:rPr>
                <w:rFonts w:hint="eastAsia"/>
              </w:rPr>
              <w:t>。</w:t>
            </w:r>
          </w:p>
          <w:p>
            <w:pPr>
              <w:widowControl/>
              <w:spacing w:line="400" w:lineRule="exact"/>
              <w:ind w:firstLine="420" w:firstLineChars="200"/>
            </w:pPr>
            <w:r>
              <w:rPr>
                <w:rFonts w:hint="eastAsia"/>
              </w:rPr>
              <w:t>（3）低价风险担保送达比选人的时间：从比选人</w:t>
            </w:r>
            <w:r>
              <w:rPr>
                <w:rFonts w:hint="eastAsia"/>
                <w:szCs w:val="21"/>
              </w:rPr>
              <w:t>中标通知书</w:t>
            </w:r>
            <w:r>
              <w:rPr>
                <w:rFonts w:hint="eastAsia"/>
              </w:rPr>
              <w:t>送达拟中标人之日起</w:t>
            </w:r>
            <w:r>
              <w:rPr>
                <w:rFonts w:hint="eastAsia"/>
                <w:u w:val="single"/>
              </w:rPr>
              <w:t xml:space="preserve"> 10个 </w:t>
            </w:r>
            <w:r>
              <w:rPr>
                <w:rFonts w:hint="eastAsia"/>
              </w:rPr>
              <w:t>工作日内；</w:t>
            </w:r>
          </w:p>
          <w:p>
            <w:pPr>
              <w:widowControl/>
              <w:spacing w:line="400" w:lineRule="exact"/>
              <w:ind w:firstLine="420" w:firstLineChars="200"/>
            </w:pPr>
            <w:r>
              <w:rPr>
                <w:rFonts w:hint="eastAsia"/>
              </w:rPr>
              <w:t>（4）中标人因自身原因未按中标通知书规定的时限与比选人签订合同的，比选人有权扣除其低价风险担保并取消中标资格。</w:t>
            </w:r>
          </w:p>
          <w:p>
            <w:pPr>
              <w:widowControl/>
              <w:spacing w:line="400" w:lineRule="exact"/>
              <w:ind w:firstLine="420" w:firstLineChars="200"/>
            </w:pPr>
            <w:r>
              <w:rPr>
                <w:rFonts w:hint="eastAsia"/>
              </w:rPr>
              <w:t>（5）低价风险担保的期限：</w:t>
            </w:r>
            <w:r>
              <w:rPr>
                <w:rFonts w:hint="eastAsia"/>
                <w:u w:val="single"/>
              </w:rPr>
              <w:t>自低价风险担保生效之日起至工程交（竣）工验收合格之日止</w:t>
            </w:r>
            <w:r>
              <w:rPr>
                <w:rFonts w:hint="eastAsia"/>
              </w:rPr>
              <w:t>。</w:t>
            </w:r>
          </w:p>
          <w:p>
            <w:pPr>
              <w:widowControl/>
              <w:spacing w:line="400" w:lineRule="exact"/>
              <w:ind w:firstLine="420" w:firstLineChars="200"/>
            </w:pPr>
            <w:r>
              <w:rPr>
                <w:rFonts w:hint="eastAsia"/>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pPr>
              <w:widowControl/>
              <w:spacing w:line="400" w:lineRule="exact"/>
              <w:ind w:firstLine="420" w:firstLineChars="200"/>
            </w:pPr>
            <w:r>
              <w:rPr>
                <w:rFonts w:hint="eastAsia"/>
              </w:rPr>
              <w:t>备注：当中标人或拟中标人未按时提交低价风险担保，且属于可以延长低价风险担保提交期限的特殊情形时，经比选人同意，可适当延长低价风险担保的提交期限。</w:t>
            </w:r>
          </w:p>
          <w:p>
            <w:pPr>
              <w:widowControl/>
              <w:spacing w:line="400" w:lineRule="exact"/>
              <w:ind w:firstLine="420" w:firstLineChars="200"/>
            </w:pPr>
            <w:r>
              <w:rPr>
                <w:rFonts w:hint="eastAsia"/>
              </w:rPr>
              <w:t>5、投标总报价低于最高限价85%的，比选申请人应在编制比选申请文件时，在投标函部分中递交低价风险担保提交承诺书。承诺书格式详见第九章比选申请文件格式。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10.7</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关于对比选文件及投标争议的解释</w:t>
            </w:r>
          </w:p>
        </w:tc>
        <w:tc>
          <w:tcPr>
            <w:tcW w:w="6519" w:type="dxa"/>
            <w:vAlign w:val="center"/>
          </w:tcPr>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对资格预审文件或者比选文件的评标标准和方法，以及资格审查和否决投标条款理解有争议的，应当作出不利于比选人的解释，但违背国家利益、社会公共利益的除外。</w:t>
            </w:r>
          </w:p>
          <w:p>
            <w:pPr>
              <w:autoSpaceDE w:val="0"/>
              <w:autoSpaceDN w:val="0"/>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对比选申请文件理解有争议的，应当作出不利于提交该比选申请文件的比选申请人的解释。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10.8</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重新招标的情形</w:t>
            </w:r>
          </w:p>
        </w:tc>
        <w:tc>
          <w:tcPr>
            <w:tcW w:w="6519" w:type="dxa"/>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有下列情形之一的，比选人将重新招标：</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（1）投标截止时间止，比选申请人少于 3 个的；</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比选申请人不足三个的，评标委员会应当否决所有投标。但是有效比选申请人的经济、技术等指标仍然具有市场竞争力，能够满足比选文件要求的，评标委员会可以继续评标并确定中标候选人；</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10.10</w:t>
            </w:r>
          </w:p>
        </w:tc>
        <w:tc>
          <w:tcPr>
            <w:tcW w:w="1615" w:type="dxa"/>
            <w:vAlign w:val="center"/>
          </w:tcPr>
          <w:p>
            <w:pPr>
              <w:snapToGrid w:val="0"/>
              <w:spacing w:line="400" w:lineRule="exact"/>
              <w:jc w:val="center"/>
              <w:rPr>
                <w:rFonts w:ascii="宋体" w:hAnsi="宋体" w:cs="宋体"/>
                <w:szCs w:val="21"/>
              </w:rPr>
            </w:pPr>
            <w:bookmarkStart w:id="98" w:name="_Toc509218709"/>
            <w:bookmarkStart w:id="99" w:name="_Toc13210670"/>
            <w:bookmarkStart w:id="100" w:name="_Toc536628250"/>
            <w:bookmarkStart w:id="101" w:name="_Toc430530434"/>
            <w:bookmarkStart w:id="102" w:name="_Toc16930431"/>
            <w:r>
              <w:rPr>
                <w:rFonts w:hint="eastAsia" w:ascii="宋体" w:hAnsi="宋体" w:cs="宋体"/>
                <w:kern w:val="0"/>
                <w:szCs w:val="21"/>
              </w:rPr>
              <w:t>重新招标和不再招标</w:t>
            </w:r>
            <w:bookmarkEnd w:id="98"/>
            <w:bookmarkEnd w:id="99"/>
            <w:bookmarkEnd w:id="100"/>
            <w:bookmarkEnd w:id="101"/>
            <w:bookmarkEnd w:id="102"/>
          </w:p>
        </w:tc>
        <w:tc>
          <w:tcPr>
            <w:tcW w:w="6519" w:type="dxa"/>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kern w:val="0"/>
                <w:szCs w:val="21"/>
              </w:rPr>
              <w:t>☑</w:t>
            </w:r>
            <w:r>
              <w:rPr>
                <w:rFonts w:hint="eastAsia" w:ascii="宋体" w:hAnsi="宋体" w:cs="宋体"/>
                <w:kern w:val="0"/>
                <w:szCs w:val="21"/>
              </w:rPr>
              <w:t>10.11</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不平衡报价</w:t>
            </w:r>
          </w:p>
        </w:tc>
        <w:tc>
          <w:tcPr>
            <w:tcW w:w="6519" w:type="dxa"/>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ascii="宋体" w:hAnsi="宋体"/>
                <w:kern w:val="0"/>
                <w:szCs w:val="21"/>
                <w:u w:val="single"/>
              </w:rPr>
              <w:t>关于不平衡报价的约定，详见第四章 专用合同条款第</w:t>
            </w:r>
            <w:r>
              <w:rPr>
                <w:rFonts w:hint="eastAsia" w:ascii="宋体" w:hAnsi="宋体"/>
                <w:kern w:val="0"/>
                <w:szCs w:val="21"/>
                <w:u w:val="single"/>
              </w:rPr>
              <w:t>25.3</w:t>
            </w:r>
            <w:r>
              <w:rPr>
                <w:rFonts w:ascii="宋体" w:hAnsi="宋体"/>
                <w:kern w:val="0"/>
                <w:szCs w:val="21"/>
                <w:u w:val="single"/>
              </w:rPr>
              <w:t>款</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w:t>
            </w:r>
            <w:r>
              <w:rPr>
                <w:rFonts w:hint="eastAsia" w:ascii="宋体" w:hAnsi="宋体" w:cs="宋体"/>
                <w:kern w:val="0"/>
                <w:szCs w:val="21"/>
              </w:rPr>
              <w:t>10.12</w:t>
            </w:r>
          </w:p>
        </w:tc>
        <w:tc>
          <w:tcPr>
            <w:tcW w:w="1615" w:type="dxa"/>
            <w:vAlign w:val="center"/>
          </w:tcPr>
          <w:p>
            <w:pPr>
              <w:snapToGrid w:val="0"/>
              <w:spacing w:line="400" w:lineRule="exact"/>
              <w:jc w:val="center"/>
              <w:rPr>
                <w:rFonts w:ascii="宋体" w:hAnsi="宋体" w:cs="宋体"/>
                <w:kern w:val="0"/>
                <w:szCs w:val="21"/>
              </w:rPr>
            </w:pPr>
            <w:r>
              <w:rPr>
                <w:rFonts w:hint="eastAsia" w:ascii="宋体" w:hAnsi="宋体"/>
                <w:kern w:val="0"/>
                <w:szCs w:val="21"/>
              </w:rPr>
              <w:t>不允许负数报价</w:t>
            </w:r>
          </w:p>
        </w:tc>
        <w:tc>
          <w:tcPr>
            <w:tcW w:w="6519" w:type="dxa"/>
            <w:vAlign w:val="center"/>
          </w:tcPr>
          <w:p>
            <w:pPr>
              <w:autoSpaceDE w:val="0"/>
              <w:autoSpaceDN w:val="0"/>
              <w:adjustRightInd w:val="0"/>
              <w:snapToGrid w:val="0"/>
              <w:spacing w:line="400" w:lineRule="exact"/>
              <w:ind w:firstLine="420" w:firstLineChars="200"/>
              <w:rPr>
                <w:rFonts w:ascii="宋体" w:hAnsi="宋体"/>
                <w:kern w:val="0"/>
                <w:szCs w:val="21"/>
                <w:u w:val="single"/>
              </w:rPr>
            </w:pPr>
            <w:r>
              <w:rPr>
                <w:rFonts w:hint="eastAsia" w:ascii="宋体" w:hAnsi="宋体"/>
                <w:kern w:val="0"/>
                <w:szCs w:val="21"/>
                <w:u w:val="single"/>
              </w:rPr>
              <w:t>比选申请人</w:t>
            </w:r>
            <w:r>
              <w:rPr>
                <w:rFonts w:ascii="宋体" w:hAnsi="宋体"/>
                <w:kern w:val="0"/>
                <w:szCs w:val="21"/>
                <w:u w:val="single"/>
              </w:rPr>
              <w:t>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w:t>
            </w:r>
            <w:r>
              <w:rPr>
                <w:rFonts w:hint="eastAsia" w:ascii="宋体" w:hAnsi="宋体"/>
                <w:kern w:val="0"/>
                <w:szCs w:val="21"/>
                <w:u w:val="single"/>
              </w:rPr>
              <w:t>比选人</w:t>
            </w:r>
            <w:r>
              <w:rPr>
                <w:rFonts w:ascii="宋体" w:hAnsi="宋体"/>
                <w:kern w:val="0"/>
                <w:szCs w:val="21"/>
                <w:u w:val="single"/>
              </w:rPr>
              <w:t>在发出中标通知书前将对中标人</w:t>
            </w:r>
            <w:r>
              <w:rPr>
                <w:rFonts w:hint="eastAsia" w:ascii="宋体" w:hAnsi="宋体"/>
                <w:kern w:val="0"/>
                <w:szCs w:val="21"/>
                <w:u w:val="single"/>
              </w:rPr>
              <w:t>的各项报价</w:t>
            </w:r>
            <w:r>
              <w:rPr>
                <w:rFonts w:ascii="宋体" w:hAnsi="宋体"/>
                <w:kern w:val="0"/>
                <w:szCs w:val="21"/>
                <w:u w:val="single"/>
              </w:rPr>
              <w:t>进行复核，若发现中标人</w:t>
            </w:r>
            <w:r>
              <w:rPr>
                <w:rFonts w:hint="eastAsia" w:ascii="宋体" w:hAnsi="宋体"/>
                <w:kern w:val="0"/>
                <w:szCs w:val="21"/>
                <w:u w:val="single"/>
              </w:rPr>
              <w:t>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w:t>
            </w:r>
            <w:r>
              <w:rPr>
                <w:rFonts w:hint="eastAsia" w:ascii="宋体" w:hAnsi="宋体"/>
                <w:kern w:val="0"/>
                <w:szCs w:val="21"/>
                <w:u w:val="single"/>
              </w:rPr>
              <w:t>比选人</w:t>
            </w:r>
            <w:r>
              <w:rPr>
                <w:rFonts w:ascii="宋体" w:hAnsi="宋体"/>
                <w:kern w:val="0"/>
                <w:szCs w:val="21"/>
                <w:u w:val="single"/>
              </w:rPr>
              <w:t>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10.13</w:t>
            </w:r>
          </w:p>
        </w:tc>
        <w:tc>
          <w:tcPr>
            <w:tcW w:w="1615" w:type="dxa"/>
            <w:vAlign w:val="center"/>
          </w:tcPr>
          <w:p>
            <w:pPr>
              <w:widowControl/>
              <w:jc w:val="left"/>
            </w:pPr>
            <w:r>
              <w:rPr>
                <w:rFonts w:hint="eastAsia" w:ascii="宋体" w:hAnsi="宋体" w:cs="宋体"/>
                <w:color w:val="000000"/>
                <w:kern w:val="0"/>
                <w:szCs w:val="21"/>
                <w:lang w:bidi="ar"/>
              </w:rPr>
              <w:t>代理服务费</w:t>
            </w:r>
          </w:p>
          <w:p>
            <w:pPr>
              <w:snapToGrid w:val="0"/>
              <w:spacing w:line="400" w:lineRule="exact"/>
              <w:jc w:val="center"/>
              <w:rPr>
                <w:rFonts w:ascii="宋体" w:hAnsi="宋体" w:cs="宋体"/>
                <w:kern w:val="0"/>
                <w:szCs w:val="21"/>
              </w:rPr>
            </w:pPr>
          </w:p>
        </w:tc>
        <w:tc>
          <w:tcPr>
            <w:tcW w:w="6519" w:type="dxa"/>
            <w:vAlign w:val="center"/>
          </w:tcPr>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 xml:space="preserve">招标代理服务费：本项目招标代理服务费金额12000元（大写： </w:t>
            </w:r>
          </w:p>
          <w:p>
            <w:pPr>
              <w:autoSpaceDE w:val="0"/>
              <w:autoSpaceDN w:val="0"/>
              <w:adjustRightInd w:val="0"/>
              <w:snapToGrid w:val="0"/>
              <w:spacing w:line="400" w:lineRule="exact"/>
            </w:pPr>
            <w:r>
              <w:rPr>
                <w:rFonts w:hint="eastAsia" w:ascii="宋体" w:hAnsi="宋体" w:cs="宋体"/>
                <w:snapToGrid w:val="0"/>
                <w:kern w:val="0"/>
                <w:szCs w:val="21"/>
              </w:rPr>
              <w:t>壹万贰仟元整），由中标人在领取中标通知书时向代理机构一次性支付。</w:t>
            </w:r>
          </w:p>
        </w:tc>
      </w:tr>
    </w:tbl>
    <w:p>
      <w:pPr>
        <w:spacing w:line="360" w:lineRule="auto"/>
        <w:jc w:val="left"/>
        <w:rPr>
          <w:rFonts w:ascii="宋体" w:hAnsi="宋体" w:cs="宋体"/>
          <w:szCs w:val="21"/>
        </w:rPr>
      </w:pPr>
      <w:bookmarkStart w:id="103" w:name="_Toc277082552"/>
      <w:bookmarkStart w:id="104" w:name="_Toc430530435"/>
      <w:bookmarkStart w:id="105" w:name="_Toc287607746"/>
      <w:bookmarkStart w:id="106" w:name="_Toc287620685"/>
      <w:bookmarkStart w:id="107" w:name="_Toc224103317"/>
      <w:bookmarkStart w:id="108" w:name="_Toc200513126"/>
      <w:r>
        <w:rPr>
          <w:rFonts w:hint="eastAsia" w:ascii="宋体" w:hAnsi="宋体" w:cs="宋体"/>
          <w:b/>
          <w:bCs/>
          <w:sz w:val="28"/>
          <w:szCs w:val="28"/>
        </w:rPr>
        <w:t xml:space="preserve"> </w:t>
      </w:r>
      <w:bookmarkEnd w:id="103"/>
      <w:bookmarkEnd w:id="104"/>
      <w:bookmarkEnd w:id="105"/>
      <w:bookmarkEnd w:id="106"/>
      <w:bookmarkEnd w:id="107"/>
      <w:bookmarkEnd w:id="108"/>
      <w:r>
        <w:rPr>
          <w:rFonts w:hint="eastAsia" w:ascii="宋体" w:hAnsi="宋体" w:cs="宋体"/>
          <w:b/>
          <w:szCs w:val="21"/>
        </w:rPr>
        <w:br w:type="page"/>
      </w:r>
      <w:r>
        <w:rPr>
          <w:rFonts w:hint="eastAsia" w:ascii="宋体" w:hAnsi="宋体" w:cs="宋体"/>
          <w:b/>
          <w:szCs w:val="21"/>
        </w:rPr>
        <w:t>以下部分为比选申请人须知正文。</w:t>
      </w:r>
    </w:p>
    <w:p>
      <w:pPr>
        <w:pStyle w:val="4"/>
        <w:spacing w:before="0" w:after="0" w:line="360" w:lineRule="auto"/>
        <w:rPr>
          <w:rFonts w:ascii="宋体" w:hAnsi="宋体" w:cs="宋体"/>
          <w:sz w:val="28"/>
          <w:szCs w:val="28"/>
        </w:rPr>
      </w:pPr>
      <w:bookmarkStart w:id="109" w:name="_Toc7500"/>
      <w:r>
        <w:rPr>
          <w:rFonts w:hint="eastAsia" w:ascii="宋体" w:hAnsi="宋体" w:cs="宋体"/>
          <w:sz w:val="28"/>
          <w:szCs w:val="28"/>
        </w:rPr>
        <w:t>1. 总则</w:t>
      </w:r>
      <w:bookmarkEnd w:id="109"/>
    </w:p>
    <w:p>
      <w:pPr>
        <w:pStyle w:val="5"/>
        <w:spacing w:before="0" w:after="0" w:line="360" w:lineRule="auto"/>
        <w:rPr>
          <w:rFonts w:ascii="宋体" w:hAnsi="宋体" w:cs="宋体"/>
          <w:sz w:val="21"/>
          <w:szCs w:val="21"/>
        </w:rPr>
      </w:pPr>
      <w:bookmarkStart w:id="110" w:name="_Toc25758"/>
      <w:r>
        <w:rPr>
          <w:rFonts w:hint="eastAsia" w:ascii="宋体" w:hAnsi="宋体" w:cs="宋体"/>
          <w:sz w:val="21"/>
          <w:szCs w:val="21"/>
        </w:rPr>
        <w:t>1.1 项目概况</w:t>
      </w:r>
      <w:bookmarkEnd w:id="110"/>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1.1.1 </w:t>
      </w:r>
      <w:r>
        <w:rPr>
          <w:rFonts w:hint="eastAsia" w:ascii="宋体" w:hAnsi="宋体" w:eastAsia="宋体" w:cs="宋体"/>
          <w:spacing w:val="-1"/>
          <w:sz w:val="21"/>
          <w:szCs w:val="21"/>
          <w:lang w:eastAsia="zh-CN"/>
        </w:rPr>
        <w:t>根据《中华人民</w:t>
      </w:r>
      <w:r>
        <w:rPr>
          <w:rFonts w:hint="eastAsia" w:ascii="宋体" w:hAnsi="宋体" w:eastAsia="宋体" w:cs="宋体"/>
          <w:sz w:val="21"/>
          <w:szCs w:val="21"/>
          <w:lang w:eastAsia="zh-CN"/>
        </w:rPr>
        <w:t>共和国招标投标法》《中华人民共和国招标投标法实施条例》《公路工程建设项目招标投标管理办法》等有关法律、法规和规章的规定，本招标项目已具备的招标条件见比选申请人须知前附表，现对本标段施工进行比选。</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 本招标项目比选人：见比选申请人须知前附表。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1.1.3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招标代理机构：见比选申请人须知前附表。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1.1.4 本招标项目名称：见比选申请人须知前附表。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1.1.5 本</w:t>
      </w:r>
      <w:r>
        <w:rPr>
          <w:rFonts w:hint="eastAsia" w:ascii="宋体" w:hAnsi="宋体" w:eastAsia="宋体" w:cs="宋体"/>
          <w:sz w:val="21"/>
          <w:szCs w:val="21"/>
          <w:lang w:val="en-US" w:eastAsia="zh-CN"/>
        </w:rPr>
        <w:t>招标项目</w:t>
      </w:r>
      <w:r>
        <w:rPr>
          <w:rFonts w:hint="eastAsia" w:ascii="宋体" w:hAnsi="宋体" w:eastAsia="宋体" w:cs="宋体"/>
          <w:sz w:val="21"/>
          <w:szCs w:val="21"/>
          <w:lang w:eastAsia="zh-CN"/>
        </w:rPr>
        <w:t>建设地点：见比选申请人须知前附表。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1.1.6 本</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项目相关单位：见比选申请人须知前附表。</w:t>
      </w:r>
    </w:p>
    <w:p>
      <w:pPr>
        <w:pStyle w:val="5"/>
        <w:spacing w:before="0" w:after="0" w:line="360" w:lineRule="auto"/>
        <w:rPr>
          <w:rFonts w:ascii="宋体" w:hAnsi="宋体" w:cs="宋体"/>
          <w:sz w:val="21"/>
          <w:szCs w:val="21"/>
        </w:rPr>
      </w:pPr>
      <w:bookmarkStart w:id="111" w:name="_Toc29241"/>
      <w:r>
        <w:rPr>
          <w:rFonts w:hint="eastAsia" w:ascii="宋体" w:hAnsi="宋体" w:cs="宋体"/>
          <w:sz w:val="21"/>
          <w:szCs w:val="21"/>
        </w:rPr>
        <w:t>1.2 招标项目的资金来源和落实情况</w:t>
      </w:r>
      <w:bookmarkEnd w:id="11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1.2.1 资金来源及比例：见比选申请人须知前附表。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1.2.2 资金落实情况：见比选申请人须知前附表。</w:t>
      </w:r>
    </w:p>
    <w:p>
      <w:pPr>
        <w:pStyle w:val="5"/>
        <w:spacing w:before="0" w:after="0" w:line="360" w:lineRule="auto"/>
        <w:rPr>
          <w:rFonts w:ascii="宋体" w:hAnsi="宋体" w:cs="宋体"/>
          <w:sz w:val="21"/>
          <w:szCs w:val="21"/>
        </w:rPr>
      </w:pPr>
      <w:bookmarkStart w:id="112" w:name="_Toc28320"/>
      <w:r>
        <w:rPr>
          <w:rFonts w:hint="eastAsia" w:ascii="宋体" w:hAnsi="宋体" w:cs="宋体"/>
          <w:sz w:val="21"/>
          <w:szCs w:val="21"/>
        </w:rPr>
        <w:t>1.3 招标范围、计划工期、质量要求和安全目标</w:t>
      </w:r>
      <w:bookmarkEnd w:id="112"/>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1.3.1 招标范围：见比选申请人须知前附表。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计划工期：见比选申请人须知前附表。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1.3.3 质量要求：</w:t>
      </w:r>
      <w:r>
        <w:rPr>
          <w:rFonts w:hint="eastAsia" w:ascii="宋体" w:hAnsi="宋体" w:eastAsia="宋体" w:cs="宋体"/>
          <w:sz w:val="21"/>
          <w:szCs w:val="21"/>
          <w:lang w:eastAsia="zh-CN"/>
        </w:rPr>
        <w:t>见比选申请人须知前附表。</w:t>
      </w:r>
    </w:p>
    <w:p>
      <w:pPr>
        <w:pStyle w:val="70"/>
        <w:spacing w:before="0" w:after="0" w:line="360" w:lineRule="auto"/>
        <w:ind w:firstLine="420" w:firstLineChars="200"/>
        <w:jc w:val="left"/>
        <w:rPr>
          <w:rFonts w:ascii="宋体" w:hAnsi="宋体" w:eastAsia="宋体" w:cs="宋体"/>
          <w:sz w:val="21"/>
          <w:szCs w:val="21"/>
          <w:lang w:val="en-US" w:eastAsia="zh-CN"/>
        </w:rPr>
      </w:pPr>
      <w:r>
        <w:rPr>
          <w:rFonts w:hint="eastAsia" w:ascii="宋体" w:hAnsi="宋体" w:eastAsia="宋体" w:cs="宋体"/>
          <w:sz w:val="21"/>
          <w:szCs w:val="21"/>
          <w:lang w:val="en-US" w:eastAsia="zh-CN"/>
        </w:rPr>
        <w:t>1.3.4 安全目标：</w:t>
      </w:r>
      <w:r>
        <w:rPr>
          <w:rFonts w:hint="eastAsia" w:ascii="宋体" w:hAnsi="宋体" w:eastAsia="宋体" w:cs="宋体"/>
          <w:sz w:val="21"/>
          <w:szCs w:val="21"/>
          <w:lang w:eastAsia="zh-CN"/>
        </w:rPr>
        <w:t>见比选申请人须知前附表。</w:t>
      </w:r>
    </w:p>
    <w:p>
      <w:pPr>
        <w:pStyle w:val="5"/>
        <w:spacing w:before="0" w:after="0" w:line="360" w:lineRule="auto"/>
        <w:rPr>
          <w:rFonts w:ascii="宋体" w:hAnsi="宋体" w:cs="宋体"/>
          <w:sz w:val="21"/>
          <w:szCs w:val="21"/>
        </w:rPr>
      </w:pPr>
      <w:bookmarkStart w:id="113" w:name="_Toc23032"/>
      <w:r>
        <w:rPr>
          <w:rFonts w:hint="eastAsia" w:ascii="宋体" w:hAnsi="宋体" w:cs="宋体"/>
          <w:sz w:val="21"/>
          <w:szCs w:val="21"/>
        </w:rPr>
        <w:t>1.4 比选申请人资格要求</w:t>
      </w:r>
      <w:bookmarkEnd w:id="113"/>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1.4.1 比选申请人应具备承担本项目施工的资质条件、能力和信誉。</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sz w:val="21"/>
          <w:szCs w:val="21"/>
          <w:lang w:eastAsia="zh-CN"/>
        </w:rPr>
        <w:t>资质条件、营业执照及安全生产条件：</w:t>
      </w:r>
      <w:r>
        <w:rPr>
          <w:rFonts w:hint="eastAsia" w:ascii="宋体" w:hAnsi="宋体" w:eastAsia="宋体" w:cs="宋体"/>
          <w:sz w:val="21"/>
          <w:szCs w:val="21"/>
          <w:lang w:eastAsia="zh-CN"/>
        </w:rPr>
        <w:t>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（2）财务要求：见比选申请人须知前附表；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（3）业绩要求：见比选申请人须知前附表；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eastAsia="zh-CN" w:bidi="ar"/>
        </w:rPr>
        <w:t>投标截止日投标资格情况要求</w:t>
      </w:r>
      <w:r>
        <w:rPr>
          <w:rFonts w:hint="eastAsia" w:ascii="宋体" w:hAnsi="宋体" w:eastAsia="宋体" w:cs="宋体"/>
          <w:sz w:val="21"/>
          <w:szCs w:val="21"/>
          <w:lang w:eastAsia="zh-CN"/>
        </w:rPr>
        <w:t>：见比选申请人须知前附表；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（5）项目经理和项目总工资格：见比选申请人须知前附表；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（6）其他管理和技术人员要求：见比选申请人须知前附表；</w:t>
      </w:r>
    </w:p>
    <w:p>
      <w:pPr>
        <w:pStyle w:val="69"/>
        <w:tabs>
          <w:tab w:val="left" w:pos="1647"/>
        </w:tabs>
        <w:spacing w:line="360" w:lineRule="auto"/>
        <w:ind w:left="0" w:firstLineChars="200"/>
        <w:rPr>
          <w:sz w:val="21"/>
          <w:szCs w:val="21"/>
          <w:lang w:val="ru-RU" w:bidi="ar-SA"/>
        </w:rPr>
      </w:pPr>
      <w:r>
        <w:rPr>
          <w:rFonts w:hint="eastAsia"/>
          <w:sz w:val="21"/>
          <w:szCs w:val="21"/>
          <w:lang w:val="ru-RU" w:bidi="ar-SA"/>
        </w:rPr>
        <w:t>（7）主要机械设备和试验检测设备要求：见比选申请人须知前附表；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（8）其他要求：见比选申请人须知前附表。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1.4.2 比选申请人须知前附表规定接受联合体投标的，联合体应当符合本</w:t>
      </w:r>
      <w:r>
        <w:rPr>
          <w:rFonts w:hint="eastAsia" w:ascii="宋体" w:hAnsi="宋体" w:eastAsia="宋体" w:cs="宋体"/>
          <w:sz w:val="21"/>
          <w:szCs w:val="21"/>
          <w:lang w:val="en-US" w:eastAsia="zh-CN"/>
        </w:rPr>
        <w:t>章第</w:t>
      </w:r>
      <w:r>
        <w:rPr>
          <w:rFonts w:hint="eastAsia" w:ascii="宋体" w:hAnsi="宋体" w:eastAsia="宋体" w:cs="宋体"/>
          <w:sz w:val="21"/>
          <w:szCs w:val="21"/>
          <w:lang w:eastAsia="zh-CN"/>
        </w:rPr>
        <w:t>1.4.1 项和比选申请人须知前附表的要求外，还应遵守以下规定：</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（1）联合体各方应按比选文件提供的格式签订联合体协议书，明确联合体牵头人和各方权利义务</w:t>
      </w:r>
      <w:r>
        <w:rPr>
          <w:rFonts w:hint="eastAsia" w:ascii="宋体" w:hAnsi="宋体" w:eastAsia="宋体"/>
          <w:sz w:val="21"/>
          <w:szCs w:val="21"/>
          <w:lang w:eastAsia="zh-CN"/>
        </w:rPr>
        <w:t xml:space="preserve"> </w:t>
      </w:r>
      <w:r>
        <w:rPr>
          <w:rFonts w:hint="eastAsia" w:ascii="宋体" w:hAnsi="宋体" w:eastAsia="宋体" w:cs="宋体"/>
          <w:sz w:val="21"/>
          <w:szCs w:val="21"/>
          <w:lang w:eastAsia="zh-CN"/>
        </w:rPr>
        <w:t>，并承诺就中标项目向比选人承担连带责任；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（2）由同一专业的单位组成的联合体，按照资质等级较低的单位确定资质等级；</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联合体各方应分别按照本比选文件的要求，填写比选申请文件中的相应表格，并由联合体牵头人负责对联合体各成员的资料进行统一汇总后一并提交给比选人；联合体牵头人所提交的比选申请文件应认为已代表了联合体各成员的真实情况；</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（5）尽管委任了联合体牵头人，但联合体各成员在投标、签约与履约合同过程中，仍负有连带的和各自的法律责任。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 xml:space="preserve">1.4.3 </w:t>
      </w:r>
      <w:r>
        <w:rPr>
          <w:rFonts w:hint="eastAsia" w:ascii="宋体" w:hAnsi="宋体" w:eastAsia="宋体" w:cs="宋体"/>
          <w:sz w:val="21"/>
          <w:szCs w:val="21"/>
          <w:lang w:eastAsia="zh-CN"/>
        </w:rPr>
        <w:t>比选申请人（包括联合体各成员）不得与本标段相关单位存在下列关联关系：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（1）为比选人不具有独立法人资格的附属机构（单位）；</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（2）与比选人存在利害关系且可能影响招标公正性；</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（3）与本标段的其他比选申请人同为一个单位负责人；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（4）与本标段的其他比选申请人存在控股、管理关系；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（5）为本标段前期准备提供设计或咨询服务的法人或其任何附属机构（单位）；</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（6）为本标段的监理人；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（7）为本标段的代建人；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（8）为本标段的招标代理机构；</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）与本标段的监理人或代建人或招标代理机构同为一个法定代表人；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（10）与本标段的监理人或代建人或招标代理机构存在控股或参股关系；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val="en-US" w:eastAsia="zh-CN"/>
        </w:rPr>
        <w:t>11</w:t>
      </w:r>
      <w:r>
        <w:rPr>
          <w:rFonts w:hint="eastAsia" w:ascii="宋体" w:hAnsi="宋体" w:eastAsia="宋体" w:cs="宋体"/>
          <w:sz w:val="21"/>
          <w:szCs w:val="21"/>
          <w:lang w:eastAsia="zh-CN"/>
        </w:rPr>
        <w:t>）法律法规或比选申请人须知前附表规定的其他情形。</w:t>
      </w:r>
    </w:p>
    <w:p>
      <w:pPr>
        <w:pStyle w:val="5"/>
        <w:spacing w:before="0" w:after="0" w:line="360" w:lineRule="auto"/>
        <w:rPr>
          <w:rFonts w:ascii="宋体" w:hAnsi="宋体" w:cs="宋体"/>
          <w:sz w:val="21"/>
          <w:szCs w:val="21"/>
        </w:rPr>
      </w:pPr>
      <w:bookmarkStart w:id="114" w:name="_Toc17849"/>
      <w:r>
        <w:rPr>
          <w:rFonts w:hint="eastAsia" w:ascii="宋体" w:hAnsi="宋体" w:cs="宋体"/>
          <w:sz w:val="21"/>
          <w:szCs w:val="21"/>
        </w:rPr>
        <w:t>1.5 费用承担</w:t>
      </w:r>
      <w:bookmarkEnd w:id="114"/>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比选申请人准备和参加投标活动发生的费用自理。</w:t>
      </w:r>
    </w:p>
    <w:p>
      <w:pPr>
        <w:pStyle w:val="5"/>
        <w:spacing w:before="0" w:after="0" w:line="360" w:lineRule="auto"/>
        <w:rPr>
          <w:rFonts w:ascii="宋体" w:hAnsi="宋体" w:cs="宋体"/>
          <w:sz w:val="21"/>
          <w:szCs w:val="21"/>
        </w:rPr>
      </w:pPr>
      <w:bookmarkStart w:id="115" w:name="_Toc19146"/>
      <w:r>
        <w:rPr>
          <w:rFonts w:hint="eastAsia" w:ascii="宋体" w:hAnsi="宋体" w:cs="宋体"/>
          <w:sz w:val="21"/>
          <w:szCs w:val="21"/>
        </w:rPr>
        <w:t>1.6 保密</w:t>
      </w:r>
      <w:bookmarkEnd w:id="115"/>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参与招标投标活动的各方应对比选文件和比选申请文件中的商业和技术等秘密保密，否则应承担相应的法律责任。</w:t>
      </w:r>
    </w:p>
    <w:p>
      <w:pPr>
        <w:pStyle w:val="5"/>
        <w:spacing w:before="0" w:after="0" w:line="360" w:lineRule="auto"/>
        <w:rPr>
          <w:rFonts w:ascii="宋体" w:hAnsi="宋体" w:cs="宋体"/>
          <w:sz w:val="21"/>
          <w:szCs w:val="21"/>
        </w:rPr>
      </w:pPr>
      <w:bookmarkStart w:id="116" w:name="_Toc11654"/>
      <w:r>
        <w:rPr>
          <w:rFonts w:hint="eastAsia" w:ascii="宋体" w:hAnsi="宋体" w:cs="宋体"/>
          <w:sz w:val="21"/>
          <w:szCs w:val="21"/>
        </w:rPr>
        <w:t>1.7 语言文字</w:t>
      </w:r>
      <w:bookmarkEnd w:id="116"/>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招标比选申请文件使用的语言文字为中文。专用术语使用外文的，应附有中文注释。</w:t>
      </w:r>
    </w:p>
    <w:p>
      <w:pPr>
        <w:pStyle w:val="5"/>
        <w:spacing w:before="0" w:after="0" w:line="360" w:lineRule="auto"/>
        <w:rPr>
          <w:rFonts w:ascii="宋体" w:hAnsi="宋体" w:cs="宋体"/>
          <w:sz w:val="21"/>
          <w:szCs w:val="21"/>
        </w:rPr>
      </w:pPr>
      <w:bookmarkStart w:id="117" w:name="_Toc3768"/>
      <w:r>
        <w:rPr>
          <w:rFonts w:hint="eastAsia" w:ascii="宋体" w:hAnsi="宋体" w:cs="宋体"/>
          <w:sz w:val="21"/>
          <w:szCs w:val="21"/>
        </w:rPr>
        <w:t>1.8 计量单位</w:t>
      </w:r>
      <w:bookmarkEnd w:id="117"/>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pPr>
        <w:pStyle w:val="5"/>
        <w:spacing w:before="0" w:after="0" w:line="360" w:lineRule="auto"/>
        <w:rPr>
          <w:rFonts w:ascii="宋体" w:hAnsi="宋体" w:cs="宋体"/>
          <w:sz w:val="21"/>
          <w:szCs w:val="21"/>
        </w:rPr>
      </w:pPr>
      <w:bookmarkStart w:id="118" w:name="_Toc29025"/>
      <w:r>
        <w:rPr>
          <w:rFonts w:hint="eastAsia" w:ascii="宋体" w:hAnsi="宋体" w:cs="宋体"/>
          <w:sz w:val="21"/>
          <w:szCs w:val="21"/>
        </w:rPr>
        <w:t>1.9 踏勘现场</w:t>
      </w:r>
      <w:bookmarkEnd w:id="118"/>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1.9.1比选申请人须知前附表规定组织踏勘现场的，比选人按比选申请人须知前附表规定的时间、地点组织比选申请人踏勘项目现场。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1.9.2比选申请人踏勘现场发生的费用自理。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1.9.3除比选人的原因外，比选申请人自行负责在踏勘现场中所发生的人员伤亡和财产损失。</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1.9.4比选人提供的本合同工程的水文、地质、气象和料场分布、取土场、弃土场位置等参考资料，并不构成合同文件的组成部分，比选申请人应对自己就上述资料的解释、推论和应用负责，比选人不对比选申请人据此作出的判断和决策承担任何责任。</w:t>
      </w:r>
    </w:p>
    <w:p>
      <w:pPr>
        <w:pStyle w:val="5"/>
        <w:spacing w:before="0" w:after="0" w:line="360" w:lineRule="auto"/>
        <w:rPr>
          <w:rFonts w:ascii="宋体" w:hAnsi="宋体" w:cs="宋体"/>
          <w:sz w:val="21"/>
          <w:szCs w:val="21"/>
        </w:rPr>
      </w:pPr>
      <w:bookmarkStart w:id="119" w:name="_Toc3930"/>
      <w:r>
        <w:rPr>
          <w:rFonts w:hint="eastAsia" w:ascii="宋体" w:hAnsi="宋体" w:cs="宋体"/>
          <w:sz w:val="21"/>
          <w:szCs w:val="21"/>
        </w:rPr>
        <w:t>1.10 投标预备会</w:t>
      </w:r>
      <w:bookmarkEnd w:id="119"/>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1.10.1 比选申请人须知前附表规定召开投标预备会的，比选人按比选申请人须知前附表规定的时间和地点召开投标预备会，澄清比选申请人提出的问题。</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1.10.2 比选申请人应在比选申请人须知前附表规定的时间前，以书面形式将提出的问题送达比选人，以便比选人在会议期间澄清。</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1.10.3 投标预备会后，比选人在比选申请人须知前附表规定的时间内，将对比选申请人所提问题的澄清，以比选申请人须知前附表规定的形式通知所有比选申请人。该澄清内容为比选文件的组成部分。</w:t>
      </w:r>
    </w:p>
    <w:p>
      <w:pPr>
        <w:pStyle w:val="5"/>
        <w:spacing w:before="0" w:after="0" w:line="360" w:lineRule="auto"/>
        <w:rPr>
          <w:rFonts w:ascii="宋体" w:hAnsi="宋体" w:cs="宋体"/>
          <w:sz w:val="21"/>
          <w:szCs w:val="21"/>
        </w:rPr>
      </w:pPr>
      <w:bookmarkStart w:id="120" w:name="_Toc6528"/>
      <w:r>
        <w:rPr>
          <w:rFonts w:hint="eastAsia" w:ascii="宋体" w:hAnsi="宋体" w:cs="宋体"/>
          <w:sz w:val="21"/>
          <w:szCs w:val="21"/>
        </w:rPr>
        <w:t>1.11 分包</w:t>
      </w:r>
      <w:bookmarkEnd w:id="120"/>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1.11.1 比选申请人拟在中标后将中标项目的部分非主体、非关键性工作进行分包的，应符合以下规定：</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（1）分包内容要求：允许分包的工程范围仅限于非关键性工程或适合专业化队伍施工的专项工程。比选人允许分包或不允许分包的专项工程（如有）应在比选申请人须知前附表中载明。</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（2）接受分包的第三人资格要求：分包人的资格能力应与其分包工程的标准和规模相适应，且具备比选申请人须知前附表中规定的资格条件。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（3）其他要求：比选申请人如有分包计划，应按第九章“比选申请文件格式”的要求填写“拟分包项目情况表”，明确拟分包的工程及规模，且比选申请人中标后的分包应满足合同条款第 4.3 款的相关要求。</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1.11.2 中标人不得向他人转让中标项目，接受分包的人不得再次分包。中标人应就分包项目向比选人负责，接受分包的人就分包项目承担连带责任。</w:t>
      </w:r>
    </w:p>
    <w:p>
      <w:pPr>
        <w:pStyle w:val="5"/>
        <w:spacing w:before="0" w:after="0" w:line="360" w:lineRule="auto"/>
        <w:rPr>
          <w:rFonts w:ascii="宋体" w:hAnsi="宋体" w:cs="宋体"/>
          <w:sz w:val="21"/>
          <w:szCs w:val="21"/>
        </w:rPr>
      </w:pPr>
      <w:bookmarkStart w:id="121" w:name="_Toc27914"/>
      <w:r>
        <w:rPr>
          <w:rFonts w:hint="eastAsia" w:ascii="宋体" w:hAnsi="宋体" w:cs="宋体"/>
          <w:sz w:val="21"/>
          <w:szCs w:val="21"/>
        </w:rPr>
        <w:t>1.12 响应和偏差</w:t>
      </w:r>
      <w:bookmarkEnd w:id="12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1.12.1 比选申请文件偏离比选文件某些要求，视为比选申请文件存在偏差。偏差包括重大偏差和细微偏差。</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1.12.2 比选申请文件应对比选文件的实质性要求和条件作出满足性或更有利于比选人的响应，否则，视为比选申请文件存在重大偏差，比选申请人的投标将被否决。</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比选申请文件存在第三章“评标办法”中所列任一否决投标情形的，均属于存在重大偏差。</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1.12.3 比选申请文件中的下列偏差为细微偏差：</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1.12.4 评标委员会对比选申请文件中的细微偏差按如下规定处理：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对于本章第 1.12.3 项所述的细微偏差，按照第三章“评标办法”的规定予以修正并要求比选申请人进行澄清；</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1.12.5 比选申请人应根据比选文件的要求提供施工组织设计等内容以对比选文件作出响应。</w:t>
      </w:r>
    </w:p>
    <w:p>
      <w:pPr>
        <w:pStyle w:val="4"/>
        <w:spacing w:before="0" w:after="0" w:line="360" w:lineRule="auto"/>
        <w:rPr>
          <w:rFonts w:ascii="宋体" w:hAnsi="宋体" w:cs="宋体"/>
          <w:sz w:val="28"/>
          <w:szCs w:val="28"/>
        </w:rPr>
      </w:pPr>
      <w:bookmarkStart w:id="122" w:name="_Toc493"/>
      <w:r>
        <w:rPr>
          <w:rFonts w:hint="eastAsia" w:ascii="宋体" w:hAnsi="宋体" w:cs="宋体"/>
          <w:sz w:val="28"/>
          <w:szCs w:val="28"/>
        </w:rPr>
        <w:t>2. 比选文件</w:t>
      </w:r>
      <w:bookmarkEnd w:id="122"/>
    </w:p>
    <w:p>
      <w:pPr>
        <w:pStyle w:val="5"/>
        <w:spacing w:before="0" w:after="0" w:line="360" w:lineRule="auto"/>
        <w:rPr>
          <w:rFonts w:ascii="宋体" w:hAnsi="宋体" w:cs="宋体"/>
          <w:sz w:val="21"/>
          <w:szCs w:val="21"/>
        </w:rPr>
      </w:pPr>
      <w:bookmarkStart w:id="123" w:name="_Toc9331"/>
      <w:r>
        <w:rPr>
          <w:rFonts w:hint="eastAsia" w:ascii="宋体" w:hAnsi="宋体" w:cs="宋体"/>
          <w:sz w:val="21"/>
          <w:szCs w:val="21"/>
        </w:rPr>
        <w:t>2.1 比选文件的组成</w:t>
      </w:r>
      <w:bookmarkEnd w:id="123"/>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本比选文件包括：</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（1）招标公告；</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（2）比选申请人须知；</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（3）评标办法；</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（5）工程量清单；</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（6）图纸；</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（7）技术规范；</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（8）工程量清单计量规则；</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（9）比选申请文件格式；</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（10）比选申请人须知前附表规定的其他资料。</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根据本章第1.10 款、第2.2 款和第2.3 款对比选文件所作的澄清、修改，构成比选文件的组成部分。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当比选文件、比选文件的澄清或修改等在同一内容的表述上不一致时，以最后发出的书面文件为准。当对比选文件的理解有争议的，应当作出不利于比选人的解释，但违背国家利益、社会公共利益的除外。</w:t>
      </w:r>
    </w:p>
    <w:p>
      <w:pPr>
        <w:pStyle w:val="5"/>
        <w:spacing w:before="0" w:after="0" w:line="360" w:lineRule="auto"/>
        <w:rPr>
          <w:rFonts w:ascii="宋体" w:hAnsi="宋体" w:cs="宋体"/>
          <w:sz w:val="21"/>
          <w:szCs w:val="21"/>
        </w:rPr>
      </w:pPr>
      <w:bookmarkStart w:id="124" w:name="_Toc10819"/>
      <w:r>
        <w:rPr>
          <w:rFonts w:hint="eastAsia" w:ascii="宋体" w:hAnsi="宋体" w:cs="宋体"/>
          <w:sz w:val="21"/>
          <w:szCs w:val="21"/>
        </w:rPr>
        <w:t>2.2 比选文件的澄清</w:t>
      </w:r>
      <w:bookmarkEnd w:id="124"/>
    </w:p>
    <w:p>
      <w:pPr>
        <w:pStyle w:val="70"/>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2.2.1 比选申请人应仔细阅读和检查比选文件的全部内容。如发现缺页或附件不全，应及时向比选人提出，以便补齐。如有疑问，应在比选申请人须知前附表规定的时间前</w:t>
      </w:r>
      <w:r>
        <w:rPr>
          <w:rFonts w:hint="eastAsia" w:ascii="宋体" w:hAnsi="宋体" w:eastAsia="宋体" w:cs="宋体"/>
          <w:sz w:val="21"/>
          <w:szCs w:val="21"/>
          <w:lang w:eastAsia="zh-CN"/>
        </w:rPr>
        <w:t>在相应法定网站提问</w:t>
      </w:r>
      <w:r>
        <w:rPr>
          <w:rFonts w:hint="eastAsia" w:ascii="宋体" w:hAnsi="宋体" w:eastAsia="宋体" w:cs="宋体"/>
          <w:snapToGrid w:val="0"/>
          <w:sz w:val="21"/>
          <w:szCs w:val="21"/>
          <w:lang w:eastAsia="zh-CN"/>
        </w:rPr>
        <w:t>，要求比选人对比选文件予以澄清。</w:t>
      </w:r>
    </w:p>
    <w:p>
      <w:pPr>
        <w:pStyle w:val="70"/>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2.2.2 比选文件的澄清将在比选申请人须知前附表规定的投标截止时间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天前</w:t>
      </w:r>
      <w:r>
        <w:rPr>
          <w:rFonts w:hint="eastAsia" w:ascii="宋体" w:hAnsi="宋体" w:eastAsia="宋体" w:cs="宋体"/>
          <w:sz w:val="21"/>
          <w:szCs w:val="21"/>
          <w:lang w:eastAsia="zh-CN"/>
        </w:rPr>
        <w:t>在相应法定网站发布，</w:t>
      </w:r>
      <w:r>
        <w:rPr>
          <w:rFonts w:hint="eastAsia" w:ascii="宋体" w:hAnsi="宋体" w:eastAsia="宋体" w:cs="宋体"/>
          <w:snapToGrid w:val="0"/>
          <w:sz w:val="21"/>
          <w:szCs w:val="21"/>
          <w:lang w:eastAsia="zh-CN"/>
        </w:rPr>
        <w:t>但不指明澄清问题的来源。如果澄清发出的时间距投标截止时间不足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天，相应延长投标截止时间。</w:t>
      </w:r>
    </w:p>
    <w:p>
      <w:pPr>
        <w:pStyle w:val="70"/>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2.2.3 </w:t>
      </w:r>
      <w:r>
        <w:rPr>
          <w:rFonts w:hint="eastAsia" w:ascii="宋体" w:hAnsi="宋体" w:eastAsia="宋体" w:cs="宋体"/>
          <w:sz w:val="21"/>
          <w:szCs w:val="21"/>
          <w:lang w:eastAsia="zh-CN"/>
        </w:rPr>
        <w:t>比选人对比选文件的</w:t>
      </w:r>
      <w:r>
        <w:rPr>
          <w:rFonts w:hint="eastAsia" w:ascii="宋体" w:hAnsi="宋体" w:eastAsia="宋体" w:cs="宋体"/>
          <w:snapToGrid w:val="0"/>
          <w:sz w:val="21"/>
          <w:szCs w:val="21"/>
          <w:lang w:eastAsia="zh-CN"/>
        </w:rPr>
        <w:t>修改内容可能影响比选申请文件编制的，须在投标截止时间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日前发布，发布时间至投标截止时间不足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日的，须相应延后投标截止时间。</w:t>
      </w:r>
    </w:p>
    <w:p>
      <w:pPr>
        <w:pStyle w:val="70"/>
        <w:spacing w:before="0" w:after="0" w:line="360" w:lineRule="auto"/>
        <w:ind w:firstLine="420" w:firstLineChars="200"/>
        <w:jc w:val="left"/>
        <w:rPr>
          <w:rFonts w:ascii="宋体" w:hAnsi="宋体" w:eastAsia="宋体" w:cs="宋体"/>
          <w:snapToGrid w:val="0"/>
          <w:sz w:val="21"/>
          <w:szCs w:val="21"/>
          <w:lang w:eastAsia="zh-CN"/>
        </w:rPr>
      </w:pPr>
      <w:r>
        <w:rPr>
          <w:rFonts w:hint="eastAsia" w:ascii="宋体" w:hAnsi="宋体" w:eastAsia="宋体" w:cs="宋体"/>
          <w:snapToGrid w:val="0"/>
          <w:position w:val="-2"/>
          <w:sz w:val="21"/>
          <w:szCs w:val="21"/>
          <w:lang w:eastAsia="zh-CN"/>
        </w:rPr>
        <w:t>2.2.4 比选申请人对比选文件和澄清修改仍有异议的，可于投标截止时间</w:t>
      </w:r>
      <w:r>
        <w:rPr>
          <w:rFonts w:hint="eastAsia" w:ascii="宋体" w:hAnsi="宋体" w:eastAsia="宋体" w:cs="宋体"/>
          <w:snapToGrid w:val="0"/>
          <w:position w:val="-2"/>
          <w:sz w:val="21"/>
          <w:szCs w:val="21"/>
          <w:lang w:val="en-US" w:eastAsia="zh-CN"/>
        </w:rPr>
        <w:t>3</w:t>
      </w:r>
      <w:r>
        <w:rPr>
          <w:rFonts w:hint="eastAsia" w:ascii="宋体" w:hAnsi="宋体" w:eastAsia="宋体" w:cs="宋体"/>
          <w:snapToGrid w:val="0"/>
          <w:position w:val="-2"/>
          <w:sz w:val="21"/>
          <w:szCs w:val="21"/>
          <w:lang w:eastAsia="zh-CN"/>
        </w:rPr>
        <w:t>日前，通过重庆市电子招投标系统提出</w:t>
      </w:r>
      <w:r>
        <w:rPr>
          <w:rFonts w:hint="eastAsia" w:ascii="宋体" w:hAnsi="宋体" w:eastAsia="宋体" w:cs="宋体"/>
          <w:snapToGrid w:val="0"/>
          <w:sz w:val="21"/>
          <w:szCs w:val="21"/>
          <w:lang w:eastAsia="zh-CN"/>
        </w:rPr>
        <w:t>。比选人应将答复以修改的形式在</w:t>
      </w:r>
      <w:r>
        <w:rPr>
          <w:rFonts w:hint="eastAsia" w:ascii="宋体" w:hAnsi="宋体" w:eastAsia="宋体" w:cs="宋体"/>
          <w:sz w:val="21"/>
          <w:szCs w:val="21"/>
          <w:lang w:eastAsia="zh-CN"/>
        </w:rPr>
        <w:t>相应法定网站发布</w:t>
      </w:r>
      <w:r>
        <w:rPr>
          <w:rFonts w:hint="eastAsia" w:ascii="宋体" w:hAnsi="宋体" w:eastAsia="宋体" w:cs="宋体"/>
          <w:snapToGrid w:val="0"/>
          <w:sz w:val="21"/>
          <w:szCs w:val="21"/>
          <w:lang w:eastAsia="zh-CN"/>
        </w:rPr>
        <w:t>。修改内容可能影响比选申请文件编制的，须在投标截止时间</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日前发布，发布时间至投标截止时间不足</w:t>
      </w:r>
      <w:r>
        <w:rPr>
          <w:rFonts w:hint="eastAsia" w:ascii="宋体" w:hAnsi="宋体" w:eastAsia="宋体" w:cs="宋体"/>
          <w:snapToGrid w:val="0"/>
          <w:sz w:val="21"/>
          <w:szCs w:val="21"/>
          <w:lang w:val="en-US" w:eastAsia="zh-CN"/>
        </w:rPr>
        <w:t>5</w:t>
      </w:r>
      <w:r>
        <w:rPr>
          <w:rFonts w:hint="eastAsia" w:ascii="宋体" w:hAnsi="宋体" w:eastAsia="宋体" w:cs="宋体"/>
          <w:snapToGrid w:val="0"/>
          <w:sz w:val="21"/>
          <w:szCs w:val="21"/>
          <w:lang w:eastAsia="zh-CN"/>
        </w:rPr>
        <w:t>日的，须相应延后投标截止时间。</w:t>
      </w:r>
    </w:p>
    <w:p>
      <w:pPr>
        <w:pStyle w:val="5"/>
        <w:spacing w:before="0" w:after="0" w:line="360" w:lineRule="auto"/>
        <w:rPr>
          <w:rFonts w:ascii="宋体" w:hAnsi="宋体" w:cs="宋体"/>
          <w:sz w:val="21"/>
          <w:szCs w:val="21"/>
        </w:rPr>
      </w:pPr>
      <w:bookmarkStart w:id="125" w:name="_Toc24031"/>
      <w:r>
        <w:rPr>
          <w:rFonts w:hint="eastAsia" w:ascii="宋体" w:hAnsi="宋体" w:cs="宋体"/>
          <w:sz w:val="21"/>
          <w:szCs w:val="21"/>
        </w:rPr>
        <w:t>2.3 比选文件的修改</w:t>
      </w:r>
      <w:bookmarkEnd w:id="125"/>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按照本章第2.2款比选文件的澄清相关内容及方式执行。</w:t>
      </w:r>
    </w:p>
    <w:p>
      <w:pPr>
        <w:pStyle w:val="4"/>
        <w:spacing w:before="0" w:after="0" w:line="360" w:lineRule="auto"/>
        <w:rPr>
          <w:rFonts w:ascii="宋体" w:hAnsi="宋体" w:cs="宋体"/>
          <w:sz w:val="28"/>
          <w:szCs w:val="28"/>
        </w:rPr>
      </w:pPr>
      <w:bookmarkStart w:id="126" w:name="_Toc3160"/>
      <w:r>
        <w:rPr>
          <w:rFonts w:hint="eastAsia" w:ascii="宋体" w:hAnsi="宋体" w:cs="宋体"/>
          <w:sz w:val="28"/>
          <w:szCs w:val="28"/>
        </w:rPr>
        <w:t>3. 比选申请文件</w:t>
      </w:r>
      <w:bookmarkEnd w:id="126"/>
    </w:p>
    <w:p>
      <w:pPr>
        <w:pStyle w:val="5"/>
        <w:spacing w:before="0" w:after="0" w:line="360" w:lineRule="auto"/>
        <w:rPr>
          <w:rFonts w:ascii="宋体" w:hAnsi="宋体" w:cs="宋体"/>
          <w:sz w:val="21"/>
          <w:szCs w:val="21"/>
        </w:rPr>
      </w:pPr>
      <w:bookmarkStart w:id="127" w:name="_Toc7091"/>
      <w:r>
        <w:rPr>
          <w:rFonts w:hint="eastAsia" w:ascii="宋体" w:hAnsi="宋体" w:cs="宋体"/>
          <w:sz w:val="21"/>
          <w:szCs w:val="21"/>
        </w:rPr>
        <w:t>3.1比选申请文件的组成</w:t>
      </w:r>
      <w:bookmarkEnd w:id="127"/>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3.1.1 比选申请文件应包括下列内容：</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3.1.1.1投标函部分</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（1）投标函</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（2）投标函附录</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（3）法定代表人身份证明或附有法定代表人身份证明的授权委托书</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（4）低价风险担保</w:t>
      </w:r>
      <w:r>
        <w:rPr>
          <w:rFonts w:hint="eastAsia" w:ascii="宋体" w:hAnsi="宋体" w:cs="宋体"/>
          <w:kern w:val="0"/>
          <w:szCs w:val="21"/>
        </w:rPr>
        <w:t>提交</w:t>
      </w:r>
      <w:r>
        <w:rPr>
          <w:rFonts w:hint="eastAsia" w:ascii="宋体" w:hAnsi="宋体" w:cs="宋体"/>
          <w:kern w:val="0"/>
          <w:szCs w:val="21"/>
          <w:lang w:val="ru-RU"/>
        </w:rPr>
        <w:t>承诺书（如有）</w:t>
      </w:r>
    </w:p>
    <w:p>
      <w:pPr>
        <w:spacing w:line="360" w:lineRule="auto"/>
        <w:ind w:firstLine="420" w:firstLineChars="200"/>
        <w:rPr>
          <w:rFonts w:ascii="宋体" w:hAnsi="宋体"/>
          <w:lang w:val="ru-RU"/>
        </w:rPr>
      </w:pPr>
      <w:r>
        <w:rPr>
          <w:rFonts w:hint="eastAsia" w:ascii="宋体" w:hAnsi="宋体" w:cs="宋体"/>
          <w:kern w:val="0"/>
          <w:szCs w:val="21"/>
          <w:lang w:val="ru-RU"/>
        </w:rPr>
        <w:t>3.1.1.</w:t>
      </w:r>
      <w:r>
        <w:rPr>
          <w:rFonts w:hint="eastAsia" w:ascii="宋体" w:hAnsi="宋体" w:cs="宋体"/>
          <w:kern w:val="0"/>
          <w:szCs w:val="21"/>
        </w:rPr>
        <w:t>2经济</w:t>
      </w:r>
      <w:r>
        <w:rPr>
          <w:rFonts w:hint="eastAsia" w:ascii="宋体" w:hAnsi="宋体" w:cs="宋体"/>
          <w:kern w:val="0"/>
          <w:szCs w:val="21"/>
          <w:lang w:val="ru-RU"/>
        </w:rPr>
        <w:t>部分</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1</w:t>
      </w:r>
      <w:r>
        <w:rPr>
          <w:rFonts w:hint="eastAsia" w:ascii="宋体" w:hAnsi="宋体" w:cs="宋体"/>
          <w:kern w:val="0"/>
          <w:szCs w:val="21"/>
          <w:lang w:val="ru-RU"/>
        </w:rPr>
        <w:t>）已标价工程量清单</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3.1.1.</w:t>
      </w:r>
      <w:r>
        <w:rPr>
          <w:rFonts w:hint="eastAsia" w:ascii="宋体" w:hAnsi="宋体" w:cs="宋体"/>
          <w:kern w:val="0"/>
          <w:szCs w:val="21"/>
        </w:rPr>
        <w:t>3</w:t>
      </w:r>
      <w:r>
        <w:rPr>
          <w:rFonts w:hint="eastAsia" w:ascii="宋体" w:hAnsi="宋体" w:cs="宋体"/>
          <w:kern w:val="0"/>
          <w:szCs w:val="21"/>
          <w:lang w:val="ru-RU"/>
        </w:rPr>
        <w:t>资格审查部分</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（1）法定代表人身份证明或附有法定代表人身份证明的授权委托书</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2</w:t>
      </w:r>
      <w:r>
        <w:rPr>
          <w:rFonts w:hint="eastAsia" w:ascii="宋体" w:hAnsi="宋体" w:cs="宋体"/>
          <w:kern w:val="0"/>
          <w:szCs w:val="21"/>
          <w:lang w:val="ru-RU"/>
        </w:rPr>
        <w:t>）比选申请人基本情况表</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3</w:t>
      </w:r>
      <w:r>
        <w:rPr>
          <w:rFonts w:hint="eastAsia" w:ascii="宋体" w:hAnsi="宋体" w:cs="宋体"/>
          <w:kern w:val="0"/>
          <w:szCs w:val="21"/>
          <w:lang w:val="ru-RU"/>
        </w:rPr>
        <w:t>）项目管理机构</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4</w:t>
      </w:r>
      <w:r>
        <w:rPr>
          <w:rFonts w:hint="eastAsia" w:ascii="宋体" w:hAnsi="宋体" w:cs="宋体"/>
          <w:kern w:val="0"/>
          <w:szCs w:val="21"/>
          <w:lang w:val="ru-RU"/>
        </w:rPr>
        <w:t>）</w:t>
      </w:r>
      <w:r>
        <w:rPr>
          <w:rFonts w:hint="eastAsia" w:ascii="宋体" w:hAnsi="宋体" w:cs="宋体"/>
          <w:kern w:val="0"/>
          <w:szCs w:val="21"/>
        </w:rPr>
        <w:t>承诺</w:t>
      </w:r>
    </w:p>
    <w:p>
      <w:pPr>
        <w:spacing w:line="360" w:lineRule="auto"/>
        <w:ind w:firstLine="420" w:firstLineChars="200"/>
        <w:rPr>
          <w:rFonts w:ascii="宋体" w:hAnsi="宋体" w:cs="宋体"/>
          <w:kern w:val="0"/>
          <w:szCs w:val="21"/>
          <w:lang w:val="ru-RU"/>
        </w:rPr>
      </w:pPr>
      <w:r>
        <w:rPr>
          <w:rFonts w:hint="eastAsia" w:ascii="宋体" w:hAnsi="宋体" w:cs="宋体"/>
          <w:kern w:val="0"/>
          <w:szCs w:val="21"/>
          <w:lang w:val="ru-RU"/>
        </w:rPr>
        <w:t>（</w:t>
      </w:r>
      <w:r>
        <w:rPr>
          <w:rFonts w:hint="eastAsia" w:ascii="宋体" w:hAnsi="宋体" w:cs="宋体"/>
          <w:kern w:val="0"/>
          <w:szCs w:val="21"/>
        </w:rPr>
        <w:t>5</w:t>
      </w:r>
      <w:r>
        <w:rPr>
          <w:rFonts w:hint="eastAsia" w:ascii="宋体" w:hAnsi="宋体" w:cs="宋体"/>
          <w:kern w:val="0"/>
          <w:szCs w:val="21"/>
          <w:lang w:val="ru-RU"/>
        </w:rPr>
        <w:t>）其他资料</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比选申请人在评标过程中作出的符合法律法规和比选文件规定的澄清确认，构成比选申请文件的组成部分。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3.1.2比选申请人须知前附表规定不接受联合体投标的，或比选申请人没有组成联合体的，比选申请文件不包括联合体协议书。</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3.1.3 比选申请人须知前附表未要求提交投标保证金的，比选申请文件不包括投标保证金。</w:t>
      </w:r>
    </w:p>
    <w:p>
      <w:pPr>
        <w:pStyle w:val="5"/>
        <w:spacing w:before="0" w:after="0" w:line="360" w:lineRule="auto"/>
        <w:rPr>
          <w:rFonts w:ascii="宋体" w:hAnsi="宋体" w:cs="宋体"/>
          <w:sz w:val="21"/>
          <w:szCs w:val="21"/>
        </w:rPr>
      </w:pPr>
      <w:bookmarkStart w:id="128" w:name="_Toc31040"/>
      <w:r>
        <w:rPr>
          <w:rFonts w:hint="eastAsia" w:ascii="宋体" w:hAnsi="宋体" w:cs="宋体"/>
          <w:sz w:val="21"/>
          <w:szCs w:val="21"/>
        </w:rPr>
        <w:t>3.2 投标报价</w:t>
      </w:r>
      <w:bookmarkEnd w:id="128"/>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3.2.1 投标报价应包括国家规定的增值税税金，除比选申请人须知前附表另有规定外，增值税税金按一般计税方法计算。比选申请人应按第九章“比选申请文件格式”的要求在投标函中进行报价并填写工程量清单相应表格。</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项目招标采用工程量固化清单，比选人将工程量清单电子文件上传至比选申请人须知前附表载明的网站供比选申请人自行下载。比选申请人填写工程量清单中各子目的单价及总额价，即可完成投标工程量清单的编制，确定投标报价，编入比选申请文件。比选申请人未在工程量清单中填入单价或总额价的工程子目，将被认为其已包含在工程量清单其他子目的单价和总额价中，比选人将不予支付。</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比选申请人必须严格遵循工程量固化清单电子文件中的数据、格式及运算定义，严禁比选申请人修改工程量固化清单电子文件中的数据、格式及运算定义。</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比选申请人根据比选人提供的工程量固化清单电子文件填报完成并生成的投标工程量清单中的投标报价和投标函大写金额报价应一致，如果报价金额出现差异，其投标将被否决。</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3.2.2 比选申请人应充分了解本项目的总体情况以及影响投标报价的其他要素。</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3.2.3 本项目的报价方式见比选申请人须知前附表。比选申请人在投标截止时间前修改投标函中的投标总报价，应同时修改比选申请文件“已标价工程量清单”中的相应报价。此修改须符合本章第 4.3 款的有关要求。</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3.2.4 比选申请人如果发现工程量清单中的数量与图纸中数量不一致时，应立即通知比选人核查，除非比选人按照本章第2.2 款或2.3 款的有关要求，以比选文件澄清或修改的方式予以更正，否则，应以工程量清单中列出的数量为准。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3.2.5 比选申请人应根据《公路水运工程安全生产监督管理办法》，在投标总价中计入安全生产费用，安全生产费用应符合合同条款第 9.2.5 项的规定。工程量清单第 100章内列有上述安全生产费的支付子目，由比选申请人按比选文件的规定填写总额价。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3.2.6 除比选申请人须知前附表另有规定外，比选人不接受调价函。</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3.2.7 在合同实施期间，比选申请人填写的单价、合价和总额价是否由于物价波动进行价格调整按照合同条款第 16.1 款的规定处理。如果按照合同条款第 16.1.1 项的规定采用价格调整公式进行价格调整，由比选人根据项目实际情况测算确定价格调整公式中的变值权重范围，并在投标函附录价格指数和权重表中约定范围；比选申请人在此范围内填写各可调因子的权重，合同实施期间将按此权重进行调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3.2.8 比选人设有最高投标限价的，比选申请人的投标报价不得超过最高投标限价，最高投标限价在比选申请人须知前附表中载明。</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3.2.9 投标报价的其他要求见比选申请人须知前附表。</w:t>
      </w:r>
    </w:p>
    <w:p>
      <w:pPr>
        <w:pStyle w:val="5"/>
        <w:spacing w:before="0" w:after="0" w:line="360" w:lineRule="auto"/>
        <w:rPr>
          <w:rFonts w:ascii="宋体" w:hAnsi="宋体" w:cs="宋体"/>
          <w:sz w:val="21"/>
          <w:szCs w:val="21"/>
        </w:rPr>
      </w:pPr>
      <w:bookmarkStart w:id="129" w:name="_Toc27121"/>
      <w:r>
        <w:rPr>
          <w:rFonts w:hint="eastAsia" w:ascii="宋体" w:hAnsi="宋体" w:cs="宋体"/>
          <w:sz w:val="21"/>
          <w:szCs w:val="21"/>
        </w:rPr>
        <w:t>3.3投标有效期</w:t>
      </w:r>
      <w:bookmarkEnd w:id="129"/>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3.3.1 除比选申请人须知前附表另有规定外，投标有效期为 90 日。</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3.3.2 在投标有效期内，比选申请人撤销比选申请文件的，应承担比选文件和法律规定的责任。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3.3.3 出现特殊情况需要延长投标有效期的，比选人在比选申请人须知前附表载明的网站，以公告形式通知所有比选申请人延长投标有效期。在公告发布的 24 小时内， 若比选人未接到比选申请人拒绝延长的书面答复，就视为所有比选申请人都同意延长，比选申请人应当相应延长其投标保证金的有效期，但不得要求或被允许修改其比选申请文件；比选申请人拒绝延长的，其投标失效，但比选申请人有权收回其投标保证金及以现金或支票形式递交的投标保证金的银 行同期活期存款利息。</w:t>
      </w:r>
    </w:p>
    <w:p>
      <w:pPr>
        <w:pStyle w:val="5"/>
        <w:spacing w:before="0" w:after="0" w:line="360" w:lineRule="auto"/>
        <w:rPr>
          <w:rFonts w:ascii="宋体" w:hAnsi="宋体" w:cs="宋体"/>
          <w:sz w:val="21"/>
          <w:szCs w:val="21"/>
        </w:rPr>
      </w:pPr>
      <w:bookmarkStart w:id="130" w:name="_Toc14148"/>
      <w:r>
        <w:rPr>
          <w:rFonts w:hint="eastAsia" w:ascii="宋体" w:hAnsi="宋体" w:cs="宋体"/>
          <w:sz w:val="21"/>
          <w:szCs w:val="21"/>
        </w:rPr>
        <w:t>3.4 投标保证金</w:t>
      </w:r>
      <w:bookmarkEnd w:id="130"/>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3.4.1 比选申请人在递交比选申请文件的同时，应按比选申请人须知前附表规定的金额、担保形式和</w:t>
      </w:r>
      <w:r>
        <w:rPr>
          <w:rFonts w:hint="eastAsia" w:ascii="宋体" w:hAnsi="宋体" w:eastAsia="宋体" w:cs="宋体"/>
          <w:sz w:val="21"/>
          <w:szCs w:val="21"/>
          <w:lang w:val="en-US" w:eastAsia="zh-CN"/>
        </w:rPr>
        <w:t>其他</w:t>
      </w:r>
      <w:r>
        <w:rPr>
          <w:rFonts w:hint="eastAsia" w:ascii="宋体" w:hAnsi="宋体" w:eastAsia="宋体" w:cs="宋体"/>
          <w:sz w:val="21"/>
          <w:szCs w:val="21"/>
          <w:lang w:eastAsia="zh-CN"/>
        </w:rPr>
        <w:t>要求递交投标保证金，并作为其比选申请文件的组成部分。联合体投标的，其投标保证金由牵头人递交，并应符合比选申请人须知前附表的规定。</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投标保证金应采用现金、支票、银行保函或比选人在比选申请人须知前附表规定的其他形式。</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无论采取何种形式的投标保证金，投标保证金有效期均应与投标有效期一致。比选人如果按本章第 3.3.3 项的规定延长了投标有效期，则投标保证金的有效期也相应延长。</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3.4.2 比选申请人不按本章第 3.4.1 项要求提交投标保证金的，评标委员会将否决其投标。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3.4.3 比选人最迟将在中标通知书发出后 5 日内向中标候选人以外的其他比选申请人退还投标保证金，与中标人签订合同后 5 日内向中标人和其他中标候选人退还投标保证金。投标保证金以现金或支票形式递交的，比选人应同时退还投标保证金的银行同期活期存款利息，且退还至比选申请人的基本账户。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利息计算原则见比选申请人须知前附表。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3.4.4 有下列情形之一的，投标保证金将不予退还：</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（1）比选申请人在投标有效期内撤销比选申请文件；</w:t>
      </w:r>
    </w:p>
    <w:p>
      <w:pPr>
        <w:pStyle w:val="70"/>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（2）中标人在收到中标通知书后，无正当理由不与比选人订立合同，在签订合同时向比选人提出附加条件，或者不按照比选文件要求提交履约保证金；</w:t>
      </w:r>
    </w:p>
    <w:p>
      <w:pPr>
        <w:pStyle w:val="70"/>
        <w:spacing w:before="0" w:after="0" w:line="360" w:lineRule="auto"/>
        <w:ind w:firstLine="420" w:firstLineChars="200"/>
        <w:jc w:val="lef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）中标人（或拟中标人）拒不提供或者不按时提供低价风险担保（适用于经评审的最低投标价法）；</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）比选申请人被发现</w:t>
      </w:r>
      <w:r>
        <w:rPr>
          <w:rFonts w:hint="eastAsia" w:ascii="宋体" w:hAnsi="宋体" w:eastAsia="宋体" w:cs="宋体"/>
          <w:sz w:val="21"/>
          <w:szCs w:val="21"/>
          <w:lang w:val="en-US" w:eastAsia="zh-CN"/>
        </w:rPr>
        <w:t>本次投标</w:t>
      </w:r>
      <w:r>
        <w:rPr>
          <w:rFonts w:hint="eastAsia" w:ascii="宋体" w:hAnsi="宋体" w:eastAsia="宋体" w:cs="宋体"/>
          <w:sz w:val="21"/>
          <w:szCs w:val="21"/>
          <w:lang w:eastAsia="zh-CN"/>
        </w:rPr>
        <w:t>存在串通投标、弄虚造假、行贿等违法行为的；</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）发生比选申请人须知前附表规定的其他可以不予退还投标保证金的情形。</w:t>
      </w:r>
    </w:p>
    <w:p>
      <w:pPr>
        <w:pStyle w:val="5"/>
        <w:spacing w:before="0" w:after="0" w:line="360" w:lineRule="auto"/>
        <w:rPr>
          <w:rFonts w:ascii="宋体" w:hAnsi="宋体" w:cs="宋体"/>
          <w:sz w:val="21"/>
          <w:szCs w:val="21"/>
        </w:rPr>
      </w:pPr>
      <w:bookmarkStart w:id="131" w:name="_Toc32452"/>
      <w:r>
        <w:rPr>
          <w:rFonts w:hint="eastAsia" w:ascii="宋体" w:hAnsi="宋体" w:cs="宋体"/>
          <w:sz w:val="21"/>
          <w:szCs w:val="21"/>
        </w:rPr>
        <w:t>3.5资格审查资料</w:t>
      </w:r>
      <w:bookmarkEnd w:id="13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除比选申请人须知前附表另有规定外，比选申请人应按下列规定提供资格审查资料，以证明其满足本章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 1.4 款规定的资质、财务、业绩、信誉等要求。</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3.5.1“比选申请人基本情况表”应附企业法人营业执照副本、施工资质证书副本（带二维码）、安全生产许可证副本的扫描件。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企业法人营业执照副本、施工资质证书副本、安全生产许可证副本的扫描件应提供全本（证书封面、封底、空白页除外），应包括比选申请人名称、比选申请人其他相关信息、颁发机构名称、比选申请人信息变更情况等关键页在内。</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3.5.2“财务状况表”应附经会计师事务所或审计机构</w:t>
      </w:r>
      <w:r>
        <w:rPr>
          <w:rFonts w:hint="eastAsia" w:ascii="宋体" w:hAnsi="宋体" w:eastAsia="宋体" w:cs="宋体"/>
          <w:sz w:val="21"/>
          <w:szCs w:val="21"/>
          <w:lang w:val="en-US" w:eastAsia="zh-CN"/>
        </w:rPr>
        <w:t>出具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合法有效的</w:t>
      </w:r>
      <w:r>
        <w:rPr>
          <w:rFonts w:hint="eastAsia" w:ascii="宋体" w:hAnsi="宋体" w:eastAsia="宋体" w:cs="宋体"/>
          <w:sz w:val="21"/>
          <w:szCs w:val="21"/>
          <w:lang w:eastAsia="zh-CN"/>
        </w:rPr>
        <w:t>财务审计报表扫描件，包括资产负债表、现金流量表、利润表和财务情况说明书，具体年份要求见比选申请人须知前附表。比选申请人的成立时间少于比选申请人须知前附表规定年份的，应提供成立以来的财务状况表。</w:t>
      </w:r>
    </w:p>
    <w:p>
      <w:pPr>
        <w:pStyle w:val="70"/>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3.5.3 “类似项目”</w:t>
      </w:r>
      <w:r>
        <w:rPr>
          <w:rFonts w:hint="eastAsia" w:ascii="宋体" w:hAnsi="宋体" w:eastAsia="宋体"/>
          <w:sz w:val="21"/>
          <w:szCs w:val="21"/>
          <w:lang w:eastAsia="zh-CN"/>
        </w:rPr>
        <w:t>应是已列入交通运输主管部门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并公开的主包已建业绩或分包已建业绩，具体时间要求见比选申请人须知前附表。</w:t>
      </w:r>
    </w:p>
    <w:p>
      <w:pPr>
        <w:pStyle w:val="70"/>
        <w:spacing w:before="0" w:after="0" w:line="360" w:lineRule="auto"/>
        <w:ind w:firstLine="420" w:firstLineChars="200"/>
        <w:jc w:val="left"/>
        <w:rPr>
          <w:rFonts w:ascii="宋体" w:hAnsi="宋体" w:eastAsia="宋体"/>
          <w:sz w:val="21"/>
          <w:szCs w:val="21"/>
          <w:lang w:eastAsia="zh-CN"/>
        </w:rPr>
      </w:pPr>
      <w:r>
        <w:rPr>
          <w:rFonts w:hint="eastAsia" w:ascii="宋体" w:hAnsi="宋体" w:eastAsia="宋体" w:cs="宋体"/>
          <w:sz w:val="21"/>
          <w:szCs w:val="21"/>
          <w:lang w:eastAsia="zh-CN"/>
        </w:rPr>
        <w:t>“</w:t>
      </w:r>
      <w:r>
        <w:rPr>
          <w:rFonts w:hint="eastAsia" w:ascii="宋体" w:hAnsi="宋体" w:eastAsia="宋体"/>
          <w:sz w:val="21"/>
          <w:szCs w:val="21"/>
          <w:lang w:eastAsia="zh-CN"/>
        </w:rPr>
        <w:t>类似项目情况表</w:t>
      </w:r>
      <w:r>
        <w:rPr>
          <w:rFonts w:hint="eastAsia" w:ascii="宋体" w:hAnsi="宋体" w:eastAsia="宋体" w:cs="宋体"/>
          <w:sz w:val="21"/>
          <w:szCs w:val="21"/>
          <w:lang w:eastAsia="zh-CN"/>
        </w:rPr>
        <w:t>”</w:t>
      </w:r>
      <w:r>
        <w:rPr>
          <w:rFonts w:hint="eastAsia" w:ascii="宋体" w:hAnsi="宋体" w:eastAsia="宋体"/>
          <w:sz w:val="21"/>
          <w:szCs w:val="21"/>
          <w:lang w:eastAsia="zh-CN"/>
        </w:rPr>
        <w:t>应附在交通运输部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中查询到的企业</w:t>
      </w:r>
      <w:r>
        <w:rPr>
          <w:rFonts w:hint="eastAsia" w:ascii="宋体" w:hAnsi="宋体" w:eastAsia="宋体" w:cs="宋体"/>
          <w:sz w:val="21"/>
          <w:szCs w:val="21"/>
          <w:lang w:eastAsia="zh-CN"/>
        </w:rPr>
        <w:t>“</w:t>
      </w:r>
      <w:r>
        <w:rPr>
          <w:rFonts w:hint="eastAsia" w:ascii="宋体" w:hAnsi="宋体" w:eastAsia="宋体"/>
          <w:sz w:val="21"/>
          <w:szCs w:val="21"/>
          <w:lang w:eastAsia="zh-CN"/>
        </w:rPr>
        <w:t>业绩信息</w:t>
      </w:r>
      <w:r>
        <w:rPr>
          <w:rFonts w:hint="eastAsia" w:ascii="宋体" w:hAnsi="宋体" w:eastAsia="宋体" w:cs="宋体"/>
          <w:sz w:val="21"/>
          <w:szCs w:val="21"/>
          <w:lang w:eastAsia="zh-CN"/>
        </w:rPr>
        <w:t>”</w:t>
      </w:r>
      <w:r>
        <w:rPr>
          <w:rFonts w:hint="eastAsia" w:ascii="宋体" w:hAnsi="宋体" w:eastAsia="宋体"/>
          <w:sz w:val="21"/>
          <w:szCs w:val="21"/>
          <w:lang w:eastAsia="zh-CN"/>
        </w:rPr>
        <w:t>相关项目网页截图复印件，即包括</w:t>
      </w:r>
      <w:r>
        <w:rPr>
          <w:rFonts w:hint="eastAsia" w:ascii="宋体" w:hAnsi="宋体" w:eastAsia="宋体" w:cs="宋体"/>
          <w:sz w:val="21"/>
          <w:szCs w:val="21"/>
          <w:lang w:eastAsia="zh-CN"/>
        </w:rPr>
        <w:t>“</w:t>
      </w:r>
      <w:r>
        <w:rPr>
          <w:rFonts w:hint="eastAsia" w:ascii="宋体" w:hAnsi="宋体" w:eastAsia="宋体"/>
          <w:sz w:val="21"/>
          <w:szCs w:val="21"/>
          <w:lang w:eastAsia="zh-CN"/>
        </w:rPr>
        <w:t>项目名称</w:t>
      </w:r>
      <w:r>
        <w:rPr>
          <w:rFonts w:hint="eastAsia" w:ascii="宋体" w:hAnsi="宋体" w:eastAsia="宋体" w:cs="宋体"/>
          <w:sz w:val="21"/>
          <w:szCs w:val="21"/>
          <w:lang w:eastAsia="zh-CN"/>
        </w:rPr>
        <w:t>”“</w:t>
      </w:r>
      <w:r>
        <w:rPr>
          <w:rFonts w:hint="eastAsia" w:ascii="宋体" w:hAnsi="宋体" w:eastAsia="宋体"/>
          <w:sz w:val="21"/>
          <w:szCs w:val="21"/>
          <w:lang w:eastAsia="zh-CN"/>
        </w:rPr>
        <w:t>标段类型</w:t>
      </w:r>
      <w:r>
        <w:rPr>
          <w:rFonts w:hint="eastAsia" w:ascii="宋体" w:hAnsi="宋体" w:eastAsia="宋体" w:cs="宋体"/>
          <w:sz w:val="21"/>
          <w:szCs w:val="21"/>
          <w:lang w:eastAsia="zh-CN"/>
        </w:rPr>
        <w:t>”“</w:t>
      </w:r>
      <w:r>
        <w:rPr>
          <w:rFonts w:hint="eastAsia" w:ascii="宋体" w:hAnsi="宋体" w:eastAsia="宋体"/>
          <w:sz w:val="21"/>
          <w:szCs w:val="21"/>
          <w:lang w:eastAsia="zh-CN"/>
        </w:rPr>
        <w:t>合同价</w:t>
      </w:r>
      <w:r>
        <w:rPr>
          <w:rFonts w:hint="eastAsia" w:ascii="宋体" w:hAnsi="宋体" w:eastAsia="宋体" w:cs="宋体"/>
          <w:sz w:val="21"/>
          <w:szCs w:val="21"/>
          <w:lang w:eastAsia="zh-CN"/>
        </w:rPr>
        <w:t>”“</w:t>
      </w:r>
      <w:r>
        <w:rPr>
          <w:rFonts w:hint="eastAsia" w:ascii="宋体" w:hAnsi="宋体" w:eastAsia="宋体"/>
          <w:sz w:val="21"/>
          <w:szCs w:val="21"/>
          <w:lang w:eastAsia="zh-CN"/>
        </w:rPr>
        <w:t>主要工程量</w:t>
      </w:r>
      <w:r>
        <w:rPr>
          <w:rFonts w:hint="eastAsia" w:ascii="宋体" w:hAnsi="宋体" w:eastAsia="宋体" w:cs="宋体"/>
          <w:sz w:val="21"/>
          <w:szCs w:val="21"/>
          <w:lang w:eastAsia="zh-CN"/>
        </w:rPr>
        <w:t>”“</w:t>
      </w:r>
      <w:r>
        <w:rPr>
          <w:rFonts w:hint="eastAsia" w:ascii="宋体" w:hAnsi="宋体" w:eastAsia="宋体"/>
          <w:sz w:val="21"/>
          <w:szCs w:val="21"/>
          <w:lang w:eastAsia="zh-CN"/>
        </w:rPr>
        <w:t>项目主要管理人员</w:t>
      </w:r>
      <w:r>
        <w:rPr>
          <w:rFonts w:hint="eastAsia" w:ascii="宋体" w:hAnsi="宋体" w:eastAsia="宋体" w:cs="宋体"/>
          <w:sz w:val="21"/>
          <w:szCs w:val="21"/>
          <w:lang w:eastAsia="zh-CN"/>
        </w:rPr>
        <w:t>”</w:t>
      </w:r>
      <w:r>
        <w:rPr>
          <w:rFonts w:hint="eastAsia" w:ascii="宋体" w:hAnsi="宋体" w:eastAsia="宋体"/>
          <w:sz w:val="21"/>
          <w:szCs w:val="21"/>
          <w:lang w:eastAsia="zh-CN"/>
        </w:rPr>
        <w:t>等栏目在内的项目详细信息网页截图。在交通运输部</w:t>
      </w:r>
      <w:r>
        <w:rPr>
          <w:rFonts w:hint="eastAsia" w:ascii="宋体" w:hAnsi="宋体" w:eastAsia="宋体" w:cs="宋体"/>
          <w:sz w:val="21"/>
          <w:szCs w:val="21"/>
          <w:lang w:eastAsia="zh-CN"/>
        </w:rPr>
        <w:t>“</w:t>
      </w:r>
      <w:r>
        <w:rPr>
          <w:rFonts w:hint="eastAsia" w:ascii="宋体" w:hAnsi="宋体" w:eastAsia="宋体"/>
          <w:sz w:val="21"/>
          <w:szCs w:val="21"/>
          <w:lang w:eastAsia="zh-CN"/>
        </w:rPr>
        <w:t>全国公路建设市场信用信息管理系统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中无法查询，但可在省级交通运输主管部门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中查询的，应附省级交通运输主管部门</w:t>
      </w:r>
      <w:r>
        <w:rPr>
          <w:rFonts w:hint="eastAsia" w:ascii="宋体" w:hAnsi="宋体" w:eastAsia="宋体" w:cs="宋体"/>
          <w:sz w:val="21"/>
          <w:szCs w:val="21"/>
          <w:lang w:eastAsia="zh-CN"/>
        </w:rPr>
        <w:t>“</w:t>
      </w:r>
      <w:r>
        <w:rPr>
          <w:rFonts w:hint="eastAsia" w:ascii="宋体" w:hAnsi="宋体" w:eastAsia="宋体"/>
          <w:sz w:val="21"/>
          <w:szCs w:val="21"/>
          <w:lang w:eastAsia="zh-CN"/>
        </w:rPr>
        <w:t>公路建设市场信用信息管理系统</w:t>
      </w:r>
      <w:r>
        <w:rPr>
          <w:rFonts w:hint="eastAsia" w:ascii="宋体" w:hAnsi="宋体" w:eastAsia="宋体" w:cs="宋体"/>
          <w:sz w:val="21"/>
          <w:szCs w:val="21"/>
          <w:lang w:eastAsia="zh-CN"/>
        </w:rPr>
        <w:t>”</w:t>
      </w:r>
      <w:r>
        <w:rPr>
          <w:rFonts w:hint="eastAsia" w:ascii="宋体" w:hAnsi="宋体" w:eastAsia="宋体"/>
          <w:sz w:val="21"/>
          <w:szCs w:val="21"/>
          <w:lang w:eastAsia="zh-CN"/>
        </w:rPr>
        <w:t>中查询到的网页截图。除网页截图外，比选申请人无须再提供任何业绩证明材料。</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sz w:val="21"/>
          <w:szCs w:val="21"/>
          <w:lang w:eastAsia="zh-CN"/>
        </w:rPr>
        <w:t>如比选申请人未提供相关项目网页截图或相关项目网页截图中的信息无法证实比选申请人满足比选文件规定的资格审查条件（业绩最低要求），则该项目业绩不予认定</w:t>
      </w:r>
      <w:r>
        <w:rPr>
          <w:rFonts w:hint="eastAsia" w:ascii="宋体" w:hAnsi="宋体" w:eastAsia="宋体" w:cs="宋体"/>
          <w:sz w:val="21"/>
          <w:szCs w:val="21"/>
          <w:lang w:eastAsia="zh-CN"/>
        </w:rPr>
        <w:t>。</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3.5.4“比选申请人的信誉情况表”应附比选申请人在国家企业信用信息公示系统中未被列入严重违法失信企业名单，在“信用中国”网站未被列入失信惩戒对象名单的网页截图。</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比选申请人无须再提供任何业绩证明材料。如比选申请人未提供相关业绩网页截图或相关业绩网页截图中的信息无法证实比选申请人满足比选文件规定的资格审查条件（项目经理和项目总工最低要求），则该业绩不予认定。</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3.5.6“拟委任的其他管理和技术人员汇总表”（如有）应按前附表规定填报满足本章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1.4.1</w:t>
      </w:r>
      <w:r>
        <w:rPr>
          <w:rFonts w:hint="eastAsia" w:ascii="宋体" w:hAnsi="宋体" w:eastAsia="宋体" w:cs="宋体"/>
          <w:sz w:val="21"/>
          <w:szCs w:val="21"/>
          <w:lang w:val="en-US" w:eastAsia="zh-CN"/>
        </w:rPr>
        <w:t xml:space="preserve"> 项</w:t>
      </w:r>
      <w:r>
        <w:rPr>
          <w:rFonts w:hint="eastAsia" w:ascii="宋体" w:hAnsi="宋体" w:eastAsia="宋体" w:cs="宋体"/>
          <w:sz w:val="21"/>
          <w:szCs w:val="21"/>
          <w:lang w:eastAsia="zh-CN"/>
        </w:rPr>
        <w:t>规定的其他人员的相关信息。</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3.5.7“拟投入本标段的主要施工机械表”“拟配备本标段的主要材料试验、测量、质检仪器设备表”（如有））应按前附表规定填报满足本章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1.4.1 </w:t>
      </w:r>
      <w:r>
        <w:rPr>
          <w:rFonts w:hint="eastAsia" w:ascii="宋体" w:hAnsi="宋体" w:eastAsia="宋体" w:cs="宋体"/>
          <w:sz w:val="21"/>
          <w:szCs w:val="21"/>
          <w:lang w:val="en-US" w:eastAsia="zh-CN"/>
        </w:rPr>
        <w:t>项</w:t>
      </w:r>
      <w:r>
        <w:rPr>
          <w:rFonts w:hint="eastAsia" w:ascii="宋体" w:hAnsi="宋体" w:eastAsia="宋体" w:cs="宋体"/>
          <w:sz w:val="21"/>
          <w:szCs w:val="21"/>
          <w:lang w:eastAsia="zh-CN"/>
        </w:rPr>
        <w:t>规定的机械设备和试验检测设备。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3.5.8 比选申请人须知前附表规定接受联合体投标的，本章第3.5.1 项至第3.5.7 项规定的表格和资料应包括联合体各方相关情况。</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3.5.9 除合同条款约定的特殊情形外，比选申请人在比选申请文件中填报的项目经理和项目总工不允许更换，否则将按合同条款的约定予以处罚。</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3.5.10 比选申请人在比选申请文件中填报的资质、业绩、主要人员资历和目前在岗情况、信用等级等信息，应与其在交通运输部或</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公路建设市场信用信息管理系统”上填报并发布的相关信息一致。比选申请人应根据本单位实际情况及时完成相关信息的申报、录入和动态更新，并对相关信息的真实性、完整性和准确性负责。</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3.5.11 比选人有权核查比选申请人在资格预审申请文件和比选申请文件中提供的材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工程支付款或履约保证金中扣除不超过10％签约合同价的金额作为违约金。同时比选人将比选申请人上述弄虚作假行为上报</w:t>
      </w:r>
      <w:r>
        <w:rPr>
          <w:rFonts w:hint="eastAsia" w:ascii="宋体" w:hAnsi="宋体" w:eastAsia="宋体" w:cs="宋体"/>
          <w:sz w:val="21"/>
          <w:szCs w:val="21"/>
          <w:lang w:val="en-US" w:eastAsia="zh-CN"/>
        </w:rPr>
        <w:t>省级</w:t>
      </w:r>
      <w:r>
        <w:rPr>
          <w:rFonts w:hint="eastAsia" w:ascii="宋体" w:hAnsi="宋体" w:eastAsia="宋体" w:cs="宋体"/>
          <w:sz w:val="21"/>
          <w:szCs w:val="21"/>
          <w:lang w:eastAsia="zh-CN"/>
        </w:rPr>
        <w:t>交通行政主管部门，作为不良记录纳入公路建设市场信用信息管理系统。</w:t>
      </w:r>
    </w:p>
    <w:p>
      <w:pPr>
        <w:pStyle w:val="5"/>
        <w:spacing w:before="0" w:after="0" w:line="360" w:lineRule="auto"/>
        <w:rPr>
          <w:rFonts w:ascii="宋体" w:hAnsi="宋体" w:cs="宋体"/>
          <w:sz w:val="21"/>
          <w:szCs w:val="21"/>
        </w:rPr>
      </w:pPr>
      <w:bookmarkStart w:id="132" w:name="_Toc12491"/>
      <w:r>
        <w:rPr>
          <w:rFonts w:hint="eastAsia" w:ascii="宋体" w:hAnsi="宋体" w:cs="宋体"/>
          <w:sz w:val="21"/>
          <w:szCs w:val="21"/>
        </w:rPr>
        <w:t>3.6 备选投标方案</w:t>
      </w:r>
      <w:bookmarkEnd w:id="132"/>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3.6.1 除比选申请人须知前附表规定允许外，比选申请人不得递交备选投标方案，否则其投标将被否决。</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3.6.2 允许比选申请人递交备选投标方案的，只有中标人所递交的备选投标方案方可予以考虑。评标委员会认为中标人的备选投标方案优于其按照比选文件要求编制的投标方案的，比选人可以接受该备选投标方案。</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3.6.3 比选申请人提供两个或两个以上投标报价，或在比选申请文件中提供一个报价，但同时提供两个或两个以上施工组织设计的，视为提供备选方案。</w:t>
      </w:r>
    </w:p>
    <w:p>
      <w:pPr>
        <w:pStyle w:val="5"/>
        <w:spacing w:before="0" w:after="0" w:line="360" w:lineRule="auto"/>
        <w:rPr>
          <w:rFonts w:ascii="宋体" w:hAnsi="宋体" w:cs="宋体"/>
          <w:sz w:val="21"/>
          <w:szCs w:val="21"/>
        </w:rPr>
      </w:pPr>
      <w:bookmarkStart w:id="133" w:name="_Toc31831"/>
      <w:r>
        <w:rPr>
          <w:rFonts w:hint="eastAsia" w:ascii="宋体" w:hAnsi="宋体" w:cs="宋体"/>
          <w:sz w:val="21"/>
          <w:szCs w:val="21"/>
        </w:rPr>
        <w:t>3.7 比选申请文件的编制</w:t>
      </w:r>
      <w:bookmarkEnd w:id="133"/>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3.7.1 比选申请文件应按第九章“比选申请文件格式”进行编写，如有必要，可以增加附页，作为比选申请文件的组成部分。其中，投标函附录在满足比选文件实质性要求的基础上，可以提出比比选文件要求更有利于比选人的承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3.7.2 比选申请文件应对比选文件有关工期、投标有效期、质量要求、安全目标、技术标准和要求、招标范围等实质性内容作出响应。</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3.7.3 比选申请文件的签名盖章要求：按本章比选申请人须知前附表第3.7.3项执行。</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3.7.4 比选申请文件份数：比选申请人网上提交加密比选申请文件一份。</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3.7.5 比选申请文件应按规定格式排版，并编制目录，具体编制要求见比选申请人须知前附表规定。</w:t>
      </w:r>
    </w:p>
    <w:p>
      <w:pPr>
        <w:pStyle w:val="4"/>
        <w:spacing w:before="0" w:after="0" w:line="360" w:lineRule="auto"/>
        <w:rPr>
          <w:rFonts w:ascii="宋体" w:hAnsi="宋体" w:cs="宋体"/>
          <w:sz w:val="28"/>
          <w:szCs w:val="28"/>
        </w:rPr>
      </w:pPr>
      <w:bookmarkStart w:id="134" w:name="_Toc17215"/>
      <w:r>
        <w:rPr>
          <w:rFonts w:hint="eastAsia" w:ascii="宋体" w:hAnsi="宋体" w:cs="宋体"/>
          <w:sz w:val="28"/>
          <w:szCs w:val="28"/>
        </w:rPr>
        <w:t>4. 投标</w:t>
      </w:r>
      <w:bookmarkEnd w:id="134"/>
    </w:p>
    <w:p>
      <w:pPr>
        <w:pStyle w:val="5"/>
        <w:spacing w:before="0" w:after="0" w:line="360" w:lineRule="auto"/>
        <w:rPr>
          <w:rFonts w:ascii="宋体" w:hAnsi="宋体" w:cs="宋体"/>
          <w:sz w:val="21"/>
          <w:szCs w:val="21"/>
        </w:rPr>
      </w:pPr>
      <w:bookmarkStart w:id="135" w:name="_Toc18062"/>
      <w:r>
        <w:rPr>
          <w:rFonts w:hint="eastAsia" w:ascii="宋体" w:hAnsi="宋体" w:cs="宋体"/>
          <w:sz w:val="21"/>
          <w:szCs w:val="21"/>
        </w:rPr>
        <w:t>4.1 比选申请文件的密封和标识</w:t>
      </w:r>
      <w:bookmarkEnd w:id="135"/>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4.1.1 比选申请文件的密封：见比选申请人须知前附表。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4.1.2 比选申请文件</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封套上应写明的内容：见比选申请人须知前附表。</w:t>
      </w:r>
    </w:p>
    <w:p>
      <w:pPr>
        <w:pStyle w:val="5"/>
        <w:spacing w:before="0" w:after="0" w:line="360" w:lineRule="auto"/>
        <w:rPr>
          <w:rFonts w:ascii="宋体" w:hAnsi="宋体" w:cs="宋体"/>
          <w:sz w:val="21"/>
          <w:szCs w:val="21"/>
        </w:rPr>
      </w:pPr>
      <w:bookmarkStart w:id="136" w:name="_Toc30332"/>
      <w:r>
        <w:rPr>
          <w:rFonts w:hint="eastAsia" w:ascii="宋体" w:hAnsi="宋体" w:cs="宋体"/>
          <w:sz w:val="21"/>
          <w:szCs w:val="21"/>
        </w:rPr>
        <w:t>4.2比选申请文件的递交</w:t>
      </w:r>
      <w:bookmarkEnd w:id="136"/>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4.2.1 比选申请人应在比选申请人须知前附表第 2.2.2 项规定的投标截止时间前递交比选申请文件。。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4.2.2 比选申请人递交比选申请文件的地点：见比选申请人须知前附表。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4.2.3 除比选申请人须知前附表另有规定外，比选申请人所递交的比选申请文件不予退还。</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4.2.4比选人收到比选申请文件后，由重庆市电子招投标系统向比选申请人出具签收凭证。</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逾期送达的或者未送达指定地点的比选申请文件，比选人不予受理。</w:t>
      </w:r>
    </w:p>
    <w:p>
      <w:pPr>
        <w:pStyle w:val="5"/>
        <w:spacing w:before="0" w:after="0" w:line="360" w:lineRule="auto"/>
        <w:rPr>
          <w:rFonts w:ascii="宋体" w:hAnsi="宋体" w:cs="宋体"/>
          <w:sz w:val="21"/>
          <w:szCs w:val="21"/>
        </w:rPr>
      </w:pPr>
      <w:bookmarkStart w:id="137" w:name="_Toc13142"/>
      <w:r>
        <w:rPr>
          <w:rFonts w:hint="eastAsia" w:ascii="宋体" w:hAnsi="宋体" w:cs="宋体"/>
          <w:sz w:val="21"/>
          <w:szCs w:val="21"/>
        </w:rPr>
        <w:t>4.3 比选申请文件的修改与撤回</w:t>
      </w:r>
      <w:bookmarkEnd w:id="137"/>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 xml:space="preserve">4.3.1 </w:t>
      </w:r>
      <w:r>
        <w:rPr>
          <w:rFonts w:ascii="宋体" w:hAnsi="宋体" w:eastAsia="宋体"/>
          <w:snapToGrid w:val="0"/>
          <w:sz w:val="21"/>
          <w:szCs w:val="21"/>
          <w:lang w:eastAsia="zh-CN"/>
        </w:rPr>
        <w:t>在</w:t>
      </w:r>
      <w:r>
        <w:rPr>
          <w:rFonts w:hint="eastAsia" w:ascii="宋体" w:hAnsi="宋体" w:eastAsia="宋体"/>
          <w:snapToGrid w:val="0"/>
          <w:sz w:val="21"/>
          <w:szCs w:val="21"/>
          <w:lang w:eastAsia="zh-CN"/>
        </w:rPr>
        <w:t>比选申请人</w:t>
      </w:r>
      <w:r>
        <w:rPr>
          <w:rFonts w:ascii="宋体" w:hAnsi="宋体" w:eastAsia="宋体"/>
          <w:snapToGrid w:val="0"/>
          <w:sz w:val="21"/>
          <w:szCs w:val="21"/>
          <w:lang w:eastAsia="zh-CN"/>
        </w:rPr>
        <w:t>须知前附表第2.2.2项规定的投标截止时间前</w:t>
      </w:r>
      <w:r>
        <w:rPr>
          <w:rFonts w:hint="eastAsia" w:ascii="宋体" w:hAnsi="宋体" w:eastAsia="宋体" w:cs="宋体"/>
          <w:sz w:val="21"/>
          <w:szCs w:val="21"/>
          <w:lang w:eastAsia="zh-CN"/>
        </w:rPr>
        <w:t>，比选申请人可以修改或撤回已递交的比选申请文件。</w:t>
      </w:r>
      <w:r>
        <w:rPr>
          <w:rFonts w:hint="eastAsia" w:ascii="宋体" w:hAnsi="宋体" w:eastAsia="宋体" w:cs="宋体"/>
          <w:sz w:val="21"/>
          <w:szCs w:val="21"/>
          <w:lang w:val="en-US" w:eastAsia="zh-CN"/>
        </w:rPr>
        <w:t>比选申请人修改比选申请文件的，</w:t>
      </w:r>
      <w:r>
        <w:rPr>
          <w:rFonts w:hint="eastAsia" w:ascii="宋体" w:hAnsi="宋体" w:eastAsia="宋体" w:cs="宋体"/>
          <w:sz w:val="21"/>
          <w:szCs w:val="21"/>
          <w:lang w:eastAsia="zh-CN"/>
        </w:rPr>
        <w:t>应按照本章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3.7.3 项的要求重新对比选申请文件进行电子签章，再</w:t>
      </w:r>
      <w:r>
        <w:rPr>
          <w:rFonts w:hint="eastAsia" w:ascii="宋体" w:hAnsi="宋体" w:eastAsia="宋体" w:cs="宋体"/>
          <w:sz w:val="21"/>
          <w:szCs w:val="21"/>
          <w:lang w:val="en-US" w:eastAsia="zh-CN"/>
        </w:rPr>
        <w:t>按照</w:t>
      </w:r>
      <w:r>
        <w:rPr>
          <w:rFonts w:hint="eastAsia" w:ascii="宋体" w:hAnsi="宋体" w:eastAsia="宋体" w:cs="宋体"/>
          <w:sz w:val="21"/>
          <w:szCs w:val="21"/>
          <w:lang w:eastAsia="zh-CN"/>
        </w:rPr>
        <w:t>本章</w:t>
      </w:r>
      <w:r>
        <w:rPr>
          <w:rFonts w:hint="eastAsia" w:ascii="宋体" w:hAnsi="宋体" w:eastAsia="宋体" w:cs="宋体"/>
          <w:sz w:val="21"/>
          <w:szCs w:val="21"/>
          <w:lang w:val="en-US" w:eastAsia="zh-CN"/>
        </w:rPr>
        <w:t>第</w:t>
      </w:r>
      <w:r>
        <w:rPr>
          <w:rFonts w:hint="eastAsia" w:ascii="宋体" w:hAnsi="宋体" w:eastAsia="宋体" w:cs="宋体"/>
          <w:sz w:val="21"/>
          <w:szCs w:val="21"/>
          <w:lang w:eastAsia="zh-CN"/>
        </w:rPr>
        <w:t xml:space="preserve">4.2 </w:t>
      </w:r>
      <w:r>
        <w:rPr>
          <w:rFonts w:hint="eastAsia" w:ascii="宋体" w:hAnsi="宋体" w:eastAsia="宋体" w:cs="宋体"/>
          <w:sz w:val="21"/>
          <w:szCs w:val="21"/>
          <w:lang w:val="en-US" w:eastAsia="zh-CN"/>
        </w:rPr>
        <w:t>款</w:t>
      </w:r>
      <w:r>
        <w:rPr>
          <w:rFonts w:hint="eastAsia" w:ascii="宋体" w:hAnsi="宋体" w:eastAsia="宋体" w:cs="宋体"/>
          <w:sz w:val="21"/>
          <w:szCs w:val="21"/>
          <w:lang w:eastAsia="zh-CN"/>
        </w:rPr>
        <w:t>的要求提交。</w:t>
      </w:r>
    </w:p>
    <w:p>
      <w:pPr>
        <w:pStyle w:val="4"/>
        <w:spacing w:before="0" w:after="0" w:line="360" w:lineRule="auto"/>
        <w:rPr>
          <w:rFonts w:ascii="宋体" w:hAnsi="宋体" w:cs="宋体"/>
          <w:sz w:val="28"/>
          <w:szCs w:val="28"/>
        </w:rPr>
      </w:pPr>
      <w:bookmarkStart w:id="138" w:name="_Toc26694"/>
      <w:r>
        <w:rPr>
          <w:rFonts w:hint="eastAsia" w:ascii="宋体" w:hAnsi="宋体" w:cs="宋体"/>
          <w:sz w:val="28"/>
          <w:szCs w:val="28"/>
        </w:rPr>
        <w:t>5. 开标</w:t>
      </w:r>
      <w:bookmarkEnd w:id="138"/>
    </w:p>
    <w:p>
      <w:pPr>
        <w:pStyle w:val="5"/>
        <w:spacing w:before="0" w:after="0" w:line="360" w:lineRule="auto"/>
        <w:rPr>
          <w:rFonts w:ascii="宋体" w:hAnsi="宋体" w:cs="宋体"/>
          <w:sz w:val="21"/>
          <w:szCs w:val="21"/>
        </w:rPr>
      </w:pPr>
      <w:bookmarkStart w:id="139" w:name="_Toc21162"/>
      <w:r>
        <w:rPr>
          <w:rFonts w:hint="eastAsia" w:ascii="宋体" w:hAnsi="宋体" w:cs="宋体"/>
          <w:sz w:val="21"/>
          <w:szCs w:val="21"/>
        </w:rPr>
        <w:t>5.1 开标时间和地点</w:t>
      </w:r>
      <w:bookmarkEnd w:id="139"/>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5.1.1</w:t>
      </w:r>
      <w:r>
        <w:rPr>
          <w:rFonts w:hint="eastAsia" w:ascii="宋体" w:hAnsi="宋体" w:eastAsia="宋体" w:cs="宋体"/>
          <w:sz w:val="21"/>
          <w:szCs w:val="21"/>
          <w:lang w:eastAsia="zh-CN"/>
        </w:rPr>
        <w:t>比选人在本章第 4.2.1 项规定的投标截止时间（开标时间）和比选申请人须知前附表规定的地点对收到的比选申请文件公开开标，并邀请所有比选申请人的法定代表人或其委托代理人准时参加。</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比选申请人若未派法定代表人或委托代理人出席开标活动，视为该比选申请人默认开标结果。</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5.1.2</w:t>
      </w:r>
      <w:r>
        <w:rPr>
          <w:rFonts w:hint="eastAsia" w:ascii="宋体" w:hAnsi="宋体" w:eastAsia="宋体"/>
          <w:snapToGrid w:val="0"/>
          <w:sz w:val="21"/>
          <w:szCs w:val="21"/>
          <w:lang w:eastAsia="zh-CN"/>
        </w:rPr>
        <w:t>比选申请人在比选申请人须知前附表第 5.1.2 项规定的解密时间内在线或到开标现场完成比选申请文件解密工作</w:t>
      </w:r>
      <w:r>
        <w:rPr>
          <w:rFonts w:hint="eastAsia" w:ascii="宋体" w:hAnsi="宋体" w:eastAsia="宋体" w:cs="宋体"/>
          <w:sz w:val="21"/>
          <w:szCs w:val="21"/>
          <w:lang w:eastAsia="zh-CN"/>
        </w:rPr>
        <w:t>。</w:t>
      </w:r>
    </w:p>
    <w:p>
      <w:pPr>
        <w:pStyle w:val="5"/>
        <w:spacing w:before="0" w:after="0" w:line="360" w:lineRule="auto"/>
        <w:rPr>
          <w:rFonts w:ascii="宋体" w:hAnsi="宋体" w:cs="宋体"/>
          <w:sz w:val="21"/>
          <w:szCs w:val="21"/>
        </w:rPr>
      </w:pPr>
      <w:bookmarkStart w:id="140" w:name="_Toc21717"/>
      <w:r>
        <w:rPr>
          <w:rFonts w:hint="eastAsia" w:ascii="宋体" w:hAnsi="宋体" w:cs="宋体"/>
          <w:sz w:val="21"/>
          <w:szCs w:val="21"/>
        </w:rPr>
        <w:t>5.2开标程序</w:t>
      </w:r>
      <w:bookmarkEnd w:id="140"/>
    </w:p>
    <w:p>
      <w:pPr>
        <w:pStyle w:val="70"/>
        <w:spacing w:before="0" w:after="0" w:line="360" w:lineRule="auto"/>
        <w:ind w:firstLine="420" w:firstLineChars="200"/>
        <w:jc w:val="left"/>
        <w:rPr>
          <w:rFonts w:ascii="宋体" w:hAnsi="宋体" w:eastAsia="宋体" w:cs="宋体"/>
          <w:sz w:val="21"/>
          <w:szCs w:val="21"/>
          <w:lang w:eastAsia="zh-CN"/>
        </w:rPr>
      </w:pPr>
      <w:r>
        <w:rPr>
          <w:rFonts w:ascii="宋体" w:hAnsi="宋体" w:eastAsia="宋体"/>
          <w:sz w:val="21"/>
          <w:szCs w:val="21"/>
          <w:lang w:eastAsia="zh-CN"/>
        </w:rPr>
        <w:t>详见</w:t>
      </w:r>
      <w:r>
        <w:rPr>
          <w:rFonts w:hint="eastAsia" w:ascii="宋体" w:hAnsi="宋体" w:eastAsia="宋体"/>
          <w:sz w:val="21"/>
          <w:szCs w:val="21"/>
          <w:lang w:eastAsia="zh-CN"/>
        </w:rPr>
        <w:t>比选申请人</w:t>
      </w:r>
      <w:r>
        <w:rPr>
          <w:rFonts w:ascii="宋体" w:hAnsi="宋体" w:eastAsia="宋体"/>
          <w:sz w:val="21"/>
          <w:szCs w:val="21"/>
          <w:lang w:eastAsia="zh-CN"/>
        </w:rPr>
        <w:t>须知前附表第5.2款开标程序</w:t>
      </w:r>
      <w:r>
        <w:rPr>
          <w:rFonts w:hint="eastAsia" w:ascii="宋体" w:hAnsi="宋体" w:eastAsia="宋体" w:cs="宋体"/>
          <w:sz w:val="21"/>
          <w:szCs w:val="21"/>
          <w:lang w:eastAsia="zh-CN"/>
        </w:rPr>
        <w:t>。</w:t>
      </w:r>
    </w:p>
    <w:p>
      <w:pPr>
        <w:pStyle w:val="5"/>
        <w:spacing w:before="0" w:after="0" w:line="360" w:lineRule="auto"/>
        <w:rPr>
          <w:rFonts w:ascii="宋体" w:hAnsi="宋体" w:cs="宋体"/>
          <w:sz w:val="21"/>
          <w:szCs w:val="21"/>
        </w:rPr>
      </w:pPr>
      <w:bookmarkStart w:id="141" w:name="_Toc13179"/>
      <w:r>
        <w:rPr>
          <w:rFonts w:hint="eastAsia" w:ascii="宋体" w:hAnsi="宋体" w:cs="宋体"/>
          <w:sz w:val="21"/>
          <w:szCs w:val="21"/>
        </w:rPr>
        <w:t>5.3 开标异议</w:t>
      </w:r>
      <w:bookmarkEnd w:id="14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对开标有异议的，应在开标现场提出，开标现场提出异议的，应出示法定代表人身份证明或附有法定代表人身份证明的授权委托书。比选人当场作出答复，并制作记录，有异议的比选申请人代表、比选人代表、记录人等有关人员在记录上签名确认。</w:t>
      </w:r>
    </w:p>
    <w:p>
      <w:pPr>
        <w:pStyle w:val="4"/>
        <w:spacing w:before="0" w:after="0" w:line="360" w:lineRule="auto"/>
        <w:rPr>
          <w:rFonts w:ascii="宋体" w:hAnsi="宋体" w:cs="宋体"/>
          <w:sz w:val="28"/>
          <w:szCs w:val="28"/>
        </w:rPr>
      </w:pPr>
      <w:bookmarkStart w:id="142" w:name="_Toc11399"/>
      <w:r>
        <w:rPr>
          <w:rFonts w:hint="eastAsia" w:ascii="宋体" w:hAnsi="宋体" w:cs="宋体"/>
          <w:sz w:val="28"/>
          <w:szCs w:val="28"/>
        </w:rPr>
        <w:t>6. 评标</w:t>
      </w:r>
      <w:bookmarkEnd w:id="142"/>
    </w:p>
    <w:p>
      <w:pPr>
        <w:pStyle w:val="5"/>
        <w:spacing w:before="0" w:after="0" w:line="360" w:lineRule="auto"/>
        <w:rPr>
          <w:rFonts w:ascii="宋体" w:hAnsi="宋体" w:cs="宋体"/>
          <w:sz w:val="21"/>
          <w:szCs w:val="21"/>
        </w:rPr>
      </w:pPr>
      <w:bookmarkStart w:id="143" w:name="_Toc29978"/>
      <w:r>
        <w:rPr>
          <w:rFonts w:hint="eastAsia" w:ascii="宋体" w:hAnsi="宋体" w:cs="宋体"/>
          <w:sz w:val="21"/>
          <w:szCs w:val="21"/>
        </w:rPr>
        <w:t>6.1 评标委员会</w:t>
      </w:r>
      <w:bookmarkEnd w:id="143"/>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6.1.1</w:t>
      </w:r>
      <w:r>
        <w:rPr>
          <w:rFonts w:hint="eastAsia" w:ascii="宋体" w:hAnsi="宋体" w:eastAsia="宋体" w:cs="宋体"/>
          <w:sz w:val="21"/>
          <w:szCs w:val="21"/>
          <w:lang w:val="en-US" w:eastAsia="zh-CN"/>
        </w:rPr>
        <w:t>评标委员会的组建：</w:t>
      </w:r>
      <w:r>
        <w:rPr>
          <w:rFonts w:hint="eastAsia" w:ascii="宋体" w:hAnsi="宋体" w:eastAsia="宋体" w:cs="宋体"/>
          <w:sz w:val="21"/>
          <w:szCs w:val="21"/>
          <w:lang w:eastAsia="zh-CN"/>
        </w:rPr>
        <w:t>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评标委员会成员有下列情形之一的，应主动提出回避：</w:t>
      </w:r>
    </w:p>
    <w:p>
      <w:pPr>
        <w:spacing w:line="360" w:lineRule="auto"/>
        <w:ind w:firstLine="420" w:firstLineChars="200"/>
        <w:rPr>
          <w:rFonts w:ascii="宋体" w:hAnsi="宋体"/>
          <w:szCs w:val="21"/>
        </w:rPr>
      </w:pPr>
      <w:r>
        <w:rPr>
          <w:rFonts w:hint="eastAsia" w:ascii="宋体" w:hAnsi="宋体"/>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szCs w:val="21"/>
        </w:rPr>
      </w:pPr>
      <w:r>
        <w:rPr>
          <w:rFonts w:hint="eastAsia" w:ascii="宋体" w:hAnsi="宋体"/>
          <w:szCs w:val="21"/>
        </w:rPr>
        <w:t>（2）比选人或招标代理机构主要负责人的近亲属，或与比选申请人法定代表人或其委托代理人有近亲属关系；</w:t>
      </w:r>
    </w:p>
    <w:p>
      <w:pPr>
        <w:spacing w:line="360" w:lineRule="auto"/>
        <w:ind w:firstLine="420" w:firstLineChars="200"/>
        <w:rPr>
          <w:rFonts w:ascii="宋体" w:hAnsi="宋体"/>
          <w:szCs w:val="21"/>
        </w:rPr>
      </w:pPr>
      <w:r>
        <w:rPr>
          <w:rFonts w:hint="eastAsia" w:ascii="宋体" w:hAnsi="宋体"/>
          <w:szCs w:val="21"/>
        </w:rPr>
        <w:t>（3）为比选申请人的工作人员或退休人员；</w:t>
      </w:r>
    </w:p>
    <w:p>
      <w:pPr>
        <w:spacing w:line="360" w:lineRule="auto"/>
        <w:ind w:firstLine="420" w:firstLineChars="200"/>
        <w:rPr>
          <w:rFonts w:ascii="宋体" w:hAnsi="宋体"/>
          <w:szCs w:val="21"/>
        </w:rPr>
      </w:pPr>
      <w:r>
        <w:rPr>
          <w:rFonts w:hint="eastAsia" w:ascii="宋体" w:hAnsi="宋体"/>
          <w:szCs w:val="21"/>
        </w:rPr>
        <w:t>（4）与比选申请人有其他利害关系，可能影响评标活动公正性；</w:t>
      </w:r>
    </w:p>
    <w:p>
      <w:pPr>
        <w:spacing w:line="360" w:lineRule="auto"/>
        <w:ind w:firstLine="420" w:firstLineChars="200"/>
        <w:rPr>
          <w:rFonts w:ascii="宋体" w:hAnsi="宋体"/>
          <w:szCs w:val="21"/>
        </w:rPr>
      </w:pPr>
      <w:r>
        <w:rPr>
          <w:rFonts w:hint="eastAsia" w:ascii="宋体" w:hAnsi="宋体"/>
          <w:szCs w:val="21"/>
        </w:rPr>
        <w:t>（5）在与招标投标有关的活动中有过违法违规行为、曾受过行政处罚或刑事处罚；</w:t>
      </w:r>
    </w:p>
    <w:p>
      <w:pPr>
        <w:spacing w:line="360" w:lineRule="auto"/>
        <w:ind w:firstLine="420" w:firstLineChars="200"/>
        <w:rPr>
          <w:rFonts w:ascii="宋体" w:hAnsi="宋体"/>
          <w:szCs w:val="21"/>
        </w:rPr>
      </w:pPr>
      <w:r>
        <w:rPr>
          <w:rFonts w:hint="eastAsia" w:ascii="宋体" w:hAnsi="宋体"/>
          <w:szCs w:val="21"/>
        </w:rPr>
        <w:t>（6）比选人及其子公司、比选人的上级主管部门或者控股公司、招标代理机构的工作人员或者退休人员；</w:t>
      </w:r>
    </w:p>
    <w:p>
      <w:pPr>
        <w:spacing w:line="360" w:lineRule="auto"/>
        <w:ind w:firstLine="420" w:firstLineChars="200"/>
        <w:rPr>
          <w:rFonts w:ascii="宋体" w:hAnsi="宋体"/>
          <w:szCs w:val="21"/>
        </w:rPr>
      </w:pPr>
      <w:r>
        <w:rPr>
          <w:rFonts w:hint="eastAsia" w:ascii="宋体" w:hAnsi="宋体"/>
          <w:szCs w:val="21"/>
        </w:rPr>
        <w:t>（7）近3年在比选人、比选申请人或招标代理机构工作过的人员。</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sz w:val="21"/>
          <w:szCs w:val="21"/>
        </w:rPr>
      </w:pPr>
      <w:bookmarkStart w:id="144" w:name="_Toc26662"/>
      <w:r>
        <w:rPr>
          <w:rFonts w:hint="eastAsia" w:ascii="宋体" w:hAnsi="宋体" w:cs="宋体"/>
          <w:sz w:val="21"/>
          <w:szCs w:val="21"/>
        </w:rPr>
        <w:t>6.2 评标原则</w:t>
      </w:r>
      <w:bookmarkEnd w:id="144"/>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pPr>
        <w:pStyle w:val="5"/>
        <w:spacing w:before="0" w:after="0" w:line="360" w:lineRule="auto"/>
        <w:rPr>
          <w:rFonts w:ascii="宋体" w:hAnsi="宋体" w:cs="宋体"/>
          <w:sz w:val="21"/>
          <w:szCs w:val="21"/>
        </w:rPr>
      </w:pPr>
      <w:bookmarkStart w:id="145" w:name="_Toc12518"/>
      <w:r>
        <w:rPr>
          <w:rFonts w:hint="eastAsia" w:ascii="宋体" w:hAnsi="宋体" w:cs="宋体"/>
          <w:sz w:val="21"/>
          <w:szCs w:val="21"/>
        </w:rPr>
        <w:t>6.3 评标</w:t>
      </w:r>
      <w:bookmarkEnd w:id="145"/>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6.3.1</w:t>
      </w:r>
      <w:r>
        <w:rPr>
          <w:rFonts w:hint="eastAsia" w:ascii="宋体" w:hAnsi="宋体" w:eastAsia="宋体" w:cs="宋体"/>
          <w:sz w:val="21"/>
          <w:szCs w:val="21"/>
          <w:lang w:eastAsia="zh-CN"/>
        </w:rPr>
        <w:t>评标委员会按照第三章“评标办法”规定的方法、评审因素、标准和程序对比选申请文件进行评审。第三章“评标办法”没有规定的方法、评审因素和标准，不作为评标依据。</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val="en-US" w:eastAsia="zh-CN"/>
        </w:rPr>
        <w:t>6.3.2</w:t>
      </w:r>
      <w:r>
        <w:rPr>
          <w:rFonts w:hint="eastAsia" w:ascii="宋体" w:hAnsi="宋体" w:eastAsia="宋体" w:cs="宋体"/>
          <w:sz w:val="21"/>
          <w:szCs w:val="21"/>
          <w:lang w:eastAsia="zh-CN"/>
        </w:rPr>
        <w:t>评标完成后，评标委员会应向比选人提交书面评标报告和中标候选人名单。评标委员会推荐中标候选人的人数见比选申请人须知前附表。</w:t>
      </w:r>
    </w:p>
    <w:p>
      <w:pPr>
        <w:pStyle w:val="4"/>
        <w:spacing w:before="0" w:after="0" w:line="360" w:lineRule="auto"/>
        <w:rPr>
          <w:rFonts w:ascii="宋体" w:hAnsi="宋体" w:cs="宋体"/>
          <w:sz w:val="28"/>
          <w:szCs w:val="28"/>
        </w:rPr>
      </w:pPr>
      <w:bookmarkStart w:id="146" w:name="_Toc6251"/>
      <w:r>
        <w:rPr>
          <w:rFonts w:hint="eastAsia" w:ascii="宋体" w:hAnsi="宋体" w:cs="宋体"/>
          <w:sz w:val="28"/>
          <w:szCs w:val="28"/>
        </w:rPr>
        <w:t>7. 合同授予</w:t>
      </w:r>
      <w:bookmarkEnd w:id="146"/>
    </w:p>
    <w:p>
      <w:pPr>
        <w:pStyle w:val="5"/>
        <w:spacing w:before="0" w:after="0" w:line="360" w:lineRule="auto"/>
        <w:rPr>
          <w:rFonts w:ascii="宋体" w:hAnsi="宋体" w:cs="宋体"/>
          <w:sz w:val="21"/>
          <w:szCs w:val="21"/>
        </w:rPr>
      </w:pPr>
      <w:bookmarkStart w:id="147" w:name="_Toc26168"/>
      <w:r>
        <w:rPr>
          <w:rFonts w:hint="eastAsia" w:ascii="宋体" w:hAnsi="宋体" w:cs="宋体"/>
          <w:sz w:val="21"/>
          <w:szCs w:val="21"/>
        </w:rPr>
        <w:t>7.1 中标候选人公示</w:t>
      </w:r>
      <w:bookmarkEnd w:id="147"/>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比选人在收到评标报告之日起 3 日内，按照比选申请人须知前附表规定的公示媒介和期限公示中标候选人，公示期不得少于 3 日，公示内容包括：</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（1）中标候选人排序、名称、投标报价，对工程质量要求、安全目标和工期的响应情况；</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（2）中标候选人在比选申请文件中承诺的项目经理和项目总工姓名、个人业绩、相关证书名称和编号；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（3）中标候选人在比选申请文件中填报的项目业绩；</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（4）被否决投标的比选申请人名称、否决依据和原因；</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（5）提出异议的渠道和方式；</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（6）比选申请人须知前附表规定公示的其他内容。</w:t>
      </w:r>
    </w:p>
    <w:p>
      <w:pPr>
        <w:pStyle w:val="5"/>
        <w:spacing w:before="0" w:after="0" w:line="360" w:lineRule="auto"/>
        <w:rPr>
          <w:rFonts w:ascii="宋体" w:hAnsi="宋体" w:cs="宋体"/>
          <w:sz w:val="21"/>
          <w:szCs w:val="21"/>
        </w:rPr>
      </w:pPr>
      <w:bookmarkStart w:id="148" w:name="_Toc21166"/>
      <w:r>
        <w:rPr>
          <w:rFonts w:hint="eastAsia" w:ascii="宋体" w:hAnsi="宋体" w:cs="宋体"/>
          <w:sz w:val="21"/>
          <w:szCs w:val="21"/>
        </w:rPr>
        <w:t>7.2 评标结果异议</w:t>
      </w:r>
      <w:bookmarkEnd w:id="148"/>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比选申请人或其他利害关系人对依法必须进行招标的项目的评标结果有异议的，应在中标候选人公示期间提出。比选人将在收到异议之日起 3 日内作出答复；作出答复前，将暂停招标投标活动。</w:t>
      </w:r>
    </w:p>
    <w:p>
      <w:pPr>
        <w:pStyle w:val="5"/>
        <w:spacing w:before="0" w:after="0" w:line="360" w:lineRule="auto"/>
        <w:rPr>
          <w:rFonts w:ascii="宋体" w:hAnsi="宋体" w:cs="宋体"/>
          <w:sz w:val="21"/>
          <w:szCs w:val="21"/>
        </w:rPr>
      </w:pPr>
      <w:bookmarkStart w:id="149" w:name="_Toc8937"/>
      <w:r>
        <w:rPr>
          <w:rFonts w:hint="eastAsia" w:ascii="宋体" w:hAnsi="宋体" w:cs="宋体"/>
          <w:sz w:val="21"/>
          <w:szCs w:val="21"/>
        </w:rPr>
        <w:t>7.3 中标候选人履约能力审查</w:t>
      </w:r>
      <w:bookmarkEnd w:id="149"/>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中标候选人的经营、财务状况发生较大变化或存在违法行为，比选人认为可能影响其履约能力的，将在发出中标通知书前提请原评标委员会按照比选文件规定的标准和方法进行审查确认。</w:t>
      </w:r>
    </w:p>
    <w:p>
      <w:pPr>
        <w:pStyle w:val="5"/>
        <w:spacing w:before="0" w:after="0" w:line="360" w:lineRule="auto"/>
        <w:rPr>
          <w:rFonts w:ascii="宋体" w:hAnsi="宋体" w:cs="宋体"/>
          <w:sz w:val="21"/>
          <w:szCs w:val="21"/>
        </w:rPr>
      </w:pPr>
      <w:bookmarkStart w:id="150" w:name="_Toc27604"/>
      <w:r>
        <w:rPr>
          <w:rFonts w:hint="eastAsia" w:ascii="宋体" w:hAnsi="宋体" w:cs="宋体"/>
          <w:sz w:val="21"/>
          <w:szCs w:val="21"/>
        </w:rPr>
        <w:t>7.4 定标</w:t>
      </w:r>
      <w:bookmarkEnd w:id="150"/>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按照比选申请人须知前附表的规定，比选人或比选人授权的评标委员会依法确定中标人。</w:t>
      </w:r>
    </w:p>
    <w:p>
      <w:pPr>
        <w:pStyle w:val="5"/>
        <w:spacing w:before="0" w:after="0" w:line="360" w:lineRule="auto"/>
        <w:rPr>
          <w:rFonts w:ascii="宋体" w:hAnsi="宋体" w:cs="宋体"/>
          <w:sz w:val="21"/>
          <w:szCs w:val="21"/>
        </w:rPr>
      </w:pPr>
      <w:bookmarkStart w:id="151" w:name="_Toc13549"/>
      <w:r>
        <w:rPr>
          <w:rFonts w:hint="eastAsia" w:ascii="宋体" w:hAnsi="宋体" w:cs="宋体"/>
          <w:sz w:val="21"/>
          <w:szCs w:val="21"/>
        </w:rPr>
        <w:t>7.5 中标通知</w:t>
      </w:r>
      <w:bookmarkEnd w:id="15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在本章第 3.3 款规定的投标有效期内，比选人以比选申请人须知前附表规定的形式向中标人发出中标通知书，同时将中标结果通知未中标的比选申请人。</w:t>
      </w:r>
    </w:p>
    <w:p>
      <w:pPr>
        <w:pStyle w:val="5"/>
        <w:spacing w:before="0" w:after="0" w:line="360" w:lineRule="auto"/>
        <w:rPr>
          <w:rFonts w:ascii="宋体" w:hAnsi="宋体" w:cs="宋体"/>
          <w:sz w:val="21"/>
          <w:szCs w:val="21"/>
        </w:rPr>
      </w:pPr>
      <w:bookmarkStart w:id="152" w:name="_Toc15363"/>
      <w:r>
        <w:rPr>
          <w:rFonts w:hint="eastAsia" w:ascii="宋体" w:hAnsi="宋体" w:cs="宋体"/>
          <w:sz w:val="21"/>
          <w:szCs w:val="21"/>
        </w:rPr>
        <w:t>7.6 中标结果公告</w:t>
      </w:r>
      <w:bookmarkEnd w:id="152"/>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比选人在确定中标人之日起 3 日内，按照比选申请人须知前附表规定的公告媒介和期限公告中标结果，公告期不得少于 3 日。公告内容包括中标人名称、中标价。</w:t>
      </w:r>
    </w:p>
    <w:p>
      <w:pPr>
        <w:pStyle w:val="5"/>
        <w:spacing w:before="0" w:after="0" w:line="360" w:lineRule="auto"/>
        <w:rPr>
          <w:rFonts w:ascii="宋体" w:hAnsi="宋体" w:cs="宋体"/>
          <w:sz w:val="21"/>
          <w:szCs w:val="21"/>
        </w:rPr>
      </w:pPr>
      <w:bookmarkStart w:id="153" w:name="_Toc21970"/>
      <w:r>
        <w:rPr>
          <w:rFonts w:hint="eastAsia" w:ascii="宋体" w:hAnsi="宋体" w:cs="宋体"/>
          <w:sz w:val="21"/>
          <w:szCs w:val="21"/>
        </w:rPr>
        <w:t>7.7 履约保证金</w:t>
      </w:r>
      <w:bookmarkEnd w:id="153"/>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7.7.1 在签订合同前，中标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%。联合体中标的，其履约保证金以联合体各方或联合体中牵头人的名义提交。</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采用银行保函时，应由符合比选申请人须知前附表规定级别的银行开具，所需的费用由中标人承担，中标人应保证银行保函有效。</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7.7.2 中标人不能按本章第 7.7.1 项要求提交履约保证金的，视为放弃中标，其投标保证金不予退还，给比选人造成的损失超过投标保证金数额的，中标人还应对超过部分予以赔偿。</w:t>
      </w:r>
    </w:p>
    <w:p>
      <w:pPr>
        <w:pStyle w:val="5"/>
        <w:spacing w:before="0" w:after="0" w:line="360" w:lineRule="auto"/>
        <w:rPr>
          <w:rFonts w:ascii="宋体" w:hAnsi="宋体" w:cs="宋体"/>
          <w:sz w:val="21"/>
          <w:szCs w:val="21"/>
        </w:rPr>
      </w:pPr>
      <w:bookmarkStart w:id="154" w:name="_Toc14500"/>
      <w:r>
        <w:rPr>
          <w:rFonts w:hint="eastAsia" w:ascii="宋体" w:hAnsi="宋体" w:cs="宋体"/>
          <w:sz w:val="21"/>
          <w:szCs w:val="21"/>
        </w:rPr>
        <w:t>7.8 签订合同</w:t>
      </w:r>
      <w:bookmarkEnd w:id="154"/>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7.8.1 比选人和中标人应在中标通知书发出之日起 30 日内，根据比选文件和中标人的比选申请文件订立书面合同。中标人放弃中标项目，无正当理由拒签合同，在签订合同时向比选人提出附加条件或者更改合同实质性内容，或不按照比选文件要求提交低价风险担保（适用于经评审最低投标价法）或履约保证金的，比选人取消其中标资格，其投标保证金不予退还；给比选人造成的损失超过投标保证金数额的，中标人还应对超过部分予以赔偿。</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7.8.2 发出中标通知书后，比选人无正当理由拒签合同，或在签订合同时向中标人提出附加条件的，比选人向中标人退还投标保证金；给中标人造成损失的，还应赔偿损失。</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7.8.3 签约合同价的确定原则如下：（如比选申请人按照比选人提供的工程量固化清单电子文件填写工程量清单，无须按照第三章“评标办法”的相关规定对投标报价进行修正，则本项不适用。）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（1）按照评标办法规定对投标报价进行修正后，若修正后的最终投标报价小于开标时的投标函大写金额报价，则签订合同时以修正后的最终投标报价为准；</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7.8.4 联合体中标的，联合体各方应共同与比选人签订合同，就中标项目向比选人承担连带责任。</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7.8.5 比选人和中标人在签订合同协议书的同时，须按照本比选文件规定的格式和要求签订廉政合同及安全生产合同，明确双方在廉政建设和安全生产方面的权利和义务以及应承担的违约责任。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sz w:val="28"/>
          <w:szCs w:val="28"/>
        </w:rPr>
      </w:pPr>
      <w:bookmarkStart w:id="155" w:name="_Toc1827"/>
      <w:r>
        <w:rPr>
          <w:rFonts w:hint="eastAsia" w:ascii="宋体" w:hAnsi="宋体" w:cs="宋体"/>
          <w:sz w:val="28"/>
          <w:szCs w:val="28"/>
        </w:rPr>
        <w:t>8. 纪律和监督</w:t>
      </w:r>
      <w:bookmarkEnd w:id="155"/>
    </w:p>
    <w:p>
      <w:pPr>
        <w:pStyle w:val="5"/>
        <w:spacing w:before="0" w:after="0" w:line="360" w:lineRule="auto"/>
        <w:rPr>
          <w:rFonts w:ascii="宋体" w:hAnsi="宋体" w:cs="宋体"/>
          <w:sz w:val="21"/>
          <w:szCs w:val="21"/>
        </w:rPr>
      </w:pPr>
      <w:bookmarkStart w:id="156" w:name="_Toc24500"/>
      <w:r>
        <w:rPr>
          <w:rFonts w:hint="eastAsia" w:ascii="宋体" w:hAnsi="宋体" w:cs="宋体"/>
          <w:sz w:val="21"/>
          <w:szCs w:val="21"/>
        </w:rPr>
        <w:t>8.1 对比选人的纪律要求</w:t>
      </w:r>
      <w:bookmarkEnd w:id="156"/>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比选人不得泄露招标投标活动中应保密的情况和资料，不得与比选申请人串通损害国家利益、社会公共利益或他人合法权益。</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有下列情形之一的，属于比选人与比选申请人串通投标：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（1）比选人在开标前开启比选申请文件并将有关信息泄露给其他比选申请人；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（2）比选人直接或者间接向比选申请人泄露标底、评标委员会成员等信息；</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（3）比选人明示或者暗示比选申请人压低或者抬高投标报价；</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（4）比选人授意比选申请人撤换、修改比选申请文件；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（5）比选人明示或者暗示比选申请人为特定比选申请人中标提供方便；</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（6）比选人与比选申请人为谋求特定比选申请人中标而采取的其他串通行为。</w:t>
      </w:r>
    </w:p>
    <w:p>
      <w:pPr>
        <w:pStyle w:val="5"/>
        <w:spacing w:before="0" w:after="0" w:line="360" w:lineRule="auto"/>
        <w:rPr>
          <w:rFonts w:ascii="宋体" w:hAnsi="宋体" w:cs="宋体"/>
          <w:sz w:val="21"/>
          <w:szCs w:val="21"/>
        </w:rPr>
      </w:pPr>
      <w:bookmarkStart w:id="157" w:name="_Toc20228"/>
      <w:r>
        <w:rPr>
          <w:rFonts w:hint="eastAsia" w:ascii="宋体" w:hAnsi="宋体" w:cs="宋体"/>
          <w:sz w:val="21"/>
          <w:szCs w:val="21"/>
        </w:rPr>
        <w:t>8.2 对比选申请人的纪律要求</w:t>
      </w:r>
      <w:bookmarkEnd w:id="157"/>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比选申请人不得相互串通投标或与比选人串通投标，不得向比选人或评标委员会成员行贿谋取中标，不得以他人名义投标或以其他方式弄虚作假骗取中标；比选申请人不得以任何方式干扰、影响评标工作。</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8.2.1 有下列情形之一的，属于比选申请人相互串通投标：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（1）比选申请人之间协商投标报价等比选申请文件的实质性内容；</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（2）比选申请人之间约定中标人；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（3）比选申请人之间约定部分比选申请人放弃投标或者中标；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（4）属于同一集团、协会、商会等组织成员的比选申请人按照该组织要求协同投标；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（5）比选申请人之间为谋取中标或者排斥特定比选申请人而采取的其他联合行动。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8.2.2 有下列情形之一的，视为比选申请人相互串通投标：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（1）不同比选申请人的比选申请文件由同一单位或者个人编制；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（2）不同比选申请人委托同一单位或者个人办理投标事宜；</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（3）不同比选申请人的比选申请文件载明的项目管理成员为同一人；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（4）不同比选申请人的比选申请文件异常一致或者投标报价呈规律性差异；</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（5）不同比选申请人的比选申请文件相互混装；</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（6）不同比选申请人的投标保证金从同一单位或者个人的账户转出；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（7）不同比选申请人的电子比选申请文件MAC地址相同。</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8.2.3 使用通过受让或者租借等方式获取的资格、资质证书投标的，属于以他人名义投标。</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8.2.4 比选申请人有下列情形之一的，属于以其他方式弄虚作假的行为：</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（1）使用伪造、变造的许可证件；</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（2）提供虚假的财务状况或者业绩；</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（3）提供虚假的项目负责人或者主要技术人员简历、劳动关系证明；</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（4）提供虚假的信用状况；</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（5）其他弄虚作假的行为。</w:t>
      </w:r>
    </w:p>
    <w:p>
      <w:pPr>
        <w:pStyle w:val="5"/>
        <w:spacing w:before="0" w:after="0" w:line="360" w:lineRule="auto"/>
        <w:rPr>
          <w:rFonts w:ascii="宋体" w:hAnsi="宋体" w:cs="宋体"/>
          <w:sz w:val="21"/>
          <w:szCs w:val="21"/>
        </w:rPr>
      </w:pPr>
      <w:bookmarkStart w:id="158" w:name="_Toc1662"/>
      <w:r>
        <w:rPr>
          <w:rFonts w:hint="eastAsia" w:ascii="宋体" w:hAnsi="宋体" w:cs="宋体"/>
          <w:sz w:val="21"/>
          <w:szCs w:val="21"/>
        </w:rPr>
        <w:t>8.3 对评标委员会成员的纪律要求</w:t>
      </w:r>
      <w:bookmarkEnd w:id="158"/>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其他好处，不得向他人透露对比选申请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比选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sz w:val="21"/>
          <w:szCs w:val="21"/>
        </w:rPr>
      </w:pPr>
      <w:bookmarkStart w:id="159" w:name="_Toc15997"/>
      <w:r>
        <w:rPr>
          <w:rFonts w:hint="eastAsia" w:ascii="宋体" w:hAnsi="宋体" w:cs="宋体"/>
          <w:sz w:val="21"/>
          <w:szCs w:val="21"/>
        </w:rPr>
        <w:t>8.4 对与评标活动有关的工作人员的纪律要求</w:t>
      </w:r>
      <w:bookmarkEnd w:id="159"/>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与评标活动有关的工作人员不得收受他人的财物或其他好处，不得向他人透露对比选申请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sz w:val="21"/>
          <w:szCs w:val="21"/>
        </w:rPr>
      </w:pPr>
      <w:bookmarkStart w:id="160" w:name="_Toc28460"/>
      <w:r>
        <w:rPr>
          <w:rFonts w:hint="eastAsia" w:ascii="宋体" w:hAnsi="宋体" w:cs="宋体"/>
          <w:sz w:val="21"/>
          <w:szCs w:val="21"/>
        </w:rPr>
        <w:t>8.5 投诉</w:t>
      </w:r>
      <w:bookmarkEnd w:id="160"/>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8.5.1 比选申请人或其他利害关系人认为招标投标活动不符合法律、行政法规规定的，可以自知道或应当知道之日起 10 日内向有关行政监督部门投诉。投诉应有明确的请求和必要的证明材料。</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监督部门的联系方式见比选申请人须知前附表。</w:t>
      </w:r>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8.5.2 比选申请人或其他利害关系人对比选文件、开标和评标结果提出投诉的，应按照本章第 2.2 款、第 5.3 款和第 7.2 款的规定先向比选人提出异议。异议答复期间不计算在第 8.5.1 项规定的期限内。</w:t>
      </w:r>
    </w:p>
    <w:p>
      <w:pPr>
        <w:pStyle w:val="4"/>
        <w:spacing w:before="0" w:after="0" w:line="360" w:lineRule="auto"/>
        <w:rPr>
          <w:rFonts w:ascii="宋体" w:hAnsi="宋体" w:cs="宋体"/>
          <w:sz w:val="28"/>
          <w:szCs w:val="28"/>
        </w:rPr>
      </w:pPr>
      <w:bookmarkStart w:id="161" w:name="_Toc14157"/>
      <w:r>
        <w:rPr>
          <w:rFonts w:hint="eastAsia" w:ascii="宋体" w:hAnsi="宋体" w:cs="宋体"/>
          <w:sz w:val="28"/>
          <w:szCs w:val="28"/>
        </w:rPr>
        <w:t>9. 是否采用电子招标投标</w:t>
      </w:r>
      <w:bookmarkEnd w:id="161"/>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本招标项目是否采用电子招标投标方式：见比选申请人须知前附表。</w:t>
      </w:r>
    </w:p>
    <w:p>
      <w:pPr>
        <w:pStyle w:val="4"/>
        <w:spacing w:before="0" w:after="0" w:line="360" w:lineRule="auto"/>
        <w:rPr>
          <w:rFonts w:ascii="宋体" w:hAnsi="宋体" w:cs="宋体"/>
          <w:sz w:val="28"/>
          <w:szCs w:val="28"/>
        </w:rPr>
      </w:pPr>
      <w:bookmarkStart w:id="162" w:name="_Toc25552"/>
      <w:r>
        <w:rPr>
          <w:rFonts w:hint="eastAsia" w:ascii="宋体" w:hAnsi="宋体" w:cs="宋体"/>
          <w:sz w:val="28"/>
          <w:szCs w:val="28"/>
        </w:rPr>
        <w:t>10. 需要补充的其他内容</w:t>
      </w:r>
      <w:bookmarkEnd w:id="162"/>
    </w:p>
    <w:p>
      <w:pPr>
        <w:pStyle w:val="7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需要补充的其他内容：见比选申请人须知前附表。</w:t>
      </w:r>
    </w:p>
    <w:p>
      <w:pPr>
        <w:autoSpaceDE w:val="0"/>
        <w:autoSpaceDN w:val="0"/>
        <w:adjustRightInd w:val="0"/>
        <w:snapToGrid w:val="0"/>
        <w:spacing w:line="360" w:lineRule="auto"/>
        <w:ind w:firstLine="420"/>
        <w:jc w:val="left"/>
        <w:rPr>
          <w:rFonts w:ascii="宋体" w:hAnsi="宋体"/>
          <w:snapToGrid w:val="0"/>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kern w:val="0"/>
          <w:szCs w:val="21"/>
          <w:lang w:val="ru-RU"/>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1"/>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827"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比选申请人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解密</w:t>
            </w:r>
            <w:r>
              <w:rPr>
                <w:rFonts w:ascii="宋体" w:hAnsi="宋体"/>
                <w:snapToGrid w:val="0"/>
                <w:kern w:val="0"/>
                <w:szCs w:val="21"/>
              </w:rPr>
              <w:t>情况</w:t>
            </w:r>
          </w:p>
        </w:tc>
        <w:tc>
          <w:tcPr>
            <w:tcW w:w="1418"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1276"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134"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项目总工</w:t>
            </w:r>
          </w:p>
        </w:tc>
        <w:tc>
          <w:tcPr>
            <w:tcW w:w="906" w:type="dxa"/>
            <w:tcBorders>
              <w:lef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02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kern w:val="0"/>
                <w:sz w:val="28"/>
                <w:szCs w:val="28"/>
              </w:rPr>
            </w:pPr>
          </w:p>
        </w:tc>
        <w:tc>
          <w:tcPr>
            <w:tcW w:w="3827"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Cs w:val="21"/>
              </w:rPr>
            </w:pPr>
          </w:p>
        </w:tc>
        <w:tc>
          <w:tcPr>
            <w:tcW w:w="1418"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1276"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020"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kern w:val="0"/>
                <w:sz w:val="28"/>
                <w:szCs w:val="28"/>
              </w:rPr>
            </w:pPr>
          </w:p>
        </w:tc>
        <w:tc>
          <w:tcPr>
            <w:tcW w:w="3827"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418"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1276"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020"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597" w:type="dxa"/>
            <w:vAlign w:val="center"/>
          </w:tcPr>
          <w:p>
            <w:pPr>
              <w:autoSpaceDE w:val="0"/>
              <w:autoSpaceDN w:val="0"/>
              <w:adjustRightInd w:val="0"/>
              <w:snapToGrid w:val="0"/>
              <w:jc w:val="left"/>
              <w:rPr>
                <w:rFonts w:ascii="宋体" w:hAnsi="宋体"/>
                <w:snapToGrid w:val="0"/>
                <w:kern w:val="0"/>
                <w:sz w:val="28"/>
                <w:szCs w:val="28"/>
              </w:rPr>
            </w:pPr>
          </w:p>
        </w:tc>
        <w:tc>
          <w:tcPr>
            <w:tcW w:w="3827"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418"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1276"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020"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kern w:val="0"/>
                <w:sz w:val="28"/>
                <w:szCs w:val="28"/>
              </w:rPr>
            </w:pPr>
          </w:p>
        </w:tc>
        <w:tc>
          <w:tcPr>
            <w:tcW w:w="3827"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418"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1276"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020"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kern w:val="0"/>
                <w:sz w:val="28"/>
                <w:szCs w:val="28"/>
              </w:rPr>
            </w:pPr>
          </w:p>
        </w:tc>
        <w:tc>
          <w:tcPr>
            <w:tcW w:w="3827"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418"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1276"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020"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9297" w:type="dxa"/>
            <w:gridSpan w:val="8"/>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39" w:hRule="atLeast"/>
          <w:jc w:val="center"/>
        </w:trPr>
        <w:tc>
          <w:tcPr>
            <w:tcW w:w="4424" w:type="dxa"/>
            <w:gridSpan w:val="2"/>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9297" w:type="dxa"/>
            <w:gridSpan w:val="8"/>
            <w:vAlign w:val="center"/>
          </w:tcPr>
          <w:p>
            <w:pPr>
              <w:autoSpaceDE w:val="0"/>
              <w:autoSpaceDN w:val="0"/>
              <w:adjustRightInd w:val="0"/>
              <w:snapToGrid w:val="0"/>
              <w:ind w:firstLine="420" w:firstLineChars="200"/>
              <w:jc w:val="left"/>
              <w:rPr>
                <w:rFonts w:ascii="宋体" w:hAnsi="宋体"/>
                <w:snapToGrid w:val="0"/>
                <w:kern w:val="0"/>
                <w:szCs w:val="21"/>
              </w:rPr>
            </w:pPr>
            <w:r>
              <w:rPr>
                <w:rFonts w:hint="eastAsia" w:ascii="宋体" w:hAnsi="宋体"/>
                <w:i/>
                <w:kern w:val="0"/>
                <w:szCs w:val="21"/>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szCs w:val="21"/>
              </w:rPr>
            </w:pPr>
            <w:r>
              <w:rPr>
                <w:rFonts w:hint="eastAsia"/>
                <w:szCs w:val="21"/>
              </w:rPr>
              <w:t>异常情况</w:t>
            </w:r>
          </w:p>
        </w:tc>
        <w:tc>
          <w:tcPr>
            <w:tcW w:w="9297" w:type="dxa"/>
            <w:gridSpan w:val="8"/>
            <w:vAlign w:val="center"/>
          </w:tcPr>
          <w:p>
            <w:pPr>
              <w:autoSpaceDE w:val="0"/>
              <w:autoSpaceDN w:val="0"/>
              <w:adjustRightInd w:val="0"/>
              <w:snapToGrid w:val="0"/>
              <w:ind w:firstLine="420" w:firstLineChars="200"/>
              <w:jc w:val="left"/>
              <w:rPr>
                <w:rFonts w:ascii="宋体" w:hAnsi="宋体"/>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Cs w:val="21"/>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31"/>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比选申请人</w:t>
            </w:r>
          </w:p>
        </w:tc>
        <w:tc>
          <w:tcPr>
            <w:tcW w:w="3088"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jc w:val="right"/>
        <w:rPr>
          <w:rFonts w:ascii="宋体" w:hAnsi="宋体"/>
          <w:snapToGrid w:val="0"/>
          <w:kern w:val="0"/>
          <w:sz w:val="24"/>
        </w:rPr>
      </w:pPr>
    </w:p>
    <w:p>
      <w:pPr>
        <w:autoSpaceDE w:val="0"/>
        <w:autoSpaceDN w:val="0"/>
        <w:adjustRightInd w:val="0"/>
        <w:snapToGrid w:val="0"/>
        <w:spacing w:before="62" w:beforeLines="20" w:line="360" w:lineRule="auto"/>
        <w:jc w:val="right"/>
        <w:rPr>
          <w:rFonts w:ascii="宋体" w:hAnsi="宋体"/>
          <w:snapToGrid w:val="0"/>
          <w:kern w:val="0"/>
          <w:sz w:val="24"/>
        </w:rPr>
      </w:pPr>
    </w:p>
    <w:p>
      <w:pPr>
        <w:pStyle w:val="12"/>
        <w:rPr>
          <w:rFonts w:ascii="宋体" w:hAnsi="宋体"/>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pStyle w:val="12"/>
        <w:rPr>
          <w:rFonts w:ascii="宋体" w:hAnsi="宋体"/>
        </w:rPr>
      </w:pPr>
    </w:p>
    <w:p>
      <w:pPr>
        <w:autoSpaceDE w:val="0"/>
        <w:autoSpaceDN w:val="0"/>
        <w:adjustRightInd w:val="0"/>
        <w:snapToGrid w:val="0"/>
        <w:spacing w:line="360" w:lineRule="auto"/>
        <w:jc w:val="center"/>
        <w:rPr>
          <w:rFonts w:ascii="宋体" w:hAnsi="宋体"/>
          <w:b/>
          <w:snapToGrid w:val="0"/>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比选申请人</w:t>
      </w:r>
      <w:r>
        <w:rPr>
          <w:rFonts w:ascii="宋体" w:hAnsi="宋体"/>
          <w:snapToGrid w:val="0"/>
          <w:kern w:val="0"/>
          <w:szCs w:val="21"/>
          <w:u w:val="single"/>
        </w:rPr>
        <w:t>名称）</w:t>
      </w:r>
      <w:r>
        <w:rPr>
          <w:rFonts w:ascii="宋体" w:hAnsi="宋体"/>
          <w:snapToGrid w:val="0"/>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招标的评标委员会，对你方的</w:t>
      </w:r>
      <w:r>
        <w:rPr>
          <w:rFonts w:hint="eastAsia" w:ascii="宋体" w:hAnsi="宋体"/>
          <w:snapToGrid w:val="0"/>
          <w:kern w:val="0"/>
          <w:szCs w:val="21"/>
        </w:rPr>
        <w:t>比选申请文件</w:t>
      </w:r>
      <w:r>
        <w:rPr>
          <w:rFonts w:ascii="宋体" w:hAnsi="宋体"/>
          <w:snapToGrid w:val="0"/>
          <w:kern w:val="0"/>
          <w:szCs w:val="21"/>
        </w:rPr>
        <w:t>进行了仔细的审查，现需你方对下列问题予以澄清：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通过重庆市电子招投标系统提交。</w:t>
      </w:r>
    </w:p>
    <w:p>
      <w:pPr>
        <w:pStyle w:val="12"/>
      </w:pPr>
    </w:p>
    <w:p>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autoSpaceDE w:val="0"/>
        <w:autoSpaceDN w:val="0"/>
        <w:adjustRightInd w:val="0"/>
        <w:snapToGrid w:val="0"/>
        <w:spacing w:line="360" w:lineRule="auto"/>
        <w:ind w:firstLine="315" w:firstLineChars="150"/>
        <w:jc w:val="right"/>
        <w:rPr>
          <w:rFonts w:ascii="宋体" w:hAnsi="宋体"/>
          <w:snapToGrid w:val="0"/>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rPr>
          <w:rFonts w:ascii="宋体" w:hAnsi="宋体"/>
          <w:b/>
          <w:snapToGrid w:val="0"/>
          <w:w w:val="99"/>
          <w:kern w:val="0"/>
          <w:sz w:val="32"/>
          <w:szCs w:val="32"/>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rPr>
          <w:rFonts w:ascii="宋体" w:hAnsi="宋体"/>
          <w:snapToGrid w:val="0"/>
          <w:kern w:val="0"/>
          <w:szCs w:val="21"/>
        </w:rPr>
      </w:pPr>
    </w:p>
    <w:p>
      <w:pPr>
        <w:autoSpaceDE w:val="0"/>
        <w:autoSpaceDN w:val="0"/>
        <w:adjustRightInd w:val="0"/>
        <w:snapToGrid w:val="0"/>
        <w:spacing w:line="360" w:lineRule="auto"/>
        <w:rPr>
          <w:rFonts w:ascii="宋体" w:hAnsi="宋体"/>
          <w:snapToGrid w:val="0"/>
          <w:kern w:val="0"/>
          <w:szCs w:val="21"/>
        </w:rPr>
      </w:pPr>
    </w:p>
    <w:p>
      <w:pPr>
        <w:tabs>
          <w:tab w:val="left" w:pos="2415"/>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ascii="宋体" w:hAnsi="宋体"/>
          <w:snapToGrid w:val="0"/>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br w:type="page"/>
      </w: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ascii="宋体" w:hAnsi="宋体"/>
          <w:snapToGrid w:val="0"/>
          <w:kern w:val="0"/>
          <w:sz w:val="20"/>
          <w:szCs w:val="20"/>
        </w:rPr>
      </w:pPr>
    </w:p>
    <w:p>
      <w:pPr>
        <w:widowControl/>
        <w:spacing w:before="100" w:beforeAutospacing="1" w:after="100" w:afterAutospacing="1" w:line="360" w:lineRule="auto"/>
        <w:jc w:val="center"/>
        <w:rPr>
          <w:rFonts w:ascii="宋体" w:hAnsi="宋体"/>
          <w:b/>
          <w:kern w:val="0"/>
          <w:sz w:val="32"/>
          <w:szCs w:val="32"/>
        </w:rPr>
      </w:pPr>
      <w:r>
        <w:rPr>
          <w:rFonts w:hint="eastAsia" w:ascii="宋体" w:hAnsi="宋体"/>
          <w:b/>
          <w:bCs/>
          <w:kern w:val="0"/>
          <w:sz w:val="32"/>
          <w:szCs w:val="32"/>
        </w:rPr>
        <w:t>重庆市公路工程中标通知书</w:t>
      </w:r>
    </w:p>
    <w:p>
      <w:pPr>
        <w:spacing w:line="360" w:lineRule="auto"/>
        <w:rPr>
          <w:rFonts w:ascii="宋体" w:hAnsi="宋体"/>
          <w:bCs/>
          <w:kern w:val="0"/>
          <w:szCs w:val="21"/>
          <w:u w:val="single"/>
        </w:rPr>
      </w:pP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kern w:val="0"/>
          <w:szCs w:val="21"/>
          <w:u w:val="single"/>
        </w:rPr>
        <w:t>中标单位</w:t>
      </w:r>
      <w:r>
        <w:rPr>
          <w:rFonts w:ascii="宋体" w:hAnsi="宋体"/>
          <w:bCs/>
          <w:kern w:val="0"/>
          <w:sz w:val="24"/>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 xml:space="preserve">  （项目名称）    </w:t>
      </w:r>
      <w:r>
        <w:rPr>
          <w:rFonts w:ascii="宋体" w:hAnsi="宋体"/>
          <w:kern w:val="0"/>
          <w:szCs w:val="21"/>
        </w:rPr>
        <w:t>于</w:t>
      </w:r>
      <w:r>
        <w:rPr>
          <w:rFonts w:hint="eastAsia"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hint="eastAsia" w:ascii="宋体" w:hAnsi="宋体"/>
          <w:kern w:val="0"/>
          <w:szCs w:val="21"/>
        </w:rPr>
        <w:t>要求：</w:t>
      </w:r>
      <w:r>
        <w:rPr>
          <w:rFonts w:hint="eastAsia" w:ascii="宋体" w:hAnsi="宋体"/>
          <w:kern w:val="0"/>
          <w:szCs w:val="21"/>
          <w:u w:val="single"/>
        </w:rPr>
        <w:t xml:space="preserve">              </w:t>
      </w:r>
      <w:r>
        <w:rPr>
          <w:rFonts w:hint="eastAsia" w:ascii="宋体" w:hAnsi="宋体"/>
          <w:kern w:val="0"/>
          <w:szCs w:val="21"/>
        </w:rPr>
        <w:t xml:space="preserve"> ，工程安全目标：</w:t>
      </w:r>
      <w:r>
        <w:rPr>
          <w:rFonts w:hint="eastAsia" w:ascii="宋体" w:hAnsi="宋体"/>
          <w:kern w:val="0"/>
          <w:szCs w:val="21"/>
          <w:u w:val="single"/>
        </w:rPr>
        <w:t xml:space="preserve">              </w:t>
      </w:r>
      <w:r>
        <w:rPr>
          <w:rFonts w:hint="eastAsia"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r>
        <w:rPr>
          <w:rFonts w:hint="eastAsia" w:ascii="宋体" w:hAnsi="宋体"/>
          <w:kern w:val="0"/>
          <w:szCs w:val="21"/>
        </w:rPr>
        <w:t>，</w:t>
      </w:r>
      <w:r>
        <w:rPr>
          <w:rFonts w:ascii="宋体" w:hAnsi="宋体"/>
          <w:kern w:val="0"/>
          <w:szCs w:val="21"/>
        </w:rPr>
        <w:t>项目</w:t>
      </w:r>
      <w:r>
        <w:rPr>
          <w:rFonts w:hint="eastAsia" w:ascii="宋体" w:hAnsi="宋体"/>
          <w:kern w:val="0"/>
          <w:szCs w:val="21"/>
        </w:rPr>
        <w:t>总工</w:t>
      </w:r>
      <w:r>
        <w:rPr>
          <w:rFonts w:ascii="宋体" w:hAnsi="宋体"/>
          <w:kern w:val="0"/>
          <w:szCs w:val="21"/>
        </w:rPr>
        <w:t>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rPr>
        <w:t>比选文件</w:t>
      </w:r>
      <w:r>
        <w:rPr>
          <w:szCs w:val="21"/>
        </w:rPr>
        <w:t>第二章</w:t>
      </w:r>
      <w:r>
        <w:rPr>
          <w:rFonts w:hint="eastAsia"/>
          <w:szCs w:val="21"/>
        </w:rPr>
        <w:t>“比选申请人</w:t>
      </w:r>
      <w:r>
        <w:rPr>
          <w:szCs w:val="21"/>
        </w:rPr>
        <w:t>须知</w:t>
      </w:r>
      <w:r>
        <w:rPr>
          <w:rFonts w:hint="eastAsia"/>
          <w:szCs w:val="21"/>
        </w:rPr>
        <w:t>”</w:t>
      </w:r>
      <w:r>
        <w:rPr>
          <w:szCs w:val="21"/>
        </w:rPr>
        <w:t>第</w:t>
      </w:r>
      <w:r>
        <w:rPr>
          <w:rFonts w:ascii="宋体" w:hAnsi="宋体"/>
          <w:szCs w:val="21"/>
        </w:rPr>
        <w:t>7.</w:t>
      </w:r>
      <w:r>
        <w:rPr>
          <w:rFonts w:hint="eastAsia" w:ascii="宋体" w:hAnsi="宋体"/>
          <w:szCs w:val="21"/>
        </w:rPr>
        <w:t>7</w:t>
      </w:r>
      <w:r>
        <w:rPr>
          <w:szCs w:val="21"/>
        </w:rPr>
        <w:t>款规定向我方提交履约担保。</w:t>
      </w:r>
    </w:p>
    <w:p>
      <w:pPr>
        <w:spacing w:line="360" w:lineRule="auto"/>
        <w:ind w:firstLine="420" w:firstLineChars="200"/>
        <w:rPr>
          <w:rFonts w:ascii="宋体" w:hAnsi="宋体"/>
          <w:kern w:val="0"/>
          <w:szCs w:val="21"/>
        </w:rPr>
      </w:pPr>
      <w:r>
        <w:rPr>
          <w:rFonts w:ascii="宋体" w:hAnsi="宋体"/>
          <w:kern w:val="0"/>
          <w:szCs w:val="21"/>
        </w:rPr>
        <w:t>特此通知。</w:t>
      </w:r>
    </w:p>
    <w:p>
      <w:pPr>
        <w:spacing w:line="480" w:lineRule="auto"/>
        <w:rPr>
          <w:rFonts w:ascii="宋体" w:hAnsi="宋体"/>
          <w:kern w:val="0"/>
          <w:szCs w:val="21"/>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rPr>
        <w:t>比选人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pPr>
        <w:spacing w:line="480" w:lineRule="auto"/>
        <w:jc w:val="left"/>
        <w:rPr>
          <w:rFonts w:ascii="宋体" w:hAnsi="宋体"/>
          <w:kern w:val="0"/>
          <w:szCs w:val="21"/>
        </w:rPr>
      </w:pPr>
      <w:r>
        <w:rPr>
          <w:rFonts w:ascii="宋体" w:hAnsi="宋体"/>
          <w:kern w:val="0"/>
          <w:szCs w:val="21"/>
        </w:rPr>
        <w:t xml:space="preserve">                                 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pacing w:line="480" w:lineRule="auto"/>
        <w:jc w:val="left"/>
        <w:rPr>
          <w:rFonts w:ascii="宋体" w:hAnsi="宋体"/>
          <w:kern w:val="0"/>
          <w:szCs w:val="21"/>
          <w:u w:val="single"/>
        </w:rPr>
      </w:pPr>
      <w:r>
        <w:rPr>
          <w:rFonts w:ascii="宋体" w:hAnsi="宋体"/>
          <w:kern w:val="0"/>
          <w:szCs w:val="21"/>
        </w:rPr>
        <w:t xml:space="preserve">                                 联系人</w:t>
      </w:r>
      <w:r>
        <w:rPr>
          <w:rFonts w:ascii="宋体" w:hAnsi="宋体"/>
          <w:snapToGrid w:val="0"/>
          <w:kern w:val="0"/>
          <w:szCs w:val="21"/>
        </w:rPr>
        <w:t>：</w:t>
      </w:r>
      <w:r>
        <w:rPr>
          <w:rFonts w:ascii="宋体" w:hAnsi="宋体"/>
          <w:kern w:val="0"/>
          <w:szCs w:val="21"/>
          <w:u w:val="single"/>
        </w:rPr>
        <w:t xml:space="preserve">                          </w:t>
      </w:r>
    </w:p>
    <w:p>
      <w:pPr>
        <w:spacing w:line="480" w:lineRule="auto"/>
        <w:jc w:val="left"/>
        <w:rPr>
          <w:rFonts w:ascii="宋体" w:hAnsi="宋体"/>
          <w:kern w:val="0"/>
          <w:szCs w:val="21"/>
        </w:rPr>
      </w:pPr>
      <w:r>
        <w:rPr>
          <w:rFonts w:ascii="宋体" w:hAnsi="宋体"/>
          <w:kern w:val="0"/>
          <w:szCs w:val="21"/>
        </w:rPr>
        <w:t xml:space="preserve">                                 联系电话</w:t>
      </w:r>
      <w:r>
        <w:rPr>
          <w:rFonts w:ascii="宋体" w:hAnsi="宋体"/>
          <w:snapToGrid w:val="0"/>
          <w:kern w:val="0"/>
          <w:szCs w:val="21"/>
        </w:rPr>
        <w:t>：</w:t>
      </w:r>
      <w:r>
        <w:rPr>
          <w:rFonts w:ascii="宋体" w:hAnsi="宋体"/>
          <w:kern w:val="0"/>
          <w:szCs w:val="21"/>
          <w:u w:val="single"/>
        </w:rPr>
        <w:t xml:space="preserve">                        </w:t>
      </w:r>
    </w:p>
    <w:p>
      <w:pPr>
        <w:spacing w:line="480" w:lineRule="auto"/>
        <w:jc w:val="right"/>
        <w:rPr>
          <w:rFonts w:ascii="宋体" w:hAnsi="宋体"/>
          <w:kern w:val="0"/>
          <w:szCs w:val="21"/>
        </w:rPr>
      </w:pPr>
    </w:p>
    <w:p>
      <w:pPr>
        <w:spacing w:line="480" w:lineRule="auto"/>
        <w:jc w:val="right"/>
        <w:rPr>
          <w:rFonts w:ascii="宋体" w:hAnsi="宋体"/>
          <w:kern w:val="0"/>
          <w:szCs w:val="21"/>
        </w:rPr>
      </w:pPr>
    </w:p>
    <w:p>
      <w:pPr>
        <w:spacing w:line="480" w:lineRule="auto"/>
        <w:jc w:val="right"/>
        <w:rPr>
          <w:rFonts w:ascii="宋体" w:hAnsi="宋体"/>
          <w:kern w:val="0"/>
          <w:szCs w:val="21"/>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spacing w:line="200" w:lineRule="exact"/>
        <w:rPr>
          <w:rFonts w:ascii="宋体" w:hAnsi="宋体"/>
          <w:kern w:val="0"/>
        </w:rPr>
      </w:pPr>
      <w:r>
        <w:rPr>
          <w:rFonts w:ascii="宋体" w:hAnsi="宋体"/>
          <w:snapToGrid w:val="0"/>
          <w:kern w:val="0"/>
        </w:rPr>
        <w:br w:type="page"/>
      </w:r>
      <w:bookmarkStart w:id="163" w:name="_Toc224103370"/>
    </w:p>
    <w:bookmarkEnd w:id="163"/>
    <w:p>
      <w:pPr>
        <w:pStyle w:val="3"/>
        <w:spacing w:line="360" w:lineRule="auto"/>
        <w:jc w:val="center"/>
        <w:rPr>
          <w:rFonts w:ascii="宋体" w:hAnsi="宋体" w:cs="宋体"/>
          <w:bCs w:val="0"/>
          <w:snapToGrid w:val="0"/>
          <w:kern w:val="0"/>
        </w:rPr>
      </w:pPr>
      <w:bookmarkStart w:id="164" w:name="招标文件03章02评标办法综合评估法00"/>
      <w:bookmarkEnd w:id="164"/>
      <w:bookmarkStart w:id="165" w:name="招标文件03章02评标办法综合评估法"/>
      <w:bookmarkEnd w:id="165"/>
      <w:bookmarkStart w:id="166" w:name="_Toc21829"/>
      <w:bookmarkStart w:id="167" w:name="_Toc509218763"/>
      <w:bookmarkStart w:id="168" w:name="_Toc287607801"/>
      <w:bookmarkStart w:id="169" w:name="_Toc209605549"/>
      <w:bookmarkStart w:id="170" w:name="_Toc277082608"/>
      <w:bookmarkStart w:id="171" w:name="_Toc224103373"/>
      <w:bookmarkStart w:id="172" w:name="_Toc287620740"/>
      <w:bookmarkStart w:id="173" w:name="_Toc287607810"/>
      <w:bookmarkStart w:id="174" w:name="_Toc287620749"/>
      <w:r>
        <w:rPr>
          <w:rFonts w:hint="eastAsia" w:ascii="宋体" w:hAnsi="宋体" w:cs="宋体"/>
          <w:bCs w:val="0"/>
          <w:snapToGrid w:val="0"/>
          <w:kern w:val="0"/>
        </w:rPr>
        <w:t>第三章  评标办法（经评审的最低投标价法）</w:t>
      </w:r>
      <w:bookmarkEnd w:id="166"/>
      <w:bookmarkEnd w:id="167"/>
    </w:p>
    <w:p>
      <w:pPr>
        <w:pStyle w:val="4"/>
        <w:spacing w:before="100" w:after="100" w:line="360" w:lineRule="auto"/>
        <w:rPr>
          <w:rFonts w:ascii="宋体" w:hAnsi="宋体" w:cs="宋体"/>
          <w:bCs w:val="0"/>
          <w:sz w:val="28"/>
          <w:szCs w:val="28"/>
        </w:rPr>
      </w:pPr>
      <w:bookmarkStart w:id="175" w:name="_Toc536782033"/>
      <w:bookmarkStart w:id="176" w:name="_Toc19161"/>
      <w:bookmarkStart w:id="177" w:name="_Toc536800697"/>
      <w:bookmarkStart w:id="178" w:name="_Toc509218764"/>
      <w:bookmarkStart w:id="179" w:name="_Toc287620739"/>
      <w:bookmarkStart w:id="180" w:name="_Toc224103371"/>
      <w:bookmarkStart w:id="181" w:name="_Toc277082606"/>
      <w:bookmarkStart w:id="182" w:name="_Toc287607800"/>
      <w:bookmarkStart w:id="183" w:name="_Toc430530489"/>
      <w:r>
        <w:rPr>
          <w:rFonts w:hint="eastAsia" w:ascii="宋体" w:hAnsi="宋体" w:cs="宋体"/>
          <w:bCs w:val="0"/>
          <w:sz w:val="28"/>
          <w:szCs w:val="28"/>
        </w:rPr>
        <w:t>评标办法前附表</w:t>
      </w:r>
      <w:bookmarkEnd w:id="175"/>
      <w:bookmarkEnd w:id="176"/>
      <w:bookmarkEnd w:id="177"/>
      <w:bookmarkEnd w:id="178"/>
      <w:bookmarkStart w:id="184" w:name="_Toc13210726"/>
    </w:p>
    <w:p>
      <w:pPr>
        <w:spacing w:line="400" w:lineRule="exact"/>
        <w:ind w:firstLine="436" w:firstLineChars="200"/>
        <w:rPr>
          <w:rFonts w:ascii="宋体" w:hAnsi="宋体"/>
          <w:spacing w:val="4"/>
          <w:kern w:val="0"/>
          <w:szCs w:val="21"/>
        </w:rPr>
      </w:pPr>
      <w:r>
        <w:rPr>
          <w:rFonts w:ascii="宋体" w:hAnsi="宋体"/>
          <w:spacing w:val="4"/>
          <w:kern w:val="0"/>
          <w:szCs w:val="21"/>
        </w:rPr>
        <w:t>评标办法中的评审内容必须和</w:t>
      </w:r>
      <w:r>
        <w:rPr>
          <w:rFonts w:hint="eastAsia" w:ascii="宋体" w:hAnsi="宋体"/>
          <w:spacing w:val="4"/>
          <w:kern w:val="0"/>
          <w:szCs w:val="21"/>
        </w:rPr>
        <w:t>比选申请人</w:t>
      </w:r>
      <w:r>
        <w:rPr>
          <w:rFonts w:ascii="宋体" w:hAnsi="宋体"/>
          <w:spacing w:val="4"/>
          <w:kern w:val="0"/>
          <w:szCs w:val="21"/>
        </w:rPr>
        <w:t>须知中的对应内容一致，若</w:t>
      </w:r>
      <w:r>
        <w:rPr>
          <w:rFonts w:hint="eastAsia" w:ascii="宋体" w:hAnsi="宋体"/>
          <w:spacing w:val="4"/>
          <w:kern w:val="0"/>
          <w:szCs w:val="21"/>
        </w:rPr>
        <w:t>比选申请人</w:t>
      </w:r>
      <w:r>
        <w:rPr>
          <w:rFonts w:ascii="宋体" w:hAnsi="宋体"/>
          <w:spacing w:val="4"/>
          <w:kern w:val="0"/>
          <w:szCs w:val="21"/>
        </w:rPr>
        <w:t>须知中未作要求的内容，不得列入评标办法作为评定依据。</w:t>
      </w:r>
      <w:bookmarkEnd w:id="184"/>
    </w:p>
    <w:tbl>
      <w:tblPr>
        <w:tblStyle w:val="31"/>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67"/>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pPr>
              <w:pStyle w:val="67"/>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比选申请人中按报价由低到高推荐中标候选人，或根据比选人授权直接确定中标人。若出现比选申请人投标报价相同的，以“比选申请人在红名单中优先”的原则排序（联合体投标的，须联合体牵头人在红名单中），比选申请人是否属于红名单，以重庆市公共资源交易监督网上查询结果为准；比选申请人均在红名单中或均不在红名单中的，由评标委员会按照</w:t>
            </w:r>
            <w:r>
              <w:rPr>
                <w:rFonts w:hint="eastAsia" w:ascii="宋体" w:hAnsi="宋体"/>
                <w:spacing w:val="4"/>
                <w:kern w:val="0"/>
                <w:szCs w:val="21"/>
                <w:u w:val="single"/>
              </w:rPr>
              <w:t>投标保证金到账时间前后顺序</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对报价不高于最高限价的所有比选申请人的比选申请文件，按照报价由低到高的顺序排序。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取报价排序前☑5□6□7名（若实际比选申请人数量小于勾选数量，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项目总工资格要求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tcPr>
          <w:p>
            <w:pPr>
              <w:spacing w:line="400" w:lineRule="exact"/>
              <w:jc w:val="left"/>
              <w:rPr>
                <w:rFonts w:ascii="宋体" w:hAnsi="宋体"/>
                <w:kern w:val="0"/>
              </w:rPr>
            </w:pPr>
            <w:r>
              <w:rPr>
                <w:rFonts w:hint="eastAsia" w:ascii="宋体" w:hAnsi="宋体" w:cs="宋体"/>
                <w:kern w:val="0"/>
              </w:rPr>
              <w:t>☑</w:t>
            </w:r>
            <w:r>
              <w:rPr>
                <w:rFonts w:hint="eastAsia" w:ascii="宋体" w:hAnsi="宋体"/>
                <w:kern w:val="0"/>
              </w:rPr>
              <w:t>其他管理和技术人员最低要求</w:t>
            </w:r>
          </w:p>
        </w:tc>
        <w:tc>
          <w:tcPr>
            <w:tcW w:w="4615" w:type="dxa"/>
            <w:tcBorders>
              <w:top w:val="single" w:color="auto" w:sz="4" w:space="0"/>
              <w:left w:val="single" w:color="auto" w:sz="4" w:space="0"/>
            </w:tcBorders>
            <w:vAlign w:val="center"/>
          </w:tcPr>
          <w:p>
            <w:pPr>
              <w:spacing w:line="400" w:lineRule="exact"/>
              <w:jc w:val="left"/>
              <w:rPr>
                <w:rFonts w:ascii="宋体" w:hAnsi="宋体"/>
                <w:kern w:val="0"/>
              </w:rPr>
            </w:pPr>
            <w:r>
              <w:rPr>
                <w:rFonts w:ascii="宋体" w:hAnsi="宋体"/>
                <w:kern w:val="0"/>
              </w:rPr>
              <w:t>符合第二章</w:t>
            </w:r>
            <w:r>
              <w:rPr>
                <w:rFonts w:hint="eastAsia" w:ascii="宋体" w:hAnsi="宋体"/>
                <w:kern w:val="0"/>
              </w:rPr>
              <w:t>“比选申请人</w:t>
            </w:r>
            <w:r>
              <w:rPr>
                <w:rFonts w:ascii="宋体" w:hAnsi="宋体"/>
                <w:kern w:val="0"/>
              </w:rPr>
              <w:t>须知</w:t>
            </w:r>
            <w:r>
              <w:rPr>
                <w:rFonts w:hint="eastAsia" w:ascii="宋体" w:hAnsi="宋体"/>
                <w:kern w:val="0"/>
              </w:rPr>
              <w:t>”</w:t>
            </w:r>
            <w:r>
              <w:rPr>
                <w:rFonts w:ascii="宋体" w:hAnsi="宋体"/>
                <w:kern w:val="0"/>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tcPr>
          <w:p>
            <w:pPr>
              <w:spacing w:line="400" w:lineRule="exact"/>
              <w:rPr>
                <w:rFonts w:ascii="宋体" w:hAnsi="宋体"/>
                <w:kern w:val="0"/>
              </w:rPr>
            </w:pPr>
            <w:r>
              <w:rPr>
                <w:rFonts w:hint="eastAsia" w:ascii="宋体" w:hAnsi="宋体" w:cs="宋体"/>
                <w:kern w:val="0"/>
              </w:rPr>
              <w:t>☑</w:t>
            </w:r>
            <w:r>
              <w:rPr>
                <w:rFonts w:ascii="宋体" w:hAnsi="宋体"/>
                <w:kern w:val="0"/>
              </w:rPr>
              <w:t>主要机械设备和试验检测设备最低要求</w:t>
            </w:r>
          </w:p>
        </w:tc>
        <w:tc>
          <w:tcPr>
            <w:tcW w:w="4615" w:type="dxa"/>
            <w:tcBorders>
              <w:top w:val="single" w:color="auto" w:sz="4" w:space="0"/>
              <w:left w:val="single" w:color="auto" w:sz="4" w:space="0"/>
            </w:tcBorders>
            <w:vAlign w:val="center"/>
          </w:tcPr>
          <w:p>
            <w:pPr>
              <w:spacing w:line="400" w:lineRule="exact"/>
              <w:jc w:val="left"/>
              <w:rPr>
                <w:rFonts w:ascii="宋体" w:hAnsi="宋体"/>
                <w:kern w:val="0"/>
              </w:rPr>
            </w:pPr>
            <w:r>
              <w:rPr>
                <w:rFonts w:ascii="宋体" w:hAnsi="宋体"/>
                <w:kern w:val="0"/>
              </w:rPr>
              <w:t>符合第二章</w:t>
            </w:r>
            <w:r>
              <w:rPr>
                <w:rFonts w:hint="eastAsia" w:ascii="宋体" w:hAnsi="宋体"/>
                <w:kern w:val="0"/>
              </w:rPr>
              <w:t>“比选申请人</w:t>
            </w:r>
            <w:r>
              <w:rPr>
                <w:rFonts w:ascii="宋体" w:hAnsi="宋体"/>
                <w:kern w:val="0"/>
              </w:rPr>
              <w:t>须知</w:t>
            </w:r>
            <w:r>
              <w:rPr>
                <w:rFonts w:hint="eastAsia" w:ascii="宋体" w:hAnsi="宋体"/>
                <w:kern w:val="0"/>
              </w:rPr>
              <w:t>”</w:t>
            </w:r>
            <w:r>
              <w:rPr>
                <w:rFonts w:ascii="宋体" w:hAnsi="宋体"/>
                <w:kern w:val="0"/>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u w:val="single"/>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符合第二章“比选申请人须知”第3.7款的要求（不含投标函部分）。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比选申请文件的签署</w:t>
            </w:r>
          </w:p>
        </w:tc>
        <w:tc>
          <w:tcPr>
            <w:tcW w:w="4615" w:type="dxa"/>
            <w:tcBorders>
              <w:left w:val="single" w:color="auto" w:sz="4" w:space="0"/>
            </w:tcBorders>
            <w:vAlign w:val="center"/>
          </w:tcPr>
          <w:p>
            <w:pPr>
              <w:pStyle w:val="12"/>
              <w:spacing w:after="0" w:line="400" w:lineRule="exact"/>
              <w:ind w:firstLine="420" w:firstLineChars="200"/>
              <w:rPr>
                <w:rFonts w:ascii="宋体" w:hAnsi="宋体"/>
              </w:rPr>
            </w:pPr>
            <w:r>
              <w:rPr>
                <w:rFonts w:hint="eastAsia" w:ascii="宋体" w:hAnsi="宋体" w:cs="宋体"/>
                <w:kern w:val="0"/>
              </w:rPr>
              <w:t>第九章 比选申请文件格式（不含投标函部分）要求法定代表人或其委托代理人签名（或盖章）的须齐全。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比选申请人法定代表人的委托代理人有法定代表人签署的授权委托书和比选申请人为其缴纳的养老保险。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投标函附录</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投标函附录的所有数据均符合比选文件规定。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符合第二章“比选申请人须知前附表”第3.4款规定。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符合第四章“合同条款及格式”规定，比选申请文件不应附有比选人不能接受的条件。（由比选申请人承诺，承诺书格式详见第九章比选申请文件格式。）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符合第七章“技术标准和要求”规定。（由比选申请人承诺，承诺书格式详见第九章比选申请文件格式。）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符合第二章“比选申请人须知”第1.4.3项规定。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pPr>
            <w:r>
              <w:rPr>
                <w:rFonts w:hint="eastAsia"/>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投标函部分的签名盖章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1.投标总报价不得高于比选人公布的投标总报价最高限价。</w:t>
            </w:r>
          </w:p>
          <w:p>
            <w:pPr>
              <w:snapToGrid w:val="0"/>
              <w:spacing w:after="31" w:afterLines="10" w:line="400" w:lineRule="exact"/>
              <w:ind w:firstLine="420" w:firstLineChars="200"/>
            </w:pPr>
            <w:r>
              <w:rPr>
                <w:rFonts w:hint="eastAsia" w:ascii="宋体" w:hAnsi="宋体" w:cs="宋体"/>
                <w:kern w:val="0"/>
              </w:rPr>
              <w:t>2.投标总报价低于最高限价85%的，比选申请人应在编制比选申请文件时，在投标函部分中递交低价风险担保提交承诺书。承诺书格式详见第九章比选申请文件格式。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比选申请人承诺满足以下内容：</w:t>
            </w:r>
          </w:p>
          <w:p>
            <w:pPr>
              <w:spacing w:after="62" w:afterLines="20" w:line="400" w:lineRule="exact"/>
              <w:ind w:firstLine="420" w:firstLineChars="200"/>
              <w:rPr>
                <w:rFonts w:ascii="宋体" w:hAnsi="宋体" w:cs="宋体"/>
                <w:kern w:val="0"/>
              </w:rPr>
            </w:pPr>
            <w:r>
              <w:rPr>
                <w:rFonts w:hint="eastAsia" w:ascii="宋体" w:hAnsi="宋体" w:cs="宋体"/>
                <w:kern w:val="0"/>
              </w:rPr>
              <w:t>1.按照第五章“工程量清单”、第八章“工程量清单计量规则”的规定进行报价。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2.比选文件中规定工程量清单不允许修改的内容不得修改。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3.投标总报价不高于比选人公布的投标总报价最高限价。</w:t>
            </w:r>
          </w:p>
          <w:p>
            <w:pPr>
              <w:snapToGrid w:val="0"/>
              <w:spacing w:after="31" w:afterLines="10" w:line="400" w:lineRule="exact"/>
              <w:ind w:firstLine="420" w:firstLineChars="200"/>
              <w:rPr>
                <w:rFonts w:ascii="宋体" w:hAnsi="宋体" w:cs="宋体"/>
                <w:kern w:val="0"/>
              </w:rPr>
            </w:pPr>
            <w:r>
              <w:rPr>
                <w:rFonts w:ascii="宋体" w:hAnsi="宋体" w:cs="宋体"/>
                <w:kern w:val="0"/>
              </w:rPr>
              <w:t>4</w:t>
            </w:r>
            <w:r>
              <w:rPr>
                <w:rFonts w:hint="eastAsia" w:ascii="宋体" w:hAnsi="宋体" w:cs="宋体"/>
                <w:kern w:val="0"/>
              </w:rPr>
              <w:t>.</w:t>
            </w:r>
            <w:r>
              <w:rPr>
                <w:rFonts w:hint="eastAsia" w:ascii="宋体" w:hAnsi="宋体" w:cs="宋体"/>
                <w:szCs w:val="21"/>
              </w:rPr>
              <w:t>若出现差错，按比选文件第二章比选申请人须知前附表第3.2.9项规定的原则进行处理（或结算）。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，则评标委员会对剩余比选申请文件继续按上述第2条进行评审，直至评出三名中标候选人，或者评审完所有比选申请文件。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投标处理，导致有效比选申请人不足三个的，评标委员会应当否决所有投标。但是有效比选申请人的经济、技术等指标仍然具有市场竞争力，并满足比选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注：若出现比选申请人投标报价相同的，以“比选申请人在红名单中优先”的原则排序</w:t>
            </w:r>
            <w:r>
              <w:rPr>
                <w:rFonts w:hint="eastAsia" w:ascii="宋体" w:hAnsi="宋体"/>
                <w:spacing w:val="4"/>
                <w:kern w:val="0"/>
                <w:szCs w:val="21"/>
              </w:rPr>
              <w:t>（联合体投标的，须联合体牵头人在红名单中），比选申请人是否属于红名单，以重庆市公共资源交易监督网查询结果为准</w:t>
            </w:r>
            <w:r>
              <w:rPr>
                <w:rFonts w:hint="eastAsia" w:ascii="宋体" w:hAnsi="宋体"/>
                <w:kern w:val="0"/>
                <w:szCs w:val="21"/>
              </w:rPr>
              <w:t>；比选申请人均在红名单中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投标保证金到账时间前后顺序</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“比选申请人</w:t>
            </w:r>
            <w:r>
              <w:rPr>
                <w:rFonts w:ascii="宋体" w:hAnsi="宋体"/>
                <w:kern w:val="0"/>
                <w:szCs w:val="21"/>
              </w:rPr>
              <w:t>须知</w:t>
            </w:r>
            <w:r>
              <w:rPr>
                <w:rFonts w:hint="eastAsia"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tc>
      </w:tr>
      <w:bookmarkEnd w:id="179"/>
      <w:bookmarkEnd w:id="180"/>
      <w:bookmarkEnd w:id="181"/>
      <w:bookmarkEnd w:id="182"/>
      <w:bookmarkEnd w:id="183"/>
    </w:tbl>
    <w:p>
      <w:pPr>
        <w:pStyle w:val="12"/>
        <w:rPr>
          <w:rFonts w:ascii="宋体" w:hAnsi="宋体"/>
          <w:bCs/>
          <w:snapToGrid w:val="0"/>
          <w:sz w:val="32"/>
          <w:szCs w:val="32"/>
        </w:rPr>
      </w:pPr>
    </w:p>
    <w:p>
      <w:pPr>
        <w:pStyle w:val="12"/>
        <w:rPr>
          <w:rFonts w:ascii="宋体" w:hAnsi="宋体"/>
          <w:bCs/>
          <w:snapToGrid w:val="0"/>
          <w:sz w:val="32"/>
          <w:szCs w:val="32"/>
        </w:rPr>
      </w:pPr>
      <w:r>
        <w:rPr>
          <w:rFonts w:ascii="宋体" w:hAnsi="宋体"/>
          <w:bCs/>
          <w:snapToGrid w:val="0"/>
          <w:sz w:val="32"/>
          <w:szCs w:val="32"/>
        </w:rPr>
        <w:br w:type="page"/>
      </w:r>
    </w:p>
    <w:bookmarkEnd w:id="168"/>
    <w:bookmarkEnd w:id="169"/>
    <w:bookmarkEnd w:id="170"/>
    <w:bookmarkEnd w:id="171"/>
    <w:bookmarkEnd w:id="172"/>
    <w:p>
      <w:pPr>
        <w:pStyle w:val="4"/>
        <w:spacing w:before="0" w:after="0" w:line="360" w:lineRule="auto"/>
        <w:rPr>
          <w:rFonts w:ascii="宋体" w:hAnsi="宋体" w:cs="宋体"/>
          <w:sz w:val="28"/>
          <w:szCs w:val="28"/>
        </w:rPr>
      </w:pPr>
      <w:bookmarkStart w:id="185" w:name="_Toc16243"/>
      <w:bookmarkStart w:id="186" w:name="_Toc33106441"/>
      <w:r>
        <w:rPr>
          <w:rFonts w:hint="eastAsia" w:ascii="宋体" w:hAnsi="宋体" w:cs="宋体"/>
          <w:sz w:val="28"/>
          <w:szCs w:val="28"/>
        </w:rPr>
        <w:t>1. 评标方法</w:t>
      </w:r>
      <w:bookmarkEnd w:id="185"/>
      <w:bookmarkEnd w:id="186"/>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比选申请人中按报价由低到高推荐中标候选人，或根据比选人授权直接确定中标人。若出现比选申请人投标报价相同的，以评标办法前附表约定的原则确定排序。</w:t>
      </w:r>
    </w:p>
    <w:p>
      <w:pPr>
        <w:pStyle w:val="4"/>
        <w:spacing w:before="0" w:after="0" w:line="360" w:lineRule="auto"/>
        <w:rPr>
          <w:rFonts w:ascii="宋体" w:hAnsi="宋体" w:cs="宋体"/>
          <w:sz w:val="28"/>
          <w:szCs w:val="28"/>
        </w:rPr>
      </w:pPr>
      <w:bookmarkStart w:id="187" w:name="_Toc33106442"/>
      <w:bookmarkStart w:id="188" w:name="_Toc2065"/>
      <w:r>
        <w:rPr>
          <w:rFonts w:hint="eastAsia" w:ascii="宋体" w:hAnsi="宋体" w:cs="宋体"/>
          <w:sz w:val="28"/>
          <w:szCs w:val="28"/>
        </w:rPr>
        <w:t>2. 评审标准</w:t>
      </w:r>
      <w:bookmarkEnd w:id="187"/>
      <w:bookmarkEnd w:id="188"/>
    </w:p>
    <w:p>
      <w:pPr>
        <w:pStyle w:val="5"/>
        <w:spacing w:before="0" w:after="0" w:line="360" w:lineRule="auto"/>
        <w:rPr>
          <w:rFonts w:ascii="宋体" w:hAnsi="宋体" w:cs="宋体"/>
          <w:sz w:val="21"/>
          <w:szCs w:val="21"/>
        </w:rPr>
      </w:pPr>
      <w:bookmarkStart w:id="189" w:name="_Toc33106443"/>
      <w:bookmarkStart w:id="190" w:name="_Toc1958"/>
      <w:r>
        <w:rPr>
          <w:rFonts w:hint="eastAsia" w:ascii="宋体" w:hAnsi="宋体" w:cs="宋体"/>
          <w:sz w:val="21"/>
          <w:szCs w:val="21"/>
        </w:rPr>
        <w:t>2.1报价排序</w:t>
      </w:r>
      <w:bookmarkEnd w:id="189"/>
      <w:r>
        <w:rPr>
          <w:rFonts w:hint="eastAsia" w:ascii="宋体" w:hAnsi="宋体" w:cs="宋体"/>
          <w:sz w:val="21"/>
          <w:szCs w:val="21"/>
        </w:rPr>
        <w:t>标准</w:t>
      </w:r>
      <w:bookmarkEnd w:id="190"/>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191" w:name="_Toc33106444"/>
      <w:bookmarkStart w:id="192" w:name="_Toc22158"/>
      <w:r>
        <w:rPr>
          <w:rFonts w:ascii="宋体" w:hAnsi="宋体" w:cs="宋体"/>
          <w:sz w:val="21"/>
          <w:szCs w:val="21"/>
        </w:rPr>
        <w:t>2.</w:t>
      </w:r>
      <w:r>
        <w:rPr>
          <w:rFonts w:hint="eastAsia" w:ascii="宋体" w:hAnsi="宋体" w:cs="宋体"/>
          <w:sz w:val="21"/>
          <w:szCs w:val="21"/>
        </w:rPr>
        <w:t>2符合性审查</w:t>
      </w:r>
      <w:bookmarkEnd w:id="191"/>
      <w:r>
        <w:rPr>
          <w:rFonts w:hint="eastAsia" w:ascii="宋体" w:hAnsi="宋体" w:cs="宋体"/>
          <w:sz w:val="21"/>
          <w:szCs w:val="21"/>
        </w:rPr>
        <w:t>标准</w:t>
      </w:r>
      <w:bookmarkEnd w:id="19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投标函部分及经济部分评审标准：见评标办法前附表。</w:t>
      </w:r>
    </w:p>
    <w:p>
      <w:pPr>
        <w:pStyle w:val="4"/>
        <w:spacing w:before="0" w:after="0" w:line="360" w:lineRule="auto"/>
        <w:rPr>
          <w:rFonts w:ascii="宋体" w:hAnsi="宋体" w:cs="宋体"/>
          <w:sz w:val="28"/>
          <w:szCs w:val="28"/>
        </w:rPr>
      </w:pPr>
      <w:bookmarkStart w:id="193" w:name="_Toc33106445"/>
      <w:bookmarkStart w:id="194" w:name="_Toc13072"/>
      <w:r>
        <w:rPr>
          <w:rFonts w:hint="eastAsia" w:ascii="宋体" w:hAnsi="宋体" w:cs="宋体"/>
          <w:sz w:val="28"/>
          <w:szCs w:val="28"/>
        </w:rPr>
        <w:t>3. 评标程序</w:t>
      </w:r>
      <w:bookmarkEnd w:id="193"/>
      <w:bookmarkEnd w:id="194"/>
    </w:p>
    <w:p>
      <w:pPr>
        <w:pStyle w:val="5"/>
        <w:spacing w:before="0" w:after="0" w:line="360" w:lineRule="auto"/>
        <w:rPr>
          <w:rFonts w:ascii="宋体" w:hAnsi="宋体" w:cs="宋体"/>
          <w:sz w:val="21"/>
          <w:szCs w:val="21"/>
        </w:rPr>
      </w:pPr>
      <w:bookmarkStart w:id="195" w:name="_Toc33106446"/>
      <w:bookmarkStart w:id="196" w:name="_Toc27463"/>
      <w:r>
        <w:rPr>
          <w:rFonts w:hint="eastAsia" w:ascii="宋体" w:hAnsi="宋体" w:cs="宋体"/>
          <w:sz w:val="21"/>
          <w:szCs w:val="21"/>
        </w:rPr>
        <w:t>3.1报价排序</w:t>
      </w:r>
      <w:bookmarkEnd w:id="195"/>
      <w:bookmarkEnd w:id="196"/>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对报价不高于最高限价的所有比选申请人的比选申请文件，按照报价由低到高的顺序排序。</w:t>
      </w:r>
    </w:p>
    <w:p>
      <w:pPr>
        <w:pStyle w:val="5"/>
        <w:spacing w:before="0" w:after="0" w:line="360" w:lineRule="auto"/>
        <w:rPr>
          <w:rFonts w:ascii="宋体" w:hAnsi="宋体" w:cs="宋体"/>
          <w:sz w:val="21"/>
          <w:szCs w:val="21"/>
        </w:rPr>
      </w:pPr>
      <w:bookmarkStart w:id="197" w:name="_Toc33106447"/>
      <w:bookmarkStart w:id="198" w:name="_Toc7451"/>
      <w:r>
        <w:rPr>
          <w:rFonts w:hint="eastAsia" w:ascii="宋体" w:hAnsi="宋体" w:cs="宋体"/>
          <w:sz w:val="21"/>
          <w:szCs w:val="21"/>
        </w:rPr>
        <w:t>3.2符合性审查</w:t>
      </w:r>
      <w:bookmarkEnd w:id="197"/>
      <w:bookmarkEnd w:id="198"/>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款规定的标准对比选申请文件进行符合性审查。符合性审查顺序：资格评审、形式评审、响应性、投标函部分及经济部分评审。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比选申请人</w:t>
      </w:r>
      <w:r>
        <w:rPr>
          <w:rFonts w:ascii="宋体" w:hAnsi="宋体" w:cs="宋体"/>
          <w:szCs w:val="21"/>
        </w:rPr>
        <w:t>有以下情形之一的，</w:t>
      </w:r>
      <w:r>
        <w:rPr>
          <w:rFonts w:hint="eastAsia" w:ascii="宋体" w:hAnsi="宋体" w:cs="宋体"/>
          <w:szCs w:val="21"/>
        </w:rPr>
        <w:t>其比选申请文件将被否决：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“比选申请人</w:t>
      </w:r>
      <w:r>
        <w:rPr>
          <w:rFonts w:ascii="宋体" w:hAnsi="宋体" w:cs="宋体"/>
          <w:szCs w:val="21"/>
        </w:rPr>
        <w:t>须知</w:t>
      </w:r>
      <w:r>
        <w:rPr>
          <w:rFonts w:hint="eastAsia" w:ascii="宋体" w:hAnsi="宋体" w:cs="宋体"/>
          <w:szCs w:val="21"/>
        </w:rPr>
        <w:t>”</w:t>
      </w:r>
      <w:r>
        <w:rPr>
          <w:rFonts w:ascii="宋体" w:hAnsi="宋体" w:cs="宋体"/>
          <w:szCs w:val="21"/>
        </w:rPr>
        <w:t xml:space="preserve">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投标报价有算术错误的，评标委员会按以下原则对投标报价进行修正，修正的价格经比选申请人书面确认后具有约束力，修正原则如下：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（1）比选申请文件中的大写金额与小写金额不一致的，以大写金额为准；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after="0" w:line="360" w:lineRule="auto"/>
        <w:rPr>
          <w:rFonts w:ascii="宋体" w:hAnsi="宋体" w:cs="宋体"/>
          <w:sz w:val="21"/>
          <w:szCs w:val="21"/>
        </w:rPr>
      </w:pPr>
      <w:bookmarkStart w:id="199" w:name="_Toc27942"/>
      <w:bookmarkStart w:id="200" w:name="_Toc33106448"/>
      <w:r>
        <w:rPr>
          <w:rFonts w:hint="eastAsia" w:ascii="宋体" w:hAnsi="宋体" w:cs="宋体"/>
          <w:sz w:val="21"/>
          <w:szCs w:val="21"/>
        </w:rPr>
        <w:t>3.3 比选申请文件的澄清和补正</w:t>
      </w:r>
      <w:bookmarkEnd w:id="199"/>
      <w:bookmarkEnd w:id="200"/>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在评标过程中，评标委员会可以书面形式要求比选申请人对所提交比选申请文件中不明确的内容进行书面澄清或说明，或者对细微偏差进行补正。评标委员会不接受比选申请人主动提出的澄清、说明或补正。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澄清、说明和补正不得改变比选申请文件的实质性内容（算术性错误修正的除外）。比选申请人的书面澄清、说明和补正属于比选申请文件的组成部分。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评标委员会对比选申请人提交的澄清、说明或补正有疑问的，可以要求比选申请人进一步澄清、说明或补正，直至满足评标委员会的要求。</w:t>
      </w:r>
    </w:p>
    <w:p>
      <w:pPr>
        <w:pStyle w:val="5"/>
        <w:spacing w:before="0" w:after="0" w:line="360" w:lineRule="auto"/>
        <w:rPr>
          <w:rFonts w:ascii="宋体" w:hAnsi="宋体" w:cs="宋体"/>
          <w:sz w:val="21"/>
          <w:szCs w:val="21"/>
        </w:rPr>
      </w:pPr>
      <w:bookmarkStart w:id="201" w:name="_Toc479262406"/>
      <w:bookmarkStart w:id="202" w:name="_Toc11680"/>
      <w:bookmarkStart w:id="203" w:name="_Toc33106449"/>
      <w:bookmarkStart w:id="204" w:name="_Toc484465184"/>
      <w:r>
        <w:rPr>
          <w:rFonts w:hint="eastAsia" w:ascii="宋体" w:hAnsi="宋体" w:cs="宋体"/>
          <w:sz w:val="21"/>
          <w:szCs w:val="21"/>
        </w:rPr>
        <w:t>3.4 评标结果</w:t>
      </w:r>
      <w:bookmarkEnd w:id="201"/>
      <w:bookmarkEnd w:id="202"/>
      <w:bookmarkEnd w:id="203"/>
      <w:bookmarkEnd w:id="204"/>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除第二章“比选申请人须知”前附表授权直接确定中标人外，评标委员会按经评审的最低投标价法推荐中标候选人。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评标委员会完成评标后，应当向比选人提交书面评标报告和中标候选人名单。</w:t>
      </w:r>
    </w:p>
    <w:p>
      <w:pPr>
        <w:pStyle w:val="12"/>
        <w:rPr>
          <w:rFonts w:ascii="宋体" w:hAnsi="宋体" w:cs="宋体"/>
          <w:szCs w:val="21"/>
        </w:rPr>
      </w:pPr>
      <w:r>
        <w:rPr>
          <w:rFonts w:hint="eastAsia" w:ascii="宋体" w:hAnsi="宋体" w:cs="宋体"/>
          <w:szCs w:val="21"/>
        </w:rPr>
        <w:br w:type="page"/>
      </w:r>
    </w:p>
    <w:p>
      <w:pPr>
        <w:pStyle w:val="24"/>
        <w:spacing w:line="360" w:lineRule="auto"/>
        <w:rPr>
          <w:rFonts w:ascii="宋体" w:hAnsi="宋体"/>
          <w:b/>
          <w:sz w:val="28"/>
          <w:szCs w:val="28"/>
          <w:u w:val="none"/>
          <w:lang w:eastAsia="zh-CN"/>
        </w:rPr>
      </w:pPr>
      <w:r>
        <w:rPr>
          <w:rFonts w:hint="eastAsia" w:ascii="宋体" w:hAnsi="宋体"/>
          <w:b/>
          <w:sz w:val="28"/>
          <w:szCs w:val="28"/>
          <w:u w:val="none"/>
          <w:lang w:eastAsia="zh-CN"/>
        </w:rPr>
        <w:t>附件A：经评审的最低投标价法否决投标情况一览表</w:t>
      </w:r>
    </w:p>
    <w:p>
      <w:pPr>
        <w:pStyle w:val="2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比选申请文件存在本一览表下列情形之一的，比选申请文件视为重大偏差并作否决投标处理，否则，评标委员会不得视为重大偏差而否决比选申请人的比选申请文件。</w:t>
      </w:r>
    </w:p>
    <w:tbl>
      <w:tblPr>
        <w:tblStyle w:val="31"/>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rFonts w:ascii="宋体" w:hAnsi="宋体"/>
                <w:b/>
                <w:szCs w:val="21"/>
              </w:rPr>
            </w:pPr>
            <w:r>
              <w:rPr>
                <w:rFonts w:hint="eastAsia" w:ascii="宋体" w:hAnsi="宋体"/>
                <w:b/>
                <w:szCs w:val="21"/>
              </w:rPr>
              <w:t>章节号</w:t>
            </w:r>
          </w:p>
        </w:tc>
        <w:tc>
          <w:tcPr>
            <w:tcW w:w="1515" w:type="dxa"/>
            <w:tcBorders>
              <w:top w:val="single" w:color="000000" w:sz="8" w:space="0"/>
              <w:left w:val="single" w:color="000000" w:sz="4" w:space="0"/>
              <w:bottom w:val="single" w:color="000000" w:sz="4" w:space="0"/>
              <w:right w:val="single" w:color="000000" w:sz="4" w:space="0"/>
            </w:tcBorders>
            <w:vAlign w:val="center"/>
          </w:tcPr>
          <w:p>
            <w:pPr>
              <w:spacing w:line="400" w:lineRule="exact"/>
              <w:jc w:val="center"/>
              <w:rPr>
                <w:rFonts w:ascii="宋体" w:hAnsi="宋体"/>
                <w:b/>
                <w:szCs w:val="21"/>
              </w:rPr>
            </w:pPr>
            <w:r>
              <w:rPr>
                <w:rFonts w:hint="eastAsia" w:ascii="宋体" w:hAnsi="宋体"/>
                <w:b/>
                <w:szCs w:val="21"/>
              </w:rPr>
              <w:t>条款名称</w:t>
            </w:r>
          </w:p>
        </w:tc>
        <w:tc>
          <w:tcPr>
            <w:tcW w:w="6333"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rFonts w:ascii="宋体" w:hAnsi="宋体"/>
                <w:b/>
                <w:szCs w:val="21"/>
              </w:rPr>
            </w:pPr>
            <w:r>
              <w:rPr>
                <w:rFonts w:hint="eastAsia"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tcBorders>
              <w:top w:val="single" w:color="000000" w:sz="4" w:space="0"/>
              <w:left w:val="single" w:color="000000" w:sz="8" w:space="0"/>
              <w:right w:val="single" w:color="000000" w:sz="4" w:space="0"/>
            </w:tcBorders>
            <w:vAlign w:val="center"/>
          </w:tcPr>
          <w:p>
            <w:pPr>
              <w:widowControl/>
              <w:jc w:val="left"/>
              <w:rPr>
                <w:rFonts w:ascii="宋体" w:hAnsi="宋体"/>
                <w:szCs w:val="21"/>
              </w:rPr>
            </w:pPr>
          </w:p>
        </w:tc>
        <w:tc>
          <w:tcPr>
            <w:tcW w:w="1515" w:type="dxa"/>
            <w:vMerge w:val="restart"/>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A-1比选申请人的资质条件、营业执照及安全生产条件须满足比选申请人须知前附表第1.4.1项的要求，否则由评标委员会作否决投标处理。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A-2比选申请人的投标截止日投标资格情况须满足比选申请人须知前附表第1.4.1项的要求，否则由评标委员会作否决投标处理。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A-3比选申请人的项目经理和项目总工资格须满足比选申请人须知前附表第1.4.1项的要求，否则由评标委员会作否决投标处理。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A-4比选申请人的</w:t>
            </w:r>
            <w:r>
              <w:rPr>
                <w:rFonts w:hint="eastAsia" w:ascii="宋体" w:hAnsi="宋体"/>
                <w:kern w:val="0"/>
              </w:rPr>
              <w:t>其他管理和技术人员最低要求</w:t>
            </w:r>
            <w:r>
              <w:rPr>
                <w:rFonts w:hint="eastAsia" w:ascii="宋体" w:hAnsi="宋体"/>
                <w:szCs w:val="21"/>
              </w:rPr>
              <w:t>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A-5比选申请人的</w:t>
            </w:r>
            <w:r>
              <w:rPr>
                <w:rFonts w:ascii="宋体" w:hAnsi="宋体"/>
                <w:kern w:val="0"/>
              </w:rPr>
              <w:t>主要机械设备和试验检测设备最低要求</w:t>
            </w:r>
            <w:r>
              <w:rPr>
                <w:rFonts w:hint="eastAsia" w:ascii="宋体" w:hAnsi="宋体"/>
                <w:szCs w:val="21"/>
              </w:rPr>
              <w:t>须满足比选申请人须知前附表1.4.1项的要求，否则由评标委员会作否决投标处理。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2" w:hRule="atLeast"/>
          <w:tblHeade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A-6比选申请人的其他要求须满足比选申请人须知前附表第1.4.1项的要求，否则由评标委员会作否决投标处理。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形式评审</w:t>
            </w: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A-7比选申请人名称必须与营业执照、资质证书、安全生产许可证一致，依法变更名称的应提交相应证明材料，否则由评标委员会作否决投标处理。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A-8比选申请文件格式（不含投标函部分）符合第二章“比选申请人须知”第3.7款的要求，否则由评标委员会作否决投标处理。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编制比选申请文件时不得对第九章“比选申请文件格式”的相应要素作实质性修改，否则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A-9第九章 比选申请文件格式</w:t>
            </w:r>
            <w:r>
              <w:rPr>
                <w:rFonts w:hint="eastAsia" w:ascii="宋体" w:hAnsi="宋体" w:cs="宋体"/>
                <w:kern w:val="0"/>
              </w:rPr>
              <w:t>（不含投标函部分）</w:t>
            </w:r>
            <w:r>
              <w:rPr>
                <w:rFonts w:hint="eastAsia" w:ascii="宋体" w:hAnsi="宋体"/>
                <w:szCs w:val="21"/>
              </w:rPr>
              <w:t>要求法定代表人或其委托代理人签名（或盖章）的须齐全。</w:t>
            </w:r>
          </w:p>
          <w:p>
            <w:pPr>
              <w:spacing w:line="400" w:lineRule="exact"/>
              <w:ind w:firstLine="420" w:firstLineChars="200"/>
              <w:rPr>
                <w:rFonts w:ascii="宋体" w:hAnsi="宋体"/>
                <w:szCs w:val="21"/>
              </w:rPr>
            </w:pPr>
            <w:r>
              <w:rPr>
                <w:rFonts w:hint="eastAsia" w:ascii="宋体" w:hAnsi="宋体"/>
                <w:szCs w:val="21"/>
              </w:rPr>
              <w:t>第九章 比选申请文件格式</w:t>
            </w:r>
            <w:r>
              <w:rPr>
                <w:rFonts w:hint="eastAsia" w:ascii="宋体" w:hAnsi="宋体" w:cs="宋体"/>
                <w:kern w:val="0"/>
              </w:rPr>
              <w:t>（不含投标函部分）</w:t>
            </w:r>
            <w:r>
              <w:rPr>
                <w:rFonts w:hint="eastAsia" w:ascii="宋体" w:hAnsi="宋体"/>
                <w:szCs w:val="21"/>
              </w:rPr>
              <w:t>要求加盖单位法人章的，应加盖单位法人章，否则由评标委员会作否决投标处理。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tcPr>
          <w:p>
            <w:pPr>
              <w:spacing w:line="400" w:lineRule="exact"/>
              <w:ind w:firstLine="420" w:firstLineChars="200"/>
              <w:rPr>
                <w:rFonts w:ascii="宋体" w:hAnsi="宋体"/>
                <w:szCs w:val="21"/>
              </w:rPr>
            </w:pPr>
            <w:r>
              <w:rPr>
                <w:rFonts w:hint="eastAsia" w:ascii="宋体" w:hAnsi="宋体"/>
                <w:szCs w:val="21"/>
              </w:rPr>
              <w:t>A-10比选申请人法定代表人的委托代理人有法定代表人签署的授权委托书和比选申请人为其缴纳的养老保险证明材料。否则由评标委员会作否决投标处理。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A-11投标内容符合第二章“比选申请人须知”第1.3.1项规定，否则由评标委员会作否决投标处理。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left w:val="single" w:color="000000" w:sz="4" w:space="0"/>
              <w:right w:val="single" w:color="000000" w:sz="4" w:space="0"/>
            </w:tcBorders>
            <w:vAlign w:val="center"/>
          </w:tcPr>
          <w:p>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A-12投标函附录的所有数据均符合比选文件规定，否则由评标委员会作否决投标处理。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A-13比选申请人应按比选申请人须知前附表第3.4款规定递交投标保证金，并作为其比选申请文件的组成部分，否则由评标委员会作否决投标处理。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A-14符合第四章“合同条款及格式”规定，比选申请文件不应附有比选人不能接受的条件。否则由评标委员会作否决投标处理。（由比选申请人承诺，承诺书格式详见第九章比选申请文件格式。）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A-15符合第七章“技术标准和要求”规定。否则由评标委员会作否决投标处理（如有）。（由比选申请人承诺，承诺书格式详见第九章比选申请文件格式。）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A-16比选申请人有以下情形之一的，其比选申请文件由评标委员会作否决投标处理：</w:t>
            </w:r>
          </w:p>
          <w:p>
            <w:pPr>
              <w:spacing w:line="400" w:lineRule="exact"/>
              <w:ind w:firstLine="420" w:firstLineChars="200"/>
              <w:rPr>
                <w:rFonts w:ascii="宋体" w:hAnsi="宋体"/>
                <w:szCs w:val="21"/>
              </w:rPr>
            </w:pPr>
            <w:r>
              <w:rPr>
                <w:rFonts w:hint="eastAsia" w:ascii="宋体" w:hAnsi="宋体"/>
                <w:szCs w:val="21"/>
              </w:rPr>
              <w:t>1.第二章“比选申请人须知”第1.4.3项规定的任何一种情形的；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投标函部分及经济部分评审</w:t>
            </w: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A-17</w:t>
            </w:r>
            <w:r>
              <w:rPr>
                <w:rFonts w:hint="eastAsia" w:ascii="宋体" w:hAnsi="宋体" w:cs="宋体"/>
                <w:kern w:val="0"/>
              </w:rPr>
              <w:t>投标函部分的格式要求法定代表人或其委托代理人签名（或盖章）的须齐全</w:t>
            </w:r>
            <w:r>
              <w:rPr>
                <w:rFonts w:hint="eastAsia" w:ascii="宋体" w:hAnsi="宋体"/>
                <w:kern w:val="0"/>
              </w:rPr>
              <w:t>，</w:t>
            </w:r>
            <w:r>
              <w:rPr>
                <w:rFonts w:hint="eastAsia" w:ascii="宋体" w:hAnsi="宋体" w:cs="宋体"/>
                <w:kern w:val="0"/>
              </w:rPr>
              <w:t>要求加盖单位法人章的，应加盖单位法人章</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A-18工期符合第二章“比选申请人须知”第1.3.2项规定，否则由评标委员会作否决投标处理。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A-19工程质量符合第二章“比选申请人须知”第1.3.3项规定，否则由评标委员会作否决投标处理。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A-20投标有效期符合第二章“比选申请人须知”第3.3.1项规定，否则由评标委员会作否决投标处理。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A-21投标函中的总报价不得高于比选人公布的投标总报价最高限价，否则由评标委员会作否决投标处理。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A-22投标总报价低于最高限价85%的，比选申请人应在编制比选申请文件时，在投标函部分中递交低价风险担保提交承诺书。承诺书格式详见第九章比选申请文件格式，否则由评标委员会作否决投标处理。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A-23只能有一个有效报价。在比选文件没有规定的情况下，不得提交选择性报价，否则由评标委员会作否决投标处理。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rPr>
              <w:t>4比选申请人对已标价工程量清单的承诺必须满足第二章“比选申请人须知前附表”第3.2.9项要求，否则由评标委员会作否决投标处理。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Cs w:val="21"/>
              </w:rPr>
            </w:pPr>
          </w:p>
        </w:tc>
        <w:tc>
          <w:tcPr>
            <w:tcW w:w="6333"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20" w:firstLineChars="200"/>
              <w:rPr>
                <w:rFonts w:ascii="宋体" w:hAnsi="宋体"/>
                <w:szCs w:val="21"/>
              </w:rPr>
            </w:pPr>
            <w:r>
              <w:rPr>
                <w:rFonts w:hint="eastAsia" w:ascii="宋体" w:hAnsi="宋体"/>
                <w:szCs w:val="21"/>
              </w:rPr>
              <w:t>A-25投标报价有算术错误的，按照第三章“评标办法”第3.2.3项规定执行，否则由评标委员会作否决投标处理。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tcBorders>
              <w:top w:val="single" w:color="000000" w:sz="4" w:space="0"/>
              <w:left w:val="single" w:color="000000" w:sz="8" w:space="0"/>
              <w:bottom w:val="single" w:color="000000" w:sz="8" w:space="0"/>
              <w:right w:val="single" w:color="000000" w:sz="4" w:space="0"/>
            </w:tcBorders>
            <w:vAlign w:val="center"/>
          </w:tcPr>
          <w:p>
            <w:pPr>
              <w:spacing w:line="400" w:lineRule="exact"/>
              <w:jc w:val="center"/>
              <w:rPr>
                <w:rFonts w:ascii="宋体" w:hAnsi="宋体"/>
                <w:szCs w:val="21"/>
              </w:rPr>
            </w:pPr>
            <w:r>
              <w:rPr>
                <w:rFonts w:hint="eastAsia" w:ascii="宋体" w:hAnsi="宋体"/>
                <w:szCs w:val="21"/>
              </w:rPr>
              <w:t>其他</w:t>
            </w:r>
          </w:p>
        </w:tc>
        <w:tc>
          <w:tcPr>
            <w:tcW w:w="1515" w:type="dxa"/>
            <w:tcBorders>
              <w:top w:val="single" w:color="000000" w:sz="4" w:space="0"/>
              <w:left w:val="single" w:color="000000" w:sz="4" w:space="0"/>
              <w:bottom w:val="single" w:color="000000" w:sz="8" w:space="0"/>
              <w:right w:val="single" w:color="000000" w:sz="4" w:space="0"/>
            </w:tcBorders>
            <w:vAlign w:val="center"/>
          </w:tcPr>
          <w:p>
            <w:pPr>
              <w:spacing w:line="400" w:lineRule="exact"/>
              <w:jc w:val="center"/>
              <w:rPr>
                <w:rFonts w:ascii="宋体" w:hAnsi="宋体"/>
                <w:szCs w:val="21"/>
              </w:rPr>
            </w:pPr>
          </w:p>
        </w:tc>
        <w:tc>
          <w:tcPr>
            <w:tcW w:w="6333" w:type="dxa"/>
            <w:tcBorders>
              <w:top w:val="single" w:color="000000" w:sz="4" w:space="0"/>
              <w:left w:val="single" w:color="000000" w:sz="4" w:space="0"/>
              <w:bottom w:val="single" w:color="000000" w:sz="8" w:space="0"/>
              <w:right w:val="single" w:color="000000" w:sz="8" w:space="0"/>
            </w:tcBorders>
          </w:tcPr>
          <w:p>
            <w:pPr>
              <w:spacing w:line="400" w:lineRule="exact"/>
              <w:ind w:firstLine="420" w:firstLineChars="200"/>
              <w:rPr>
                <w:rFonts w:ascii="宋体" w:hAnsi="宋体"/>
                <w:i/>
                <w:szCs w:val="21"/>
              </w:rPr>
            </w:pPr>
            <w:r>
              <w:rPr>
                <w:rFonts w:hint="eastAsia" w:ascii="宋体" w:hAnsi="宋体"/>
                <w:iCs/>
                <w:szCs w:val="21"/>
              </w:rPr>
              <w:t>无</w:t>
            </w:r>
          </w:p>
        </w:tc>
      </w:tr>
    </w:tbl>
    <w:p>
      <w:pPr>
        <w:pStyle w:val="24"/>
        <w:spacing w:line="360" w:lineRule="auto"/>
        <w:jc w:val="both"/>
        <w:rPr>
          <w:rFonts w:ascii="宋体" w:hAnsi="宋体"/>
          <w:sz w:val="21"/>
          <w:szCs w:val="21"/>
          <w:u w:val="none"/>
          <w:lang w:eastAsia="zh-CN"/>
        </w:rPr>
      </w:pPr>
    </w:p>
    <w:p>
      <w:pPr>
        <w:pStyle w:val="24"/>
        <w:spacing w:line="360" w:lineRule="auto"/>
        <w:jc w:val="both"/>
        <w:rPr>
          <w:rFonts w:ascii="宋体" w:hAnsi="宋体"/>
          <w:sz w:val="21"/>
          <w:szCs w:val="21"/>
          <w:u w:val="none"/>
          <w:lang w:eastAsia="zh-CN"/>
        </w:rPr>
      </w:pPr>
      <w:r>
        <w:rPr>
          <w:rFonts w:ascii="宋体" w:hAnsi="宋体"/>
          <w:sz w:val="21"/>
          <w:szCs w:val="21"/>
          <w:u w:val="none"/>
          <w:lang w:eastAsia="zh-CN"/>
        </w:rPr>
        <w:br w:type="page"/>
      </w:r>
    </w:p>
    <w:bookmarkEnd w:id="173"/>
    <w:bookmarkEnd w:id="174"/>
    <w:p>
      <w:pPr>
        <w:pStyle w:val="24"/>
        <w:spacing w:line="360" w:lineRule="auto"/>
        <w:rPr>
          <w:rFonts w:ascii="宋体" w:hAnsi="宋体"/>
        </w:rPr>
      </w:pPr>
      <w:r>
        <w:rPr>
          <w:rFonts w:ascii="宋体" w:hAnsi="宋体"/>
          <w:u w:val="none"/>
        </w:rPr>
        <w:t xml:space="preserve"> </w:t>
      </w:r>
    </w:p>
    <w:p>
      <w:pPr>
        <w:pStyle w:val="3"/>
        <w:spacing w:line="360" w:lineRule="auto"/>
        <w:jc w:val="center"/>
        <w:rPr>
          <w:rFonts w:ascii="宋体" w:hAnsi="宋体"/>
          <w:kern w:val="0"/>
        </w:rPr>
      </w:pPr>
      <w:bookmarkStart w:id="205" w:name="_Toc430530509"/>
      <w:bookmarkStart w:id="206" w:name="_Toc30413"/>
      <w:bookmarkStart w:id="207" w:name="_Toc27983309"/>
      <w:bookmarkStart w:id="208" w:name="_Toc509218785"/>
      <w:r>
        <w:rPr>
          <w:rFonts w:hint="eastAsia" w:ascii="宋体" w:hAnsi="宋体"/>
          <w:kern w:val="0"/>
        </w:rPr>
        <w:t>第四章  合同条款及格式</w:t>
      </w:r>
      <w:bookmarkEnd w:id="205"/>
      <w:bookmarkEnd w:id="206"/>
      <w:bookmarkEnd w:id="207"/>
      <w:bookmarkEnd w:id="208"/>
    </w:p>
    <w:p>
      <w:pPr>
        <w:spacing w:before="120" w:after="120" w:line="360" w:lineRule="auto"/>
        <w:jc w:val="center"/>
        <w:rPr>
          <w:rFonts w:asciiTheme="minorEastAsia" w:hAnsiTheme="minorEastAsia" w:eastAsiaTheme="minorEastAsia" w:cstheme="minorEastAsia"/>
          <w:b/>
          <w:szCs w:val="32"/>
        </w:rPr>
      </w:pPr>
      <w:r>
        <w:rPr>
          <w:rFonts w:ascii="宋体" w:hAnsi="宋体" w:cs="黑体"/>
          <w:sz w:val="42"/>
          <w:szCs w:val="42"/>
          <w:lang w:bidi="ar"/>
        </w:rPr>
        <w:br w:type="page"/>
      </w:r>
      <w:r>
        <w:rPr>
          <w:rFonts w:hint="eastAsia" w:asciiTheme="minorEastAsia" w:hAnsiTheme="minorEastAsia" w:eastAsiaTheme="minorEastAsia" w:cstheme="minorEastAsia"/>
          <w:b/>
          <w:sz w:val="44"/>
          <w:szCs w:val="44"/>
        </w:rPr>
        <w:t>施 工 合 同</w:t>
      </w:r>
    </w:p>
    <w:p>
      <w:pPr>
        <w:spacing w:line="360" w:lineRule="auto"/>
        <w:rPr>
          <w:rFonts w:asciiTheme="minorEastAsia" w:hAnsiTheme="minorEastAsia" w:eastAsiaTheme="minorEastAsia" w:cstheme="minorEastAsia"/>
          <w:sz w:val="24"/>
        </w:rPr>
      </w:pPr>
      <w:bookmarkStart w:id="209" w:name="_Toc25784"/>
      <w:bookmarkStart w:id="210" w:name="_Toc3493"/>
    </w:p>
    <w:p>
      <w:pPr>
        <w:topLinePunct/>
        <w:snapToGrid w:val="0"/>
        <w:spacing w:line="360" w:lineRule="auto"/>
        <w:ind w:right="172" w:rightChars="82" w:firstLine="421"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u w:val="single"/>
        </w:rPr>
        <w:t>垫江县高峰镇人民政府（</w:t>
      </w:r>
      <w:r>
        <w:rPr>
          <w:rFonts w:hint="eastAsia" w:asciiTheme="minorEastAsia" w:hAnsiTheme="minorEastAsia" w:eastAsiaTheme="minorEastAsia" w:cstheme="minorEastAsia"/>
          <w:szCs w:val="21"/>
        </w:rPr>
        <w:t xml:space="preserve">下称发包人）与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（下称承包人）依据《中华人民共和国合同法》、《建设工程质量管理条</w:t>
      </w:r>
      <w:r>
        <w:rPr>
          <w:rFonts w:hint="eastAsia" w:asciiTheme="minorEastAsia" w:hAnsiTheme="minorEastAsia" w:eastAsiaTheme="minorEastAsia" w:cstheme="minorEastAsia"/>
          <w:szCs w:val="21"/>
          <w:lang w:eastAsia="zh-CN"/>
        </w:rPr>
        <w:t>例</w:t>
      </w:r>
      <w:r>
        <w:rPr>
          <w:rFonts w:hint="eastAsia" w:asciiTheme="minorEastAsia" w:hAnsiTheme="minorEastAsia" w:eastAsiaTheme="minorEastAsia" w:cstheme="minorEastAsia"/>
          <w:szCs w:val="21"/>
        </w:rPr>
        <w:t>》等相关法律法规的规定，遵照公正、平等、自愿、诚信原则，双方就本合同段工程施工事项协商一致，订立本合同协议书。</w:t>
      </w:r>
    </w:p>
    <w:p>
      <w:pPr>
        <w:pStyle w:val="18"/>
        <w:topLinePunct/>
        <w:snapToGrid w:val="0"/>
        <w:spacing w:line="360" w:lineRule="auto"/>
        <w:ind w:left="660" w:leftChars="200" w:hanging="240" w:hangingChars="114"/>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一、工程概况</w:t>
      </w:r>
    </w:p>
    <w:p>
      <w:pPr>
        <w:topLinePunct/>
        <w:snapToGrid w:val="0"/>
        <w:spacing w:line="360" w:lineRule="auto"/>
        <w:ind w:right="-185" w:rightChars="-88"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1、工程名称：</w:t>
      </w:r>
      <w:r>
        <w:rPr>
          <w:rFonts w:hint="eastAsia" w:asciiTheme="minorEastAsia" w:hAnsiTheme="minorEastAsia" w:eastAsiaTheme="minorEastAsia" w:cstheme="minorEastAsia"/>
          <w:szCs w:val="21"/>
          <w:u w:val="single"/>
        </w:rPr>
        <w:t>高峰镇村级道路护栏安装工程</w:t>
      </w:r>
    </w:p>
    <w:p>
      <w:pPr>
        <w:topLinePunct/>
        <w:snapToGrid w:val="0"/>
        <w:spacing w:line="360" w:lineRule="auto"/>
        <w:ind w:right="-185" w:rightChars="-88"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2、工程地点：</w:t>
      </w:r>
      <w:r>
        <w:rPr>
          <w:rFonts w:hint="eastAsia" w:asciiTheme="minorEastAsia" w:hAnsiTheme="minorEastAsia" w:eastAsiaTheme="minorEastAsia" w:cstheme="minorEastAsia"/>
          <w:szCs w:val="21"/>
          <w:u w:val="single"/>
        </w:rPr>
        <w:t>垫江县高峰镇境内</w:t>
      </w:r>
    </w:p>
    <w:p>
      <w:pPr>
        <w:topLinePunct/>
        <w:snapToGrid w:val="0"/>
        <w:spacing w:line="360" w:lineRule="auto"/>
        <w:ind w:right="-185" w:rightChars="-88"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3、工程内容：</w:t>
      </w:r>
      <w:r>
        <w:rPr>
          <w:rFonts w:hint="eastAsia" w:asciiTheme="minorEastAsia" w:hAnsiTheme="minorEastAsia" w:eastAsiaTheme="minorEastAsia" w:cstheme="minorEastAsia"/>
          <w:szCs w:val="21"/>
          <w:u w:val="single"/>
        </w:rPr>
        <w:t>新安装农村公路生命防护栏长5.892公里双波型生命防护栏;板子基板(除锈酸洗后镀锌前)厚度2.5mm,镀锌层厚度1.7微米(600克/平方米)，板子成品厚度2.655mm以上;柱子基板((除锈酸洗后镀锌前)厚度4.55mm),镀锌层厚度1.7微米(600克/平方米)，柱子成品厚度4.655mm以上;柱子长度2.1米。</w:t>
      </w:r>
    </w:p>
    <w:p>
      <w:pPr>
        <w:pStyle w:val="18"/>
        <w:topLinePunct/>
        <w:snapToGrid w:val="0"/>
        <w:spacing w:line="360" w:lineRule="auto"/>
        <w:ind w:left="660" w:leftChars="200" w:hanging="240" w:hangingChars="114"/>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二、合同工期</w:t>
      </w:r>
    </w:p>
    <w:p>
      <w:pPr>
        <w:autoSpaceDE w:val="0"/>
        <w:autoSpaceDN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开工日期：</w:t>
      </w:r>
      <w:r>
        <w:rPr>
          <w:rFonts w:hint="eastAsia" w:asciiTheme="minorEastAsia" w:hAnsiTheme="minorEastAsia" w:eastAsiaTheme="minorEastAsia" w:cstheme="minorEastAsia"/>
          <w:szCs w:val="21"/>
          <w:u w:val="single"/>
        </w:rPr>
        <w:t>自本项目施工合同签订之日起计算</w:t>
      </w:r>
      <w:bookmarkStart w:id="367" w:name="_GoBack"/>
      <w:bookmarkEnd w:id="367"/>
    </w:p>
    <w:p>
      <w:pPr>
        <w:autoSpaceDE w:val="0"/>
        <w:autoSpaceDN w:val="0"/>
        <w:snapToGrid w:val="0"/>
        <w:spacing w:line="360" w:lineRule="auto"/>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合同工期：</w:t>
      </w:r>
      <w:r>
        <w:rPr>
          <w:rFonts w:hint="eastAsia" w:asciiTheme="minorEastAsia" w:hAnsiTheme="minorEastAsia" w:eastAsiaTheme="minorEastAsia" w:cstheme="minorEastAsia"/>
          <w:szCs w:val="21"/>
          <w:u w:val="single"/>
        </w:rPr>
        <w:t>60日历天</w:t>
      </w:r>
    </w:p>
    <w:p>
      <w:pPr>
        <w:topLinePunct/>
        <w:snapToGrid w:val="0"/>
        <w:spacing w:line="360" w:lineRule="auto"/>
        <w:ind w:right="-512" w:rightChars="-244"/>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kern w:val="0"/>
          <w:szCs w:val="21"/>
        </w:rPr>
        <w:t xml:space="preserve"> 三、质量标准</w:t>
      </w:r>
    </w:p>
    <w:p>
      <w:pPr>
        <w:snapToGri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1、技术规范</w:t>
      </w:r>
      <w:r>
        <w:rPr>
          <w:rFonts w:hint="eastAsia" w:asciiTheme="minorEastAsia" w:hAnsiTheme="minorEastAsia" w:eastAsiaTheme="minorEastAsia" w:cstheme="minorEastAsia"/>
          <w:color w:val="000000" w:themeColor="text1"/>
          <w:szCs w:val="21"/>
          <w14:textFill>
            <w14:solidFill>
              <w14:schemeClr w14:val="tx1"/>
            </w14:solidFill>
          </w14:textFill>
        </w:rPr>
        <w:t>及图纸：</w:t>
      </w:r>
      <w:r>
        <w:rPr>
          <w:rFonts w:hint="eastAsia" w:asciiTheme="minorEastAsia" w:hAnsiTheme="minorEastAsia" w:eastAsiaTheme="minorEastAsia" w:cstheme="minorEastAsia"/>
          <w:color w:val="000000" w:themeColor="text1"/>
          <w:szCs w:val="21"/>
          <w:u w:val="single"/>
          <w14:textFill>
            <w14:solidFill>
              <w14:schemeClr w14:val="tx1"/>
            </w14:solidFill>
          </w14:textFill>
        </w:rPr>
        <w:t>承包人应按照已发布的施工图及图纸说明、比选文件及施工图预算范围内的所有工程内容</w:t>
      </w:r>
      <w:r>
        <w:rPr>
          <w:rFonts w:hint="eastAsia" w:asciiTheme="minorEastAsia" w:hAnsiTheme="minorEastAsia" w:eastAsiaTheme="minorEastAsia" w:cstheme="minorEastAsia"/>
          <w:color w:val="000000" w:themeColor="text1"/>
          <w:szCs w:val="21"/>
          <w14:textFill>
            <w14:solidFill>
              <w14:schemeClr w14:val="tx1"/>
            </w14:solidFill>
          </w14:textFill>
        </w:rPr>
        <w:t>相关技术标准、规范及规程的要求组织施工。</w:t>
      </w:r>
    </w:p>
    <w:p>
      <w:pPr>
        <w:snapToGrid w:val="0"/>
        <w:spacing w:line="360" w:lineRule="auto"/>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2、验收标准及质量等级：</w:t>
      </w:r>
      <w:r>
        <w:rPr>
          <w:rFonts w:hint="eastAsia" w:asciiTheme="minorEastAsia" w:hAnsiTheme="minorEastAsia" w:eastAsiaTheme="minorEastAsia" w:cstheme="minorEastAsia"/>
          <w:color w:val="000000" w:themeColor="text1"/>
          <w:szCs w:val="21"/>
          <w:u w:val="single"/>
          <w14:textFill>
            <w14:solidFill>
              <w14:schemeClr w14:val="tx1"/>
            </w14:solidFill>
          </w14:textFill>
        </w:rPr>
        <w:t>质量达到国家有关现行施工验收规范规定的标准及重庆市有关规定，并验收合格。</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3、发包人委</w:t>
      </w:r>
      <w:r>
        <w:rPr>
          <w:rFonts w:hint="eastAsia" w:asciiTheme="minorEastAsia" w:hAnsiTheme="minorEastAsia" w:eastAsiaTheme="minorEastAsia" w:cstheme="minorEastAsia"/>
          <w:color w:val="000000" w:themeColor="text1"/>
          <w:szCs w:val="21"/>
          <w:u w:val="single"/>
          <w14:textFill>
            <w14:solidFill>
              <w14:schemeClr w14:val="tx1"/>
            </w14:solidFill>
          </w14:textFill>
        </w:rPr>
        <w:t>派出监督员</w:t>
      </w:r>
      <w:r>
        <w:rPr>
          <w:rFonts w:hint="eastAsia" w:asciiTheme="minorEastAsia" w:hAnsiTheme="minorEastAsia" w:eastAsiaTheme="minorEastAsia" w:cstheme="minorEastAsia"/>
          <w:color w:val="000000" w:themeColor="text1"/>
          <w:szCs w:val="21"/>
          <w14:textFill>
            <w14:solidFill>
              <w14:schemeClr w14:val="tx1"/>
            </w14:solidFill>
          </w14:textFill>
        </w:rPr>
        <w:t>承担本工</w:t>
      </w:r>
      <w:r>
        <w:rPr>
          <w:rFonts w:hint="eastAsia" w:asciiTheme="minorEastAsia" w:hAnsiTheme="minorEastAsia" w:eastAsiaTheme="minorEastAsia" w:cstheme="minorEastAsia"/>
          <w:szCs w:val="21"/>
        </w:rPr>
        <w:t>程的施工监督工作。</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4、垫江县交通局负责本工程质量监督工作。</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
          <w:szCs w:val="21"/>
        </w:rPr>
        <w:t>本工程缺陷责任期2年</w:t>
      </w:r>
      <w:r>
        <w:rPr>
          <w:rFonts w:hint="eastAsia" w:asciiTheme="minorEastAsia" w:hAnsiTheme="minorEastAsia" w:eastAsiaTheme="minorEastAsia" w:cstheme="minorEastAsia"/>
          <w:szCs w:val="21"/>
        </w:rPr>
        <w:t>，从工程交工证书签发之日算起。</w:t>
      </w:r>
    </w:p>
    <w:p>
      <w:pPr>
        <w:topLinePunct/>
        <w:snapToGrid w:val="0"/>
        <w:spacing w:line="360" w:lineRule="auto"/>
        <w:ind w:right="-512" w:rightChars="-244"/>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 xml:space="preserve"> 四、合同价款</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1、承包人的中标总价为人民币（大写）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2、本工程应交纳的税费和保险费，以及施工用水、用电、安全设施、临时用地、</w:t>
      </w:r>
      <w:r>
        <w:rPr>
          <w:rFonts w:hint="eastAsia" w:asciiTheme="minorEastAsia" w:hAnsiTheme="minorEastAsia" w:eastAsiaTheme="minorEastAsia" w:cstheme="minorEastAsia"/>
          <w:b/>
          <w:bCs/>
          <w:kern w:val="0"/>
          <w:szCs w:val="21"/>
        </w:rPr>
        <w:t>承包人驻地建设和第三方机构质检费（包括荷载和静载检测）</w:t>
      </w:r>
      <w:r>
        <w:rPr>
          <w:rFonts w:hint="eastAsia" w:asciiTheme="minorEastAsia" w:hAnsiTheme="minorEastAsia" w:eastAsiaTheme="minorEastAsia" w:cstheme="minorEastAsia"/>
          <w:kern w:val="0"/>
          <w:szCs w:val="21"/>
        </w:rPr>
        <w:t>等一切费用均由承包人自行承担。</w:t>
      </w:r>
    </w:p>
    <w:p>
      <w:pPr>
        <w:topLinePunct/>
        <w:snapToGrid w:val="0"/>
        <w:spacing w:line="360" w:lineRule="auto"/>
        <w:ind w:right="-512" w:rightChars="-244"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五、履约保证金</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1、承包人在签订合同协议书之前，必须按比选文件的规定提供农民工工资保证金缴纳凭证，并按比选文件规定的额度和方式向发包人提交履约保证金（中标金额的10%），保证完全履行合同。</w:t>
      </w:r>
    </w:p>
    <w:p>
      <w:pPr>
        <w:widowControl/>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bidi="ar"/>
        </w:rPr>
        <w:t>承包人应保证其履约保证金在发包人签发交工验收证书且承包人按照合同约定交纳质量保证金前一直有效。发包人应在收到承包人交纳的质量保证金后 28 天内将履约保证金退还给承包人。</w:t>
      </w:r>
    </w:p>
    <w:p>
      <w:pPr>
        <w:widowControl/>
        <w:spacing w:line="360" w:lineRule="auto"/>
        <w:ind w:firstLine="420" w:firstLineChars="200"/>
        <w:jc w:val="lef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承包人拒绝按照本合同约定交纳质量保证金的，发包人有权从交工付款证书中扣留相应金额作为质量保证金，或者直接将履约保证金金额用于保证承包人在缺陷责任期内履行缺陷修复义务。</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 承包人是否提供履约担保：</w:t>
      </w:r>
      <w:r>
        <w:rPr>
          <w:rFonts w:hint="eastAsia" w:asciiTheme="minorEastAsia" w:hAnsiTheme="minorEastAsia" w:eastAsiaTheme="minorEastAsia" w:cstheme="minorEastAsia"/>
          <w:kern w:val="0"/>
          <w:szCs w:val="21"/>
          <w:u w:val="single"/>
        </w:rPr>
        <w:t>提供</w:t>
      </w:r>
      <w:r>
        <w:rPr>
          <w:rFonts w:hint="eastAsia" w:asciiTheme="minorEastAsia" w:hAnsiTheme="minorEastAsia" w:eastAsiaTheme="minorEastAsia" w:cstheme="minorEastAsia"/>
          <w:kern w:val="0"/>
          <w:szCs w:val="21"/>
        </w:rPr>
        <w:t>。</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2.2.2承包人提供履约担保的形式、金额及期限：</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号）、《关于进一步规范工程建设领域工程保函示范文本的通知》（渝公管发〔2022〕26号）要求的履约保函置换。</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承包人应选择在渝依法设立总部或者设有分支机构的金融机构开具履约保函（包括纸质保函或电子保函）。履约保函为纸质保函的，承包人应提供该纸质保函在重庆市辖区范围内的核验地址和核验方式，并确保该纸质保函能在开立人在渝的总部或者分支机构进行核验。承包人对所提交的履约保函的真实性、合法性、有效性负责。</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（3）履约担保的金额：</w:t>
      </w:r>
      <w:r>
        <w:rPr>
          <w:rFonts w:hint="eastAsia" w:asciiTheme="minorEastAsia" w:hAnsiTheme="minorEastAsia" w:eastAsiaTheme="minorEastAsia" w:cstheme="minorEastAsia"/>
          <w:kern w:val="0"/>
          <w:szCs w:val="21"/>
          <w:u w:val="single"/>
        </w:rPr>
        <w:t>签约合同价的10%</w:t>
      </w:r>
      <w:r>
        <w:rPr>
          <w:rFonts w:hint="eastAsia" w:asciiTheme="minorEastAsia" w:hAnsiTheme="minorEastAsia" w:eastAsiaTheme="minorEastAsia" w:cstheme="minorEastAsia"/>
          <w:kern w:val="0"/>
          <w:szCs w:val="21"/>
        </w:rPr>
        <w:t>；</w:t>
      </w:r>
    </w:p>
    <w:p>
      <w:pPr>
        <w:pStyle w:val="12"/>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（4）履约担保的提交时间：</w:t>
      </w:r>
      <w:r>
        <w:rPr>
          <w:rFonts w:hint="eastAsia" w:asciiTheme="minorEastAsia" w:hAnsiTheme="minorEastAsia" w:eastAsiaTheme="minorEastAsia" w:cstheme="minorEastAsia"/>
          <w:kern w:val="0"/>
          <w:szCs w:val="21"/>
          <w:u w:val="single"/>
        </w:rPr>
        <w:t>在合同签订前，承包人按担保金额向发包人提交履约担保</w:t>
      </w:r>
      <w:r>
        <w:rPr>
          <w:rFonts w:hint="eastAsia" w:asciiTheme="minorEastAsia" w:hAnsiTheme="minorEastAsia" w:eastAsiaTheme="minorEastAsia" w:cstheme="minorEastAsia"/>
          <w:kern w:val="0"/>
          <w:szCs w:val="21"/>
        </w:rPr>
        <w:t>。</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（5）履约担保的期限：</w:t>
      </w:r>
      <w:r>
        <w:rPr>
          <w:rFonts w:hint="eastAsia" w:asciiTheme="minorEastAsia" w:hAnsiTheme="minorEastAsia" w:eastAsiaTheme="minorEastAsia" w:cstheme="minorEastAsia"/>
          <w:kern w:val="0"/>
          <w:szCs w:val="21"/>
          <w:u w:val="single"/>
        </w:rPr>
        <w:t>自我方法定代表人（或其委托代理人）签名并加盖公章之日起至你方签发或应签发工程接收证书之日止自提交履约担保之日起至交工验收合格之日止</w:t>
      </w:r>
      <w:r>
        <w:rPr>
          <w:rFonts w:hint="eastAsia" w:asciiTheme="minorEastAsia" w:hAnsiTheme="minorEastAsia" w:eastAsiaTheme="minorEastAsia" w:cstheme="minorEastAsia"/>
          <w:kern w:val="0"/>
          <w:szCs w:val="21"/>
        </w:rPr>
        <w:t>。</w:t>
      </w:r>
    </w:p>
    <w:p>
      <w:pPr>
        <w:pStyle w:val="12"/>
        <w:spacing w:after="0"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（6）履约担保的退还时间：</w:t>
      </w:r>
      <w:r>
        <w:rPr>
          <w:rFonts w:hint="eastAsia" w:asciiTheme="minorEastAsia" w:hAnsiTheme="minorEastAsia" w:eastAsiaTheme="minorEastAsia" w:cstheme="minorEastAsia"/>
          <w:kern w:val="0"/>
          <w:szCs w:val="21"/>
          <w:u w:val="single"/>
        </w:rPr>
        <w:t>采用现金担保的，</w:t>
      </w:r>
      <w:r>
        <w:rPr>
          <w:rFonts w:hint="eastAsia" w:asciiTheme="minorEastAsia" w:hAnsiTheme="minorEastAsia" w:eastAsiaTheme="minorEastAsia" w:cstheme="minorEastAsia"/>
          <w:szCs w:val="21"/>
          <w:u w:val="single"/>
        </w:rPr>
        <w:t>合同工程完工</w:t>
      </w:r>
      <w:r>
        <w:rPr>
          <w:rFonts w:hint="eastAsia" w:asciiTheme="minorEastAsia" w:hAnsiTheme="minorEastAsia" w:eastAsiaTheme="minorEastAsia" w:cstheme="minorEastAsia"/>
          <w:kern w:val="0"/>
          <w:szCs w:val="21"/>
          <w:u w:val="single"/>
        </w:rPr>
        <w:t>证书颁发后</w:t>
      </w:r>
      <w:r>
        <w:rPr>
          <w:rFonts w:hint="eastAsia" w:asciiTheme="minorEastAsia" w:hAnsiTheme="minorEastAsia" w:eastAsiaTheme="minorEastAsia" w:cstheme="minorEastAsia"/>
          <w:szCs w:val="21"/>
          <w:u w:val="single"/>
        </w:rPr>
        <w:t xml:space="preserve">28天内一次性退还，或按工程实际情况约定分阶段退还，阶段划分按以下标准执行：          ；采用履约保函的，合同工程完工证书颁发后28天内内退还，或按工程实际情况约定分阶段退还，阶段划分按以下标准执行        </w:t>
      </w:r>
      <w:r>
        <w:rPr>
          <w:rFonts w:hint="eastAsia" w:asciiTheme="minorEastAsia" w:hAnsiTheme="minorEastAsia" w:eastAsiaTheme="minorEastAsia" w:cstheme="minorEastAsia"/>
          <w:kern w:val="0"/>
          <w:szCs w:val="21"/>
        </w:rPr>
        <w:t>。</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六、低价风险担保</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承包人提供低价风险担保的情形：采用经评审的最低投标价法的项目投标报价低于最高限价85%时。</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承包人提供低价风险担保的形式、金额及期限的：</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（1）低价风险担保的形式：</w:t>
      </w:r>
      <w:r>
        <w:rPr>
          <w:rFonts w:hint="eastAsia" w:asciiTheme="minorEastAsia" w:hAnsiTheme="minorEastAsia" w:eastAsiaTheme="minorEastAsia" w:cstheme="minorEastAsia"/>
          <w:szCs w:val="21"/>
        </w:rPr>
        <w:t>现金或银行保函或现金+银行保函的组合；采用保函形式的，保函必须为不可撤销、不可转让且见索即付的独立保函</w:t>
      </w:r>
      <w:r>
        <w:rPr>
          <w:rFonts w:hint="eastAsia" w:asciiTheme="minorEastAsia" w:hAnsiTheme="minorEastAsia" w:eastAsiaTheme="minorEastAsia" w:cstheme="minorEastAsia"/>
          <w:kern w:val="0"/>
          <w:szCs w:val="21"/>
        </w:rPr>
        <w:t>；</w:t>
      </w:r>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（2）低价风险担保的金额：</w:t>
      </w:r>
      <w:r>
        <w:rPr>
          <w:rFonts w:hint="eastAsia" w:asciiTheme="minorEastAsia" w:hAnsiTheme="minorEastAsia" w:eastAsiaTheme="minorEastAsia" w:cstheme="minorEastAsia"/>
          <w:kern w:val="0"/>
          <w:szCs w:val="21"/>
          <w:u w:val="single"/>
        </w:rPr>
        <w:t xml:space="preserve"> 详见比选申请人须知前附表 </w:t>
      </w:r>
      <w:r>
        <w:rPr>
          <w:rFonts w:hint="eastAsia" w:asciiTheme="minorEastAsia" w:hAnsiTheme="minorEastAsia" w:eastAsiaTheme="minorEastAsia" w:cstheme="minorEastAsia"/>
          <w:kern w:val="0"/>
          <w:szCs w:val="21"/>
        </w:rPr>
        <w:t>；</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（3）低价风险担保的提交时间：</w:t>
      </w:r>
      <w:r>
        <w:rPr>
          <w:rFonts w:hint="eastAsia" w:asciiTheme="minorEastAsia" w:hAnsiTheme="minorEastAsia" w:eastAsiaTheme="minorEastAsia" w:cstheme="minorEastAsia"/>
          <w:kern w:val="0"/>
          <w:szCs w:val="21"/>
          <w:u w:val="single"/>
        </w:rPr>
        <w:t>详见比选申请人须知前附表</w:t>
      </w:r>
      <w:r>
        <w:rPr>
          <w:rFonts w:hint="eastAsia" w:asciiTheme="minorEastAsia" w:hAnsiTheme="minorEastAsia" w:eastAsiaTheme="minorEastAsia" w:cstheme="minorEastAsia"/>
          <w:kern w:val="0"/>
          <w:szCs w:val="21"/>
        </w:rPr>
        <w:t>；</w:t>
      </w:r>
    </w:p>
    <w:p>
      <w:pPr>
        <w:tabs>
          <w:tab w:val="left" w:pos="1134"/>
        </w:tabs>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（4）低价风险担保的期限：</w:t>
      </w:r>
      <w:r>
        <w:rPr>
          <w:rFonts w:hint="eastAsia" w:asciiTheme="minorEastAsia" w:hAnsiTheme="minorEastAsia" w:eastAsiaTheme="minorEastAsia" w:cstheme="minorEastAsia"/>
          <w:kern w:val="0"/>
          <w:szCs w:val="21"/>
          <w:u w:val="single"/>
        </w:rPr>
        <w:t>自低价风险担保生效之日起至工程交（竣）工验收合格之日止</w:t>
      </w:r>
      <w:r>
        <w:rPr>
          <w:rFonts w:hint="eastAsia" w:asciiTheme="minorEastAsia" w:hAnsiTheme="minorEastAsia" w:eastAsiaTheme="minorEastAsia" w:cstheme="minorEastAsia"/>
          <w:kern w:val="0"/>
          <w:szCs w:val="21"/>
        </w:rPr>
        <w:t>。</w:t>
      </w:r>
    </w:p>
    <w:p>
      <w:pPr>
        <w:pStyle w:val="12"/>
        <w:spacing w:after="0"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低价风险担保的退还时间：</w:t>
      </w:r>
      <w:r>
        <w:rPr>
          <w:rFonts w:hint="eastAsia" w:asciiTheme="minorEastAsia" w:hAnsiTheme="minorEastAsia" w:eastAsiaTheme="minorEastAsia" w:cstheme="minorEastAsia"/>
          <w:kern w:val="0"/>
          <w:szCs w:val="21"/>
          <w:u w:val="single"/>
        </w:rPr>
        <w:t>采用现金担保的，工程交（竣）工验收合格后14天内退还，合同履行期间允许承包人用符合要求的银行保函进行置换；采用银行保函的，工程交（竣）工验收合格后14天内退还</w:t>
      </w:r>
      <w:r>
        <w:rPr>
          <w:rFonts w:hint="eastAsia" w:asciiTheme="minorEastAsia" w:hAnsiTheme="minorEastAsia" w:eastAsiaTheme="minorEastAsia" w:cstheme="minorEastAsia"/>
          <w:kern w:val="0"/>
          <w:szCs w:val="21"/>
        </w:rPr>
        <w:t>。采用分段退还的，低价风险担保的退还时间及方式为：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（5）低价风险担保的扣减：</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②承包人在工程施工期间或竣工验收时，工程质量不符合国家现行有关施工质量验收规范要求的，按低价风险担保金额的50～100%扣减，直至解除合同；</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③承包人因22.1.3项原因被解除合同的，低价风险担保将全额扣除；</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④因承包人过错导致的其他情形：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七、工程款支付</w:t>
      </w:r>
    </w:p>
    <w:p>
      <w:pPr>
        <w:pStyle w:val="12"/>
        <w:spacing w:after="0" w:line="360" w:lineRule="auto"/>
        <w:ind w:firstLine="420" w:firstLineChars="20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工程完工验收交验，完成资料审核交档（6份），办理完工结算审计，且交通局补助资金到位后中标人向比选人指定账户缴纳审定总价款3％作为质保金后，比选人支付至审定总价款的100％；质保金待质量缺陷期满后结清无息退还。中标人提交付款申请时须提交相应等额合规的项目所在地的增值税发票。</w:t>
      </w:r>
    </w:p>
    <w:p>
      <w:pPr>
        <w:pStyle w:val="12"/>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注：缺陷责任期（工程质量保修期）按照完工证书确定的完工日期起开始计算 24 个月。</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八、双方代表</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发包人委派</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为业主现场代表；承包人委派</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为项目经理、</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为技术负责人，项目经理和技术负责人除法定因素外不得变更。双方履行本合同的文件均以其代表签字认可为准。 </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九、安全生产及廉政建设</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双方在签订本合同协议书时应同时签订《安全生产合同》和《廉政合同》，安全生产合同及廉政合同是本合同的有效组成部分，与本合同协议书具有同等法律效力。</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十、违约责任</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（一）发包人违约</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1、发包人未按期交付施工场地，由此延误承包人工期的责任和费用由发包人承担。</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2、发包人未按期进行期中支付或最后支付，未付款不计利息。</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（二）承包人违约</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1、承包人不得将本工程转包，否则发包人有权立即终止本合同，并责令承包人立即退场，已实施的工程不支付工程款。</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2、未经发包人书面批准的分包视为承包人违约，发包人有权立即终止其分包合同，已实施的分包工程不支付工程款，承包人为此须向发包人支付分包工程价款20%的违约金。</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3、承包人未按规定办理其装备及人员保险，由此产生的责任和费用由承包人承担。</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项目经理、技术负责人和专职安全员应押证（复印件）施工，施工作业时必须每天在施工现场，发包人如发现承包人项目经理、技术负责人或专职安全员在施工作业时不在施工现场，每人次从履约保证金中扣违约金500元，承包人无权变更项目经理和技术负责人，如果因特殊情况需要变更，必须经发包人书面同意，擅自更换项目经理和技术负责人的，承包人向发包人支付违约金1万元/人次。工程发生严重安全事故或工程质量低劣，工程进度达不到施工组织设计要求时，发包人有权撤换项目经理和技术负责人。</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5、因承包人原因导致工程不能按合同工期交工，承包人须承担人民币500元/天的违约金；承包人超过合同工期 30日历天仍未完工并将合格工程交付发包人，发包人有权解除合同并责令承包人限期撤场，并由承包人另行赔偿发包人损失人民币50000元。</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如果工程质量不符合本合同约定标准，承包人必须自费整改，承包人拒不整改或不能在限期内整改合格，发包人根据情节轻重处承包人违约金人民币10000元/次；承包人超过限期45天仍未整改合格的，发包人有权解除合同并责令承包人限期撤场，由承包人另行赔偿发包人损失人民币50000元。</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终止合同后发包人将重新选择承包人，重新选择的承包人有权使用原承包人的材料和设备，由此产生的费用及处理（工程估价、拖期损失及给发包人造成的其它损失等）在全部工程完成并经交工验收合格后进行。</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根据本合同约定解除合同时，承包人已完成的合格工程按照本合同约定的单价进行结算并由政府审计机关审计，承包人已完成的工程款应扣除承包人按约定应承担的违约责任，承包人已完成的合格工程款在工程交工验收后一年内付清（转包及违规分包除外）。</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十一、合同文件组成及顺序</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1、合同协议书及附件（安全生产合同、廉政合同）；2、比选招标文件；3、中选通知书；4、中标人投标资料；5、技术标准和要求；6、工程量清单 ；7、其他合同文件（双方有关洽商、变更等书面协议）。</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以上文件互为补充，并作为本合同的有效部分。工程质量、进度、合同管理和技术方面的问题以监理的解释为准；工程款支付以发包人解释为准。</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十二、解决合同纠纷的方式</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双方在履行合同过程中如发生纠纷，应协商解决，协商无效时可向项目所在地法院提起诉讼。</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十三、合同生效</w:t>
      </w:r>
    </w:p>
    <w:p>
      <w:pPr>
        <w:topLinePunct/>
        <w:snapToGrid w:val="0"/>
        <w:spacing w:line="360" w:lineRule="auto"/>
        <w:ind w:right="-512" w:rightChars="-244" w:firstLine="470" w:firstLineChars="224"/>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本合同协议书一式捌份，双方各执四份，自双方法定代表人（或授权代表人）签字并加盖公章后生效。</w:t>
      </w:r>
    </w:p>
    <w:p>
      <w:pPr>
        <w:snapToGrid w:val="0"/>
        <w:spacing w:line="360" w:lineRule="auto"/>
        <w:ind w:firstLine="421"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十四、附件</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1、工程量清单；</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2、廉政合同；</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3、安全生产合同；</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4、其他文件。</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                               承包人： </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（公章）                               （公章）</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                                 地址：</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                             法定代表人</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（或授权代表人）：      （签字）     （或授权代表人）：       （签字）</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                             联系电话：</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                        　   开户银行：</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账号：                                 账号：</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银行编码：                             银行编码：</w:t>
      </w:r>
    </w:p>
    <w:p>
      <w:pPr>
        <w:topLinePunct/>
        <w:snapToGrid w:val="0"/>
        <w:spacing w:line="360" w:lineRule="auto"/>
        <w:ind w:right="-512" w:rightChars="-244" w:firstLine="470" w:firstLineChars="224"/>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日 期： 2024年   月  日                日 期： 2024年  月   日</w:t>
      </w:r>
    </w:p>
    <w:bookmarkEnd w:id="209"/>
    <w:bookmarkEnd w:id="210"/>
    <w:p>
      <w:pPr>
        <w:topLinePunct/>
        <w:snapToGrid w:val="0"/>
        <w:spacing w:line="360" w:lineRule="auto"/>
        <w:ind w:right="-512" w:rightChars="-244" w:firstLine="537" w:firstLineChars="224"/>
        <w:rPr>
          <w:rFonts w:asciiTheme="minorEastAsia" w:hAnsiTheme="minorEastAsia" w:eastAsiaTheme="minorEastAsia" w:cstheme="minorEastAsia"/>
          <w:kern w:val="0"/>
          <w:sz w:val="24"/>
        </w:rPr>
      </w:pPr>
      <w:bookmarkStart w:id="211" w:name="_Toc2057"/>
      <w:bookmarkStart w:id="212" w:name="_Toc15383"/>
      <w:bookmarkStart w:id="213" w:name="_Toc29968"/>
      <w:bookmarkStart w:id="214" w:name="_Toc31573"/>
    </w:p>
    <w:bookmarkEnd w:id="211"/>
    <w:bookmarkEnd w:id="212"/>
    <w:bookmarkEnd w:id="213"/>
    <w:bookmarkEnd w:id="214"/>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pPr>
        <w:pStyle w:val="3"/>
        <w:spacing w:line="360" w:lineRule="auto"/>
        <w:jc w:val="center"/>
        <w:rPr>
          <w:rFonts w:asciiTheme="minorEastAsia" w:hAnsiTheme="minorEastAsia" w:eastAsiaTheme="minorEastAsia" w:cstheme="minorEastAsia"/>
          <w:sz w:val="30"/>
          <w:szCs w:val="30"/>
        </w:rPr>
      </w:pPr>
      <w:bookmarkStart w:id="215" w:name="_Toc26151"/>
      <w:bookmarkStart w:id="216" w:name="_Toc5690"/>
      <w:r>
        <w:rPr>
          <w:rFonts w:hint="eastAsia" w:asciiTheme="minorEastAsia" w:hAnsiTheme="minorEastAsia" w:eastAsiaTheme="minorEastAsia" w:cstheme="minorEastAsia"/>
          <w:sz w:val="30"/>
          <w:szCs w:val="30"/>
        </w:rPr>
        <w:t>廉 政 合 同</w:t>
      </w:r>
      <w:bookmarkEnd w:id="215"/>
      <w:bookmarkEnd w:id="216"/>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根据《关于在交通基础设施建设中加强廉政建设的若干意见》 以及有关工程建设、廉政建设的规定，为做好工程建设中的党风廉政建设，保证工程建设高效优质，保证建设资金的安全和有效使用以及投资效益，</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的项目法人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（项目法人名称，以下简称“发包人”）与该项目的施工单位</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（施工单位名称，以下简称“承包人”），特订立如下合同。</w:t>
      </w:r>
    </w:p>
    <w:p>
      <w:pPr>
        <w:topLinePunct/>
        <w:snapToGrid w:val="0"/>
        <w:spacing w:line="360" w:lineRule="auto"/>
        <w:ind w:right="-512" w:rightChars="-244" w:firstLine="472" w:firstLineChars="224"/>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1.发包人和承包人双方的权利和义务</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（1）严格遵守党的政策规定和国家有关法律法规及交通运输部的有关规定。</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（2）严格执行</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合同文件，自觉按合同办事。</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（3）双方的业务活动坚持公开、公正、诚信、透明的原则（法律认定的商业秘密和合同文件另有规定除外），不得损害国家和集体利益，不得违反工程建设管理规章制度。</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（4）建立健全廉政制度，开展廉政教育，设立廉政告示牌，公布举报电话， 监督并认真查处违法违纪行为。</w:t>
      </w:r>
    </w:p>
    <w:p>
      <w:pPr>
        <w:topLinePunct/>
        <w:snapToGrid w:val="0"/>
        <w:spacing w:line="360" w:lineRule="auto"/>
        <w:ind w:right="-512" w:rightChars="-244" w:firstLine="470" w:firstLineChars="224"/>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（5）发现对方在业务活动中有违反廉政规定的行为，有及时提醒对方纠正的权利和义务。</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（6）发现对方严重违反本合同义务条款的行为，有向其上级有关部门举报、建议给予处理并要求告知处理结果的权利。</w:t>
      </w:r>
    </w:p>
    <w:p>
      <w:pPr>
        <w:snapToGrid w:val="0"/>
        <w:spacing w:line="360" w:lineRule="auto"/>
        <w:ind w:firstLine="421"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2.发包人的义务</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（1）发包人及其工作人员不得索要或接受承包人的礼金、有价证券和贵重物品，不得让承包人报销任何应由发包人或发包人工作人员个人支付的费用等。</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（2）发包人工作人员不得参加承包人安排的超标准宴请和娱乐活动；不得接受承包人提供的通信工具、交通工具和高档办公用品等。</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（3）发包人及其工作人员不得要求或者接受承包人为其住房装修、婚丧嫁娶活动、配偶子女的工作安排以及出国出境、旅游等提供方便等。</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（4）发包人工作人员及其配偶、子女不得从事与发包人工程有关的材料设备供应、工程分包、劳务等经济活动等。</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（5）发包人及其工作人员不得以任何理由向承包人推荐分包单位或推销材料，不得要求承包人购买合同规定外的材料和设备。</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（6）发包人工作人员要秉公办事，不准营私舞弊，不准利用职权从事各种个人有偿中介活动和安排个人施工队伍。</w:t>
      </w:r>
    </w:p>
    <w:p>
      <w:pPr>
        <w:snapToGrid w:val="0"/>
        <w:spacing w:line="360" w:lineRule="auto"/>
        <w:ind w:firstLine="421"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3.承包人的义务</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（1）承包人不得以任何理由向发包人及其工作人员行贿或馈赠礼金、有价证券、贵重礼品。</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（2）承包人不得以任何名义为发包人及其工作人员报销应由发包人单位或个人支付的任何费用。</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（3）承包人不得以任何理由安排发包人工作人员参加超标准宴请及娱乐活动。</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（4）承包人不得为发包人单位和个人购置或提供通信工具、交通工具和高档办公用品等。</w:t>
      </w:r>
    </w:p>
    <w:p>
      <w:pPr>
        <w:snapToGrid w:val="0"/>
        <w:spacing w:line="360" w:lineRule="auto"/>
        <w:ind w:firstLine="421"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4.违约责任</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（1）发包人及其工作人员违反本合同第 1、2 条，按管理权限，依据有关规定给予党纪、政纪或组织处理；涉嫌犯罪的，移交司法机关追究刑事责任；给承包人单位造成经济损失的，应予以赔偿。</w:t>
      </w:r>
    </w:p>
    <w:p>
      <w:pPr>
        <w:snapToGrid w:val="0"/>
        <w:spacing w:line="360" w:lineRule="auto"/>
        <w:ind w:firstLine="420"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kern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napToGrid w:val="0"/>
        <w:spacing w:line="360" w:lineRule="auto"/>
        <w:ind w:firstLine="421"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5.双方约定</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6.本合同有效期为发包人和承包人签署之日起至该工程项目竣工验收后止。</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7.本合同作为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施工合同的附件，与工程施工合同具有同等的法律效力，经合同双方签署后立即生效。</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8.本合同一式</w:t>
      </w:r>
      <w:r>
        <w:rPr>
          <w:rFonts w:hint="eastAsia" w:asciiTheme="minorEastAsia" w:hAnsiTheme="minorEastAsia" w:eastAsiaTheme="minorEastAsia" w:cstheme="minorEastAsia"/>
          <w:kern w:val="0"/>
          <w:szCs w:val="21"/>
          <w:u w:val="single"/>
        </w:rPr>
        <w:t xml:space="preserve">  陆  </w:t>
      </w:r>
      <w:r>
        <w:rPr>
          <w:rFonts w:hint="eastAsia" w:asciiTheme="minorEastAsia" w:hAnsiTheme="minorEastAsia" w:eastAsiaTheme="minorEastAsia" w:cstheme="minorEastAsia"/>
          <w:kern w:val="0"/>
          <w:szCs w:val="21"/>
        </w:rPr>
        <w:t>份，由发包人和承包人各执</w:t>
      </w:r>
      <w:r>
        <w:rPr>
          <w:rFonts w:hint="eastAsia" w:asciiTheme="minorEastAsia" w:hAnsiTheme="minorEastAsia" w:eastAsiaTheme="minorEastAsia" w:cstheme="minorEastAsia"/>
          <w:kern w:val="0"/>
          <w:szCs w:val="21"/>
          <w:u w:val="single"/>
        </w:rPr>
        <w:t xml:space="preserve">  贰  </w:t>
      </w:r>
      <w:r>
        <w:rPr>
          <w:rFonts w:hint="eastAsia" w:asciiTheme="minorEastAsia" w:hAnsiTheme="minorEastAsia" w:eastAsiaTheme="minorEastAsia" w:cstheme="minorEastAsia"/>
          <w:kern w:val="0"/>
          <w:szCs w:val="21"/>
        </w:rPr>
        <w:t>份，送交发包人和承包人的监督单位各</w:t>
      </w:r>
      <w:r>
        <w:rPr>
          <w:rFonts w:hint="eastAsia" w:asciiTheme="minorEastAsia" w:hAnsiTheme="minorEastAsia" w:eastAsiaTheme="minorEastAsia" w:cstheme="minorEastAsia"/>
          <w:kern w:val="0"/>
          <w:szCs w:val="21"/>
          <w:u w:val="single"/>
        </w:rPr>
        <w:t xml:space="preserve">  壹  </w:t>
      </w:r>
      <w:r>
        <w:rPr>
          <w:rFonts w:hint="eastAsia" w:asciiTheme="minorEastAsia" w:hAnsiTheme="minorEastAsia" w:eastAsiaTheme="minorEastAsia" w:cstheme="minorEastAsia"/>
          <w:kern w:val="0"/>
          <w:szCs w:val="21"/>
        </w:rPr>
        <w:t xml:space="preserve">份。 </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发包人（公章）：                  承包人（公章）：      </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                      法定代表人：</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或委托代理人：                    或委托代理人： </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经办人：                          经办人：</w:t>
      </w:r>
    </w:p>
    <w:p>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                         联系电话：</w:t>
      </w:r>
    </w:p>
    <w:p>
      <w:pPr>
        <w:snapToGrid w:val="0"/>
        <w:spacing w:line="360" w:lineRule="auto"/>
        <w:ind w:firstLine="42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Cs w:val="21"/>
        </w:rPr>
        <w:t>签订日期：     年     月    日   签订日期：     年     月    日</w:t>
      </w:r>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br w:type="page"/>
      </w:r>
    </w:p>
    <w:p>
      <w:pPr>
        <w:pStyle w:val="3"/>
        <w:spacing w:line="360" w:lineRule="auto"/>
        <w:jc w:val="center"/>
        <w:rPr>
          <w:rFonts w:asciiTheme="minorEastAsia" w:hAnsiTheme="minorEastAsia" w:eastAsiaTheme="minorEastAsia" w:cstheme="minorEastAsia"/>
          <w:sz w:val="30"/>
          <w:szCs w:val="30"/>
        </w:rPr>
      </w:pPr>
      <w:bookmarkStart w:id="217" w:name="_Toc5868"/>
      <w:bookmarkStart w:id="218" w:name="_Toc14187"/>
      <w:r>
        <w:rPr>
          <w:rFonts w:hint="eastAsia" w:asciiTheme="minorEastAsia" w:hAnsiTheme="minorEastAsia" w:eastAsiaTheme="minorEastAsia" w:cstheme="minorEastAsia"/>
          <w:sz w:val="30"/>
          <w:szCs w:val="30"/>
        </w:rPr>
        <w:t>安全生产合同</w:t>
      </w:r>
      <w:bookmarkEnd w:id="217"/>
      <w:bookmarkEnd w:id="218"/>
    </w:p>
    <w:p>
      <w:pPr>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（项目名称）施工合同的实施过程中创造安全、高效的施工环境，切实搞好本项目的安全管理工作，本项目发包人 垫江县高峰镇人民政府 （发包人名称，以下简称“发包人”）与承包人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（承包人名称，以下简称“承包人”）特此签订安全生产合同：</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1.发包人职责</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（1）严格遵守国家有关安全生产的法律法规，认真执行工程承包合同中的有关安全要求。</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（2）按照“安全第一、预防为主”和坚持“管生产必须管安全”的原则进行安全生产管理，做到生产与安全工作同时计划、布置、检查、总结和评比。</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（3）重要的安全设施必须坚持与主体工程“三同时”的原则，即：同时设计、审批，同时施工，同时验收，投入使用。</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（4）定期召开安全生产调度会，及时传达中央及地方有关安全生产的精神。</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（5）组织对承包人施工现场安全生产检查，监督承包人及时处理发现的各种安全隐患。</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2.承包人职责</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（4）承包人在任何时候都应采取各种合理的预防措施，防止其员工发生任何违法、违禁、暴力或妨碍治安的行为。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（7）操作人员上岗，必须按规定穿戴防护用品。施工负责人和安全检查员应随时检查劳动防护用品的穿戴情况，不按规定穿戴防护用品的人员不得上岗。</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（8）所有施工机具设备和高空作业的设备均应定期检查，并有安全员的签字记录，保证其经常处于完好状态；不合格的机具、设备和劳动保护用品严禁使用：</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（9）施工中采用新技术、新工艺、新设备、新材料时，必须制定相应的安全技术措施，施工现场必须具有相关的安全标志牌。</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（11）安全生产费用按照《公路水运工程安全生产监督管理办法》的相关规定使用和管理。</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3.违约责任</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如因发包人或承包人违约造成安全事故，将依法追究责任，并承担相关部门认定责任。</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4.本合同由双方法定代表人或其授权的代理人签署并加盖单位章后生效，全部工程竣工验收后失效。</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5.本合同一式</w:t>
      </w:r>
      <w:r>
        <w:rPr>
          <w:rFonts w:hint="eastAsia" w:asciiTheme="minorEastAsia" w:hAnsiTheme="minorEastAsia" w:eastAsiaTheme="minorEastAsia" w:cstheme="minorEastAsia"/>
          <w:kern w:val="0"/>
          <w:szCs w:val="21"/>
          <w:u w:val="single"/>
        </w:rPr>
        <w:t xml:space="preserve">  陆  </w:t>
      </w:r>
      <w:r>
        <w:rPr>
          <w:rFonts w:hint="eastAsia" w:asciiTheme="minorEastAsia" w:hAnsiTheme="minorEastAsia" w:eastAsiaTheme="minorEastAsia" w:cstheme="minorEastAsia"/>
          <w:kern w:val="0"/>
          <w:szCs w:val="21"/>
        </w:rPr>
        <w:t>份，由发包人和承包人各执</w:t>
      </w:r>
      <w:r>
        <w:rPr>
          <w:rFonts w:hint="eastAsia" w:asciiTheme="minorEastAsia" w:hAnsiTheme="minorEastAsia" w:eastAsiaTheme="minorEastAsia" w:cstheme="minorEastAsia"/>
          <w:kern w:val="0"/>
          <w:szCs w:val="21"/>
          <w:u w:val="single"/>
        </w:rPr>
        <w:t xml:space="preserve">  贰  </w:t>
      </w:r>
      <w:r>
        <w:rPr>
          <w:rFonts w:hint="eastAsia" w:asciiTheme="minorEastAsia" w:hAnsiTheme="minorEastAsia" w:eastAsiaTheme="minorEastAsia" w:cstheme="minorEastAsia"/>
          <w:kern w:val="0"/>
          <w:szCs w:val="21"/>
        </w:rPr>
        <w:t>份，送交发包人和承包人的监督单位各</w:t>
      </w:r>
      <w:r>
        <w:rPr>
          <w:rFonts w:hint="eastAsia" w:asciiTheme="minorEastAsia" w:hAnsiTheme="minorEastAsia" w:eastAsiaTheme="minorEastAsia" w:cstheme="minorEastAsia"/>
          <w:kern w:val="0"/>
          <w:szCs w:val="21"/>
          <w:u w:val="single"/>
        </w:rPr>
        <w:t xml:space="preserve">  壹  </w:t>
      </w:r>
      <w:r>
        <w:rPr>
          <w:rFonts w:hint="eastAsia" w:asciiTheme="minorEastAsia" w:hAnsiTheme="minorEastAsia" w:eastAsiaTheme="minorEastAsia" w:cstheme="minorEastAsia"/>
          <w:kern w:val="0"/>
          <w:szCs w:val="21"/>
        </w:rPr>
        <w:t>份。</w:t>
      </w:r>
    </w:p>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发包人：（盖单位章）                      承包人：               （盖单位章） </w:t>
      </w:r>
    </w:p>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                              法定代表人或</w:t>
      </w:r>
    </w:p>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其委托代理人：     （签字）               其委托代理人：         （签字）</w:t>
      </w:r>
    </w:p>
    <w:p>
      <w:pPr>
        <w:spacing w:line="360" w:lineRule="auto"/>
        <w:ind w:firstLine="840"/>
        <w:rPr>
          <w:rFonts w:asciiTheme="minorEastAsia" w:hAnsiTheme="minorEastAsia" w:eastAsiaTheme="minorEastAsia" w:cstheme="minorEastAsia"/>
          <w:kern w:val="0"/>
          <w:szCs w:val="21"/>
        </w:rPr>
      </w:pPr>
    </w:p>
    <w:p>
      <w:pPr>
        <w:spacing w:line="360" w:lineRule="auto"/>
        <w:ind w:firstLine="42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年    月    日                            年    月    日</w:t>
      </w:r>
    </w:p>
    <w:p>
      <w:pPr>
        <w:pStyle w:val="3"/>
        <w:spacing w:line="360" w:lineRule="auto"/>
        <w:jc w:val="center"/>
        <w:rPr>
          <w:rFonts w:asciiTheme="minorEastAsia" w:hAnsiTheme="minorEastAsia" w:eastAsiaTheme="minorEastAsia" w:cstheme="minorEastAsia"/>
          <w:sz w:val="30"/>
          <w:szCs w:val="30"/>
        </w:rPr>
      </w:pPr>
      <w:bookmarkStart w:id="219" w:name="_Toc9559"/>
      <w:bookmarkStart w:id="220" w:name="_Toc9689"/>
      <w:r>
        <w:rPr>
          <w:rFonts w:hint="eastAsia" w:asciiTheme="minorEastAsia" w:hAnsiTheme="minorEastAsia" w:eastAsiaTheme="minorEastAsia" w:cstheme="minorEastAsia"/>
          <w:sz w:val="30"/>
          <w:szCs w:val="30"/>
        </w:rPr>
        <w:t>履约保证金格式</w:t>
      </w:r>
      <w:bookmarkEnd w:id="219"/>
      <w:bookmarkEnd w:id="220"/>
    </w:p>
    <w:p>
      <w:pPr>
        <w:spacing w:line="360" w:lineRule="auto"/>
        <w:ind w:firstLine="420" w:firstLineChars="200"/>
        <w:jc w:val="center"/>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履约保函示范文本</w:t>
      </w:r>
    </w:p>
    <w:p>
      <w:pPr>
        <w:spacing w:line="360" w:lineRule="auto"/>
        <w:ind w:firstLine="420" w:firstLineChars="200"/>
        <w:rPr>
          <w:rFonts w:asciiTheme="minorEastAsia" w:hAnsiTheme="minorEastAsia" w:eastAsiaTheme="minorEastAsia" w:cstheme="minorEastAsia"/>
          <w:szCs w:val="21"/>
          <w:u w:val="single"/>
          <w:lang w:bidi="ar"/>
        </w:rPr>
      </w:pP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              （发包人名称）：</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一、担保金额人民币（大写）           元（¥        ）。</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二、担保有效期为以下第      种：</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（1）本担保自      （生效日期）之日起生效，至      （失效日期）之日失效。</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（2）本担保自发包人与承包人签订的合同生效之日起至发包人签发交工验收证书且承包人按照合同约定缴纳质量保证金之日止。</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四、发包人和承包人按合同条款第15条变更合同时，无论我方是否收到该变更，我方承担本担保规定的义务不变。</w:t>
      </w:r>
    </w:p>
    <w:p>
      <w:pPr>
        <w:spacing w:line="360" w:lineRule="auto"/>
        <w:ind w:firstLine="420" w:firstLineChars="200"/>
        <w:rPr>
          <w:rFonts w:asciiTheme="minorEastAsia" w:hAnsiTheme="minorEastAsia" w:eastAsiaTheme="minorEastAsia" w:cstheme="minorEastAsia"/>
          <w:szCs w:val="21"/>
          <w:u w:val="single"/>
          <w:lang w:bidi="ar"/>
        </w:rPr>
      </w:pP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担 保 人：                               （盖单位章）</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法定代表人或其委托代理人：                   （签名）</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地    址：                                          </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邮政编码：                                          </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电    话：                                          </w:t>
      </w:r>
    </w:p>
    <w:p>
      <w:pPr>
        <w:spacing w:line="360" w:lineRule="auto"/>
        <w:ind w:firstLine="420" w:firstLineChars="200"/>
        <w:rPr>
          <w:rFonts w:asciiTheme="minorEastAsia" w:hAnsiTheme="minorEastAsia" w:eastAsiaTheme="minorEastAsia" w:cstheme="minorEastAsia"/>
          <w:szCs w:val="21"/>
          <w:u w:val="single"/>
          <w:lang w:bidi="ar"/>
        </w:rPr>
      </w:pPr>
      <w:r>
        <w:rPr>
          <w:rFonts w:hint="eastAsia" w:asciiTheme="minorEastAsia" w:hAnsiTheme="minorEastAsia" w:eastAsiaTheme="minorEastAsia" w:cstheme="minorEastAsia"/>
          <w:szCs w:val="21"/>
          <w:u w:val="single"/>
          <w:lang w:bidi="ar"/>
        </w:rPr>
        <w:t xml:space="preserve">传    真：                                          </w:t>
      </w:r>
    </w:p>
    <w:p>
      <w:pPr>
        <w:pStyle w:val="2"/>
        <w:spacing w:line="360" w:lineRule="auto"/>
        <w:rPr>
          <w:rFonts w:asciiTheme="minorEastAsia" w:hAnsiTheme="minorEastAsia" w:eastAsiaTheme="minorEastAsia" w:cstheme="minorEastAsia"/>
          <w:color w:val="auto"/>
          <w:u w:val="single"/>
          <w:lang w:bidi="ar"/>
        </w:rPr>
      </w:pPr>
      <w:r>
        <w:rPr>
          <w:rFonts w:hint="eastAsia" w:asciiTheme="minorEastAsia" w:hAnsiTheme="minorEastAsia" w:eastAsiaTheme="minorEastAsia" w:cstheme="minorEastAsia"/>
          <w:color w:val="auto"/>
          <w:sz w:val="21"/>
          <w:szCs w:val="21"/>
          <w:lang w:bidi="ar"/>
        </w:rPr>
        <w:t xml:space="preserve">     </w:t>
      </w:r>
      <w:r>
        <w:rPr>
          <w:rFonts w:hint="eastAsia" w:asciiTheme="minorEastAsia" w:hAnsiTheme="minorEastAsia" w:eastAsiaTheme="minorEastAsia" w:cstheme="minorEastAsia"/>
          <w:color w:val="auto"/>
          <w:sz w:val="21"/>
          <w:szCs w:val="21"/>
          <w:u w:val="single"/>
          <w:lang w:bidi="ar"/>
        </w:rPr>
        <w:t>年     月     日</w:t>
      </w:r>
    </w:p>
    <w:p>
      <w:pPr>
        <w:pStyle w:val="2"/>
        <w:spacing w:line="360" w:lineRule="auto"/>
        <w:rPr>
          <w:rFonts w:asciiTheme="minorEastAsia" w:hAnsiTheme="minorEastAsia" w:eastAsiaTheme="minorEastAsia" w:cstheme="minorEastAsia"/>
          <w:color w:val="auto"/>
          <w:u w:val="single"/>
          <w:lang w:bidi="ar"/>
        </w:rPr>
      </w:pPr>
    </w:p>
    <w:p>
      <w:pPr>
        <w:pStyle w:val="2"/>
        <w:spacing w:line="360" w:lineRule="auto"/>
        <w:rPr>
          <w:rFonts w:asciiTheme="minorEastAsia" w:hAnsiTheme="minorEastAsia" w:eastAsiaTheme="minorEastAsia" w:cstheme="minorEastAsia"/>
          <w:color w:val="auto"/>
          <w:u w:val="single"/>
          <w:lang w:bidi="ar"/>
        </w:rPr>
      </w:pPr>
    </w:p>
    <w:p>
      <w:pPr>
        <w:pStyle w:val="2"/>
        <w:spacing w:line="360" w:lineRule="auto"/>
        <w:rPr>
          <w:rFonts w:asciiTheme="minorEastAsia" w:hAnsiTheme="minorEastAsia" w:eastAsiaTheme="minorEastAsia" w:cstheme="minorEastAsia"/>
          <w:color w:val="auto"/>
          <w:u w:val="single"/>
          <w:lang w:bidi="ar"/>
        </w:rPr>
      </w:pPr>
    </w:p>
    <w:p>
      <w:pPr>
        <w:pStyle w:val="3"/>
        <w:spacing w:line="360" w:lineRule="auto"/>
        <w:jc w:val="center"/>
        <w:rPr>
          <w:rFonts w:asciiTheme="minorEastAsia" w:hAnsiTheme="minorEastAsia" w:eastAsiaTheme="minorEastAsia" w:cstheme="minorEastAsia"/>
          <w:sz w:val="30"/>
          <w:szCs w:val="30"/>
        </w:rPr>
      </w:pPr>
      <w:bookmarkStart w:id="221" w:name="_Toc13139"/>
      <w:bookmarkStart w:id="222" w:name="_Toc21309"/>
      <w:r>
        <w:rPr>
          <w:rFonts w:hint="eastAsia" w:asciiTheme="minorEastAsia" w:hAnsiTheme="minorEastAsia" w:eastAsiaTheme="minorEastAsia" w:cstheme="minorEastAsia"/>
          <w:sz w:val="30"/>
          <w:szCs w:val="30"/>
        </w:rPr>
        <w:t>低价风险担保保函示范文本（独立保函）（如有）</w:t>
      </w:r>
      <w:bookmarkEnd w:id="221"/>
      <w:bookmarkEnd w:id="222"/>
    </w:p>
    <w:p>
      <w:pPr>
        <w:spacing w:line="360" w:lineRule="auto"/>
        <w:jc w:val="center"/>
        <w:rPr>
          <w:rFonts w:asciiTheme="minorEastAsia" w:hAnsiTheme="minorEastAsia" w:eastAsiaTheme="minorEastAsia" w:cstheme="minorEastAsia"/>
          <w:b/>
          <w:bCs/>
          <w:sz w:val="24"/>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pPr>
        <w:pStyle w:val="1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（项目名称）的投标，收到受益人于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标通知书，成为该项目的中标人。基于申请人的请求，我方同意就申请人履行该项目中标通知书、比选文件和比选申请文件约定的义务，向贵方提供不可撤销、不可转让的见索即付独立保函（以下简称“本保函”）。</w:t>
      </w:r>
    </w:p>
    <w:p>
      <w:pPr>
        <w:pStyle w:val="12"/>
        <w:numPr>
          <w:ilvl w:val="0"/>
          <w:numId w:val="1"/>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标通知书、比选文件和比选申请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（3）载明申请人未按照中标通知书、比选文件和比选申请文件约定签订合同或违反合同义务的条款和内容；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（4）付款通知中应声明不存在比选文件约定、合同文件约定或我国法律规定免除申请人或开立人支付责任的情形；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开立时间：      年      月     日</w:t>
      </w: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2"/>
        <w:spacing w:line="360" w:lineRule="auto"/>
        <w:rPr>
          <w:rFonts w:asciiTheme="minorEastAsia" w:hAnsiTheme="minorEastAsia" w:eastAsiaTheme="minorEastAsia" w:cstheme="minorEastAsia"/>
        </w:rPr>
      </w:pPr>
    </w:p>
    <w:p>
      <w:pPr>
        <w:pStyle w:val="3"/>
        <w:spacing w:line="360" w:lineRule="auto"/>
        <w:jc w:val="center"/>
        <w:rPr>
          <w:rFonts w:asciiTheme="minorEastAsia" w:hAnsiTheme="minorEastAsia" w:eastAsiaTheme="minorEastAsia" w:cstheme="minorEastAsia"/>
          <w:sz w:val="30"/>
          <w:szCs w:val="30"/>
        </w:rPr>
      </w:pPr>
      <w:bookmarkStart w:id="223" w:name="_Toc24071"/>
      <w:bookmarkStart w:id="224" w:name="_Toc16967"/>
      <w:r>
        <w:rPr>
          <w:rFonts w:hint="eastAsia" w:asciiTheme="minorEastAsia" w:hAnsiTheme="minorEastAsia" w:eastAsiaTheme="minorEastAsia" w:cstheme="minorEastAsia"/>
          <w:sz w:val="30"/>
          <w:szCs w:val="30"/>
        </w:rPr>
        <w:t>质量保证金保函（如有）</w:t>
      </w:r>
      <w:bookmarkEnd w:id="223"/>
      <w:bookmarkEnd w:id="224"/>
    </w:p>
    <w:p>
      <w:pPr>
        <w:spacing w:line="360" w:lineRule="auto"/>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工程质量保函示范文本</w:t>
      </w:r>
    </w:p>
    <w:p>
      <w:pPr>
        <w:spacing w:line="360" w:lineRule="auto"/>
        <w:rPr>
          <w:rFonts w:asciiTheme="minorEastAsia" w:hAnsiTheme="minorEastAsia" w:eastAsiaTheme="minorEastAsia" w:cstheme="minorEastAsia"/>
          <w:szCs w:val="21"/>
        </w:rPr>
      </w:pPr>
    </w:p>
    <w:p>
      <w:pPr>
        <w:widowControl/>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（发包人名称）：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（发包人名称，以下简称“发包人”）与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（承包人名称，以下简称“承包人”）于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标段（以下简称“本工程”）施工和有关事项协商一致共同签订《</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》（合同名称），</w:t>
      </w:r>
      <w:r>
        <w:rPr>
          <w:rFonts w:hint="eastAsia" w:asciiTheme="minorEastAsia" w:hAnsiTheme="minorEastAsia" w:eastAsiaTheme="minorEastAsia" w:cstheme="minorEastAsia"/>
          <w:szCs w:val="21"/>
          <w:lang w:bidi="ar"/>
        </w:rPr>
        <w:t>我方愿意无条件地、不可撤销地就承包人履行与你方订立的合同，向你方提供担保。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一、担保金额人民币（大写）</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 xml:space="preserve"> 元（</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Theme="minorEastAsia" w:hAnsiTheme="minorEastAsia" w:eastAsiaTheme="minorEastAsia" w:cstheme="minorEastAsia"/>
          <w:kern w:val="0"/>
          <w:szCs w:val="21"/>
          <w:lang w:bidi="ar"/>
        </w:rPr>
        <w:t>担保有效期</w:t>
      </w:r>
      <w:r>
        <w:rPr>
          <w:rFonts w:hint="eastAsia" w:asciiTheme="minorEastAsia" w:hAnsiTheme="minorEastAsia" w:eastAsiaTheme="minorEastAsia" w:cstheme="minorEastAsia"/>
          <w:szCs w:val="21"/>
        </w:rPr>
        <w:t>为以下第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种：</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（1）本担保自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（生效日期）之日起生效，至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（失效日期）之日失效。</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widowControl/>
        <w:spacing w:line="360" w:lineRule="auto"/>
        <w:ind w:firstLine="420" w:firstLineChars="20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三、在本担保有效期内，因</w:t>
      </w:r>
      <w:r>
        <w:rPr>
          <w:rFonts w:hint="eastAsia" w:asciiTheme="minorEastAsia" w:hAnsiTheme="minorEastAsia" w:eastAsiaTheme="minorEastAsia" w:cstheme="minorEastAsia"/>
          <w:szCs w:val="21"/>
        </w:rPr>
        <w:t>承包人工程质量不符合合同约定</w:t>
      </w:r>
      <w:r>
        <w:rPr>
          <w:rFonts w:hint="eastAsia" w:asciiTheme="minorEastAsia" w:hAnsiTheme="minorEastAsia" w:eastAsiaTheme="minorEastAsia" w:cstheme="minorEastAsia"/>
          <w:kern w:val="0"/>
          <w:szCs w:val="21"/>
          <w:lang w:bidi="ar"/>
        </w:rPr>
        <w:t>时，我方在收到你方以书面形式提出的在担保金额内的赔偿要求后，在7日内无条件支付，无须你方出具证明或陈述理由。</w:t>
      </w:r>
    </w:p>
    <w:p>
      <w:pPr>
        <w:widowControl/>
        <w:spacing w:line="360" w:lineRule="auto"/>
        <w:ind w:firstLine="420" w:firstLineChars="200"/>
        <w:rPr>
          <w:rFonts w:asciiTheme="minorEastAsia" w:hAnsiTheme="minorEastAsia" w:eastAsiaTheme="minorEastAsia" w:cstheme="minorEastAsia"/>
          <w:kern w:val="0"/>
          <w:szCs w:val="21"/>
          <w:lang w:bidi="ar"/>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担 保 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（盖单位章）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法定代表人或其委托代理人：</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（签名）</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地    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传    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pStyle w:val="12"/>
        <w:jc w:val="right"/>
      </w:pP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年</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月</w:t>
      </w:r>
      <w:r>
        <w:rPr>
          <w:rFonts w:hint="eastAsia" w:asciiTheme="minorEastAsia" w:hAnsiTheme="minorEastAsia" w:eastAsiaTheme="minorEastAsia" w:cstheme="minorEastAsia"/>
          <w:szCs w:val="21"/>
          <w:u w:val="single"/>
          <w:lang w:bidi="ar"/>
        </w:rPr>
        <w:t xml:space="preserve">     </w:t>
      </w:r>
      <w:r>
        <w:rPr>
          <w:rFonts w:hint="eastAsia" w:asciiTheme="minorEastAsia" w:hAnsiTheme="minorEastAsia" w:eastAsiaTheme="minorEastAsia" w:cstheme="minorEastAsia"/>
          <w:szCs w:val="21"/>
          <w:lang w:bidi="ar"/>
        </w:rPr>
        <w:t>日</w:t>
      </w:r>
    </w:p>
    <w:p/>
    <w:p>
      <w:pPr>
        <w:pStyle w:val="3"/>
        <w:spacing w:before="0" w:after="0" w:line="360" w:lineRule="auto"/>
        <w:jc w:val="center"/>
        <w:rPr>
          <w:rFonts w:ascii="宋体" w:hAnsi="宋体" w:cs="宋体"/>
          <w:b w:val="0"/>
        </w:rPr>
      </w:pPr>
      <w:bookmarkStart w:id="225" w:name="_Toc534185822"/>
      <w:bookmarkStart w:id="226" w:name="_Toc287620797"/>
      <w:bookmarkStart w:id="227" w:name="_Toc509218843"/>
      <w:bookmarkStart w:id="228" w:name="_Toc287607855"/>
      <w:bookmarkStart w:id="229" w:name="_Toc430530513"/>
      <w:bookmarkStart w:id="230" w:name="_Toc296503025"/>
      <w:bookmarkStart w:id="231" w:name="_Toc351203480"/>
      <w:bookmarkStart w:id="232" w:name="_Toc296890982"/>
      <w:r>
        <w:rPr>
          <w:rFonts w:hint="eastAsia" w:ascii="宋体" w:hAnsi="宋体" w:cs="宋体"/>
          <w:b w:val="0"/>
        </w:rPr>
        <w:br w:type="page"/>
      </w:r>
      <w:bookmarkStart w:id="233" w:name="_Toc27190"/>
      <w:r>
        <w:rPr>
          <w:rFonts w:hint="eastAsia" w:ascii="宋体" w:hAnsi="宋体" w:cs="宋体"/>
          <w:bCs w:val="0"/>
        </w:rPr>
        <w:t>第五章  工程量清单</w:t>
      </w:r>
      <w:bookmarkEnd w:id="225"/>
      <w:bookmarkEnd w:id="226"/>
      <w:bookmarkEnd w:id="227"/>
      <w:bookmarkEnd w:id="228"/>
      <w:bookmarkEnd w:id="229"/>
      <w:bookmarkEnd w:id="233"/>
    </w:p>
    <w:p>
      <w:pPr>
        <w:snapToGrid w:val="0"/>
        <w:spacing w:line="360" w:lineRule="auto"/>
        <w:jc w:val="center"/>
        <w:rPr>
          <w:rFonts w:ascii="宋体" w:hAnsi="宋体"/>
          <w:szCs w:val="21"/>
        </w:rPr>
      </w:pPr>
      <w:bookmarkStart w:id="234" w:name="招标文件05章工程量清单01"/>
      <w:bookmarkEnd w:id="234"/>
    </w:p>
    <w:p>
      <w:pPr>
        <w:snapToGrid w:val="0"/>
        <w:spacing w:line="360" w:lineRule="auto"/>
        <w:jc w:val="center"/>
        <w:rPr>
          <w:rFonts w:ascii="宋体" w:hAnsi="宋体"/>
          <w:szCs w:val="21"/>
        </w:rPr>
      </w:pPr>
      <w:r>
        <w:rPr>
          <w:rFonts w:hint="eastAsia" w:ascii="宋体" w:hAnsi="宋体"/>
          <w:szCs w:val="21"/>
        </w:rPr>
        <w:t>工程量清单等相关资料在垫江县人民政府网（http://www.cqsdj.gov.cn）上下载。</w:t>
      </w:r>
    </w:p>
    <w:p>
      <w:pPr>
        <w:autoSpaceDE w:val="0"/>
        <w:autoSpaceDN w:val="0"/>
        <w:adjustRightInd w:val="0"/>
        <w:snapToGrid w:val="0"/>
        <w:spacing w:line="360" w:lineRule="auto"/>
        <w:rPr>
          <w:rFonts w:ascii="宋体" w:hAnsi="宋体"/>
        </w:rPr>
      </w:pPr>
      <w:r>
        <w:rPr>
          <w:rFonts w:ascii="宋体" w:hAnsi="宋体"/>
          <w:sz w:val="24"/>
        </w:rPr>
        <w:br w:type="page"/>
      </w:r>
    </w:p>
    <w:p>
      <w:pPr>
        <w:pStyle w:val="3"/>
        <w:spacing w:before="0" w:after="0" w:line="480" w:lineRule="auto"/>
        <w:jc w:val="center"/>
        <w:rPr>
          <w:rFonts w:ascii="宋体" w:hAnsi="宋体"/>
          <w:sz w:val="52"/>
          <w:szCs w:val="52"/>
        </w:rPr>
      </w:pPr>
      <w:bookmarkStart w:id="235" w:name="_Toc534185823"/>
      <w:bookmarkStart w:id="236" w:name="_Toc509218844"/>
      <w:bookmarkStart w:id="237" w:name="_Toc17211"/>
      <w:r>
        <w:rPr>
          <w:rFonts w:hint="eastAsia" w:ascii="宋体" w:hAnsi="宋体"/>
          <w:sz w:val="52"/>
          <w:szCs w:val="52"/>
        </w:rPr>
        <w:t>第 二 卷</w:t>
      </w:r>
      <w:bookmarkEnd w:id="235"/>
      <w:bookmarkEnd w:id="236"/>
      <w:bookmarkEnd w:id="237"/>
    </w:p>
    <w:p>
      <w:pPr>
        <w:pStyle w:val="3"/>
        <w:spacing w:before="0" w:after="0" w:line="360" w:lineRule="auto"/>
        <w:jc w:val="center"/>
        <w:rPr>
          <w:sz w:val="48"/>
          <w:szCs w:val="48"/>
        </w:rPr>
      </w:pPr>
      <w:r>
        <w:rPr>
          <w:szCs w:val="20"/>
        </w:rPr>
        <w:br w:type="page"/>
      </w:r>
      <w:bookmarkStart w:id="238" w:name="招标文件06章图纸"/>
      <w:bookmarkEnd w:id="238"/>
      <w:bookmarkStart w:id="239" w:name="_Toc287607861"/>
      <w:bookmarkStart w:id="240" w:name="_Toc6182"/>
      <w:bookmarkStart w:id="241" w:name="_Toc534185825"/>
      <w:bookmarkStart w:id="242" w:name="_Toc287620803"/>
      <w:bookmarkStart w:id="243" w:name="_Toc509218846"/>
      <w:bookmarkStart w:id="244" w:name="_Toc430530519"/>
      <w:r>
        <w:rPr>
          <w:rFonts w:hint="eastAsia" w:ascii="宋体" w:hAnsi="宋体" w:cs="宋体"/>
          <w:bCs w:val="0"/>
        </w:rPr>
        <w:t>第六章  图纸</w:t>
      </w:r>
      <w:bookmarkEnd w:id="239"/>
      <w:bookmarkEnd w:id="240"/>
      <w:bookmarkEnd w:id="241"/>
      <w:bookmarkEnd w:id="242"/>
      <w:bookmarkEnd w:id="243"/>
      <w:bookmarkEnd w:id="244"/>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图纸等相关资料在垫江县人民政府网（http://www.cqsdj.gov.cn）上下载。</w:t>
      </w:r>
    </w:p>
    <w:p>
      <w:pPr>
        <w:spacing w:line="360" w:lineRule="auto"/>
        <w:rPr>
          <w:rFonts w:ascii="宋体" w:hAnsi="宋体" w:cs="宋体"/>
        </w:rPr>
      </w:pPr>
      <w:r>
        <w:rPr>
          <w:rFonts w:ascii="宋体" w:hAnsi="宋体"/>
          <w:szCs w:val="20"/>
        </w:rPr>
        <w:br w:type="page"/>
      </w:r>
      <w:bookmarkStart w:id="245" w:name="招标文件06章图纸01"/>
      <w:bookmarkEnd w:id="245"/>
    </w:p>
    <w:p>
      <w:pPr>
        <w:pStyle w:val="3"/>
        <w:spacing w:before="0" w:after="0" w:line="480" w:lineRule="auto"/>
        <w:jc w:val="center"/>
        <w:rPr>
          <w:rFonts w:ascii="宋体" w:hAnsi="宋体"/>
          <w:sz w:val="52"/>
          <w:szCs w:val="52"/>
        </w:rPr>
      </w:pPr>
      <w:bookmarkStart w:id="246" w:name="_Toc16933"/>
      <w:r>
        <w:rPr>
          <w:rFonts w:hint="eastAsia" w:ascii="宋体" w:hAnsi="宋体"/>
          <w:sz w:val="52"/>
          <w:szCs w:val="52"/>
        </w:rPr>
        <w:t>第 三 卷</w:t>
      </w:r>
      <w:bookmarkEnd w:id="246"/>
    </w:p>
    <w:p>
      <w:pPr>
        <w:pStyle w:val="3"/>
        <w:spacing w:before="0" w:after="0" w:line="360" w:lineRule="auto"/>
        <w:jc w:val="center"/>
        <w:rPr>
          <w:sz w:val="48"/>
          <w:szCs w:val="48"/>
        </w:rPr>
      </w:pPr>
      <w:bookmarkStart w:id="247" w:name="_Toc536782072"/>
      <w:bookmarkStart w:id="248" w:name="_Toc37531145"/>
      <w:bookmarkStart w:id="249" w:name="_Toc43278921"/>
      <w:bookmarkStart w:id="250" w:name="_Toc536782206"/>
      <w:bookmarkStart w:id="251" w:name="_Toc536781937"/>
      <w:bookmarkStart w:id="252" w:name="_Toc536781805"/>
      <w:bookmarkStart w:id="253" w:name="_Toc30239"/>
      <w:bookmarkStart w:id="254" w:name="_Toc534185826"/>
      <w:bookmarkStart w:id="255" w:name="_Toc536773650"/>
      <w:bookmarkStart w:id="256" w:name="_Toc536800736"/>
      <w:r>
        <w:rPr>
          <w:rFonts w:hint="eastAsia"/>
          <w:sz w:val="56"/>
          <w:szCs w:val="56"/>
        </w:rPr>
        <w:br w:type="page"/>
      </w:r>
      <w:bookmarkEnd w:id="247"/>
      <w:bookmarkEnd w:id="248"/>
      <w:bookmarkEnd w:id="249"/>
      <w:bookmarkEnd w:id="250"/>
      <w:bookmarkEnd w:id="251"/>
      <w:bookmarkEnd w:id="252"/>
      <w:bookmarkEnd w:id="253"/>
      <w:bookmarkEnd w:id="254"/>
      <w:bookmarkEnd w:id="255"/>
      <w:bookmarkEnd w:id="256"/>
      <w:bookmarkStart w:id="257" w:name="招标文件07章技术标准和要求"/>
      <w:bookmarkEnd w:id="257"/>
      <w:bookmarkStart w:id="258" w:name="_Toc12247"/>
      <w:r>
        <w:rPr>
          <w:rFonts w:hint="eastAsia" w:ascii="宋体" w:hAnsi="宋体" w:cs="宋体"/>
          <w:bCs w:val="0"/>
        </w:rPr>
        <w:t>第七章  技术标准和要求</w:t>
      </w:r>
      <w:bookmarkEnd w:id="258"/>
      <w:bookmarkStart w:id="259" w:name="招标文件07章技术标准和要求01"/>
      <w:bookmarkEnd w:id="259"/>
      <w:bookmarkStart w:id="260" w:name="_Toc430530524"/>
      <w:bookmarkStart w:id="261" w:name="_Toc287620808"/>
    </w:p>
    <w:bookmarkEnd w:id="260"/>
    <w:bookmarkEnd w:id="261"/>
    <w:p>
      <w:pPr>
        <w:spacing w:line="360" w:lineRule="auto"/>
        <w:jc w:val="center"/>
        <w:rPr>
          <w:rFonts w:ascii="宋体" w:hAnsi="宋体" w:cs="宋体"/>
          <w:i/>
        </w:rPr>
      </w:pPr>
    </w:p>
    <w:p>
      <w:pPr>
        <w:spacing w:line="360" w:lineRule="auto"/>
        <w:jc w:val="center"/>
        <w:rPr>
          <w:rFonts w:ascii="宋体" w:hAnsi="宋体" w:cs="宋体"/>
          <w:i/>
        </w:rPr>
      </w:pPr>
      <w:r>
        <w:rPr>
          <w:rFonts w:hint="eastAsia" w:ascii="宋体" w:hAnsi="宋体" w:cs="宋体"/>
          <w:i/>
        </w:rPr>
        <w:t>[提示：由比选人根据招标项目的实际情况编写。]</w:t>
      </w:r>
    </w:p>
    <w:p>
      <w:pPr>
        <w:pStyle w:val="3"/>
        <w:spacing w:line="360" w:lineRule="auto"/>
        <w:jc w:val="center"/>
        <w:rPr>
          <w:rFonts w:ascii="宋体" w:hAnsi="宋体" w:cs="宋体"/>
          <w:b w:val="0"/>
          <w:sz w:val="48"/>
          <w:szCs w:val="48"/>
        </w:rPr>
      </w:pPr>
      <w:r>
        <w:rPr>
          <w:rFonts w:hint="eastAsia" w:ascii="宋体" w:hAnsi="宋体" w:cs="宋体"/>
          <w:b w:val="0"/>
          <w:sz w:val="48"/>
          <w:szCs w:val="48"/>
        </w:rPr>
        <w:br w:type="page"/>
      </w:r>
      <w:bookmarkStart w:id="262" w:name="_Toc12775"/>
      <w:r>
        <w:rPr>
          <w:rFonts w:hint="eastAsia" w:ascii="宋体" w:hAnsi="宋体" w:cs="宋体"/>
          <w:bCs w:val="0"/>
        </w:rPr>
        <w:t xml:space="preserve">第八章 </w:t>
      </w:r>
      <w:r>
        <w:rPr>
          <w:rFonts w:ascii="宋体" w:hAnsi="宋体" w:cs="宋体"/>
          <w:bCs w:val="0"/>
        </w:rPr>
        <w:t xml:space="preserve"> 工程量清单计量规则</w:t>
      </w:r>
      <w:bookmarkEnd w:id="262"/>
    </w:p>
    <w:p>
      <w:pPr>
        <w:spacing w:line="360" w:lineRule="auto"/>
        <w:jc w:val="center"/>
        <w:rPr>
          <w:rFonts w:ascii="宋体" w:hAnsi="宋体"/>
          <w:szCs w:val="21"/>
        </w:rPr>
      </w:pPr>
      <w:bookmarkStart w:id="263" w:name="_Toc509218849"/>
      <w:bookmarkStart w:id="264" w:name="_Toc534185827"/>
      <w:r>
        <w:rPr>
          <w:rFonts w:hint="eastAsia" w:ascii="宋体" w:hAnsi="宋体"/>
          <w:szCs w:val="21"/>
        </w:rPr>
        <w:t>工程量清单计量规则等相关资料在垫江县人民政府网（http://www.cqsdj.gov.cn）上下载。</w:t>
      </w:r>
    </w:p>
    <w:p>
      <w:pPr>
        <w:pStyle w:val="3"/>
        <w:spacing w:before="0" w:after="0" w:line="480" w:lineRule="auto"/>
        <w:jc w:val="center"/>
        <w:rPr>
          <w:rFonts w:ascii="宋体" w:hAnsi="宋体"/>
          <w:sz w:val="52"/>
          <w:szCs w:val="52"/>
        </w:rPr>
      </w:pPr>
      <w:r>
        <w:rPr>
          <w:rFonts w:hint="eastAsia" w:ascii="宋体" w:hAnsi="宋体"/>
          <w:sz w:val="52"/>
          <w:szCs w:val="52"/>
        </w:rPr>
        <w:br w:type="page"/>
      </w:r>
      <w:bookmarkStart w:id="265" w:name="_Toc24498"/>
      <w:r>
        <w:rPr>
          <w:rFonts w:hint="eastAsia" w:ascii="宋体" w:hAnsi="宋体"/>
          <w:sz w:val="52"/>
          <w:szCs w:val="52"/>
        </w:rPr>
        <w:t>第 四 卷</w:t>
      </w:r>
      <w:bookmarkEnd w:id="263"/>
      <w:bookmarkEnd w:id="264"/>
      <w:bookmarkEnd w:id="265"/>
    </w:p>
    <w:p>
      <w:pPr>
        <w:pStyle w:val="3"/>
        <w:spacing w:before="0" w:after="0" w:line="360" w:lineRule="auto"/>
        <w:jc w:val="center"/>
        <w:rPr>
          <w:rFonts w:ascii="宋体" w:hAnsi="宋体" w:cs="宋体"/>
          <w:b w:val="0"/>
          <w:sz w:val="48"/>
          <w:szCs w:val="48"/>
        </w:rPr>
      </w:pPr>
      <w:bookmarkStart w:id="266" w:name="招标文件08章投标文件格式"/>
      <w:bookmarkEnd w:id="266"/>
      <w:bookmarkStart w:id="267" w:name="_Toc509218852"/>
      <w:bookmarkStart w:id="268" w:name="_Toc430530528"/>
      <w:bookmarkStart w:id="269" w:name="_Toc534185829"/>
      <w:bookmarkStart w:id="270" w:name="_Toc287607865"/>
      <w:bookmarkStart w:id="271" w:name="_Toc287620812"/>
      <w:r>
        <w:rPr>
          <w:rFonts w:hint="eastAsia" w:ascii="宋体" w:hAnsi="宋体" w:cs="宋体"/>
          <w:b w:val="0"/>
          <w:sz w:val="48"/>
          <w:szCs w:val="48"/>
        </w:rPr>
        <w:br w:type="page"/>
      </w:r>
      <w:bookmarkStart w:id="272" w:name="_Toc14862"/>
      <w:r>
        <w:rPr>
          <w:rFonts w:hint="eastAsia" w:ascii="宋体" w:hAnsi="宋体" w:cs="宋体"/>
          <w:bCs w:val="0"/>
        </w:rPr>
        <w:t>第九章  比选申请文件格式</w:t>
      </w:r>
      <w:bookmarkEnd w:id="267"/>
      <w:bookmarkEnd w:id="268"/>
      <w:bookmarkEnd w:id="269"/>
      <w:bookmarkEnd w:id="270"/>
      <w:bookmarkEnd w:id="271"/>
      <w:bookmarkEnd w:id="272"/>
    </w:p>
    <w:p>
      <w:pPr>
        <w:spacing w:line="360" w:lineRule="auto"/>
        <w:jc w:val="center"/>
        <w:outlineLvl w:val="0"/>
        <w:rPr>
          <w:rFonts w:ascii="宋体" w:hAnsi="宋体"/>
          <w:szCs w:val="20"/>
        </w:rPr>
      </w:pPr>
      <w:r>
        <w:rPr>
          <w:rFonts w:hint="eastAsia" w:ascii="宋体" w:hAnsi="宋体" w:cs="宋体"/>
          <w:szCs w:val="20"/>
        </w:rPr>
        <w:br w:type="page"/>
      </w:r>
      <w:bookmarkStart w:id="273" w:name="_Toc25224"/>
      <w:bookmarkStart w:id="274" w:name="_Toc16566"/>
      <w:r>
        <w:rPr>
          <w:rFonts w:hint="eastAsia" w:ascii="宋体" w:hAnsi="宋体"/>
          <w:b/>
          <w:bCs/>
          <w:sz w:val="36"/>
          <w:szCs w:val="36"/>
        </w:rPr>
        <w:t>目  录</w:t>
      </w:r>
      <w:bookmarkEnd w:id="273"/>
      <w:bookmarkEnd w:id="274"/>
    </w:p>
    <w:p>
      <w:pPr>
        <w:spacing w:line="360" w:lineRule="auto"/>
        <w:outlineLvl w:val="0"/>
        <w:rPr>
          <w:rFonts w:ascii="宋体" w:hAnsi="宋体"/>
          <w:b/>
        </w:rPr>
      </w:pPr>
      <w:bookmarkStart w:id="275" w:name="_Toc27826"/>
      <w:bookmarkStart w:id="276" w:name="_Toc26804"/>
      <w:r>
        <w:rPr>
          <w:rFonts w:hint="eastAsia" w:ascii="宋体" w:hAnsi="宋体"/>
          <w:b/>
        </w:rPr>
        <w:t>一</w:t>
      </w:r>
      <w:r>
        <w:rPr>
          <w:rFonts w:ascii="宋体" w:hAnsi="宋体"/>
          <w:b/>
        </w:rPr>
        <w:t>、投标函部分</w:t>
      </w:r>
      <w:bookmarkEnd w:id="275"/>
      <w:bookmarkEnd w:id="276"/>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低价风险担保提交承诺书（如有）</w:t>
      </w:r>
    </w:p>
    <w:p>
      <w:pPr>
        <w:spacing w:line="360" w:lineRule="auto"/>
        <w:outlineLvl w:val="0"/>
        <w:rPr>
          <w:rFonts w:ascii="宋体" w:hAnsi="宋体"/>
          <w:b/>
        </w:rPr>
      </w:pPr>
      <w:bookmarkStart w:id="277" w:name="_Toc17989"/>
      <w:bookmarkStart w:id="278" w:name="_Toc1349"/>
      <w:r>
        <w:rPr>
          <w:rFonts w:hint="eastAsia" w:ascii="宋体" w:hAnsi="宋体"/>
          <w:b/>
        </w:rPr>
        <w:t>二</w:t>
      </w:r>
      <w:r>
        <w:rPr>
          <w:rFonts w:ascii="宋体" w:hAnsi="宋体"/>
          <w:b/>
        </w:rPr>
        <w:t>、</w:t>
      </w:r>
      <w:r>
        <w:rPr>
          <w:rFonts w:hint="eastAsia" w:ascii="宋体" w:hAnsi="宋体"/>
          <w:b/>
        </w:rPr>
        <w:t>经济</w:t>
      </w:r>
      <w:r>
        <w:rPr>
          <w:rFonts w:ascii="宋体" w:hAnsi="宋体"/>
          <w:b/>
        </w:rPr>
        <w:t>部分</w:t>
      </w:r>
      <w:bookmarkEnd w:id="277"/>
      <w:bookmarkEnd w:id="278"/>
    </w:p>
    <w:p>
      <w:pPr>
        <w:spacing w:line="360" w:lineRule="auto"/>
        <w:ind w:firstLine="420" w:firstLineChars="200"/>
        <w:rPr>
          <w:rFonts w:ascii="宋体" w:hAnsi="宋体"/>
        </w:rPr>
      </w:pPr>
      <w:r>
        <w:rPr>
          <w:rFonts w:hint="eastAsia" w:ascii="宋体" w:hAnsi="宋体"/>
        </w:rPr>
        <w:t>已标价工程量清单</w:t>
      </w:r>
    </w:p>
    <w:p>
      <w:pPr>
        <w:spacing w:line="360" w:lineRule="auto"/>
        <w:outlineLvl w:val="0"/>
        <w:rPr>
          <w:rFonts w:ascii="宋体" w:hAnsi="宋体"/>
          <w:b/>
        </w:rPr>
      </w:pPr>
      <w:bookmarkStart w:id="279" w:name="_Toc22694"/>
      <w:bookmarkStart w:id="280" w:name="_Toc21191"/>
      <w:r>
        <w:rPr>
          <w:rFonts w:hint="eastAsia" w:ascii="宋体" w:hAnsi="宋体"/>
          <w:b/>
        </w:rPr>
        <w:t>三</w:t>
      </w:r>
      <w:r>
        <w:rPr>
          <w:rFonts w:ascii="宋体" w:hAnsi="宋体"/>
          <w:b/>
        </w:rPr>
        <w:t>、</w:t>
      </w:r>
      <w:r>
        <w:rPr>
          <w:rFonts w:hint="eastAsia" w:ascii="宋体" w:hAnsi="宋体"/>
          <w:b/>
        </w:rPr>
        <w:t>资格审查部分</w:t>
      </w:r>
      <w:bookmarkEnd w:id="279"/>
      <w:bookmarkEnd w:id="280"/>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比选申请人</w:t>
      </w:r>
      <w:r>
        <w:rPr>
          <w:rFonts w:ascii="宋体" w:hAnsi="宋体"/>
        </w:rPr>
        <w:t>基本情况表</w:t>
      </w:r>
    </w:p>
    <w:p>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）其他资料</w:t>
      </w:r>
    </w:p>
    <w:p>
      <w:pPr>
        <w:pStyle w:val="4"/>
        <w:spacing w:line="360" w:lineRule="auto"/>
        <w:jc w:val="center"/>
        <w:rPr>
          <w:rFonts w:ascii="宋体" w:hAnsi="宋体"/>
          <w:b w:val="0"/>
          <w:bCs w:val="0"/>
          <w:sz w:val="44"/>
          <w:szCs w:val="44"/>
        </w:rPr>
      </w:pPr>
      <w:r>
        <w:rPr>
          <w:rFonts w:hint="eastAsia" w:ascii="宋体" w:hAnsi="宋体"/>
        </w:rPr>
        <w:br w:type="page"/>
      </w:r>
      <w:bookmarkStart w:id="281" w:name="_Toc33106472"/>
      <w:bookmarkStart w:id="282" w:name="_Toc28475"/>
      <w:r>
        <w:rPr>
          <w:rFonts w:hint="eastAsia" w:ascii="宋体" w:hAnsi="宋体"/>
          <w:b w:val="0"/>
          <w:bCs w:val="0"/>
          <w:sz w:val="44"/>
          <w:szCs w:val="44"/>
        </w:rPr>
        <w:t>一、投标函部分</w:t>
      </w:r>
      <w:bookmarkEnd w:id="281"/>
      <w:bookmarkEnd w:id="282"/>
    </w:p>
    <w:p>
      <w:pPr>
        <w:rPr>
          <w:rFonts w:ascii="宋体" w:hAnsi="宋体"/>
        </w:rPr>
      </w:pPr>
      <w:r>
        <w:rPr>
          <w:rFonts w:hint="eastAsia" w:ascii="宋体" w:hAnsi="宋体"/>
        </w:rPr>
        <w:br w:type="page"/>
      </w:r>
    </w:p>
    <w:p>
      <w:pPr>
        <w:pStyle w:val="12"/>
        <w:rPr>
          <w:rFonts w:ascii="宋体" w:hAnsi="宋体"/>
        </w:rPr>
      </w:pPr>
    </w:p>
    <w:p>
      <w:pPr>
        <w:spacing w:line="360" w:lineRule="auto"/>
        <w:jc w:val="center"/>
        <w:outlineLvl w:val="1"/>
        <w:rPr>
          <w:rFonts w:ascii="宋体" w:hAnsi="宋体"/>
          <w:kern w:val="0"/>
          <w:sz w:val="32"/>
          <w:szCs w:val="32"/>
          <w:u w:val="single"/>
        </w:rPr>
      </w:pPr>
      <w:bookmarkStart w:id="283" w:name="_Toc536800771"/>
      <w:bookmarkStart w:id="284" w:name="_Toc534185830"/>
      <w:bookmarkStart w:id="285" w:name="_Toc509218853"/>
      <w:r>
        <w:rPr>
          <w:rFonts w:hint="eastAsia" w:ascii="宋体" w:hAnsi="宋体"/>
          <w:b/>
          <w:sz w:val="32"/>
          <w:szCs w:val="32"/>
        </w:rPr>
        <w:t xml:space="preserve"> </w:t>
      </w:r>
      <w:r>
        <w:rPr>
          <w:rFonts w:hint="eastAsia" w:ascii="宋体" w:hAnsi="宋体"/>
          <w:kern w:val="0"/>
          <w:sz w:val="32"/>
          <w:szCs w:val="32"/>
          <w:u w:val="single"/>
        </w:rPr>
        <w:t xml:space="preserve">                   </w:t>
      </w:r>
      <w:bookmarkStart w:id="286" w:name="_Toc31439"/>
      <w:bookmarkStart w:id="287" w:name="_Toc5504"/>
      <w:r>
        <w:rPr>
          <w:rFonts w:hint="eastAsia" w:ascii="宋体" w:hAnsi="宋体"/>
          <w:kern w:val="0"/>
          <w:sz w:val="32"/>
          <w:szCs w:val="32"/>
          <w:u w:val="single"/>
        </w:rPr>
        <w:t>（项目名称）</w:t>
      </w:r>
      <w:bookmarkEnd w:id="286"/>
      <w:bookmarkEnd w:id="287"/>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outlineLvl w:val="1"/>
        <w:rPr>
          <w:rFonts w:ascii="宋体" w:hAnsi="宋体"/>
          <w:w w:val="99"/>
          <w:kern w:val="0"/>
          <w:sz w:val="28"/>
          <w:szCs w:val="28"/>
        </w:rPr>
      </w:pPr>
      <w:bookmarkStart w:id="288" w:name="_Toc20501"/>
      <w:bookmarkStart w:id="289" w:name="_Toc17520"/>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bookmarkEnd w:id="288"/>
      <w:bookmarkEnd w:id="289"/>
    </w:p>
    <w:p>
      <w:pPr>
        <w:tabs>
          <w:tab w:val="left" w:pos="6080"/>
          <w:tab w:val="left" w:pos="6640"/>
        </w:tabs>
        <w:autoSpaceDE w:val="0"/>
        <w:autoSpaceDN w:val="0"/>
        <w:adjustRightInd w:val="0"/>
        <w:snapToGrid w:val="0"/>
        <w:spacing w:after="156" w:afterLines="50" w:line="360" w:lineRule="auto"/>
        <w:jc w:val="center"/>
        <w:outlineLvl w:val="1"/>
        <w:rPr>
          <w:rFonts w:ascii="宋体" w:hAnsi="宋体"/>
          <w:kern w:val="0"/>
          <w:sz w:val="28"/>
          <w:szCs w:val="28"/>
        </w:rPr>
      </w:pPr>
      <w:bookmarkStart w:id="290" w:name="_Toc13573"/>
      <w:bookmarkStart w:id="291" w:name="_Toc5594"/>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bookmarkEnd w:id="290"/>
      <w:bookmarkEnd w:id="291"/>
    </w:p>
    <w:p>
      <w:pPr>
        <w:tabs>
          <w:tab w:val="left" w:pos="2580"/>
          <w:tab w:val="left" w:pos="5940"/>
        </w:tabs>
        <w:autoSpaceDE w:val="0"/>
        <w:autoSpaceDN w:val="0"/>
        <w:adjustRightInd w:val="0"/>
        <w:snapToGrid w:val="0"/>
        <w:spacing w:line="360" w:lineRule="auto"/>
        <w:ind w:firstLine="2940"/>
        <w:jc w:val="left"/>
        <w:rPr>
          <w:rFonts w:ascii="宋体" w:hAnsi="宋体" w:cs="宋体"/>
          <w:bCs/>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rPr>
        <w:br w:type="page"/>
      </w:r>
      <w:bookmarkEnd w:id="283"/>
      <w:bookmarkEnd w:id="284"/>
      <w:bookmarkEnd w:id="285"/>
      <w:bookmarkStart w:id="292" w:name="_Toc287620813"/>
      <w:bookmarkStart w:id="293" w:name="_Toc224103494"/>
      <w:bookmarkStart w:id="294" w:name="_Toc287607866"/>
      <w:bookmarkStart w:id="295" w:name="_Toc430530529"/>
      <w:bookmarkStart w:id="296" w:name="_Toc277082642"/>
    </w:p>
    <w:bookmarkEnd w:id="292"/>
    <w:bookmarkEnd w:id="293"/>
    <w:bookmarkEnd w:id="294"/>
    <w:bookmarkEnd w:id="295"/>
    <w:bookmarkEnd w:id="296"/>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低价风险担保提交承诺书（如有）</w:t>
      </w:r>
    </w:p>
    <w:p>
      <w:pPr>
        <w:pStyle w:val="5"/>
        <w:spacing w:before="0" w:after="0" w:line="360" w:lineRule="auto"/>
        <w:jc w:val="center"/>
        <w:rPr>
          <w:rFonts w:ascii="宋体" w:hAnsi="宋体" w:cs="宋体"/>
          <w:b w:val="0"/>
        </w:rPr>
      </w:pPr>
      <w:r>
        <w:rPr>
          <w:rFonts w:hint="eastAsia" w:ascii="宋体" w:hAnsi="宋体" w:cs="宋体"/>
          <w:kern w:val="0"/>
          <w:sz w:val="28"/>
          <w:szCs w:val="28"/>
          <w:u w:val="single"/>
        </w:rPr>
        <w:br w:type="page"/>
      </w:r>
      <w:bookmarkStart w:id="297" w:name="_Toc224103495"/>
      <w:bookmarkStart w:id="298" w:name="_Toc10988"/>
      <w:bookmarkStart w:id="299" w:name="_Toc534185831"/>
      <w:bookmarkStart w:id="300" w:name="_Toc536800772"/>
      <w:bookmarkStart w:id="301" w:name="_Toc287620814"/>
      <w:bookmarkStart w:id="302" w:name="_Toc277082643"/>
      <w:bookmarkStart w:id="303" w:name="_Toc430530530"/>
      <w:bookmarkStart w:id="304" w:name="_Toc509218854"/>
      <w:bookmarkStart w:id="305" w:name="_Toc287607867"/>
      <w:bookmarkStart w:id="306" w:name="_Toc23947"/>
      <w:r>
        <w:rPr>
          <w:rFonts w:hint="eastAsia" w:ascii="宋体" w:hAnsi="宋体" w:cs="宋体"/>
          <w:b w:val="0"/>
          <w:bCs w:val="0"/>
        </w:rPr>
        <w:t>（一）投标函</w:t>
      </w:r>
      <w:bookmarkEnd w:id="297"/>
      <w:bookmarkEnd w:id="298"/>
      <w:bookmarkEnd w:id="299"/>
      <w:bookmarkEnd w:id="300"/>
      <w:bookmarkEnd w:id="301"/>
      <w:bookmarkEnd w:id="302"/>
      <w:bookmarkEnd w:id="303"/>
      <w:bookmarkEnd w:id="304"/>
      <w:bookmarkEnd w:id="305"/>
      <w:bookmarkEnd w:id="306"/>
    </w:p>
    <w:p>
      <w:pPr>
        <w:tabs>
          <w:tab w:val="left" w:pos="2640"/>
        </w:tabs>
        <w:autoSpaceDE w:val="0"/>
        <w:autoSpaceDN w:val="0"/>
        <w:adjustRightInd w:val="0"/>
        <w:spacing w:line="380" w:lineRule="exact"/>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pPr>
        <w:spacing w:line="380" w:lineRule="exact"/>
        <w:ind w:firstLine="420" w:firstLineChars="200"/>
        <w:rPr>
          <w:rFonts w:ascii="宋体" w:hAnsi="宋体"/>
          <w:szCs w:val="21"/>
        </w:rPr>
      </w:pPr>
      <w:r>
        <w:rPr>
          <w:rFonts w:hint="eastAsia" w:ascii="宋体" w:hAnsi="宋体" w:cs="宋体"/>
          <w:snapToGrid w:val="0"/>
          <w:kern w:val="0"/>
          <w:szCs w:val="21"/>
        </w:rPr>
        <w:t xml:space="preserve">1. </w:t>
      </w:r>
      <w:r>
        <w:rPr>
          <w:rFonts w:ascii="宋体" w:hAnsi="宋体"/>
          <w:szCs w:val="21"/>
        </w:rPr>
        <w:t>我方已仔细研究了</w:t>
      </w:r>
      <w:r>
        <w:rPr>
          <w:rFonts w:hint="eastAsia" w:ascii="宋体" w:hAnsi="宋体"/>
          <w:szCs w:val="21"/>
          <w:u w:val="single"/>
        </w:rPr>
        <w:t xml:space="preserve">  </w:t>
      </w:r>
      <w:r>
        <w:rPr>
          <w:rFonts w:hint="eastAsia" w:ascii="宋体" w:hAnsi="宋体"/>
          <w:u w:val="single"/>
        </w:rPr>
        <w:t xml:space="preserve">       （</w:t>
      </w:r>
      <w:r>
        <w:rPr>
          <w:rFonts w:ascii="宋体" w:hAnsi="宋体"/>
          <w:u w:val="single"/>
        </w:rPr>
        <w:t>项目名称</w:t>
      </w:r>
      <w:r>
        <w:rPr>
          <w:rFonts w:hint="eastAsia" w:ascii="宋体" w:hAnsi="宋体"/>
          <w:u w:val="single"/>
        </w:rPr>
        <w:t>）</w:t>
      </w:r>
      <w:r>
        <w:rPr>
          <w:rFonts w:hint="eastAsia" w:ascii="宋体" w:hAnsi="宋体"/>
          <w:szCs w:val="21"/>
        </w:rPr>
        <w:t>招标文件</w:t>
      </w:r>
      <w:r>
        <w:rPr>
          <w:rFonts w:ascii="宋体" w:hAnsi="宋体"/>
          <w:szCs w:val="21"/>
        </w:rPr>
        <w:t>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）的投标总报价</w:t>
      </w:r>
      <w:r>
        <w:rPr>
          <w:rFonts w:hint="eastAsia" w:ascii="宋体" w:hAnsi="宋体"/>
          <w:snapToGrid w:val="0"/>
          <w:kern w:val="0"/>
          <w:szCs w:val="21"/>
        </w:rPr>
        <w:t>进行报价</w:t>
      </w:r>
      <w:r>
        <w:rPr>
          <w:rFonts w:ascii="宋体" w:hAnsi="宋体"/>
          <w:szCs w:val="21"/>
        </w:rPr>
        <w:t>，</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rPr>
        <w:t>，项目总工为</w:t>
      </w:r>
      <w:r>
        <w:rPr>
          <w:rFonts w:hint="eastAsia" w:ascii="宋体" w:hAnsi="宋体"/>
          <w:snapToGrid w:val="0"/>
          <w:kern w:val="0"/>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，缺陷责任期：</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按合同约定实施和完成承包工程，修补工程中的任何缺陷</w:t>
      </w:r>
      <w:r>
        <w:rPr>
          <w:rFonts w:hint="eastAsia" w:ascii="宋体" w:hAnsi="宋体"/>
          <w:szCs w:val="21"/>
        </w:rPr>
        <w:t>，</w:t>
      </w:r>
      <w:r>
        <w:rPr>
          <w:rFonts w:ascii="宋体" w:hAnsi="宋体"/>
          <w:szCs w:val="21"/>
        </w:rPr>
        <w:t xml:space="preserve"> 工程质量</w:t>
      </w:r>
      <w:r>
        <w:rPr>
          <w:rFonts w:hint="eastAsia" w:ascii="宋体" w:hAnsi="宋体"/>
          <w:szCs w:val="21"/>
        </w:rPr>
        <w:t>：</w:t>
      </w:r>
      <w:r>
        <w:rPr>
          <w:rFonts w:ascii="宋体" w:hAnsi="宋体"/>
          <w:szCs w:val="21"/>
          <w:u w:val="single"/>
        </w:rPr>
        <w:t xml:space="preserve"> </w:t>
      </w:r>
      <w:r>
        <w:rPr>
          <w:rFonts w:hint="eastAsia" w:ascii="宋体" w:hAnsi="宋体"/>
          <w:szCs w:val="21"/>
          <w:u w:val="single"/>
        </w:rPr>
        <w:t>　　　　</w:t>
      </w:r>
      <w:r>
        <w:rPr>
          <w:rFonts w:hint="eastAsia" w:ascii="宋体" w:hAnsi="宋体"/>
          <w:szCs w:val="21"/>
        </w:rPr>
        <w:t>，安全目标：</w:t>
      </w:r>
      <w:r>
        <w:rPr>
          <w:rFonts w:hint="eastAsia" w:ascii="宋体" w:hAnsi="宋体"/>
          <w:szCs w:val="21"/>
          <w:u w:val="single"/>
        </w:rPr>
        <w:t>　　　　　</w:t>
      </w:r>
      <w:r>
        <w:rPr>
          <w:rFonts w:ascii="宋体" w:hAnsi="宋体"/>
          <w:szCs w:val="21"/>
        </w:rPr>
        <w:t>。</w:t>
      </w:r>
    </w:p>
    <w:p>
      <w:pPr>
        <w:autoSpaceDE w:val="0"/>
        <w:autoSpaceDN w:val="0"/>
        <w:adjustRightInd w:val="0"/>
        <w:spacing w:line="380" w:lineRule="exact"/>
        <w:ind w:firstLine="420" w:firstLineChars="200"/>
        <w:rPr>
          <w:rFonts w:ascii="宋体" w:hAnsi="宋体" w:cs="宋体"/>
          <w:snapToGrid w:val="0"/>
          <w:kern w:val="0"/>
          <w:szCs w:val="21"/>
        </w:rPr>
      </w:pPr>
      <w:r>
        <w:rPr>
          <w:rFonts w:hint="eastAsia" w:ascii="宋体" w:hAnsi="宋体" w:cs="宋体"/>
          <w:snapToGrid w:val="0"/>
          <w:kern w:val="0"/>
          <w:szCs w:val="21"/>
        </w:rPr>
        <w:t>2. 我方承诺响应招标文件规定的投标有效期，在投标有效期内不修改、撤销比选申请文件。</w:t>
      </w:r>
    </w:p>
    <w:p>
      <w:pPr>
        <w:tabs>
          <w:tab w:val="left" w:pos="2730"/>
          <w:tab w:val="left" w:pos="7980"/>
        </w:tabs>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hint="eastAsia" w:ascii="宋体" w:hAnsi="宋体"/>
          <w:szCs w:val="21"/>
          <w:u w:val="single"/>
        </w:rPr>
        <w:t xml:space="preserve">　　　      </w:t>
      </w:r>
      <w:r>
        <w:rPr>
          <w:rFonts w:ascii="宋体" w:hAnsi="宋体"/>
          <w:snapToGrid w:val="0"/>
          <w:kern w:val="0"/>
          <w:szCs w:val="21"/>
        </w:rPr>
        <w:t>（¥</w:t>
      </w:r>
      <w:r>
        <w:rPr>
          <w:rFonts w:hint="eastAsia" w:ascii="宋体" w:hAnsi="宋体"/>
          <w:szCs w:val="21"/>
          <w:u w:val="single"/>
        </w:rPr>
        <w:t>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rPr>
        <w:t>招标文件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招标文件</w:t>
      </w:r>
      <w:r>
        <w:rPr>
          <w:rFonts w:ascii="宋体" w:hAnsi="宋体"/>
          <w:snapToGrid w:val="0"/>
          <w:kern w:val="0"/>
          <w:szCs w:val="21"/>
        </w:rPr>
        <w:t>规定向你方递交履约担保。</w:t>
      </w:r>
    </w:p>
    <w:p>
      <w:pPr>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kern w:val="0"/>
          <w:szCs w:val="21"/>
          <w:u w:val="single"/>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“比选申请人人</w:t>
      </w:r>
      <w:r>
        <w:rPr>
          <w:rFonts w:ascii="宋体" w:hAnsi="宋体"/>
          <w:snapToGrid w:val="0"/>
          <w:kern w:val="0"/>
          <w:szCs w:val="21"/>
        </w:rPr>
        <w:t>须知</w:t>
      </w:r>
      <w:r>
        <w:rPr>
          <w:rFonts w:hint="eastAsia" w:ascii="宋体" w:hAnsi="宋体"/>
          <w:snapToGrid w:val="0"/>
          <w:kern w:val="0"/>
          <w:szCs w:val="21"/>
        </w:rPr>
        <w:t>”</w:t>
      </w:r>
      <w:r>
        <w:rPr>
          <w:rFonts w:ascii="宋体" w:hAnsi="宋体"/>
          <w:snapToGrid w:val="0"/>
          <w:kern w:val="0"/>
          <w:szCs w:val="21"/>
        </w:rPr>
        <w:t>第 1.4.3 项规定的任何一种情形。同时我方承诺接受</w:t>
      </w:r>
      <w:r>
        <w:rPr>
          <w:rFonts w:hint="eastAsia" w:ascii="宋体" w:hAnsi="宋体"/>
          <w:snapToGrid w:val="0"/>
          <w:kern w:val="0"/>
          <w:szCs w:val="21"/>
        </w:rPr>
        <w:t>招标文件</w:t>
      </w:r>
      <w:r>
        <w:rPr>
          <w:rFonts w:ascii="宋体" w:hAnsi="宋体"/>
          <w:snapToGrid w:val="0"/>
          <w:kern w:val="0"/>
          <w:szCs w:val="21"/>
        </w:rPr>
        <w:t>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kern w:val="0"/>
          <w:sz w:val="20"/>
          <w:szCs w:val="20"/>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pStyle w:val="5"/>
        <w:spacing w:before="0" w:line="360" w:lineRule="auto"/>
        <w:jc w:val="center"/>
        <w:rPr>
          <w:rFonts w:ascii="宋体" w:hAnsi="宋体"/>
          <w:snapToGrid w:val="0"/>
          <w:kern w:val="0"/>
          <w:szCs w:val="21"/>
        </w:rPr>
      </w:pPr>
      <w:r>
        <w:rPr>
          <w:rFonts w:hint="eastAsia" w:ascii="宋体" w:hAnsi="宋体" w:cs="宋体"/>
          <w:snapToGrid w:val="0"/>
        </w:rPr>
        <w:br w:type="page"/>
      </w:r>
      <w:bookmarkStart w:id="307" w:name="_Toc534185832"/>
      <w:bookmarkStart w:id="308" w:name="_Toc9156"/>
      <w:bookmarkStart w:id="309" w:name="_Toc509218855"/>
      <w:bookmarkStart w:id="310" w:name="_Toc3352"/>
      <w:bookmarkStart w:id="311" w:name="_Toc277082645"/>
      <w:bookmarkStart w:id="312" w:name="_Toc430530532"/>
      <w:bookmarkStart w:id="313" w:name="_Toc287620816"/>
      <w:bookmarkStart w:id="314" w:name="_Toc224103497"/>
      <w:bookmarkStart w:id="315" w:name="_Toc287607869"/>
      <w:r>
        <w:rPr>
          <w:rFonts w:hint="eastAsia" w:ascii="宋体" w:hAnsi="宋体" w:cs="宋体"/>
          <w:b w:val="0"/>
          <w:bCs w:val="0"/>
        </w:rPr>
        <w:t>（二）投标函附录</w:t>
      </w:r>
      <w:bookmarkEnd w:id="307"/>
      <w:bookmarkEnd w:id="308"/>
      <w:bookmarkEnd w:id="309"/>
      <w:bookmarkEnd w:id="310"/>
    </w:p>
    <w:tbl>
      <w:tblPr>
        <w:tblStyle w:val="31"/>
        <w:tblW w:w="72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ILDESA+ËÎÌå"/>
                <w:b/>
                <w:bCs/>
                <w:spacing w:val="1"/>
                <w:szCs w:val="22"/>
                <w:lang w:eastAsia="en-US"/>
              </w:rPr>
            </w:pPr>
            <w:r>
              <w:rPr>
                <w:rFonts w:ascii="宋体" w:hAnsi="宋体" w:cs="ILDESA+ËÎÌå"/>
                <w:b/>
                <w:bCs/>
                <w:spacing w:val="1"/>
                <w:szCs w:val="22"/>
                <w:lang w:eastAsia="en-US"/>
              </w:rPr>
              <w:t>序号</w:t>
            </w:r>
          </w:p>
        </w:tc>
        <w:tc>
          <w:tcPr>
            <w:tcW w:w="2429" w:type="dxa"/>
          </w:tcPr>
          <w:p>
            <w:pPr>
              <w:autoSpaceDE w:val="0"/>
              <w:autoSpaceDN w:val="0"/>
              <w:adjustRightInd w:val="0"/>
              <w:spacing w:line="360" w:lineRule="auto"/>
              <w:jc w:val="center"/>
              <w:rPr>
                <w:rFonts w:ascii="宋体" w:hAnsi="宋体" w:cs="ILDESA+ËÎÌå"/>
                <w:b/>
                <w:bCs/>
                <w:spacing w:val="1"/>
                <w:szCs w:val="22"/>
                <w:lang w:eastAsia="en-US"/>
              </w:rPr>
            </w:pPr>
            <w:r>
              <w:rPr>
                <w:rFonts w:ascii="宋体" w:hAnsi="宋体" w:cs="ILDESA+ËÎÌå"/>
                <w:b/>
                <w:bCs/>
                <w:spacing w:val="1"/>
                <w:szCs w:val="22"/>
                <w:lang w:eastAsia="en-US"/>
              </w:rPr>
              <w:t>条款名称</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ILDESA+ËÎÌå"/>
                <w:b/>
                <w:bCs/>
                <w:spacing w:val="1"/>
                <w:szCs w:val="22"/>
                <w:lang w:eastAsia="en-US"/>
              </w:rPr>
            </w:pPr>
            <w:r>
              <w:rPr>
                <w:rFonts w:ascii="宋体" w:hAnsi="宋体" w:cs="ILDESA+ËÎÌå"/>
                <w:b/>
                <w:bCs/>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ILDESA+ËÎÌå"/>
                <w:b/>
                <w:bCs/>
                <w:spacing w:val="1"/>
                <w:szCs w:val="22"/>
                <w:lang w:eastAsia="en-US"/>
              </w:rPr>
            </w:pPr>
            <w:r>
              <w:rPr>
                <w:rFonts w:ascii="宋体" w:hAnsi="宋体" w:cs="ILDESA+ËÎÌå"/>
                <w:b/>
                <w:bCs/>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snapToGrid w:val="0"/>
                <w:kern w:val="0"/>
                <w:szCs w:val="21"/>
              </w:rPr>
              <w:t>1</w:t>
            </w:r>
          </w:p>
        </w:tc>
        <w:tc>
          <w:tcPr>
            <w:tcW w:w="2429"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cs="ILDESA+ËÎÌå"/>
                <w:spacing w:val="1"/>
                <w:szCs w:val="22"/>
              </w:rPr>
              <w:t>项目经理</w:t>
            </w:r>
          </w:p>
        </w:tc>
        <w:tc>
          <w:tcPr>
            <w:tcW w:w="3286" w:type="dxa"/>
            <w:tcBorders>
              <w:left w:val="single" w:color="auto" w:sz="4" w:space="0"/>
            </w:tcBorders>
            <w:vAlign w:val="center"/>
          </w:tcPr>
          <w:p>
            <w:pPr>
              <w:spacing w:line="400" w:lineRule="exact"/>
              <w:ind w:firstLine="105" w:firstLineChars="50"/>
              <w:rPr>
                <w:rFonts w:ascii="宋体" w:hAnsi="宋体" w:cs="ILDESA+ËÎÌå"/>
                <w:szCs w:val="22"/>
              </w:rPr>
            </w:pPr>
            <w:r>
              <w:rPr>
                <w:rFonts w:hint="eastAsia" w:ascii="宋体" w:hAnsi="宋体" w:cs="ILDESA+ËÎÌå"/>
                <w:szCs w:val="22"/>
              </w:rPr>
              <w:t xml:space="preserve"> </w:t>
            </w:r>
          </w:p>
        </w:tc>
        <w:tc>
          <w:tcPr>
            <w:tcW w:w="850" w:type="dxa"/>
            <w:vAlign w:val="center"/>
          </w:tcPr>
          <w:p>
            <w:pPr>
              <w:tabs>
                <w:tab w:val="left" w:pos="2190"/>
              </w:tabs>
              <w:autoSpaceDE w:val="0"/>
              <w:autoSpaceDN w:val="0"/>
              <w:adjustRightInd w:val="0"/>
              <w:spacing w:line="400" w:lineRule="exact"/>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snapToGrid w:val="0"/>
                <w:kern w:val="0"/>
                <w:szCs w:val="21"/>
              </w:rPr>
              <w:t>2</w:t>
            </w:r>
          </w:p>
        </w:tc>
        <w:tc>
          <w:tcPr>
            <w:tcW w:w="2429"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cs="ILDESA+ËÎÌå"/>
                <w:szCs w:val="22"/>
              </w:rPr>
              <w:t>项目总工</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ascii="宋体" w:hAnsi="宋体" w:cs="ILDESA+ËÎÌå"/>
                <w:szCs w:val="22"/>
              </w:rPr>
            </w:pPr>
          </w:p>
        </w:tc>
        <w:tc>
          <w:tcPr>
            <w:tcW w:w="850" w:type="dxa"/>
            <w:vAlign w:val="center"/>
          </w:tcPr>
          <w:p>
            <w:pPr>
              <w:tabs>
                <w:tab w:val="left" w:pos="1560"/>
              </w:tabs>
              <w:autoSpaceDE w:val="0"/>
              <w:autoSpaceDN w:val="0"/>
              <w:adjustRightInd w:val="0"/>
              <w:spacing w:line="400" w:lineRule="exact"/>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snapToGrid w:val="0"/>
                <w:kern w:val="0"/>
                <w:szCs w:val="21"/>
              </w:rPr>
              <w:t>3</w:t>
            </w:r>
          </w:p>
        </w:tc>
        <w:tc>
          <w:tcPr>
            <w:tcW w:w="2429"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cs="ILDESA+ËÎÌå"/>
                <w:szCs w:val="22"/>
              </w:rPr>
              <w:t>工期</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ascii="宋体" w:hAnsi="宋体" w:cs="ILDESA+ËÎÌå"/>
                <w:szCs w:val="22"/>
                <w:lang w:eastAsia="en-US"/>
              </w:rPr>
            </w:pPr>
          </w:p>
        </w:tc>
        <w:tc>
          <w:tcPr>
            <w:tcW w:w="850" w:type="dxa"/>
            <w:vAlign w:val="center"/>
          </w:tcPr>
          <w:p>
            <w:pPr>
              <w:autoSpaceDE w:val="0"/>
              <w:autoSpaceDN w:val="0"/>
              <w:adjustRightInd w:val="0"/>
              <w:spacing w:line="400" w:lineRule="exact"/>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snapToGrid w:val="0"/>
                <w:kern w:val="0"/>
                <w:szCs w:val="21"/>
              </w:rPr>
              <w:t>4</w:t>
            </w:r>
          </w:p>
        </w:tc>
        <w:tc>
          <w:tcPr>
            <w:tcW w:w="2429" w:type="dxa"/>
            <w:vAlign w:val="center"/>
          </w:tcPr>
          <w:p>
            <w:pPr>
              <w:autoSpaceDE w:val="0"/>
              <w:autoSpaceDN w:val="0"/>
              <w:adjustRightInd w:val="0"/>
              <w:spacing w:line="400" w:lineRule="exact"/>
              <w:jc w:val="center"/>
              <w:rPr>
                <w:rFonts w:ascii="宋体" w:hAnsi="宋体"/>
                <w:snapToGrid w:val="0"/>
                <w:kern w:val="0"/>
                <w:szCs w:val="21"/>
              </w:rPr>
            </w:pPr>
            <w:r>
              <w:rPr>
                <w:rFonts w:hint="eastAsia" w:ascii="宋体" w:hAnsi="宋体" w:cs="ILDESA+ËÎÌå"/>
                <w:spacing w:val="1"/>
                <w:szCs w:val="22"/>
              </w:rPr>
              <w:t>缺陷责任期</w:t>
            </w:r>
          </w:p>
        </w:tc>
        <w:tc>
          <w:tcPr>
            <w:tcW w:w="3286" w:type="dxa"/>
            <w:tcBorders>
              <w:left w:val="single" w:color="auto" w:sz="4" w:space="0"/>
            </w:tcBorders>
            <w:vAlign w:val="center"/>
          </w:tcPr>
          <w:p>
            <w:pPr>
              <w:tabs>
                <w:tab w:val="left" w:pos="2051"/>
              </w:tabs>
              <w:autoSpaceDE w:val="0"/>
              <w:autoSpaceDN w:val="0"/>
              <w:adjustRightInd w:val="0"/>
              <w:spacing w:line="400" w:lineRule="exact"/>
              <w:ind w:firstLine="105" w:firstLineChars="50"/>
              <w:rPr>
                <w:rFonts w:ascii="宋体" w:hAnsi="宋体" w:cs="ILDESA+ËÎÌå"/>
                <w:szCs w:val="22"/>
                <w:lang w:eastAsia="en-US"/>
              </w:rPr>
            </w:pPr>
          </w:p>
        </w:tc>
        <w:tc>
          <w:tcPr>
            <w:tcW w:w="850" w:type="dxa"/>
            <w:vAlign w:val="center"/>
          </w:tcPr>
          <w:p>
            <w:pPr>
              <w:autoSpaceDE w:val="0"/>
              <w:autoSpaceDN w:val="0"/>
              <w:adjustRightInd w:val="0"/>
              <w:spacing w:line="400" w:lineRule="exact"/>
              <w:jc w:val="center"/>
              <w:rPr>
                <w:rFonts w:ascii="宋体" w:hAnsi="宋体"/>
                <w:snapToGrid w:val="0"/>
                <w:kern w:val="0"/>
                <w:szCs w:val="21"/>
              </w:rPr>
            </w:pPr>
          </w:p>
        </w:tc>
      </w:tr>
    </w:tbl>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kern w:val="0"/>
          <w:szCs w:val="21"/>
        </w:rPr>
      </w:pPr>
      <w:r>
        <w:rPr>
          <w:rFonts w:hint="eastAsia" w:ascii="宋体" w:hAnsi="宋体"/>
          <w:kern w:val="0"/>
          <w:szCs w:val="21"/>
        </w:rPr>
        <w:t xml:space="preserve">  比选申请</w:t>
      </w:r>
      <w:r>
        <w:rPr>
          <w:rFonts w:ascii="宋体" w:hAnsi="宋体"/>
          <w:snapToGrid w:val="0"/>
          <w:kern w:val="0"/>
          <w:szCs w:val="21"/>
        </w:rPr>
        <w:t>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pStyle w:val="12"/>
        <w:rPr>
          <w:rFonts w:ascii="宋体" w:hAnsi="宋体"/>
          <w:snapToGrid w:val="0"/>
          <w:kern w:val="0"/>
          <w:szCs w:val="21"/>
        </w:rPr>
      </w:pPr>
    </w:p>
    <w:p>
      <w:pPr>
        <w:pStyle w:val="12"/>
        <w:jc w:val="center"/>
        <w:rPr>
          <w:rFonts w:ascii="宋体" w:hAnsi="宋体"/>
        </w:rPr>
      </w:pPr>
      <w:r>
        <w:rPr>
          <w:rFonts w:hint="eastAsia" w:ascii="宋体" w:hAnsi="宋体"/>
          <w:snapToGrid w:val="0"/>
          <w:kern w:val="0"/>
          <w:szCs w:val="21"/>
        </w:rPr>
        <w:t xml:space="preserve">                            </w:t>
      </w: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rPr>
        <w:br w:type="page"/>
      </w:r>
    </w:p>
    <w:p>
      <w:pPr>
        <w:pStyle w:val="5"/>
        <w:spacing w:before="0" w:line="360" w:lineRule="auto"/>
        <w:jc w:val="center"/>
        <w:rPr>
          <w:rFonts w:ascii="宋体" w:hAnsi="宋体" w:cs="宋体"/>
          <w:b w:val="0"/>
          <w:bCs w:val="0"/>
        </w:rPr>
      </w:pPr>
      <w:bookmarkStart w:id="316" w:name="_Toc31552"/>
      <w:bookmarkStart w:id="317" w:name="_Toc3973"/>
      <w:r>
        <w:rPr>
          <w:rFonts w:ascii="宋体" w:hAnsi="宋体" w:cs="宋体"/>
          <w:b w:val="0"/>
          <w:bCs w:val="0"/>
        </w:rPr>
        <w:t>（</w:t>
      </w:r>
      <w:r>
        <w:rPr>
          <w:rFonts w:hint="eastAsia" w:ascii="宋体" w:hAnsi="宋体" w:cs="宋体"/>
          <w:b w:val="0"/>
          <w:bCs w:val="0"/>
        </w:rPr>
        <w:t>三</w:t>
      </w:r>
      <w:r>
        <w:rPr>
          <w:rFonts w:ascii="宋体" w:hAnsi="宋体" w:cs="宋体"/>
          <w:b w:val="0"/>
          <w:bCs w:val="0"/>
        </w:rPr>
        <w:t>）</w:t>
      </w:r>
      <w:r>
        <w:rPr>
          <w:rFonts w:hint="eastAsia" w:ascii="宋体" w:hAnsi="宋体" w:cs="宋体"/>
          <w:b w:val="0"/>
          <w:bCs w:val="0"/>
        </w:rPr>
        <w:t>法定代表人身份证明或附有法定代表人身份证明的授权委托书</w:t>
      </w:r>
      <w:bookmarkEnd w:id="311"/>
      <w:bookmarkEnd w:id="312"/>
      <w:bookmarkEnd w:id="313"/>
      <w:bookmarkEnd w:id="314"/>
      <w:bookmarkEnd w:id="315"/>
      <w:bookmarkEnd w:id="316"/>
      <w:bookmarkEnd w:id="317"/>
    </w:p>
    <w:p>
      <w:pPr>
        <w:spacing w:line="480" w:lineRule="auto"/>
        <w:jc w:val="center"/>
        <w:outlineLvl w:val="1"/>
        <w:rPr>
          <w:rFonts w:ascii="宋体" w:hAnsi="宋体"/>
          <w:sz w:val="28"/>
        </w:rPr>
      </w:pPr>
      <w:bookmarkStart w:id="318" w:name="_Toc4557"/>
      <w:bookmarkStart w:id="319" w:name="_Toc3607"/>
      <w:r>
        <w:rPr>
          <w:rFonts w:hint="eastAsia" w:ascii="宋体" w:hAnsi="宋体"/>
          <w:sz w:val="28"/>
        </w:rPr>
        <w:t>法定代表人身份证明</w:t>
      </w:r>
      <w:bookmarkEnd w:id="318"/>
      <w:bookmarkEnd w:id="319"/>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比选申请人</w:t>
      </w:r>
      <w:r>
        <w:rPr>
          <w:rFonts w:ascii="宋体" w:hAnsi="宋体"/>
          <w:kern w:val="0"/>
          <w:szCs w:val="21"/>
          <w:u w:val="single"/>
        </w:rPr>
        <w:t>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pPr>
        <w:autoSpaceDE w:val="0"/>
        <w:autoSpaceDN w:val="0"/>
        <w:adjustRightInd w:val="0"/>
        <w:snapToGrid w:val="0"/>
        <w:spacing w:line="360" w:lineRule="auto"/>
        <w:jc w:val="left"/>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pStyle w:val="12"/>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kern w:val="0"/>
          <w:sz w:val="12"/>
          <w:szCs w:val="12"/>
        </w:rPr>
      </w:pPr>
      <w:r>
        <w:rPr>
          <w:rFonts w:ascii="宋体" w:hAnsi="宋体"/>
          <w:b/>
          <w:kern w:val="0"/>
          <w:sz w:val="28"/>
          <w:szCs w:val="28"/>
        </w:rPr>
        <w:br w:type="page"/>
      </w:r>
      <w:bookmarkStart w:id="320" w:name="_Toc25805"/>
      <w:bookmarkStart w:id="321" w:name="_Toc16085"/>
      <w:r>
        <w:rPr>
          <w:rFonts w:ascii="宋体" w:hAnsi="宋体"/>
          <w:snapToGrid w:val="0"/>
          <w:kern w:val="0"/>
          <w:sz w:val="32"/>
          <w:szCs w:val="32"/>
        </w:rPr>
        <w:t>授权委托书</w:t>
      </w:r>
      <w:bookmarkEnd w:id="320"/>
      <w:bookmarkEnd w:id="321"/>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rPr>
      </w:pPr>
      <w:r>
        <w:rPr>
          <w:rFonts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tabs>
          <w:tab w:val="left" w:pos="5760"/>
        </w:tabs>
        <w:autoSpaceDE w:val="0"/>
        <w:autoSpaceDN w:val="0"/>
        <w:adjustRightInd w:val="0"/>
        <w:rPr>
          <w:rFonts w:ascii="宋体" w:hAnsi="宋体"/>
          <w:kern w:val="0"/>
          <w:szCs w:val="21"/>
        </w:rPr>
      </w:pPr>
    </w:p>
    <w:p>
      <w:pPr>
        <w:pStyle w:val="5"/>
        <w:spacing w:before="0" w:line="360" w:lineRule="auto"/>
        <w:jc w:val="center"/>
        <w:rPr>
          <w:rFonts w:ascii="宋体" w:hAnsi="宋体" w:cs="宋体"/>
          <w:b w:val="0"/>
          <w:bCs w:val="0"/>
        </w:rPr>
      </w:pPr>
      <w:r>
        <w:rPr>
          <w:rFonts w:ascii="宋体" w:hAnsi="宋体" w:cs="宋体"/>
          <w:b w:val="0"/>
          <w:bCs w:val="0"/>
        </w:rPr>
        <w:br w:type="page"/>
      </w:r>
      <w:bookmarkStart w:id="322" w:name="_Toc15044"/>
      <w:bookmarkStart w:id="323" w:name="_Toc4459"/>
      <w:r>
        <w:rPr>
          <w:rFonts w:ascii="宋体" w:hAnsi="宋体" w:cs="宋体"/>
          <w:b w:val="0"/>
          <w:bCs w:val="0"/>
        </w:rPr>
        <w:t>（</w:t>
      </w:r>
      <w:r>
        <w:rPr>
          <w:rFonts w:hint="eastAsia" w:ascii="宋体" w:hAnsi="宋体" w:cs="宋体"/>
          <w:b w:val="0"/>
          <w:bCs w:val="0"/>
        </w:rPr>
        <w:t>四</w:t>
      </w:r>
      <w:r>
        <w:rPr>
          <w:rFonts w:ascii="宋体" w:hAnsi="宋体" w:cs="宋体"/>
          <w:b w:val="0"/>
          <w:bCs w:val="0"/>
        </w:rPr>
        <w:t>）</w:t>
      </w:r>
      <w:r>
        <w:rPr>
          <w:rFonts w:hint="eastAsia" w:ascii="宋体" w:hAnsi="宋体" w:cs="宋体"/>
          <w:b w:val="0"/>
          <w:bCs w:val="0"/>
        </w:rPr>
        <w:t>低价风险担保提交承诺书</w:t>
      </w:r>
      <w:bookmarkEnd w:id="322"/>
      <w:bookmarkEnd w:id="323"/>
    </w:p>
    <w:p>
      <w:pPr>
        <w:autoSpaceDE w:val="0"/>
        <w:autoSpaceDN w:val="0"/>
        <w:adjustRightInd w:val="0"/>
        <w:snapToGrid w:val="0"/>
        <w:spacing w:line="360" w:lineRule="auto"/>
        <w:jc w:val="center"/>
        <w:outlineLvl w:val="1"/>
        <w:rPr>
          <w:rFonts w:ascii="宋体" w:hAnsi="宋体"/>
          <w:snapToGrid w:val="0"/>
          <w:kern w:val="0"/>
          <w:sz w:val="28"/>
          <w:szCs w:val="28"/>
        </w:rPr>
      </w:pPr>
      <w:bookmarkStart w:id="324" w:name="_Toc21287"/>
      <w:bookmarkStart w:id="325" w:name="_Toc27812"/>
      <w:r>
        <w:rPr>
          <w:rFonts w:hint="eastAsia" w:ascii="宋体" w:hAnsi="宋体"/>
          <w:snapToGrid w:val="0"/>
          <w:kern w:val="0"/>
          <w:sz w:val="28"/>
          <w:szCs w:val="28"/>
        </w:rPr>
        <w:t>（投标报价低于招标项目最高限价的85%时采用）</w:t>
      </w:r>
      <w:bookmarkEnd w:id="324"/>
      <w:bookmarkEnd w:id="325"/>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（比选申请人名称）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的投标。我公司投标报价低于最高限价85</w:t>
      </w:r>
      <w:r>
        <w:rPr>
          <w:rFonts w:ascii="宋体" w:hAnsi="宋体" w:cs="宋体"/>
          <w:snapToGrid w:val="0"/>
          <w:kern w:val="0"/>
          <w:szCs w:val="21"/>
        </w:rPr>
        <w:t>%</w:t>
      </w:r>
      <w:r>
        <w:rPr>
          <w:rFonts w:hint="eastAsia" w:ascii="宋体" w:hAnsi="宋体" w:cs="宋体"/>
          <w:snapToGrid w:val="0"/>
          <w:kern w:val="0"/>
          <w:szCs w:val="21"/>
        </w:rPr>
        <w:t>，若获得中标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kern w:val="0"/>
          <w:szCs w:val="21"/>
        </w:rPr>
      </w:pP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autoSpaceDE w:val="0"/>
        <w:autoSpaceDN w:val="0"/>
        <w:adjustRightInd w:val="0"/>
        <w:snapToGrid w:val="0"/>
        <w:spacing w:line="360" w:lineRule="auto"/>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ind w:firstLine="640" w:firstLineChars="200"/>
        <w:jc w:val="center"/>
        <w:rPr>
          <w:rFonts w:ascii="宋体" w:hAnsi="宋体"/>
          <w:snapToGrid w:val="0"/>
          <w:kern w:val="0"/>
          <w:sz w:val="32"/>
          <w:szCs w:val="32"/>
        </w:rPr>
      </w:pPr>
    </w:p>
    <w:p>
      <w:pPr>
        <w:spacing w:line="360" w:lineRule="auto"/>
        <w:ind w:firstLine="640" w:firstLineChars="200"/>
        <w:jc w:val="center"/>
        <w:rPr>
          <w:rFonts w:ascii="宋体" w:hAnsi="宋体"/>
          <w:snapToGrid w:val="0"/>
          <w:kern w:val="0"/>
          <w:sz w:val="32"/>
          <w:szCs w:val="32"/>
        </w:rPr>
      </w:pPr>
    </w:p>
    <w:p>
      <w:pPr>
        <w:spacing w:line="360" w:lineRule="auto"/>
        <w:ind w:firstLine="640" w:firstLineChars="200"/>
        <w:jc w:val="center"/>
        <w:rPr>
          <w:rFonts w:ascii="宋体" w:hAnsi="宋体"/>
          <w:snapToGrid w:val="0"/>
          <w:kern w:val="0"/>
          <w:sz w:val="32"/>
          <w:szCs w:val="32"/>
        </w:rPr>
      </w:pPr>
    </w:p>
    <w:p>
      <w:pPr>
        <w:spacing w:line="360" w:lineRule="auto"/>
        <w:ind w:firstLine="640" w:firstLineChars="200"/>
        <w:jc w:val="center"/>
        <w:rPr>
          <w:rFonts w:ascii="宋体" w:hAnsi="宋体"/>
          <w:snapToGrid w:val="0"/>
          <w:kern w:val="0"/>
          <w:sz w:val="32"/>
          <w:szCs w:val="32"/>
        </w:rPr>
      </w:pPr>
    </w:p>
    <w:p>
      <w:pPr>
        <w:spacing w:line="360" w:lineRule="auto"/>
        <w:ind w:firstLine="640" w:firstLineChars="200"/>
        <w:jc w:val="center"/>
        <w:rPr>
          <w:rFonts w:ascii="宋体" w:hAnsi="宋体"/>
          <w:snapToGrid w:val="0"/>
          <w:kern w:val="0"/>
          <w:sz w:val="32"/>
          <w:szCs w:val="32"/>
        </w:rPr>
      </w:pPr>
    </w:p>
    <w:p>
      <w:pPr>
        <w:spacing w:line="360" w:lineRule="auto"/>
        <w:ind w:firstLine="640" w:firstLineChars="200"/>
        <w:jc w:val="center"/>
        <w:rPr>
          <w:rFonts w:ascii="宋体" w:hAnsi="宋体"/>
          <w:snapToGrid w:val="0"/>
          <w:kern w:val="0"/>
          <w:sz w:val="32"/>
          <w:szCs w:val="32"/>
        </w:rPr>
      </w:pPr>
    </w:p>
    <w:p>
      <w:pPr>
        <w:pStyle w:val="4"/>
        <w:spacing w:line="360" w:lineRule="auto"/>
        <w:jc w:val="center"/>
        <w:rPr>
          <w:rFonts w:ascii="宋体" w:hAnsi="宋体"/>
          <w:b w:val="0"/>
          <w:bCs w:val="0"/>
          <w:sz w:val="44"/>
          <w:szCs w:val="44"/>
        </w:rPr>
      </w:pPr>
      <w:bookmarkStart w:id="326" w:name="_Toc224103500"/>
      <w:r>
        <w:rPr>
          <w:rFonts w:hint="eastAsia" w:ascii="宋体" w:hAnsi="宋体" w:cs="宋体"/>
        </w:rPr>
        <w:br w:type="page"/>
      </w:r>
      <w:bookmarkEnd w:id="326"/>
      <w:bookmarkStart w:id="327" w:name="_Toc7263"/>
      <w:bookmarkStart w:id="328" w:name="_Toc7609"/>
      <w:r>
        <w:rPr>
          <w:rFonts w:hint="eastAsia" w:ascii="宋体" w:hAnsi="宋体"/>
          <w:b w:val="0"/>
          <w:bCs w:val="0"/>
          <w:sz w:val="44"/>
          <w:szCs w:val="44"/>
        </w:rPr>
        <w:t>二、经济部分</w:t>
      </w:r>
      <w:bookmarkEnd w:id="327"/>
      <w:bookmarkEnd w:id="328"/>
    </w:p>
    <w:p>
      <w:pPr>
        <w:autoSpaceDE w:val="0"/>
        <w:autoSpaceDN w:val="0"/>
        <w:adjustRightInd w:val="0"/>
        <w:snapToGrid w:val="0"/>
        <w:spacing w:line="360" w:lineRule="auto"/>
        <w:jc w:val="center"/>
        <w:rPr>
          <w:rFonts w:ascii="宋体" w:hAnsi="宋体" w:cs="宋体"/>
          <w:sz w:val="32"/>
          <w:szCs w:val="32"/>
        </w:rPr>
      </w:pPr>
    </w:p>
    <w:p>
      <w:pPr>
        <w:spacing w:line="360" w:lineRule="auto"/>
        <w:jc w:val="center"/>
        <w:rPr>
          <w:rFonts w:ascii="宋体" w:hAnsi="宋体"/>
          <w:kern w:val="0"/>
          <w:sz w:val="32"/>
          <w:szCs w:val="32"/>
        </w:rPr>
      </w:pPr>
      <w:r>
        <w:rPr>
          <w:rFonts w:ascii="宋体" w:hAnsi="宋体" w:cs="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比选申请人</w:t>
      </w:r>
      <w:r>
        <w:rPr>
          <w:rFonts w:ascii="宋体" w:hAnsi="宋体"/>
          <w:i/>
          <w:iCs/>
          <w:kern w:val="0"/>
          <w:szCs w:val="21"/>
        </w:rPr>
        <w:t>自行编制]</w:t>
      </w:r>
    </w:p>
    <w:p>
      <w:pPr>
        <w:pStyle w:val="5"/>
        <w:spacing w:before="0" w:after="0" w:line="240" w:lineRule="auto"/>
        <w:jc w:val="center"/>
        <w:rPr>
          <w:rFonts w:ascii="宋体" w:hAnsi="宋体"/>
          <w:b w:val="0"/>
          <w:bCs w:val="0"/>
        </w:rPr>
      </w:pPr>
      <w:bookmarkStart w:id="329" w:name="_Toc430530535"/>
      <w:bookmarkStart w:id="330" w:name="_Toc287620820"/>
      <w:bookmarkStart w:id="331" w:name="_Toc287607873"/>
      <w:bookmarkStart w:id="332" w:name="_Toc277082648"/>
      <w:bookmarkStart w:id="333" w:name="_Toc224103501"/>
      <w:r>
        <w:rPr>
          <w:rFonts w:ascii="宋体" w:hAnsi="宋体"/>
          <w:b w:val="0"/>
          <w:bCs w:val="0"/>
          <w:kern w:val="0"/>
          <w:sz w:val="21"/>
          <w:szCs w:val="21"/>
        </w:rPr>
        <w:br w:type="page"/>
      </w:r>
      <w:bookmarkStart w:id="334" w:name="_Toc23601"/>
      <w:bookmarkStart w:id="335" w:name="_Toc10606"/>
      <w:bookmarkStart w:id="336" w:name="_Toc20269"/>
      <w:r>
        <w:rPr>
          <w:rFonts w:hint="eastAsia" w:ascii="宋体" w:hAnsi="宋体"/>
          <w:b w:val="0"/>
          <w:bCs w:val="0"/>
        </w:rPr>
        <w:t>（一）已标价工程量清单</w:t>
      </w:r>
      <w:bookmarkEnd w:id="329"/>
      <w:bookmarkEnd w:id="330"/>
      <w:bookmarkEnd w:id="331"/>
      <w:bookmarkEnd w:id="332"/>
      <w:bookmarkEnd w:id="333"/>
      <w:bookmarkEnd w:id="334"/>
      <w:bookmarkEnd w:id="335"/>
      <w:bookmarkEnd w:id="336"/>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jc w:val="center"/>
        <w:rPr>
          <w:rFonts w:ascii="宋体" w:hAnsi="宋体" w:cs="宋体"/>
          <w:sz w:val="44"/>
          <w:szCs w:val="44"/>
        </w:rPr>
      </w:pPr>
      <w:r>
        <w:rPr>
          <w:rFonts w:ascii="宋体" w:hAnsi="宋体"/>
        </w:rPr>
        <w:br w:type="page"/>
      </w:r>
      <w:bookmarkStart w:id="337" w:name="_Toc287607882"/>
      <w:bookmarkStart w:id="338" w:name="_Toc277082656"/>
      <w:bookmarkStart w:id="339" w:name="_Toc224103510"/>
      <w:bookmarkStart w:id="340" w:name="_Toc287620829"/>
      <w:bookmarkStart w:id="341" w:name="_Toc430530545"/>
      <w:bookmarkStart w:id="342" w:name="_Toc1509"/>
      <w:r>
        <w:rPr>
          <w:rFonts w:hint="eastAsia" w:ascii="宋体" w:hAnsi="宋体"/>
          <w:b w:val="0"/>
          <w:bCs w:val="0"/>
          <w:sz w:val="44"/>
          <w:szCs w:val="44"/>
        </w:rPr>
        <w:t>三、资格审查资料</w:t>
      </w:r>
      <w:bookmarkEnd w:id="337"/>
      <w:bookmarkEnd w:id="338"/>
      <w:bookmarkEnd w:id="339"/>
      <w:bookmarkEnd w:id="340"/>
      <w:bookmarkEnd w:id="341"/>
      <w:bookmarkEnd w:id="342"/>
    </w:p>
    <w:bookmarkEnd w:id="230"/>
    <w:bookmarkEnd w:id="231"/>
    <w:bookmarkEnd w:id="232"/>
    <w:p>
      <w:pPr>
        <w:spacing w:line="360" w:lineRule="auto"/>
        <w:jc w:val="center"/>
        <w:rPr>
          <w:rFonts w:ascii="宋体" w:hAnsi="宋体"/>
          <w:kern w:val="0"/>
          <w:sz w:val="32"/>
          <w:szCs w:val="32"/>
          <w:u w:val="single"/>
        </w:rPr>
      </w:pPr>
      <w:bookmarkStart w:id="343" w:name="_Toc27983327"/>
      <w:r>
        <w:rPr>
          <w:rFonts w:ascii="宋体" w:hAnsi="宋体" w:cs="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比选申请人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jc w:val="center"/>
        <w:rPr>
          <w:rFonts w:ascii="宋体" w:hAnsi="宋体"/>
          <w:kern w:val="0"/>
          <w:sz w:val="36"/>
          <w:szCs w:val="36"/>
        </w:rPr>
      </w:pP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比选申请人</w:t>
      </w:r>
      <w:r>
        <w:rPr>
          <w:rFonts w:ascii="宋体" w:hAnsi="宋体"/>
          <w:szCs w:val="21"/>
        </w:rPr>
        <w:t>基本情况表</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）其他资料</w:t>
      </w:r>
    </w:p>
    <w:p>
      <w:pPr>
        <w:pStyle w:val="12"/>
        <w:rPr>
          <w:rFonts w:ascii="宋体" w:hAnsi="宋体"/>
          <w:szCs w:val="21"/>
        </w:rPr>
      </w:pPr>
    </w:p>
    <w:p>
      <w:pPr>
        <w:pStyle w:val="5"/>
        <w:spacing w:before="0" w:after="0" w:line="240" w:lineRule="auto"/>
        <w:jc w:val="center"/>
        <w:rPr>
          <w:rFonts w:ascii="宋体" w:hAnsi="宋体"/>
          <w:sz w:val="36"/>
          <w:szCs w:val="36"/>
        </w:rPr>
      </w:pPr>
      <w:bookmarkStart w:id="344" w:name="_Toc430530546"/>
      <w:bookmarkStart w:id="345" w:name="_Toc287607883"/>
      <w:bookmarkStart w:id="346" w:name="_Toc277082657"/>
      <w:bookmarkStart w:id="347" w:name="_Toc287620830"/>
      <w:bookmarkStart w:id="348" w:name="_Toc33106476"/>
      <w:bookmarkStart w:id="349" w:name="_Toc224103511"/>
      <w:r>
        <w:rPr>
          <w:rFonts w:hint="eastAsia" w:ascii="宋体" w:hAnsi="宋体"/>
          <w:b w:val="0"/>
          <w:bCs w:val="0"/>
        </w:rPr>
        <w:br w:type="page"/>
      </w:r>
      <w:bookmarkStart w:id="350" w:name="_Toc29942"/>
      <w:r>
        <w:rPr>
          <w:rFonts w:hint="eastAsia" w:ascii="宋体" w:hAnsi="宋体"/>
          <w:b w:val="0"/>
          <w:bCs w:val="0"/>
        </w:rPr>
        <w:t>（一）法定代表人身份证明或附有法定代表人身份证明的授权委托书</w:t>
      </w:r>
      <w:bookmarkEnd w:id="344"/>
      <w:bookmarkEnd w:id="345"/>
      <w:bookmarkEnd w:id="346"/>
      <w:bookmarkEnd w:id="347"/>
      <w:bookmarkEnd w:id="348"/>
      <w:bookmarkEnd w:id="349"/>
      <w:bookmarkEnd w:id="350"/>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比选申请人</w:t>
      </w:r>
      <w:r>
        <w:rPr>
          <w:rFonts w:ascii="宋体" w:hAnsi="宋体"/>
          <w:kern w:val="0"/>
          <w:szCs w:val="21"/>
          <w:u w:val="single"/>
        </w:rPr>
        <w:t>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pPr>
        <w:autoSpaceDE w:val="0"/>
        <w:autoSpaceDN w:val="0"/>
        <w:adjustRightInd w:val="0"/>
        <w:snapToGrid w:val="0"/>
        <w:spacing w:line="360" w:lineRule="auto"/>
        <w:jc w:val="left"/>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pStyle w:val="12"/>
        <w:spacing w:after="0" w:line="360" w:lineRule="auto"/>
        <w:rPr>
          <w:rFonts w:ascii="宋体" w:hAnsi="宋体"/>
          <w:szCs w:val="21"/>
        </w:rPr>
      </w:pPr>
    </w:p>
    <w:p>
      <w:pPr>
        <w:tabs>
          <w:tab w:val="left" w:pos="3360"/>
        </w:tabs>
        <w:autoSpaceDE w:val="0"/>
        <w:autoSpaceDN w:val="0"/>
        <w:adjustRightInd w:val="0"/>
        <w:snapToGrid w:val="0"/>
        <w:spacing w:line="480" w:lineRule="auto"/>
        <w:ind w:firstLine="390" w:firstLineChars="186"/>
        <w:jc w:val="right"/>
        <w:rPr>
          <w:rFonts w:ascii="宋体" w:hAnsi="宋体"/>
          <w:kern w:val="0"/>
          <w:szCs w:val="21"/>
        </w:rPr>
      </w:pPr>
      <w:r>
        <w:rPr>
          <w:rFonts w:hint="eastAsia" w:ascii="宋体" w:hAnsi="宋体"/>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w:t>
      </w:r>
      <w:r>
        <w:rPr>
          <w:rFonts w:hint="eastAsia" w:ascii="宋体" w:hAnsi="宋体"/>
          <w:kern w:val="0"/>
          <w:szCs w:val="21"/>
        </w:rPr>
        <w:t>领取原件、</w:t>
      </w:r>
      <w:r>
        <w:rPr>
          <w:rFonts w:ascii="宋体" w:hAnsi="宋体"/>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 w:val="20"/>
          <w:szCs w:val="20"/>
          <w:u w:val="single"/>
        </w:rPr>
      </w:pPr>
      <w:r>
        <w:rPr>
          <w:rFonts w:hint="eastAsia" w:ascii="宋体" w:hAnsi="宋体"/>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autoSpaceDE w:val="0"/>
        <w:autoSpaceDN w:val="0"/>
        <w:adjustRightInd w:val="0"/>
        <w:snapToGrid w:val="0"/>
        <w:spacing w:line="480" w:lineRule="auto"/>
        <w:jc w:val="left"/>
        <w:rPr>
          <w:rFonts w:ascii="宋体" w:hAnsi="宋体"/>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pStyle w:val="12"/>
      </w:pPr>
    </w:p>
    <w:p>
      <w:pPr>
        <w:autoSpaceDE w:val="0"/>
        <w:autoSpaceDN w:val="0"/>
        <w:adjustRightInd w:val="0"/>
        <w:snapToGrid w:val="0"/>
        <w:jc w:val="center"/>
        <w:rPr>
          <w:rFonts w:ascii="宋体" w:hAnsi="宋体"/>
        </w:rPr>
      </w:pPr>
      <w:r>
        <w:rPr>
          <w:rFonts w:ascii="宋体" w:hAnsi="宋体"/>
        </w:rPr>
        <w:br w:type="page"/>
      </w:r>
    </w:p>
    <w:bookmarkEnd w:id="343"/>
    <w:p>
      <w:pPr>
        <w:pStyle w:val="5"/>
        <w:spacing w:before="0" w:after="0" w:line="240" w:lineRule="auto"/>
        <w:jc w:val="center"/>
        <w:rPr>
          <w:rFonts w:ascii="宋体" w:hAnsi="宋体"/>
        </w:rPr>
      </w:pPr>
      <w:bookmarkStart w:id="351" w:name="_Toc33106478"/>
      <w:bookmarkStart w:id="352" w:name="_Toc20679"/>
      <w:r>
        <w:rPr>
          <w:rFonts w:hint="eastAsia" w:ascii="宋体" w:hAnsi="宋体"/>
          <w:b w:val="0"/>
          <w:bCs w:val="0"/>
        </w:rPr>
        <w:t>（二）比选申请人基本情况表</w:t>
      </w:r>
      <w:bookmarkEnd w:id="351"/>
      <w:bookmarkEnd w:id="352"/>
    </w:p>
    <w:tbl>
      <w:tblPr>
        <w:tblStyle w:val="31"/>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比选申请人名称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项目总工</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szCs w:val="21"/>
        </w:rPr>
      </w:pPr>
    </w:p>
    <w:p>
      <w:pPr>
        <w:pStyle w:val="5"/>
        <w:spacing w:before="0" w:after="0" w:line="240" w:lineRule="auto"/>
        <w:jc w:val="center"/>
        <w:rPr>
          <w:rFonts w:ascii="宋体" w:hAnsi="宋体"/>
          <w:b w:val="0"/>
          <w:bCs w:val="0"/>
        </w:rPr>
      </w:pPr>
      <w:bookmarkStart w:id="353" w:name="_Toc23094"/>
      <w:bookmarkStart w:id="354" w:name="_Toc33106479"/>
      <w:r>
        <w:rPr>
          <w:rFonts w:hint="eastAsia" w:ascii="宋体" w:hAnsi="宋体"/>
          <w:b w:val="0"/>
          <w:bCs w:val="0"/>
        </w:rPr>
        <w:t>（三）项目管理机构</w:t>
      </w:r>
      <w:bookmarkEnd w:id="353"/>
      <w:bookmarkEnd w:id="354"/>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31"/>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项目总工</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注：本表仅填项目经理、项目总工相关信息</w:t>
      </w:r>
      <w:r>
        <w:rPr>
          <w:rFonts w:ascii="宋体" w:hAnsi="宋体"/>
          <w:szCs w:val="21"/>
        </w:rPr>
        <w:br w:type="page"/>
      </w:r>
      <w:r>
        <w:rPr>
          <w:rFonts w:hint="eastAsia" w:ascii="宋体" w:hAnsi="宋体" w:cs="MingLiU"/>
          <w:kern w:val="0"/>
          <w:sz w:val="28"/>
          <w:szCs w:val="28"/>
        </w:rPr>
        <w:t>项目经理及项目总工简历表</w:t>
      </w:r>
    </w:p>
    <w:tbl>
      <w:tblPr>
        <w:tblStyle w:val="31"/>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195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195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135"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135"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355" w:name="_Toc224103515"/>
    </w:p>
    <w:bookmarkEnd w:id="355"/>
    <w:p>
      <w:pPr>
        <w:pStyle w:val="5"/>
        <w:spacing w:before="0" w:line="360" w:lineRule="auto"/>
        <w:jc w:val="center"/>
        <w:rPr>
          <w:rFonts w:ascii="宋体" w:hAnsi="宋体"/>
          <w:b w:val="0"/>
        </w:rPr>
      </w:pPr>
      <w:bookmarkStart w:id="356" w:name="_Toc430530552"/>
      <w:bookmarkStart w:id="357" w:name="_Toc287607893"/>
      <w:bookmarkStart w:id="358" w:name="_Toc27983331"/>
      <w:bookmarkStart w:id="359" w:name="_Toc287620839"/>
      <w:bookmarkStart w:id="360" w:name="_Toc509218866"/>
      <w:bookmarkStart w:id="361" w:name="_Toc277082663"/>
      <w:bookmarkStart w:id="362" w:name="_Toc224103520"/>
      <w:bookmarkStart w:id="363" w:name="_Toc534185843"/>
      <w:bookmarkStart w:id="364" w:name="_Toc24439"/>
      <w:r>
        <w:rPr>
          <w:rFonts w:ascii="宋体" w:hAnsi="宋体"/>
          <w:b w:val="0"/>
        </w:rPr>
        <w:t>（</w:t>
      </w:r>
      <w:r>
        <w:rPr>
          <w:rFonts w:hint="eastAsia" w:ascii="宋体" w:hAnsi="宋体"/>
          <w:b w:val="0"/>
        </w:rPr>
        <w:t>四</w:t>
      </w:r>
      <w:r>
        <w:rPr>
          <w:rFonts w:ascii="宋体" w:hAnsi="宋体"/>
          <w:b w:val="0"/>
        </w:rPr>
        <w:t>）</w:t>
      </w:r>
      <w:bookmarkEnd w:id="356"/>
      <w:bookmarkEnd w:id="357"/>
      <w:bookmarkEnd w:id="358"/>
      <w:bookmarkEnd w:id="359"/>
      <w:bookmarkEnd w:id="360"/>
      <w:bookmarkEnd w:id="361"/>
      <w:bookmarkEnd w:id="362"/>
      <w:bookmarkEnd w:id="363"/>
      <w:r>
        <w:rPr>
          <w:rFonts w:hint="eastAsia" w:ascii="宋体" w:hAnsi="宋体"/>
          <w:b w:val="0"/>
        </w:rPr>
        <w:t>承诺</w:t>
      </w:r>
      <w:bookmarkEnd w:id="364"/>
    </w:p>
    <w:p>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jc w:val="left"/>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jc w:val="left"/>
        <w:rPr>
          <w:rFonts w:ascii="宋体" w:hAnsi="宋体"/>
          <w:szCs w:val="21"/>
        </w:rPr>
      </w:pPr>
      <w:r>
        <w:rPr>
          <w:rFonts w:hint="eastAsia" w:ascii="宋体" w:hAnsi="宋体"/>
          <w:szCs w:val="21"/>
        </w:rPr>
        <w:t>（4）被国家、重庆市（含市或任意区县）有关行政部门处以暂停投标资格行政处罚，且在处罚期限内；</w:t>
      </w:r>
    </w:p>
    <w:p>
      <w:pPr>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pacing w:line="380" w:lineRule="exact"/>
        <w:ind w:firstLine="420" w:firstLineChars="200"/>
        <w:rPr>
          <w:rFonts w:ascii="宋体" w:hAnsi="宋体"/>
          <w:szCs w:val="21"/>
        </w:rPr>
      </w:pPr>
      <w:r>
        <w:rPr>
          <w:rFonts w:hint="eastAsia" w:ascii="宋体" w:hAnsi="宋体"/>
          <w:szCs w:val="21"/>
        </w:rPr>
        <w:t>（6）被责令停业，暂扣或吊销执照，或吊销资质证书；</w:t>
      </w:r>
    </w:p>
    <w:p>
      <w:pPr>
        <w:spacing w:line="380" w:lineRule="exact"/>
        <w:ind w:firstLine="420" w:firstLineChars="200"/>
        <w:rPr>
          <w:rFonts w:ascii="宋体" w:hAnsi="宋体"/>
          <w:szCs w:val="21"/>
        </w:rPr>
      </w:pPr>
      <w:r>
        <w:rPr>
          <w:rFonts w:hint="eastAsia" w:ascii="宋体" w:hAnsi="宋体"/>
          <w:szCs w:val="21"/>
        </w:rPr>
        <w:t>（7）进入清算程序，或被宣告破产，或其他丧失履约能力的情形；</w:t>
      </w:r>
    </w:p>
    <w:p>
      <w:pPr>
        <w:spacing w:line="380" w:lineRule="exact"/>
        <w:ind w:firstLine="420" w:firstLineChars="200"/>
        <w:rPr>
          <w:rFonts w:ascii="宋体" w:hAnsi="宋体"/>
          <w:szCs w:val="21"/>
        </w:rPr>
      </w:pPr>
      <w:r>
        <w:rPr>
          <w:rFonts w:hint="eastAsia" w:ascii="宋体" w:hAnsi="宋体"/>
          <w:szCs w:val="21"/>
        </w:rPr>
        <w:t>（8）在国家企业信用信息公示系统（http://www.gsxt.gov.cn/）中被列入严重违法失信企业名单；</w:t>
      </w:r>
    </w:p>
    <w:p>
      <w:pPr>
        <w:snapToGrid w:val="0"/>
        <w:spacing w:line="380" w:lineRule="exact"/>
        <w:ind w:firstLine="420" w:firstLineChars="200"/>
        <w:jc w:val="left"/>
        <w:rPr>
          <w:rFonts w:ascii="宋体" w:hAnsi="宋体"/>
          <w:szCs w:val="21"/>
        </w:rPr>
      </w:pPr>
      <w:r>
        <w:rPr>
          <w:rFonts w:hint="eastAsia" w:ascii="宋体" w:hAnsi="宋体"/>
          <w:szCs w:val="21"/>
        </w:rPr>
        <w:t>（9）比选申请人或其法定代表人、拟委任的项目经理在近两年内有行贿犯罪行为的。</w:t>
      </w:r>
    </w:p>
    <w:p>
      <w:pPr>
        <w:snapToGrid w:val="0"/>
        <w:spacing w:line="380" w:lineRule="exact"/>
        <w:ind w:firstLine="420" w:firstLineChars="200"/>
        <w:rPr>
          <w:rFonts w:ascii="宋体" w:hAnsi="宋体"/>
          <w:szCs w:val="21"/>
        </w:rPr>
      </w:pPr>
      <w:r>
        <w:rPr>
          <w:rFonts w:hint="eastAsia" w:ascii="宋体" w:hAnsi="宋体"/>
          <w:szCs w:val="21"/>
        </w:rPr>
        <w:t>2.1我公司拟派的项目经理按注册建造师的相关规定到岗履职和未被禁止参与投标。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2.1.1拟派的项目经理中标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2.1.2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2.1.3为保证我公司拟派的项目经理到本项目到岗履职，我公司还承诺：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w:t>
      </w:r>
      <w:r>
        <w:rPr>
          <w:rFonts w:hint="eastAsia" w:ascii="宋体" w:hAnsi="宋体"/>
          <w:i/>
          <w:iCs/>
          <w:szCs w:val="21"/>
        </w:rPr>
        <w:t>[提示：7～30日]</w:t>
      </w:r>
      <w:r>
        <w:rPr>
          <w:rFonts w:hint="eastAsia" w:ascii="宋体" w:hAnsi="宋体"/>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2.2我公司拟派的项目总工按相关规定到岗履职和未被禁止参与投标。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2.2.1拟派的项目总工中标后只能在本项目任职，签订合同时拟派的项目总工必须与比选申请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snapToGrid w:val="0"/>
        <w:spacing w:line="380" w:lineRule="exact"/>
        <w:ind w:firstLine="420" w:firstLineChars="200"/>
        <w:rPr>
          <w:rFonts w:ascii="宋体" w:hAnsi="宋体"/>
          <w:szCs w:val="21"/>
        </w:rPr>
      </w:pPr>
      <w:r>
        <w:rPr>
          <w:rFonts w:hint="eastAsia" w:ascii="宋体" w:hAnsi="宋体"/>
          <w:szCs w:val="21"/>
        </w:rPr>
        <w:t>2.2.2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3、我公司若中标，将在合同谈判结束后7日内按照本项目比选文件“比选申请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szCs w:val="21"/>
        </w:rPr>
      </w:pPr>
      <w:r>
        <w:rPr>
          <w:rFonts w:hint="eastAsia" w:ascii="宋体" w:hAnsi="宋体"/>
          <w:szCs w:val="21"/>
        </w:rPr>
        <w:t>4、我公司若中标，将在合同谈判结束后7日内按照本项目比选文件“比选申请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szCs w:val="21"/>
        </w:rPr>
      </w:pPr>
      <w:r>
        <w:rPr>
          <w:rFonts w:hint="eastAsia" w:ascii="宋体" w:hAnsi="宋体"/>
          <w:szCs w:val="21"/>
        </w:rPr>
        <w:t>5、我公司严格按照第五章“工程量清单”、第八章“工程量清单计量规则”的规定进行报价。比选文件中规定工程量清单不允许修改的内容不得修改。投标总报价不高于贵单位公布的投标总报价最高限价。若出现差错，按比选文件第二章比选申请人须知前附表第3.2.9项规定的原则进行处理（或结算）。</w:t>
      </w:r>
    </w:p>
    <w:p>
      <w:pPr>
        <w:snapToGrid w:val="0"/>
        <w:spacing w:line="380" w:lineRule="exact"/>
        <w:ind w:firstLine="420" w:firstLineChars="200"/>
        <w:rPr>
          <w:rFonts w:ascii="宋体" w:hAnsi="宋体"/>
          <w:szCs w:val="21"/>
        </w:rPr>
      </w:pPr>
      <w:r>
        <w:rPr>
          <w:rFonts w:hint="eastAsia" w:ascii="宋体" w:hAnsi="宋体"/>
          <w:szCs w:val="21"/>
        </w:rPr>
        <w:t>6、我公司在资格审查部分中提供的相关证明材料真实有效，不存在弄虚作假情形。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7、我公司不存在第二章 比选申请人须知第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8、我公司的比选申请文件符合第二章 比选申请人须知第 1.3.1 项的规定。</w:t>
      </w:r>
    </w:p>
    <w:p>
      <w:pPr>
        <w:snapToGrid w:val="0"/>
        <w:spacing w:line="380" w:lineRule="exact"/>
        <w:ind w:firstLine="420" w:firstLineChars="200"/>
        <w:rPr>
          <w:rFonts w:ascii="宋体" w:hAnsi="宋体"/>
          <w:szCs w:val="21"/>
        </w:rPr>
      </w:pPr>
      <w:r>
        <w:rPr>
          <w:rFonts w:hint="eastAsia" w:ascii="宋体" w:hAnsi="宋体"/>
          <w:szCs w:val="21"/>
        </w:rPr>
        <w:t>9、我公司的比选申请文件符合第四章 合同条款及格式规定，比选申请文件中没有贵单位不能接受的条件。</w:t>
      </w:r>
    </w:p>
    <w:p>
      <w:pPr>
        <w:snapToGrid w:val="0"/>
        <w:spacing w:line="380" w:lineRule="exact"/>
        <w:ind w:firstLine="420" w:firstLineChars="200"/>
        <w:rPr>
          <w:rFonts w:ascii="宋体" w:hAnsi="宋体"/>
          <w:szCs w:val="21"/>
        </w:rPr>
      </w:pPr>
      <w:r>
        <w:rPr>
          <w:rFonts w:hint="eastAsia" w:ascii="宋体" w:hAnsi="宋体"/>
          <w:szCs w:val="21"/>
        </w:rPr>
        <w:t>10、我公司的比选申请文件符合第七章 技术标准和要求（如有）。</w:t>
      </w:r>
    </w:p>
    <w:p>
      <w:pPr>
        <w:snapToGrid w:val="0"/>
        <w:spacing w:line="380" w:lineRule="exact"/>
        <w:ind w:firstLine="420" w:firstLineChars="200"/>
        <w:rPr>
          <w:rFonts w:ascii="宋体" w:hAnsi="宋体"/>
          <w:szCs w:val="21"/>
        </w:rPr>
      </w:pPr>
      <w:r>
        <w:rPr>
          <w:rFonts w:hint="eastAsia" w:ascii="宋体" w:hAnsi="宋体"/>
          <w:szCs w:val="21"/>
        </w:rPr>
        <w:t>11、我公司接受比选文件中关于“不平衡报价”的相关约定（如有）。</w:t>
      </w:r>
    </w:p>
    <w:p>
      <w:pPr>
        <w:snapToGrid w:val="0"/>
        <w:spacing w:line="380" w:lineRule="exact"/>
        <w:ind w:firstLine="420" w:firstLineChars="200"/>
        <w:rPr>
          <w:rFonts w:ascii="宋体" w:hAnsi="宋体"/>
          <w:szCs w:val="21"/>
        </w:rPr>
      </w:pPr>
      <w:r>
        <w:rPr>
          <w:rFonts w:hint="eastAsia" w:ascii="宋体" w:hAnsi="宋体"/>
          <w:szCs w:val="21"/>
        </w:rPr>
        <w:t>12、我公司接受比选文件中关于“不允许负数报价”的相关要求（如有）。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p>
      <w:pPr>
        <w:pStyle w:val="5"/>
        <w:spacing w:before="0" w:line="360" w:lineRule="auto"/>
        <w:jc w:val="center"/>
        <w:rPr>
          <w:rFonts w:ascii="宋体" w:hAnsi="宋体"/>
          <w:b w:val="0"/>
        </w:rPr>
      </w:pPr>
      <w:bookmarkStart w:id="365" w:name="_Toc27983333"/>
      <w:r>
        <w:rPr>
          <w:rFonts w:ascii="宋体" w:hAnsi="宋体"/>
          <w:b w:val="0"/>
          <w:bCs w:val="0"/>
          <w:sz w:val="21"/>
          <w:szCs w:val="24"/>
        </w:rPr>
        <w:br w:type="page"/>
      </w:r>
      <w:bookmarkStart w:id="366" w:name="_Toc17016"/>
      <w:r>
        <w:rPr>
          <w:rFonts w:hint="eastAsia" w:ascii="宋体" w:hAnsi="宋体"/>
          <w:b w:val="0"/>
        </w:rPr>
        <w:t>（五）其他资料</w:t>
      </w:r>
      <w:bookmarkEnd w:id="365"/>
      <w:bookmarkEnd w:id="366"/>
    </w:p>
    <w:p>
      <w:pPr>
        <w:pStyle w:val="12"/>
        <w:spacing w:line="360" w:lineRule="auto"/>
        <w:ind w:firstLine="420" w:firstLineChars="200"/>
        <w:rPr>
          <w:rFonts w:ascii="宋体" w:hAnsi="宋体"/>
          <w:szCs w:val="21"/>
        </w:rPr>
      </w:pPr>
      <w:r>
        <w:rPr>
          <w:rFonts w:hint="eastAsia" w:ascii="宋体" w:hAnsi="宋体"/>
          <w:szCs w:val="21"/>
        </w:rPr>
        <w:t>1. 投标保证金</w:t>
      </w:r>
    </w:p>
    <w:p>
      <w:pPr>
        <w:pStyle w:val="12"/>
        <w:ind w:firstLine="420" w:firstLineChars="200"/>
        <w:rPr>
          <w:rFonts w:ascii="宋体" w:hAnsi="宋体"/>
          <w:szCs w:val="21"/>
        </w:rPr>
      </w:pPr>
      <w:r>
        <w:rPr>
          <w:rFonts w:hint="eastAsia" w:ascii="宋体" w:hAnsi="宋体"/>
          <w:szCs w:val="21"/>
        </w:rPr>
        <w:t>（1）企业基本账户开户证明文件及投标保证金回单。</w:t>
      </w:r>
    </w:p>
    <w:p>
      <w:pPr>
        <w:rPr>
          <w:rFonts w:ascii="宋体" w:hAnsi="宋体"/>
          <w:i/>
          <w:szCs w:val="21"/>
        </w:rPr>
      </w:pPr>
      <w:r>
        <w:rPr>
          <w:rFonts w:hint="eastAsia" w:ascii="宋体" w:hAnsi="宋体"/>
          <w:i/>
          <w:szCs w:val="21"/>
        </w:rPr>
        <w:br w:type="page"/>
      </w:r>
    </w:p>
    <w:p>
      <w:pPr>
        <w:jc w:val="right"/>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2. </w:t>
      </w:r>
    </w:p>
    <w:p>
      <w:pPr>
        <w:spacing w:line="360" w:lineRule="auto"/>
        <w:ind w:firstLine="420" w:firstLineChars="200"/>
        <w:rPr>
          <w:rFonts w:ascii="宋体" w:hAnsi="宋体"/>
          <w:szCs w:val="21"/>
        </w:rPr>
      </w:pPr>
      <w:r>
        <w:rPr>
          <w:rFonts w:ascii="宋体" w:hAnsi="宋体"/>
          <w:szCs w:val="21"/>
        </w:rPr>
        <w:t>……</w:t>
      </w: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等线 Light">
    <w:altName w:val="CESI仿宋-GB13000"/>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CESI仿宋-GB13000"/>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monospace">
    <w:altName w:val="方正书宋_GBK"/>
    <w:panose1 w:val="00000000000000000000"/>
    <w:charset w:val="00"/>
    <w:family w:val="auto"/>
    <w:pitch w:val="default"/>
    <w:sig w:usb0="00000000" w:usb1="00000000" w:usb2="00000000" w:usb3="00000000" w:csb0="00000000"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MingLiU">
    <w:altName w:val="方正书宋_GBK"/>
    <w:panose1 w:val="02010609000101010101"/>
    <w:charset w:val="88"/>
    <w:family w:val="modern"/>
    <w:pitch w:val="default"/>
    <w:sig w:usb0="00000000" w:usb1="00000000" w:usb2="00000016" w:usb3="00000000" w:csb0="00100001" w:csb1="00000000"/>
  </w:font>
  <w:font w:name="ILDESA+ËÎÌå">
    <w:altName w:val="DejaVu Sans"/>
    <w:panose1 w:val="00000000000000000000"/>
    <w:charset w:val="01"/>
    <w:family w:val="auto"/>
    <w:pitch w:val="default"/>
    <w:sig w:usb0="00000000" w:usb1="00000000" w:usb2="01010101" w:usb3="01010101" w:csb0="01010101" w:csb1="01010101"/>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AMHONqqgEAAEMDAAAOAAAAAAAAAAEAIAAAADQ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xo3OpAQAAQwMAAA4AAABkcnMv&#10;ZTJvRG9jLnhtbK1SS44TMRDdI3EHy3viToR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tKvHC4ovO3r+fvP88/vpDly6LPEFKL&#10;ZQ8BC/P4GkZOczyoOZUwXpiPOrryRU4ES1Ds01VgNWYiMbhcr9brBlMSc7ODLdjj7yGm/EaBI8Xg&#10;NOIGq7Di+C7lS+lcUrp5uDfW1i1a/0cAMUuElfEvMxYrj7tx4rSD7oSUBlw+px6vkxL71qO25U5m&#10;I87GbjJKjxRuDxkb13kK6gVqaoabqoymqyqn8Ltfqx5v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DSxo3OpAQAAQwMAAA4AAAAAAAAAAQAgAAAAN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27DAC"/>
    <w:multiLevelType w:val="singleLevel"/>
    <w:tmpl w:val="61027D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NTJlYmI2OGU5NWQ2YTNjMWQ2MDg2OThkZGU3NmY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3D0E"/>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5EF"/>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6B63"/>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4AB1"/>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23011F5"/>
    <w:rsid w:val="02B67D2C"/>
    <w:rsid w:val="03232C97"/>
    <w:rsid w:val="0449181A"/>
    <w:rsid w:val="044A1D23"/>
    <w:rsid w:val="048A5101"/>
    <w:rsid w:val="0491196B"/>
    <w:rsid w:val="04DA472B"/>
    <w:rsid w:val="05592D53"/>
    <w:rsid w:val="0585676B"/>
    <w:rsid w:val="06112117"/>
    <w:rsid w:val="0620273A"/>
    <w:rsid w:val="064B0E32"/>
    <w:rsid w:val="067E64B8"/>
    <w:rsid w:val="06A3051A"/>
    <w:rsid w:val="06C07E9C"/>
    <w:rsid w:val="073D68E0"/>
    <w:rsid w:val="07BE618B"/>
    <w:rsid w:val="081639F1"/>
    <w:rsid w:val="081F724D"/>
    <w:rsid w:val="083B1C9D"/>
    <w:rsid w:val="083C0673"/>
    <w:rsid w:val="08910757"/>
    <w:rsid w:val="09691011"/>
    <w:rsid w:val="097825B5"/>
    <w:rsid w:val="09784721"/>
    <w:rsid w:val="097C3834"/>
    <w:rsid w:val="097D43D3"/>
    <w:rsid w:val="09A12942"/>
    <w:rsid w:val="09AE0D49"/>
    <w:rsid w:val="09EA17B6"/>
    <w:rsid w:val="0A1022FA"/>
    <w:rsid w:val="0A1259C1"/>
    <w:rsid w:val="0A59403A"/>
    <w:rsid w:val="0AA6526E"/>
    <w:rsid w:val="0AC30814"/>
    <w:rsid w:val="0AE957B4"/>
    <w:rsid w:val="0B00739E"/>
    <w:rsid w:val="0B0F72C5"/>
    <w:rsid w:val="0B233575"/>
    <w:rsid w:val="0B453633"/>
    <w:rsid w:val="0B6D05B8"/>
    <w:rsid w:val="0BE714AB"/>
    <w:rsid w:val="0C4A2238"/>
    <w:rsid w:val="0C8F3B55"/>
    <w:rsid w:val="0D150B42"/>
    <w:rsid w:val="0D4C4892"/>
    <w:rsid w:val="0D973D58"/>
    <w:rsid w:val="0D9F2BF4"/>
    <w:rsid w:val="0DB24751"/>
    <w:rsid w:val="0DB93D8E"/>
    <w:rsid w:val="0DE047BF"/>
    <w:rsid w:val="0E1B0C80"/>
    <w:rsid w:val="0E313CB2"/>
    <w:rsid w:val="0EAE5F16"/>
    <w:rsid w:val="0F20638A"/>
    <w:rsid w:val="0F3E2235"/>
    <w:rsid w:val="0F4372C8"/>
    <w:rsid w:val="0FAD4F92"/>
    <w:rsid w:val="0FD93D3D"/>
    <w:rsid w:val="0FDB683D"/>
    <w:rsid w:val="0FEB191A"/>
    <w:rsid w:val="0FEC0DA5"/>
    <w:rsid w:val="1001679E"/>
    <w:rsid w:val="10612F9C"/>
    <w:rsid w:val="10923340"/>
    <w:rsid w:val="11053775"/>
    <w:rsid w:val="1130644C"/>
    <w:rsid w:val="113A5835"/>
    <w:rsid w:val="11672002"/>
    <w:rsid w:val="11A36112"/>
    <w:rsid w:val="11EE7BE1"/>
    <w:rsid w:val="12D75E24"/>
    <w:rsid w:val="12E8751A"/>
    <w:rsid w:val="135F621C"/>
    <w:rsid w:val="139C25E8"/>
    <w:rsid w:val="13D3033B"/>
    <w:rsid w:val="141D7709"/>
    <w:rsid w:val="14764402"/>
    <w:rsid w:val="1476678A"/>
    <w:rsid w:val="14850D94"/>
    <w:rsid w:val="14A5693F"/>
    <w:rsid w:val="14A9258C"/>
    <w:rsid w:val="14AC5F02"/>
    <w:rsid w:val="14D86A5D"/>
    <w:rsid w:val="153D55BD"/>
    <w:rsid w:val="15776D7E"/>
    <w:rsid w:val="157A0D68"/>
    <w:rsid w:val="15EE3AB6"/>
    <w:rsid w:val="16630470"/>
    <w:rsid w:val="16647707"/>
    <w:rsid w:val="16683D92"/>
    <w:rsid w:val="16A672C9"/>
    <w:rsid w:val="16AE3F18"/>
    <w:rsid w:val="16B81603"/>
    <w:rsid w:val="16CF1CC6"/>
    <w:rsid w:val="17072BAB"/>
    <w:rsid w:val="1711696E"/>
    <w:rsid w:val="172E7810"/>
    <w:rsid w:val="17794346"/>
    <w:rsid w:val="182E0082"/>
    <w:rsid w:val="185507A1"/>
    <w:rsid w:val="186D1005"/>
    <w:rsid w:val="187359FA"/>
    <w:rsid w:val="188E727B"/>
    <w:rsid w:val="196462BA"/>
    <w:rsid w:val="1977632C"/>
    <w:rsid w:val="197C1FCE"/>
    <w:rsid w:val="19A20EDD"/>
    <w:rsid w:val="19A526C7"/>
    <w:rsid w:val="19BB266E"/>
    <w:rsid w:val="1A3C0C0D"/>
    <w:rsid w:val="1A585BC2"/>
    <w:rsid w:val="1A5E6A00"/>
    <w:rsid w:val="1A8671EE"/>
    <w:rsid w:val="1A9262B2"/>
    <w:rsid w:val="1AEE6276"/>
    <w:rsid w:val="1AF323D8"/>
    <w:rsid w:val="1AF62C69"/>
    <w:rsid w:val="1BC20C24"/>
    <w:rsid w:val="1BFD27A2"/>
    <w:rsid w:val="1C011678"/>
    <w:rsid w:val="1C2A7E30"/>
    <w:rsid w:val="1C53323F"/>
    <w:rsid w:val="1C756A7F"/>
    <w:rsid w:val="1CE87118"/>
    <w:rsid w:val="1E587E3F"/>
    <w:rsid w:val="1E925EEC"/>
    <w:rsid w:val="1E9B5208"/>
    <w:rsid w:val="1EE25BAC"/>
    <w:rsid w:val="1F404FCB"/>
    <w:rsid w:val="1F811C64"/>
    <w:rsid w:val="203043BA"/>
    <w:rsid w:val="203D6437"/>
    <w:rsid w:val="209605CD"/>
    <w:rsid w:val="20C032A2"/>
    <w:rsid w:val="20D71CBF"/>
    <w:rsid w:val="21224CAB"/>
    <w:rsid w:val="21590E3E"/>
    <w:rsid w:val="219A17D7"/>
    <w:rsid w:val="21A33D9D"/>
    <w:rsid w:val="21DD798D"/>
    <w:rsid w:val="224D32E0"/>
    <w:rsid w:val="22630AD3"/>
    <w:rsid w:val="22A868C7"/>
    <w:rsid w:val="22F05CD0"/>
    <w:rsid w:val="235C1616"/>
    <w:rsid w:val="23BE63FD"/>
    <w:rsid w:val="23D47C42"/>
    <w:rsid w:val="23DF56EE"/>
    <w:rsid w:val="23E87558"/>
    <w:rsid w:val="243D0021"/>
    <w:rsid w:val="24571916"/>
    <w:rsid w:val="24D96407"/>
    <w:rsid w:val="24FA2141"/>
    <w:rsid w:val="25036463"/>
    <w:rsid w:val="262016F6"/>
    <w:rsid w:val="26730A93"/>
    <w:rsid w:val="26BC3ED1"/>
    <w:rsid w:val="26E03B86"/>
    <w:rsid w:val="26E5714E"/>
    <w:rsid w:val="27817123"/>
    <w:rsid w:val="2796417F"/>
    <w:rsid w:val="27B11C52"/>
    <w:rsid w:val="27EE79E5"/>
    <w:rsid w:val="287A0B0C"/>
    <w:rsid w:val="28966B51"/>
    <w:rsid w:val="28AA26C7"/>
    <w:rsid w:val="29036481"/>
    <w:rsid w:val="29116A0B"/>
    <w:rsid w:val="29FC6BA5"/>
    <w:rsid w:val="2A3335CD"/>
    <w:rsid w:val="2A42741A"/>
    <w:rsid w:val="2B2D30AD"/>
    <w:rsid w:val="2B4E1731"/>
    <w:rsid w:val="2B840CEF"/>
    <w:rsid w:val="2BC34B28"/>
    <w:rsid w:val="2BC7066A"/>
    <w:rsid w:val="2BF4566F"/>
    <w:rsid w:val="2C0223D5"/>
    <w:rsid w:val="2D3C672F"/>
    <w:rsid w:val="2D8C0CA9"/>
    <w:rsid w:val="2E211F3C"/>
    <w:rsid w:val="2E3C2B38"/>
    <w:rsid w:val="2E5E719D"/>
    <w:rsid w:val="2E864028"/>
    <w:rsid w:val="2E9A469C"/>
    <w:rsid w:val="2EA90039"/>
    <w:rsid w:val="2EE74166"/>
    <w:rsid w:val="2F1B3FB6"/>
    <w:rsid w:val="2F351546"/>
    <w:rsid w:val="302202AA"/>
    <w:rsid w:val="302F2916"/>
    <w:rsid w:val="31021206"/>
    <w:rsid w:val="319B301C"/>
    <w:rsid w:val="31DA3FA2"/>
    <w:rsid w:val="32064B97"/>
    <w:rsid w:val="32262AF8"/>
    <w:rsid w:val="322724E2"/>
    <w:rsid w:val="323B56EB"/>
    <w:rsid w:val="325516D3"/>
    <w:rsid w:val="32C93B11"/>
    <w:rsid w:val="32DD5CE2"/>
    <w:rsid w:val="32FA66E7"/>
    <w:rsid w:val="330453E1"/>
    <w:rsid w:val="33CA1B48"/>
    <w:rsid w:val="33D23AE7"/>
    <w:rsid w:val="33E82C54"/>
    <w:rsid w:val="33E84C6F"/>
    <w:rsid w:val="34094D01"/>
    <w:rsid w:val="344D638C"/>
    <w:rsid w:val="34623430"/>
    <w:rsid w:val="34A43D50"/>
    <w:rsid w:val="3522336A"/>
    <w:rsid w:val="356614A1"/>
    <w:rsid w:val="35991723"/>
    <w:rsid w:val="359D235C"/>
    <w:rsid w:val="35A4308C"/>
    <w:rsid w:val="35BA3378"/>
    <w:rsid w:val="35E43AC5"/>
    <w:rsid w:val="365C138D"/>
    <w:rsid w:val="365D3297"/>
    <w:rsid w:val="365F2FA1"/>
    <w:rsid w:val="36631F8F"/>
    <w:rsid w:val="36A12F8B"/>
    <w:rsid w:val="36B75F37"/>
    <w:rsid w:val="370C6480"/>
    <w:rsid w:val="373B1965"/>
    <w:rsid w:val="37464D41"/>
    <w:rsid w:val="376B5470"/>
    <w:rsid w:val="377F0339"/>
    <w:rsid w:val="378576A4"/>
    <w:rsid w:val="378661DC"/>
    <w:rsid w:val="378D144C"/>
    <w:rsid w:val="37D912AF"/>
    <w:rsid w:val="37F938E1"/>
    <w:rsid w:val="38D70825"/>
    <w:rsid w:val="38F013CF"/>
    <w:rsid w:val="392873D2"/>
    <w:rsid w:val="393E267E"/>
    <w:rsid w:val="394936CA"/>
    <w:rsid w:val="394C7A4E"/>
    <w:rsid w:val="39DF5E7B"/>
    <w:rsid w:val="3A4A20F0"/>
    <w:rsid w:val="3A9D5677"/>
    <w:rsid w:val="3AA34991"/>
    <w:rsid w:val="3ADE2055"/>
    <w:rsid w:val="3B0D436B"/>
    <w:rsid w:val="3B3D3804"/>
    <w:rsid w:val="3B6D0393"/>
    <w:rsid w:val="3BA42917"/>
    <w:rsid w:val="3C6B3FB1"/>
    <w:rsid w:val="3CB54F9E"/>
    <w:rsid w:val="3CDE7AB5"/>
    <w:rsid w:val="3D9D3166"/>
    <w:rsid w:val="3DD83EEF"/>
    <w:rsid w:val="3DF4772F"/>
    <w:rsid w:val="3E120575"/>
    <w:rsid w:val="3EB05AE8"/>
    <w:rsid w:val="3F1359D9"/>
    <w:rsid w:val="3F181114"/>
    <w:rsid w:val="3F736F49"/>
    <w:rsid w:val="3F936427"/>
    <w:rsid w:val="3FE25EF9"/>
    <w:rsid w:val="40330355"/>
    <w:rsid w:val="4074430D"/>
    <w:rsid w:val="408332FD"/>
    <w:rsid w:val="411249BA"/>
    <w:rsid w:val="41173673"/>
    <w:rsid w:val="412D0429"/>
    <w:rsid w:val="41890F84"/>
    <w:rsid w:val="418A510A"/>
    <w:rsid w:val="41935AA8"/>
    <w:rsid w:val="41AF06E5"/>
    <w:rsid w:val="420F5CD5"/>
    <w:rsid w:val="422D088A"/>
    <w:rsid w:val="429D6F9F"/>
    <w:rsid w:val="4310260B"/>
    <w:rsid w:val="43C83E4C"/>
    <w:rsid w:val="43F6136F"/>
    <w:rsid w:val="443D4D6D"/>
    <w:rsid w:val="445F05C2"/>
    <w:rsid w:val="44A67551"/>
    <w:rsid w:val="4522752F"/>
    <w:rsid w:val="45EB7527"/>
    <w:rsid w:val="45FB64EB"/>
    <w:rsid w:val="4620416D"/>
    <w:rsid w:val="46806F6C"/>
    <w:rsid w:val="46895B7E"/>
    <w:rsid w:val="46971B71"/>
    <w:rsid w:val="46B85657"/>
    <w:rsid w:val="46D52711"/>
    <w:rsid w:val="47230359"/>
    <w:rsid w:val="47976D64"/>
    <w:rsid w:val="47DB5D03"/>
    <w:rsid w:val="4815401C"/>
    <w:rsid w:val="483B43E5"/>
    <w:rsid w:val="48A81E74"/>
    <w:rsid w:val="49061368"/>
    <w:rsid w:val="49316616"/>
    <w:rsid w:val="495034C6"/>
    <w:rsid w:val="49E6074E"/>
    <w:rsid w:val="4A187B73"/>
    <w:rsid w:val="4A8357D3"/>
    <w:rsid w:val="4ACC757D"/>
    <w:rsid w:val="4AD75231"/>
    <w:rsid w:val="4BE5166F"/>
    <w:rsid w:val="4C0F41D3"/>
    <w:rsid w:val="4C5335A6"/>
    <w:rsid w:val="4CCC055B"/>
    <w:rsid w:val="4D840EA6"/>
    <w:rsid w:val="4DF06F9D"/>
    <w:rsid w:val="4E217075"/>
    <w:rsid w:val="4E2E13A4"/>
    <w:rsid w:val="4E4978FA"/>
    <w:rsid w:val="4E6B74B7"/>
    <w:rsid w:val="4E707357"/>
    <w:rsid w:val="4E811D9C"/>
    <w:rsid w:val="4ECB62BD"/>
    <w:rsid w:val="4F1E65B6"/>
    <w:rsid w:val="4F385F62"/>
    <w:rsid w:val="4F7C2662"/>
    <w:rsid w:val="4F8A7BC1"/>
    <w:rsid w:val="4F8B7540"/>
    <w:rsid w:val="4FC03BB7"/>
    <w:rsid w:val="50010D18"/>
    <w:rsid w:val="5054412B"/>
    <w:rsid w:val="5070182A"/>
    <w:rsid w:val="509E60CE"/>
    <w:rsid w:val="51350182"/>
    <w:rsid w:val="513B49B5"/>
    <w:rsid w:val="514A7DDE"/>
    <w:rsid w:val="51D90B7F"/>
    <w:rsid w:val="5242311F"/>
    <w:rsid w:val="527A50A7"/>
    <w:rsid w:val="5284158D"/>
    <w:rsid w:val="52CD6292"/>
    <w:rsid w:val="53A72CFD"/>
    <w:rsid w:val="53B848D6"/>
    <w:rsid w:val="541A5C3D"/>
    <w:rsid w:val="54664225"/>
    <w:rsid w:val="54A02FD1"/>
    <w:rsid w:val="54B424A6"/>
    <w:rsid w:val="54D50B1E"/>
    <w:rsid w:val="553852FD"/>
    <w:rsid w:val="554F3275"/>
    <w:rsid w:val="55A32CEC"/>
    <w:rsid w:val="55B84A33"/>
    <w:rsid w:val="55E157DD"/>
    <w:rsid w:val="55FF7CA6"/>
    <w:rsid w:val="56D861E7"/>
    <w:rsid w:val="579C0914"/>
    <w:rsid w:val="57B86E53"/>
    <w:rsid w:val="57C97459"/>
    <w:rsid w:val="58851615"/>
    <w:rsid w:val="58BF552E"/>
    <w:rsid w:val="58F3018E"/>
    <w:rsid w:val="59C559E9"/>
    <w:rsid w:val="5A107862"/>
    <w:rsid w:val="5A303418"/>
    <w:rsid w:val="5A8C1C9A"/>
    <w:rsid w:val="5AD31898"/>
    <w:rsid w:val="5AF92E38"/>
    <w:rsid w:val="5B061EEA"/>
    <w:rsid w:val="5B0B5357"/>
    <w:rsid w:val="5BCB373A"/>
    <w:rsid w:val="5C09332D"/>
    <w:rsid w:val="5C2241EA"/>
    <w:rsid w:val="5C427612"/>
    <w:rsid w:val="5D0B72B7"/>
    <w:rsid w:val="5D2F3E81"/>
    <w:rsid w:val="5D3A3002"/>
    <w:rsid w:val="5D9D650F"/>
    <w:rsid w:val="5DC60B7B"/>
    <w:rsid w:val="5DE75350"/>
    <w:rsid w:val="5DF632D6"/>
    <w:rsid w:val="5E226469"/>
    <w:rsid w:val="5E700757"/>
    <w:rsid w:val="5EEA4405"/>
    <w:rsid w:val="5F7807E8"/>
    <w:rsid w:val="5F8F1CCA"/>
    <w:rsid w:val="5FD567BC"/>
    <w:rsid w:val="5FD93481"/>
    <w:rsid w:val="5FF45A39"/>
    <w:rsid w:val="600A145C"/>
    <w:rsid w:val="60951E5E"/>
    <w:rsid w:val="61637845"/>
    <w:rsid w:val="61743132"/>
    <w:rsid w:val="619A3CD5"/>
    <w:rsid w:val="61BA5FF2"/>
    <w:rsid w:val="62590A51"/>
    <w:rsid w:val="628840AC"/>
    <w:rsid w:val="62B4404D"/>
    <w:rsid w:val="62E4555A"/>
    <w:rsid w:val="635316CE"/>
    <w:rsid w:val="636662E6"/>
    <w:rsid w:val="63B46F70"/>
    <w:rsid w:val="63DD2BD2"/>
    <w:rsid w:val="64744580"/>
    <w:rsid w:val="64B2485B"/>
    <w:rsid w:val="65DC4FC3"/>
    <w:rsid w:val="661D1CBA"/>
    <w:rsid w:val="66E520A5"/>
    <w:rsid w:val="67170CFF"/>
    <w:rsid w:val="673E2FAD"/>
    <w:rsid w:val="677B2F49"/>
    <w:rsid w:val="6782583F"/>
    <w:rsid w:val="67A8253D"/>
    <w:rsid w:val="67A96438"/>
    <w:rsid w:val="67EE6C5E"/>
    <w:rsid w:val="6896659C"/>
    <w:rsid w:val="68F22FB3"/>
    <w:rsid w:val="69040F22"/>
    <w:rsid w:val="690D529F"/>
    <w:rsid w:val="69404255"/>
    <w:rsid w:val="6983580F"/>
    <w:rsid w:val="69D55525"/>
    <w:rsid w:val="69F12C12"/>
    <w:rsid w:val="6A0B6749"/>
    <w:rsid w:val="6A941EE2"/>
    <w:rsid w:val="6B391FC4"/>
    <w:rsid w:val="6B6415CC"/>
    <w:rsid w:val="6B725C27"/>
    <w:rsid w:val="6BAF252C"/>
    <w:rsid w:val="6BC76EEF"/>
    <w:rsid w:val="6BF71620"/>
    <w:rsid w:val="6CD07E03"/>
    <w:rsid w:val="6CF20C90"/>
    <w:rsid w:val="6D6965D2"/>
    <w:rsid w:val="6E3B0A35"/>
    <w:rsid w:val="6E617936"/>
    <w:rsid w:val="6E64080E"/>
    <w:rsid w:val="6E8B3884"/>
    <w:rsid w:val="6EF374CD"/>
    <w:rsid w:val="6F363068"/>
    <w:rsid w:val="6F7C126C"/>
    <w:rsid w:val="6FEA5E6C"/>
    <w:rsid w:val="70195AE2"/>
    <w:rsid w:val="70233379"/>
    <w:rsid w:val="706D7EFF"/>
    <w:rsid w:val="70900C9D"/>
    <w:rsid w:val="70D00331"/>
    <w:rsid w:val="71031AA6"/>
    <w:rsid w:val="71D97BD7"/>
    <w:rsid w:val="71DC5AD4"/>
    <w:rsid w:val="72817588"/>
    <w:rsid w:val="728F064B"/>
    <w:rsid w:val="72BB1C50"/>
    <w:rsid w:val="72BD1547"/>
    <w:rsid w:val="72CE59A2"/>
    <w:rsid w:val="72F71CE0"/>
    <w:rsid w:val="73C61AAF"/>
    <w:rsid w:val="7405578E"/>
    <w:rsid w:val="74245921"/>
    <w:rsid w:val="74994F19"/>
    <w:rsid w:val="75332BD9"/>
    <w:rsid w:val="75511F93"/>
    <w:rsid w:val="755702EC"/>
    <w:rsid w:val="755A18A0"/>
    <w:rsid w:val="756D3404"/>
    <w:rsid w:val="75A7007A"/>
    <w:rsid w:val="75A823AB"/>
    <w:rsid w:val="75F30DB1"/>
    <w:rsid w:val="76576F7D"/>
    <w:rsid w:val="765D4BDE"/>
    <w:rsid w:val="76987597"/>
    <w:rsid w:val="76A36ECC"/>
    <w:rsid w:val="76E432CD"/>
    <w:rsid w:val="76FB50AD"/>
    <w:rsid w:val="77053749"/>
    <w:rsid w:val="77247BB4"/>
    <w:rsid w:val="77B169C2"/>
    <w:rsid w:val="77E236CF"/>
    <w:rsid w:val="7849267D"/>
    <w:rsid w:val="78F51F09"/>
    <w:rsid w:val="7902696A"/>
    <w:rsid w:val="791E38B3"/>
    <w:rsid w:val="795E3DD1"/>
    <w:rsid w:val="79B03E9D"/>
    <w:rsid w:val="79F06ECD"/>
    <w:rsid w:val="7A4714C9"/>
    <w:rsid w:val="7A9859BB"/>
    <w:rsid w:val="7ACC1B84"/>
    <w:rsid w:val="7B15385D"/>
    <w:rsid w:val="7B4A229F"/>
    <w:rsid w:val="7B784258"/>
    <w:rsid w:val="7BB518BF"/>
    <w:rsid w:val="7BBA6ECC"/>
    <w:rsid w:val="7BD067C2"/>
    <w:rsid w:val="7BFF4C55"/>
    <w:rsid w:val="7C72542F"/>
    <w:rsid w:val="7C8C4E16"/>
    <w:rsid w:val="7CBF1C41"/>
    <w:rsid w:val="7CC9772B"/>
    <w:rsid w:val="7D7168E4"/>
    <w:rsid w:val="7D7F4EE0"/>
    <w:rsid w:val="7D943F20"/>
    <w:rsid w:val="7DAF2845"/>
    <w:rsid w:val="7E932B20"/>
    <w:rsid w:val="7EA80065"/>
    <w:rsid w:val="7F307FA6"/>
    <w:rsid w:val="7F587F69"/>
    <w:rsid w:val="7FBA2792"/>
    <w:rsid w:val="DFF5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2"/>
    <w:qFormat/>
    <w:uiPriority w:val="0"/>
    <w:pPr>
      <w:keepNext/>
      <w:keepLines/>
      <w:spacing w:before="240" w:after="64" w:line="320" w:lineRule="auto"/>
      <w:outlineLvl w:val="8"/>
    </w:pPr>
    <w:rPr>
      <w:rFonts w:ascii="等线 Light" w:hAnsi="等线 Light" w:eastAsia="等线 Light"/>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1">
    <w:name w:val="annotation text"/>
    <w:basedOn w:val="1"/>
    <w:link w:val="81"/>
    <w:qFormat/>
    <w:uiPriority w:val="99"/>
    <w:pPr>
      <w:jc w:val="left"/>
    </w:pPr>
  </w:style>
  <w:style w:type="paragraph" w:styleId="12">
    <w:name w:val="Body Text"/>
    <w:basedOn w:val="1"/>
    <w:next w:val="1"/>
    <w:qFormat/>
    <w:uiPriority w:val="0"/>
    <w:pPr>
      <w:spacing w:after="120"/>
    </w:pPr>
  </w:style>
  <w:style w:type="paragraph" w:styleId="1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4">
    <w:name w:val="toc 5"/>
    <w:basedOn w:val="1"/>
    <w:next w:val="1"/>
    <w:unhideWhenUsed/>
    <w:qFormat/>
    <w:uiPriority w:val="39"/>
    <w:pPr>
      <w:ind w:left="1680" w:leftChars="800"/>
    </w:pPr>
    <w:rPr>
      <w:rFonts w:ascii="等线" w:hAnsi="等线" w:eastAsia="等线"/>
      <w:szCs w:val="22"/>
    </w:rPr>
  </w:style>
  <w:style w:type="paragraph" w:styleId="15">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6">
    <w:name w:val="toc 8"/>
    <w:basedOn w:val="1"/>
    <w:next w:val="1"/>
    <w:unhideWhenUsed/>
    <w:qFormat/>
    <w:uiPriority w:val="39"/>
    <w:pPr>
      <w:ind w:left="2940" w:leftChars="1400"/>
    </w:pPr>
    <w:rPr>
      <w:rFonts w:ascii="等线" w:hAnsi="等线" w:eastAsia="等线"/>
      <w:szCs w:val="22"/>
    </w:rPr>
  </w:style>
  <w:style w:type="paragraph" w:styleId="17">
    <w:name w:val="Date"/>
    <w:basedOn w:val="1"/>
    <w:next w:val="1"/>
    <w:link w:val="76"/>
    <w:qFormat/>
    <w:uiPriority w:val="0"/>
    <w:pPr>
      <w:ind w:left="100" w:leftChars="2500"/>
    </w:pPr>
  </w:style>
  <w:style w:type="paragraph" w:styleId="18">
    <w:name w:val="Body Text Indent 2"/>
    <w:basedOn w:val="1"/>
    <w:qFormat/>
    <w:uiPriority w:val="0"/>
    <w:pPr>
      <w:widowControl/>
      <w:spacing w:line="480" w:lineRule="auto"/>
      <w:ind w:firstLine="560"/>
      <w:jc w:val="left"/>
    </w:pPr>
    <w:rPr>
      <w:kern w:val="0"/>
      <w:sz w:val="28"/>
    </w:rPr>
  </w:style>
  <w:style w:type="paragraph" w:styleId="19">
    <w:name w:val="Balloon Text"/>
    <w:basedOn w:val="1"/>
    <w:link w:val="86"/>
    <w:qFormat/>
    <w:uiPriority w:val="0"/>
    <w:rPr>
      <w:sz w:val="18"/>
      <w:szCs w:val="18"/>
    </w:rPr>
  </w:style>
  <w:style w:type="paragraph" w:styleId="20">
    <w:name w:val="footer"/>
    <w:basedOn w:val="1"/>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caps/>
      <w:sz w:val="20"/>
      <w:szCs w:val="20"/>
    </w:rPr>
  </w:style>
  <w:style w:type="paragraph" w:styleId="23">
    <w:name w:val="toc 4"/>
    <w:basedOn w:val="1"/>
    <w:next w:val="1"/>
    <w:unhideWhenUsed/>
    <w:qFormat/>
    <w:uiPriority w:val="39"/>
    <w:pPr>
      <w:ind w:left="1260" w:leftChars="600"/>
    </w:pPr>
    <w:rPr>
      <w:rFonts w:ascii="等线" w:hAnsi="等线" w:eastAsia="等线"/>
      <w:szCs w:val="22"/>
    </w:rPr>
  </w:style>
  <w:style w:type="paragraph" w:styleId="24">
    <w:name w:val="Subtitle"/>
    <w:basedOn w:val="1"/>
    <w:link w:val="79"/>
    <w:qFormat/>
    <w:uiPriority w:val="0"/>
    <w:pPr>
      <w:widowControl/>
      <w:jc w:val="center"/>
    </w:pPr>
    <w:rPr>
      <w:kern w:val="0"/>
      <w:sz w:val="20"/>
      <w:u w:val="single"/>
      <w:lang w:eastAsia="en-US"/>
    </w:rPr>
  </w:style>
  <w:style w:type="paragraph" w:styleId="25">
    <w:name w:val="toc 6"/>
    <w:basedOn w:val="1"/>
    <w:next w:val="1"/>
    <w:unhideWhenUsed/>
    <w:qFormat/>
    <w:uiPriority w:val="39"/>
    <w:pPr>
      <w:ind w:left="2100" w:leftChars="1000"/>
    </w:pPr>
    <w:rPr>
      <w:rFonts w:ascii="等线" w:hAnsi="等线" w:eastAsia="等线"/>
      <w:szCs w:val="22"/>
    </w:rPr>
  </w:style>
  <w:style w:type="paragraph" w:styleId="26">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7">
    <w:name w:val="toc 9"/>
    <w:basedOn w:val="1"/>
    <w:next w:val="1"/>
    <w:unhideWhenUsed/>
    <w:qFormat/>
    <w:uiPriority w:val="39"/>
    <w:pPr>
      <w:ind w:left="3360" w:leftChars="1600"/>
    </w:pPr>
    <w:rPr>
      <w:rFonts w:ascii="等线" w:hAnsi="等线" w:eastAsia="等线"/>
      <w:szCs w:val="22"/>
    </w:rPr>
  </w:style>
  <w:style w:type="paragraph" w:styleId="28">
    <w:name w:val="Body Text 2"/>
    <w:basedOn w:val="1"/>
    <w:qFormat/>
    <w:uiPriority w:val="0"/>
    <w:rPr>
      <w:i/>
      <w:iCs/>
      <w:sz w:val="26"/>
    </w:rPr>
  </w:style>
  <w:style w:type="paragraph" w:styleId="29">
    <w:name w:val="Normal (Web)"/>
    <w:basedOn w:val="1"/>
    <w:qFormat/>
    <w:uiPriority w:val="0"/>
    <w:pPr>
      <w:widowControl/>
      <w:jc w:val="left"/>
    </w:pPr>
    <w:rPr>
      <w:rFonts w:ascii="宋体" w:hAnsi="宋体"/>
      <w:kern w:val="0"/>
      <w:sz w:val="24"/>
    </w:rPr>
  </w:style>
  <w:style w:type="paragraph" w:styleId="30">
    <w:name w:val="annotation subject"/>
    <w:basedOn w:val="11"/>
    <w:next w:val="11"/>
    <w:link w:val="78"/>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000000"/>
      <w:u w:val="none"/>
    </w:rPr>
  </w:style>
  <w:style w:type="character" w:styleId="37">
    <w:name w:val="Emphasis"/>
    <w:basedOn w:val="33"/>
    <w:qFormat/>
    <w:uiPriority w:val="0"/>
    <w:rPr>
      <w:i/>
      <w:iCs/>
    </w:rPr>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qFormat/>
    <w:uiPriority w:val="99"/>
    <w:rPr>
      <w:color w:val="0000FF"/>
      <w:u w:val="single"/>
    </w:rPr>
  </w:style>
  <w:style w:type="character" w:styleId="43">
    <w:name w:val="HTML Code"/>
    <w:basedOn w:val="33"/>
    <w:qFormat/>
    <w:uiPriority w:val="0"/>
    <w:rPr>
      <w:rFonts w:ascii="Consolas" w:hAnsi="Consolas" w:eastAsia="Consolas" w:cs="Consolas"/>
      <w:color w:val="DD1144"/>
      <w:sz w:val="15"/>
      <w:szCs w:val="15"/>
      <w:bdr w:val="single" w:color="E1E1E8" w:sz="6" w:space="0"/>
      <w:shd w:val="clear" w:color="auto" w:fill="F7F7F9"/>
    </w:rPr>
  </w:style>
  <w:style w:type="character" w:styleId="44">
    <w:name w:val="annotation reference"/>
    <w:qFormat/>
    <w:uiPriority w:val="0"/>
    <w:rPr>
      <w:sz w:val="21"/>
      <w:szCs w:val="21"/>
    </w:rPr>
  </w:style>
  <w:style w:type="character" w:styleId="45">
    <w:name w:val="HTML Cite"/>
    <w:basedOn w:val="33"/>
    <w:qFormat/>
    <w:uiPriority w:val="0"/>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paragraph" w:customStyle="1" w:styleId="48">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9">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52">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3">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列出段落1"/>
    <w:basedOn w:val="1"/>
    <w:qFormat/>
    <w:uiPriority w:val="0"/>
    <w:pPr>
      <w:ind w:firstLine="420" w:firstLineChars="200"/>
    </w:pPr>
    <w:rPr>
      <w:sz w:val="28"/>
      <w:szCs w:val="28"/>
    </w:rPr>
  </w:style>
  <w:style w:type="paragraph" w:customStyle="1" w:styleId="5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3">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正  文"/>
    <w:basedOn w:val="1"/>
    <w:qFormat/>
    <w:uiPriority w:val="0"/>
    <w:pPr>
      <w:spacing w:line="360" w:lineRule="auto"/>
      <w:ind w:firstLine="200" w:firstLineChars="200"/>
    </w:pPr>
    <w:rPr>
      <w:rFonts w:ascii="宋体" w:hAnsi="Calibri"/>
      <w:sz w:val="24"/>
    </w:rPr>
  </w:style>
  <w:style w:type="paragraph" w:customStyle="1" w:styleId="68">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列表段落1"/>
    <w:basedOn w:val="1"/>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70">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2">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5">
    <w:name w:val="标题 1 字符"/>
    <w:link w:val="3"/>
    <w:qFormat/>
    <w:uiPriority w:val="0"/>
    <w:rPr>
      <w:b/>
      <w:bCs/>
      <w:kern w:val="44"/>
      <w:sz w:val="44"/>
      <w:szCs w:val="44"/>
    </w:rPr>
  </w:style>
  <w:style w:type="character" w:customStyle="1" w:styleId="76">
    <w:name w:val="日期 字符"/>
    <w:link w:val="17"/>
    <w:qFormat/>
    <w:uiPriority w:val="0"/>
    <w:rPr>
      <w:kern w:val="2"/>
      <w:sz w:val="21"/>
      <w:szCs w:val="24"/>
    </w:rPr>
  </w:style>
  <w:style w:type="character" w:customStyle="1" w:styleId="77">
    <w:name w:val="尾注文本 Char"/>
    <w:qFormat/>
    <w:uiPriority w:val="0"/>
    <w:rPr>
      <w:kern w:val="2"/>
      <w:sz w:val="21"/>
      <w:szCs w:val="24"/>
    </w:rPr>
  </w:style>
  <w:style w:type="character" w:customStyle="1" w:styleId="78">
    <w:name w:val="批注主题 字符"/>
    <w:link w:val="30"/>
    <w:qFormat/>
    <w:uiPriority w:val="0"/>
    <w:rPr>
      <w:b/>
      <w:bCs/>
      <w:kern w:val="2"/>
      <w:sz w:val="21"/>
      <w:szCs w:val="24"/>
    </w:rPr>
  </w:style>
  <w:style w:type="character" w:customStyle="1" w:styleId="79">
    <w:name w:val="副标题 字符"/>
    <w:link w:val="24"/>
    <w:qFormat/>
    <w:uiPriority w:val="0"/>
    <w:rPr>
      <w:szCs w:val="24"/>
      <w:u w:val="single"/>
      <w:lang w:eastAsia="en-US"/>
    </w:rPr>
  </w:style>
  <w:style w:type="character" w:customStyle="1" w:styleId="80">
    <w:name w:val="标题 2 字符"/>
    <w:link w:val="4"/>
    <w:qFormat/>
    <w:uiPriority w:val="0"/>
    <w:rPr>
      <w:rFonts w:ascii="Cambria" w:hAnsi="Cambria"/>
      <w:b/>
      <w:bCs/>
      <w:sz w:val="32"/>
      <w:szCs w:val="32"/>
    </w:rPr>
  </w:style>
  <w:style w:type="character" w:customStyle="1" w:styleId="81">
    <w:name w:val="批注文字 字符"/>
    <w:link w:val="11"/>
    <w:qFormat/>
    <w:uiPriority w:val="99"/>
    <w:rPr>
      <w:kern w:val="2"/>
      <w:sz w:val="21"/>
      <w:szCs w:val="24"/>
    </w:rPr>
  </w:style>
  <w:style w:type="character" w:customStyle="1" w:styleId="82">
    <w:name w:val="标题 9 字符"/>
    <w:link w:val="8"/>
    <w:semiHidden/>
    <w:qFormat/>
    <w:uiPriority w:val="0"/>
    <w:rPr>
      <w:rFonts w:ascii="等线 Light" w:hAnsi="等线 Light" w:eastAsia="等线 Light" w:cs="Times New Roman"/>
      <w:kern w:val="2"/>
      <w:sz w:val="21"/>
      <w:szCs w:val="21"/>
    </w:rPr>
  </w:style>
  <w:style w:type="character" w:customStyle="1" w:styleId="83">
    <w:name w:val="标题 2 Char2"/>
    <w:qFormat/>
    <w:uiPriority w:val="0"/>
    <w:rPr>
      <w:rFonts w:ascii="Cambria" w:hAnsi="Cambria" w:eastAsia="宋体"/>
      <w:b/>
      <w:bCs/>
      <w:kern w:val="2"/>
      <w:sz w:val="32"/>
      <w:szCs w:val="32"/>
      <w:lang w:val="en-US" w:eastAsia="zh-CN" w:bidi="ar-SA"/>
    </w:rPr>
  </w:style>
  <w:style w:type="character" w:customStyle="1" w:styleId="84">
    <w:name w:val="副标题 Char3"/>
    <w:qFormat/>
    <w:uiPriority w:val="0"/>
    <w:rPr>
      <w:rFonts w:eastAsia="宋体"/>
      <w:szCs w:val="24"/>
      <w:u w:val="single"/>
      <w:lang w:val="en-US" w:eastAsia="en-US" w:bidi="ar-SA"/>
    </w:rPr>
  </w:style>
  <w:style w:type="character" w:customStyle="1" w:styleId="85">
    <w:name w:val="批注文字 Char3"/>
    <w:qFormat/>
    <w:uiPriority w:val="99"/>
    <w:rPr>
      <w:rFonts w:eastAsia="宋体"/>
      <w:kern w:val="2"/>
      <w:sz w:val="21"/>
      <w:szCs w:val="24"/>
      <w:lang w:val="en-US" w:eastAsia="zh-CN" w:bidi="ar-SA"/>
    </w:rPr>
  </w:style>
  <w:style w:type="character" w:customStyle="1" w:styleId="86">
    <w:name w:val="批注框文本 字符"/>
    <w:link w:val="19"/>
    <w:qFormat/>
    <w:uiPriority w:val="0"/>
    <w:rPr>
      <w:kern w:val="2"/>
      <w:sz w:val="18"/>
      <w:szCs w:val="18"/>
    </w:rPr>
  </w:style>
  <w:style w:type="character" w:customStyle="1" w:styleId="87">
    <w:name w:val="标题 3 字符"/>
    <w:link w:val="5"/>
    <w:qFormat/>
    <w:uiPriority w:val="0"/>
    <w:rPr>
      <w:b/>
      <w:bCs/>
      <w:kern w:val="2"/>
      <w:sz w:val="32"/>
      <w:szCs w:val="32"/>
    </w:rPr>
  </w:style>
  <w:style w:type="character" w:customStyle="1" w:styleId="88">
    <w:name w:val="未处理的提及1"/>
    <w:unhideWhenUsed/>
    <w:qFormat/>
    <w:uiPriority w:val="99"/>
    <w:rPr>
      <w:color w:val="605E5C"/>
      <w:shd w:val="clear" w:color="auto" w:fill="E1DFDD"/>
    </w:rPr>
  </w:style>
  <w:style w:type="character" w:customStyle="1" w:styleId="89">
    <w:name w:val="active7"/>
    <w:basedOn w:val="33"/>
    <w:qFormat/>
    <w:uiPriority w:val="0"/>
    <w:rPr>
      <w:color w:val="FFFFFF"/>
      <w:shd w:val="clear" w:color="auto" w:fill="E02F23"/>
    </w:rPr>
  </w:style>
  <w:style w:type="character" w:customStyle="1" w:styleId="90">
    <w:name w:val="active1"/>
    <w:basedOn w:val="33"/>
    <w:qFormat/>
    <w:uiPriority w:val="0"/>
    <w:rPr>
      <w:color w:val="FFFFFF"/>
      <w:shd w:val="clear" w:color="auto" w:fill="E02F23"/>
    </w:rPr>
  </w:style>
  <w:style w:type="character" w:customStyle="1" w:styleId="91">
    <w:name w:val="active6"/>
    <w:basedOn w:val="33"/>
    <w:qFormat/>
    <w:uiPriority w:val="0"/>
    <w:rPr>
      <w:color w:val="FFFFFF"/>
      <w:shd w:val="clear" w:color="auto" w:fill="E02F23"/>
    </w:rPr>
  </w:style>
  <w:style w:type="character" w:customStyle="1" w:styleId="92">
    <w:name w:val="active"/>
    <w:basedOn w:val="33"/>
    <w:qFormat/>
    <w:uiPriority w:val="0"/>
    <w:rPr>
      <w:color w:val="FFFFFF"/>
      <w:shd w:val="clear" w:color="auto" w:fill="E02F2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98</Pages>
  <Words>9108</Words>
  <Characters>51917</Characters>
  <Lines>432</Lines>
  <Paragraphs>121</Paragraphs>
  <TotalTime>5</TotalTime>
  <ScaleCrop>false</ScaleCrop>
  <LinksUpToDate>false</LinksUpToDate>
  <CharactersWithSpaces>60904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2024-10-29T10:39:00Z</dcterms:created>
  <dc:creator>Lenovo E480</dc:creator>
  <cp:lastModifiedBy>user</cp:lastModifiedBy>
  <cp:lastPrinted>2023-04-11T18:41:00Z</cp:lastPrinted>
  <dcterms:modified xsi:type="dcterms:W3CDTF">2038-02-26T01:17:49Z</dcterms:modified>
  <dc:title>重庆市公路工程施工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D27A7BA18932490F84AA1C89F8D315AA_13</vt:lpwstr>
  </property>
</Properties>
</file>