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 w:bidi="ar-SA"/>
        </w:rPr>
        <w:t>垫江县新民镇凌云村等村通村组道路建设工程招标公告</w:t>
      </w:r>
      <w:bookmarkStart w:id="0" w:name="_Toc13160"/>
      <w:bookmarkStart w:id="1" w:name="_Toc57795843"/>
      <w:bookmarkStart w:id="2" w:name="_Toc2755"/>
      <w:bookmarkStart w:id="3" w:name="_Toc13869"/>
      <w:bookmarkStart w:id="4" w:name="_Toc430530416"/>
      <w:bookmarkStart w:id="5" w:name="_Toc1630"/>
      <w:bookmarkStart w:id="6" w:name="_Toc287607728"/>
      <w:bookmarkStart w:id="7" w:name="_Toc224103299"/>
      <w:bookmarkStart w:id="8" w:name="_Toc15820"/>
      <w:bookmarkStart w:id="9" w:name="_Toc287620667"/>
      <w:bookmarkStart w:id="10" w:name="_Toc2923"/>
      <w:bookmarkStart w:id="11" w:name="_Toc200359427"/>
      <w:bookmarkStart w:id="12" w:name="_Toc7029"/>
      <w:bookmarkStart w:id="13" w:name="_Toc22755"/>
      <w:bookmarkStart w:id="14" w:name="_Toc24714"/>
      <w:bookmarkStart w:id="15" w:name="_Toc13444"/>
      <w:bookmarkStart w:id="16" w:name="_Toc509218692"/>
      <w:bookmarkStart w:id="17" w:name="_Toc200359238"/>
      <w:bookmarkStart w:id="18" w:name="_Toc5593"/>
      <w:bookmarkStart w:id="19" w:name="_Toc4968"/>
      <w:bookmarkStart w:id="20" w:name="_Toc277082536"/>
    </w:p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招标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bookmarkStart w:id="21" w:name="_Toc287607729"/>
      <w:bookmarkStart w:id="22" w:name="_Toc430530417"/>
      <w:bookmarkStart w:id="23" w:name="_Toc509218693"/>
      <w:bookmarkStart w:id="24" w:name="_Toc277082537"/>
      <w:bookmarkStart w:id="25" w:name="_Toc224103300"/>
      <w:bookmarkStart w:id="26" w:name="_Toc200359239"/>
      <w:bookmarkStart w:id="27" w:name="_Toc200359428"/>
      <w:bookmarkStart w:id="28" w:name="_Toc287620668"/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本招标项目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垫江县新民镇凌云村等村通村组道路建设工程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已由垫江县发展和改革委员会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垫江发改委发【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476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号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批准建设，项目业主为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垫江县新民镇人民政府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，建设资金来自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交通建设补助资金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及自筹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项目出资比例为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100%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招标人为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垫江县新民镇人民政府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position w:val="-2"/>
          <w:sz w:val="32"/>
          <w:szCs w:val="32"/>
          <w:highlight w:val="none"/>
        </w:rPr>
        <w:t>项目已具备招标条件，现对该项目的施工进行公开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position w:val="-2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position w:val="-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</w:pPr>
      <w:bookmarkStart w:id="29" w:name="_Toc57795844"/>
      <w:bookmarkStart w:id="30" w:name="_Toc13425"/>
      <w:bookmarkStart w:id="31" w:name="_Toc14156"/>
      <w:bookmarkStart w:id="32" w:name="_Toc14928"/>
      <w:bookmarkStart w:id="33" w:name="_Toc23492"/>
      <w:bookmarkStart w:id="34" w:name="_Toc26912"/>
      <w:bookmarkStart w:id="35" w:name="_Toc25708"/>
      <w:bookmarkStart w:id="36" w:name="_Toc16695"/>
      <w:bookmarkStart w:id="37" w:name="_Toc16109"/>
      <w:bookmarkStart w:id="38" w:name="_Toc14367"/>
      <w:bookmarkStart w:id="39" w:name="_Toc26655"/>
      <w:bookmarkStart w:id="40" w:name="_Toc12499"/>
      <w:bookmarkStart w:id="41" w:name="_Toc17026"/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2.项目概况与招标范围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Start w:id="42" w:name="_Toc509218694"/>
      <w:bookmarkStart w:id="43" w:name="_Toc287620669"/>
      <w:bookmarkStart w:id="44" w:name="_Toc200359240"/>
      <w:bookmarkStart w:id="45" w:name="_Toc430530418"/>
      <w:bookmarkStart w:id="46" w:name="_Toc224103301"/>
      <w:bookmarkStart w:id="47" w:name="_Toc277082538"/>
      <w:bookmarkStart w:id="48" w:name="_Toc200359429"/>
      <w:bookmarkStart w:id="49" w:name="_Toc287607730"/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2.1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建设地点：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垫江县新民镇凌云村等4个村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2.2 项目概况与建设规模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本道路工程全长3.41公里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路基宽5.5米，路面宽4.5米。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2.3 本次招标项目工程总投资额：251.4587万元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本次招标项目合同估算金额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1450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263元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2.4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范围：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招标人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提供的本项目施工设计图及工程量清单、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招标文件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招标文件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补遗、答疑、澄清中补充的全部工作内容。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2.5 工期要求：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90日历天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缺陷责任期要求：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2.6 标段划分（如有）：</w:t>
      </w:r>
      <w:bookmarkStart w:id="50" w:name="2.6_其他：_________________________________"/>
      <w:bookmarkEnd w:id="50"/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2.7 其他：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    </w:t>
      </w:r>
      <w:bookmarkStart w:id="51" w:name="_Toc14202"/>
      <w:bookmarkStart w:id="52" w:name="_Toc3063"/>
      <w:bookmarkStart w:id="53" w:name="_Toc28381"/>
      <w:bookmarkStart w:id="54" w:name="_Toc28548"/>
      <w:bookmarkStart w:id="55" w:name="_Toc29010"/>
      <w:bookmarkStart w:id="56" w:name="_Toc8282"/>
      <w:bookmarkStart w:id="57" w:name="_Toc57795845"/>
      <w:bookmarkStart w:id="58" w:name="_Toc11678"/>
      <w:bookmarkStart w:id="59" w:name="_Toc28537"/>
      <w:bookmarkStart w:id="60" w:name="_Toc24045"/>
      <w:bookmarkStart w:id="61" w:name="_Toc25279"/>
      <w:bookmarkStart w:id="62" w:name="_Toc4249"/>
      <w:bookmarkStart w:id="63" w:name="_Toc22935"/>
      <w:bookmarkStart w:id="64" w:name="_Toc823"/>
      <w:bookmarkStart w:id="65" w:name="_Toc14377"/>
    </w:p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政府采购工程</w:t>
      </w:r>
      <w:bookmarkEnd w:id="51"/>
      <w:bookmarkEnd w:id="52"/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3.1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是否属于政府采购工程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：☑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3.2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是否专门面向中小企业预留：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是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专门面向中小企业预留的实施方式：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方式一：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本项目整体面向中小企业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资格要求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.1 本次招标要求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须具备以下条件：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.1.1 本次招标要求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具备的资质条件：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具备建设行政主管部门颁发的公路工程施工总承包三级及以上资质。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.1.2 本次招标要求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人具备的业绩条件：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.1.3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还应在人员、设备、资金等方面具有相应的施工能力，详见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招标文件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第二章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须知前附表第1.4.1项内容。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.2 本次招标□接受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sym w:font="Wingdings 2" w:char="0052"/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不接受联合体投标。</w:t>
      </w:r>
    </w:p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</w:pPr>
      <w:bookmarkStart w:id="66" w:name="_Toc8513"/>
      <w:bookmarkStart w:id="67" w:name="_Toc287607731"/>
      <w:bookmarkStart w:id="68" w:name="_Toc26246"/>
      <w:bookmarkStart w:id="69" w:name="_Toc2605"/>
      <w:bookmarkStart w:id="70" w:name="_Toc14421"/>
      <w:bookmarkStart w:id="71" w:name="_Toc13278"/>
      <w:bookmarkStart w:id="72" w:name="_Toc18173"/>
      <w:bookmarkStart w:id="73" w:name="_Toc1753"/>
      <w:bookmarkStart w:id="74" w:name="_Toc26362"/>
      <w:bookmarkStart w:id="75" w:name="_Toc200359241"/>
      <w:bookmarkStart w:id="76" w:name="_Toc29436"/>
      <w:bookmarkStart w:id="77" w:name="_Toc224103302"/>
      <w:bookmarkStart w:id="78" w:name="_Toc7007"/>
      <w:bookmarkStart w:id="79" w:name="_Toc287620670"/>
      <w:bookmarkStart w:id="80" w:name="_Toc509218695"/>
      <w:bookmarkStart w:id="81" w:name="_Toc430530419"/>
      <w:bookmarkStart w:id="82" w:name="_Toc29132"/>
      <w:bookmarkStart w:id="83" w:name="_Toc277082539"/>
      <w:bookmarkStart w:id="84" w:name="_Toc200359430"/>
      <w:bookmarkStart w:id="85" w:name="_Toc57795846"/>
      <w:bookmarkStart w:id="86" w:name="_Toc27710"/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eastAsia="zh-CN"/>
        </w:rPr>
        <w:t>招标文件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的获取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bookmarkStart w:id="87" w:name="_Toc509218696"/>
      <w:bookmarkStart w:id="88" w:name="_Toc224103303"/>
      <w:bookmarkStart w:id="89" w:name="_Toc200359431"/>
      <w:bookmarkStart w:id="90" w:name="_Toc430530420"/>
      <w:bookmarkStart w:id="91" w:name="_Toc200359242"/>
      <w:bookmarkStart w:id="92" w:name="_Toc287607732"/>
      <w:bookmarkStart w:id="93" w:name="_Toc277082540"/>
      <w:bookmarkStart w:id="94" w:name="_Toc287620671"/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.1 本招标项目采用全流程电子招投标，投标人在投标前可在重庆市公共资源交易网（垫江县）（http://www.cqggzy.com/dianjiangweb/）下载招标文件、工程量清单、电子图纸等资料。参与投标的投标人需在重庆市公共资源交易网（垫江县）（http://www.cqggzy.com/dianjiangweb/）完成市场主体信息登记以及CA数字证书办理，办理方式请参见重庆市公共资源交易网（垫江县）（http://www.cqggzy.com/dianjiangweb/）导航栏“主体信息”页面中“市场主体信息登记”“CA数字证书办理”。若投标人未及时完成市场主体信息登记和CA数字证书办理导致无法完成全流程电子招投标的，责任自负。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.2 投标人可在重庆市公共资源交易网（垫江县）（http://www.cqggzy.com/dianjiangweb/）本项目招标公告网页下方“我要提问”栏提出疑问。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.3 招标人应在附件招标公告规定的时限内在重庆市公共资源交易网（垫江县）（http://www.cqggzy.com/dianjiangweb/）发布澄清。</w:t>
      </w:r>
      <w:bookmarkStart w:id="95" w:name="_Toc30434"/>
      <w:bookmarkStart w:id="96" w:name="_Toc23862"/>
      <w:bookmarkStart w:id="97" w:name="_Toc28767"/>
      <w:bookmarkStart w:id="98" w:name="_Toc11906"/>
      <w:bookmarkStart w:id="99" w:name="_Toc24033"/>
      <w:bookmarkStart w:id="100" w:name="_Toc17332"/>
      <w:bookmarkStart w:id="101" w:name="_Toc8080"/>
      <w:bookmarkStart w:id="102" w:name="_Toc20671"/>
      <w:bookmarkStart w:id="103" w:name="_Toc26238"/>
      <w:bookmarkStart w:id="104" w:name="_Toc57795847"/>
      <w:bookmarkStart w:id="105" w:name="_Toc18454"/>
    </w:p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</w:pPr>
      <w:bookmarkStart w:id="106" w:name="_Toc24451"/>
      <w:bookmarkStart w:id="107" w:name="_Toc26107"/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的递交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108" w:name="_Toc430530421"/>
      <w:bookmarkStart w:id="109" w:name="_Toc224103304"/>
      <w:bookmarkStart w:id="110" w:name="_Toc200359243"/>
      <w:bookmarkStart w:id="111" w:name="_Toc200359432"/>
      <w:bookmarkStart w:id="112" w:name="_Toc287620672"/>
      <w:bookmarkStart w:id="113" w:name="_Toc277082541"/>
      <w:bookmarkStart w:id="114" w:name="_Toc287607733"/>
      <w:bookmarkStart w:id="115" w:name="_Toc509218697"/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.1 投标文件递交的截止时间（投标截止时间，下同）为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年4月22日09时30分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，通过互联网使用CA数字证书登录重庆市电子招投标系统，将加密的电子投标文件上传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.2 未按要求加密的电子投标文件，将无法上传至重庆市电子招投标系统，逾期未完成上传投标文件的，视为撤回投标文件。</w:t>
      </w:r>
      <w:bookmarkStart w:id="116" w:name="_Toc32349"/>
      <w:bookmarkStart w:id="117" w:name="_Toc16869"/>
      <w:bookmarkStart w:id="118" w:name="_Toc9523"/>
      <w:bookmarkStart w:id="119" w:name="_Toc23974"/>
      <w:bookmarkStart w:id="120" w:name="_Toc11379"/>
      <w:bookmarkStart w:id="121" w:name="_Toc11535"/>
      <w:bookmarkStart w:id="122" w:name="_Toc11539"/>
      <w:bookmarkStart w:id="123" w:name="_Toc1174"/>
      <w:bookmarkStart w:id="124" w:name="_Toc31241"/>
      <w:bookmarkStart w:id="125" w:name="_Toc10956"/>
      <w:bookmarkStart w:id="126" w:name="_Toc57795848"/>
    </w:p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</w:pPr>
      <w:bookmarkStart w:id="127" w:name="_Toc31749"/>
      <w:bookmarkStart w:id="128" w:name="_Toc32128"/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.发布公告的媒介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bookmarkStart w:id="129" w:name="_Toc224103305"/>
      <w:bookmarkStart w:id="130" w:name="_Toc287620673"/>
      <w:bookmarkStart w:id="131" w:name="_Toc430530422"/>
      <w:bookmarkStart w:id="132" w:name="_Toc509218698"/>
      <w:bookmarkStart w:id="133" w:name="_Toc287607734"/>
      <w:bookmarkStart w:id="134" w:name="_Toc277082542"/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本次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招标公告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同时在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重庆市公共资源交易监督网、重庆市公共资源交易网（垫江县）、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垫江县人民政府网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上发布。</w:t>
      </w:r>
    </w:p>
    <w:p>
      <w:pPr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</w:pPr>
      <w:bookmarkStart w:id="135" w:name="_Toc24853"/>
      <w:bookmarkStart w:id="136" w:name="_Toc28113"/>
      <w:bookmarkStart w:id="137" w:name="_Toc23103"/>
      <w:bookmarkStart w:id="138" w:name="_Toc28185"/>
      <w:bookmarkStart w:id="139" w:name="_Toc1789"/>
      <w:bookmarkStart w:id="140" w:name="_Toc29123"/>
      <w:bookmarkStart w:id="141" w:name="_Toc31727"/>
      <w:bookmarkStart w:id="142" w:name="_Toc22593"/>
      <w:bookmarkStart w:id="143" w:name="_Toc10376"/>
      <w:bookmarkStart w:id="144" w:name="_Toc30204"/>
      <w:bookmarkStart w:id="145" w:name="_Toc27685"/>
      <w:bookmarkStart w:id="146" w:name="_Toc57795849"/>
      <w:bookmarkStart w:id="147" w:name="_Toc15037"/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.</w:t>
      </w:r>
      <w:bookmarkEnd w:id="129"/>
      <w:bookmarkEnd w:id="130"/>
      <w:bookmarkEnd w:id="131"/>
      <w:bookmarkEnd w:id="132"/>
      <w:bookmarkEnd w:id="133"/>
      <w:bookmarkEnd w:id="134"/>
      <w:r>
        <w:rPr>
          <w:rFonts w:hint="default" w:ascii="Times New Roman" w:hAnsi="Times New Roman" w:eastAsia="方正黑体_GBK" w:cs="Times New Roman"/>
          <w:bCs w:val="0"/>
          <w:snapToGrid w:val="0"/>
          <w:color w:val="auto"/>
          <w:sz w:val="32"/>
          <w:szCs w:val="32"/>
          <w:highlight w:val="none"/>
        </w:rPr>
        <w:t>联系方式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人：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垫江县新民镇人民政府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地址：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重庆市垫江县新民镇滨河西路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联系人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张老师 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电话： </w:t>
      </w:r>
      <w:r>
        <w:rPr>
          <w:rFonts w:hint="eastAsia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023-74578690</w:t>
      </w:r>
      <w:bookmarkStart w:id="148" w:name="_GoBack"/>
      <w:bookmarkEnd w:id="148"/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招标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代理机构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：四川蜀西鸿大工程咨询有限公司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地址：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成都市金牛区金牛坝路9号向荣中心A座4楼1号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联系人：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陈老师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电话：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028-87712117</w:t>
      </w: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fill="auto"/>
        <w:tabs>
          <w:tab w:val="left" w:pos="3315"/>
          <w:tab w:val="left" w:pos="3390"/>
          <w:tab w:val="left" w:pos="6120"/>
          <w:tab w:val="left" w:pos="88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95DDA"/>
    <w:rsid w:val="07B763E4"/>
    <w:rsid w:val="17EF43BA"/>
    <w:rsid w:val="695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677</Characters>
  <Lines>0</Lines>
  <Paragraphs>0</Paragraphs>
  <TotalTime>19</TotalTime>
  <ScaleCrop>false</ScaleCrop>
  <LinksUpToDate>false</LinksUpToDate>
  <CharactersWithSpaces>746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2025-04-14T03:31:00Z</dcterms:created>
  <dc:creator>陈宇曦</dc:creator>
  <cp:lastModifiedBy>Administrator</cp:lastModifiedBy>
  <dcterms:modified xsi:type="dcterms:W3CDTF">2025-07-23T08:58:49Z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29DF1436619D477A8DACCB71673FBEC1_11</vt:lpwstr>
  </property>
  <property fmtid="{D5CDD505-2E9C-101B-9397-08002B2CF9AE}" pid="4" name="KSOTemplateDocerSaveRecord">
    <vt:lpwstr>eyJoZGlkIjoiOWNjM2EzODM0OTYzNWZlMTJkZWY0ZjJjMzBmMjUxNDkiLCJ1c2VySWQiOiI4NTA5NDA5MTAifQ==</vt:lpwstr>
  </property>
</Properties>
</file>