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0338E">
      <w:pPr>
        <w:spacing w:line="240" w:lineRule="auto"/>
        <w:ind w:firstLine="420"/>
        <w:jc w:val="center"/>
        <w:outlineLvl w:val="0"/>
        <w:rPr>
          <w:rFonts w:hint="eastAsia" w:ascii="宋体" w:hAnsi="宋体" w:eastAsia="宋体" w:cs="宋体"/>
          <w:color w:val="auto"/>
          <w:sz w:val="36"/>
          <w:szCs w:val="36"/>
          <w:highlight w:val="none"/>
          <w:u w:val="single"/>
          <w:lang w:val="en-US" w:eastAsia="zh-CN"/>
        </w:rPr>
      </w:pPr>
      <w:r>
        <w:rPr>
          <w:rFonts w:hint="eastAsia" w:ascii="宋体" w:hAnsi="宋体" w:eastAsia="宋体" w:cs="宋体"/>
          <w:color w:val="auto"/>
          <w:sz w:val="36"/>
          <w:szCs w:val="36"/>
          <w:highlight w:val="none"/>
        </w:rPr>
        <w:t>项目名称：</w:t>
      </w:r>
      <w:r>
        <w:rPr>
          <w:rFonts w:hint="eastAsia" w:ascii="宋体" w:hAnsi="宋体" w:eastAsia="宋体" w:cs="宋体"/>
          <w:color w:val="auto"/>
          <w:sz w:val="36"/>
          <w:szCs w:val="36"/>
          <w:highlight w:val="none"/>
          <w:u w:val="single"/>
          <w:lang w:eastAsia="zh-CN"/>
        </w:rPr>
        <w:t>重庆立生实业有限公司2025-2026年度大宗物品入围供应商</w:t>
      </w:r>
    </w:p>
    <w:p w14:paraId="09D970C9">
      <w:pPr>
        <w:spacing w:line="1600" w:lineRule="exact"/>
        <w:jc w:val="center"/>
        <w:outlineLvl w:val="0"/>
        <w:rPr>
          <w:rFonts w:hint="eastAsia" w:ascii="宋体" w:hAnsi="宋体" w:eastAsia="宋体" w:cs="宋体"/>
          <w:b/>
          <w:color w:val="auto"/>
          <w:sz w:val="100"/>
          <w:szCs w:val="100"/>
          <w:highlight w:val="none"/>
          <w:lang w:eastAsia="zh-CN"/>
        </w:rPr>
      </w:pPr>
    </w:p>
    <w:p w14:paraId="1C7C7C2B">
      <w:pPr>
        <w:spacing w:line="1600" w:lineRule="exact"/>
        <w:jc w:val="center"/>
        <w:outlineLvl w:val="0"/>
        <w:rPr>
          <w:rFonts w:hint="eastAsia" w:ascii="宋体" w:hAnsi="宋体" w:eastAsia="宋体" w:cs="宋体"/>
          <w:b/>
          <w:color w:val="auto"/>
          <w:sz w:val="100"/>
          <w:szCs w:val="100"/>
          <w:highlight w:val="none"/>
        </w:rPr>
      </w:pPr>
      <w:r>
        <w:rPr>
          <w:rFonts w:hint="eastAsia" w:ascii="宋体" w:hAnsi="宋体" w:eastAsia="宋体" w:cs="宋体"/>
          <w:b/>
          <w:color w:val="auto"/>
          <w:sz w:val="100"/>
          <w:szCs w:val="100"/>
          <w:highlight w:val="none"/>
          <w:lang w:eastAsia="zh-CN"/>
        </w:rPr>
        <w:t>征</w:t>
      </w:r>
      <w:r>
        <w:rPr>
          <w:rFonts w:hint="eastAsia" w:ascii="宋体" w:hAnsi="宋体" w:eastAsia="宋体" w:cs="宋体"/>
          <w:b/>
          <w:color w:val="auto"/>
          <w:sz w:val="100"/>
          <w:szCs w:val="100"/>
          <w:highlight w:val="none"/>
          <w:lang w:val="en-US" w:eastAsia="zh-CN"/>
        </w:rPr>
        <w:t xml:space="preserve"> </w:t>
      </w:r>
      <w:r>
        <w:rPr>
          <w:rFonts w:hint="eastAsia" w:ascii="宋体" w:hAnsi="宋体" w:eastAsia="宋体" w:cs="宋体"/>
          <w:b/>
          <w:color w:val="auto"/>
          <w:sz w:val="100"/>
          <w:szCs w:val="100"/>
          <w:highlight w:val="none"/>
          <w:lang w:eastAsia="zh-CN"/>
        </w:rPr>
        <w:t>集</w:t>
      </w:r>
      <w:r>
        <w:rPr>
          <w:rFonts w:hint="eastAsia" w:ascii="宋体" w:hAnsi="宋体" w:eastAsia="宋体" w:cs="宋体"/>
          <w:b/>
          <w:color w:val="auto"/>
          <w:sz w:val="100"/>
          <w:szCs w:val="100"/>
          <w:highlight w:val="none"/>
        </w:rPr>
        <w:t xml:space="preserve"> 文 件</w:t>
      </w:r>
    </w:p>
    <w:p w14:paraId="23ADF30E">
      <w:pPr>
        <w:pStyle w:val="8"/>
        <w:spacing w:line="500" w:lineRule="exact"/>
        <w:ind w:left="0"/>
        <w:jc w:val="center"/>
        <w:rPr>
          <w:rFonts w:hint="eastAsia" w:ascii="宋体" w:hAnsi="宋体" w:eastAsia="宋体" w:cs="宋体"/>
          <w:b/>
          <w:color w:val="auto"/>
          <w:sz w:val="32"/>
          <w:highlight w:val="none"/>
        </w:rPr>
      </w:pPr>
    </w:p>
    <w:p w14:paraId="55B80352">
      <w:pPr>
        <w:pStyle w:val="8"/>
        <w:spacing w:line="500" w:lineRule="exact"/>
        <w:ind w:left="0"/>
        <w:jc w:val="center"/>
        <w:rPr>
          <w:rFonts w:hint="eastAsia" w:ascii="宋体" w:hAnsi="宋体" w:eastAsia="宋体" w:cs="宋体"/>
          <w:b/>
          <w:color w:val="auto"/>
          <w:sz w:val="32"/>
          <w:highlight w:val="none"/>
        </w:rPr>
      </w:pPr>
    </w:p>
    <w:p w14:paraId="44958A09">
      <w:pPr>
        <w:pStyle w:val="8"/>
        <w:spacing w:line="500" w:lineRule="exact"/>
        <w:ind w:left="0"/>
        <w:jc w:val="center"/>
        <w:rPr>
          <w:rFonts w:hint="eastAsia" w:ascii="宋体" w:hAnsi="宋体" w:eastAsia="宋体" w:cs="宋体"/>
          <w:b/>
          <w:color w:val="auto"/>
          <w:sz w:val="32"/>
          <w:highlight w:val="none"/>
        </w:rPr>
      </w:pPr>
    </w:p>
    <w:p w14:paraId="0D63EBF4">
      <w:pPr>
        <w:pStyle w:val="8"/>
        <w:spacing w:line="500" w:lineRule="exact"/>
        <w:ind w:left="0"/>
        <w:jc w:val="center"/>
        <w:rPr>
          <w:rFonts w:hint="eastAsia" w:ascii="宋体" w:hAnsi="宋体" w:eastAsia="宋体" w:cs="宋体"/>
          <w:b/>
          <w:color w:val="auto"/>
          <w:sz w:val="32"/>
          <w:highlight w:val="none"/>
        </w:rPr>
      </w:pPr>
    </w:p>
    <w:p w14:paraId="16D64FAF">
      <w:pPr>
        <w:spacing w:line="500" w:lineRule="exact"/>
        <w:ind w:firstLine="1414" w:firstLineChars="393"/>
        <w:outlineLvl w:val="0"/>
        <w:rPr>
          <w:rFonts w:hint="eastAsia" w:ascii="宋体" w:hAnsi="宋体" w:eastAsia="宋体" w:cs="宋体"/>
          <w:color w:val="auto"/>
          <w:sz w:val="36"/>
          <w:szCs w:val="36"/>
          <w:highlight w:val="none"/>
        </w:rPr>
      </w:pPr>
    </w:p>
    <w:p w14:paraId="0F988426">
      <w:pPr>
        <w:pStyle w:val="8"/>
        <w:spacing w:line="500" w:lineRule="exact"/>
        <w:ind w:left="0" w:firstLine="1414" w:firstLineChars="393"/>
        <w:outlineLvl w:val="0"/>
        <w:rPr>
          <w:rFonts w:hint="eastAsia" w:ascii="宋体" w:hAnsi="宋体" w:eastAsia="宋体" w:cs="宋体"/>
          <w:color w:val="auto"/>
          <w:sz w:val="36"/>
          <w:szCs w:val="36"/>
          <w:highlight w:val="none"/>
          <w:lang w:eastAsia="zh-CN"/>
        </w:rPr>
      </w:pPr>
    </w:p>
    <w:p w14:paraId="73ACC12B">
      <w:pPr>
        <w:pStyle w:val="8"/>
        <w:spacing w:line="500" w:lineRule="exact"/>
        <w:ind w:left="0"/>
        <w:jc w:val="center"/>
        <w:outlineLvl w:val="0"/>
        <w:rPr>
          <w:rFonts w:hint="eastAsia" w:ascii="宋体" w:hAnsi="宋体" w:eastAsia="宋体" w:cs="宋体"/>
          <w:color w:val="auto"/>
          <w:sz w:val="32"/>
          <w:highlight w:val="none"/>
        </w:rPr>
      </w:pPr>
    </w:p>
    <w:p w14:paraId="785460BB">
      <w:pPr>
        <w:pStyle w:val="8"/>
        <w:spacing w:line="500" w:lineRule="exact"/>
        <w:ind w:left="0"/>
        <w:jc w:val="center"/>
        <w:rPr>
          <w:rFonts w:hint="eastAsia" w:ascii="宋体" w:hAnsi="宋体" w:eastAsia="宋体" w:cs="宋体"/>
          <w:color w:val="auto"/>
          <w:sz w:val="32"/>
          <w:highlight w:val="none"/>
        </w:rPr>
      </w:pPr>
    </w:p>
    <w:p w14:paraId="29896F16">
      <w:pPr>
        <w:spacing w:line="500" w:lineRule="exact"/>
        <w:jc w:val="center"/>
        <w:rPr>
          <w:rFonts w:hint="eastAsia" w:ascii="宋体" w:hAnsi="宋体" w:eastAsia="宋体" w:cs="宋体"/>
          <w:color w:val="auto"/>
          <w:sz w:val="32"/>
          <w:highlight w:val="none"/>
        </w:rPr>
      </w:pPr>
    </w:p>
    <w:p w14:paraId="3184D3BF">
      <w:pPr>
        <w:spacing w:line="500" w:lineRule="exact"/>
        <w:ind w:firstLine="1440" w:firstLineChars="400"/>
        <w:outlineLvl w:val="0"/>
        <w:rPr>
          <w:rFonts w:hint="eastAsia" w:ascii="宋体" w:hAnsi="宋体" w:eastAsia="宋体" w:cs="宋体"/>
          <w:color w:val="auto"/>
          <w:sz w:val="36"/>
          <w:highlight w:val="none"/>
        </w:rPr>
      </w:pPr>
      <w:r>
        <w:rPr>
          <w:rFonts w:hint="eastAsia" w:ascii="宋体" w:hAnsi="宋体" w:eastAsia="宋体" w:cs="宋体"/>
          <w:color w:val="auto"/>
          <w:sz w:val="36"/>
          <w:highlight w:val="none"/>
          <w:lang w:eastAsia="zh-CN"/>
        </w:rPr>
        <w:t>征集人</w:t>
      </w:r>
      <w:r>
        <w:rPr>
          <w:rFonts w:hint="eastAsia" w:ascii="宋体" w:hAnsi="宋体" w:eastAsia="宋体" w:cs="宋体"/>
          <w:color w:val="auto"/>
          <w:sz w:val="36"/>
          <w:highlight w:val="none"/>
        </w:rPr>
        <w:t>：重庆立生实业有限公司</w:t>
      </w:r>
    </w:p>
    <w:p w14:paraId="6E100148">
      <w:pPr>
        <w:spacing w:line="500" w:lineRule="exact"/>
        <w:ind w:firstLine="2880" w:firstLineChars="800"/>
        <w:outlineLvl w:val="0"/>
        <w:rPr>
          <w:rFonts w:hint="eastAsia" w:ascii="宋体" w:hAnsi="宋体" w:eastAsia="宋体" w:cs="宋体"/>
          <w:color w:val="auto"/>
          <w:sz w:val="36"/>
          <w:highlight w:val="none"/>
        </w:rPr>
      </w:pPr>
    </w:p>
    <w:p w14:paraId="0BCFF35F">
      <w:pPr>
        <w:spacing w:line="500" w:lineRule="exact"/>
        <w:ind w:firstLine="2880" w:firstLineChars="800"/>
        <w:outlineLvl w:val="0"/>
        <w:rPr>
          <w:rFonts w:hint="eastAsia" w:ascii="宋体" w:hAnsi="宋体" w:eastAsia="宋体" w:cs="宋体"/>
          <w:color w:val="auto"/>
          <w:sz w:val="36"/>
          <w:highlight w:val="none"/>
        </w:rPr>
      </w:pPr>
    </w:p>
    <w:p w14:paraId="61AC6A71">
      <w:pPr>
        <w:spacing w:line="500" w:lineRule="exact"/>
        <w:ind w:firstLine="2880" w:firstLineChars="800"/>
        <w:outlineLvl w:val="0"/>
        <w:rPr>
          <w:rFonts w:hint="eastAsia" w:ascii="宋体" w:hAnsi="宋体" w:eastAsia="宋体" w:cs="宋体"/>
          <w:color w:val="auto"/>
          <w:sz w:val="36"/>
          <w:highlight w:val="none"/>
        </w:rPr>
      </w:pPr>
    </w:p>
    <w:p w14:paraId="7A8BF2DB">
      <w:pPr>
        <w:spacing w:line="500" w:lineRule="exact"/>
        <w:ind w:firstLine="1440" w:firstLineChars="400"/>
        <w:outlineLvl w:val="0"/>
        <w:rPr>
          <w:rFonts w:hint="eastAsia" w:ascii="宋体" w:hAnsi="宋体" w:eastAsia="宋体" w:cs="宋体"/>
          <w:color w:val="auto"/>
          <w:sz w:val="36"/>
          <w:highlight w:val="none"/>
        </w:rPr>
      </w:pPr>
      <w:r>
        <w:rPr>
          <w:rFonts w:hint="eastAsia" w:ascii="宋体" w:hAnsi="宋体" w:eastAsia="宋体" w:cs="宋体"/>
          <w:color w:val="auto"/>
          <w:sz w:val="36"/>
          <w:highlight w:val="none"/>
          <w:lang w:eastAsia="zh-CN"/>
        </w:rPr>
        <w:t>征集代理机构</w:t>
      </w:r>
      <w:r>
        <w:rPr>
          <w:rFonts w:hint="eastAsia" w:ascii="宋体" w:hAnsi="宋体" w:eastAsia="宋体" w:cs="宋体"/>
          <w:color w:val="auto"/>
          <w:sz w:val="36"/>
          <w:highlight w:val="none"/>
        </w:rPr>
        <w:t>：</w:t>
      </w:r>
      <w:r>
        <w:rPr>
          <w:rFonts w:hint="eastAsia" w:ascii="宋体" w:hAnsi="宋体" w:eastAsia="宋体" w:cs="宋体"/>
          <w:color w:val="auto"/>
          <w:sz w:val="36"/>
          <w:szCs w:val="36"/>
          <w:highlight w:val="none"/>
        </w:rPr>
        <w:t>重庆设计集团工程管理咨询有限公司</w:t>
      </w:r>
    </w:p>
    <w:p w14:paraId="2824A95E">
      <w:pPr>
        <w:snapToGrid w:val="0"/>
        <w:spacing w:line="500" w:lineRule="exact"/>
        <w:jc w:val="center"/>
        <w:rPr>
          <w:rFonts w:hint="eastAsia" w:ascii="宋体" w:hAnsi="宋体" w:eastAsia="宋体" w:cs="宋体"/>
          <w:color w:val="auto"/>
          <w:sz w:val="36"/>
          <w:highlight w:val="none"/>
        </w:rPr>
      </w:pPr>
    </w:p>
    <w:p w14:paraId="6BC85A8E">
      <w:pPr>
        <w:snapToGrid w:val="0"/>
        <w:spacing w:line="500" w:lineRule="exact"/>
        <w:jc w:val="center"/>
        <w:rPr>
          <w:rFonts w:hint="eastAsia" w:ascii="宋体" w:hAnsi="宋体" w:eastAsia="宋体" w:cs="宋体"/>
          <w:color w:val="auto"/>
          <w:sz w:val="36"/>
          <w:highlight w:val="none"/>
        </w:rPr>
      </w:pPr>
    </w:p>
    <w:p w14:paraId="38D80759">
      <w:pPr>
        <w:snapToGrid w:val="0"/>
        <w:spacing w:line="5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2025年</w:t>
      </w:r>
      <w:r>
        <w:rPr>
          <w:rFonts w:hint="eastAsia" w:ascii="宋体" w:hAnsi="宋体" w:eastAsia="宋体" w:cs="宋体"/>
          <w:color w:val="auto"/>
          <w:sz w:val="36"/>
          <w:szCs w:val="36"/>
          <w:highlight w:val="none"/>
          <w:lang w:val="en-US" w:eastAsia="zh-CN"/>
        </w:rPr>
        <w:t>8</w:t>
      </w:r>
      <w:r>
        <w:rPr>
          <w:rFonts w:hint="eastAsia" w:ascii="宋体" w:hAnsi="宋体" w:eastAsia="宋体" w:cs="宋体"/>
          <w:color w:val="auto"/>
          <w:sz w:val="36"/>
          <w:szCs w:val="36"/>
          <w:highlight w:val="none"/>
        </w:rPr>
        <w:t>月</w:t>
      </w:r>
    </w:p>
    <w:p w14:paraId="56EE533C">
      <w:pPr>
        <w:snapToGrid w:val="0"/>
        <w:spacing w:line="500" w:lineRule="exact"/>
        <w:rPr>
          <w:rFonts w:hint="eastAsia" w:ascii="宋体" w:hAnsi="宋体" w:eastAsia="宋体" w:cs="宋体"/>
          <w:color w:val="auto"/>
          <w:sz w:val="44"/>
          <w:highlight w:val="none"/>
        </w:rPr>
        <w:sectPr>
          <w:headerReference r:id="rId3" w:type="first"/>
          <w:footerReference r:id="rId4" w:type="default"/>
          <w:footerReference r:id="rId5" w:type="even"/>
          <w:pgSz w:w="11907" w:h="16840"/>
          <w:pgMar w:top="1418" w:right="1134" w:bottom="1134" w:left="1134" w:header="964" w:footer="992" w:gutter="0"/>
          <w:pgNumType w:start="1"/>
          <w:cols w:space="720" w:num="1"/>
          <w:docGrid w:linePitch="312" w:charSpace="0"/>
        </w:sectPr>
      </w:pPr>
    </w:p>
    <w:p w14:paraId="2DE71EF1">
      <w:pPr>
        <w:snapToGrid w:val="0"/>
        <w:spacing w:line="500" w:lineRule="exact"/>
        <w:jc w:val="center"/>
        <w:rPr>
          <w:rFonts w:hint="eastAsia" w:ascii="宋体" w:hAnsi="宋体" w:eastAsia="宋体" w:cs="宋体"/>
          <w:color w:val="auto"/>
          <w:sz w:val="44"/>
          <w:highlight w:val="none"/>
        </w:rPr>
      </w:pPr>
      <w:r>
        <w:rPr>
          <w:rFonts w:hint="eastAsia" w:ascii="宋体" w:hAnsi="宋体" w:eastAsia="宋体" w:cs="宋体"/>
          <w:color w:val="auto"/>
          <w:sz w:val="44"/>
          <w:highlight w:val="none"/>
        </w:rPr>
        <w:t>目  录</w:t>
      </w:r>
    </w:p>
    <w:p w14:paraId="601B5DFC">
      <w:pPr>
        <w:pStyle w:val="13"/>
        <w:tabs>
          <w:tab w:val="right" w:leader="dot" w:pos="9639"/>
          <w:tab w:val="clear" w:pos="1260"/>
          <w:tab w:val="clear" w:pos="1685"/>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color w:val="auto"/>
          <w:szCs w:val="28"/>
          <w:highlight w:val="none"/>
        </w:rPr>
        <w:instrText xml:space="preserve"> TOC \o "1-2" \h \z </w:instrText>
      </w:r>
      <w:r>
        <w:rPr>
          <w:rFonts w:hint="eastAsia" w:ascii="宋体" w:hAnsi="宋体" w:eastAsia="宋体" w:cs="宋体"/>
          <w:color w:val="auto"/>
          <w:szCs w:val="28"/>
          <w:highlight w:val="none"/>
        </w:rPr>
        <w:fldChar w:fldCharType="separate"/>
      </w: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_Toc15368 </w:instrText>
      </w:r>
      <w:r>
        <w:rPr>
          <w:rFonts w:hint="eastAsia" w:ascii="宋体" w:hAnsi="宋体" w:eastAsia="宋体" w:cs="宋体"/>
          <w:szCs w:val="28"/>
          <w:highlight w:val="none"/>
        </w:rPr>
        <w:fldChar w:fldCharType="separate"/>
      </w:r>
      <w:r>
        <w:rPr>
          <w:rFonts w:hint="eastAsia" w:ascii="宋体" w:hAnsi="宋体" w:eastAsia="宋体" w:cs="宋体"/>
          <w:highlight w:val="none"/>
        </w:rPr>
        <w:t xml:space="preserve">第一篇 </w:t>
      </w:r>
      <w:r>
        <w:rPr>
          <w:rFonts w:hint="eastAsia" w:ascii="宋体" w:hAnsi="宋体" w:eastAsia="宋体" w:cs="宋体"/>
          <w:highlight w:val="none"/>
          <w:lang w:eastAsia="zh-CN"/>
        </w:rPr>
        <w:t>征集公告</w:t>
      </w:r>
      <w:r>
        <w:tab/>
      </w:r>
      <w:r>
        <w:fldChar w:fldCharType="begin"/>
      </w:r>
      <w:r>
        <w:instrText xml:space="preserve"> PAGEREF _Toc15368 \h </w:instrText>
      </w:r>
      <w:r>
        <w:fldChar w:fldCharType="separate"/>
      </w:r>
      <w:r>
        <w:t>- 1 -</w:t>
      </w:r>
      <w:r>
        <w:fldChar w:fldCharType="end"/>
      </w:r>
      <w:r>
        <w:rPr>
          <w:rFonts w:hint="eastAsia" w:ascii="宋体" w:hAnsi="宋体" w:eastAsia="宋体" w:cs="宋体"/>
          <w:color w:val="auto"/>
          <w:szCs w:val="28"/>
          <w:highlight w:val="none"/>
        </w:rPr>
        <w:fldChar w:fldCharType="end"/>
      </w:r>
    </w:p>
    <w:p w14:paraId="184ED48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_Toc12657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一、项目</w:t>
      </w:r>
      <w:r>
        <w:rPr>
          <w:rFonts w:hint="eastAsia" w:ascii="宋体" w:hAnsi="宋体" w:eastAsia="宋体" w:cs="宋体"/>
          <w:szCs w:val="24"/>
          <w:highlight w:val="none"/>
          <w:lang w:eastAsia="zh-CN"/>
        </w:rPr>
        <w:t>概况</w:t>
      </w:r>
      <w:r>
        <w:tab/>
      </w:r>
      <w:r>
        <w:fldChar w:fldCharType="begin"/>
      </w:r>
      <w:r>
        <w:instrText xml:space="preserve"> PAGEREF _Toc12657 \h </w:instrText>
      </w:r>
      <w:r>
        <w:fldChar w:fldCharType="separate"/>
      </w:r>
      <w:r>
        <w:t>- 1 -</w:t>
      </w:r>
      <w:r>
        <w:fldChar w:fldCharType="end"/>
      </w:r>
      <w:r>
        <w:rPr>
          <w:rFonts w:hint="eastAsia" w:ascii="宋体" w:hAnsi="宋体" w:eastAsia="宋体" w:cs="宋体"/>
          <w:color w:val="auto"/>
          <w:szCs w:val="28"/>
          <w:highlight w:val="none"/>
        </w:rPr>
        <w:fldChar w:fldCharType="end"/>
      </w:r>
    </w:p>
    <w:p w14:paraId="644C3590">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_Toc31837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二、资金来源：</w:t>
      </w:r>
      <w:r>
        <w:rPr>
          <w:rFonts w:hint="eastAsia" w:ascii="宋体" w:hAnsi="宋体" w:eastAsia="宋体" w:cs="宋体"/>
          <w:szCs w:val="24"/>
          <w:highlight w:val="none"/>
          <w:lang w:eastAsia="zh-CN"/>
        </w:rPr>
        <w:t>自筹资金</w:t>
      </w:r>
      <w:r>
        <w:tab/>
      </w:r>
      <w:r>
        <w:fldChar w:fldCharType="begin"/>
      </w:r>
      <w:r>
        <w:instrText xml:space="preserve"> PAGEREF _Toc31837 \h </w:instrText>
      </w:r>
      <w:r>
        <w:fldChar w:fldCharType="separate"/>
      </w:r>
      <w:r>
        <w:t>- 1 -</w:t>
      </w:r>
      <w:r>
        <w:fldChar w:fldCharType="end"/>
      </w:r>
      <w:r>
        <w:rPr>
          <w:rFonts w:hint="eastAsia" w:ascii="宋体" w:hAnsi="宋体" w:eastAsia="宋体" w:cs="宋体"/>
          <w:color w:val="auto"/>
          <w:szCs w:val="28"/>
          <w:highlight w:val="none"/>
        </w:rPr>
        <w:fldChar w:fldCharType="end"/>
      </w:r>
    </w:p>
    <w:p w14:paraId="5636FA4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_Toc31572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eastAsia="zh-CN"/>
        </w:rPr>
        <w:t>供应商</w:t>
      </w:r>
      <w:r>
        <w:rPr>
          <w:rFonts w:hint="eastAsia" w:ascii="宋体" w:hAnsi="宋体" w:eastAsia="宋体" w:cs="宋体"/>
          <w:szCs w:val="24"/>
          <w:highlight w:val="none"/>
        </w:rPr>
        <w:t>资格要求</w:t>
      </w:r>
      <w:r>
        <w:tab/>
      </w:r>
      <w:r>
        <w:fldChar w:fldCharType="begin"/>
      </w:r>
      <w:r>
        <w:instrText xml:space="preserve"> PAGEREF _Toc31572 \h </w:instrText>
      </w:r>
      <w:r>
        <w:fldChar w:fldCharType="separate"/>
      </w:r>
      <w:r>
        <w:t>- 1 -</w:t>
      </w:r>
      <w:r>
        <w:fldChar w:fldCharType="end"/>
      </w:r>
      <w:r>
        <w:rPr>
          <w:rFonts w:hint="eastAsia" w:ascii="宋体" w:hAnsi="宋体" w:eastAsia="宋体" w:cs="宋体"/>
          <w:color w:val="auto"/>
          <w:szCs w:val="28"/>
          <w:highlight w:val="none"/>
        </w:rPr>
        <w:fldChar w:fldCharType="end"/>
      </w:r>
    </w:p>
    <w:p w14:paraId="6BB7FFA2">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_Toc31659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四、</w:t>
      </w:r>
      <w:r>
        <w:rPr>
          <w:rFonts w:hint="eastAsia" w:ascii="宋体" w:hAnsi="宋体" w:eastAsia="宋体" w:cs="宋体"/>
          <w:szCs w:val="24"/>
          <w:highlight w:val="none"/>
          <w:lang w:eastAsia="zh-CN"/>
        </w:rPr>
        <w:t>征集有关说明</w:t>
      </w:r>
      <w:r>
        <w:tab/>
      </w:r>
      <w:r>
        <w:fldChar w:fldCharType="begin"/>
      </w:r>
      <w:r>
        <w:instrText xml:space="preserve"> PAGEREF _Toc31659 \h </w:instrText>
      </w:r>
      <w:r>
        <w:fldChar w:fldCharType="separate"/>
      </w:r>
      <w:r>
        <w:t>- 1 -</w:t>
      </w:r>
      <w:r>
        <w:fldChar w:fldCharType="end"/>
      </w:r>
      <w:r>
        <w:rPr>
          <w:rFonts w:hint="eastAsia" w:ascii="宋体" w:hAnsi="宋体" w:eastAsia="宋体" w:cs="宋体"/>
          <w:color w:val="auto"/>
          <w:szCs w:val="28"/>
          <w:highlight w:val="none"/>
        </w:rPr>
        <w:fldChar w:fldCharType="end"/>
      </w:r>
    </w:p>
    <w:p w14:paraId="5A2911F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_Toc28067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五、</w:t>
      </w:r>
      <w:r>
        <w:rPr>
          <w:rFonts w:hint="eastAsia" w:ascii="宋体" w:hAnsi="宋体" w:eastAsia="宋体" w:cs="宋体"/>
          <w:szCs w:val="24"/>
          <w:highlight w:val="none"/>
          <w:lang w:eastAsia="zh-CN"/>
        </w:rPr>
        <w:t>征集</w:t>
      </w:r>
      <w:r>
        <w:rPr>
          <w:rFonts w:hint="eastAsia" w:ascii="宋体" w:hAnsi="宋体" w:eastAsia="宋体" w:cs="宋体"/>
          <w:szCs w:val="24"/>
          <w:highlight w:val="none"/>
        </w:rPr>
        <w:t>保证金</w:t>
      </w:r>
      <w:r>
        <w:tab/>
      </w:r>
      <w:r>
        <w:fldChar w:fldCharType="begin"/>
      </w:r>
      <w:r>
        <w:instrText xml:space="preserve"> PAGEREF _Toc28067 \h </w:instrText>
      </w:r>
      <w:r>
        <w:fldChar w:fldCharType="separate"/>
      </w:r>
      <w:r>
        <w:t>- 2 -</w:t>
      </w:r>
      <w:r>
        <w:fldChar w:fldCharType="end"/>
      </w:r>
      <w:r>
        <w:rPr>
          <w:rFonts w:hint="eastAsia" w:ascii="宋体" w:hAnsi="宋体" w:eastAsia="宋体" w:cs="宋体"/>
          <w:color w:val="auto"/>
          <w:szCs w:val="28"/>
          <w:highlight w:val="none"/>
        </w:rPr>
        <w:fldChar w:fldCharType="end"/>
      </w:r>
    </w:p>
    <w:p w14:paraId="77D255F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_Toc16046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六、</w:t>
      </w:r>
      <w:r>
        <w:rPr>
          <w:rFonts w:hint="eastAsia" w:ascii="宋体" w:hAnsi="宋体" w:eastAsia="宋体" w:cs="宋体"/>
          <w:szCs w:val="24"/>
          <w:highlight w:val="none"/>
          <w:lang w:eastAsia="zh-CN"/>
        </w:rPr>
        <w:t>征集</w:t>
      </w:r>
      <w:r>
        <w:rPr>
          <w:rFonts w:hint="eastAsia" w:ascii="宋体" w:hAnsi="宋体" w:eastAsia="宋体" w:cs="宋体"/>
          <w:szCs w:val="24"/>
          <w:highlight w:val="none"/>
        </w:rPr>
        <w:t>有关规定</w:t>
      </w:r>
      <w:r>
        <w:tab/>
      </w:r>
      <w:r>
        <w:fldChar w:fldCharType="begin"/>
      </w:r>
      <w:r>
        <w:instrText xml:space="preserve"> PAGEREF _Toc16046 \h </w:instrText>
      </w:r>
      <w:r>
        <w:fldChar w:fldCharType="separate"/>
      </w:r>
      <w:r>
        <w:t>- 2 -</w:t>
      </w:r>
      <w:r>
        <w:fldChar w:fldCharType="end"/>
      </w:r>
      <w:r>
        <w:rPr>
          <w:rFonts w:hint="eastAsia" w:ascii="宋体" w:hAnsi="宋体" w:eastAsia="宋体" w:cs="宋体"/>
          <w:color w:val="auto"/>
          <w:szCs w:val="28"/>
          <w:highlight w:val="none"/>
        </w:rPr>
        <w:fldChar w:fldCharType="end"/>
      </w:r>
    </w:p>
    <w:p w14:paraId="1BB611AB">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_Toc5861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eastAsia="zh-CN"/>
        </w:rPr>
        <w:t>七</w:t>
      </w:r>
      <w:r>
        <w:rPr>
          <w:rFonts w:hint="eastAsia" w:ascii="宋体" w:hAnsi="宋体" w:eastAsia="宋体" w:cs="宋体"/>
          <w:szCs w:val="24"/>
          <w:highlight w:val="none"/>
        </w:rPr>
        <w:t>、联系方式</w:t>
      </w:r>
      <w:r>
        <w:tab/>
      </w:r>
      <w:r>
        <w:fldChar w:fldCharType="begin"/>
      </w:r>
      <w:r>
        <w:instrText xml:space="preserve"> PAGEREF _Toc5861 \h </w:instrText>
      </w:r>
      <w:r>
        <w:fldChar w:fldCharType="separate"/>
      </w:r>
      <w:r>
        <w:t>- 3 -</w:t>
      </w:r>
      <w:r>
        <w:fldChar w:fldCharType="end"/>
      </w:r>
      <w:r>
        <w:rPr>
          <w:rFonts w:hint="eastAsia" w:ascii="宋体" w:hAnsi="宋体" w:eastAsia="宋体" w:cs="宋体"/>
          <w:color w:val="auto"/>
          <w:szCs w:val="28"/>
          <w:highlight w:val="none"/>
        </w:rPr>
        <w:fldChar w:fldCharType="end"/>
      </w:r>
    </w:p>
    <w:p w14:paraId="552B97F4">
      <w:pPr>
        <w:pStyle w:val="13"/>
        <w:tabs>
          <w:tab w:val="right" w:leader="dot" w:pos="9639"/>
          <w:tab w:val="clear" w:pos="1260"/>
          <w:tab w:val="clear" w:pos="1685"/>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_Toc11173 </w:instrText>
      </w:r>
      <w:r>
        <w:rPr>
          <w:rFonts w:hint="eastAsia" w:ascii="宋体" w:hAnsi="宋体" w:eastAsia="宋体" w:cs="宋体"/>
          <w:szCs w:val="28"/>
          <w:highlight w:val="none"/>
        </w:rPr>
        <w:fldChar w:fldCharType="separate"/>
      </w:r>
      <w:r>
        <w:rPr>
          <w:rFonts w:hint="eastAsia" w:ascii="宋体" w:hAnsi="宋体" w:eastAsia="宋体" w:cs="宋体"/>
          <w:highlight w:val="none"/>
        </w:rPr>
        <w:t>第二篇 服务需求</w:t>
      </w:r>
      <w:r>
        <w:tab/>
      </w:r>
      <w:r>
        <w:fldChar w:fldCharType="begin"/>
      </w:r>
      <w:r>
        <w:instrText xml:space="preserve"> PAGEREF _Toc11173 \h </w:instrText>
      </w:r>
      <w:r>
        <w:fldChar w:fldCharType="separate"/>
      </w:r>
      <w:r>
        <w:t>- 4 -</w:t>
      </w:r>
      <w:r>
        <w:fldChar w:fldCharType="end"/>
      </w:r>
      <w:r>
        <w:rPr>
          <w:rFonts w:hint="eastAsia" w:ascii="宋体" w:hAnsi="宋体" w:eastAsia="宋体" w:cs="宋体"/>
          <w:color w:val="auto"/>
          <w:szCs w:val="28"/>
          <w:highlight w:val="none"/>
        </w:rPr>
        <w:fldChar w:fldCharType="end"/>
      </w:r>
    </w:p>
    <w:p w14:paraId="4D680FA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_Toc22247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包1：牛羊肉类</w:t>
      </w:r>
      <w:r>
        <w:tab/>
      </w:r>
      <w:r>
        <w:fldChar w:fldCharType="begin"/>
      </w:r>
      <w:r>
        <w:instrText xml:space="preserve"> PAGEREF _Toc22247 \h </w:instrText>
      </w:r>
      <w:r>
        <w:fldChar w:fldCharType="separate"/>
      </w:r>
      <w:r>
        <w:t>- 5 -</w:t>
      </w:r>
      <w:r>
        <w:fldChar w:fldCharType="end"/>
      </w:r>
      <w:r>
        <w:rPr>
          <w:rFonts w:hint="eastAsia" w:ascii="宋体" w:hAnsi="宋体" w:eastAsia="宋体" w:cs="宋体"/>
          <w:color w:val="auto"/>
          <w:szCs w:val="28"/>
          <w:highlight w:val="none"/>
        </w:rPr>
        <w:fldChar w:fldCharType="end"/>
      </w:r>
    </w:p>
    <w:p w14:paraId="4136978F">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_Toc5004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_Toc5004 \h </w:instrText>
      </w:r>
      <w:r>
        <w:fldChar w:fldCharType="separate"/>
      </w:r>
      <w:r>
        <w:t>- 5 -</w:t>
      </w:r>
      <w:r>
        <w:fldChar w:fldCharType="end"/>
      </w:r>
      <w:r>
        <w:rPr>
          <w:rFonts w:hint="eastAsia" w:ascii="宋体" w:hAnsi="宋体" w:eastAsia="宋体" w:cs="宋体"/>
          <w:color w:val="auto"/>
          <w:szCs w:val="28"/>
          <w:highlight w:val="none"/>
        </w:rPr>
        <w:fldChar w:fldCharType="end"/>
      </w:r>
    </w:p>
    <w:p w14:paraId="762B5EFB">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_Toc29070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_Toc29070 \h </w:instrText>
      </w:r>
      <w:r>
        <w:fldChar w:fldCharType="separate"/>
      </w:r>
      <w:r>
        <w:t>- 5 -</w:t>
      </w:r>
      <w:r>
        <w:fldChar w:fldCharType="end"/>
      </w:r>
      <w:r>
        <w:rPr>
          <w:rFonts w:hint="eastAsia" w:ascii="宋体" w:hAnsi="宋体" w:eastAsia="宋体" w:cs="宋体"/>
          <w:color w:val="auto"/>
          <w:szCs w:val="28"/>
          <w:highlight w:val="none"/>
        </w:rPr>
        <w:fldChar w:fldCharType="end"/>
      </w:r>
    </w:p>
    <w:p w14:paraId="3BC253C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_Toc28194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_Toc28194 \h </w:instrText>
      </w:r>
      <w:r>
        <w:fldChar w:fldCharType="separate"/>
      </w:r>
      <w:r>
        <w:t>- 7 -</w:t>
      </w:r>
      <w:r>
        <w:fldChar w:fldCharType="end"/>
      </w:r>
      <w:r>
        <w:rPr>
          <w:rFonts w:hint="eastAsia" w:ascii="宋体" w:hAnsi="宋体" w:eastAsia="宋体" w:cs="宋体"/>
          <w:color w:val="auto"/>
          <w:szCs w:val="28"/>
          <w:highlight w:val="none"/>
        </w:rPr>
        <w:fldChar w:fldCharType="end"/>
      </w:r>
    </w:p>
    <w:p w14:paraId="41E7197B">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_Toc32071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_Toc32071 \h </w:instrText>
      </w:r>
      <w:r>
        <w:fldChar w:fldCharType="separate"/>
      </w:r>
      <w:r>
        <w:t>- 8 -</w:t>
      </w:r>
      <w:r>
        <w:fldChar w:fldCharType="end"/>
      </w:r>
      <w:r>
        <w:rPr>
          <w:rFonts w:hint="eastAsia" w:ascii="宋体" w:hAnsi="宋体" w:eastAsia="宋体" w:cs="宋体"/>
          <w:color w:val="auto"/>
          <w:szCs w:val="28"/>
          <w:highlight w:val="none"/>
        </w:rPr>
        <w:fldChar w:fldCharType="end"/>
      </w:r>
    </w:p>
    <w:p w14:paraId="03F9A9B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_Toc10022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五、考核规则与违约责任</w:t>
      </w:r>
      <w:r>
        <w:tab/>
      </w:r>
      <w:r>
        <w:fldChar w:fldCharType="begin"/>
      </w:r>
      <w:r>
        <w:instrText xml:space="preserve"> PAGEREF _Toc10022 \h </w:instrText>
      </w:r>
      <w:r>
        <w:fldChar w:fldCharType="separate"/>
      </w:r>
      <w:r>
        <w:t>- 9 -</w:t>
      </w:r>
      <w:r>
        <w:fldChar w:fldCharType="end"/>
      </w:r>
      <w:r>
        <w:rPr>
          <w:rFonts w:hint="eastAsia" w:ascii="宋体" w:hAnsi="宋体" w:eastAsia="宋体" w:cs="宋体"/>
          <w:color w:val="auto"/>
          <w:szCs w:val="28"/>
          <w:highlight w:val="none"/>
        </w:rPr>
        <w:fldChar w:fldCharType="end"/>
      </w:r>
    </w:p>
    <w:p w14:paraId="56479CA7">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_Toc12752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 2：蔬菜类</w:t>
      </w:r>
      <w:r>
        <w:tab/>
      </w:r>
      <w:r>
        <w:fldChar w:fldCharType="begin"/>
      </w:r>
      <w:r>
        <w:instrText xml:space="preserve"> PAGEREF _Toc12752 \h </w:instrText>
      </w:r>
      <w:r>
        <w:fldChar w:fldCharType="separate"/>
      </w:r>
      <w:r>
        <w:t>- 10 -</w:t>
      </w:r>
      <w:r>
        <w:fldChar w:fldCharType="end"/>
      </w:r>
      <w:r>
        <w:rPr>
          <w:rFonts w:hint="eastAsia" w:ascii="宋体" w:hAnsi="宋体" w:eastAsia="宋体" w:cs="宋体"/>
          <w:color w:val="auto"/>
          <w:szCs w:val="28"/>
          <w:highlight w:val="none"/>
        </w:rPr>
        <w:fldChar w:fldCharType="end"/>
      </w:r>
    </w:p>
    <w:p w14:paraId="1045BC27">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_Toc3694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_Toc3694 \h </w:instrText>
      </w:r>
      <w:r>
        <w:fldChar w:fldCharType="separate"/>
      </w:r>
      <w:r>
        <w:t>- 10 -</w:t>
      </w:r>
      <w:r>
        <w:fldChar w:fldCharType="end"/>
      </w:r>
      <w:r>
        <w:rPr>
          <w:rFonts w:hint="eastAsia" w:ascii="宋体" w:hAnsi="宋体" w:eastAsia="宋体" w:cs="宋体"/>
          <w:color w:val="auto"/>
          <w:szCs w:val="28"/>
          <w:highlight w:val="none"/>
        </w:rPr>
        <w:fldChar w:fldCharType="end"/>
      </w:r>
    </w:p>
    <w:p w14:paraId="37991FB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_Toc625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_Toc625 \h </w:instrText>
      </w:r>
      <w:r>
        <w:fldChar w:fldCharType="separate"/>
      </w:r>
      <w:r>
        <w:t>- 10 -</w:t>
      </w:r>
      <w:r>
        <w:fldChar w:fldCharType="end"/>
      </w:r>
      <w:r>
        <w:rPr>
          <w:rFonts w:hint="eastAsia" w:ascii="宋体" w:hAnsi="宋体" w:eastAsia="宋体" w:cs="宋体"/>
          <w:color w:val="auto"/>
          <w:szCs w:val="28"/>
          <w:highlight w:val="none"/>
        </w:rPr>
        <w:fldChar w:fldCharType="end"/>
      </w:r>
    </w:p>
    <w:p w14:paraId="0E0191B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_Toc1761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_Toc1761 \h </w:instrText>
      </w:r>
      <w:r>
        <w:fldChar w:fldCharType="separate"/>
      </w:r>
      <w:r>
        <w:t>- 13 -</w:t>
      </w:r>
      <w:r>
        <w:fldChar w:fldCharType="end"/>
      </w:r>
      <w:r>
        <w:rPr>
          <w:rFonts w:hint="eastAsia" w:ascii="宋体" w:hAnsi="宋体" w:eastAsia="宋体" w:cs="宋体"/>
          <w:color w:val="auto"/>
          <w:szCs w:val="28"/>
          <w:highlight w:val="none"/>
        </w:rPr>
        <w:fldChar w:fldCharType="end"/>
      </w:r>
    </w:p>
    <w:p w14:paraId="028BF37C">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_Toc24247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_Toc24247 \h </w:instrText>
      </w:r>
      <w:r>
        <w:fldChar w:fldCharType="separate"/>
      </w:r>
      <w:r>
        <w:t>- 14 -</w:t>
      </w:r>
      <w:r>
        <w:fldChar w:fldCharType="end"/>
      </w:r>
      <w:r>
        <w:rPr>
          <w:rFonts w:hint="eastAsia" w:ascii="宋体" w:hAnsi="宋体" w:eastAsia="宋体" w:cs="宋体"/>
          <w:color w:val="auto"/>
          <w:szCs w:val="28"/>
          <w:highlight w:val="none"/>
        </w:rPr>
        <w:fldChar w:fldCharType="end"/>
      </w:r>
    </w:p>
    <w:p w14:paraId="10192F75">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_Toc4199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五、考核规则与违约责任</w:t>
      </w:r>
      <w:r>
        <w:tab/>
      </w:r>
      <w:r>
        <w:fldChar w:fldCharType="begin"/>
      </w:r>
      <w:r>
        <w:instrText xml:space="preserve"> PAGEREF _Toc4199 \h </w:instrText>
      </w:r>
      <w:r>
        <w:fldChar w:fldCharType="separate"/>
      </w:r>
      <w:r>
        <w:t>- 15 -</w:t>
      </w:r>
      <w:r>
        <w:fldChar w:fldCharType="end"/>
      </w:r>
      <w:r>
        <w:rPr>
          <w:rFonts w:hint="eastAsia" w:ascii="宋体" w:hAnsi="宋体" w:eastAsia="宋体" w:cs="宋体"/>
          <w:color w:val="auto"/>
          <w:szCs w:val="28"/>
          <w:highlight w:val="none"/>
        </w:rPr>
        <w:fldChar w:fldCharType="end"/>
      </w:r>
    </w:p>
    <w:p w14:paraId="42AF559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_Toc23470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包3：水果类</w:t>
      </w:r>
      <w:r>
        <w:tab/>
      </w:r>
      <w:r>
        <w:fldChar w:fldCharType="begin"/>
      </w:r>
      <w:r>
        <w:instrText xml:space="preserve"> PAGEREF _Toc23470 \h </w:instrText>
      </w:r>
      <w:r>
        <w:fldChar w:fldCharType="separate"/>
      </w:r>
      <w:r>
        <w:t>- 16 -</w:t>
      </w:r>
      <w:r>
        <w:fldChar w:fldCharType="end"/>
      </w:r>
      <w:r>
        <w:rPr>
          <w:rFonts w:hint="eastAsia" w:ascii="宋体" w:hAnsi="宋体" w:eastAsia="宋体" w:cs="宋体"/>
          <w:color w:val="auto"/>
          <w:szCs w:val="28"/>
          <w:highlight w:val="none"/>
        </w:rPr>
        <w:fldChar w:fldCharType="end"/>
      </w:r>
    </w:p>
    <w:p w14:paraId="4B2AAD2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_Toc29950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_Toc29950 \h </w:instrText>
      </w:r>
      <w:r>
        <w:fldChar w:fldCharType="separate"/>
      </w:r>
      <w:r>
        <w:t>- 16 -</w:t>
      </w:r>
      <w:r>
        <w:fldChar w:fldCharType="end"/>
      </w:r>
      <w:r>
        <w:rPr>
          <w:rFonts w:hint="eastAsia" w:ascii="宋体" w:hAnsi="宋体" w:eastAsia="宋体" w:cs="宋体"/>
          <w:color w:val="auto"/>
          <w:szCs w:val="28"/>
          <w:highlight w:val="none"/>
        </w:rPr>
        <w:fldChar w:fldCharType="end"/>
      </w:r>
    </w:p>
    <w:p w14:paraId="545CD272">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_Toc8979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_Toc8979 \h </w:instrText>
      </w:r>
      <w:r>
        <w:fldChar w:fldCharType="separate"/>
      </w:r>
      <w:r>
        <w:t>- 16 -</w:t>
      </w:r>
      <w:r>
        <w:fldChar w:fldCharType="end"/>
      </w:r>
      <w:r>
        <w:rPr>
          <w:rFonts w:hint="eastAsia" w:ascii="宋体" w:hAnsi="宋体" w:eastAsia="宋体" w:cs="宋体"/>
          <w:color w:val="auto"/>
          <w:szCs w:val="28"/>
          <w:highlight w:val="none"/>
        </w:rPr>
        <w:fldChar w:fldCharType="end"/>
      </w:r>
    </w:p>
    <w:p w14:paraId="78F37111">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_Toc10360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_Toc10360 \h </w:instrText>
      </w:r>
      <w:r>
        <w:fldChar w:fldCharType="separate"/>
      </w:r>
      <w:r>
        <w:t>- 18 -</w:t>
      </w:r>
      <w:r>
        <w:fldChar w:fldCharType="end"/>
      </w:r>
      <w:r>
        <w:rPr>
          <w:rFonts w:hint="eastAsia" w:ascii="宋体" w:hAnsi="宋体" w:eastAsia="宋体" w:cs="宋体"/>
          <w:color w:val="auto"/>
          <w:szCs w:val="28"/>
          <w:highlight w:val="none"/>
        </w:rPr>
        <w:fldChar w:fldCharType="end"/>
      </w:r>
    </w:p>
    <w:p w14:paraId="423051C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_Toc12362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_Toc12362 \h </w:instrText>
      </w:r>
      <w:r>
        <w:fldChar w:fldCharType="separate"/>
      </w:r>
      <w:r>
        <w:t>- 19 -</w:t>
      </w:r>
      <w:r>
        <w:fldChar w:fldCharType="end"/>
      </w:r>
      <w:r>
        <w:rPr>
          <w:rFonts w:hint="eastAsia" w:ascii="宋体" w:hAnsi="宋体" w:eastAsia="宋体" w:cs="宋体"/>
          <w:color w:val="auto"/>
          <w:szCs w:val="28"/>
          <w:highlight w:val="none"/>
        </w:rPr>
        <w:fldChar w:fldCharType="end"/>
      </w:r>
    </w:p>
    <w:p w14:paraId="7C8BC81F">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_Toc15361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五、考核规则与违约责任</w:t>
      </w:r>
      <w:r>
        <w:tab/>
      </w:r>
      <w:r>
        <w:fldChar w:fldCharType="begin"/>
      </w:r>
      <w:r>
        <w:instrText xml:space="preserve"> PAGEREF _Toc15361 \h </w:instrText>
      </w:r>
      <w:r>
        <w:fldChar w:fldCharType="separate"/>
      </w:r>
      <w:r>
        <w:t>- 19 -</w:t>
      </w:r>
      <w:r>
        <w:fldChar w:fldCharType="end"/>
      </w:r>
      <w:r>
        <w:rPr>
          <w:rFonts w:hint="eastAsia" w:ascii="宋体" w:hAnsi="宋体" w:eastAsia="宋体" w:cs="宋体"/>
          <w:color w:val="auto"/>
          <w:szCs w:val="28"/>
          <w:highlight w:val="none"/>
        </w:rPr>
        <w:fldChar w:fldCharType="end"/>
      </w:r>
    </w:p>
    <w:p w14:paraId="50E58E61">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_Toc11717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包4：鲜活水产类</w:t>
      </w:r>
      <w:r>
        <w:tab/>
      </w:r>
      <w:r>
        <w:fldChar w:fldCharType="begin"/>
      </w:r>
      <w:r>
        <w:instrText xml:space="preserve"> PAGEREF _Toc11717 \h </w:instrText>
      </w:r>
      <w:r>
        <w:fldChar w:fldCharType="separate"/>
      </w:r>
      <w:r>
        <w:t>- 20 -</w:t>
      </w:r>
      <w:r>
        <w:fldChar w:fldCharType="end"/>
      </w:r>
      <w:r>
        <w:rPr>
          <w:rFonts w:hint="eastAsia" w:ascii="宋体" w:hAnsi="宋体" w:eastAsia="宋体" w:cs="宋体"/>
          <w:color w:val="auto"/>
          <w:szCs w:val="28"/>
          <w:highlight w:val="none"/>
        </w:rPr>
        <w:fldChar w:fldCharType="end"/>
      </w:r>
    </w:p>
    <w:p w14:paraId="6E875AE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_Toc24175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_Toc24175 \h </w:instrText>
      </w:r>
      <w:r>
        <w:fldChar w:fldCharType="separate"/>
      </w:r>
      <w:r>
        <w:t>- 20 -</w:t>
      </w:r>
      <w:r>
        <w:fldChar w:fldCharType="end"/>
      </w:r>
      <w:r>
        <w:rPr>
          <w:rFonts w:hint="eastAsia" w:ascii="宋体" w:hAnsi="宋体" w:eastAsia="宋体" w:cs="宋体"/>
          <w:color w:val="auto"/>
          <w:szCs w:val="28"/>
          <w:highlight w:val="none"/>
        </w:rPr>
        <w:fldChar w:fldCharType="end"/>
      </w:r>
    </w:p>
    <w:p w14:paraId="05857C7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_Toc11396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_Toc11396 \h </w:instrText>
      </w:r>
      <w:r>
        <w:fldChar w:fldCharType="separate"/>
      </w:r>
      <w:r>
        <w:t>- 20 -</w:t>
      </w:r>
      <w:r>
        <w:fldChar w:fldCharType="end"/>
      </w:r>
      <w:r>
        <w:rPr>
          <w:rFonts w:hint="eastAsia" w:ascii="宋体" w:hAnsi="宋体" w:eastAsia="宋体" w:cs="宋体"/>
          <w:color w:val="auto"/>
          <w:szCs w:val="28"/>
          <w:highlight w:val="none"/>
        </w:rPr>
        <w:fldChar w:fldCharType="end"/>
      </w:r>
    </w:p>
    <w:p w14:paraId="47EE9E21">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_Toc3126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_Toc3126 \h </w:instrText>
      </w:r>
      <w:r>
        <w:fldChar w:fldCharType="separate"/>
      </w:r>
      <w:r>
        <w:t>- 22 -</w:t>
      </w:r>
      <w:r>
        <w:fldChar w:fldCharType="end"/>
      </w:r>
      <w:r>
        <w:rPr>
          <w:rFonts w:hint="eastAsia" w:ascii="宋体" w:hAnsi="宋体" w:eastAsia="宋体" w:cs="宋体"/>
          <w:color w:val="auto"/>
          <w:szCs w:val="28"/>
          <w:highlight w:val="none"/>
        </w:rPr>
        <w:fldChar w:fldCharType="end"/>
      </w:r>
    </w:p>
    <w:p w14:paraId="6F435A0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_Toc4284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_Toc4284 \h </w:instrText>
      </w:r>
      <w:r>
        <w:fldChar w:fldCharType="separate"/>
      </w:r>
      <w:r>
        <w:t>- 24 -</w:t>
      </w:r>
      <w:r>
        <w:fldChar w:fldCharType="end"/>
      </w:r>
      <w:r>
        <w:rPr>
          <w:rFonts w:hint="eastAsia" w:ascii="宋体" w:hAnsi="宋体" w:eastAsia="宋体" w:cs="宋体"/>
          <w:color w:val="auto"/>
          <w:szCs w:val="28"/>
          <w:highlight w:val="none"/>
        </w:rPr>
        <w:fldChar w:fldCharType="end"/>
      </w:r>
    </w:p>
    <w:p w14:paraId="114AE67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_Toc21514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五、考核规则与违约责任</w:t>
      </w:r>
      <w:r>
        <w:tab/>
      </w:r>
      <w:r>
        <w:fldChar w:fldCharType="begin"/>
      </w:r>
      <w:r>
        <w:instrText xml:space="preserve"> PAGEREF _Toc21514 \h </w:instrText>
      </w:r>
      <w:r>
        <w:fldChar w:fldCharType="separate"/>
      </w:r>
      <w:r>
        <w:t>- 24 -</w:t>
      </w:r>
      <w:r>
        <w:fldChar w:fldCharType="end"/>
      </w:r>
      <w:r>
        <w:rPr>
          <w:rFonts w:hint="eastAsia" w:ascii="宋体" w:hAnsi="宋体" w:eastAsia="宋体" w:cs="宋体"/>
          <w:color w:val="auto"/>
          <w:szCs w:val="28"/>
          <w:highlight w:val="none"/>
        </w:rPr>
        <w:fldChar w:fldCharType="end"/>
      </w:r>
    </w:p>
    <w:p w14:paraId="2128BB5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_Toc9331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包5：冻品类</w:t>
      </w:r>
      <w:r>
        <w:tab/>
      </w:r>
      <w:r>
        <w:fldChar w:fldCharType="begin"/>
      </w:r>
      <w:r>
        <w:instrText xml:space="preserve"> PAGEREF _Toc9331 \h </w:instrText>
      </w:r>
      <w:r>
        <w:fldChar w:fldCharType="separate"/>
      </w:r>
      <w:r>
        <w:t>- 25 -</w:t>
      </w:r>
      <w:r>
        <w:fldChar w:fldCharType="end"/>
      </w:r>
      <w:r>
        <w:rPr>
          <w:rFonts w:hint="eastAsia" w:ascii="宋体" w:hAnsi="宋体" w:eastAsia="宋体" w:cs="宋体"/>
          <w:color w:val="auto"/>
          <w:szCs w:val="28"/>
          <w:highlight w:val="none"/>
        </w:rPr>
        <w:fldChar w:fldCharType="end"/>
      </w:r>
    </w:p>
    <w:p w14:paraId="604017B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_Toc32107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_Toc32107 \h </w:instrText>
      </w:r>
      <w:r>
        <w:fldChar w:fldCharType="separate"/>
      </w:r>
      <w:r>
        <w:t>- 25 -</w:t>
      </w:r>
      <w:r>
        <w:fldChar w:fldCharType="end"/>
      </w:r>
      <w:r>
        <w:rPr>
          <w:rFonts w:hint="eastAsia" w:ascii="宋体" w:hAnsi="宋体" w:eastAsia="宋体" w:cs="宋体"/>
          <w:color w:val="auto"/>
          <w:szCs w:val="28"/>
          <w:highlight w:val="none"/>
        </w:rPr>
        <w:fldChar w:fldCharType="end"/>
      </w:r>
    </w:p>
    <w:p w14:paraId="1A3E390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_Toc2140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_Toc2140 \h </w:instrText>
      </w:r>
      <w:r>
        <w:fldChar w:fldCharType="separate"/>
      </w:r>
      <w:r>
        <w:t>- 25 -</w:t>
      </w:r>
      <w:r>
        <w:fldChar w:fldCharType="end"/>
      </w:r>
      <w:r>
        <w:rPr>
          <w:rFonts w:hint="eastAsia" w:ascii="宋体" w:hAnsi="宋体" w:eastAsia="宋体" w:cs="宋体"/>
          <w:color w:val="auto"/>
          <w:szCs w:val="28"/>
          <w:highlight w:val="none"/>
        </w:rPr>
        <w:fldChar w:fldCharType="end"/>
      </w:r>
    </w:p>
    <w:p w14:paraId="4E31D482">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_Toc2222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_Toc2222 \h </w:instrText>
      </w:r>
      <w:r>
        <w:fldChar w:fldCharType="separate"/>
      </w:r>
      <w:r>
        <w:t>- 27 -</w:t>
      </w:r>
      <w:r>
        <w:fldChar w:fldCharType="end"/>
      </w:r>
      <w:r>
        <w:rPr>
          <w:rFonts w:hint="eastAsia" w:ascii="宋体" w:hAnsi="宋体" w:eastAsia="宋体" w:cs="宋体"/>
          <w:color w:val="auto"/>
          <w:szCs w:val="28"/>
          <w:highlight w:val="none"/>
        </w:rPr>
        <w:fldChar w:fldCharType="end"/>
      </w:r>
    </w:p>
    <w:p w14:paraId="5C4C6F37">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_Toc15417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_Toc15417 \h </w:instrText>
      </w:r>
      <w:r>
        <w:fldChar w:fldCharType="separate"/>
      </w:r>
      <w:r>
        <w:t>- 28 -</w:t>
      </w:r>
      <w:r>
        <w:fldChar w:fldCharType="end"/>
      </w:r>
      <w:r>
        <w:rPr>
          <w:rFonts w:hint="eastAsia" w:ascii="宋体" w:hAnsi="宋体" w:eastAsia="宋体" w:cs="宋体"/>
          <w:color w:val="auto"/>
          <w:szCs w:val="28"/>
          <w:highlight w:val="none"/>
        </w:rPr>
        <w:fldChar w:fldCharType="end"/>
      </w:r>
    </w:p>
    <w:p w14:paraId="78634C7C">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_Toc31814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五、考核规则与违约责任</w:t>
      </w:r>
      <w:r>
        <w:tab/>
      </w:r>
      <w:r>
        <w:fldChar w:fldCharType="begin"/>
      </w:r>
      <w:r>
        <w:instrText xml:space="preserve"> PAGEREF _Toc31814 \h </w:instrText>
      </w:r>
      <w:r>
        <w:fldChar w:fldCharType="separate"/>
      </w:r>
      <w:r>
        <w:t>- 29 -</w:t>
      </w:r>
      <w:r>
        <w:fldChar w:fldCharType="end"/>
      </w:r>
      <w:r>
        <w:rPr>
          <w:rFonts w:hint="eastAsia" w:ascii="宋体" w:hAnsi="宋体" w:eastAsia="宋体" w:cs="宋体"/>
          <w:color w:val="auto"/>
          <w:szCs w:val="28"/>
          <w:highlight w:val="none"/>
        </w:rPr>
        <w:fldChar w:fldCharType="end"/>
      </w:r>
    </w:p>
    <w:p w14:paraId="542EC37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_Toc897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包6：干副调味类</w:t>
      </w:r>
      <w:r>
        <w:tab/>
      </w:r>
      <w:r>
        <w:fldChar w:fldCharType="begin"/>
      </w:r>
      <w:r>
        <w:instrText xml:space="preserve"> PAGEREF _Toc897 \h </w:instrText>
      </w:r>
      <w:r>
        <w:fldChar w:fldCharType="separate"/>
      </w:r>
      <w:r>
        <w:t>- 30 -</w:t>
      </w:r>
      <w:r>
        <w:fldChar w:fldCharType="end"/>
      </w:r>
      <w:r>
        <w:rPr>
          <w:rFonts w:hint="eastAsia" w:ascii="宋体" w:hAnsi="宋体" w:eastAsia="宋体" w:cs="宋体"/>
          <w:color w:val="auto"/>
          <w:szCs w:val="28"/>
          <w:highlight w:val="none"/>
        </w:rPr>
        <w:fldChar w:fldCharType="end"/>
      </w:r>
    </w:p>
    <w:p w14:paraId="6DC9670C">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_Toc20824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需求</w:t>
      </w:r>
      <w:r>
        <w:rPr>
          <w:rFonts w:hint="eastAsia" w:ascii="宋体" w:hAnsi="宋体" w:eastAsia="宋体" w:cs="宋体"/>
          <w:szCs w:val="24"/>
          <w:highlight w:val="none"/>
        </w:rPr>
        <w:t>一览表</w:t>
      </w:r>
      <w:r>
        <w:tab/>
      </w:r>
      <w:r>
        <w:fldChar w:fldCharType="begin"/>
      </w:r>
      <w:r>
        <w:instrText xml:space="preserve"> PAGEREF _Toc20824 \h </w:instrText>
      </w:r>
      <w:r>
        <w:fldChar w:fldCharType="separate"/>
      </w:r>
      <w:r>
        <w:t>- 30 -</w:t>
      </w:r>
      <w:r>
        <w:fldChar w:fldCharType="end"/>
      </w:r>
      <w:r>
        <w:rPr>
          <w:rFonts w:hint="eastAsia" w:ascii="宋体" w:hAnsi="宋体" w:eastAsia="宋体" w:cs="宋体"/>
          <w:color w:val="auto"/>
          <w:szCs w:val="28"/>
          <w:highlight w:val="none"/>
        </w:rPr>
        <w:fldChar w:fldCharType="end"/>
      </w:r>
    </w:p>
    <w:p w14:paraId="68254A9A">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_Toc20523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二、服务需求</w:t>
      </w:r>
      <w:r>
        <w:tab/>
      </w:r>
      <w:r>
        <w:fldChar w:fldCharType="begin"/>
      </w:r>
      <w:r>
        <w:instrText xml:space="preserve"> PAGEREF _Toc20523 \h </w:instrText>
      </w:r>
      <w:r>
        <w:fldChar w:fldCharType="separate"/>
      </w:r>
      <w:r>
        <w:t>- 30 -</w:t>
      </w:r>
      <w:r>
        <w:fldChar w:fldCharType="end"/>
      </w:r>
      <w:r>
        <w:rPr>
          <w:rFonts w:hint="eastAsia" w:ascii="宋体" w:hAnsi="宋体" w:eastAsia="宋体" w:cs="宋体"/>
          <w:color w:val="auto"/>
          <w:szCs w:val="28"/>
          <w:highlight w:val="none"/>
        </w:rPr>
        <w:fldChar w:fldCharType="end"/>
      </w:r>
    </w:p>
    <w:p w14:paraId="6B710D3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_Toc8668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val="en-US" w:eastAsia="zh-CN"/>
        </w:rPr>
        <w:t>货物验收</w:t>
      </w:r>
      <w:r>
        <w:tab/>
      </w:r>
      <w:r>
        <w:fldChar w:fldCharType="begin"/>
      </w:r>
      <w:r>
        <w:instrText xml:space="preserve"> PAGEREF _Toc8668 \h </w:instrText>
      </w:r>
      <w:r>
        <w:fldChar w:fldCharType="separate"/>
      </w:r>
      <w:r>
        <w:t>- 32 -</w:t>
      </w:r>
      <w:r>
        <w:fldChar w:fldCharType="end"/>
      </w:r>
      <w:r>
        <w:rPr>
          <w:rFonts w:hint="eastAsia" w:ascii="宋体" w:hAnsi="宋体" w:eastAsia="宋体" w:cs="宋体"/>
          <w:color w:val="auto"/>
          <w:szCs w:val="28"/>
          <w:highlight w:val="none"/>
        </w:rPr>
        <w:fldChar w:fldCharType="end"/>
      </w:r>
    </w:p>
    <w:p w14:paraId="271B11B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_Toc27841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四、相关权责</w:t>
      </w:r>
      <w:r>
        <w:tab/>
      </w:r>
      <w:r>
        <w:fldChar w:fldCharType="begin"/>
      </w:r>
      <w:r>
        <w:instrText xml:space="preserve"> PAGEREF _Toc27841 \h </w:instrText>
      </w:r>
      <w:r>
        <w:fldChar w:fldCharType="separate"/>
      </w:r>
      <w:r>
        <w:t>- 33 -</w:t>
      </w:r>
      <w:r>
        <w:fldChar w:fldCharType="end"/>
      </w:r>
      <w:r>
        <w:rPr>
          <w:rFonts w:hint="eastAsia" w:ascii="宋体" w:hAnsi="宋体" w:eastAsia="宋体" w:cs="宋体"/>
          <w:color w:val="auto"/>
          <w:szCs w:val="28"/>
          <w:highlight w:val="none"/>
        </w:rPr>
        <w:fldChar w:fldCharType="end"/>
      </w:r>
    </w:p>
    <w:p w14:paraId="1E31936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_Toc3287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五、违约责任</w:t>
      </w:r>
      <w:r>
        <w:tab/>
      </w:r>
      <w:r>
        <w:fldChar w:fldCharType="begin"/>
      </w:r>
      <w:r>
        <w:instrText xml:space="preserve"> PAGEREF _Toc3287 \h </w:instrText>
      </w:r>
      <w:r>
        <w:fldChar w:fldCharType="separate"/>
      </w:r>
      <w:r>
        <w:t>- 34 -</w:t>
      </w:r>
      <w:r>
        <w:fldChar w:fldCharType="end"/>
      </w:r>
      <w:r>
        <w:rPr>
          <w:rFonts w:hint="eastAsia" w:ascii="宋体" w:hAnsi="宋体" w:eastAsia="宋体" w:cs="宋体"/>
          <w:color w:val="auto"/>
          <w:szCs w:val="28"/>
          <w:highlight w:val="none"/>
        </w:rPr>
        <w:fldChar w:fldCharType="end"/>
      </w:r>
    </w:p>
    <w:p w14:paraId="3FBAD612">
      <w:pPr>
        <w:pStyle w:val="13"/>
        <w:tabs>
          <w:tab w:val="right" w:leader="dot" w:pos="9639"/>
          <w:tab w:val="clear" w:pos="1260"/>
          <w:tab w:val="clear" w:pos="1685"/>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_Toc10290 </w:instrText>
      </w:r>
      <w:r>
        <w:rPr>
          <w:rFonts w:hint="eastAsia" w:ascii="宋体" w:hAnsi="宋体" w:eastAsia="宋体" w:cs="宋体"/>
          <w:szCs w:val="28"/>
          <w:highlight w:val="none"/>
        </w:rPr>
        <w:fldChar w:fldCharType="separate"/>
      </w:r>
      <w:r>
        <w:rPr>
          <w:rFonts w:hint="eastAsia" w:ascii="宋体" w:hAnsi="宋体" w:eastAsia="宋体" w:cs="宋体"/>
          <w:highlight w:val="none"/>
        </w:rPr>
        <w:t>第三篇  项目商务需求</w:t>
      </w:r>
      <w:r>
        <w:tab/>
      </w:r>
      <w:r>
        <w:fldChar w:fldCharType="begin"/>
      </w:r>
      <w:r>
        <w:instrText xml:space="preserve"> PAGEREF _Toc10290 \h </w:instrText>
      </w:r>
      <w:r>
        <w:fldChar w:fldCharType="separate"/>
      </w:r>
      <w:r>
        <w:t>- 35 -</w:t>
      </w:r>
      <w:r>
        <w:fldChar w:fldCharType="end"/>
      </w:r>
      <w:r>
        <w:rPr>
          <w:rFonts w:hint="eastAsia" w:ascii="宋体" w:hAnsi="宋体" w:eastAsia="宋体" w:cs="宋体"/>
          <w:color w:val="auto"/>
          <w:szCs w:val="28"/>
          <w:highlight w:val="none"/>
        </w:rPr>
        <w:fldChar w:fldCharType="end"/>
      </w:r>
    </w:p>
    <w:p w14:paraId="4701D469">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_Toc10622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一、服务</w:t>
      </w:r>
      <w:r>
        <w:rPr>
          <w:rFonts w:hint="eastAsia" w:ascii="宋体" w:hAnsi="宋体" w:eastAsia="宋体" w:cs="宋体"/>
          <w:szCs w:val="24"/>
          <w:highlight w:val="none"/>
          <w:lang w:val="en-US" w:eastAsia="zh-CN"/>
        </w:rPr>
        <w:t>期</w:t>
      </w:r>
      <w:r>
        <w:rPr>
          <w:rFonts w:hint="eastAsia" w:ascii="宋体" w:hAnsi="宋体" w:eastAsia="宋体" w:cs="宋体"/>
          <w:szCs w:val="24"/>
          <w:highlight w:val="none"/>
        </w:rPr>
        <w:t>、</w:t>
      </w:r>
      <w:r>
        <w:rPr>
          <w:rFonts w:hint="eastAsia" w:ascii="宋体" w:hAnsi="宋体" w:eastAsia="宋体" w:cs="宋体"/>
          <w:szCs w:val="24"/>
          <w:highlight w:val="none"/>
          <w:lang w:val="en-US" w:eastAsia="zh-CN"/>
        </w:rPr>
        <w:t>配送</w:t>
      </w:r>
      <w:r>
        <w:rPr>
          <w:rFonts w:hint="eastAsia" w:ascii="宋体" w:hAnsi="宋体" w:eastAsia="宋体" w:cs="宋体"/>
          <w:szCs w:val="24"/>
          <w:highlight w:val="none"/>
        </w:rPr>
        <w:t>地点及验收方式</w:t>
      </w:r>
      <w:r>
        <w:tab/>
      </w:r>
      <w:r>
        <w:fldChar w:fldCharType="begin"/>
      </w:r>
      <w:r>
        <w:instrText xml:space="preserve"> PAGEREF _Toc10622 \h </w:instrText>
      </w:r>
      <w:r>
        <w:fldChar w:fldCharType="separate"/>
      </w:r>
      <w:r>
        <w:t>- 35 -</w:t>
      </w:r>
      <w:r>
        <w:fldChar w:fldCharType="end"/>
      </w:r>
      <w:r>
        <w:rPr>
          <w:rFonts w:hint="eastAsia" w:ascii="宋体" w:hAnsi="宋体" w:eastAsia="宋体" w:cs="宋体"/>
          <w:color w:val="auto"/>
          <w:szCs w:val="28"/>
          <w:highlight w:val="none"/>
        </w:rPr>
        <w:fldChar w:fldCharType="end"/>
      </w:r>
    </w:p>
    <w:p w14:paraId="22683E1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_Toc6386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二、报价要求</w:t>
      </w:r>
      <w:r>
        <w:tab/>
      </w:r>
      <w:r>
        <w:fldChar w:fldCharType="begin"/>
      </w:r>
      <w:r>
        <w:instrText xml:space="preserve"> PAGEREF _Toc6386 \h </w:instrText>
      </w:r>
      <w:r>
        <w:fldChar w:fldCharType="separate"/>
      </w:r>
      <w:r>
        <w:t>- 35 -</w:t>
      </w:r>
      <w:r>
        <w:fldChar w:fldCharType="end"/>
      </w:r>
      <w:r>
        <w:rPr>
          <w:rFonts w:hint="eastAsia" w:ascii="宋体" w:hAnsi="宋体" w:eastAsia="宋体" w:cs="宋体"/>
          <w:color w:val="auto"/>
          <w:szCs w:val="28"/>
          <w:highlight w:val="none"/>
        </w:rPr>
        <w:fldChar w:fldCharType="end"/>
      </w:r>
    </w:p>
    <w:p w14:paraId="2577CDE5">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_Toc26681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三、质量保证及售后服务</w:t>
      </w:r>
      <w:r>
        <w:tab/>
      </w:r>
      <w:r>
        <w:fldChar w:fldCharType="begin"/>
      </w:r>
      <w:r>
        <w:instrText xml:space="preserve"> PAGEREF _Toc26681 \h </w:instrText>
      </w:r>
      <w:r>
        <w:fldChar w:fldCharType="separate"/>
      </w:r>
      <w:r>
        <w:t>- 35 -</w:t>
      </w:r>
      <w:r>
        <w:fldChar w:fldCharType="end"/>
      </w:r>
      <w:r>
        <w:rPr>
          <w:rFonts w:hint="eastAsia" w:ascii="宋体" w:hAnsi="宋体" w:eastAsia="宋体" w:cs="宋体"/>
          <w:color w:val="auto"/>
          <w:szCs w:val="28"/>
          <w:highlight w:val="none"/>
        </w:rPr>
        <w:fldChar w:fldCharType="end"/>
      </w:r>
    </w:p>
    <w:p w14:paraId="16F6161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_Toc31344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四、付款方式</w:t>
      </w:r>
      <w:r>
        <w:tab/>
      </w:r>
      <w:r>
        <w:fldChar w:fldCharType="begin"/>
      </w:r>
      <w:r>
        <w:instrText xml:space="preserve"> PAGEREF _Toc31344 \h </w:instrText>
      </w:r>
      <w:r>
        <w:fldChar w:fldCharType="separate"/>
      </w:r>
      <w:r>
        <w:t>- 35 -</w:t>
      </w:r>
      <w:r>
        <w:fldChar w:fldCharType="end"/>
      </w:r>
      <w:r>
        <w:rPr>
          <w:rFonts w:hint="eastAsia" w:ascii="宋体" w:hAnsi="宋体" w:eastAsia="宋体" w:cs="宋体"/>
          <w:color w:val="auto"/>
          <w:szCs w:val="28"/>
          <w:highlight w:val="none"/>
        </w:rPr>
        <w:fldChar w:fldCharType="end"/>
      </w:r>
    </w:p>
    <w:p w14:paraId="2E5C1DA5">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_Toc30934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五、知识产权</w:t>
      </w:r>
      <w:r>
        <w:tab/>
      </w:r>
      <w:r>
        <w:fldChar w:fldCharType="begin"/>
      </w:r>
      <w:r>
        <w:instrText xml:space="preserve"> PAGEREF _Toc30934 \h </w:instrText>
      </w:r>
      <w:r>
        <w:fldChar w:fldCharType="separate"/>
      </w:r>
      <w:r>
        <w:t>- 36 -</w:t>
      </w:r>
      <w:r>
        <w:fldChar w:fldCharType="end"/>
      </w:r>
      <w:r>
        <w:rPr>
          <w:rFonts w:hint="eastAsia" w:ascii="宋体" w:hAnsi="宋体" w:eastAsia="宋体" w:cs="宋体"/>
          <w:color w:val="auto"/>
          <w:szCs w:val="28"/>
          <w:highlight w:val="none"/>
        </w:rPr>
        <w:fldChar w:fldCharType="end"/>
      </w:r>
    </w:p>
    <w:p w14:paraId="2E311C0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_Toc32492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六、其他商务要求内容</w:t>
      </w:r>
      <w:r>
        <w:tab/>
      </w:r>
      <w:r>
        <w:fldChar w:fldCharType="begin"/>
      </w:r>
      <w:r>
        <w:instrText xml:space="preserve"> PAGEREF _Toc32492 \h </w:instrText>
      </w:r>
      <w:r>
        <w:fldChar w:fldCharType="separate"/>
      </w:r>
      <w:r>
        <w:t>- 36 -</w:t>
      </w:r>
      <w:r>
        <w:fldChar w:fldCharType="end"/>
      </w:r>
      <w:r>
        <w:rPr>
          <w:rFonts w:hint="eastAsia" w:ascii="宋体" w:hAnsi="宋体" w:eastAsia="宋体" w:cs="宋体"/>
          <w:color w:val="auto"/>
          <w:szCs w:val="28"/>
          <w:highlight w:val="none"/>
        </w:rPr>
        <w:fldChar w:fldCharType="end"/>
      </w:r>
    </w:p>
    <w:p w14:paraId="5CFCB3E1">
      <w:pPr>
        <w:pStyle w:val="13"/>
        <w:tabs>
          <w:tab w:val="right" w:leader="dot" w:pos="9639"/>
          <w:tab w:val="clear" w:pos="1260"/>
          <w:tab w:val="clear" w:pos="1685"/>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_Toc18307 </w:instrText>
      </w:r>
      <w:r>
        <w:rPr>
          <w:rFonts w:hint="eastAsia" w:ascii="宋体" w:hAnsi="宋体" w:eastAsia="宋体" w:cs="宋体"/>
          <w:szCs w:val="28"/>
          <w:highlight w:val="none"/>
        </w:rPr>
        <w:fldChar w:fldCharType="separate"/>
      </w:r>
      <w:r>
        <w:rPr>
          <w:rFonts w:hint="eastAsia" w:ascii="宋体" w:hAnsi="宋体" w:eastAsia="宋体" w:cs="宋体"/>
          <w:highlight w:val="none"/>
        </w:rPr>
        <w:t xml:space="preserve">第四篇 </w:t>
      </w:r>
      <w:r>
        <w:rPr>
          <w:rFonts w:hint="eastAsia" w:ascii="宋体" w:hAnsi="宋体" w:eastAsia="宋体" w:cs="宋体"/>
          <w:highlight w:val="none"/>
          <w:lang w:eastAsia="zh-CN"/>
        </w:rPr>
        <w:t>评审</w:t>
      </w:r>
      <w:r>
        <w:rPr>
          <w:rFonts w:hint="eastAsia" w:ascii="宋体" w:hAnsi="宋体" w:eastAsia="宋体" w:cs="宋体"/>
          <w:highlight w:val="none"/>
        </w:rPr>
        <w:t>办法</w:t>
      </w:r>
      <w:r>
        <w:tab/>
      </w:r>
      <w:r>
        <w:fldChar w:fldCharType="begin"/>
      </w:r>
      <w:r>
        <w:instrText xml:space="preserve"> PAGEREF _Toc18307 \h </w:instrText>
      </w:r>
      <w:r>
        <w:fldChar w:fldCharType="separate"/>
      </w:r>
      <w:r>
        <w:t>- 38 -</w:t>
      </w:r>
      <w:r>
        <w:fldChar w:fldCharType="end"/>
      </w:r>
      <w:r>
        <w:rPr>
          <w:rFonts w:hint="eastAsia" w:ascii="宋体" w:hAnsi="宋体" w:eastAsia="宋体" w:cs="宋体"/>
          <w:color w:val="auto"/>
          <w:szCs w:val="28"/>
          <w:highlight w:val="none"/>
        </w:rPr>
        <w:fldChar w:fldCharType="end"/>
      </w:r>
    </w:p>
    <w:p w14:paraId="4D2FC4B8">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_Toc295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eastAsia="zh-CN"/>
        </w:rPr>
        <w:t>一、确定参与评审供应商</w:t>
      </w:r>
      <w:r>
        <w:tab/>
      </w:r>
      <w:r>
        <w:fldChar w:fldCharType="begin"/>
      </w:r>
      <w:r>
        <w:instrText xml:space="preserve"> PAGEREF _Toc295 \h </w:instrText>
      </w:r>
      <w:r>
        <w:fldChar w:fldCharType="separate"/>
      </w:r>
      <w:r>
        <w:t>- 39 -</w:t>
      </w:r>
      <w:r>
        <w:fldChar w:fldCharType="end"/>
      </w:r>
      <w:r>
        <w:rPr>
          <w:rFonts w:hint="eastAsia" w:ascii="宋体" w:hAnsi="宋体" w:eastAsia="宋体" w:cs="宋体"/>
          <w:color w:val="auto"/>
          <w:szCs w:val="28"/>
          <w:highlight w:val="none"/>
        </w:rPr>
        <w:fldChar w:fldCharType="end"/>
      </w:r>
    </w:p>
    <w:p w14:paraId="2053256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_Toc28212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eastAsia="zh-CN"/>
        </w:rPr>
        <w:t>二</w:t>
      </w:r>
      <w:r>
        <w:rPr>
          <w:rFonts w:hint="eastAsia" w:ascii="宋体" w:hAnsi="宋体" w:eastAsia="宋体" w:cs="宋体"/>
          <w:szCs w:val="24"/>
          <w:highlight w:val="none"/>
        </w:rPr>
        <w:t>、资格审查及符合性审查</w:t>
      </w:r>
      <w:r>
        <w:tab/>
      </w:r>
      <w:r>
        <w:fldChar w:fldCharType="begin"/>
      </w:r>
      <w:r>
        <w:instrText xml:space="preserve"> PAGEREF _Toc28212 \h </w:instrText>
      </w:r>
      <w:r>
        <w:fldChar w:fldCharType="separate"/>
      </w:r>
      <w:r>
        <w:t>- 39 -</w:t>
      </w:r>
      <w:r>
        <w:fldChar w:fldCharType="end"/>
      </w:r>
      <w:r>
        <w:rPr>
          <w:rFonts w:hint="eastAsia" w:ascii="宋体" w:hAnsi="宋体" w:eastAsia="宋体" w:cs="宋体"/>
          <w:color w:val="auto"/>
          <w:szCs w:val="28"/>
          <w:highlight w:val="none"/>
        </w:rPr>
        <w:fldChar w:fldCharType="end"/>
      </w:r>
    </w:p>
    <w:p w14:paraId="625EF670">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_Toc7312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eastAsia="zh-CN"/>
        </w:rPr>
        <w:t>三</w:t>
      </w:r>
      <w:r>
        <w:rPr>
          <w:rFonts w:hint="eastAsia" w:ascii="宋体" w:hAnsi="宋体" w:eastAsia="宋体" w:cs="宋体"/>
          <w:szCs w:val="24"/>
          <w:highlight w:val="none"/>
        </w:rPr>
        <w:t>、评</w:t>
      </w:r>
      <w:r>
        <w:rPr>
          <w:rFonts w:hint="eastAsia" w:ascii="宋体" w:hAnsi="宋体" w:eastAsia="宋体" w:cs="宋体"/>
          <w:szCs w:val="24"/>
          <w:highlight w:val="none"/>
          <w:lang w:eastAsia="zh-CN"/>
        </w:rPr>
        <w:t>分</w:t>
      </w:r>
      <w:r>
        <w:rPr>
          <w:rFonts w:hint="eastAsia" w:ascii="宋体" w:hAnsi="宋体" w:eastAsia="宋体" w:cs="宋体"/>
          <w:szCs w:val="24"/>
          <w:highlight w:val="none"/>
        </w:rPr>
        <w:t>方法</w:t>
      </w:r>
      <w:r>
        <w:tab/>
      </w:r>
      <w:r>
        <w:fldChar w:fldCharType="begin"/>
      </w:r>
      <w:r>
        <w:instrText xml:space="preserve"> PAGEREF _Toc7312 \h </w:instrText>
      </w:r>
      <w:r>
        <w:fldChar w:fldCharType="separate"/>
      </w:r>
      <w:r>
        <w:t>- 40 -</w:t>
      </w:r>
      <w:r>
        <w:fldChar w:fldCharType="end"/>
      </w:r>
      <w:r>
        <w:rPr>
          <w:rFonts w:hint="eastAsia" w:ascii="宋体" w:hAnsi="宋体" w:eastAsia="宋体" w:cs="宋体"/>
          <w:color w:val="auto"/>
          <w:szCs w:val="28"/>
          <w:highlight w:val="none"/>
        </w:rPr>
        <w:fldChar w:fldCharType="end"/>
      </w:r>
    </w:p>
    <w:p w14:paraId="20711AC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_Toc9893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四</w:t>
      </w:r>
      <w:r>
        <w:rPr>
          <w:rFonts w:hint="eastAsia" w:ascii="宋体" w:hAnsi="宋体" w:eastAsia="宋体" w:cs="宋体"/>
          <w:szCs w:val="24"/>
          <w:highlight w:val="none"/>
        </w:rPr>
        <w:t>、无效</w:t>
      </w:r>
      <w:r>
        <w:rPr>
          <w:rFonts w:hint="eastAsia" w:ascii="宋体" w:hAnsi="宋体" w:eastAsia="宋体" w:cs="宋体"/>
          <w:szCs w:val="24"/>
          <w:highlight w:val="none"/>
          <w:lang w:eastAsia="zh-CN"/>
        </w:rPr>
        <w:t>响应</w:t>
      </w:r>
      <w:r>
        <w:rPr>
          <w:rFonts w:hint="eastAsia" w:ascii="宋体" w:hAnsi="宋体" w:eastAsia="宋体" w:cs="宋体"/>
          <w:szCs w:val="24"/>
          <w:highlight w:val="none"/>
        </w:rPr>
        <w:t>条款</w:t>
      </w:r>
      <w:r>
        <w:tab/>
      </w:r>
      <w:r>
        <w:fldChar w:fldCharType="begin"/>
      </w:r>
      <w:r>
        <w:instrText xml:space="preserve"> PAGEREF _Toc9893 \h </w:instrText>
      </w:r>
      <w:r>
        <w:fldChar w:fldCharType="separate"/>
      </w:r>
      <w:r>
        <w:t>- 40 -</w:t>
      </w:r>
      <w:r>
        <w:fldChar w:fldCharType="end"/>
      </w:r>
      <w:r>
        <w:rPr>
          <w:rFonts w:hint="eastAsia" w:ascii="宋体" w:hAnsi="宋体" w:eastAsia="宋体" w:cs="宋体"/>
          <w:color w:val="auto"/>
          <w:szCs w:val="28"/>
          <w:highlight w:val="none"/>
        </w:rPr>
        <w:fldChar w:fldCharType="end"/>
      </w:r>
    </w:p>
    <w:p w14:paraId="121372EB">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_Toc10199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五</w:t>
      </w:r>
      <w:r>
        <w:rPr>
          <w:rFonts w:hint="eastAsia" w:ascii="宋体" w:hAnsi="宋体" w:eastAsia="宋体" w:cs="宋体"/>
          <w:szCs w:val="24"/>
          <w:highlight w:val="none"/>
        </w:rPr>
        <w:t>、废标条款</w:t>
      </w:r>
      <w:r>
        <w:tab/>
      </w:r>
      <w:r>
        <w:fldChar w:fldCharType="begin"/>
      </w:r>
      <w:r>
        <w:instrText xml:space="preserve"> PAGEREF _Toc10199 \h </w:instrText>
      </w:r>
      <w:r>
        <w:fldChar w:fldCharType="separate"/>
      </w:r>
      <w:r>
        <w:t>- 41 -</w:t>
      </w:r>
      <w:r>
        <w:fldChar w:fldCharType="end"/>
      </w:r>
      <w:r>
        <w:rPr>
          <w:rFonts w:hint="eastAsia" w:ascii="宋体" w:hAnsi="宋体" w:eastAsia="宋体" w:cs="宋体"/>
          <w:color w:val="auto"/>
          <w:szCs w:val="28"/>
          <w:highlight w:val="none"/>
        </w:rPr>
        <w:fldChar w:fldCharType="end"/>
      </w:r>
    </w:p>
    <w:p w14:paraId="4E595A78">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_Toc26914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（包1：牛羊肉类）</w:t>
      </w:r>
      <w:r>
        <w:tab/>
      </w:r>
      <w:r>
        <w:fldChar w:fldCharType="begin"/>
      </w:r>
      <w:r>
        <w:instrText xml:space="preserve"> PAGEREF _Toc26914 \h </w:instrText>
      </w:r>
      <w:r>
        <w:fldChar w:fldCharType="separate"/>
      </w:r>
      <w:r>
        <w:t>- 42 -</w:t>
      </w:r>
      <w:r>
        <w:fldChar w:fldCharType="end"/>
      </w:r>
      <w:r>
        <w:rPr>
          <w:rFonts w:hint="eastAsia" w:ascii="宋体" w:hAnsi="宋体" w:eastAsia="宋体" w:cs="宋体"/>
          <w:color w:val="auto"/>
          <w:szCs w:val="28"/>
          <w:highlight w:val="none"/>
        </w:rPr>
        <w:fldChar w:fldCharType="end"/>
      </w:r>
    </w:p>
    <w:p w14:paraId="4CE6A8B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_Toc11530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 2：蔬菜类）</w:t>
      </w:r>
      <w:r>
        <w:tab/>
      </w:r>
      <w:r>
        <w:fldChar w:fldCharType="begin"/>
      </w:r>
      <w:r>
        <w:instrText xml:space="preserve"> PAGEREF _Toc11530 \h </w:instrText>
      </w:r>
      <w:r>
        <w:fldChar w:fldCharType="separate"/>
      </w:r>
      <w:r>
        <w:t>- 44 -</w:t>
      </w:r>
      <w:r>
        <w:fldChar w:fldCharType="end"/>
      </w:r>
      <w:r>
        <w:rPr>
          <w:rFonts w:hint="eastAsia" w:ascii="宋体" w:hAnsi="宋体" w:eastAsia="宋体" w:cs="宋体"/>
          <w:color w:val="auto"/>
          <w:szCs w:val="28"/>
          <w:highlight w:val="none"/>
        </w:rPr>
        <w:fldChar w:fldCharType="end"/>
      </w:r>
    </w:p>
    <w:p w14:paraId="60EC0727">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_Toc1708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（包3：水果类）</w:t>
      </w:r>
      <w:r>
        <w:tab/>
      </w:r>
      <w:r>
        <w:fldChar w:fldCharType="begin"/>
      </w:r>
      <w:r>
        <w:instrText xml:space="preserve"> PAGEREF _Toc1708 \h </w:instrText>
      </w:r>
      <w:r>
        <w:fldChar w:fldCharType="separate"/>
      </w:r>
      <w:r>
        <w:t>- 47 -</w:t>
      </w:r>
      <w:r>
        <w:fldChar w:fldCharType="end"/>
      </w:r>
      <w:r>
        <w:rPr>
          <w:rFonts w:hint="eastAsia" w:ascii="宋体" w:hAnsi="宋体" w:eastAsia="宋体" w:cs="宋体"/>
          <w:color w:val="auto"/>
          <w:szCs w:val="28"/>
          <w:highlight w:val="none"/>
        </w:rPr>
        <w:fldChar w:fldCharType="end"/>
      </w:r>
    </w:p>
    <w:p w14:paraId="1524E172">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_Toc5031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（包4：鲜活水产类）</w:t>
      </w:r>
      <w:r>
        <w:tab/>
      </w:r>
      <w:r>
        <w:fldChar w:fldCharType="begin"/>
      </w:r>
      <w:r>
        <w:instrText xml:space="preserve"> PAGEREF _Toc5031 \h </w:instrText>
      </w:r>
      <w:r>
        <w:fldChar w:fldCharType="separate"/>
      </w:r>
      <w:r>
        <w:t>- 50 -</w:t>
      </w:r>
      <w:r>
        <w:fldChar w:fldCharType="end"/>
      </w:r>
      <w:r>
        <w:rPr>
          <w:rFonts w:hint="eastAsia" w:ascii="宋体" w:hAnsi="宋体" w:eastAsia="宋体" w:cs="宋体"/>
          <w:color w:val="auto"/>
          <w:szCs w:val="28"/>
          <w:highlight w:val="none"/>
        </w:rPr>
        <w:fldChar w:fldCharType="end"/>
      </w:r>
    </w:p>
    <w:p w14:paraId="0371562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_Toc16702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（包5：冻品类）</w:t>
      </w:r>
      <w:r>
        <w:tab/>
      </w:r>
      <w:r>
        <w:fldChar w:fldCharType="begin"/>
      </w:r>
      <w:r>
        <w:instrText xml:space="preserve"> PAGEREF _Toc16702 \h </w:instrText>
      </w:r>
      <w:r>
        <w:fldChar w:fldCharType="separate"/>
      </w:r>
      <w:r>
        <w:t>- 53 -</w:t>
      </w:r>
      <w:r>
        <w:fldChar w:fldCharType="end"/>
      </w:r>
      <w:r>
        <w:rPr>
          <w:rFonts w:hint="eastAsia" w:ascii="宋体" w:hAnsi="宋体" w:eastAsia="宋体" w:cs="宋体"/>
          <w:color w:val="auto"/>
          <w:szCs w:val="28"/>
          <w:highlight w:val="none"/>
        </w:rPr>
        <w:fldChar w:fldCharType="end"/>
      </w:r>
    </w:p>
    <w:p w14:paraId="4B8FA9C2">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_Toc5202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val="en-US" w:eastAsia="zh-CN"/>
        </w:rPr>
        <w:t>六</w:t>
      </w:r>
      <w:r>
        <w:rPr>
          <w:rFonts w:hint="eastAsia" w:ascii="宋体" w:hAnsi="宋体" w:eastAsia="宋体" w:cs="宋体"/>
          <w:szCs w:val="24"/>
          <w:highlight w:val="none"/>
        </w:rPr>
        <w:t>、评标标准</w:t>
      </w:r>
      <w:r>
        <w:rPr>
          <w:rFonts w:hint="eastAsia" w:ascii="宋体" w:hAnsi="宋体" w:eastAsia="宋体" w:cs="宋体"/>
          <w:szCs w:val="24"/>
          <w:highlight w:val="none"/>
          <w:lang w:eastAsia="zh-CN"/>
        </w:rPr>
        <w:t>（包6：干副调味类）</w:t>
      </w:r>
      <w:r>
        <w:tab/>
      </w:r>
      <w:r>
        <w:fldChar w:fldCharType="begin"/>
      </w:r>
      <w:r>
        <w:instrText xml:space="preserve"> PAGEREF _Toc5202 \h </w:instrText>
      </w:r>
      <w:r>
        <w:fldChar w:fldCharType="separate"/>
      </w:r>
      <w:r>
        <w:t>- 55 -</w:t>
      </w:r>
      <w:r>
        <w:fldChar w:fldCharType="end"/>
      </w:r>
      <w:r>
        <w:rPr>
          <w:rFonts w:hint="eastAsia" w:ascii="宋体" w:hAnsi="宋体" w:eastAsia="宋体" w:cs="宋体"/>
          <w:color w:val="auto"/>
          <w:szCs w:val="28"/>
          <w:highlight w:val="none"/>
        </w:rPr>
        <w:fldChar w:fldCharType="end"/>
      </w:r>
    </w:p>
    <w:p w14:paraId="52572159">
      <w:pPr>
        <w:pStyle w:val="13"/>
        <w:tabs>
          <w:tab w:val="right" w:leader="dot" w:pos="9639"/>
          <w:tab w:val="clear" w:pos="1260"/>
          <w:tab w:val="clear" w:pos="1685"/>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_Toc15162 </w:instrText>
      </w:r>
      <w:r>
        <w:rPr>
          <w:rFonts w:hint="eastAsia" w:ascii="宋体" w:hAnsi="宋体" w:eastAsia="宋体" w:cs="宋体"/>
          <w:szCs w:val="28"/>
          <w:highlight w:val="none"/>
        </w:rPr>
        <w:fldChar w:fldCharType="separate"/>
      </w:r>
      <w:r>
        <w:rPr>
          <w:rFonts w:hint="eastAsia" w:ascii="宋体" w:hAnsi="宋体" w:eastAsia="宋体" w:cs="宋体"/>
          <w:kern w:val="2"/>
          <w:szCs w:val="36"/>
          <w:highlight w:val="none"/>
          <w:lang w:val="en-US" w:eastAsia="zh-CN" w:bidi="ar-SA"/>
        </w:rPr>
        <w:t>第五篇  供应商须知</w:t>
      </w:r>
      <w:r>
        <w:tab/>
      </w:r>
      <w:r>
        <w:fldChar w:fldCharType="begin"/>
      </w:r>
      <w:r>
        <w:instrText xml:space="preserve"> PAGEREF _Toc15162 \h </w:instrText>
      </w:r>
      <w:r>
        <w:fldChar w:fldCharType="separate"/>
      </w:r>
      <w:r>
        <w:t>- 57 -</w:t>
      </w:r>
      <w:r>
        <w:fldChar w:fldCharType="end"/>
      </w:r>
      <w:r>
        <w:rPr>
          <w:rFonts w:hint="eastAsia" w:ascii="宋体" w:hAnsi="宋体" w:eastAsia="宋体" w:cs="宋体"/>
          <w:color w:val="auto"/>
          <w:szCs w:val="28"/>
          <w:highlight w:val="none"/>
        </w:rPr>
        <w:fldChar w:fldCharType="end"/>
      </w:r>
    </w:p>
    <w:p w14:paraId="3961EC9C">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_Toc2822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一、</w:t>
      </w:r>
      <w:r>
        <w:rPr>
          <w:rFonts w:hint="eastAsia" w:ascii="宋体" w:hAnsi="宋体" w:eastAsia="宋体" w:cs="宋体"/>
          <w:szCs w:val="24"/>
          <w:highlight w:val="none"/>
          <w:lang w:eastAsia="zh-CN"/>
        </w:rPr>
        <w:t>供应商</w:t>
      </w:r>
      <w:r>
        <w:tab/>
      </w:r>
      <w:r>
        <w:fldChar w:fldCharType="begin"/>
      </w:r>
      <w:r>
        <w:instrText xml:space="preserve"> PAGEREF _Toc2822 \h </w:instrText>
      </w:r>
      <w:r>
        <w:fldChar w:fldCharType="separate"/>
      </w:r>
      <w:r>
        <w:t>- 57 -</w:t>
      </w:r>
      <w:r>
        <w:fldChar w:fldCharType="end"/>
      </w:r>
      <w:r>
        <w:rPr>
          <w:rFonts w:hint="eastAsia" w:ascii="宋体" w:hAnsi="宋体" w:eastAsia="宋体" w:cs="宋体"/>
          <w:color w:val="auto"/>
          <w:szCs w:val="28"/>
          <w:highlight w:val="none"/>
        </w:rPr>
        <w:fldChar w:fldCharType="end"/>
      </w:r>
    </w:p>
    <w:p w14:paraId="0C1F6FB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_Toc8009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二、</w:t>
      </w:r>
      <w:r>
        <w:rPr>
          <w:rFonts w:hint="eastAsia" w:ascii="宋体" w:hAnsi="宋体" w:eastAsia="宋体" w:cs="宋体"/>
          <w:szCs w:val="24"/>
          <w:highlight w:val="none"/>
          <w:lang w:eastAsia="zh-CN"/>
        </w:rPr>
        <w:t>征集文件</w:t>
      </w:r>
      <w:r>
        <w:tab/>
      </w:r>
      <w:r>
        <w:fldChar w:fldCharType="begin"/>
      </w:r>
      <w:r>
        <w:instrText xml:space="preserve"> PAGEREF _Toc8009 \h </w:instrText>
      </w:r>
      <w:r>
        <w:fldChar w:fldCharType="separate"/>
      </w:r>
      <w:r>
        <w:t>- 57 -</w:t>
      </w:r>
      <w:r>
        <w:fldChar w:fldCharType="end"/>
      </w:r>
      <w:r>
        <w:rPr>
          <w:rFonts w:hint="eastAsia" w:ascii="宋体" w:hAnsi="宋体" w:eastAsia="宋体" w:cs="宋体"/>
          <w:color w:val="auto"/>
          <w:szCs w:val="28"/>
          <w:highlight w:val="none"/>
        </w:rPr>
        <w:fldChar w:fldCharType="end"/>
      </w:r>
    </w:p>
    <w:p w14:paraId="2CA4461E">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_Toc9209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三、</w:t>
      </w:r>
      <w:r>
        <w:rPr>
          <w:rFonts w:hint="eastAsia" w:ascii="宋体" w:hAnsi="宋体" w:eastAsia="宋体" w:cs="宋体"/>
          <w:szCs w:val="24"/>
          <w:highlight w:val="none"/>
          <w:lang w:eastAsia="zh-CN"/>
        </w:rPr>
        <w:t>响应文件</w:t>
      </w:r>
      <w:r>
        <w:tab/>
      </w:r>
      <w:r>
        <w:fldChar w:fldCharType="begin"/>
      </w:r>
      <w:r>
        <w:instrText xml:space="preserve"> PAGEREF _Toc9209 \h </w:instrText>
      </w:r>
      <w:r>
        <w:fldChar w:fldCharType="separate"/>
      </w:r>
      <w:r>
        <w:t>- 57 -</w:t>
      </w:r>
      <w:r>
        <w:fldChar w:fldCharType="end"/>
      </w:r>
      <w:r>
        <w:rPr>
          <w:rFonts w:hint="eastAsia" w:ascii="宋体" w:hAnsi="宋体" w:eastAsia="宋体" w:cs="宋体"/>
          <w:color w:val="auto"/>
          <w:szCs w:val="28"/>
          <w:highlight w:val="none"/>
        </w:rPr>
        <w:fldChar w:fldCharType="end"/>
      </w:r>
    </w:p>
    <w:p w14:paraId="0DF34E9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_Toc11315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四、开标</w:t>
      </w:r>
      <w:r>
        <w:tab/>
      </w:r>
      <w:r>
        <w:fldChar w:fldCharType="begin"/>
      </w:r>
      <w:r>
        <w:instrText xml:space="preserve"> PAGEREF _Toc11315 \h </w:instrText>
      </w:r>
      <w:r>
        <w:fldChar w:fldCharType="separate"/>
      </w:r>
      <w:r>
        <w:t>- 58 -</w:t>
      </w:r>
      <w:r>
        <w:fldChar w:fldCharType="end"/>
      </w:r>
      <w:r>
        <w:rPr>
          <w:rFonts w:hint="eastAsia" w:ascii="宋体" w:hAnsi="宋体" w:eastAsia="宋体" w:cs="宋体"/>
          <w:color w:val="auto"/>
          <w:szCs w:val="28"/>
          <w:highlight w:val="none"/>
        </w:rPr>
        <w:fldChar w:fldCharType="end"/>
      </w:r>
    </w:p>
    <w:p w14:paraId="74C24540">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_Toc146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五、评</w:t>
      </w:r>
      <w:r>
        <w:rPr>
          <w:rFonts w:hint="eastAsia" w:ascii="宋体" w:hAnsi="宋体" w:eastAsia="宋体" w:cs="宋体"/>
          <w:szCs w:val="24"/>
          <w:highlight w:val="none"/>
          <w:lang w:eastAsia="zh-CN"/>
        </w:rPr>
        <w:t>审</w:t>
      </w:r>
      <w:r>
        <w:tab/>
      </w:r>
      <w:r>
        <w:fldChar w:fldCharType="begin"/>
      </w:r>
      <w:r>
        <w:instrText xml:space="preserve"> PAGEREF _Toc146 \h </w:instrText>
      </w:r>
      <w:r>
        <w:fldChar w:fldCharType="separate"/>
      </w:r>
      <w:r>
        <w:t>- 58 -</w:t>
      </w:r>
      <w:r>
        <w:fldChar w:fldCharType="end"/>
      </w:r>
      <w:r>
        <w:rPr>
          <w:rFonts w:hint="eastAsia" w:ascii="宋体" w:hAnsi="宋体" w:eastAsia="宋体" w:cs="宋体"/>
          <w:color w:val="auto"/>
          <w:szCs w:val="28"/>
          <w:highlight w:val="none"/>
        </w:rPr>
        <w:fldChar w:fldCharType="end"/>
      </w:r>
    </w:p>
    <w:p w14:paraId="51CF6816">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_Toc27771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六、</w:t>
      </w:r>
      <w:r>
        <w:rPr>
          <w:rFonts w:hint="eastAsia" w:ascii="宋体" w:hAnsi="宋体" w:eastAsia="宋体" w:cs="宋体"/>
          <w:szCs w:val="24"/>
          <w:highlight w:val="none"/>
          <w:lang w:eastAsia="zh-CN"/>
        </w:rPr>
        <w:t>确定入围供应商</w:t>
      </w:r>
      <w:r>
        <w:tab/>
      </w:r>
      <w:r>
        <w:fldChar w:fldCharType="begin"/>
      </w:r>
      <w:r>
        <w:instrText xml:space="preserve"> PAGEREF _Toc27771 \h </w:instrText>
      </w:r>
      <w:r>
        <w:fldChar w:fldCharType="separate"/>
      </w:r>
      <w:r>
        <w:t>- 58 -</w:t>
      </w:r>
      <w:r>
        <w:fldChar w:fldCharType="end"/>
      </w:r>
      <w:r>
        <w:rPr>
          <w:rFonts w:hint="eastAsia" w:ascii="宋体" w:hAnsi="宋体" w:eastAsia="宋体" w:cs="宋体"/>
          <w:color w:val="auto"/>
          <w:szCs w:val="28"/>
          <w:highlight w:val="none"/>
        </w:rPr>
        <w:fldChar w:fldCharType="end"/>
      </w:r>
    </w:p>
    <w:p w14:paraId="6606EF4F">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_Toc7458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rPr>
        <w:t>七、</w:t>
      </w:r>
      <w:r>
        <w:rPr>
          <w:rFonts w:hint="eastAsia" w:ascii="宋体" w:hAnsi="宋体" w:eastAsia="宋体" w:cs="宋体"/>
          <w:szCs w:val="24"/>
          <w:highlight w:val="none"/>
          <w:lang w:eastAsia="zh-CN"/>
        </w:rPr>
        <w:t>入围通知书</w:t>
      </w:r>
      <w:r>
        <w:tab/>
      </w:r>
      <w:r>
        <w:fldChar w:fldCharType="begin"/>
      </w:r>
      <w:r>
        <w:instrText xml:space="preserve"> PAGEREF _Toc7458 \h </w:instrText>
      </w:r>
      <w:r>
        <w:fldChar w:fldCharType="separate"/>
      </w:r>
      <w:r>
        <w:t>- 59 -</w:t>
      </w:r>
      <w:r>
        <w:fldChar w:fldCharType="end"/>
      </w:r>
      <w:r>
        <w:rPr>
          <w:rFonts w:hint="eastAsia" w:ascii="宋体" w:hAnsi="宋体" w:eastAsia="宋体" w:cs="宋体"/>
          <w:color w:val="auto"/>
          <w:szCs w:val="28"/>
          <w:highlight w:val="none"/>
        </w:rPr>
        <w:fldChar w:fldCharType="end"/>
      </w:r>
    </w:p>
    <w:p w14:paraId="7E9C0233">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_Toc24506 </w:instrText>
      </w:r>
      <w:r>
        <w:rPr>
          <w:rFonts w:hint="eastAsia" w:ascii="宋体" w:hAnsi="宋体" w:eastAsia="宋体" w:cs="宋体"/>
          <w:szCs w:val="28"/>
          <w:highlight w:val="none"/>
        </w:rPr>
        <w:fldChar w:fldCharType="separate"/>
      </w:r>
      <w:r>
        <w:rPr>
          <w:rFonts w:hint="eastAsia" w:ascii="宋体" w:hAnsi="宋体" w:eastAsia="宋体" w:cs="宋体"/>
          <w:szCs w:val="24"/>
          <w:highlight w:val="none"/>
          <w:lang w:eastAsia="zh-CN"/>
        </w:rPr>
        <w:t>八</w:t>
      </w:r>
      <w:r>
        <w:rPr>
          <w:rFonts w:hint="eastAsia" w:ascii="宋体" w:hAnsi="宋体" w:eastAsia="宋体" w:cs="宋体"/>
          <w:szCs w:val="24"/>
          <w:highlight w:val="none"/>
        </w:rPr>
        <w:t>、采购代理服务费</w:t>
      </w:r>
      <w:r>
        <w:tab/>
      </w:r>
      <w:r>
        <w:fldChar w:fldCharType="begin"/>
      </w:r>
      <w:r>
        <w:instrText xml:space="preserve"> PAGEREF _Toc24506 \h </w:instrText>
      </w:r>
      <w:r>
        <w:fldChar w:fldCharType="separate"/>
      </w:r>
      <w:r>
        <w:t>- 59 -</w:t>
      </w:r>
      <w:r>
        <w:fldChar w:fldCharType="end"/>
      </w:r>
      <w:r>
        <w:rPr>
          <w:rFonts w:hint="eastAsia" w:ascii="宋体" w:hAnsi="宋体" w:eastAsia="宋体" w:cs="宋体"/>
          <w:color w:val="auto"/>
          <w:szCs w:val="28"/>
          <w:highlight w:val="none"/>
        </w:rPr>
        <w:fldChar w:fldCharType="end"/>
      </w:r>
    </w:p>
    <w:p w14:paraId="33EFD4C0">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_Toc17721 </w:instrText>
      </w:r>
      <w:r>
        <w:rPr>
          <w:rFonts w:hint="eastAsia" w:ascii="宋体" w:hAnsi="宋体" w:eastAsia="宋体" w:cs="宋体"/>
          <w:szCs w:val="28"/>
          <w:highlight w:val="none"/>
        </w:rPr>
        <w:fldChar w:fldCharType="separate"/>
      </w:r>
      <w:r>
        <w:rPr>
          <w:rFonts w:hint="eastAsia" w:ascii="宋体" w:hAnsi="宋体" w:eastAsia="宋体" w:cs="宋体"/>
          <w:bCs/>
          <w:szCs w:val="24"/>
          <w:highlight w:val="none"/>
          <w:lang w:eastAsia="zh-CN"/>
        </w:rPr>
        <w:t>九</w:t>
      </w:r>
      <w:r>
        <w:rPr>
          <w:rFonts w:hint="eastAsia" w:ascii="宋体" w:hAnsi="宋体" w:eastAsia="宋体" w:cs="宋体"/>
          <w:bCs/>
          <w:szCs w:val="24"/>
          <w:highlight w:val="none"/>
        </w:rPr>
        <w:t>、</w:t>
      </w:r>
      <w:r>
        <w:rPr>
          <w:rFonts w:hint="eastAsia" w:ascii="宋体" w:hAnsi="宋体" w:eastAsia="宋体" w:cs="宋体"/>
          <w:szCs w:val="24"/>
          <w:highlight w:val="none"/>
        </w:rPr>
        <w:t>签订合同</w:t>
      </w:r>
      <w:r>
        <w:tab/>
      </w:r>
      <w:r>
        <w:fldChar w:fldCharType="begin"/>
      </w:r>
      <w:r>
        <w:instrText xml:space="preserve"> PAGEREF _Toc17721 \h </w:instrText>
      </w:r>
      <w:r>
        <w:fldChar w:fldCharType="separate"/>
      </w:r>
      <w:r>
        <w:t>- 59 -</w:t>
      </w:r>
      <w:r>
        <w:fldChar w:fldCharType="end"/>
      </w:r>
      <w:r>
        <w:rPr>
          <w:rFonts w:hint="eastAsia" w:ascii="宋体" w:hAnsi="宋体" w:eastAsia="宋体" w:cs="宋体"/>
          <w:color w:val="auto"/>
          <w:szCs w:val="28"/>
          <w:highlight w:val="none"/>
        </w:rPr>
        <w:fldChar w:fldCharType="end"/>
      </w:r>
    </w:p>
    <w:p w14:paraId="70F1A53B">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_Toc19481 </w:instrText>
      </w:r>
      <w:r>
        <w:rPr>
          <w:rFonts w:hint="eastAsia" w:ascii="宋体" w:hAnsi="宋体" w:eastAsia="宋体" w:cs="宋体"/>
          <w:szCs w:val="28"/>
          <w:highlight w:val="none"/>
        </w:rPr>
        <w:fldChar w:fldCharType="separate"/>
      </w:r>
      <w:r>
        <w:rPr>
          <w:rFonts w:hint="eastAsia" w:ascii="宋体" w:hAnsi="宋体" w:eastAsia="宋体" w:cs="宋体"/>
          <w:highlight w:val="none"/>
        </w:rPr>
        <w:t>第六篇  格式合同（样本）</w:t>
      </w:r>
      <w:r>
        <w:tab/>
      </w:r>
      <w:r>
        <w:fldChar w:fldCharType="begin"/>
      </w:r>
      <w:r>
        <w:instrText xml:space="preserve"> PAGEREF _Toc19481 \h </w:instrText>
      </w:r>
      <w:r>
        <w:fldChar w:fldCharType="separate"/>
      </w:r>
      <w:r>
        <w:t>- 60 -</w:t>
      </w:r>
      <w:r>
        <w:fldChar w:fldCharType="end"/>
      </w:r>
      <w:r>
        <w:rPr>
          <w:rFonts w:hint="eastAsia" w:ascii="宋体" w:hAnsi="宋体" w:eastAsia="宋体" w:cs="宋体"/>
          <w:color w:val="auto"/>
          <w:szCs w:val="28"/>
          <w:highlight w:val="none"/>
        </w:rPr>
        <w:fldChar w:fldCharType="end"/>
      </w:r>
    </w:p>
    <w:p w14:paraId="01B4D8D4">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_Toc5071 </w:instrText>
      </w:r>
      <w:r>
        <w:rPr>
          <w:rFonts w:hint="eastAsia" w:ascii="宋体" w:hAnsi="宋体" w:eastAsia="宋体" w:cs="宋体"/>
          <w:szCs w:val="28"/>
          <w:highlight w:val="none"/>
        </w:rPr>
        <w:fldChar w:fldCharType="separate"/>
      </w:r>
      <w:r>
        <w:rPr>
          <w:rFonts w:hint="eastAsia" w:ascii="宋体" w:hAnsi="宋体" w:eastAsia="宋体" w:cs="宋体"/>
          <w:highlight w:val="none"/>
        </w:rPr>
        <w:t>第</w:t>
      </w:r>
      <w:r>
        <w:rPr>
          <w:rFonts w:hint="eastAsia" w:ascii="宋体" w:hAnsi="宋体" w:eastAsia="宋体" w:cs="宋体"/>
          <w:highlight w:val="none"/>
          <w:lang w:eastAsia="zh-CN"/>
        </w:rPr>
        <w:t>七</w:t>
      </w:r>
      <w:r>
        <w:rPr>
          <w:rFonts w:hint="eastAsia" w:ascii="宋体" w:hAnsi="宋体" w:eastAsia="宋体" w:cs="宋体"/>
          <w:highlight w:val="none"/>
        </w:rPr>
        <w:t xml:space="preserve">篇  </w:t>
      </w:r>
      <w:r>
        <w:rPr>
          <w:rFonts w:hint="eastAsia" w:ascii="宋体" w:hAnsi="宋体" w:eastAsia="宋体" w:cs="宋体"/>
          <w:highlight w:val="none"/>
          <w:lang w:eastAsia="zh-CN"/>
        </w:rPr>
        <w:t>响应文件格式</w:t>
      </w:r>
      <w:r>
        <w:tab/>
      </w:r>
      <w:r>
        <w:fldChar w:fldCharType="begin"/>
      </w:r>
      <w:r>
        <w:instrText xml:space="preserve"> PAGEREF _Toc5071 \h </w:instrText>
      </w:r>
      <w:r>
        <w:fldChar w:fldCharType="separate"/>
      </w:r>
      <w:r>
        <w:t>- 68 -</w:t>
      </w:r>
      <w:r>
        <w:fldChar w:fldCharType="end"/>
      </w:r>
      <w:r>
        <w:rPr>
          <w:rFonts w:hint="eastAsia" w:ascii="宋体" w:hAnsi="宋体" w:eastAsia="宋体" w:cs="宋体"/>
          <w:color w:val="auto"/>
          <w:szCs w:val="28"/>
          <w:highlight w:val="none"/>
        </w:rPr>
        <w:fldChar w:fldCharType="end"/>
      </w:r>
    </w:p>
    <w:p w14:paraId="34EFA8EF">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_Toc24668 </w:instrText>
      </w:r>
      <w:r>
        <w:rPr>
          <w:rFonts w:hint="eastAsia" w:ascii="宋体" w:hAnsi="宋体" w:eastAsia="宋体" w:cs="宋体"/>
          <w:szCs w:val="28"/>
          <w:highlight w:val="none"/>
        </w:rPr>
        <w:fldChar w:fldCharType="separate"/>
      </w:r>
      <w:r>
        <w:rPr>
          <w:rFonts w:hint="eastAsia"/>
          <w:bCs/>
        </w:rPr>
        <w:t>一、经济文件</w:t>
      </w:r>
      <w:r>
        <w:tab/>
      </w:r>
      <w:r>
        <w:fldChar w:fldCharType="begin"/>
      </w:r>
      <w:r>
        <w:instrText xml:space="preserve"> PAGEREF _Toc24668 \h </w:instrText>
      </w:r>
      <w:r>
        <w:fldChar w:fldCharType="separate"/>
      </w:r>
      <w:r>
        <w:t>- 71 -</w:t>
      </w:r>
      <w:r>
        <w:fldChar w:fldCharType="end"/>
      </w:r>
      <w:r>
        <w:rPr>
          <w:rFonts w:hint="eastAsia" w:ascii="宋体" w:hAnsi="宋体" w:eastAsia="宋体" w:cs="宋体"/>
          <w:color w:val="auto"/>
          <w:szCs w:val="28"/>
          <w:highlight w:val="none"/>
        </w:rPr>
        <w:fldChar w:fldCharType="end"/>
      </w:r>
    </w:p>
    <w:p w14:paraId="209858C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_Toc9630 </w:instrText>
      </w:r>
      <w:r>
        <w:rPr>
          <w:rFonts w:hint="eastAsia" w:ascii="宋体" w:hAnsi="宋体" w:eastAsia="宋体" w:cs="宋体"/>
          <w:szCs w:val="28"/>
          <w:highlight w:val="none"/>
        </w:rPr>
        <w:fldChar w:fldCharType="separate"/>
      </w:r>
      <w:r>
        <w:rPr>
          <w:rFonts w:hint="eastAsia"/>
          <w:bCs/>
        </w:rPr>
        <w:t>二、服务文件</w:t>
      </w:r>
      <w:r>
        <w:tab/>
      </w:r>
      <w:r>
        <w:fldChar w:fldCharType="begin"/>
      </w:r>
      <w:r>
        <w:instrText xml:space="preserve"> PAGEREF _Toc9630 \h </w:instrText>
      </w:r>
      <w:r>
        <w:fldChar w:fldCharType="separate"/>
      </w:r>
      <w:r>
        <w:t>- 72 -</w:t>
      </w:r>
      <w:r>
        <w:fldChar w:fldCharType="end"/>
      </w:r>
      <w:r>
        <w:rPr>
          <w:rFonts w:hint="eastAsia" w:ascii="宋体" w:hAnsi="宋体" w:eastAsia="宋体" w:cs="宋体"/>
          <w:color w:val="auto"/>
          <w:szCs w:val="28"/>
          <w:highlight w:val="none"/>
        </w:rPr>
        <w:fldChar w:fldCharType="end"/>
      </w:r>
    </w:p>
    <w:p w14:paraId="2B68001C">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_Toc21322 </w:instrText>
      </w:r>
      <w:r>
        <w:rPr>
          <w:rFonts w:hint="eastAsia" w:ascii="宋体" w:hAnsi="宋体" w:eastAsia="宋体" w:cs="宋体"/>
          <w:szCs w:val="28"/>
          <w:highlight w:val="none"/>
        </w:rPr>
        <w:fldChar w:fldCharType="separate"/>
      </w:r>
      <w:r>
        <w:rPr>
          <w:rFonts w:hint="eastAsia"/>
          <w:bCs/>
        </w:rPr>
        <w:t>三、商务文件</w:t>
      </w:r>
      <w:r>
        <w:tab/>
      </w:r>
      <w:r>
        <w:fldChar w:fldCharType="begin"/>
      </w:r>
      <w:r>
        <w:instrText xml:space="preserve"> PAGEREF _Toc21322 \h </w:instrText>
      </w:r>
      <w:r>
        <w:fldChar w:fldCharType="separate"/>
      </w:r>
      <w:r>
        <w:t>- 73 -</w:t>
      </w:r>
      <w:r>
        <w:fldChar w:fldCharType="end"/>
      </w:r>
      <w:r>
        <w:rPr>
          <w:rFonts w:hint="eastAsia" w:ascii="宋体" w:hAnsi="宋体" w:eastAsia="宋体" w:cs="宋体"/>
          <w:color w:val="auto"/>
          <w:szCs w:val="28"/>
          <w:highlight w:val="none"/>
        </w:rPr>
        <w:fldChar w:fldCharType="end"/>
      </w:r>
    </w:p>
    <w:p w14:paraId="6ED0875D">
      <w:pPr>
        <w:pStyle w:val="14"/>
        <w:tabs>
          <w:tab w:val="right" w:leader="dot" w:pos="9639"/>
          <w:tab w:val="clear" w:pos="8400"/>
        </w:tabs>
      </w:pPr>
      <w:r>
        <w:rPr>
          <w:rFonts w:hint="eastAsia" w:ascii="宋体" w:hAnsi="宋体" w:eastAsia="宋体" w:cs="宋体"/>
          <w:color w:val="auto"/>
          <w:szCs w:val="28"/>
          <w:highlight w:val="none"/>
        </w:rPr>
        <w:fldChar w:fldCharType="begin"/>
      </w:r>
      <w:r>
        <w:rPr>
          <w:rFonts w:hint="eastAsia" w:ascii="宋体" w:hAnsi="宋体" w:eastAsia="宋体" w:cs="宋体"/>
          <w:szCs w:val="28"/>
          <w:highlight w:val="none"/>
        </w:rPr>
        <w:instrText xml:space="preserve"> HYPERLINK \l _Toc5982 </w:instrText>
      </w:r>
      <w:r>
        <w:rPr>
          <w:rFonts w:hint="eastAsia" w:ascii="宋体" w:hAnsi="宋体" w:eastAsia="宋体" w:cs="宋体"/>
          <w:szCs w:val="28"/>
          <w:highlight w:val="none"/>
        </w:rPr>
        <w:fldChar w:fldCharType="separate"/>
      </w:r>
      <w:r>
        <w:rPr>
          <w:rFonts w:hint="eastAsia"/>
          <w:bCs/>
        </w:rPr>
        <w:t>四、资格文件</w:t>
      </w:r>
      <w:r>
        <w:tab/>
      </w:r>
      <w:r>
        <w:fldChar w:fldCharType="begin"/>
      </w:r>
      <w:r>
        <w:instrText xml:space="preserve"> PAGEREF _Toc5982 \h </w:instrText>
      </w:r>
      <w:r>
        <w:fldChar w:fldCharType="separate"/>
      </w:r>
      <w:r>
        <w:t>- 76 -</w:t>
      </w:r>
      <w:r>
        <w:fldChar w:fldCharType="end"/>
      </w:r>
      <w:r>
        <w:rPr>
          <w:rFonts w:hint="eastAsia" w:ascii="宋体" w:hAnsi="宋体" w:eastAsia="宋体" w:cs="宋体"/>
          <w:color w:val="auto"/>
          <w:szCs w:val="28"/>
          <w:highlight w:val="none"/>
        </w:rPr>
        <w:fldChar w:fldCharType="end"/>
      </w:r>
    </w:p>
    <w:p w14:paraId="4CE2441C">
      <w:pPr>
        <w:pStyle w:val="13"/>
        <w:spacing w:line="260" w:lineRule="exact"/>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Cs w:val="28"/>
          <w:highlight w:val="none"/>
        </w:rPr>
        <w:fldChar w:fldCharType="end"/>
      </w:r>
    </w:p>
    <w:p w14:paraId="0359D7E7">
      <w:pPr>
        <w:tabs>
          <w:tab w:val="left" w:pos="8978"/>
        </w:tabs>
        <w:jc w:val="left"/>
        <w:rPr>
          <w:rFonts w:hint="eastAsia" w:ascii="宋体" w:hAnsi="宋体" w:eastAsia="宋体" w:cs="宋体"/>
          <w:color w:val="auto"/>
          <w:highlight w:val="none"/>
        </w:rPr>
        <w:sectPr>
          <w:pgSz w:w="11907" w:h="16840"/>
          <w:pgMar w:top="1418" w:right="1134" w:bottom="1134" w:left="1134" w:header="964" w:footer="992" w:gutter="0"/>
          <w:pgNumType w:fmt="numberInDash" w:start="1"/>
          <w:cols w:space="720" w:num="1"/>
          <w:docGrid w:linePitch="312" w:charSpace="0"/>
        </w:sectPr>
      </w:pPr>
      <w:r>
        <w:rPr>
          <w:rFonts w:hint="eastAsia" w:ascii="宋体" w:hAnsi="宋体" w:eastAsia="宋体" w:cs="宋体"/>
          <w:color w:val="auto"/>
          <w:highlight w:val="none"/>
        </w:rPr>
        <w:tab/>
      </w:r>
    </w:p>
    <w:p w14:paraId="3D891DBB">
      <w:pPr>
        <w:pStyle w:val="3"/>
        <w:keepNext w:val="0"/>
        <w:spacing w:beforeLines="0" w:afterLines="0" w:line="360" w:lineRule="auto"/>
        <w:rPr>
          <w:rFonts w:hint="eastAsia" w:ascii="宋体" w:hAnsi="宋体" w:eastAsia="宋体" w:cs="宋体"/>
          <w:b/>
          <w:color w:val="auto"/>
          <w:highlight w:val="none"/>
          <w:lang w:eastAsia="zh-CN"/>
        </w:rPr>
      </w:pPr>
      <w:bookmarkStart w:id="0" w:name="_Toc21156"/>
      <w:bookmarkStart w:id="1" w:name="_Toc15368"/>
      <w:bookmarkStart w:id="2" w:name="_Toc16402"/>
      <w:r>
        <w:rPr>
          <w:rFonts w:hint="eastAsia" w:ascii="宋体" w:hAnsi="宋体" w:eastAsia="宋体" w:cs="宋体"/>
          <w:b/>
          <w:color w:val="auto"/>
          <w:highlight w:val="none"/>
        </w:rPr>
        <w:t xml:space="preserve">第一篇 </w:t>
      </w:r>
      <w:r>
        <w:rPr>
          <w:rFonts w:hint="eastAsia" w:ascii="宋体" w:hAnsi="宋体" w:eastAsia="宋体" w:cs="宋体"/>
          <w:b/>
          <w:color w:val="auto"/>
          <w:highlight w:val="none"/>
          <w:lang w:eastAsia="zh-CN"/>
        </w:rPr>
        <w:t>征集公告</w:t>
      </w:r>
      <w:bookmarkEnd w:id="0"/>
      <w:bookmarkEnd w:id="1"/>
      <w:bookmarkEnd w:id="2"/>
    </w:p>
    <w:p w14:paraId="436A7EEA">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重庆设计集团工程管理咨询有限公司</w:t>
      </w:r>
      <w:r>
        <w:rPr>
          <w:rFonts w:hint="eastAsia" w:ascii="宋体" w:hAnsi="宋体" w:eastAsia="宋体" w:cs="宋体"/>
          <w:color w:val="auto"/>
          <w:sz w:val="24"/>
          <w:szCs w:val="24"/>
          <w:highlight w:val="none"/>
        </w:rPr>
        <w:t>（以下简称：</w:t>
      </w:r>
      <w:r>
        <w:rPr>
          <w:rFonts w:hint="eastAsia" w:ascii="宋体" w:hAnsi="宋体" w:eastAsia="宋体" w:cs="宋体"/>
          <w:color w:val="auto"/>
          <w:sz w:val="24"/>
          <w:szCs w:val="24"/>
          <w:highlight w:val="none"/>
          <w:lang w:eastAsia="zh-CN"/>
        </w:rPr>
        <w:t>征集代理机构</w:t>
      </w:r>
      <w:r>
        <w:rPr>
          <w:rFonts w:hint="eastAsia" w:ascii="宋体" w:hAnsi="宋体" w:eastAsia="宋体" w:cs="宋体"/>
          <w:color w:val="auto"/>
          <w:sz w:val="24"/>
          <w:szCs w:val="24"/>
          <w:highlight w:val="none"/>
        </w:rPr>
        <w:t>）受</w:t>
      </w:r>
      <w:r>
        <w:rPr>
          <w:rFonts w:hint="eastAsia" w:ascii="宋体" w:hAnsi="宋体" w:eastAsia="宋体" w:cs="宋体"/>
          <w:color w:val="auto"/>
          <w:sz w:val="24"/>
          <w:szCs w:val="24"/>
          <w:highlight w:val="none"/>
          <w:u w:val="single"/>
          <w:lang w:eastAsia="zh-CN"/>
        </w:rPr>
        <w:t>重庆立生实业有限公司</w:t>
      </w:r>
      <w:r>
        <w:rPr>
          <w:rFonts w:hint="eastAsia" w:ascii="宋体" w:hAnsi="宋体" w:eastAsia="宋体" w:cs="宋体"/>
          <w:color w:val="auto"/>
          <w:sz w:val="24"/>
          <w:szCs w:val="24"/>
          <w:highlight w:val="none"/>
        </w:rPr>
        <w:t>（以下简称：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）的委托，对</w:t>
      </w:r>
      <w:r>
        <w:rPr>
          <w:rFonts w:hint="eastAsia" w:ascii="宋体" w:hAnsi="宋体" w:eastAsia="宋体" w:cs="宋体"/>
          <w:color w:val="auto"/>
          <w:sz w:val="24"/>
          <w:szCs w:val="24"/>
          <w:highlight w:val="none"/>
          <w:u w:val="single"/>
          <w:lang w:eastAsia="zh-CN"/>
        </w:rPr>
        <w:t>重庆立生实业有限公司2025-2026年度大宗物品入围供应商</w:t>
      </w:r>
      <w:r>
        <w:rPr>
          <w:rFonts w:hint="eastAsia" w:ascii="宋体" w:hAnsi="宋体" w:eastAsia="宋体" w:cs="宋体"/>
          <w:color w:val="auto"/>
          <w:sz w:val="24"/>
          <w:szCs w:val="24"/>
          <w:highlight w:val="none"/>
        </w:rPr>
        <w:t>进行公开</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，欢迎有资格的</w:t>
      </w:r>
      <w:r>
        <w:rPr>
          <w:rFonts w:hint="eastAsia" w:ascii="宋体" w:hAnsi="宋体" w:eastAsia="宋体" w:cs="宋体"/>
          <w:color w:val="auto"/>
          <w:sz w:val="24"/>
          <w:szCs w:val="24"/>
          <w:highlight w:val="none"/>
          <w:lang w:eastAsia="zh-CN"/>
        </w:rPr>
        <w:t>供应商参与征集</w:t>
      </w:r>
      <w:r>
        <w:rPr>
          <w:rFonts w:hint="eastAsia" w:ascii="宋体" w:hAnsi="宋体" w:eastAsia="宋体" w:cs="宋体"/>
          <w:color w:val="auto"/>
          <w:sz w:val="24"/>
          <w:szCs w:val="24"/>
          <w:highlight w:val="none"/>
        </w:rPr>
        <w:t>。</w:t>
      </w:r>
    </w:p>
    <w:p w14:paraId="150EA266">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3" w:name="_Toc3931"/>
      <w:bookmarkStart w:id="4" w:name="_Toc29885"/>
      <w:bookmarkStart w:id="5" w:name="_Toc12657"/>
      <w:r>
        <w:rPr>
          <w:rFonts w:hint="eastAsia" w:ascii="宋体" w:hAnsi="宋体" w:eastAsia="宋体" w:cs="宋体"/>
          <w:b/>
          <w:color w:val="auto"/>
          <w:sz w:val="24"/>
          <w:szCs w:val="24"/>
          <w:highlight w:val="none"/>
        </w:rPr>
        <w:t>一、项目</w:t>
      </w:r>
      <w:r>
        <w:rPr>
          <w:rFonts w:hint="eastAsia" w:ascii="宋体" w:hAnsi="宋体" w:eastAsia="宋体" w:cs="宋体"/>
          <w:b/>
          <w:color w:val="auto"/>
          <w:sz w:val="24"/>
          <w:szCs w:val="24"/>
          <w:highlight w:val="none"/>
          <w:lang w:eastAsia="zh-CN"/>
        </w:rPr>
        <w:t>概况</w:t>
      </w:r>
      <w:bookmarkEnd w:id="3"/>
      <w:bookmarkEnd w:id="4"/>
      <w:bookmarkEnd w:id="5"/>
    </w:p>
    <w:tbl>
      <w:tblPr>
        <w:tblStyle w:val="17"/>
        <w:tblW w:w="9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6"/>
        <w:gridCol w:w="1795"/>
        <w:gridCol w:w="1521"/>
        <w:gridCol w:w="1726"/>
        <w:gridCol w:w="3039"/>
      </w:tblGrid>
      <w:tr w14:paraId="6879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776" w:type="dxa"/>
            <w:noWrap/>
            <w:vAlign w:val="center"/>
          </w:tcPr>
          <w:p w14:paraId="2DB38A25">
            <w:pPr>
              <w:snapToGrid w:val="0"/>
              <w:spacing w:line="360" w:lineRule="exact"/>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包号及名称</w:t>
            </w:r>
          </w:p>
        </w:tc>
        <w:tc>
          <w:tcPr>
            <w:tcW w:w="1795" w:type="dxa"/>
            <w:noWrap/>
            <w:vAlign w:val="center"/>
          </w:tcPr>
          <w:p w14:paraId="4DF33AAE">
            <w:pPr>
              <w:snapToGrid w:val="0"/>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固定费率报价</w:t>
            </w:r>
            <w:r>
              <w:rPr>
                <w:rFonts w:hint="eastAsia" w:ascii="宋体" w:hAnsi="宋体" w:eastAsia="宋体" w:cs="宋体"/>
                <w:b/>
                <w:bCs/>
                <w:color w:val="auto"/>
                <w:sz w:val="24"/>
                <w:szCs w:val="24"/>
                <w:highlight w:val="none"/>
              </w:rPr>
              <w:t>最高限价</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eastAsia="zh-CN"/>
              </w:rPr>
              <w:t>）</w:t>
            </w:r>
          </w:p>
        </w:tc>
        <w:tc>
          <w:tcPr>
            <w:tcW w:w="1521" w:type="dxa"/>
            <w:noWrap/>
            <w:vAlign w:val="center"/>
          </w:tcPr>
          <w:p w14:paraId="1FEDE790">
            <w:pPr>
              <w:snapToGrid w:val="0"/>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征集</w:t>
            </w:r>
            <w:r>
              <w:rPr>
                <w:rFonts w:hint="eastAsia" w:ascii="宋体" w:hAnsi="宋体" w:eastAsia="宋体" w:cs="宋体"/>
                <w:b/>
                <w:bCs/>
                <w:color w:val="auto"/>
                <w:sz w:val="24"/>
                <w:szCs w:val="24"/>
                <w:highlight w:val="none"/>
              </w:rPr>
              <w:t>保证金（万元）</w:t>
            </w:r>
          </w:p>
        </w:tc>
        <w:tc>
          <w:tcPr>
            <w:tcW w:w="1726" w:type="dxa"/>
            <w:noWrap/>
            <w:vAlign w:val="center"/>
          </w:tcPr>
          <w:p w14:paraId="0BE6935B">
            <w:pPr>
              <w:snapToGrid w:val="0"/>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入围</w:t>
            </w:r>
            <w:r>
              <w:rPr>
                <w:rFonts w:hint="eastAsia" w:ascii="宋体" w:hAnsi="宋体" w:eastAsia="宋体" w:cs="宋体"/>
                <w:b/>
                <w:bCs/>
                <w:color w:val="auto"/>
                <w:sz w:val="24"/>
                <w:szCs w:val="24"/>
                <w:highlight w:val="none"/>
              </w:rPr>
              <w:t>供应商数量（名）</w:t>
            </w:r>
          </w:p>
        </w:tc>
        <w:tc>
          <w:tcPr>
            <w:tcW w:w="3039" w:type="dxa"/>
            <w:noWrap/>
            <w:vAlign w:val="center"/>
          </w:tcPr>
          <w:p w14:paraId="2FA8C437">
            <w:pPr>
              <w:snapToGrid w:val="0"/>
              <w:spacing w:line="360" w:lineRule="exact"/>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预算总金额</w:t>
            </w:r>
          </w:p>
        </w:tc>
      </w:tr>
      <w:tr w14:paraId="1C9F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76" w:type="dxa"/>
            <w:noWrap/>
            <w:vAlign w:val="center"/>
          </w:tcPr>
          <w:p w14:paraId="30829DAF">
            <w:pPr>
              <w:snapToGrid w:val="0"/>
              <w:spacing w:line="360" w:lineRule="exact"/>
              <w:jc w:val="left"/>
              <w:rPr>
                <w:rFonts w:hint="eastAsia" w:ascii="宋体" w:hAnsi="宋体" w:eastAsia="宋体" w:cs="宋体"/>
                <w:color w:val="auto"/>
                <w:sz w:val="24"/>
                <w:szCs w:val="24"/>
                <w:highlight w:val="none"/>
                <w:u w:val="none"/>
                <w:lang w:val="en-US"/>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1：牛羊肉类</w:t>
            </w:r>
          </w:p>
        </w:tc>
        <w:tc>
          <w:tcPr>
            <w:tcW w:w="1795" w:type="dxa"/>
            <w:noWrap/>
            <w:vAlign w:val="center"/>
          </w:tcPr>
          <w:p w14:paraId="3DA89642">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w:t>
            </w:r>
            <w:r>
              <w:rPr>
                <w:rFonts w:hint="eastAsia" w:ascii="宋体" w:hAnsi="宋体" w:eastAsia="宋体" w:cs="宋体"/>
                <w:color w:val="auto"/>
                <w:sz w:val="24"/>
                <w:szCs w:val="24"/>
                <w:highlight w:val="none"/>
              </w:rPr>
              <w:t>%</w:t>
            </w:r>
          </w:p>
        </w:tc>
        <w:tc>
          <w:tcPr>
            <w:tcW w:w="1521" w:type="dxa"/>
            <w:noWrap/>
            <w:vAlign w:val="center"/>
          </w:tcPr>
          <w:p w14:paraId="5EF13903">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726" w:type="dxa"/>
            <w:noWrap/>
            <w:vAlign w:val="center"/>
          </w:tcPr>
          <w:p w14:paraId="7B81BA9C">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039" w:type="dxa"/>
            <w:noWrap/>
            <w:vAlign w:val="center"/>
          </w:tcPr>
          <w:p w14:paraId="60F3A995">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预算总金额为1000万元（500万元/半年）。</w:t>
            </w:r>
          </w:p>
        </w:tc>
      </w:tr>
      <w:tr w14:paraId="492B7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76" w:type="dxa"/>
            <w:noWrap/>
            <w:vAlign w:val="center"/>
          </w:tcPr>
          <w:p w14:paraId="6564A3F4">
            <w:pPr>
              <w:snapToGrid w:val="0"/>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 xml:space="preserve"> 2：蔬菜类</w:t>
            </w:r>
          </w:p>
        </w:tc>
        <w:tc>
          <w:tcPr>
            <w:tcW w:w="1795" w:type="dxa"/>
            <w:noWrap/>
            <w:vAlign w:val="center"/>
          </w:tcPr>
          <w:p w14:paraId="0B6E5427">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w:t>
            </w:r>
          </w:p>
        </w:tc>
        <w:tc>
          <w:tcPr>
            <w:tcW w:w="1521" w:type="dxa"/>
            <w:noWrap/>
            <w:vAlign w:val="center"/>
          </w:tcPr>
          <w:p w14:paraId="7765482A">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726" w:type="dxa"/>
            <w:noWrap/>
            <w:vAlign w:val="center"/>
          </w:tcPr>
          <w:p w14:paraId="587AA369">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3039" w:type="dxa"/>
            <w:noWrap/>
            <w:vAlign w:val="center"/>
          </w:tcPr>
          <w:p w14:paraId="157A68F3">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预算总金额为1800万元。（900万元/半年）。</w:t>
            </w:r>
          </w:p>
        </w:tc>
      </w:tr>
      <w:tr w14:paraId="5ABD7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76" w:type="dxa"/>
            <w:noWrap/>
            <w:vAlign w:val="center"/>
          </w:tcPr>
          <w:p w14:paraId="08C581E6">
            <w:pPr>
              <w:snapToGrid w:val="0"/>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3：水果类</w:t>
            </w:r>
          </w:p>
        </w:tc>
        <w:tc>
          <w:tcPr>
            <w:tcW w:w="1795" w:type="dxa"/>
            <w:noWrap/>
            <w:vAlign w:val="center"/>
          </w:tcPr>
          <w:p w14:paraId="6BB4DD42">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w:t>
            </w:r>
          </w:p>
        </w:tc>
        <w:tc>
          <w:tcPr>
            <w:tcW w:w="1521" w:type="dxa"/>
            <w:noWrap/>
            <w:vAlign w:val="center"/>
          </w:tcPr>
          <w:p w14:paraId="17EB0F98">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w:t>
            </w:r>
          </w:p>
        </w:tc>
        <w:tc>
          <w:tcPr>
            <w:tcW w:w="1726" w:type="dxa"/>
            <w:noWrap/>
            <w:vAlign w:val="center"/>
          </w:tcPr>
          <w:p w14:paraId="775F3CB3">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039" w:type="dxa"/>
            <w:noWrap/>
            <w:vAlign w:val="center"/>
          </w:tcPr>
          <w:p w14:paraId="069ED6E1">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预算总金额为300万元（150万元/半年）。</w:t>
            </w:r>
          </w:p>
        </w:tc>
      </w:tr>
      <w:tr w14:paraId="4187D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76" w:type="dxa"/>
            <w:noWrap/>
            <w:vAlign w:val="center"/>
          </w:tcPr>
          <w:p w14:paraId="13AF8B30">
            <w:pPr>
              <w:snapToGrid w:val="0"/>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4：鲜活水产类</w:t>
            </w:r>
          </w:p>
        </w:tc>
        <w:tc>
          <w:tcPr>
            <w:tcW w:w="1795" w:type="dxa"/>
            <w:noWrap/>
            <w:vAlign w:val="center"/>
          </w:tcPr>
          <w:p w14:paraId="4B2772E8">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w:t>
            </w:r>
            <w:r>
              <w:rPr>
                <w:rFonts w:hint="eastAsia" w:ascii="宋体" w:hAnsi="宋体" w:eastAsia="宋体" w:cs="宋体"/>
                <w:color w:val="auto"/>
                <w:sz w:val="24"/>
                <w:szCs w:val="24"/>
                <w:highlight w:val="none"/>
              </w:rPr>
              <w:t>%</w:t>
            </w:r>
          </w:p>
        </w:tc>
        <w:tc>
          <w:tcPr>
            <w:tcW w:w="1521" w:type="dxa"/>
            <w:noWrap/>
            <w:vAlign w:val="center"/>
          </w:tcPr>
          <w:p w14:paraId="72702517">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0.5</w:t>
            </w:r>
          </w:p>
        </w:tc>
        <w:tc>
          <w:tcPr>
            <w:tcW w:w="1726" w:type="dxa"/>
            <w:noWrap/>
            <w:vAlign w:val="center"/>
          </w:tcPr>
          <w:p w14:paraId="687C9957">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039" w:type="dxa"/>
            <w:noWrap/>
            <w:vAlign w:val="center"/>
          </w:tcPr>
          <w:p w14:paraId="2F729CD9">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预算总金额为100万元（50万元/半年）。</w:t>
            </w:r>
          </w:p>
        </w:tc>
      </w:tr>
      <w:tr w14:paraId="5781E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776" w:type="dxa"/>
            <w:noWrap/>
            <w:vAlign w:val="center"/>
          </w:tcPr>
          <w:p w14:paraId="4F64EE82">
            <w:pPr>
              <w:snapToGrid w:val="0"/>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5：冻品类</w:t>
            </w:r>
          </w:p>
        </w:tc>
        <w:tc>
          <w:tcPr>
            <w:tcW w:w="1795" w:type="dxa"/>
            <w:noWrap/>
            <w:vAlign w:val="center"/>
          </w:tcPr>
          <w:p w14:paraId="794160F5">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w:t>
            </w:r>
            <w:r>
              <w:rPr>
                <w:rFonts w:hint="eastAsia" w:ascii="宋体" w:hAnsi="宋体" w:eastAsia="宋体" w:cs="宋体"/>
                <w:color w:val="auto"/>
                <w:sz w:val="24"/>
                <w:szCs w:val="24"/>
                <w:highlight w:val="none"/>
              </w:rPr>
              <w:t>%</w:t>
            </w:r>
          </w:p>
        </w:tc>
        <w:tc>
          <w:tcPr>
            <w:tcW w:w="1521" w:type="dxa"/>
            <w:noWrap/>
            <w:vAlign w:val="center"/>
          </w:tcPr>
          <w:p w14:paraId="6FB22E77">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w:t>
            </w:r>
          </w:p>
        </w:tc>
        <w:tc>
          <w:tcPr>
            <w:tcW w:w="1726" w:type="dxa"/>
            <w:noWrap/>
            <w:vAlign w:val="center"/>
          </w:tcPr>
          <w:p w14:paraId="69758A45">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039" w:type="dxa"/>
            <w:noWrap/>
            <w:vAlign w:val="center"/>
          </w:tcPr>
          <w:p w14:paraId="50D44F45">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预算总金额为240万元（120万元/半年）。</w:t>
            </w:r>
          </w:p>
        </w:tc>
      </w:tr>
      <w:tr w14:paraId="50E1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776" w:type="dxa"/>
            <w:noWrap/>
            <w:vAlign w:val="center"/>
          </w:tcPr>
          <w:p w14:paraId="2B2E641D">
            <w:pPr>
              <w:snapToGrid w:val="0"/>
              <w:spacing w:line="360" w:lineRule="exact"/>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6：干副调味类</w:t>
            </w:r>
          </w:p>
        </w:tc>
        <w:tc>
          <w:tcPr>
            <w:tcW w:w="1795" w:type="dxa"/>
            <w:noWrap/>
            <w:vAlign w:val="center"/>
          </w:tcPr>
          <w:p w14:paraId="4091E5D4">
            <w:pPr>
              <w:snapToGrid w:val="0"/>
              <w:spacing w:line="36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w:t>
            </w:r>
          </w:p>
        </w:tc>
        <w:tc>
          <w:tcPr>
            <w:tcW w:w="1521" w:type="dxa"/>
            <w:noWrap/>
            <w:vAlign w:val="center"/>
          </w:tcPr>
          <w:p w14:paraId="17D72BBA">
            <w:pPr>
              <w:snapToGrid w:val="0"/>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1726" w:type="dxa"/>
            <w:noWrap/>
            <w:vAlign w:val="center"/>
          </w:tcPr>
          <w:p w14:paraId="5F24F61F">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039" w:type="dxa"/>
            <w:noWrap/>
            <w:vAlign w:val="center"/>
          </w:tcPr>
          <w:p w14:paraId="77D4A7BE">
            <w:pPr>
              <w:snapToGrid w:val="0"/>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预算总金额为1100万元（550万元/半年）。</w:t>
            </w:r>
          </w:p>
        </w:tc>
      </w:tr>
      <w:tr w14:paraId="13347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857" w:type="dxa"/>
            <w:gridSpan w:val="5"/>
            <w:noWrap/>
            <w:vAlign w:val="center"/>
          </w:tcPr>
          <w:p w14:paraId="2EFD1A64">
            <w:pPr>
              <w:snapToGrid w:val="0"/>
              <w:spacing w:line="36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注：以上各分包的预算总金额为按本征集文件约定的“</w:t>
            </w:r>
            <w:r>
              <w:rPr>
                <w:rFonts w:hint="eastAsia" w:ascii="宋体" w:hAnsi="宋体" w:eastAsia="宋体" w:cs="宋体"/>
                <w:b/>
                <w:bCs w:val="0"/>
                <w:color w:val="auto"/>
                <w:sz w:val="24"/>
                <w:szCs w:val="24"/>
                <w:highlight w:val="none"/>
                <w:lang w:val="en-US" w:eastAsia="zh-CN"/>
              </w:rPr>
              <w:t>配送服务任务的委派</w:t>
            </w:r>
            <w:r>
              <w:rPr>
                <w:rFonts w:hint="eastAsia" w:ascii="宋体" w:hAnsi="宋体" w:eastAsia="宋体" w:cs="宋体"/>
                <w:color w:val="auto"/>
                <w:sz w:val="24"/>
                <w:szCs w:val="24"/>
                <w:highlight w:val="none"/>
                <w:lang w:val="en-US" w:eastAsia="zh-CN"/>
              </w:rPr>
              <w:t>”方式由各分包入围供应商</w:t>
            </w:r>
            <w:r>
              <w:rPr>
                <w:rFonts w:hint="eastAsia" w:ascii="宋体" w:hAnsi="宋体" w:eastAsia="宋体" w:cs="宋体"/>
                <w:b/>
                <w:bCs/>
                <w:color w:val="auto"/>
                <w:sz w:val="24"/>
                <w:szCs w:val="24"/>
                <w:highlight w:val="none"/>
                <w:lang w:val="en-US" w:eastAsia="zh-CN"/>
              </w:rPr>
              <w:t>共同完成</w:t>
            </w:r>
            <w:r>
              <w:rPr>
                <w:rFonts w:hint="eastAsia" w:ascii="宋体" w:hAnsi="宋体" w:eastAsia="宋体" w:cs="宋体"/>
                <w:color w:val="auto"/>
                <w:sz w:val="24"/>
                <w:szCs w:val="24"/>
                <w:highlight w:val="none"/>
                <w:lang w:val="en-US" w:eastAsia="zh-CN"/>
              </w:rPr>
              <w:t>的总金额，供应商参与征集时须根据自身实力结合本项目确定的考核办法预估自身的可能配送量及金额，最终以实际结算金额为准，各分包入围供应商在合同期或服务期内，不得以最终实际结算金额未达到以上金额为由要求征集人延迟期限或进行任何形式的补偿。</w:t>
            </w:r>
          </w:p>
        </w:tc>
      </w:tr>
    </w:tbl>
    <w:p w14:paraId="5026A495">
      <w:pPr>
        <w:pStyle w:val="4"/>
        <w:keepNext w:val="0"/>
        <w:keepLines w:val="0"/>
        <w:spacing w:line="360" w:lineRule="exact"/>
        <w:ind w:firstLine="482" w:firstLineChars="200"/>
        <w:rPr>
          <w:rFonts w:hint="eastAsia" w:ascii="宋体" w:hAnsi="宋体" w:eastAsia="宋体" w:cs="宋体"/>
          <w:color w:val="auto"/>
          <w:sz w:val="24"/>
          <w:szCs w:val="24"/>
          <w:highlight w:val="none"/>
          <w:lang w:eastAsia="zh-CN"/>
        </w:rPr>
      </w:pPr>
      <w:bookmarkStart w:id="6" w:name="_Toc31837"/>
      <w:bookmarkStart w:id="7" w:name="_Toc6340"/>
      <w:bookmarkStart w:id="8" w:name="_Toc20690"/>
      <w:r>
        <w:rPr>
          <w:rFonts w:hint="eastAsia" w:ascii="宋体" w:hAnsi="宋体" w:eastAsia="宋体" w:cs="宋体"/>
          <w:b/>
          <w:color w:val="auto"/>
          <w:sz w:val="24"/>
          <w:szCs w:val="24"/>
          <w:highlight w:val="none"/>
        </w:rPr>
        <w:t>二、资金来源：</w:t>
      </w:r>
      <w:r>
        <w:rPr>
          <w:rFonts w:hint="eastAsia" w:ascii="宋体" w:hAnsi="宋体" w:eastAsia="宋体" w:cs="宋体"/>
          <w:b/>
          <w:color w:val="auto"/>
          <w:sz w:val="24"/>
          <w:szCs w:val="24"/>
          <w:highlight w:val="none"/>
          <w:lang w:eastAsia="zh-CN"/>
        </w:rPr>
        <w:t>自筹资金</w:t>
      </w:r>
      <w:bookmarkEnd w:id="6"/>
      <w:bookmarkEnd w:id="7"/>
      <w:bookmarkEnd w:id="8"/>
    </w:p>
    <w:p w14:paraId="7B66D88E">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9" w:name="_Toc30979"/>
      <w:bookmarkStart w:id="10" w:name="_Toc31572"/>
      <w:bookmarkStart w:id="11" w:name="_Toc13705"/>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供应商</w:t>
      </w:r>
      <w:r>
        <w:rPr>
          <w:rFonts w:hint="eastAsia" w:ascii="宋体" w:hAnsi="宋体" w:eastAsia="宋体" w:cs="宋体"/>
          <w:b/>
          <w:color w:val="auto"/>
          <w:sz w:val="24"/>
          <w:szCs w:val="24"/>
          <w:highlight w:val="none"/>
        </w:rPr>
        <w:t>资格要求</w:t>
      </w:r>
      <w:bookmarkEnd w:id="9"/>
      <w:bookmarkEnd w:id="10"/>
      <w:bookmarkEnd w:id="11"/>
    </w:p>
    <w:p w14:paraId="0E7343BC">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（一）满足《中华人民共和国政府采购法》第二十二条规定；</w:t>
      </w:r>
    </w:p>
    <w:p w14:paraId="3D499D64">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（二）特定资格要求：</w:t>
      </w:r>
    </w:p>
    <w:p w14:paraId="6E1AD324">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项目仅接受一般纳税人身份的供应商参与征集（提供一般纳税人认定表复印件或加盖“一般纳税人”印章的税务登记证副本复印件或国家税务总局电子税务局下载打印的“一般纳税人证明”并加盖供应商公章）；</w:t>
      </w:r>
    </w:p>
    <w:p w14:paraId="5DAE10EF">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各分包供应商均须</w:t>
      </w:r>
      <w:r>
        <w:rPr>
          <w:rFonts w:hint="eastAsia" w:ascii="宋体" w:hAnsi="宋体" w:eastAsia="宋体" w:cs="宋体"/>
          <w:color w:val="auto"/>
          <w:sz w:val="24"/>
          <w:szCs w:val="24"/>
          <w:highlight w:val="none"/>
        </w:rPr>
        <w:t>具备市场监督管理部门颁发的《食品经营许可证》或《食品生产许可证》或具备市场监督管理部门出具的食品经营备案</w:t>
      </w:r>
      <w:r>
        <w:rPr>
          <w:rFonts w:hint="eastAsia" w:ascii="宋体" w:hAnsi="宋体" w:eastAsia="宋体" w:cs="宋体"/>
          <w:color w:val="auto"/>
          <w:sz w:val="24"/>
          <w:szCs w:val="24"/>
          <w:highlight w:val="none"/>
          <w:lang w:val="en-US" w:eastAsia="zh-CN"/>
        </w:rPr>
        <w:t>登记</w:t>
      </w:r>
      <w:r>
        <w:rPr>
          <w:rFonts w:hint="eastAsia" w:ascii="宋体" w:hAnsi="宋体" w:eastAsia="宋体" w:cs="宋体"/>
          <w:color w:val="auto"/>
          <w:sz w:val="24"/>
          <w:szCs w:val="24"/>
          <w:highlight w:val="none"/>
        </w:rPr>
        <w:t>，提供证书复印件加盖供应商公章。</w:t>
      </w:r>
    </w:p>
    <w:p w14:paraId="4C6833CE">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12" w:name="_Toc31659"/>
      <w:bookmarkStart w:id="13" w:name="_Toc6106"/>
      <w:bookmarkStart w:id="14" w:name="_Toc96"/>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eastAsia="zh-CN"/>
        </w:rPr>
        <w:t>征集</w:t>
      </w:r>
      <w:bookmarkStart w:id="15" w:name="_Toc13172"/>
      <w:bookmarkStart w:id="16" w:name="_Hlk148296567"/>
      <w:r>
        <w:rPr>
          <w:rFonts w:hint="eastAsia" w:ascii="宋体" w:hAnsi="宋体" w:eastAsia="宋体" w:cs="宋体"/>
          <w:b/>
          <w:color w:val="auto"/>
          <w:sz w:val="24"/>
          <w:szCs w:val="24"/>
          <w:highlight w:val="none"/>
          <w:lang w:eastAsia="zh-CN"/>
        </w:rPr>
        <w:t>有关说明</w:t>
      </w:r>
      <w:bookmarkEnd w:id="12"/>
      <w:bookmarkEnd w:id="13"/>
      <w:bookmarkEnd w:id="14"/>
    </w:p>
    <w:p w14:paraId="4B2930F9">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（一）凡有意参与征集的供应商，请在垫江县人民政府网上下载本项目征集文件、澄清等递交响应文件前公布的所有项目资料，无论供应商下载与否，均视为已知晓所有实质性要求内容。</w:t>
      </w:r>
    </w:p>
    <w:p w14:paraId="50803940">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（二）递交响应文件地点：</w:t>
      </w:r>
      <w:r>
        <w:rPr>
          <w:rFonts w:hint="eastAsia" w:ascii="宋体" w:hAnsi="宋体" w:eastAsia="宋体" w:cs="宋体"/>
          <w:color w:val="auto"/>
          <w:kern w:val="2"/>
          <w:sz w:val="24"/>
          <w:szCs w:val="24"/>
          <w:highlight w:val="none"/>
          <w:shd w:val="clear" w:color="auto" w:fill="FFFFFF"/>
          <w:lang w:val="en-US" w:eastAsia="zh-CN" w:bidi="ar"/>
        </w:rPr>
        <w:t>垫江县公共资源交易中心（地址：垫江县南阳公园县级机关综合办公楼（二）2楼）</w:t>
      </w:r>
      <w:r>
        <w:rPr>
          <w:rFonts w:hint="eastAsia" w:ascii="宋体" w:hAnsi="宋体" w:eastAsia="宋体" w:cs="宋体"/>
          <w:color w:val="auto"/>
          <w:sz w:val="24"/>
          <w:szCs w:val="24"/>
          <w:highlight w:val="none"/>
          <w:lang w:eastAsia="zh-CN"/>
        </w:rPr>
        <w:t xml:space="preserve"> </w:t>
      </w:r>
    </w:p>
    <w:p w14:paraId="6B1F3DAB">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（三）提交响应文件开始时间：2025年</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lang w:eastAsia="zh-CN"/>
        </w:rPr>
        <w:t>月</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lang w:eastAsia="zh-CN"/>
        </w:rPr>
        <w:t>日北京时间</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0；截止时间：2025年</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lang w:eastAsia="zh-CN"/>
        </w:rPr>
        <w:t>月</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lang w:eastAsia="zh-CN"/>
        </w:rPr>
        <w:t>日北京时间</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3BE73A15">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（四）评审开始时间：2025年</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u w:val="single"/>
          <w:lang w:eastAsia="zh-CN"/>
        </w:rPr>
        <w:t>月</w:t>
      </w:r>
      <w:r>
        <w:rPr>
          <w:rFonts w:hint="eastAsia" w:ascii="宋体" w:hAnsi="宋体" w:eastAsia="宋体" w:cs="宋体"/>
          <w:color w:val="auto"/>
          <w:sz w:val="24"/>
          <w:szCs w:val="24"/>
          <w:highlight w:val="none"/>
          <w:u w:val="single"/>
          <w:lang w:val="en-US" w:eastAsia="zh-CN"/>
        </w:rPr>
        <w:t>15</w:t>
      </w:r>
      <w:r>
        <w:rPr>
          <w:rFonts w:hint="eastAsia" w:ascii="宋体" w:hAnsi="宋体" w:eastAsia="宋体" w:cs="宋体"/>
          <w:color w:val="auto"/>
          <w:sz w:val="24"/>
          <w:szCs w:val="24"/>
          <w:highlight w:val="none"/>
          <w:lang w:eastAsia="zh-CN"/>
        </w:rPr>
        <w:t>日北京时间1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bookmarkEnd w:id="15"/>
    <w:bookmarkEnd w:id="16"/>
    <w:p w14:paraId="2AB6D7C4">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7" w:name="_Toc1812056315"/>
      <w:bookmarkStart w:id="18" w:name="_Toc3450"/>
      <w:bookmarkStart w:id="19" w:name="_Toc22893"/>
      <w:bookmarkStart w:id="20" w:name="_Toc28067"/>
      <w:r>
        <w:rPr>
          <w:rFonts w:hint="eastAsia" w:ascii="宋体" w:hAnsi="宋体" w:eastAsia="宋体" w:cs="宋体"/>
          <w:b/>
          <w:color w:val="auto"/>
          <w:sz w:val="24"/>
          <w:szCs w:val="24"/>
          <w:highlight w:val="none"/>
        </w:rPr>
        <w:t>五、</w:t>
      </w:r>
      <w:r>
        <w:rPr>
          <w:rFonts w:hint="eastAsia" w:ascii="宋体" w:hAnsi="宋体" w:eastAsia="宋体" w:cs="宋体"/>
          <w:b/>
          <w:color w:val="auto"/>
          <w:sz w:val="24"/>
          <w:szCs w:val="24"/>
          <w:highlight w:val="none"/>
          <w:lang w:eastAsia="zh-CN"/>
        </w:rPr>
        <w:t>征集</w:t>
      </w:r>
      <w:r>
        <w:rPr>
          <w:rFonts w:hint="eastAsia" w:ascii="宋体" w:hAnsi="宋体" w:eastAsia="宋体" w:cs="宋体"/>
          <w:b/>
          <w:color w:val="auto"/>
          <w:sz w:val="24"/>
          <w:szCs w:val="24"/>
          <w:highlight w:val="none"/>
        </w:rPr>
        <w:t>保证金</w:t>
      </w:r>
      <w:bookmarkEnd w:id="17"/>
      <w:bookmarkEnd w:id="18"/>
      <w:bookmarkEnd w:id="19"/>
      <w:bookmarkEnd w:id="20"/>
    </w:p>
    <w:p w14:paraId="3C5CEBE4">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账户：</w:t>
      </w:r>
    </w:p>
    <w:tbl>
      <w:tblPr>
        <w:tblStyle w:val="17"/>
        <w:tblW w:w="0" w:type="auto"/>
        <w:tblInd w:w="6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14:paraId="3580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8580" w:type="dxa"/>
            <w:vMerge w:val="restart"/>
            <w:tcBorders>
              <w:top w:val="single" w:color="auto" w:sz="4" w:space="0"/>
              <w:left w:val="single" w:color="auto" w:sz="4" w:space="0"/>
              <w:right w:val="single" w:color="auto" w:sz="4" w:space="0"/>
            </w:tcBorders>
            <w:noWrap/>
            <w:vAlign w:val="center"/>
          </w:tcPr>
          <w:p w14:paraId="0DF2A5E4">
            <w:pPr>
              <w:snapToGrid w:val="0"/>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  名</w:t>
            </w:r>
            <w:r>
              <w:rPr>
                <w:rFonts w:hint="eastAsia" w:ascii="宋体" w:hAnsi="宋体" w:eastAsia="宋体" w:cs="宋体"/>
                <w:color w:val="auto"/>
                <w:sz w:val="24"/>
                <w:szCs w:val="24"/>
                <w:highlight w:val="none"/>
                <w:lang w:eastAsia="zh-CN"/>
              </w:rPr>
              <w:t>：重庆立生实业有限公司</w:t>
            </w:r>
          </w:p>
          <w:p w14:paraId="01FA36F6">
            <w:pPr>
              <w:snapToGrid w:val="0"/>
              <w:spacing w:line="360" w:lineRule="exac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银行名称:</w:t>
            </w:r>
            <w:r>
              <w:rPr>
                <w:rFonts w:hint="eastAsia" w:ascii="宋体" w:hAnsi="宋体" w:eastAsia="宋体" w:cs="宋体"/>
                <w:color w:val="auto"/>
                <w:sz w:val="24"/>
                <w:szCs w:val="24"/>
                <w:highlight w:val="none"/>
                <w:lang w:val="en-US" w:eastAsia="zh-CN"/>
              </w:rPr>
              <w:t>中国工商银行垫江支行</w:t>
            </w:r>
          </w:p>
          <w:p w14:paraId="1EF73E94">
            <w:pPr>
              <w:snapToGrid w:val="0"/>
              <w:spacing w:line="360" w:lineRule="exac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3100014109026407143</w:t>
            </w:r>
          </w:p>
        </w:tc>
      </w:tr>
      <w:tr w14:paraId="52296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580" w:type="dxa"/>
            <w:vMerge w:val="continue"/>
            <w:tcBorders>
              <w:left w:val="single" w:color="auto" w:sz="4" w:space="0"/>
              <w:bottom w:val="single" w:color="auto" w:sz="4" w:space="0"/>
              <w:right w:val="single" w:color="auto" w:sz="4" w:space="0"/>
            </w:tcBorders>
            <w:noWrap/>
          </w:tcPr>
          <w:p w14:paraId="4E9B71FA">
            <w:pPr>
              <w:snapToGrid w:val="0"/>
              <w:spacing w:line="360" w:lineRule="exact"/>
              <w:rPr>
                <w:rFonts w:hint="eastAsia" w:ascii="宋体" w:hAnsi="宋体" w:eastAsia="宋体" w:cs="宋体"/>
                <w:color w:val="auto"/>
                <w:sz w:val="24"/>
                <w:szCs w:val="24"/>
                <w:highlight w:val="none"/>
              </w:rPr>
            </w:pPr>
          </w:p>
        </w:tc>
      </w:tr>
    </w:tbl>
    <w:p w14:paraId="422745AC">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（二）缴纳方式</w:t>
      </w:r>
    </w:p>
    <w:p w14:paraId="535FE7BB">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1.网银缴纳：开通网上银行（基本存款账户）支付功能的，直接通过网上银行（基本存款账户）支付方式缴纳</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保证金。</w:t>
      </w:r>
    </w:p>
    <w:p w14:paraId="0F68F8CC">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2.银行转账：未开通网上银行的供应商，通过从企业基本存款账户转账的方式缴纳。</w:t>
      </w:r>
    </w:p>
    <w:p w14:paraId="27F9F057">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保证金到账截止时间为本项目</w:t>
      </w:r>
      <w:r>
        <w:rPr>
          <w:rFonts w:hint="eastAsia" w:ascii="宋体" w:hAnsi="宋体" w:eastAsia="宋体" w:cs="宋体"/>
          <w:color w:val="auto"/>
          <w:sz w:val="24"/>
          <w:szCs w:val="24"/>
          <w:highlight w:val="none"/>
          <w:lang w:eastAsia="zh-CN"/>
        </w:rPr>
        <w:t>提交响应文件开始时间</w:t>
      </w:r>
      <w:r>
        <w:rPr>
          <w:rFonts w:hint="eastAsia" w:ascii="宋体" w:hAnsi="宋体" w:eastAsia="宋体" w:cs="宋体"/>
          <w:color w:val="auto"/>
          <w:sz w:val="24"/>
          <w:szCs w:val="24"/>
          <w:highlight w:val="none"/>
        </w:rPr>
        <w:t>。</w:t>
      </w:r>
    </w:p>
    <w:p w14:paraId="64CBF7C8">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注意事项：</w:t>
      </w:r>
    </w:p>
    <w:p w14:paraId="322FEE1A">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保证金必须从供应商基本存款账户转出（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按第七篇格式要求提供基本存款账户开户许可证</w:t>
      </w:r>
      <w:r>
        <w:rPr>
          <w:rFonts w:hint="eastAsia" w:ascii="宋体" w:hAnsi="宋体" w:eastAsia="宋体" w:cs="宋体"/>
          <w:color w:val="auto"/>
          <w:sz w:val="24"/>
          <w:szCs w:val="24"/>
          <w:highlight w:val="none"/>
          <w:lang w:eastAsia="zh-CN"/>
        </w:rPr>
        <w:t>（或开户许可证明）</w:t>
      </w:r>
      <w:r>
        <w:rPr>
          <w:rFonts w:hint="eastAsia" w:ascii="宋体" w:hAnsi="宋体" w:eastAsia="宋体" w:cs="宋体"/>
          <w:color w:val="auto"/>
          <w:sz w:val="24"/>
          <w:szCs w:val="24"/>
          <w:highlight w:val="none"/>
        </w:rPr>
        <w:t>复印件、</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保证金回单复印件等资料，</w:t>
      </w:r>
      <w:r>
        <w:rPr>
          <w:rFonts w:hint="eastAsia" w:ascii="宋体" w:hAnsi="宋体" w:eastAsia="宋体" w:cs="宋体"/>
          <w:color w:val="auto"/>
          <w:sz w:val="24"/>
          <w:szCs w:val="24"/>
          <w:highlight w:val="none"/>
          <w:lang w:eastAsia="zh-CN"/>
        </w:rPr>
        <w:t>评审委员会</w:t>
      </w:r>
      <w:r>
        <w:rPr>
          <w:rFonts w:hint="eastAsia" w:ascii="宋体" w:hAnsi="宋体" w:eastAsia="宋体" w:cs="宋体"/>
          <w:color w:val="auto"/>
          <w:sz w:val="24"/>
          <w:szCs w:val="24"/>
          <w:highlight w:val="none"/>
        </w:rPr>
        <w:t>据此认定其</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是否从供应商基本存款账户转出）。</w:t>
      </w:r>
    </w:p>
    <w:p w14:paraId="68E110F9">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2.供应商自行考虑汇入时间风险，如异地汇入、跨行汇入的时间要求，到账时间以银行到账时间为准。</w:t>
      </w:r>
    </w:p>
    <w:p w14:paraId="64D86ED5">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3.注意区分每个分包的保证金</w:t>
      </w:r>
      <w:r>
        <w:rPr>
          <w:rFonts w:hint="eastAsia" w:ascii="宋体" w:hAnsi="宋体" w:eastAsia="宋体" w:cs="宋体"/>
          <w:color w:val="auto"/>
          <w:sz w:val="24"/>
          <w:szCs w:val="24"/>
          <w:highlight w:val="none"/>
          <w:lang w:eastAsia="zh-CN"/>
        </w:rPr>
        <w:t>金额（详见本篇“一、项目概况”），缴纳或转账时备注包号及名称</w:t>
      </w:r>
      <w:r>
        <w:rPr>
          <w:rFonts w:hint="eastAsia" w:ascii="宋体" w:hAnsi="宋体" w:eastAsia="宋体" w:cs="宋体"/>
          <w:color w:val="auto"/>
          <w:sz w:val="24"/>
          <w:szCs w:val="24"/>
          <w:highlight w:val="none"/>
        </w:rPr>
        <w:t>。</w:t>
      </w:r>
    </w:p>
    <w:p w14:paraId="5DC292A8">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4.供应商应仔细阅读</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文件中有关</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的内容，并按</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要求的时限、金额和指定的账户账号等信息缴纳</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。未按要求缴纳</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而影响对其</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到账认定和退还的，由供应商自行承担。</w:t>
      </w:r>
    </w:p>
    <w:p w14:paraId="4E01D8A8">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退还</w:t>
      </w:r>
    </w:p>
    <w:p w14:paraId="3CDB829F">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所有进入“</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指定收取账户”的资金，包括</w:t>
      </w:r>
      <w:r>
        <w:rPr>
          <w:rFonts w:hint="eastAsia" w:ascii="宋体" w:hAnsi="宋体" w:eastAsia="宋体" w:cs="宋体"/>
          <w:color w:val="auto"/>
          <w:sz w:val="24"/>
          <w:szCs w:val="24"/>
          <w:highlight w:val="none"/>
          <w:lang w:eastAsia="zh-CN"/>
        </w:rPr>
        <w:t>响应文件递交开始</w:t>
      </w:r>
      <w:r>
        <w:rPr>
          <w:rFonts w:hint="eastAsia" w:ascii="宋体" w:hAnsi="宋体" w:eastAsia="宋体" w:cs="宋体"/>
          <w:color w:val="auto"/>
          <w:sz w:val="24"/>
          <w:szCs w:val="24"/>
          <w:highlight w:val="none"/>
        </w:rPr>
        <w:t>时间延期、</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未按要求缴纳、缴入账户错误、缴纳金额错误、多次缴入的</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（或其它资金）等，在本项目</w:t>
      </w:r>
      <w:r>
        <w:rPr>
          <w:rFonts w:hint="eastAsia" w:ascii="宋体" w:hAnsi="宋体" w:eastAsia="宋体" w:cs="宋体"/>
          <w:color w:val="auto"/>
          <w:sz w:val="24"/>
          <w:szCs w:val="24"/>
          <w:highlight w:val="none"/>
          <w:lang w:eastAsia="zh-CN"/>
        </w:rPr>
        <w:t>确定入围供应商</w:t>
      </w:r>
      <w:r>
        <w:rPr>
          <w:rFonts w:hint="eastAsia" w:ascii="宋体" w:hAnsi="宋体" w:eastAsia="宋体" w:cs="宋体"/>
          <w:color w:val="auto"/>
          <w:sz w:val="24"/>
          <w:szCs w:val="24"/>
          <w:highlight w:val="none"/>
        </w:rPr>
        <w:t>前均不予退还，</w:t>
      </w:r>
      <w:r>
        <w:rPr>
          <w:rFonts w:hint="eastAsia" w:ascii="宋体" w:hAnsi="宋体" w:eastAsia="宋体" w:cs="宋体"/>
          <w:color w:val="auto"/>
          <w:sz w:val="24"/>
          <w:szCs w:val="24"/>
          <w:highlight w:val="none"/>
          <w:lang w:eastAsia="zh-CN"/>
        </w:rPr>
        <w:t>确定入围供应商</w:t>
      </w:r>
      <w:r>
        <w:rPr>
          <w:rFonts w:hint="eastAsia" w:ascii="宋体" w:hAnsi="宋体" w:eastAsia="宋体" w:cs="宋体"/>
          <w:color w:val="auto"/>
          <w:sz w:val="24"/>
          <w:szCs w:val="24"/>
          <w:highlight w:val="none"/>
        </w:rPr>
        <w:t>后按下列情况进行退还或处理（特殊退还除外）：</w:t>
      </w:r>
    </w:p>
    <w:p w14:paraId="6208EC85">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应退还的</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无息</w:t>
      </w:r>
      <w:r>
        <w:rPr>
          <w:rFonts w:hint="eastAsia" w:ascii="宋体" w:hAnsi="宋体" w:eastAsia="宋体" w:cs="宋体"/>
          <w:color w:val="auto"/>
          <w:sz w:val="24"/>
          <w:szCs w:val="24"/>
          <w:highlight w:val="none"/>
        </w:rPr>
        <w:t>退还至原进账账户。</w:t>
      </w:r>
    </w:p>
    <w:p w14:paraId="06D9AFBB">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非入围</w:t>
      </w:r>
      <w:r>
        <w:rPr>
          <w:rFonts w:hint="eastAsia" w:ascii="宋体" w:hAnsi="宋体" w:eastAsia="宋体" w:cs="宋体"/>
          <w:color w:val="auto"/>
          <w:sz w:val="24"/>
          <w:szCs w:val="24"/>
          <w:highlight w:val="none"/>
        </w:rPr>
        <w:t>供应商的</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eastAsia="zh-CN"/>
        </w:rPr>
        <w:t>入围</w:t>
      </w:r>
      <w:r>
        <w:rPr>
          <w:rFonts w:hint="eastAsia" w:ascii="宋体" w:hAnsi="宋体" w:eastAsia="宋体" w:cs="宋体"/>
          <w:color w:val="auto"/>
          <w:sz w:val="24"/>
          <w:szCs w:val="24"/>
          <w:highlight w:val="none"/>
        </w:rPr>
        <w:t>通知书发出之日起5个工作日内退还。</w:t>
      </w:r>
    </w:p>
    <w:p w14:paraId="7218D904">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入围</w:t>
      </w:r>
      <w:r>
        <w:rPr>
          <w:rFonts w:hint="eastAsia" w:ascii="宋体" w:hAnsi="宋体" w:eastAsia="宋体" w:cs="宋体"/>
          <w:color w:val="auto"/>
          <w:sz w:val="24"/>
          <w:szCs w:val="24"/>
          <w:highlight w:val="none"/>
        </w:rPr>
        <w:t>供应商的</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w:t>
      </w:r>
      <w:r>
        <w:rPr>
          <w:rFonts w:hint="eastAsia" w:ascii="宋体" w:hAnsi="宋体" w:eastAsia="宋体" w:cs="宋体"/>
          <w:color w:val="auto"/>
          <w:sz w:val="24"/>
          <w:szCs w:val="24"/>
          <w:highlight w:val="none"/>
        </w:rPr>
        <w:t>供应商与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 xml:space="preserve">签订合同之日起5个工作日内退还。 </w:t>
      </w:r>
    </w:p>
    <w:p w14:paraId="791AC015">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3.有质疑、投诉、举报等情况的</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，根据受理的行政部门出具的处理意见进行处理。</w:t>
      </w:r>
    </w:p>
    <w:p w14:paraId="36843453">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5.若供应商发生相关法律法规或</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规定的不予退还</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的情形，其</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不予退还。</w:t>
      </w:r>
    </w:p>
    <w:p w14:paraId="7FE7C03A">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21" w:name="_Toc29707"/>
      <w:bookmarkStart w:id="22" w:name="_Toc17297"/>
      <w:bookmarkStart w:id="23" w:name="_Toc16046"/>
      <w:r>
        <w:rPr>
          <w:rFonts w:hint="eastAsia" w:ascii="宋体" w:hAnsi="宋体" w:eastAsia="宋体" w:cs="宋体"/>
          <w:b/>
          <w:color w:val="auto"/>
          <w:sz w:val="24"/>
          <w:szCs w:val="24"/>
          <w:highlight w:val="none"/>
        </w:rPr>
        <w:t>六、</w:t>
      </w:r>
      <w:r>
        <w:rPr>
          <w:rFonts w:hint="eastAsia" w:ascii="宋体" w:hAnsi="宋体" w:eastAsia="宋体" w:cs="宋体"/>
          <w:b/>
          <w:color w:val="auto"/>
          <w:sz w:val="24"/>
          <w:szCs w:val="24"/>
          <w:highlight w:val="none"/>
          <w:lang w:eastAsia="zh-CN"/>
        </w:rPr>
        <w:t>征集</w:t>
      </w:r>
      <w:r>
        <w:rPr>
          <w:rFonts w:hint="eastAsia" w:ascii="宋体" w:hAnsi="宋体" w:eastAsia="宋体" w:cs="宋体"/>
          <w:b/>
          <w:color w:val="auto"/>
          <w:sz w:val="24"/>
          <w:szCs w:val="24"/>
          <w:highlight w:val="none"/>
        </w:rPr>
        <w:t>有关规定</w:t>
      </w:r>
      <w:bookmarkEnd w:id="21"/>
      <w:bookmarkEnd w:id="22"/>
      <w:bookmarkEnd w:id="23"/>
    </w:p>
    <w:p w14:paraId="29EAD6A8">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（一）单位负责人为同一人或者存在直接控股、管理关系的不同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，不得</w:t>
      </w:r>
      <w:r>
        <w:rPr>
          <w:rFonts w:hint="eastAsia" w:ascii="宋体" w:hAnsi="宋体" w:eastAsia="宋体" w:cs="宋体"/>
          <w:color w:val="auto"/>
          <w:sz w:val="24"/>
          <w:szCs w:val="24"/>
          <w:highlight w:val="none"/>
          <w:lang w:eastAsia="zh-CN"/>
        </w:rPr>
        <w:t>同时参加本项目征集</w:t>
      </w:r>
      <w:r>
        <w:rPr>
          <w:rFonts w:hint="eastAsia" w:ascii="宋体" w:hAnsi="宋体" w:eastAsia="宋体" w:cs="宋体"/>
          <w:color w:val="auto"/>
          <w:sz w:val="24"/>
          <w:szCs w:val="24"/>
          <w:highlight w:val="none"/>
        </w:rPr>
        <w:t>活动。</w:t>
      </w:r>
    </w:p>
    <w:p w14:paraId="70B9171F">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）本项目若有澄清文件一律在</w:t>
      </w:r>
      <w:r>
        <w:rPr>
          <w:rFonts w:hint="eastAsia" w:ascii="宋体" w:hAnsi="宋体" w:eastAsia="宋体" w:cs="宋体"/>
          <w:color w:val="auto"/>
          <w:sz w:val="24"/>
          <w:szCs w:val="24"/>
          <w:highlight w:val="none"/>
          <w:lang w:eastAsia="zh-CN"/>
        </w:rPr>
        <w:t>垫江县人民政府网</w:t>
      </w:r>
      <w:r>
        <w:rPr>
          <w:rFonts w:hint="eastAsia" w:ascii="宋体" w:hAnsi="宋体" w:eastAsia="宋体" w:cs="宋体"/>
          <w:color w:val="auto"/>
          <w:sz w:val="24"/>
          <w:szCs w:val="24"/>
          <w:highlight w:val="none"/>
        </w:rPr>
        <w:t>上发布，请各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注意下载；无论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下载与否，均视同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已知晓本项目澄清文件的内容。</w:t>
      </w:r>
    </w:p>
    <w:p w14:paraId="38023F06">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三</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递交截止时间或未送达到指定地点递交或未签收的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或未按照</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要求密封的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w:t>
      </w:r>
    </w:p>
    <w:p w14:paraId="583CBF6E">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参与征集</w:t>
      </w:r>
      <w:r>
        <w:rPr>
          <w:rFonts w:hint="eastAsia" w:ascii="宋体" w:hAnsi="宋体" w:eastAsia="宋体" w:cs="宋体"/>
          <w:color w:val="auto"/>
          <w:sz w:val="24"/>
          <w:szCs w:val="24"/>
          <w:highlight w:val="none"/>
        </w:rPr>
        <w:t>费用：无论</w:t>
      </w:r>
      <w:r>
        <w:rPr>
          <w:rFonts w:hint="eastAsia" w:ascii="宋体" w:hAnsi="宋体" w:eastAsia="宋体" w:cs="宋体"/>
          <w:color w:val="auto"/>
          <w:sz w:val="24"/>
          <w:szCs w:val="24"/>
          <w:highlight w:val="none"/>
          <w:lang w:eastAsia="zh-CN"/>
        </w:rPr>
        <w:t>供应商最终是否入围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参与本项目</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的所有费用均应由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w:t>
      </w:r>
    </w:p>
    <w:p w14:paraId="416B0F09">
      <w:pPr>
        <w:snapToGrid w:val="0"/>
        <w:spacing w:line="360" w:lineRule="exact"/>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）本项目不接受联合体参与</w:t>
      </w:r>
      <w:r>
        <w:rPr>
          <w:rFonts w:hint="eastAsia" w:ascii="宋体" w:hAnsi="宋体" w:eastAsia="宋体" w:cs="宋体"/>
          <w:b/>
          <w:bCs/>
          <w:color w:val="auto"/>
          <w:sz w:val="24"/>
          <w:szCs w:val="24"/>
          <w:highlight w:val="none"/>
          <w:lang w:eastAsia="zh-CN"/>
        </w:rPr>
        <w:t>征集</w:t>
      </w:r>
      <w:r>
        <w:rPr>
          <w:rFonts w:hint="eastAsia" w:ascii="宋体" w:hAnsi="宋体" w:eastAsia="宋体" w:cs="宋体"/>
          <w:b/>
          <w:bCs/>
          <w:color w:val="auto"/>
          <w:sz w:val="24"/>
          <w:szCs w:val="24"/>
          <w:highlight w:val="none"/>
        </w:rPr>
        <w:t>，否则</w:t>
      </w:r>
      <w:r>
        <w:rPr>
          <w:rFonts w:hint="eastAsia" w:ascii="宋体" w:hAnsi="宋体" w:eastAsia="宋体" w:cs="宋体"/>
          <w:b/>
          <w:bCs/>
          <w:color w:val="auto"/>
          <w:sz w:val="24"/>
          <w:szCs w:val="24"/>
          <w:highlight w:val="none"/>
          <w:lang w:eastAsia="zh-CN"/>
        </w:rPr>
        <w:t>响应文件</w:t>
      </w:r>
      <w:r>
        <w:rPr>
          <w:rFonts w:hint="eastAsia" w:ascii="宋体" w:hAnsi="宋体" w:eastAsia="宋体" w:cs="宋体"/>
          <w:b/>
          <w:bCs/>
          <w:color w:val="auto"/>
          <w:sz w:val="24"/>
          <w:szCs w:val="24"/>
          <w:highlight w:val="none"/>
        </w:rPr>
        <w:t>按无效处理。</w:t>
      </w:r>
    </w:p>
    <w:p w14:paraId="536839E3">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bookmarkStart w:id="24" w:name="OLE_LINK2"/>
      <w:bookmarkStart w:id="25" w:name="OLE_LINK1"/>
      <w:r>
        <w:rPr>
          <w:rFonts w:hint="eastAsia" w:ascii="宋体" w:hAnsi="宋体" w:eastAsia="宋体" w:cs="宋体"/>
          <w:color w:val="auto"/>
          <w:sz w:val="24"/>
          <w:szCs w:val="24"/>
          <w:highlight w:val="none"/>
        </w:rPr>
        <w:t>按照《财政部关于在政府采购活动中查询及使用信用记录有关问题的通知》财库〔2016〕125号，</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列入失信被执行人、重大税收违法案件当事人名单、政府采购严重违法失信行为记录名单及其他不符合《中华人民共和国政府采购法》第二十二条规定条件的</w:t>
      </w:r>
      <w:bookmarkEnd w:id="24"/>
      <w:bookmarkEnd w:id="25"/>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，将拒绝其参与</w:t>
      </w:r>
      <w:r>
        <w:rPr>
          <w:rFonts w:hint="eastAsia" w:ascii="宋体" w:hAnsi="宋体" w:eastAsia="宋体" w:cs="宋体"/>
          <w:color w:val="auto"/>
          <w:sz w:val="24"/>
          <w:szCs w:val="24"/>
          <w:highlight w:val="none"/>
          <w:lang w:eastAsia="zh-CN"/>
        </w:rPr>
        <w:t>本项目征集活动</w:t>
      </w:r>
      <w:r>
        <w:rPr>
          <w:rFonts w:hint="eastAsia" w:ascii="宋体" w:hAnsi="宋体" w:eastAsia="宋体" w:cs="宋体"/>
          <w:color w:val="auto"/>
          <w:sz w:val="24"/>
          <w:szCs w:val="24"/>
          <w:highlight w:val="none"/>
        </w:rPr>
        <w:t>。</w:t>
      </w:r>
    </w:p>
    <w:p w14:paraId="148778FC">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26" w:name="_Toc5861"/>
      <w:bookmarkStart w:id="27" w:name="_Toc6477"/>
      <w:bookmarkStart w:id="28" w:name="_Toc22105"/>
      <w:r>
        <w:rPr>
          <w:rFonts w:hint="eastAsia" w:ascii="宋体" w:hAnsi="宋体" w:eastAsia="宋体" w:cs="宋体"/>
          <w:b/>
          <w:color w:val="auto"/>
          <w:sz w:val="24"/>
          <w:szCs w:val="24"/>
          <w:highlight w:val="none"/>
          <w:lang w:eastAsia="zh-CN"/>
        </w:rPr>
        <w:t>七</w:t>
      </w:r>
      <w:r>
        <w:rPr>
          <w:rFonts w:hint="eastAsia" w:ascii="宋体" w:hAnsi="宋体" w:eastAsia="宋体" w:cs="宋体"/>
          <w:b/>
          <w:color w:val="auto"/>
          <w:sz w:val="24"/>
          <w:szCs w:val="24"/>
          <w:highlight w:val="none"/>
        </w:rPr>
        <w:t>、联系方式</w:t>
      </w:r>
      <w:bookmarkEnd w:id="26"/>
      <w:bookmarkEnd w:id="27"/>
      <w:bookmarkEnd w:id="28"/>
    </w:p>
    <w:p w14:paraId="2CE4DF67">
      <w:pPr>
        <w:snapToGrid w:val="0"/>
        <w:spacing w:line="36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征集人</w:t>
      </w:r>
      <w:r>
        <w:rPr>
          <w:rFonts w:hint="eastAsia" w:ascii="宋体" w:hAnsi="宋体" w:eastAsia="宋体" w:cs="宋体"/>
          <w:color w:val="auto"/>
          <w:sz w:val="24"/>
          <w:szCs w:val="24"/>
          <w:highlight w:val="none"/>
        </w:rPr>
        <w:t>：重庆立生实业有限公司</w:t>
      </w:r>
    </w:p>
    <w:p w14:paraId="3D848587">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 </w:t>
      </w:r>
      <w:r>
        <w:rPr>
          <w:rFonts w:hint="eastAsia" w:ascii="宋体" w:hAnsi="宋体" w:eastAsia="宋体" w:cs="宋体"/>
          <w:color w:val="auto"/>
          <w:sz w:val="24"/>
          <w:szCs w:val="24"/>
          <w:highlight w:val="none"/>
          <w:lang w:val="en-US" w:eastAsia="zh-CN"/>
        </w:rPr>
        <w:t>成</w:t>
      </w:r>
      <w:r>
        <w:rPr>
          <w:rFonts w:hint="eastAsia" w:ascii="宋体" w:hAnsi="宋体" w:eastAsia="宋体" w:cs="宋体"/>
          <w:color w:val="auto"/>
          <w:sz w:val="24"/>
          <w:szCs w:val="24"/>
          <w:highlight w:val="none"/>
        </w:rPr>
        <w:t>老师</w:t>
      </w:r>
    </w:p>
    <w:p w14:paraId="17E216C5">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（023）74528998</w:t>
      </w:r>
    </w:p>
    <w:p w14:paraId="443E69A6">
      <w:pPr>
        <w:snapToGrid w:val="0"/>
        <w:spacing w:line="36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eastAsia="zh-CN"/>
        </w:rPr>
        <w:t>征集代理机构</w:t>
      </w:r>
      <w:r>
        <w:rPr>
          <w:rFonts w:hint="eastAsia" w:ascii="宋体" w:hAnsi="宋体" w:eastAsia="宋体" w:cs="宋体"/>
          <w:color w:val="auto"/>
          <w:sz w:val="24"/>
          <w:szCs w:val="24"/>
          <w:highlight w:val="none"/>
        </w:rPr>
        <w:t>：重庆设计集团工程管理咨询有限公司</w:t>
      </w:r>
    </w:p>
    <w:p w14:paraId="0006AC87">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 </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rPr>
        <w:t>老师</w:t>
      </w:r>
    </w:p>
    <w:p w14:paraId="4D2A32F2">
      <w:pPr>
        <w:snapToGrid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14798681777</w:t>
      </w:r>
    </w:p>
    <w:p w14:paraId="5E31A31A">
      <w:pPr>
        <w:snapToGrid w:val="0"/>
        <w:spacing w:line="360" w:lineRule="exact"/>
        <w:ind w:firstLine="480" w:firstLineChars="200"/>
        <w:rPr>
          <w:rFonts w:hint="eastAsia" w:ascii="宋体" w:hAnsi="宋体" w:eastAsia="宋体" w:cs="宋体"/>
          <w:color w:val="auto"/>
          <w:sz w:val="24"/>
          <w:szCs w:val="24"/>
          <w:highlight w:val="none"/>
        </w:rPr>
      </w:pPr>
    </w:p>
    <w:p w14:paraId="0437ADBD">
      <w:pPr>
        <w:pStyle w:val="3"/>
        <w:keepNext w:val="0"/>
        <w:spacing w:beforeLines="0" w:afterLines="0" w:line="240" w:lineRule="auto"/>
        <w:rPr>
          <w:rFonts w:hint="eastAsia" w:ascii="宋体" w:hAnsi="宋体" w:eastAsia="宋体" w:cs="宋体"/>
          <w:b/>
          <w:color w:val="auto"/>
          <w:highlight w:val="none"/>
        </w:rPr>
      </w:pPr>
      <w:r>
        <w:rPr>
          <w:rFonts w:hint="eastAsia" w:ascii="宋体" w:hAnsi="宋体" w:eastAsia="宋体" w:cs="宋体"/>
          <w:color w:val="auto"/>
          <w:sz w:val="24"/>
          <w:szCs w:val="24"/>
          <w:highlight w:val="none"/>
        </w:rPr>
        <w:br w:type="page"/>
      </w:r>
      <w:bookmarkStart w:id="29" w:name="_Toc20740"/>
      <w:bookmarkStart w:id="30" w:name="_Toc22245"/>
      <w:bookmarkStart w:id="31" w:name="_Toc11173"/>
      <w:r>
        <w:rPr>
          <w:rFonts w:hint="eastAsia" w:ascii="宋体" w:hAnsi="宋体" w:eastAsia="宋体" w:cs="宋体"/>
          <w:b/>
          <w:color w:val="auto"/>
          <w:highlight w:val="none"/>
        </w:rPr>
        <w:t>第二篇 服务需求</w:t>
      </w:r>
      <w:bookmarkEnd w:id="29"/>
      <w:bookmarkEnd w:id="30"/>
      <w:bookmarkEnd w:id="31"/>
    </w:p>
    <w:p w14:paraId="69F9C2BF">
      <w:pPr>
        <w:snapToGrid w:val="0"/>
        <w:spacing w:line="360" w:lineRule="exact"/>
        <w:ind w:firstLine="482" w:firstLineChars="200"/>
        <w:rPr>
          <w:rFonts w:hint="eastAsia" w:ascii="宋体" w:hAnsi="宋体" w:eastAsia="宋体" w:cs="宋体"/>
          <w:b/>
          <w:bCs/>
          <w:color w:val="auto"/>
          <w:sz w:val="24"/>
          <w:szCs w:val="24"/>
          <w:highlight w:val="none"/>
          <w:lang w:val="en-US" w:eastAsia="zh-CN"/>
        </w:rPr>
      </w:pPr>
      <w:bookmarkStart w:id="32" w:name="_Toc75793505"/>
      <w:r>
        <w:rPr>
          <w:rFonts w:hint="eastAsia" w:ascii="宋体" w:hAnsi="宋体" w:eastAsia="宋体" w:cs="宋体"/>
          <w:b/>
          <w:bCs/>
          <w:color w:val="auto"/>
          <w:sz w:val="24"/>
          <w:szCs w:val="24"/>
          <w:highlight w:val="none"/>
          <w:lang w:val="en-US" w:eastAsia="zh-CN"/>
        </w:rPr>
        <w:t>特别说明：</w:t>
      </w:r>
    </w:p>
    <w:p w14:paraId="13E5DB4B">
      <w:pPr>
        <w:snapToGrid w:val="0"/>
        <w:spacing w:line="360" w:lineRule="exact"/>
        <w:ind w:firstLine="482" w:firstLineChars="200"/>
        <w:rPr>
          <w:rFonts w:hint="eastAsia" w:ascii="宋体" w:hAnsi="宋体" w:eastAsia="宋体" w:cs="宋体"/>
          <w:b/>
          <w:bCs/>
          <w:color w:val="auto"/>
          <w:sz w:val="24"/>
          <w:szCs w:val="24"/>
          <w:highlight w:val="yellow"/>
          <w:lang w:val="en-US" w:eastAsia="zh-CN"/>
        </w:rPr>
      </w:pPr>
      <w:r>
        <w:rPr>
          <w:rFonts w:hint="eastAsia" w:ascii="宋体" w:hAnsi="宋体" w:eastAsia="宋体" w:cs="宋体"/>
          <w:b/>
          <w:bCs/>
          <w:color w:val="auto"/>
          <w:sz w:val="24"/>
          <w:szCs w:val="24"/>
          <w:highlight w:val="yellow"/>
          <w:lang w:val="en-US" w:eastAsia="zh-CN"/>
        </w:rPr>
        <w:t>1、本项目所有分包的供应商在响应文件中提供的所有场地证明资料以及承诺设置的场地，征集人在签订合同前均会进行实地考察，若考察结果证明供应商响应文件中的证明资料不属实，将取消其入围供应商资格，征集保证金不予退还。</w:t>
      </w:r>
    </w:p>
    <w:p w14:paraId="6ABCAEFE">
      <w:pPr>
        <w:snapToGrid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yellow"/>
          <w:lang w:val="en-US" w:eastAsia="zh-CN"/>
        </w:rPr>
        <w:t>2、本征集文件中未列出但与本项目相关的标准、已列出但与国家或行业最新发布的相关标准不相符的，以国家或行业最新发布的与本项目相关标准为准。</w:t>
      </w:r>
      <w:r>
        <w:rPr>
          <w:rFonts w:hint="eastAsia" w:ascii="宋体" w:hAnsi="宋体" w:eastAsia="宋体" w:cs="宋体"/>
          <w:b/>
          <w:bCs/>
          <w:color w:val="auto"/>
          <w:sz w:val="24"/>
          <w:szCs w:val="24"/>
          <w:highlight w:val="none"/>
          <w:lang w:val="en-US" w:eastAsia="zh-CN"/>
        </w:rPr>
        <w:t xml:space="preserve"> </w:t>
      </w:r>
    </w:p>
    <w:p w14:paraId="63DFBC54">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rPr>
      </w:pPr>
      <w:bookmarkStart w:id="33" w:name="_Toc22247"/>
      <w:bookmarkStart w:id="34" w:name="_Toc4457"/>
      <w:bookmarkStart w:id="35" w:name="_Toc12276"/>
      <w:r>
        <w:rPr>
          <w:rFonts w:hint="eastAsia" w:ascii="宋体" w:hAnsi="宋体" w:eastAsia="宋体" w:cs="宋体"/>
          <w:b/>
          <w:color w:val="auto"/>
          <w:sz w:val="24"/>
          <w:szCs w:val="24"/>
          <w:highlight w:val="none"/>
        </w:rPr>
        <w:t>包1：牛羊肉类</w:t>
      </w:r>
      <w:bookmarkEnd w:id="33"/>
      <w:bookmarkEnd w:id="34"/>
      <w:bookmarkEnd w:id="35"/>
    </w:p>
    <w:p w14:paraId="15B41868">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36" w:name="_Toc5004"/>
      <w:bookmarkStart w:id="37" w:name="_Toc24947"/>
      <w:bookmarkStart w:id="38" w:name="_Toc8890"/>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32"/>
      <w:bookmarkEnd w:id="36"/>
      <w:bookmarkEnd w:id="37"/>
      <w:bookmarkEnd w:id="38"/>
      <w:bookmarkStart w:id="39" w:name="_Toc75793506"/>
    </w:p>
    <w:tbl>
      <w:tblPr>
        <w:tblStyle w:val="17"/>
        <w:tblW w:w="50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
        <w:gridCol w:w="1746"/>
        <w:gridCol w:w="2144"/>
        <w:gridCol w:w="1364"/>
        <w:gridCol w:w="3964"/>
      </w:tblGrid>
      <w:tr w14:paraId="275C4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227" w:type="pct"/>
            <w:noWrap/>
            <w:vAlign w:val="center"/>
          </w:tcPr>
          <w:p w14:paraId="59B1218B">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03" w:type="pct"/>
            <w:noWrap/>
            <w:vAlign w:val="center"/>
          </w:tcPr>
          <w:p w14:paraId="0F29C9D3">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1109" w:type="pct"/>
            <w:noWrap/>
            <w:vAlign w:val="center"/>
          </w:tcPr>
          <w:p w14:paraId="7B47CDD4">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标的</w:t>
            </w:r>
            <w:r>
              <w:rPr>
                <w:rFonts w:hint="eastAsia" w:ascii="宋体" w:hAnsi="宋体" w:eastAsia="宋体" w:cs="宋体"/>
                <w:color w:val="auto"/>
                <w:sz w:val="24"/>
                <w:szCs w:val="24"/>
                <w:highlight w:val="none"/>
                <w:lang w:val="en-US" w:eastAsia="zh-CN"/>
              </w:rPr>
              <w:t>货物</w:t>
            </w:r>
          </w:p>
        </w:tc>
        <w:tc>
          <w:tcPr>
            <w:tcW w:w="706" w:type="pct"/>
            <w:noWrap/>
            <w:vAlign w:val="center"/>
          </w:tcPr>
          <w:p w14:paraId="5203A61F">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2052" w:type="pct"/>
            <w:noWrap/>
            <w:vAlign w:val="center"/>
          </w:tcPr>
          <w:p w14:paraId="5547B879">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31A9D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jc w:val="center"/>
        </w:trPr>
        <w:tc>
          <w:tcPr>
            <w:tcW w:w="227" w:type="pct"/>
            <w:noWrap/>
            <w:vAlign w:val="center"/>
          </w:tcPr>
          <w:p w14:paraId="569E2529">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903" w:type="pct"/>
            <w:noWrap/>
            <w:vAlign w:val="center"/>
          </w:tcPr>
          <w:p w14:paraId="793E9A8F">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牛羊肉类</w:t>
            </w:r>
          </w:p>
        </w:tc>
        <w:tc>
          <w:tcPr>
            <w:tcW w:w="1109" w:type="pct"/>
            <w:noWrap/>
            <w:vAlign w:val="center"/>
          </w:tcPr>
          <w:p w14:paraId="4A60D730">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牛肉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羊肉</w:t>
            </w:r>
          </w:p>
        </w:tc>
        <w:tc>
          <w:tcPr>
            <w:tcW w:w="706" w:type="pct"/>
            <w:noWrap/>
            <w:vAlign w:val="center"/>
          </w:tcPr>
          <w:p w14:paraId="5DC0954A">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2052" w:type="pct"/>
            <w:noWrap/>
            <w:vAlign w:val="center"/>
          </w:tcPr>
          <w:p w14:paraId="7B78CD29">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所提供产品必须为中国境内生产。</w:t>
            </w:r>
          </w:p>
          <w:p w14:paraId="432D004D">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固定费率最高限价的</w:t>
            </w:r>
            <w:r>
              <w:rPr>
                <w:rFonts w:hint="eastAsia" w:ascii="宋体" w:hAnsi="宋体" w:eastAsia="宋体" w:cs="宋体"/>
                <w:color w:val="auto"/>
                <w:sz w:val="24"/>
                <w:szCs w:val="24"/>
                <w:highlight w:val="none"/>
              </w:rPr>
              <w:t>报价为无效报价。</w:t>
            </w:r>
          </w:p>
        </w:tc>
      </w:tr>
      <w:tr w14:paraId="64BD0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exact"/>
          <w:jc w:val="center"/>
        </w:trPr>
        <w:tc>
          <w:tcPr>
            <w:tcW w:w="5000" w:type="pct"/>
            <w:gridSpan w:val="5"/>
            <w:noWrap/>
            <w:vAlign w:val="center"/>
          </w:tcPr>
          <w:p w14:paraId="31EF78EE">
            <w:pPr>
              <w:snapToGrid w:val="0"/>
              <w:spacing w:line="4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1、征集人服务过程中所提供的目录，征集人后期可以根据实际需求增加产品，入围供应商须无条件接受。</w:t>
            </w:r>
          </w:p>
          <w:p w14:paraId="4E07DFAA">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需求</w:t>
            </w:r>
            <w:r>
              <w:rPr>
                <w:rFonts w:hint="eastAsia" w:ascii="宋体" w:hAnsi="宋体" w:eastAsia="宋体" w:cs="宋体"/>
                <w:color w:val="auto"/>
                <w:sz w:val="24"/>
                <w:szCs w:val="24"/>
                <w:highlight w:val="none"/>
              </w:rPr>
              <w:t>的品目</w:t>
            </w:r>
            <w:r>
              <w:rPr>
                <w:rFonts w:hint="eastAsia" w:ascii="宋体" w:hAnsi="宋体" w:eastAsia="宋体" w:cs="宋体"/>
                <w:color w:val="auto"/>
                <w:sz w:val="24"/>
                <w:szCs w:val="24"/>
                <w:highlight w:val="none"/>
                <w:lang w:val="en-US" w:eastAsia="zh-CN"/>
              </w:rPr>
              <w:t>为标的货物细分部位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0E3EB235">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40" w:name="_Toc3127"/>
      <w:bookmarkStart w:id="41" w:name="_Toc29070"/>
      <w:bookmarkStart w:id="42" w:name="_Toc97"/>
      <w:r>
        <w:rPr>
          <w:rFonts w:hint="eastAsia" w:ascii="宋体" w:hAnsi="宋体" w:eastAsia="宋体" w:cs="宋体"/>
          <w:b/>
          <w:color w:val="auto"/>
          <w:sz w:val="24"/>
          <w:szCs w:val="24"/>
          <w:highlight w:val="none"/>
        </w:rPr>
        <w:t>二、服务需求</w:t>
      </w:r>
      <w:bookmarkEnd w:id="39"/>
      <w:bookmarkEnd w:id="40"/>
      <w:bookmarkEnd w:id="41"/>
      <w:bookmarkEnd w:id="42"/>
    </w:p>
    <w:p w14:paraId="1E530FEF">
      <w:pPr>
        <w:snapToGrid w:val="0"/>
        <w:spacing w:line="400" w:lineRule="exact"/>
        <w:ind w:firstLine="482" w:firstLineChars="200"/>
        <w:rPr>
          <w:rFonts w:hint="eastAsia" w:ascii="宋体" w:hAnsi="宋体" w:eastAsia="宋体" w:cs="宋体"/>
          <w:color w:val="auto"/>
          <w:sz w:val="24"/>
          <w:szCs w:val="24"/>
          <w:highlight w:val="none"/>
        </w:rPr>
      </w:pPr>
      <w:bookmarkStart w:id="43" w:name="_Toc429584853"/>
      <w:bookmarkStart w:id="44" w:name="_Toc75793507"/>
      <w:bookmarkStart w:id="45" w:name="_Toc106352453"/>
      <w:bookmarkStart w:id="46" w:name="_Toc429584806"/>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05202E5B">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w:t>
      </w:r>
      <w:r>
        <w:rPr>
          <w:rFonts w:hint="eastAsia" w:ascii="宋体" w:hAnsi="宋体" w:eastAsia="宋体" w:cs="宋体"/>
          <w:bCs/>
          <w:i w:val="0"/>
          <w:iCs/>
          <w:color w:val="auto"/>
          <w:sz w:val="24"/>
          <w:szCs w:val="24"/>
          <w:highlight w:val="none"/>
        </w:rPr>
        <w:t>符合GB2707-2016《食品安全国家标准 鲜（冻）畜、禽产品》和</w:t>
      </w:r>
      <w:r>
        <w:rPr>
          <w:rFonts w:hint="eastAsia" w:ascii="宋体" w:hAnsi="宋体" w:eastAsia="宋体" w:cs="宋体"/>
          <w:bCs/>
          <w:i w:val="0"/>
          <w:iCs/>
          <w:color w:val="auto"/>
          <w:sz w:val="24"/>
          <w:szCs w:val="24"/>
          <w:highlight w:val="none"/>
          <w:lang w:eastAsia="zh-CN"/>
        </w:rPr>
        <w:t>GB 2707-2016</w:t>
      </w:r>
      <w:r>
        <w:rPr>
          <w:rFonts w:hint="eastAsia" w:ascii="宋体" w:hAnsi="宋体" w:eastAsia="宋体" w:cs="宋体"/>
          <w:bCs/>
          <w:i w:val="0"/>
          <w:iCs/>
          <w:color w:val="auto"/>
          <w:sz w:val="24"/>
          <w:szCs w:val="24"/>
          <w:highlight w:val="none"/>
        </w:rPr>
        <w:t>《</w:t>
      </w:r>
      <w:r>
        <w:rPr>
          <w:rFonts w:hint="eastAsia" w:ascii="宋体" w:hAnsi="宋体" w:eastAsia="宋体" w:cs="宋体"/>
          <w:bCs/>
          <w:i w:val="0"/>
          <w:iCs/>
          <w:color w:val="auto"/>
          <w:sz w:val="24"/>
          <w:szCs w:val="24"/>
          <w:highlight w:val="none"/>
          <w:lang w:eastAsia="zh-CN"/>
        </w:rPr>
        <w:t>食品安全国家标准 鲜（冻）畜、禽产品</w:t>
      </w:r>
      <w:r>
        <w:rPr>
          <w:rFonts w:hint="eastAsia" w:ascii="宋体" w:hAnsi="宋体" w:eastAsia="宋体" w:cs="宋体"/>
          <w:bCs/>
          <w:i w:val="0"/>
          <w:iCs/>
          <w:color w:val="auto"/>
          <w:sz w:val="24"/>
          <w:szCs w:val="24"/>
          <w:highlight w:val="none"/>
        </w:rPr>
        <w:t>》</w:t>
      </w:r>
      <w:r>
        <w:rPr>
          <w:rFonts w:hint="eastAsia" w:ascii="宋体" w:hAnsi="宋体" w:eastAsia="宋体" w:cs="宋体"/>
          <w:i w:val="0"/>
          <w:iCs/>
          <w:color w:val="auto"/>
          <w:sz w:val="24"/>
          <w:szCs w:val="24"/>
          <w:highlight w:val="none"/>
        </w:rPr>
        <w:t>，污染物符合GB2762《食品安全国家标准 食品中污染物限量》，农药残留符合GB2763《食品安全国家标准食品中农药最大残留限量》，兽药残留符合</w:t>
      </w:r>
      <w:r>
        <w:rPr>
          <w:rFonts w:hint="eastAsia" w:ascii="宋体" w:hAnsi="宋体" w:eastAsia="宋体" w:cs="宋体"/>
          <w:i w:val="0"/>
          <w:iCs/>
          <w:color w:val="auto"/>
          <w:sz w:val="24"/>
          <w:szCs w:val="24"/>
          <w:highlight w:val="none"/>
          <w:lang w:eastAsia="zh-CN"/>
        </w:rPr>
        <w:t>农业农村部</w:t>
      </w:r>
      <w:r>
        <w:rPr>
          <w:rFonts w:hint="eastAsia" w:ascii="宋体" w:hAnsi="宋体" w:eastAsia="宋体" w:cs="宋体"/>
          <w:i w:val="0"/>
          <w:iCs/>
          <w:color w:val="auto"/>
          <w:sz w:val="24"/>
          <w:szCs w:val="24"/>
          <w:highlight w:val="none"/>
        </w:rPr>
        <w:t>235号公告《动物性食品中兽药最高残留限量》</w:t>
      </w:r>
      <w:r>
        <w:rPr>
          <w:rFonts w:hint="eastAsia" w:ascii="宋体" w:hAnsi="宋体" w:eastAsia="宋体" w:cs="宋体"/>
          <w:i w:val="0"/>
          <w:iCs/>
          <w:color w:val="auto"/>
          <w:sz w:val="24"/>
          <w:szCs w:val="24"/>
          <w:highlight w:val="none"/>
          <w:lang w:eastAsia="zh-CN"/>
        </w:rPr>
        <w:t>、GB 31650.1-2022</w:t>
      </w:r>
      <w:r>
        <w:rPr>
          <w:rFonts w:hint="eastAsia" w:ascii="宋体" w:hAnsi="宋体" w:eastAsia="宋体" w:cs="宋体"/>
          <w:i w:val="0"/>
          <w:iCs/>
          <w:color w:val="auto"/>
          <w:sz w:val="24"/>
          <w:szCs w:val="24"/>
          <w:highlight w:val="none"/>
        </w:rPr>
        <w:t>《</w:t>
      </w:r>
      <w:r>
        <w:rPr>
          <w:rFonts w:hint="eastAsia" w:ascii="宋体" w:hAnsi="宋体" w:eastAsia="宋体" w:cs="宋体"/>
          <w:i w:val="0"/>
          <w:iCs/>
          <w:color w:val="auto"/>
          <w:sz w:val="24"/>
          <w:szCs w:val="24"/>
          <w:highlight w:val="none"/>
          <w:lang w:eastAsia="zh-CN"/>
        </w:rPr>
        <w:t>食品安全国家标准 食品中41种兽药最大残留限量</w:t>
      </w:r>
      <w:r>
        <w:rPr>
          <w:rFonts w:hint="eastAsia" w:ascii="宋体" w:hAnsi="宋体" w:eastAsia="宋体" w:cs="宋体"/>
          <w:i w:val="0"/>
          <w:iCs/>
          <w:color w:val="auto"/>
          <w:sz w:val="24"/>
          <w:szCs w:val="24"/>
          <w:highlight w:val="none"/>
        </w:rPr>
        <w:t>》及相关标准的规定，无卫生部公告《食品中可能违法添加的非食用物质和易滥用的食品添加剂名单》(第1—6批汇总）中出现的非食用物质和食品添加剂。鲜牛肉符合GB/T9960-2008《鲜、冻四分体牛肉》和GB/T17238-2022《鲜、冻分割牛肉》等相关检测标准，鲜羊肉符合GB/T9961-2008等相关检测标准</w:t>
      </w:r>
      <w:r>
        <w:rPr>
          <w:rFonts w:hint="eastAsia" w:ascii="宋体" w:hAnsi="宋体" w:eastAsia="宋体" w:cs="宋体"/>
          <w:i w:val="0"/>
          <w:iCs/>
          <w:color w:val="auto"/>
          <w:sz w:val="24"/>
          <w:szCs w:val="24"/>
          <w:highlight w:val="none"/>
          <w:lang w:eastAsia="zh-CN"/>
        </w:rPr>
        <w:t>。</w:t>
      </w:r>
    </w:p>
    <w:p w14:paraId="6E9947B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w:t>
      </w:r>
    </w:p>
    <w:p w14:paraId="5AE562F0">
      <w:pPr>
        <w:pStyle w:val="34"/>
        <w:adjustRightInd w:val="0"/>
        <w:snapToGrid w:val="0"/>
        <w:spacing w:before="0" w:after="0" w:line="400" w:lineRule="exact"/>
        <w:ind w:left="0" w:right="0" w:firstLine="480"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产品须为定点屠宰企业当天宰杀的具有“动物检疫合格证明”和“肉品品质检验合格证”的新鲜肉；具有牛、羊肉固有气味，无异味；无淤血、无注水，无寄生虫，表皮正常、无毛无根附着（烧皮）；严禁提供注水、注胶、病、死等肉。</w:t>
      </w:r>
      <w:r>
        <w:rPr>
          <w:rFonts w:hint="eastAsia" w:ascii="宋体" w:hAnsi="宋体" w:eastAsia="宋体" w:cs="宋体"/>
          <w:b/>
          <w:bCs/>
          <w:i w:val="0"/>
          <w:iCs/>
          <w:color w:val="auto"/>
          <w:sz w:val="24"/>
          <w:szCs w:val="24"/>
          <w:highlight w:val="none"/>
          <w:lang w:val="en-US" w:eastAsia="zh-CN"/>
        </w:rPr>
        <w:t>严格按照征集人细分部位的质量收货验收标准进行分割配送。</w:t>
      </w:r>
    </w:p>
    <w:p w14:paraId="19B07CA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3、货物分装要求：货物须根据征集人系统订单要求分割分装。</w:t>
      </w:r>
    </w:p>
    <w:p w14:paraId="6E5ABF85">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7ABCCE3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货物须以冷链车辆运输配送，车辆应清洁卫生无污染（所有车辆应做到每日清洗、消毒并做好消毒记录）；在配送过程中做好配送商品的保鲜、保质措施，同时不得喷洒有毒有害物质进行保鲜或保质，运输途中须开冷气，肉块之间应有适当间距，使其处于透气状态，不可堆积和叠放；运抵后，由入围供应商负责将货物搬运至库房。</w:t>
      </w:r>
    </w:p>
    <w:p w14:paraId="147CFCF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200F801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6A41164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3B92593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71DB14BB">
      <w:pPr>
        <w:pStyle w:val="34"/>
        <w:adjustRightInd w:val="0"/>
        <w:snapToGrid w:val="0"/>
        <w:spacing w:before="0" w:after="0" w:line="400" w:lineRule="exact"/>
        <w:ind w:left="0" w:right="0" w:firstLine="480" w:firstLineChars="200"/>
        <w:jc w:val="both"/>
        <w:rPr>
          <w:rFonts w:hint="eastAsia" w:ascii="宋体" w:hAnsi="宋体" w:eastAsia="宋体" w:cs="宋体"/>
          <w:iCs/>
          <w:color w:val="auto"/>
          <w:kern w:val="0"/>
          <w:sz w:val="24"/>
          <w:szCs w:val="24"/>
          <w:highlight w:val="none"/>
          <w:lang w:val="en-US" w:eastAsia="zh-CN"/>
        </w:rPr>
      </w:pPr>
      <w:r>
        <w:rPr>
          <w:rFonts w:hint="eastAsia" w:ascii="宋体" w:hAnsi="宋体" w:eastAsia="宋体" w:cs="宋体"/>
          <w:i w:val="0"/>
          <w:iCs/>
          <w:color w:val="auto"/>
          <w:kern w:val="0"/>
          <w:sz w:val="24"/>
          <w:szCs w:val="24"/>
          <w:highlight w:val="none"/>
          <w:lang w:val="en-US" w:eastAsia="zh-CN"/>
        </w:rPr>
        <w:t>6、若征集人统一提供</w:t>
      </w:r>
      <w:r>
        <w:rPr>
          <w:rFonts w:hint="eastAsia" w:ascii="宋体" w:hAnsi="宋体" w:eastAsia="宋体" w:cs="宋体"/>
          <w:b w:val="0"/>
          <w:bCs w:val="0"/>
          <w:i w:val="0"/>
          <w:iCs/>
          <w:color w:val="auto"/>
          <w:spacing w:val="0"/>
          <w:kern w:val="0"/>
          <w:sz w:val="24"/>
          <w:szCs w:val="24"/>
          <w:highlight w:val="none"/>
          <w:lang w:val="en-US" w:eastAsia="zh-CN" w:bidi="ar-SA"/>
        </w:rPr>
        <w:t>货框的，入围供应商应妥善保管采购人提供的货框（菜筐、肉筐等），并根据采购人要求时间免费提供清洗消毒服务。</w:t>
      </w:r>
    </w:p>
    <w:p w14:paraId="15111B98">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z w:val="24"/>
          <w:szCs w:val="24"/>
          <w:highlight w:val="yellow"/>
          <w:lang w:val="en-US" w:eastAsia="zh-CN"/>
        </w:rPr>
        <w:t>7、供应商须在响应文件中承诺：若入围，将在合同签订前在垫江辖区范围内设置固定分割点。</w:t>
      </w:r>
    </w:p>
    <w:p w14:paraId="5A03A118">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6F2850D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1031CB6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1F7189E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提供的产品必须是经过质量监督管理部门检验并取得合格证明的产品，每批次产品提供时应交存物资质量合格证明、产品质量检测合格报告或检疫报告复印件。入围供应商应保证食材品质，做好食品安全管控，保证食品的安全性，不得有“禁止供应的肉品”以及不符合质量标准及要求等情形。</w:t>
      </w:r>
    </w:p>
    <w:p w14:paraId="09ADA87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（3）食材应用专用周转箱、袋、框进行包装，避免在运输过程中造成食材交叉污染。</w:t>
      </w:r>
    </w:p>
    <w:p w14:paraId="65487D1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证及时提供数量准确、合格安全的产品。一旦发现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63B25A9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不合格产品，经相关部门质量监测认证后，由供应商承担一切经济、法律责任。征集人有权单方面解除合同并要求供应商赔偿所造成的所有损失，造成责任事故的将追究其法律责任。</w:t>
      </w:r>
    </w:p>
    <w:p w14:paraId="3803344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（6）禁止供应的肉品</w:t>
      </w:r>
    </w:p>
    <w:p w14:paraId="0D33EE2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A.致病性微生物，兽药残留、生物毒素、重金属等污染物质以及其他危害人体健康的物质含量超过食品安全标准限量的产品；</w:t>
      </w:r>
    </w:p>
    <w:p w14:paraId="553F17F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B.腐败变质、油脂酸败、霉变生虫、污秽不洁、混有异物、掺杂冻货、有异味的肉品；</w:t>
      </w:r>
    </w:p>
    <w:p w14:paraId="7C965DB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C.病死、毒死或者死因不明的肉品；</w:t>
      </w:r>
    </w:p>
    <w:p w14:paraId="2EF9883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D.未按规定进行检疫或者检疫不合格的肉品，或者未经检验或者检验不合格的肉品；</w:t>
      </w:r>
    </w:p>
    <w:p w14:paraId="1F3A5E8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E被包装材料、容器、运输工具等污染的肉品；</w:t>
      </w:r>
    </w:p>
    <w:p w14:paraId="44CB723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1A4CB97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（1）从宰杀开始直至运达征集人所属的集中分拣中心，应有全程监控视频。入围供应商须保存视频以便征集人随时调取核实。</w:t>
      </w:r>
    </w:p>
    <w:p w14:paraId="59F6E93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（2）所有配送车辆必须在货运箱体尾部上方（视角为箱体门和行车后方）安装高清监控摄像头，所有监控记录随时供征集人备查。所有车辆的位置征集人可随时网络平台监管查看。</w:t>
      </w:r>
    </w:p>
    <w:p w14:paraId="77B87B5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（3）入围供应商必须在领取入围通知书后签订合同前购买不低于 3000 万元食品安全责任险，有效期包含整个服务期，且在签订合同前生效。</w:t>
      </w:r>
    </w:p>
    <w:p w14:paraId="76CAC3C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（4）入围供应商应保留和提供所有食材的溯源信息依据，并将相关资料上传至征集人配送管理系统。</w:t>
      </w:r>
    </w:p>
    <w:p w14:paraId="5667983C">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5）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0E7644B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（6）入围供应商必须建立食品检查验收制度。入围供应商在购入食品验收入库时，验收人员在验收台账上如实记录每种食品进货时间、来源、名称、规格（批号）、数量等内容。</w:t>
      </w:r>
    </w:p>
    <w:p w14:paraId="65BCFD5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（7）入围供应商必须建立食品质量承诺与销售记录制度。入围供应商采取质量先行负责、“三包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49CD6D00">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47" w:name="_Toc3328"/>
      <w:bookmarkStart w:id="48" w:name="_Toc28194"/>
      <w:bookmarkStart w:id="49" w:name="_Toc30885"/>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47"/>
      <w:bookmarkEnd w:id="48"/>
      <w:bookmarkEnd w:id="49"/>
    </w:p>
    <w:p w14:paraId="0BCC56A9">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68DF3B8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022EEF6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13BF03E7">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（1）色泽—肌肉色泽鲜红或深红，有光泽；脂肪呈乳白色或粉白色，无霉点，无淤血、毛孔清晰、无红白相间穿插性交织模糊不清状态。</w:t>
      </w:r>
    </w:p>
    <w:p w14:paraId="530CD6B0">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（2）弹性（组织状态）— 肉质新鲜有弹性、指压后的凹陷立即恢复，肉质紧密，有坚实感。</w:t>
      </w:r>
    </w:p>
    <w:p w14:paraId="320E70F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（3）粘度—外表微干或微湿润，不粘手。</w:t>
      </w:r>
    </w:p>
    <w:p w14:paraId="259C579A">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（4）气味—具有鲜肉正常气味，煮沸后肉汤透明澄清，脂肪团聚于表面，具有香味，无异味。</w:t>
      </w:r>
    </w:p>
    <w:p w14:paraId="4D7B0D66">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（5）理化检测要求：挥发性盐基氮≦6mg/100g 判定为新鲜，挥发性盐基氮&gt;6mg/100g 判定为不新鲜。</w:t>
      </w:r>
    </w:p>
    <w:p w14:paraId="40E8097C">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2、随货提供了“动物检疫合格证明”和“肉品品质检验合格证”。</w:t>
      </w:r>
    </w:p>
    <w:p w14:paraId="638A9243">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493D4A53">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3A1A292F">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859903E">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5C4377B1">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6110D393">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1C91D57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472283BB">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1、货物最终</w:t>
      </w:r>
      <w:r>
        <w:rPr>
          <w:rFonts w:hint="eastAsia" w:ascii="宋体" w:hAnsi="宋体" w:eastAsia="宋体" w:cs="宋体"/>
          <w:b/>
          <w:bCs/>
          <w:color w:val="auto"/>
          <w:sz w:val="24"/>
          <w:szCs w:val="24"/>
          <w:highlight w:val="none"/>
        </w:rPr>
        <w:t>以</w:t>
      </w:r>
      <w:r>
        <w:rPr>
          <w:rFonts w:hint="eastAsia" w:ascii="宋体" w:hAnsi="宋体" w:eastAsia="宋体" w:cs="宋体"/>
          <w:b/>
          <w:bCs/>
          <w:color w:val="auto"/>
          <w:sz w:val="24"/>
          <w:szCs w:val="24"/>
          <w:highlight w:val="none"/>
          <w:lang w:eastAsia="zh-CN"/>
        </w:rPr>
        <w:t>征集人供货对象收货时的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rPr>
        <w:t>净重计量结算</w:t>
      </w:r>
      <w:r>
        <w:rPr>
          <w:rFonts w:hint="eastAsia" w:ascii="宋体" w:hAnsi="宋体" w:eastAsia="宋体" w:cs="宋体"/>
          <w:b/>
          <w:bCs/>
          <w:color w:val="auto"/>
          <w:sz w:val="24"/>
          <w:szCs w:val="24"/>
          <w:highlight w:val="none"/>
          <w:lang w:val="en-US" w:eastAsia="zh-CN"/>
        </w:rPr>
        <w:t>。</w:t>
      </w:r>
    </w:p>
    <w:p w14:paraId="5D271A61">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2、货物的留样以及定期或不定期的抽样不计量且不予结算，留样、抽样数量由征集人按国家规定执行。</w:t>
      </w:r>
    </w:p>
    <w:p w14:paraId="6D4C69B1">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50" w:name="_Toc32071"/>
      <w:bookmarkStart w:id="51" w:name="_Toc24538"/>
      <w:bookmarkStart w:id="52" w:name="_Toc29982"/>
      <w:r>
        <w:rPr>
          <w:rFonts w:hint="eastAsia" w:ascii="宋体" w:hAnsi="宋体" w:eastAsia="宋体" w:cs="宋体"/>
          <w:b/>
          <w:color w:val="auto"/>
          <w:sz w:val="24"/>
          <w:szCs w:val="24"/>
          <w:highlight w:val="none"/>
          <w:lang w:val="en-US" w:eastAsia="zh-CN"/>
        </w:rPr>
        <w:t>四、相关权责</w:t>
      </w:r>
      <w:bookmarkEnd w:id="50"/>
      <w:bookmarkEnd w:id="51"/>
      <w:bookmarkEnd w:id="52"/>
    </w:p>
    <w:p w14:paraId="3C2B2FFC">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2EE1ADA7">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3248EB9B">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有权拒绝收货且对货物不负保管责任。</w:t>
      </w:r>
    </w:p>
    <w:p w14:paraId="71CA4DD2">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（四）征集人验收及分拣过程中剔除的不合格货物，由入围供应商运回自行处理，不得堆放在征集人所属分拣中心。</w:t>
      </w:r>
    </w:p>
    <w:p w14:paraId="04A4C0A9">
      <w:pPr>
        <w:spacing w:line="36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（五）留样送检、</w:t>
      </w:r>
      <w:r>
        <w:rPr>
          <w:rFonts w:hint="eastAsia" w:ascii="宋体" w:hAnsi="宋体" w:eastAsia="宋体" w:cs="宋体"/>
          <w:color w:val="auto"/>
          <w:sz w:val="24"/>
          <w:szCs w:val="24"/>
          <w:highlight w:val="none"/>
        </w:rPr>
        <w:t>定期或不定期的</w:t>
      </w:r>
      <w:r>
        <w:rPr>
          <w:rFonts w:hint="eastAsia" w:ascii="宋体" w:hAnsi="宋体" w:eastAsia="宋体" w:cs="宋体"/>
          <w:color w:val="auto"/>
          <w:sz w:val="24"/>
          <w:szCs w:val="24"/>
          <w:highlight w:val="none"/>
          <w:lang w:val="en-US" w:eastAsia="zh-CN"/>
        </w:rPr>
        <w:t>三方机构</w:t>
      </w:r>
      <w:r>
        <w:rPr>
          <w:rFonts w:hint="eastAsia" w:ascii="宋体" w:hAnsi="宋体" w:eastAsia="宋体" w:cs="宋体"/>
          <w:color w:val="auto"/>
          <w:sz w:val="24"/>
          <w:szCs w:val="24"/>
          <w:highlight w:val="none"/>
        </w:rPr>
        <w:t>抽样</w:t>
      </w:r>
      <w:r>
        <w:rPr>
          <w:rFonts w:hint="eastAsia" w:ascii="宋体" w:hAnsi="宋体" w:eastAsia="宋体" w:cs="宋体"/>
          <w:color w:val="auto"/>
          <w:sz w:val="24"/>
          <w:szCs w:val="24"/>
          <w:highlight w:val="none"/>
          <w:lang w:eastAsia="zh-CN"/>
        </w:rPr>
        <w:t>送检</w:t>
      </w:r>
      <w:r>
        <w:rPr>
          <w:rFonts w:hint="eastAsia" w:ascii="宋体" w:hAnsi="宋体" w:eastAsia="宋体" w:cs="宋体"/>
          <w:color w:val="auto"/>
          <w:sz w:val="24"/>
          <w:szCs w:val="24"/>
          <w:highlight w:val="none"/>
          <w:lang w:val="en-US" w:eastAsia="zh-CN"/>
        </w:rPr>
        <w:t>费用由入围供应商承担，由征集人先行垫付后据实从入围供应商结算货款中扣除。</w:t>
      </w:r>
    </w:p>
    <w:p w14:paraId="493A82F5">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53" w:name="_Toc17689"/>
      <w:bookmarkStart w:id="54" w:name="_Toc7768"/>
      <w:bookmarkStart w:id="55" w:name="_Toc10022"/>
      <w:r>
        <w:rPr>
          <w:rFonts w:hint="eastAsia" w:ascii="宋体" w:hAnsi="宋体" w:eastAsia="宋体" w:cs="宋体"/>
          <w:b/>
          <w:color w:val="auto"/>
          <w:sz w:val="24"/>
          <w:szCs w:val="24"/>
          <w:highlight w:val="none"/>
          <w:lang w:val="en-US" w:eastAsia="zh-CN"/>
        </w:rPr>
        <w:t>五、</w:t>
      </w:r>
      <w:bookmarkEnd w:id="53"/>
      <w:bookmarkEnd w:id="54"/>
      <w:r>
        <w:rPr>
          <w:rFonts w:hint="eastAsia" w:ascii="宋体" w:hAnsi="宋体" w:eastAsia="宋体" w:cs="宋体"/>
          <w:b/>
          <w:color w:val="auto"/>
          <w:sz w:val="24"/>
          <w:szCs w:val="24"/>
          <w:highlight w:val="none"/>
          <w:lang w:val="en-US" w:eastAsia="zh-CN"/>
        </w:rPr>
        <w:t>考核规则与违约责任</w:t>
      </w:r>
      <w:bookmarkEnd w:id="55"/>
    </w:p>
    <w:p w14:paraId="222419F6">
      <w:pPr>
        <w:autoSpaceDE w:val="0"/>
        <w:spacing w:line="360" w:lineRule="exact"/>
        <w:ind w:firstLine="480" w:firstLineChars="200"/>
        <w:rPr>
          <w:rFonts w:hint="eastAsia" w:ascii="宋体" w:hAnsi="宋体" w:eastAsia="宋体" w:cs="宋体"/>
          <w:b/>
          <w:bCs/>
          <w:color w:val="auto"/>
          <w:sz w:val="32"/>
          <w:szCs w:val="32"/>
          <w:highlight w:val="none"/>
        </w:rPr>
      </w:pPr>
      <w:r>
        <w:rPr>
          <w:rFonts w:hint="eastAsia" w:ascii="宋体" w:hAnsi="宋体" w:eastAsia="宋体" w:cs="宋体"/>
          <w:color w:val="auto"/>
          <w:kern w:val="0"/>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43588887">
      <w:pPr>
        <w:pStyle w:val="11"/>
        <w:rPr>
          <w:rFonts w:hint="eastAsia" w:ascii="宋体" w:hAnsi="宋体" w:eastAsia="宋体" w:cs="宋体"/>
          <w:color w:val="auto"/>
          <w:highlight w:val="none"/>
        </w:rPr>
        <w:sectPr>
          <w:headerReference r:id="rId6" w:type="default"/>
          <w:footerReference r:id="rId7" w:type="default"/>
          <w:pgSz w:w="11907" w:h="16840"/>
          <w:pgMar w:top="1134" w:right="1191" w:bottom="1134" w:left="1304" w:header="964" w:footer="992" w:gutter="0"/>
          <w:pgNumType w:fmt="numberInDash" w:start="1"/>
          <w:cols w:space="720" w:num="1"/>
          <w:docGrid w:linePitch="312" w:charSpace="0"/>
        </w:sectPr>
      </w:pPr>
    </w:p>
    <w:bookmarkEnd w:id="43"/>
    <w:bookmarkEnd w:id="44"/>
    <w:bookmarkEnd w:id="45"/>
    <w:bookmarkEnd w:id="46"/>
    <w:p w14:paraId="379586EE">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56" w:name="_Toc9442"/>
      <w:bookmarkStart w:id="57" w:name="_Toc12752"/>
      <w:bookmarkStart w:id="58" w:name="_Toc6698"/>
      <w:r>
        <w:rPr>
          <w:rFonts w:hint="eastAsia" w:ascii="宋体" w:hAnsi="宋体" w:eastAsia="宋体" w:cs="宋体"/>
          <w:b/>
          <w:color w:val="auto"/>
          <w:sz w:val="24"/>
          <w:szCs w:val="24"/>
          <w:highlight w:val="none"/>
        </w:rPr>
        <w:t>包 2：蔬菜类</w:t>
      </w:r>
      <w:bookmarkEnd w:id="56"/>
      <w:bookmarkEnd w:id="57"/>
      <w:bookmarkEnd w:id="58"/>
      <w:bookmarkStart w:id="285" w:name="_GoBack"/>
      <w:bookmarkEnd w:id="285"/>
    </w:p>
    <w:p w14:paraId="541E7F12">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59" w:name="_Toc11139"/>
      <w:bookmarkStart w:id="60" w:name="_Toc3694"/>
      <w:bookmarkStart w:id="61" w:name="_Toc30345"/>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59"/>
      <w:bookmarkEnd w:id="60"/>
      <w:bookmarkEnd w:id="61"/>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741"/>
        <w:gridCol w:w="2137"/>
        <w:gridCol w:w="1226"/>
        <w:gridCol w:w="4085"/>
      </w:tblGrid>
      <w:tr w14:paraId="7134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27" w:type="pct"/>
            <w:noWrap/>
            <w:vAlign w:val="center"/>
          </w:tcPr>
          <w:p w14:paraId="6FC6F090">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04" w:type="pct"/>
            <w:noWrap/>
            <w:vAlign w:val="center"/>
          </w:tcPr>
          <w:p w14:paraId="5552B5F7">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1109" w:type="pct"/>
            <w:noWrap/>
            <w:vAlign w:val="center"/>
          </w:tcPr>
          <w:p w14:paraId="6B37697B">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标的</w:t>
            </w:r>
            <w:r>
              <w:rPr>
                <w:rFonts w:hint="eastAsia" w:ascii="宋体" w:hAnsi="宋体" w:eastAsia="宋体" w:cs="宋体"/>
                <w:color w:val="auto"/>
                <w:sz w:val="24"/>
                <w:szCs w:val="24"/>
                <w:highlight w:val="none"/>
                <w:lang w:eastAsia="zh-CN"/>
              </w:rPr>
              <w:t>货物</w:t>
            </w:r>
          </w:p>
        </w:tc>
        <w:tc>
          <w:tcPr>
            <w:tcW w:w="636" w:type="pct"/>
            <w:noWrap/>
            <w:vAlign w:val="center"/>
          </w:tcPr>
          <w:p w14:paraId="6ADB21B0">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2121" w:type="pct"/>
            <w:noWrap/>
            <w:vAlign w:val="center"/>
          </w:tcPr>
          <w:p w14:paraId="1C42EFA8">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39F16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227" w:type="pct"/>
            <w:vMerge w:val="restart"/>
            <w:noWrap/>
            <w:vAlign w:val="center"/>
          </w:tcPr>
          <w:p w14:paraId="6E68236A">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p>
        </w:tc>
        <w:tc>
          <w:tcPr>
            <w:tcW w:w="904" w:type="pct"/>
            <w:vMerge w:val="restart"/>
            <w:noWrap/>
            <w:vAlign w:val="center"/>
          </w:tcPr>
          <w:p w14:paraId="0FE7908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蔬菜类</w:t>
            </w:r>
          </w:p>
        </w:tc>
        <w:tc>
          <w:tcPr>
            <w:tcW w:w="1109" w:type="pct"/>
            <w:noWrap/>
            <w:vAlign w:val="center"/>
          </w:tcPr>
          <w:p w14:paraId="02A70BB9">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各类蔬菜</w:t>
            </w:r>
            <w:r>
              <w:rPr>
                <w:rFonts w:hint="eastAsia" w:ascii="宋体" w:hAnsi="宋体" w:eastAsia="宋体" w:cs="宋体"/>
                <w:color w:val="auto"/>
                <w:sz w:val="24"/>
                <w:szCs w:val="24"/>
                <w:highlight w:val="none"/>
                <w:lang w:eastAsia="zh-CN"/>
              </w:rPr>
              <w:t>（叶类蔬菜、硬质蔬菜）</w:t>
            </w:r>
          </w:p>
        </w:tc>
        <w:tc>
          <w:tcPr>
            <w:tcW w:w="636" w:type="pct"/>
            <w:vMerge w:val="restart"/>
            <w:noWrap/>
            <w:vAlign w:val="center"/>
          </w:tcPr>
          <w:p w14:paraId="34AB8A70">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2121" w:type="pct"/>
            <w:vMerge w:val="restart"/>
            <w:noWrap/>
            <w:vAlign w:val="center"/>
          </w:tcPr>
          <w:p w14:paraId="48D791C3">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所提供产品必须为中国境内生产。</w:t>
            </w:r>
          </w:p>
          <w:p w14:paraId="6FE87BAD">
            <w:pPr>
              <w:snapToGrid w:val="0"/>
              <w:spacing w:line="4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w:t>
            </w:r>
            <w:r>
              <w:rPr>
                <w:rFonts w:hint="eastAsia" w:ascii="宋体" w:hAnsi="宋体" w:eastAsia="宋体" w:cs="宋体"/>
                <w:color w:val="auto"/>
                <w:sz w:val="24"/>
                <w:szCs w:val="24"/>
                <w:highlight w:val="none"/>
              </w:rPr>
              <w:t>的报价为无效报价。</w:t>
            </w:r>
          </w:p>
        </w:tc>
      </w:tr>
      <w:tr w14:paraId="4DE5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227" w:type="pct"/>
            <w:vMerge w:val="continue"/>
            <w:noWrap/>
            <w:vAlign w:val="center"/>
          </w:tcPr>
          <w:p w14:paraId="329E32DB">
            <w:pPr>
              <w:snapToGrid w:val="0"/>
              <w:spacing w:line="400" w:lineRule="exact"/>
              <w:ind w:firstLine="480" w:firstLineChars="200"/>
              <w:jc w:val="center"/>
              <w:rPr>
                <w:rFonts w:hint="eastAsia" w:ascii="宋体" w:hAnsi="宋体" w:eastAsia="宋体" w:cs="宋体"/>
                <w:color w:val="auto"/>
                <w:sz w:val="24"/>
                <w:szCs w:val="24"/>
                <w:highlight w:val="none"/>
              </w:rPr>
            </w:pPr>
          </w:p>
        </w:tc>
        <w:tc>
          <w:tcPr>
            <w:tcW w:w="904" w:type="pct"/>
            <w:vMerge w:val="continue"/>
            <w:noWrap/>
            <w:vAlign w:val="center"/>
          </w:tcPr>
          <w:p w14:paraId="0ED81653">
            <w:pPr>
              <w:snapToGrid w:val="0"/>
              <w:spacing w:line="400" w:lineRule="exact"/>
              <w:jc w:val="center"/>
              <w:rPr>
                <w:rFonts w:hint="eastAsia" w:ascii="宋体" w:hAnsi="宋体" w:eastAsia="宋体" w:cs="宋体"/>
                <w:color w:val="auto"/>
                <w:sz w:val="24"/>
                <w:szCs w:val="24"/>
                <w:highlight w:val="none"/>
              </w:rPr>
            </w:pPr>
          </w:p>
        </w:tc>
        <w:tc>
          <w:tcPr>
            <w:tcW w:w="1109" w:type="pct"/>
            <w:noWrap/>
            <w:vAlign w:val="center"/>
          </w:tcPr>
          <w:p w14:paraId="106A36D2">
            <w:pPr>
              <w:snapToGrid w:val="0"/>
              <w:spacing w:line="4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米面</w:t>
            </w:r>
            <w:r>
              <w:rPr>
                <w:rFonts w:hint="eastAsia" w:ascii="宋体" w:hAnsi="宋体" w:cs="宋体"/>
                <w:color w:val="auto"/>
                <w:sz w:val="24"/>
                <w:highlight w:val="none"/>
                <w:lang w:val="en-US" w:eastAsia="zh-CN"/>
              </w:rPr>
              <w:t>制品</w:t>
            </w:r>
            <w:r>
              <w:rPr>
                <w:rFonts w:hint="eastAsia" w:ascii="宋体" w:hAnsi="宋体" w:eastAsia="宋体" w:cs="宋体"/>
                <w:color w:val="auto"/>
                <w:sz w:val="24"/>
                <w:highlight w:val="none"/>
              </w:rPr>
              <w:t>（湿面条、抄手叶子、饺子皮、河粉等</w:t>
            </w:r>
            <w:r>
              <w:rPr>
                <w:rFonts w:hint="eastAsia" w:ascii="宋体" w:hAnsi="宋体" w:cs="宋体"/>
                <w:color w:val="auto"/>
                <w:sz w:val="24"/>
                <w:highlight w:val="none"/>
                <w:lang w:eastAsia="zh-CN"/>
              </w:rPr>
              <w:t>）</w:t>
            </w:r>
          </w:p>
        </w:tc>
        <w:tc>
          <w:tcPr>
            <w:tcW w:w="636" w:type="pct"/>
            <w:vMerge w:val="continue"/>
            <w:noWrap/>
            <w:vAlign w:val="center"/>
          </w:tcPr>
          <w:p w14:paraId="4C17F45E">
            <w:pPr>
              <w:snapToGrid w:val="0"/>
              <w:spacing w:line="400" w:lineRule="exact"/>
              <w:ind w:firstLine="480" w:firstLineChars="200"/>
              <w:jc w:val="center"/>
              <w:rPr>
                <w:rFonts w:hint="eastAsia" w:ascii="宋体" w:hAnsi="宋体" w:eastAsia="宋体" w:cs="宋体"/>
                <w:color w:val="auto"/>
                <w:sz w:val="24"/>
                <w:szCs w:val="24"/>
                <w:highlight w:val="none"/>
              </w:rPr>
            </w:pPr>
          </w:p>
        </w:tc>
        <w:tc>
          <w:tcPr>
            <w:tcW w:w="2121" w:type="pct"/>
            <w:vMerge w:val="continue"/>
            <w:noWrap/>
            <w:vAlign w:val="center"/>
          </w:tcPr>
          <w:p w14:paraId="0A2FEB39">
            <w:pPr>
              <w:snapToGrid w:val="0"/>
              <w:spacing w:line="400" w:lineRule="exact"/>
              <w:ind w:firstLine="480" w:firstLineChars="200"/>
              <w:jc w:val="center"/>
              <w:rPr>
                <w:rFonts w:hint="eastAsia" w:ascii="宋体" w:hAnsi="宋体" w:eastAsia="宋体" w:cs="宋体"/>
                <w:color w:val="auto"/>
                <w:sz w:val="24"/>
                <w:szCs w:val="24"/>
                <w:highlight w:val="none"/>
              </w:rPr>
            </w:pPr>
          </w:p>
        </w:tc>
      </w:tr>
      <w:tr w14:paraId="576C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7" w:type="pct"/>
            <w:vMerge w:val="continue"/>
            <w:noWrap/>
            <w:vAlign w:val="center"/>
          </w:tcPr>
          <w:p w14:paraId="5BA0D3DA">
            <w:pPr>
              <w:snapToGrid w:val="0"/>
              <w:spacing w:line="400" w:lineRule="exact"/>
              <w:ind w:firstLine="480" w:firstLineChars="200"/>
              <w:jc w:val="center"/>
              <w:rPr>
                <w:rFonts w:hint="eastAsia" w:ascii="宋体" w:hAnsi="宋体" w:eastAsia="宋体" w:cs="宋体"/>
                <w:color w:val="auto"/>
                <w:sz w:val="24"/>
                <w:szCs w:val="24"/>
                <w:highlight w:val="none"/>
              </w:rPr>
            </w:pPr>
          </w:p>
        </w:tc>
        <w:tc>
          <w:tcPr>
            <w:tcW w:w="904" w:type="pct"/>
            <w:vMerge w:val="continue"/>
            <w:noWrap/>
            <w:vAlign w:val="center"/>
          </w:tcPr>
          <w:p w14:paraId="6EE7FF24">
            <w:pPr>
              <w:snapToGrid w:val="0"/>
              <w:spacing w:line="400" w:lineRule="exact"/>
              <w:jc w:val="center"/>
              <w:rPr>
                <w:rFonts w:hint="eastAsia" w:ascii="宋体" w:hAnsi="宋体" w:eastAsia="宋体" w:cs="宋体"/>
                <w:color w:val="auto"/>
                <w:sz w:val="24"/>
                <w:szCs w:val="24"/>
                <w:highlight w:val="none"/>
              </w:rPr>
            </w:pPr>
          </w:p>
        </w:tc>
        <w:tc>
          <w:tcPr>
            <w:tcW w:w="1109" w:type="pct"/>
            <w:noWrap/>
            <w:vAlign w:val="center"/>
          </w:tcPr>
          <w:p w14:paraId="17ECFC09">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highlight w:val="none"/>
              </w:rPr>
              <w:t>豆制品</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魔芋、豆干、豆腐、凉粉、苕粉等</w:t>
            </w:r>
            <w:r>
              <w:rPr>
                <w:rFonts w:hint="eastAsia" w:ascii="宋体" w:hAnsi="宋体" w:eastAsia="宋体" w:cs="宋体"/>
                <w:color w:val="auto"/>
                <w:sz w:val="24"/>
                <w:highlight w:val="none"/>
                <w:lang w:eastAsia="zh-CN"/>
              </w:rPr>
              <w:t>）</w:t>
            </w:r>
          </w:p>
        </w:tc>
        <w:tc>
          <w:tcPr>
            <w:tcW w:w="636" w:type="pct"/>
            <w:vMerge w:val="continue"/>
            <w:noWrap/>
            <w:vAlign w:val="center"/>
          </w:tcPr>
          <w:p w14:paraId="7CD38F59">
            <w:pPr>
              <w:snapToGrid w:val="0"/>
              <w:spacing w:line="400" w:lineRule="exact"/>
              <w:ind w:firstLine="480" w:firstLineChars="200"/>
              <w:jc w:val="center"/>
              <w:rPr>
                <w:rFonts w:hint="eastAsia" w:ascii="宋体" w:hAnsi="宋体" w:eastAsia="宋体" w:cs="宋体"/>
                <w:color w:val="auto"/>
                <w:sz w:val="24"/>
                <w:szCs w:val="24"/>
                <w:highlight w:val="none"/>
              </w:rPr>
            </w:pPr>
          </w:p>
        </w:tc>
        <w:tc>
          <w:tcPr>
            <w:tcW w:w="2121" w:type="pct"/>
            <w:vMerge w:val="continue"/>
            <w:noWrap/>
            <w:vAlign w:val="center"/>
          </w:tcPr>
          <w:p w14:paraId="0B61945E">
            <w:pPr>
              <w:snapToGrid w:val="0"/>
              <w:spacing w:line="400" w:lineRule="exact"/>
              <w:ind w:firstLine="480" w:firstLineChars="200"/>
              <w:jc w:val="center"/>
              <w:rPr>
                <w:rFonts w:hint="eastAsia" w:ascii="宋体" w:hAnsi="宋体" w:eastAsia="宋体" w:cs="宋体"/>
                <w:color w:val="auto"/>
                <w:sz w:val="24"/>
                <w:szCs w:val="24"/>
                <w:highlight w:val="none"/>
              </w:rPr>
            </w:pPr>
          </w:p>
        </w:tc>
      </w:tr>
      <w:tr w14:paraId="25FD5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exact"/>
          <w:jc w:val="center"/>
        </w:trPr>
        <w:tc>
          <w:tcPr>
            <w:tcW w:w="5000" w:type="pct"/>
            <w:gridSpan w:val="5"/>
            <w:noWrap/>
            <w:vAlign w:val="center"/>
          </w:tcPr>
          <w:p w14:paraId="0CA542EE">
            <w:pPr>
              <w:snapToGrid w:val="0"/>
              <w:spacing w:line="4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1、征集人服务过程中所提供的目录，征集人后期可以根据实际需求增加产品，入围供应商须无条件接受。</w:t>
            </w:r>
          </w:p>
          <w:p w14:paraId="74078E95">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0BC06491">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62" w:name="_Toc10490"/>
      <w:bookmarkStart w:id="63" w:name="_Toc19969"/>
      <w:bookmarkStart w:id="64" w:name="_Toc625"/>
      <w:r>
        <w:rPr>
          <w:rFonts w:hint="eastAsia" w:ascii="宋体" w:hAnsi="宋体" w:eastAsia="宋体" w:cs="宋体"/>
          <w:b/>
          <w:color w:val="auto"/>
          <w:sz w:val="24"/>
          <w:szCs w:val="24"/>
          <w:highlight w:val="none"/>
        </w:rPr>
        <w:t>二、服务需求</w:t>
      </w:r>
      <w:bookmarkEnd w:id="62"/>
      <w:bookmarkEnd w:id="63"/>
      <w:bookmarkEnd w:id="64"/>
    </w:p>
    <w:p w14:paraId="0D48F8FE">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75A8A9EF">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1、质量标准：符合现行《中华人民共和国食品安全法》、《中华人民共和国产品质量法》、农药残留限量符合GB2763《食品安全国家标准 食品中农药最大残留限量》的标准；重金属污染物限量符合GB2762《食品安全国家标准 食品中污染物限量》的标准；生物毒素限量符合GB2761《食品中真菌毒素限量》的标准；食品添加剂符合GB2760《食品添加剂使用标准》的标准。</w:t>
      </w:r>
    </w:p>
    <w:p w14:paraId="444D72C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2、质量要求（所有货物须无毒无公害非转基因新鲜蔬菜）：</w:t>
      </w:r>
    </w:p>
    <w:p w14:paraId="155DF8B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叶类蔬菜（葱蒜、白菜、卷心菜、莴笋、藤菜、菠菜、生菜、豆芽等）：新鲜、品相好、色泽鲜、颜色好、无残留农药、无枯叶、无黄叶、无死叶、无根须、无斑点、无虫洞、无虫卵、无粪便、无泥土、无杂物，边叶剐干净、没有空心、未起苔、冲苔、未浸水（未洒水）、未用化学药水浸泡，并保证菜面干净，无冰瓶，不含外包装重量，可用程度达98%及以上。</w:t>
      </w:r>
    </w:p>
    <w:p w14:paraId="5921EB8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硬质菜（土豆、红薯、萝卜、番茄、南瓜、丝瓜、茄子等）：新鲜、未发绿（土豆、红薯）、未发芽（土豆、红薯）、饱满圆润、表皮光洁、细腻光滑、红润发亮（番茄）、富有弹性（番茄、茄子）、无破损、无豆衣（豆芽）、颜色好、无腐烂、无斑点、无损坏变形、表皮干净、无虫眼、无疤痕、无泥土、不用化学药水浸泡，无冰瓶，不含外包装重量，可用程度达98%及以上。</w:t>
      </w:r>
    </w:p>
    <w:p w14:paraId="03B1F21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（3）魔芋、豆干、豆腐、凉粉、苕粉等为</w:t>
      </w:r>
      <w:r>
        <w:rPr>
          <w:rFonts w:hint="eastAsia" w:ascii="宋体" w:hAnsi="宋体" w:eastAsia="宋体" w:cs="宋体"/>
          <w:b/>
          <w:bCs/>
          <w:i w:val="0"/>
          <w:iCs/>
          <w:color w:val="auto"/>
          <w:sz w:val="24"/>
          <w:szCs w:val="24"/>
          <w:highlight w:val="none"/>
          <w:lang w:val="en-US" w:eastAsia="zh-CN"/>
        </w:rPr>
        <w:t>垫江本地生产</w:t>
      </w:r>
      <w:r>
        <w:rPr>
          <w:rFonts w:hint="eastAsia" w:ascii="宋体" w:hAnsi="宋体" w:eastAsia="宋体" w:cs="宋体"/>
          <w:i w:val="0"/>
          <w:iCs/>
          <w:color w:val="auto"/>
          <w:sz w:val="24"/>
          <w:szCs w:val="24"/>
          <w:highlight w:val="none"/>
          <w:lang w:val="en-US" w:eastAsia="zh-CN"/>
        </w:rPr>
        <w:t>，且制成时间不超过12小时。</w:t>
      </w:r>
    </w:p>
    <w:p w14:paraId="42F2388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①豆腐：乳白色，有豆香，不酸；揭布后，不脱皮，不坍，切口光亮，持水性好；质地爽滑不粗，较密实，无石膏脚。</w:t>
      </w:r>
    </w:p>
    <w:p w14:paraId="5C09BE2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②豆干：黄色或褐色，有光泽，有豆香，块形整齐，厚薄均匀，有韧性，无霉变、不含防腐剂（福尔马林）和违禁添加剂。</w:t>
      </w:r>
    </w:p>
    <w:p w14:paraId="7FFEC6C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③魔芋：色泽均匀，呈橙黄色、淡红色或白色，具有该产品固有的气味和滋味，无异味；表面平整、边角整齐、大小均匀，无明显气泡痕迹、弹性好，硬度适中，正常视力下，无肉眼可见的外来杂质。</w:t>
      </w:r>
    </w:p>
    <w:p w14:paraId="3389BA4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fldChar w:fldCharType="begin"/>
      </w:r>
      <w:r>
        <w:rPr>
          <w:rFonts w:hint="eastAsia" w:ascii="宋体" w:hAnsi="宋体" w:eastAsia="宋体" w:cs="宋体"/>
          <w:i w:val="0"/>
          <w:iCs/>
          <w:color w:val="auto"/>
          <w:sz w:val="24"/>
          <w:szCs w:val="24"/>
          <w:highlight w:val="none"/>
          <w:lang w:val="en-US" w:eastAsia="zh-CN"/>
        </w:rPr>
        <w:instrText xml:space="preserve"> = 4 \* GB3 \* MERGEFORMAT </w:instrText>
      </w:r>
      <w:r>
        <w:rPr>
          <w:rFonts w:hint="eastAsia" w:ascii="宋体" w:hAnsi="宋体" w:eastAsia="宋体" w:cs="宋体"/>
          <w:i w:val="0"/>
          <w:iCs/>
          <w:color w:val="auto"/>
          <w:sz w:val="24"/>
          <w:szCs w:val="24"/>
          <w:highlight w:val="none"/>
          <w:lang w:val="en-US" w:eastAsia="zh-CN"/>
        </w:rPr>
        <w:fldChar w:fldCharType="separate"/>
      </w:r>
      <w:r>
        <w:rPr>
          <w:rFonts w:hint="eastAsia" w:ascii="宋体" w:hAnsi="宋体" w:eastAsia="宋体" w:cs="宋体"/>
          <w:i w:val="0"/>
          <w:iCs/>
          <w:color w:val="auto"/>
          <w:sz w:val="24"/>
          <w:szCs w:val="24"/>
          <w:highlight w:val="none"/>
        </w:rPr>
        <w:t>④</w:t>
      </w:r>
      <w:r>
        <w:rPr>
          <w:rFonts w:hint="eastAsia" w:ascii="宋体" w:hAnsi="宋体" w:eastAsia="宋体" w:cs="宋体"/>
          <w:i w:val="0"/>
          <w:iCs/>
          <w:color w:val="auto"/>
          <w:sz w:val="24"/>
          <w:szCs w:val="24"/>
          <w:highlight w:val="none"/>
          <w:lang w:val="en-US" w:eastAsia="zh-CN"/>
        </w:rPr>
        <w:fldChar w:fldCharType="end"/>
      </w:r>
      <w:r>
        <w:rPr>
          <w:rFonts w:hint="eastAsia" w:ascii="宋体" w:hAnsi="宋体" w:eastAsia="宋体" w:cs="宋体"/>
          <w:i w:val="0"/>
          <w:iCs/>
          <w:color w:val="auto"/>
          <w:sz w:val="24"/>
          <w:szCs w:val="24"/>
          <w:highlight w:val="none"/>
          <w:lang w:val="en-US" w:eastAsia="zh-CN"/>
        </w:rPr>
        <w:t>凉粉：色泽均匀，白色，具有该产品固有的气味和滋味，无异味；表面平整、边角整齐、大小均匀，无明显气泡痕迹、弹性好，硬度适中，正常视力下，无肉眼可见的外来杂质。</w:t>
      </w:r>
    </w:p>
    <w:p w14:paraId="0C2C338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fldChar w:fldCharType="begin"/>
      </w:r>
      <w:r>
        <w:rPr>
          <w:rFonts w:hint="eastAsia" w:ascii="宋体" w:hAnsi="宋体" w:eastAsia="宋体" w:cs="宋体"/>
          <w:i w:val="0"/>
          <w:iCs/>
          <w:color w:val="auto"/>
          <w:sz w:val="24"/>
          <w:szCs w:val="24"/>
          <w:highlight w:val="none"/>
          <w:lang w:val="en-US" w:eastAsia="zh-CN"/>
        </w:rPr>
        <w:instrText xml:space="preserve"> = 5 \* GB3 \* MERGEFORMAT </w:instrText>
      </w:r>
      <w:r>
        <w:rPr>
          <w:rFonts w:hint="eastAsia" w:ascii="宋体" w:hAnsi="宋体" w:eastAsia="宋体" w:cs="宋体"/>
          <w:i w:val="0"/>
          <w:iCs/>
          <w:color w:val="auto"/>
          <w:sz w:val="24"/>
          <w:szCs w:val="24"/>
          <w:highlight w:val="none"/>
          <w:lang w:val="en-US" w:eastAsia="zh-CN"/>
        </w:rPr>
        <w:fldChar w:fldCharType="separate"/>
      </w:r>
      <w:r>
        <w:rPr>
          <w:rFonts w:hint="eastAsia" w:ascii="宋体" w:hAnsi="宋体" w:eastAsia="宋体" w:cs="宋体"/>
          <w:i w:val="0"/>
          <w:iCs/>
          <w:color w:val="auto"/>
          <w:sz w:val="24"/>
          <w:szCs w:val="24"/>
          <w:highlight w:val="none"/>
        </w:rPr>
        <w:t>⑤</w:t>
      </w:r>
      <w:r>
        <w:rPr>
          <w:rFonts w:hint="eastAsia" w:ascii="宋体" w:hAnsi="宋体" w:eastAsia="宋体" w:cs="宋体"/>
          <w:i w:val="0"/>
          <w:iCs/>
          <w:color w:val="auto"/>
          <w:sz w:val="24"/>
          <w:szCs w:val="24"/>
          <w:highlight w:val="none"/>
          <w:lang w:val="en-US" w:eastAsia="zh-CN"/>
        </w:rPr>
        <w:fldChar w:fldCharType="end"/>
      </w:r>
      <w:r>
        <w:rPr>
          <w:rFonts w:hint="eastAsia" w:ascii="宋体" w:hAnsi="宋体" w:eastAsia="宋体" w:cs="宋体"/>
          <w:i w:val="0"/>
          <w:iCs/>
          <w:color w:val="auto"/>
          <w:sz w:val="24"/>
          <w:szCs w:val="24"/>
          <w:highlight w:val="none"/>
          <w:lang w:val="en-US" w:eastAsia="zh-CN"/>
        </w:rPr>
        <w:t>苕粉：色泽均匀，具有该产品固有的气味和滋味，无异味；表面平整、边角整齐、大小均匀，无明显气泡痕迹、弹性好，硬度适中，正常视力下，无肉眼可见的外来杂质。</w:t>
      </w:r>
    </w:p>
    <w:p w14:paraId="1651506F">
      <w:pPr>
        <w:ind w:firstLine="480"/>
        <w:rPr>
          <w:rFonts w:hint="default"/>
          <w:lang w:val="en-US" w:eastAsia="zh-CN"/>
        </w:rPr>
      </w:pPr>
      <w:r>
        <w:rPr>
          <w:rFonts w:hint="eastAsia" w:ascii="宋体" w:hAnsi="宋体" w:cs="宋体"/>
          <w:i w:val="0"/>
          <w:iCs/>
          <w:color w:val="auto"/>
          <w:sz w:val="24"/>
          <w:szCs w:val="24"/>
          <w:highlight w:val="none"/>
          <w:lang w:val="en-US" w:eastAsia="zh-CN"/>
        </w:rPr>
        <w:t>（4）米面制品制成时间不超过12小时：色泽均匀，具有该产品固有的气味和滋味，无异味；表面平整、边角整齐、大小均匀、弹性好，硬度适中，正常视力下，无肉眼可见的外来杂质。</w:t>
      </w:r>
    </w:p>
    <w:p w14:paraId="7176D871">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4AC7CA1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货物须根据货物特性选用适宜保鲜或保质的运输车辆或冷链车辆运输配送，车辆应清洁卫生无污染（所有车辆应做到每日清洗、消毒并做好消毒记录）；在配送过程中做好配送商品的保鲜、保质措施，同时不得喷洒有毒有害物质进行保鲜或保质，货物按类别分框或分箱；运抵后，由入围供应商负责将货物搬运至库房。</w:t>
      </w:r>
    </w:p>
    <w:p w14:paraId="4087DF7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2675B14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45DC602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2444AD9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0BE4C8DF">
      <w:pPr>
        <w:pStyle w:val="34"/>
        <w:adjustRightInd w:val="0"/>
        <w:snapToGrid w:val="0"/>
        <w:spacing w:before="0" w:after="0" w:line="400" w:lineRule="exact"/>
        <w:ind w:left="0" w:right="0" w:firstLine="480" w:firstLineChars="200"/>
        <w:jc w:val="both"/>
        <w:rPr>
          <w:rFonts w:hint="eastAsia" w:ascii="宋体" w:hAnsi="宋体" w:eastAsia="宋体" w:cs="宋体"/>
          <w:b w:val="0"/>
          <w:bCs w:val="0"/>
          <w:i w:val="0"/>
          <w:iCs/>
          <w:color w:val="auto"/>
          <w:spacing w:val="0"/>
          <w:kern w:val="0"/>
          <w:sz w:val="24"/>
          <w:szCs w:val="24"/>
          <w:highlight w:val="none"/>
          <w:lang w:val="en-US" w:eastAsia="zh-CN" w:bidi="ar-SA"/>
        </w:rPr>
      </w:pPr>
      <w:r>
        <w:rPr>
          <w:rFonts w:hint="eastAsia" w:ascii="宋体" w:hAnsi="宋体" w:eastAsia="宋体" w:cs="宋体"/>
          <w:i w:val="0"/>
          <w:iCs/>
          <w:color w:val="auto"/>
          <w:kern w:val="0"/>
          <w:sz w:val="24"/>
          <w:szCs w:val="24"/>
          <w:highlight w:val="none"/>
          <w:lang w:val="en-US" w:eastAsia="zh-CN"/>
        </w:rPr>
        <w:t>6、若征集人统一提供</w:t>
      </w:r>
      <w:r>
        <w:rPr>
          <w:rFonts w:hint="eastAsia" w:ascii="宋体" w:hAnsi="宋体" w:eastAsia="宋体" w:cs="宋体"/>
          <w:b w:val="0"/>
          <w:bCs w:val="0"/>
          <w:i w:val="0"/>
          <w:iCs/>
          <w:color w:val="auto"/>
          <w:spacing w:val="0"/>
          <w:kern w:val="0"/>
          <w:sz w:val="24"/>
          <w:szCs w:val="24"/>
          <w:highlight w:val="none"/>
          <w:lang w:val="en-US" w:eastAsia="zh-CN" w:bidi="ar-SA"/>
        </w:rPr>
        <w:t>货框的，入围供应商应妥善保管采购人提供的货框（菜筐、肉筐等），并根据采购人要求时间免费提供清洗消毒服务。</w:t>
      </w:r>
    </w:p>
    <w:p w14:paraId="3FD3EAFC">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pacing w:val="0"/>
          <w:kern w:val="0"/>
          <w:sz w:val="24"/>
          <w:szCs w:val="24"/>
          <w:highlight w:val="yellow"/>
          <w:lang w:val="en-US" w:eastAsia="zh-CN" w:bidi="ar-SA"/>
        </w:rPr>
        <w:t>7、供应商须在响应文件中承诺：若入围，将在合同签订前在垫江辖区范围内设置固定仓储配送中心(用于分拣、管理、配送、仓储等)。</w:t>
      </w:r>
    </w:p>
    <w:p w14:paraId="61B34ED6">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7DB1A05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1E0FF9E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3A48B1F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（2）入围供应商依据产品质量监督检验所提供的质量标准，按征集人要求交存物资质量合格证明或</w:t>
      </w:r>
      <w:r>
        <w:rPr>
          <w:rFonts w:hint="eastAsia" w:ascii="宋体" w:hAnsi="宋体" w:eastAsia="宋体" w:cs="宋体"/>
          <w:b/>
          <w:bCs/>
          <w:i w:val="0"/>
          <w:iCs/>
          <w:color w:val="auto"/>
          <w:sz w:val="24"/>
          <w:szCs w:val="24"/>
          <w:highlight w:val="none"/>
          <w:lang w:val="en-US" w:eastAsia="zh-CN"/>
        </w:rPr>
        <w:t>产品质量检测合格报告</w:t>
      </w:r>
      <w:r>
        <w:rPr>
          <w:rFonts w:hint="eastAsia" w:ascii="宋体" w:hAnsi="宋体" w:eastAsia="宋体" w:cs="宋体"/>
          <w:i w:val="0"/>
          <w:iCs/>
          <w:color w:val="auto"/>
          <w:sz w:val="24"/>
          <w:szCs w:val="24"/>
          <w:highlight w:val="none"/>
          <w:lang w:val="en-US" w:eastAsia="zh-CN"/>
        </w:rPr>
        <w:t>复印件。入围供应商应保证食材品质，做好食品安全管控，保证食品的安全性，不得有“禁止供应的食品”以及不符合质量标准及要求等情形。</w:t>
      </w:r>
    </w:p>
    <w:p w14:paraId="172B5C9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（3）货物用专用周转箱、袋、框进行包装，避免在运输过程中造成食材交叉污染。</w:t>
      </w:r>
    </w:p>
    <w:p w14:paraId="779CA18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证及时提供数量准确、合格安全的产品。一旦发现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504D6C1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伪劣假冒产品，经相关部门质量监测认证后，由供应商承担一切经济、法律责任。征集人有权单方面解除合同并要求供应商赔偿所造成的所有损失，造成责任事故的将追究其法律责任。</w:t>
      </w:r>
    </w:p>
    <w:p w14:paraId="057A7CA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（6）禁止供应的食品</w:t>
      </w:r>
    </w:p>
    <w:p w14:paraId="5785401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A.用非食品原料生产的食品或者添加食品添加剂以外的化学物质和其他可能危害人体健康物质的食品，或者用回收食品作为原料生产的食品；</w:t>
      </w:r>
    </w:p>
    <w:p w14:paraId="1BCE47D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B.致病性微生物，农药残留、生物毒素、重金属等污染物质以及其他危害人体健康的物质含量超过食品安全标准限量的产品；</w:t>
      </w:r>
    </w:p>
    <w:p w14:paraId="06DD0A5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C.腐败变质、霉变生虫、污秽不洁、混有异物、掺假掺杂或者感官性状异常的食品、食品添加剂；</w:t>
      </w:r>
    </w:p>
    <w:p w14:paraId="0D654AB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D.被包装材料、容器、运输工具等污染的食品、食品添加剂；</w:t>
      </w:r>
    </w:p>
    <w:p w14:paraId="6A01F86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E.国家为防病等特殊需要明令禁止生产经营的食品。</w:t>
      </w:r>
    </w:p>
    <w:p w14:paraId="4AFEBE6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508EB65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（1）从入围供应商分拣开始直至运达征集人所属的集中分拣中心，应有全程监控视频。入围供应商须保存视频以便征集人随时调取核实。</w:t>
      </w:r>
    </w:p>
    <w:p w14:paraId="78AFBD1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（2）所有配送车辆须在货运箱体尾部上方（视角为箱体门和行车后方）安装高清监控摄像头，所有监控记录随时供征集人备查。所有车辆的位置征集人可随时网络平台监管查看。</w:t>
      </w:r>
    </w:p>
    <w:p w14:paraId="56D05F8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（3）入围供应商必须在领取入围通知书后签订合同前购买不低于 3000 万元食品安全责任险，有效期包含整个服务期，且在签订合同前生效。</w:t>
      </w:r>
    </w:p>
    <w:p w14:paraId="365F3EC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（4）入围供应商应保留和提供所有食材的溯源信息依据，并将相关资料上传至征集人配送管理系统。</w:t>
      </w:r>
    </w:p>
    <w:p w14:paraId="1156FB81">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5）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1B2E8B7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（6）入围供应商必须建立食品检查验收制度。入围供应商在购入食品验收入库时，验收人员在验收台账上如实记录每种食品进货时间、来源、名称、规格（批号）、数量等内容。</w:t>
      </w:r>
    </w:p>
    <w:p w14:paraId="6E76A1D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（7）入围供应商必须建立食品质量承诺与销售记录制度。入围供应商采取质量先行负责、“三包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57EB0D3A">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z w:val="24"/>
          <w:szCs w:val="24"/>
          <w:highlight w:val="yellow"/>
          <w:lang w:val="en-US" w:eastAsia="zh-CN"/>
        </w:rPr>
        <w:t>（8）因产品的特殊性，魔芋、豆干、豆腐、凉粉、苕粉需供应商在垫江县辖区范围内有固定生产场所或经营场所；或与在垫江县辖区范围内有固定生产场所或经营场所的单位签订有长期且涵盖本项目服务期限的合同或协议【供应商自有固定生产场所或经营场所的，提供场地照片、场所产权证或与场所产权方签订的场地租赁合同复印件加盖供应商单位公章，复印件原件备查（场地为租赁的，产权证无需原件）；与在垫江县辖区范围内有固定生产场所或经营场所的单位签订有长期且涵盖本项目服务期限的合同或协议的，提供场地照片、合同或协议复印件加盖供应商单位公章，原件备查】。</w:t>
      </w:r>
    </w:p>
    <w:p w14:paraId="6E468427">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65" w:name="_Toc7230"/>
      <w:bookmarkStart w:id="66" w:name="_Toc1761"/>
      <w:bookmarkStart w:id="67" w:name="_Toc17411"/>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65"/>
      <w:bookmarkEnd w:id="66"/>
      <w:bookmarkEnd w:id="67"/>
    </w:p>
    <w:p w14:paraId="2ACED1B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412C3F0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需按照规定质量要求</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771BBD99">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18D8924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叶类蔬菜（葱蒜、白菜、卷心菜、莴笋、藤菜、菠菜、生菜、豆芽等）：新鲜、品相好、色泽鲜、颜色好、无残留农药、无枯叶、无黄叶、无死叶、无根须、无斑点、无虫卵、无粪便、无泥土、无杂物，边叶剐干净、没有空心、未起苔、冲苔、未浸水（未洒水）、未用化学药水浸泡，并保证菜面干净，无冰瓶，不含外包装重量，可用程度达98%及以上。</w:t>
      </w:r>
    </w:p>
    <w:p w14:paraId="0AFFC6BF">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硬质菜（土豆、红薯、萝卜、番茄、南瓜、丝瓜、茄子等）：新鲜、未发绿（土豆、红薯）、未发芽（土豆、红薯）、饱满圆润、表皮光洁、细腻光滑、红润发亮（番茄）、富有弹性（番茄、茄子）、无破损、无豆衣（豆芽）、颜色好、无腐烂、无斑点、无损坏变形、表皮干净、无虫眼、无疤痕、无泥土、不用化学药水浸泡，无冰瓶，不含外包装重量，可用程度达98%及以上。</w:t>
      </w:r>
    </w:p>
    <w:p w14:paraId="7EA9FCA4">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（3）豆腐、豆干、魔芋等为垫江本地生产，且制成时间不超过12小时。</w:t>
      </w:r>
    </w:p>
    <w:p w14:paraId="708FF11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①豆腐：乳白色，有豆香，不酸；揭布后，不脱皮，不坍，切口光亮，持水性好；质地爽滑不粗，较密实，无石膏脚。</w:t>
      </w:r>
    </w:p>
    <w:p w14:paraId="2620B050">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②豆干：黄色或褐色，有光泽，有豆香，块形整齐，厚薄均匀，有韧性，无霉变、不含防腐剂（福尔马林）和违禁添加剂。</w:t>
      </w:r>
    </w:p>
    <w:p w14:paraId="3707837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③魔芋：色泽均匀，呈橙黄色、淡红色或白色，具有该产品固有的气味和滋味，无异味；表面平整、边角整齐、大小均匀，无明显气泡痕迹、弹性好，硬度适中，正常视力下，无肉眼可见的外来杂质。</w:t>
      </w:r>
    </w:p>
    <w:p w14:paraId="035945A9">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④凉粉：色泽均匀，白色，具有该产品固有的气味和滋味，无异味；表面平整、边角整齐、大小均匀，无明显气泡痕迹、弹性好，硬度适中，正常视力下，无肉眼可见的外来杂质。</w:t>
      </w:r>
    </w:p>
    <w:p w14:paraId="176FE1CC">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⑤苕粉：色泽均匀，具有该产品固有的气味和滋味，无异味；表面平整、边角整齐、大小均匀，无明显气泡痕迹、弹性好，硬度适中，正常视力下，无肉眼可见的外来杂质。</w:t>
      </w:r>
    </w:p>
    <w:p w14:paraId="36DBC0EE">
      <w:pPr>
        <w:ind w:firstLine="480"/>
        <w:rPr>
          <w:rFonts w:hint="eastAsia"/>
          <w:lang w:val="en-US" w:eastAsia="zh-CN"/>
        </w:rPr>
      </w:pPr>
      <w:r>
        <w:rPr>
          <w:rFonts w:hint="eastAsia" w:ascii="宋体" w:hAnsi="宋体" w:cs="宋体"/>
          <w:i w:val="0"/>
          <w:iCs/>
          <w:color w:val="auto"/>
          <w:sz w:val="24"/>
          <w:szCs w:val="24"/>
          <w:highlight w:val="none"/>
          <w:lang w:val="en-US" w:eastAsia="zh-CN"/>
        </w:rPr>
        <w:t>（4）米面制品制成时间不超过12小时：色泽均匀，具有该产品固有的气味和滋味，无异味；表面平整、边角整齐、大小均匀、弹性好，硬度适中，正常视力下，无肉眼可见的外来杂质。</w:t>
      </w:r>
    </w:p>
    <w:p w14:paraId="26B078DF">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2、按征集人要求提供农药残留检测合格报告。</w:t>
      </w:r>
    </w:p>
    <w:p w14:paraId="4FBC1C3E">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3DD05CC1">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256B778F">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24E86E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55E114F6">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6C6EA4F8">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05936BBA">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329F036E">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1、本分包以货物运送至征集人所属的集中分拣中心，征集人打理后的货物净重计量结算。</w:t>
      </w:r>
    </w:p>
    <w:p w14:paraId="5E9CE1C0">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2、货物的留样以及定期或不定期的抽样不计量且不予结算，留样、抽样数量由征集人按国家规定执行。</w:t>
      </w:r>
    </w:p>
    <w:p w14:paraId="5302016E">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68" w:name="_Toc24247"/>
      <w:bookmarkStart w:id="69" w:name="_Toc16104"/>
      <w:bookmarkStart w:id="70" w:name="_Toc1965"/>
      <w:r>
        <w:rPr>
          <w:rFonts w:hint="eastAsia" w:ascii="宋体" w:hAnsi="宋体" w:eastAsia="宋体" w:cs="宋体"/>
          <w:b/>
          <w:color w:val="auto"/>
          <w:sz w:val="24"/>
          <w:szCs w:val="24"/>
          <w:highlight w:val="none"/>
          <w:lang w:val="en-US" w:eastAsia="zh-CN"/>
        </w:rPr>
        <w:t>四、相关权责</w:t>
      </w:r>
      <w:bookmarkEnd w:id="68"/>
      <w:bookmarkEnd w:id="69"/>
      <w:bookmarkEnd w:id="70"/>
    </w:p>
    <w:p w14:paraId="25211696">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0BAA94FE">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137CFA8A">
      <w:pPr>
        <w:pStyle w:val="33"/>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w:t>
      </w:r>
      <w:r>
        <w:rPr>
          <w:rFonts w:hint="eastAsia" w:ascii="宋体" w:hAnsi="宋体" w:eastAsia="宋体" w:cs="宋体"/>
          <w:color w:val="auto"/>
          <w:sz w:val="24"/>
          <w:szCs w:val="24"/>
          <w:highlight w:val="none"/>
          <w:lang w:eastAsia="zh-CN"/>
        </w:rPr>
        <w:t>保管责任。</w:t>
      </w:r>
    </w:p>
    <w:p w14:paraId="160E3167">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四</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征集人打理过程中剔除的残次品、枯叶、黄叶、死叶、泥土、杂物等由入围供应商负责处理并承担一切费用，不得堆放在征集人所属的集中分拣中心。</w:t>
      </w:r>
    </w:p>
    <w:p w14:paraId="786960B8">
      <w:pPr>
        <w:pStyle w:val="33"/>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五）由内到外腐烂的货物，征集人或征集人供货对象在收货验收时无法发现，但在使用过程中发现内部已腐烂的，由入围供应商负责补齐货物至征集人处，不得影响征集人的后续配送，且不得影响征集人供货对象的正常开餐。</w:t>
      </w:r>
    </w:p>
    <w:p w14:paraId="66DA4017">
      <w:pPr>
        <w:pStyle w:val="33"/>
        <w:rPr>
          <w:rFonts w:hint="eastAsia" w:ascii="宋体" w:hAnsi="宋体" w:eastAsia="宋体" w:cs="宋体"/>
          <w:b/>
          <w:bCs/>
          <w:color w:val="auto"/>
          <w:sz w:val="24"/>
          <w:szCs w:val="24"/>
          <w:highlight w:val="yellow"/>
          <w:lang w:val="en-US" w:eastAsia="zh-CN"/>
        </w:rPr>
      </w:pPr>
      <w:r>
        <w:rPr>
          <w:rFonts w:hint="eastAsia" w:ascii="宋体" w:hAnsi="宋体" w:eastAsia="宋体" w:cs="宋体"/>
          <w:b/>
          <w:bCs/>
          <w:color w:val="auto"/>
          <w:sz w:val="24"/>
          <w:szCs w:val="24"/>
          <w:highlight w:val="yellow"/>
          <w:lang w:val="en-US" w:eastAsia="zh-CN"/>
        </w:rPr>
        <w:t>（六）供应商在响应文件中承诺自行承诺：若入围，每个合同期内采购本地（垫江县）农产品总金额不低于30万元，在合同期到期前提供采购进货凭证和交易流水等证明文件；若到期未提供或不能提供的，按履约保证金的10%处以违约金。</w:t>
      </w:r>
    </w:p>
    <w:p w14:paraId="76535234">
      <w:pPr>
        <w:spacing w:line="360" w:lineRule="exact"/>
        <w:ind w:firstLine="48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（七）留样送检、</w:t>
      </w:r>
      <w:r>
        <w:rPr>
          <w:rFonts w:hint="eastAsia" w:ascii="宋体" w:hAnsi="宋体" w:eastAsia="宋体" w:cs="宋体"/>
          <w:b/>
          <w:bCs/>
          <w:color w:val="auto"/>
          <w:sz w:val="24"/>
          <w:szCs w:val="24"/>
          <w:highlight w:val="none"/>
        </w:rPr>
        <w:t>定期或不定期的</w:t>
      </w:r>
      <w:r>
        <w:rPr>
          <w:rFonts w:hint="eastAsia" w:ascii="宋体" w:hAnsi="宋体" w:eastAsia="宋体" w:cs="宋体"/>
          <w:b/>
          <w:bCs/>
          <w:color w:val="auto"/>
          <w:sz w:val="24"/>
          <w:szCs w:val="24"/>
          <w:highlight w:val="none"/>
          <w:lang w:val="en-US" w:eastAsia="zh-CN"/>
        </w:rPr>
        <w:t>三方机构</w:t>
      </w:r>
      <w:r>
        <w:rPr>
          <w:rFonts w:hint="eastAsia" w:ascii="宋体" w:hAnsi="宋体" w:eastAsia="宋体" w:cs="宋体"/>
          <w:b/>
          <w:bCs/>
          <w:color w:val="auto"/>
          <w:sz w:val="24"/>
          <w:szCs w:val="24"/>
          <w:highlight w:val="none"/>
        </w:rPr>
        <w:t>抽样</w:t>
      </w:r>
      <w:r>
        <w:rPr>
          <w:rFonts w:hint="eastAsia" w:ascii="宋体" w:hAnsi="宋体" w:eastAsia="宋体" w:cs="宋体"/>
          <w:b/>
          <w:bCs/>
          <w:color w:val="auto"/>
          <w:sz w:val="24"/>
          <w:szCs w:val="24"/>
          <w:highlight w:val="none"/>
          <w:lang w:eastAsia="zh-CN"/>
        </w:rPr>
        <w:t>送检</w:t>
      </w:r>
      <w:r>
        <w:rPr>
          <w:rFonts w:hint="eastAsia" w:ascii="宋体" w:hAnsi="宋体" w:eastAsia="宋体" w:cs="宋体"/>
          <w:b/>
          <w:bCs/>
          <w:color w:val="auto"/>
          <w:sz w:val="24"/>
          <w:szCs w:val="24"/>
          <w:highlight w:val="none"/>
          <w:lang w:val="en-US" w:eastAsia="zh-CN"/>
        </w:rPr>
        <w:t>费用由入围供应商承担，由征集人先行垫付后据实从入围供应商结算货款中扣除。</w:t>
      </w:r>
    </w:p>
    <w:p w14:paraId="00325845">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71" w:name="_Toc4199"/>
      <w:r>
        <w:rPr>
          <w:rFonts w:hint="eastAsia" w:ascii="宋体" w:hAnsi="宋体" w:eastAsia="宋体" w:cs="宋体"/>
          <w:b/>
          <w:color w:val="auto"/>
          <w:sz w:val="24"/>
          <w:szCs w:val="24"/>
          <w:highlight w:val="none"/>
          <w:lang w:val="en-US" w:eastAsia="zh-CN"/>
        </w:rPr>
        <w:t>五、考核规则与违约责任</w:t>
      </w:r>
      <w:bookmarkEnd w:id="71"/>
    </w:p>
    <w:p w14:paraId="6BDD0554">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4A2F5CC3">
      <w:pPr>
        <w:pStyle w:val="4"/>
        <w:keepNext w:val="0"/>
        <w:keepLines w:val="0"/>
        <w:spacing w:line="360" w:lineRule="exact"/>
        <w:ind w:firstLine="482" w:firstLineChars="200"/>
        <w:rPr>
          <w:rFonts w:hint="eastAsia" w:ascii="宋体" w:hAnsi="宋体" w:eastAsia="宋体" w:cs="宋体"/>
          <w:b/>
          <w:color w:val="auto"/>
          <w:sz w:val="24"/>
          <w:szCs w:val="24"/>
          <w:highlight w:val="none"/>
        </w:rPr>
      </w:pPr>
    </w:p>
    <w:p w14:paraId="72F407E5">
      <w:pPr>
        <w:autoSpaceDE w:val="0"/>
        <w:spacing w:line="360" w:lineRule="exact"/>
        <w:ind w:firstLine="643" w:firstLineChars="200"/>
        <w:rPr>
          <w:rFonts w:hint="eastAsia" w:ascii="宋体" w:hAnsi="宋体" w:eastAsia="宋体" w:cs="宋体"/>
          <w:b/>
          <w:bCs/>
          <w:color w:val="auto"/>
          <w:sz w:val="32"/>
          <w:szCs w:val="32"/>
          <w:highlight w:val="none"/>
        </w:rPr>
      </w:pPr>
    </w:p>
    <w:p w14:paraId="01D1A80D">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rPr>
      </w:pPr>
      <w:bookmarkStart w:id="72" w:name="_Toc6550"/>
      <w:bookmarkStart w:id="73" w:name="_Toc3134"/>
      <w:bookmarkStart w:id="74" w:name="_Toc23470"/>
      <w:r>
        <w:rPr>
          <w:rFonts w:hint="eastAsia" w:ascii="宋体" w:hAnsi="宋体" w:eastAsia="宋体" w:cs="宋体"/>
          <w:b/>
          <w:color w:val="auto"/>
          <w:sz w:val="24"/>
          <w:szCs w:val="24"/>
          <w:highlight w:val="none"/>
        </w:rPr>
        <w:t>包3：水果类</w:t>
      </w:r>
      <w:bookmarkEnd w:id="72"/>
      <w:bookmarkEnd w:id="73"/>
      <w:bookmarkEnd w:id="74"/>
    </w:p>
    <w:p w14:paraId="234F1B54">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75" w:name="_Toc24182"/>
      <w:bookmarkStart w:id="76" w:name="_Toc29950"/>
      <w:bookmarkStart w:id="77" w:name="_Toc32123"/>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75"/>
      <w:bookmarkEnd w:id="76"/>
      <w:bookmarkEnd w:id="77"/>
    </w:p>
    <w:tbl>
      <w:tblPr>
        <w:tblStyle w:val="17"/>
        <w:tblW w:w="48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741"/>
        <w:gridCol w:w="2136"/>
        <w:gridCol w:w="776"/>
        <w:gridCol w:w="3734"/>
      </w:tblGrid>
      <w:tr w14:paraId="440C7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492" w:type="pct"/>
            <w:noWrap/>
            <w:vAlign w:val="center"/>
          </w:tcPr>
          <w:p w14:paraId="5FF1ED5F">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35" w:type="pct"/>
            <w:noWrap/>
            <w:vAlign w:val="center"/>
          </w:tcPr>
          <w:p w14:paraId="65BF05A3">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1147" w:type="pct"/>
            <w:noWrap/>
            <w:vAlign w:val="center"/>
          </w:tcPr>
          <w:p w14:paraId="123B7AFC">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标的</w:t>
            </w:r>
            <w:r>
              <w:rPr>
                <w:rFonts w:hint="eastAsia" w:ascii="宋体" w:hAnsi="宋体" w:eastAsia="宋体" w:cs="宋体"/>
                <w:color w:val="auto"/>
                <w:sz w:val="24"/>
                <w:szCs w:val="24"/>
                <w:highlight w:val="none"/>
                <w:lang w:eastAsia="zh-CN"/>
              </w:rPr>
              <w:t>货物</w:t>
            </w:r>
          </w:p>
        </w:tc>
        <w:tc>
          <w:tcPr>
            <w:tcW w:w="417" w:type="pct"/>
            <w:noWrap/>
            <w:vAlign w:val="center"/>
          </w:tcPr>
          <w:p w14:paraId="6077B3E1">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2006" w:type="pct"/>
            <w:noWrap/>
            <w:vAlign w:val="center"/>
          </w:tcPr>
          <w:p w14:paraId="58421CBD">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77B5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jc w:val="center"/>
        </w:trPr>
        <w:tc>
          <w:tcPr>
            <w:tcW w:w="492" w:type="pct"/>
            <w:noWrap/>
            <w:vAlign w:val="center"/>
          </w:tcPr>
          <w:p w14:paraId="3F2B25D0">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p>
        </w:tc>
        <w:tc>
          <w:tcPr>
            <w:tcW w:w="935" w:type="pct"/>
            <w:noWrap/>
            <w:vAlign w:val="center"/>
          </w:tcPr>
          <w:p w14:paraId="48757596">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水果类</w:t>
            </w:r>
          </w:p>
        </w:tc>
        <w:tc>
          <w:tcPr>
            <w:tcW w:w="1147" w:type="pct"/>
            <w:noWrap/>
            <w:vAlign w:val="center"/>
          </w:tcPr>
          <w:p w14:paraId="10A6601F">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各类水果</w:t>
            </w:r>
          </w:p>
        </w:tc>
        <w:tc>
          <w:tcPr>
            <w:tcW w:w="417" w:type="pct"/>
            <w:noWrap/>
            <w:vAlign w:val="center"/>
          </w:tcPr>
          <w:p w14:paraId="68793AB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2006" w:type="pct"/>
            <w:noWrap/>
            <w:vAlign w:val="center"/>
          </w:tcPr>
          <w:p w14:paraId="540E31DA">
            <w:pPr>
              <w:snapToGrid w:val="0"/>
              <w:spacing w:line="400" w:lineRule="exact"/>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固定费率最高限价的</w:t>
            </w:r>
            <w:r>
              <w:rPr>
                <w:rFonts w:hint="eastAsia" w:ascii="宋体" w:hAnsi="宋体" w:eastAsia="宋体" w:cs="宋体"/>
                <w:color w:val="auto"/>
                <w:sz w:val="24"/>
                <w:szCs w:val="24"/>
                <w:highlight w:val="none"/>
              </w:rPr>
              <w:t>报价为无效报价。</w:t>
            </w:r>
          </w:p>
        </w:tc>
      </w:tr>
      <w:tr w14:paraId="631EE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5000" w:type="pct"/>
            <w:gridSpan w:val="5"/>
            <w:noWrap/>
            <w:vAlign w:val="center"/>
          </w:tcPr>
          <w:p w14:paraId="3475A7D7">
            <w:pPr>
              <w:snapToGrid w:val="0"/>
              <w:spacing w:line="400" w:lineRule="exact"/>
              <w:ind w:firstLine="480" w:firstLineChars="200"/>
              <w:rPr>
                <w:rFonts w:hint="eastAsia" w:ascii="宋体" w:hAnsi="宋体" w:eastAsia="宋体" w:cs="宋体"/>
                <w:color w:val="auto"/>
                <w:sz w:val="24"/>
                <w:szCs w:val="24"/>
                <w:highlight w:val="none"/>
                <w:lang w:val="en-US" w:eastAsia="zh-CN"/>
              </w:rPr>
            </w:pPr>
            <w:bookmarkStart w:id="78" w:name="_Toc22240"/>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1、征集人服务过程中所提供的目录，征集人后期可以根据实际需求增加产品，入围供应商须无条件接受。</w:t>
            </w:r>
          </w:p>
          <w:p w14:paraId="70A6C4E6">
            <w:pPr>
              <w:snapToGrid w:val="0"/>
              <w:spacing w:line="400" w:lineRule="exact"/>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5B1CA20A">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79" w:name="_Toc4728"/>
      <w:bookmarkStart w:id="80" w:name="_Toc8979"/>
      <w:r>
        <w:rPr>
          <w:rFonts w:hint="eastAsia" w:ascii="宋体" w:hAnsi="宋体" w:eastAsia="宋体" w:cs="宋体"/>
          <w:b/>
          <w:color w:val="auto"/>
          <w:sz w:val="24"/>
          <w:szCs w:val="24"/>
          <w:highlight w:val="none"/>
        </w:rPr>
        <w:t>二、服务需求</w:t>
      </w:r>
      <w:bookmarkEnd w:id="78"/>
      <w:bookmarkEnd w:id="79"/>
      <w:bookmarkEnd w:id="80"/>
    </w:p>
    <w:p w14:paraId="19ACA19E">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722A4796">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1、质量标准：符合现行《中华人民共和国食品安全法》、《中华人民共和国产品质量法》、农药残留限量符合GB2763《食品安全国家标准 食品中农药最大残留限量》的标准；重金属污染物限量符合GB2762《食品安全国家标准 食品中污染物限量》的标准；生物毒素限量符合GB2761《食品中真菌毒素限量》的标准；食品添加剂符合GB2760《食品添加剂使用标准》的标准。</w:t>
      </w:r>
    </w:p>
    <w:p w14:paraId="6FDDEC1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2、质量要求（所有货物须无毒无公害非转基因货物）：</w:t>
      </w:r>
    </w:p>
    <w:p w14:paraId="64AB0B2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包装完好，无明显游离水（冷藏凝结水除外）；果实完好、饱满、无严重畸形和疤痕；无腐烂、霉变、异味、严重病虫害；表面干净，无污物、药斑、泥土等；无低温冻害（因低温导致不可逆的伤害）；色泽鲜艳、均匀一致，不过生或过熟；大小和重量符合规格等级要求，等级和感官不低于各大超市自购标准。</w:t>
      </w:r>
    </w:p>
    <w:p w14:paraId="1B16C99E">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3E8CC82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货物须根据货物特性选用适宜保鲜或保质的运输车辆或冷链车辆运输配送，车辆应清洁卫生无污染（所有车辆应做到每日清洗、消毒并做好消毒记录）；在配送过程中做好配送商品的保鲜、保质措施，同时不得喷洒有毒有害物质进行保鲜或保质，货物按类别分框或分箱，不可堆积和叠放；运抵后，由入围供应商负责将货物搬运至库房。</w:t>
      </w:r>
    </w:p>
    <w:p w14:paraId="0E24638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031FDA5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342BFA6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6A478A2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349F1611">
      <w:pPr>
        <w:pStyle w:val="34"/>
        <w:adjustRightInd w:val="0"/>
        <w:snapToGrid w:val="0"/>
        <w:spacing w:before="0" w:after="0" w:line="400" w:lineRule="exact"/>
        <w:ind w:left="0" w:right="0" w:firstLine="480" w:firstLineChars="200"/>
        <w:jc w:val="both"/>
        <w:rPr>
          <w:rFonts w:hint="eastAsia" w:ascii="宋体" w:hAnsi="宋体" w:eastAsia="宋体" w:cs="宋体"/>
          <w:b w:val="0"/>
          <w:bCs w:val="0"/>
          <w:i w:val="0"/>
          <w:iCs/>
          <w:color w:val="auto"/>
          <w:spacing w:val="0"/>
          <w:kern w:val="0"/>
          <w:sz w:val="24"/>
          <w:szCs w:val="24"/>
          <w:highlight w:val="none"/>
          <w:lang w:val="en-US" w:eastAsia="zh-CN" w:bidi="ar-SA"/>
        </w:rPr>
      </w:pPr>
      <w:r>
        <w:rPr>
          <w:rFonts w:hint="eastAsia" w:ascii="宋体" w:hAnsi="宋体" w:eastAsia="宋体" w:cs="宋体"/>
          <w:i w:val="0"/>
          <w:iCs/>
          <w:color w:val="auto"/>
          <w:kern w:val="0"/>
          <w:sz w:val="24"/>
          <w:szCs w:val="24"/>
          <w:highlight w:val="none"/>
          <w:lang w:val="en-US" w:eastAsia="zh-CN"/>
        </w:rPr>
        <w:t>6、若征集人统一提供</w:t>
      </w:r>
      <w:r>
        <w:rPr>
          <w:rFonts w:hint="eastAsia" w:ascii="宋体" w:hAnsi="宋体" w:eastAsia="宋体" w:cs="宋体"/>
          <w:b w:val="0"/>
          <w:bCs w:val="0"/>
          <w:i w:val="0"/>
          <w:iCs/>
          <w:color w:val="auto"/>
          <w:spacing w:val="0"/>
          <w:kern w:val="0"/>
          <w:sz w:val="24"/>
          <w:szCs w:val="24"/>
          <w:highlight w:val="none"/>
          <w:lang w:val="en-US" w:eastAsia="zh-CN" w:bidi="ar-SA"/>
        </w:rPr>
        <w:t>货框的，入围供应商应妥善保管采购人提供的货框（菜筐、肉筐等），并根据采购人要求时间免费提供清洗消毒服务。</w:t>
      </w:r>
    </w:p>
    <w:p w14:paraId="22E4D245">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pacing w:val="0"/>
          <w:kern w:val="0"/>
          <w:sz w:val="24"/>
          <w:szCs w:val="24"/>
          <w:highlight w:val="yellow"/>
          <w:lang w:val="en-US" w:eastAsia="zh-CN" w:bidi="ar-SA"/>
        </w:rPr>
        <w:t>7、供应商须在响应文件中承诺：若入围，将在合同签订前在垫江辖区范围内设置固定仓储配送中心(用于分拣、管理、配送、仓储等)。</w:t>
      </w:r>
    </w:p>
    <w:p w14:paraId="02578162">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18F6866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1371966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5ADFE99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（2）入围供应商依据产品质量监督检验所提供的质量标准，按征集人要求交存物资质量合格证明、</w:t>
      </w:r>
      <w:r>
        <w:rPr>
          <w:rFonts w:hint="eastAsia" w:ascii="宋体" w:hAnsi="宋体" w:eastAsia="宋体" w:cs="宋体"/>
          <w:b/>
          <w:bCs/>
          <w:i w:val="0"/>
          <w:iCs/>
          <w:color w:val="auto"/>
          <w:sz w:val="24"/>
          <w:szCs w:val="24"/>
          <w:highlight w:val="none"/>
          <w:lang w:val="en-US" w:eastAsia="zh-CN"/>
        </w:rPr>
        <w:t>产品质量检测合格报告</w:t>
      </w:r>
      <w:r>
        <w:rPr>
          <w:rFonts w:hint="eastAsia" w:ascii="宋体" w:hAnsi="宋体" w:eastAsia="宋体" w:cs="宋体"/>
          <w:i w:val="0"/>
          <w:iCs/>
          <w:color w:val="auto"/>
          <w:sz w:val="24"/>
          <w:szCs w:val="24"/>
          <w:highlight w:val="none"/>
          <w:lang w:val="en-US" w:eastAsia="zh-CN"/>
        </w:rPr>
        <w:t>复印件。入围供应商应保证食材品质，做好食品安全管控，保证食品的安全性，不得有“禁止供应的食品”以及不符合质量标准及要求等情形。有包装要求的商品必须符合国家和行业的有关规定进行包装和标识，对货物产地规格、质量等商品使用属性密切相关的内容须有清晰的标识。</w:t>
      </w:r>
    </w:p>
    <w:p w14:paraId="71DA508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货物应用专用周转箱、袋、框进行包装，避免在运输过程中造成食材交叉污染。（4）入围供应商应保证及时提供数量准确、合格安全的产品。一旦发现伪劣假冒产品、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6AA7B1F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伪劣假冒产品，经相关部门质量监测认证后，由供应商承担一切经济、法律责任。征集人有权单方面解除合同并要求供应商赔偿所造成的所有损失，造成责任事故的将追究其法律责任。</w:t>
      </w:r>
    </w:p>
    <w:p w14:paraId="41AF0DF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（6）禁止供应的食品</w:t>
      </w:r>
    </w:p>
    <w:p w14:paraId="74D39E0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A.致病性微生物，农药残留、生物毒素、重金属等污染物质以及其他危害人体健康的物质含量超过食品安全标准限量的产品；</w:t>
      </w:r>
    </w:p>
    <w:p w14:paraId="537C115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B.超范围、超限量使用食品添加剂的食品；</w:t>
      </w:r>
    </w:p>
    <w:p w14:paraId="6DDC255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C.腐败变质、油霉变生虫、污秽不洁、混有异物、掺假掺杂或者感官性状异常的产品；</w:t>
      </w:r>
    </w:p>
    <w:p w14:paraId="784F628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D.被包装材料、容器、运输工具等污染的产品；</w:t>
      </w:r>
    </w:p>
    <w:p w14:paraId="18DAED3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E.标注虚假生产日期、保质期或者超过保质期的食品、食品添加剂；</w:t>
      </w:r>
    </w:p>
    <w:p w14:paraId="16726F5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F.无标签的预包装食品；</w:t>
      </w:r>
    </w:p>
    <w:p w14:paraId="6EDAA03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G.国家为防病等特殊需要明令禁止生产经营的食品。</w:t>
      </w:r>
    </w:p>
    <w:p w14:paraId="6CFB98A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1BEB2E7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（1）从入围供应商分拣开始直至运达征集人所属的集中分拣中心，应有全程监控视频。入围供应商须保存视频以便征集人随时调取核实。</w:t>
      </w:r>
    </w:p>
    <w:p w14:paraId="37765AC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（2）所有配送车辆必须在货运箱体尾部上方（视角为箱体门和行车后方）安装高清监控摄像头，所有监控记录随时供征集人备查。所有车辆的位置征集人可随时网络平台监管查看。</w:t>
      </w:r>
    </w:p>
    <w:p w14:paraId="18874B9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（3）入围供应商必须在领取入围通知书后签订合同前购买不低于 3000 万元食品安全责任险，有效期包含整个服务期，且在签订合同前生效。</w:t>
      </w:r>
    </w:p>
    <w:p w14:paraId="0FB2D1B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（4）入围供应商应保留和提供所有食材的溯源信息依据，并将相关资料上传至征集人配送管理系统。</w:t>
      </w:r>
    </w:p>
    <w:p w14:paraId="27CDDB78">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5）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72F9E65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（6）入围供应商必须建立食品检查验收制度。入围供应商在购入食品验收入库时，验收人员在验收台账上如实记录每种食品进货时间、来源、名称、规格（批号）、数量等内容。</w:t>
      </w:r>
    </w:p>
    <w:p w14:paraId="5E90D97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（7）入围供应商必须建立食品质量承诺与销售记录制度。入围供应商采取质量先行负责、“三包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72B9D32F">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81" w:name="_Toc32545"/>
      <w:bookmarkStart w:id="82" w:name="_Toc10360"/>
      <w:bookmarkStart w:id="83" w:name="_Toc27041"/>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81"/>
      <w:bookmarkEnd w:id="82"/>
      <w:bookmarkEnd w:id="83"/>
    </w:p>
    <w:p w14:paraId="22515AAA">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0BCEE683">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需按规定标准</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3CE62240">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1960FE92">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装完好，无明显游离水（冷藏凝结水除外）；果实完好、饱满、无严重畸形和疤痕；无腐烂、霉变、异味、严重病虫害；表面干净，无污物、药斑、泥土等；无低温冻害（因低温导致不可逆的伤害）；色泽鲜艳、均匀一致，不过生或过熟；大小和重量符合规格等级要求，等级和感官不低于各大超市自购标准。</w:t>
      </w:r>
    </w:p>
    <w:p w14:paraId="38F03569">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2、按征集人要求提供农药残留检测合格报告。</w:t>
      </w:r>
    </w:p>
    <w:p w14:paraId="54076B87">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1344E0B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5F972D8E">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E92C9C6">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2B2B13BA">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4FEEBD23">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19FF135F">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6AA299AB">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1、本分包以货物运送至征集人所属的集中分拣中心，征集人打理后的货物净重计量结算。</w:t>
      </w:r>
    </w:p>
    <w:p w14:paraId="185B9E75">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2、货物的留样以及定期或不定期的抽样不计量且不予结算，留样、抽样数量由征集人按国家规定执行。</w:t>
      </w:r>
    </w:p>
    <w:p w14:paraId="394CAA76">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84" w:name="_Toc12362"/>
      <w:bookmarkStart w:id="85" w:name="_Toc17668"/>
      <w:bookmarkStart w:id="86" w:name="_Toc2561"/>
      <w:r>
        <w:rPr>
          <w:rFonts w:hint="eastAsia" w:ascii="宋体" w:hAnsi="宋体" w:eastAsia="宋体" w:cs="宋体"/>
          <w:b/>
          <w:color w:val="auto"/>
          <w:sz w:val="24"/>
          <w:szCs w:val="24"/>
          <w:highlight w:val="none"/>
          <w:lang w:val="en-US" w:eastAsia="zh-CN"/>
        </w:rPr>
        <w:t>四、相关权责</w:t>
      </w:r>
      <w:bookmarkEnd w:id="84"/>
      <w:bookmarkEnd w:id="85"/>
      <w:bookmarkEnd w:id="86"/>
    </w:p>
    <w:p w14:paraId="0E4657FD">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5DD3F5A6">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63C19D32">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有权拒绝收货且对货物不负保管责任。</w:t>
      </w:r>
    </w:p>
    <w:p w14:paraId="03FDBE1D">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征集人打理过程中剔除的残次品、杂物等由入围供应商负责处理并承担一切费用，不得堆放在征集人所属的集中分拣中心。</w:t>
      </w:r>
    </w:p>
    <w:p w14:paraId="58F418C4">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（五）由内到外腐烂的货物，征集人或征集人供货对象在收货验收时无法发现，但在使用过程中发现内部已腐烂的，由入围供应商负责补齐货物至征集人处，不得影响征集人的后续配送。</w:t>
      </w:r>
    </w:p>
    <w:p w14:paraId="367F9400">
      <w:pPr>
        <w:spacing w:line="36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（六）留样送检、</w:t>
      </w:r>
      <w:r>
        <w:rPr>
          <w:rFonts w:hint="eastAsia" w:ascii="宋体" w:hAnsi="宋体" w:eastAsia="宋体" w:cs="宋体"/>
          <w:color w:val="auto"/>
          <w:sz w:val="24"/>
          <w:szCs w:val="24"/>
          <w:highlight w:val="none"/>
        </w:rPr>
        <w:t>定期或不定期的</w:t>
      </w:r>
      <w:r>
        <w:rPr>
          <w:rFonts w:hint="eastAsia" w:ascii="宋体" w:hAnsi="宋体" w:eastAsia="宋体" w:cs="宋体"/>
          <w:color w:val="auto"/>
          <w:sz w:val="24"/>
          <w:szCs w:val="24"/>
          <w:highlight w:val="none"/>
          <w:lang w:val="en-US" w:eastAsia="zh-CN"/>
        </w:rPr>
        <w:t>三方机构</w:t>
      </w:r>
      <w:r>
        <w:rPr>
          <w:rFonts w:hint="eastAsia" w:ascii="宋体" w:hAnsi="宋体" w:eastAsia="宋体" w:cs="宋体"/>
          <w:color w:val="auto"/>
          <w:sz w:val="24"/>
          <w:szCs w:val="24"/>
          <w:highlight w:val="none"/>
        </w:rPr>
        <w:t>抽样</w:t>
      </w:r>
      <w:r>
        <w:rPr>
          <w:rFonts w:hint="eastAsia" w:ascii="宋体" w:hAnsi="宋体" w:eastAsia="宋体" w:cs="宋体"/>
          <w:color w:val="auto"/>
          <w:sz w:val="24"/>
          <w:szCs w:val="24"/>
          <w:highlight w:val="none"/>
          <w:lang w:eastAsia="zh-CN"/>
        </w:rPr>
        <w:t>送检</w:t>
      </w:r>
      <w:r>
        <w:rPr>
          <w:rFonts w:hint="eastAsia" w:ascii="宋体" w:hAnsi="宋体" w:eastAsia="宋体" w:cs="宋体"/>
          <w:color w:val="auto"/>
          <w:sz w:val="24"/>
          <w:szCs w:val="24"/>
          <w:highlight w:val="none"/>
          <w:lang w:val="en-US" w:eastAsia="zh-CN"/>
        </w:rPr>
        <w:t>费用由入围供应商承担，由征集人先行垫付后据实从入围供应商结算货款中扣除。</w:t>
      </w:r>
    </w:p>
    <w:p w14:paraId="3322E87D">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87" w:name="_Toc15361"/>
      <w:r>
        <w:rPr>
          <w:rFonts w:hint="eastAsia" w:ascii="宋体" w:hAnsi="宋体" w:eastAsia="宋体" w:cs="宋体"/>
          <w:b/>
          <w:color w:val="auto"/>
          <w:sz w:val="24"/>
          <w:szCs w:val="24"/>
          <w:highlight w:val="none"/>
          <w:lang w:val="en-US" w:eastAsia="zh-CN"/>
        </w:rPr>
        <w:t>五、考核规则与违约责任</w:t>
      </w:r>
      <w:bookmarkEnd w:id="87"/>
    </w:p>
    <w:p w14:paraId="6BE6EC86">
      <w:pPr>
        <w:autoSpaceDE w:val="0"/>
        <w:spacing w:line="360" w:lineRule="exact"/>
        <w:ind w:firstLine="480" w:firstLineChars="200"/>
        <w:rPr>
          <w:rFonts w:hint="eastAsia" w:ascii="宋体" w:hAnsi="宋体" w:eastAsia="宋体" w:cs="宋体"/>
          <w:b/>
          <w:bCs/>
          <w:color w:val="auto"/>
          <w:sz w:val="32"/>
          <w:szCs w:val="32"/>
          <w:highlight w:val="none"/>
        </w:rPr>
      </w:pP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18CFC897">
      <w:pPr>
        <w:pStyle w:val="11"/>
        <w:rPr>
          <w:rFonts w:hint="eastAsia" w:ascii="宋体" w:hAnsi="宋体" w:eastAsia="宋体" w:cs="宋体"/>
          <w:color w:val="auto"/>
          <w:highlight w:val="none"/>
        </w:rPr>
        <w:sectPr>
          <w:headerReference r:id="rId8" w:type="default"/>
          <w:footerReference r:id="rId9" w:type="default"/>
          <w:pgSz w:w="11907" w:h="16840"/>
          <w:pgMar w:top="1134" w:right="1191" w:bottom="1134" w:left="1304" w:header="964" w:footer="992" w:gutter="0"/>
          <w:pgNumType w:fmt="numberInDash"/>
          <w:cols w:space="0" w:num="1"/>
          <w:rtlGutter w:val="0"/>
          <w:docGrid w:linePitch="312" w:charSpace="0"/>
        </w:sectPr>
      </w:pPr>
    </w:p>
    <w:p w14:paraId="21D7A690">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rPr>
      </w:pPr>
      <w:bookmarkStart w:id="88" w:name="_Toc16475"/>
      <w:bookmarkStart w:id="89" w:name="_Toc26838"/>
      <w:bookmarkStart w:id="90" w:name="_Toc11717"/>
      <w:r>
        <w:rPr>
          <w:rFonts w:hint="eastAsia" w:ascii="宋体" w:hAnsi="宋体" w:eastAsia="宋体" w:cs="宋体"/>
          <w:b/>
          <w:color w:val="auto"/>
          <w:sz w:val="24"/>
          <w:szCs w:val="24"/>
          <w:highlight w:val="none"/>
        </w:rPr>
        <w:t>包4：鲜活水产类</w:t>
      </w:r>
      <w:bookmarkEnd w:id="88"/>
      <w:bookmarkEnd w:id="89"/>
      <w:bookmarkEnd w:id="90"/>
    </w:p>
    <w:p w14:paraId="6ED53114">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91" w:name="_Toc31101"/>
      <w:bookmarkStart w:id="92" w:name="_Toc18132"/>
      <w:bookmarkStart w:id="93" w:name="_Toc24175"/>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91"/>
      <w:bookmarkEnd w:id="92"/>
      <w:bookmarkEnd w:id="93"/>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741"/>
        <w:gridCol w:w="2137"/>
        <w:gridCol w:w="776"/>
        <w:gridCol w:w="4535"/>
      </w:tblGrid>
      <w:tr w14:paraId="3C7A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27" w:type="pct"/>
            <w:noWrap/>
            <w:vAlign w:val="center"/>
          </w:tcPr>
          <w:p w14:paraId="3F83342A">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04" w:type="pct"/>
            <w:noWrap/>
            <w:vAlign w:val="center"/>
          </w:tcPr>
          <w:p w14:paraId="0330A215">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1109" w:type="pct"/>
            <w:noWrap/>
            <w:vAlign w:val="center"/>
          </w:tcPr>
          <w:p w14:paraId="14125C2F">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标的</w:t>
            </w:r>
            <w:r>
              <w:rPr>
                <w:rFonts w:hint="eastAsia" w:ascii="宋体" w:hAnsi="宋体" w:eastAsia="宋体" w:cs="宋体"/>
                <w:color w:val="auto"/>
                <w:sz w:val="24"/>
                <w:szCs w:val="24"/>
                <w:highlight w:val="none"/>
                <w:lang w:eastAsia="zh-CN"/>
              </w:rPr>
              <w:t>货物</w:t>
            </w:r>
          </w:p>
        </w:tc>
        <w:tc>
          <w:tcPr>
            <w:tcW w:w="402" w:type="pct"/>
            <w:noWrap/>
            <w:vAlign w:val="center"/>
          </w:tcPr>
          <w:p w14:paraId="12D9BB2F">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2355" w:type="pct"/>
            <w:noWrap/>
            <w:vAlign w:val="center"/>
          </w:tcPr>
          <w:p w14:paraId="5242E59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5344F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227" w:type="pct"/>
            <w:noWrap/>
            <w:vAlign w:val="center"/>
          </w:tcPr>
          <w:p w14:paraId="6C5B02E3">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904" w:type="pct"/>
            <w:noWrap/>
            <w:vAlign w:val="center"/>
          </w:tcPr>
          <w:p w14:paraId="3D77C591">
            <w:pPr>
              <w:snapToGrid w:val="0"/>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鲜活水产类</w:t>
            </w:r>
          </w:p>
        </w:tc>
        <w:tc>
          <w:tcPr>
            <w:tcW w:w="1109" w:type="pct"/>
            <w:noWrap/>
            <w:vAlign w:val="center"/>
          </w:tcPr>
          <w:p w14:paraId="7DB7AD51">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虾</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蛙、蟹</w:t>
            </w:r>
            <w:r>
              <w:rPr>
                <w:rFonts w:hint="eastAsia" w:ascii="宋体" w:hAnsi="宋体" w:eastAsia="宋体" w:cs="宋体"/>
                <w:color w:val="auto"/>
                <w:sz w:val="24"/>
                <w:szCs w:val="24"/>
                <w:highlight w:val="none"/>
              </w:rPr>
              <w:t>等</w:t>
            </w:r>
          </w:p>
        </w:tc>
        <w:tc>
          <w:tcPr>
            <w:tcW w:w="402" w:type="pct"/>
            <w:noWrap/>
            <w:vAlign w:val="center"/>
          </w:tcPr>
          <w:p w14:paraId="1EF2CC94">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2355" w:type="pct"/>
            <w:noWrap/>
            <w:vAlign w:val="center"/>
          </w:tcPr>
          <w:p w14:paraId="131AE27E">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所提供产品必须为中国境内生产。</w:t>
            </w:r>
          </w:p>
          <w:p w14:paraId="72062BF3">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固定费率最高限价的</w:t>
            </w:r>
            <w:r>
              <w:rPr>
                <w:rFonts w:hint="eastAsia" w:ascii="宋体" w:hAnsi="宋体" w:eastAsia="宋体" w:cs="宋体"/>
                <w:color w:val="auto"/>
                <w:sz w:val="24"/>
                <w:szCs w:val="24"/>
                <w:highlight w:val="none"/>
              </w:rPr>
              <w:t>报价为无效报价。</w:t>
            </w:r>
          </w:p>
        </w:tc>
      </w:tr>
      <w:tr w14:paraId="02FA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exact"/>
          <w:jc w:val="center"/>
        </w:trPr>
        <w:tc>
          <w:tcPr>
            <w:tcW w:w="5000" w:type="pct"/>
            <w:gridSpan w:val="5"/>
            <w:noWrap/>
            <w:vAlign w:val="center"/>
          </w:tcPr>
          <w:p w14:paraId="048FA043">
            <w:pPr>
              <w:snapToGrid w:val="0"/>
              <w:spacing w:line="4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1、征集人服务过程中所提供的目录，征集人后期可以根据实际需求增加产品，入围供应商须无条件接受。</w:t>
            </w:r>
          </w:p>
          <w:p w14:paraId="05E62F7D">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16C847C2">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94" w:name="_Toc11396"/>
      <w:bookmarkStart w:id="95" w:name="_Toc31689"/>
      <w:bookmarkStart w:id="96" w:name="_Toc29127"/>
      <w:r>
        <w:rPr>
          <w:rFonts w:hint="eastAsia" w:ascii="宋体" w:hAnsi="宋体" w:eastAsia="宋体" w:cs="宋体"/>
          <w:b/>
          <w:color w:val="auto"/>
          <w:sz w:val="24"/>
          <w:szCs w:val="24"/>
          <w:highlight w:val="none"/>
        </w:rPr>
        <w:t>二、服务需求</w:t>
      </w:r>
      <w:bookmarkEnd w:id="94"/>
      <w:bookmarkEnd w:id="95"/>
      <w:bookmarkEnd w:id="96"/>
    </w:p>
    <w:p w14:paraId="3AF720EB">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5D5FA298">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符合NY/T842-2021《绿色食品鱼》、GB2760《食品安全国家标准食品添加剂使用标准》、GB2762《食品安全国家标准食品中污染物限量》、GB2763《食品安全国家标准食品中农药最大残留限量》、GB2733《鲜、冻动物性水产品卫生标准》等相关检测标准。</w:t>
      </w:r>
    </w:p>
    <w:p w14:paraId="6B76E79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w:t>
      </w:r>
    </w:p>
    <w:p w14:paraId="7AA029BF">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（1）鱼类：①活：游水生猛，对外界刺激敏感，无翻肚；无嘴烂及其它外表损伤。鱼鳞完整有光泽，不易脱落，眼隔膜有光泽、透明，眼球突出；腹部坚实不膨胀，肛门内部洁净无异常红尾。大小均匀。</w:t>
      </w:r>
      <w:r>
        <w:rPr>
          <w:rFonts w:hint="eastAsia" w:ascii="宋体" w:hAnsi="宋体" w:eastAsia="宋体" w:cs="宋体"/>
          <w:b/>
          <w:bCs w:val="0"/>
          <w:i w:val="0"/>
          <w:iCs/>
          <w:color w:val="auto"/>
          <w:sz w:val="24"/>
          <w:szCs w:val="24"/>
          <w:highlight w:val="none"/>
          <w:lang w:val="en-US" w:eastAsia="zh-CN"/>
        </w:rPr>
        <w:t>根据征集人系统订单分单使用充氧袋分装。</w:t>
      </w:r>
      <w:r>
        <w:rPr>
          <w:rFonts w:hint="eastAsia" w:ascii="宋体" w:hAnsi="宋体" w:eastAsia="宋体" w:cs="宋体"/>
          <w:bCs/>
          <w:i w:val="0"/>
          <w:iCs/>
          <w:color w:val="auto"/>
          <w:sz w:val="24"/>
          <w:szCs w:val="24"/>
          <w:highlight w:val="none"/>
          <w:lang w:val="en-US" w:eastAsia="zh-CN"/>
        </w:rPr>
        <w:t>②宰杀：新鲜有弹性、内脏干净无积血、无腐败变质、异味虫蛀等，</w:t>
      </w:r>
      <w:r>
        <w:rPr>
          <w:rFonts w:hint="eastAsia" w:ascii="宋体" w:hAnsi="宋体" w:eastAsia="宋体" w:cs="宋体"/>
          <w:b/>
          <w:bCs w:val="0"/>
          <w:i w:val="0"/>
          <w:iCs/>
          <w:color w:val="auto"/>
          <w:sz w:val="24"/>
          <w:szCs w:val="24"/>
          <w:highlight w:val="none"/>
          <w:lang w:val="en-US" w:eastAsia="zh-CN"/>
        </w:rPr>
        <w:t>并根据征集人系统订单要求分割分装。</w:t>
      </w:r>
    </w:p>
    <w:p w14:paraId="7AF5F35A">
      <w:pPr>
        <w:pStyle w:val="34"/>
        <w:adjustRightInd w:val="0"/>
        <w:snapToGrid w:val="0"/>
        <w:spacing w:before="0" w:after="0" w:line="400" w:lineRule="exact"/>
        <w:ind w:left="0" w:right="0" w:firstLine="480" w:firstLineChars="200"/>
        <w:jc w:val="both"/>
        <w:rPr>
          <w:rFonts w:hint="eastAsia" w:ascii="宋体" w:hAnsi="宋体" w:eastAsia="宋体" w:cs="宋体"/>
          <w:b/>
          <w:bCs w:val="0"/>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（2）虾类：游水快，对外界刺激敏感；头尾完整，有一定弯曲度；虾眼突起，虾身较挺，肉质坚实；虾壳发亮、发硬，呈青绿色或青白色。</w:t>
      </w:r>
      <w:r>
        <w:rPr>
          <w:rFonts w:hint="eastAsia" w:ascii="宋体" w:hAnsi="宋体" w:eastAsia="宋体" w:cs="宋体"/>
          <w:b/>
          <w:bCs w:val="0"/>
          <w:i w:val="0"/>
          <w:iCs/>
          <w:color w:val="auto"/>
          <w:sz w:val="24"/>
          <w:szCs w:val="24"/>
          <w:highlight w:val="none"/>
          <w:lang w:val="en-US" w:eastAsia="zh-CN"/>
        </w:rPr>
        <w:t>根据征集人系统订单分单使用充氧袋分装。</w:t>
      </w:r>
    </w:p>
    <w:p w14:paraId="63E58ECB">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（3）蛙类：①活：大小均匀，没有伤痕，没有异味，表皮光滑，有较强的跳动活力。根据征集人系统订单分单使用充氧袋分装。②宰杀：新鲜有弹性，肉质紧实，无腐败变质、异味虫蛀等，</w:t>
      </w:r>
      <w:r>
        <w:rPr>
          <w:rFonts w:hint="eastAsia" w:ascii="宋体" w:hAnsi="宋体" w:eastAsia="宋体" w:cs="宋体"/>
          <w:b/>
          <w:bCs w:val="0"/>
          <w:i w:val="0"/>
          <w:iCs/>
          <w:color w:val="auto"/>
          <w:sz w:val="24"/>
          <w:szCs w:val="24"/>
          <w:highlight w:val="none"/>
          <w:lang w:val="en-US" w:eastAsia="zh-CN"/>
        </w:rPr>
        <w:t>并根据征集人系统订单要求分割分装。</w:t>
      </w:r>
    </w:p>
    <w:p w14:paraId="1686260C">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（4）贝类：肉质新鲜，无臭味，两贝壳相碰发出实响，且响声均匀，在静水中会伸出触角；表面清洁完整，无寄生物，外观完美，有光泽。根据征集人系统订单分单使用充氧袋分装。</w:t>
      </w:r>
    </w:p>
    <w:p w14:paraId="5F1F899F">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5）黄鳝、泥鳅：①活：体色正常，体态完整，在水中头朝上直立，捞离水后，挣扎有力，身上黏度较多，个体较大。根据征集人系统订单分单使用充氧袋分装。②宰杀：新鲜有弹性、内脏干净无积血、无腐败变质、异味虫蛀等，并根据征集人系统订单要求分割分装。</w:t>
      </w:r>
    </w:p>
    <w:p w14:paraId="0E06A318">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（6）蟹类：蟹腿坚实，肥壮，手捏有硬感；脐部饱满，体重；翻扣在地上能很快翻转过来；外壳呈青色冷亮，腹部发白。根据征集人系统订单分单使用充氧袋分装。</w:t>
      </w:r>
    </w:p>
    <w:p w14:paraId="60395D12">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2D1D1D5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1、车辆要求：货物须根据货物特性选用适宜保鲜或保质的运输车辆或冷链车辆运输配送，车辆应清洁卫生无污染（所有车辆应做到每日清洗、消毒并做好消毒记录）；</w:t>
      </w:r>
      <w:r>
        <w:rPr>
          <w:rFonts w:hint="eastAsia" w:ascii="宋体" w:hAnsi="宋体" w:eastAsia="宋体" w:cs="宋体"/>
          <w:b/>
          <w:bCs/>
          <w:i w:val="0"/>
          <w:iCs/>
          <w:color w:val="auto"/>
          <w:sz w:val="24"/>
          <w:szCs w:val="24"/>
          <w:highlight w:val="none"/>
          <w:lang w:val="en-US" w:eastAsia="zh-CN"/>
        </w:rPr>
        <w:t>鲜活货物须根据征集人系统订单分单使用充氧袋分装，</w:t>
      </w:r>
      <w:r>
        <w:rPr>
          <w:rFonts w:hint="eastAsia" w:ascii="宋体" w:hAnsi="宋体" w:eastAsia="宋体" w:cs="宋体"/>
          <w:i w:val="0"/>
          <w:iCs/>
          <w:color w:val="auto"/>
          <w:sz w:val="24"/>
          <w:szCs w:val="24"/>
          <w:highlight w:val="none"/>
          <w:lang w:val="en-US" w:eastAsia="zh-CN"/>
        </w:rPr>
        <w:t>不得喷洒有毒有害物质进行保活；有宰杀要求的货物根据征集人系统订单要求分割分装，做好保鲜、保质措施，不得喷洒有毒有害物质进行保鲜或保质；运抵后，由入围供应商负责将货物搬运至库房。</w:t>
      </w:r>
    </w:p>
    <w:p w14:paraId="64FA211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7DF9B54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6144043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55E790A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1536D9B8">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pacing w:val="0"/>
          <w:kern w:val="0"/>
          <w:sz w:val="24"/>
          <w:szCs w:val="24"/>
          <w:highlight w:val="yellow"/>
          <w:lang w:val="en-US" w:eastAsia="zh-CN" w:bidi="ar-SA"/>
        </w:rPr>
        <w:t>6、供应商须在响应文件中承诺：若入围，将在合同签订前在垫江辖区范围内设置固定仓储配送中心(用于分拣、宰杀、管理、配送、仓储等)。</w:t>
      </w:r>
    </w:p>
    <w:p w14:paraId="70DF0AFA">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5668083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0C103B0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0959F26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按征集人要求交存物资质量合格证明、产品质量检测合格报告复印件。入围供应商应保证食材品质，做好食品安全管控，保证食品的安全性，不得有“禁止供应的食品”以及不符合质量标准及要求等情形。</w:t>
      </w:r>
    </w:p>
    <w:p w14:paraId="3DA0EFA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（3）货物应用专用周转箱、袋进行包装，避免在运输过程中造成食材交叉污染。</w:t>
      </w:r>
    </w:p>
    <w:p w14:paraId="21A489A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证及时提供数量准确、合格安全的产品。一旦发现伪劣假冒产品、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7187F0F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伪劣假冒产品，经相关部门质量监测认证后，由供应商承担一切经济、法律责任。征集人有权单方面解除合同并要求供应商赔偿所造成的所有损失，造成责任事故的将追究其法律责任。</w:t>
      </w:r>
    </w:p>
    <w:p w14:paraId="4EA6350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（6）禁止供应的食品</w:t>
      </w:r>
    </w:p>
    <w:p w14:paraId="642DB55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A.致病性微生物，农药残留、兽药残留、生物毒素、重金属等污染物质以及其他危害人体健康的物质含量超过食品安全标准限量的产品；</w:t>
      </w:r>
    </w:p>
    <w:p w14:paraId="240437A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B.超范围、超限量使用食品添加剂的食品；</w:t>
      </w:r>
    </w:p>
    <w:p w14:paraId="768A0B8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C.腐败变质、霉变生虫、污秽不洁、混有异物、掺假掺杂或者感官性状异常的产品；</w:t>
      </w:r>
    </w:p>
    <w:p w14:paraId="2716FBB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D.病死、毒死或者死因不明的水产品；</w:t>
      </w:r>
    </w:p>
    <w:p w14:paraId="52CCD8C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E.被包装材料、容器、运输工具等污染的食品、食品添加剂；</w:t>
      </w:r>
    </w:p>
    <w:p w14:paraId="4E3B7F7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F.标注虚假生产日期、保质期或者超过保质期的食品、食品添加剂；</w:t>
      </w:r>
    </w:p>
    <w:p w14:paraId="5C7B49B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G.国家为防病等特殊需要明令禁止生产经营的食品。</w:t>
      </w:r>
    </w:p>
    <w:p w14:paraId="0D3D8BD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2200A16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（1）从入围供应商仓储配送中心分拣（宰杀）直至运达征集人所属的集中分拣中心，应有全程监控视频。入围供应商须保存视频以便征集人随时调取核实。</w:t>
      </w:r>
    </w:p>
    <w:p w14:paraId="4C67626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（2）所有配送车辆必须在货运箱体尾部上方（视角为箱体门和行车后方）安装高清监控摄像头，所有监控记录随时供征集人备查。所有车辆的位置征集人可随时网络平台监管查看。</w:t>
      </w:r>
    </w:p>
    <w:p w14:paraId="22134E5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（3）入围供应商必须在领取入围通知书后签订合同前购买不低于 3000 万元食品安全责任险，有效期包含整个服务期，且在签订合同前生效。</w:t>
      </w:r>
    </w:p>
    <w:p w14:paraId="13194A3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（4）入围供应商应保留和提供所有食材的溯源信息依据，并将相关资料上传至征集人配送管理系统。</w:t>
      </w:r>
    </w:p>
    <w:p w14:paraId="69749C4F">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5）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731577B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（6）入围供应商必须建立食品检查验收制度。入围供应商在购入食品验收入库时，验收人员在验收台账上如实记录每种食品进货时间、来源、名称、规格（批号）、数量等内容。</w:t>
      </w:r>
    </w:p>
    <w:p w14:paraId="62F02DF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（7）入围供应商必须建立食品质量承诺与销售记录制度。入围供应商采取质量先行负责、“三包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64E09E27">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97" w:name="_Toc3126"/>
      <w:bookmarkStart w:id="98" w:name="_Toc24407"/>
      <w:bookmarkStart w:id="99" w:name="_Toc29312"/>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97"/>
      <w:bookmarkEnd w:id="98"/>
      <w:bookmarkEnd w:id="99"/>
    </w:p>
    <w:p w14:paraId="65B356A4">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6AF581D2">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需按规定标准</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71E82B47">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6980B286">
      <w:pPr>
        <w:autoSpaceDE w:val="0"/>
        <w:adjustRightInd w:val="0"/>
        <w:snapToGrid w:val="0"/>
        <w:spacing w:before="0" w:after="0" w:line="36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鱼类：①活：游水生猛，对外界刺激敏感，无翻肚；无嘴烂及其它外表损伤。鱼鳞完整有光泽，不易脱落，眼隔膜有光泽、透明，眼球突出；腹部坚实不膨胀，肛门内部洁净无异常红尾。大小均匀。根据征集人系统订单分单使用充氧袋分装。②宰杀：新鲜有弹性、内脏干净无积血、无腐败变质、异味虫蛀等，并根据征集人系统订单要求分割分装。</w:t>
      </w:r>
    </w:p>
    <w:p w14:paraId="6BF45989">
      <w:pPr>
        <w:autoSpaceDE w:val="0"/>
        <w:adjustRightInd w:val="0"/>
        <w:snapToGrid w:val="0"/>
        <w:spacing w:before="0" w:after="0" w:line="36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（2）虾类：游水快，对外界刺激敏感；头尾完整，有一定弯曲度；虾眼突起，虾身较挺，肉质坚实；虾壳发亮、发硬，呈青绿色或青白色。根据征集人系统订单分单使用充氧袋分装。</w:t>
      </w:r>
    </w:p>
    <w:p w14:paraId="30F7CFB6">
      <w:pPr>
        <w:autoSpaceDE w:val="0"/>
        <w:adjustRightInd w:val="0"/>
        <w:snapToGrid w:val="0"/>
        <w:spacing w:before="0" w:after="0" w:line="36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3）蛙类：①活：大小均匀，没有伤痕，没有异味，表皮光滑，有较强的跳动活力。根据征集人系统订单分单使用充氧袋分装。②宰杀：新鲜有弹性，肉质紧实，无腐败变质、异味虫蛀等，并根据征集人系统订单要求分割分装。</w:t>
      </w:r>
    </w:p>
    <w:p w14:paraId="19C084F1">
      <w:pPr>
        <w:autoSpaceDE w:val="0"/>
        <w:adjustRightInd w:val="0"/>
        <w:snapToGrid w:val="0"/>
        <w:spacing w:before="0" w:after="0" w:line="36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（4）贝类：肉质新鲜，无臭味，两贝壳相碰发出实响，且响声均匀，在静水中会伸出触角；表面清洁完整，无寄生物，外观完美，有光泽。根据征集人系统订单分单使用充氧袋分装。</w:t>
      </w:r>
    </w:p>
    <w:p w14:paraId="33B1088C">
      <w:pPr>
        <w:autoSpaceDE w:val="0"/>
        <w:adjustRightInd w:val="0"/>
        <w:snapToGrid w:val="0"/>
        <w:spacing w:before="0" w:after="0" w:line="36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5）黄鳝、泥鳅：①活：体色正常，体态完整，在水中头朝上直立，捞离水后，挣扎有力，身上黏度较多，个体较大。根据征集人系统订单分单使用充氧袋分装。②宰杀：新鲜有弹性、内脏干净无积血、无腐败变质、异味虫蛀等，并根据征集人系统订单要求分割分装。</w:t>
      </w:r>
    </w:p>
    <w:p w14:paraId="5AE75FC1">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（6）蟹类：蟹腿坚实，肥壮，手捏有硬感；脐部饱满，体重；翻扣在地上能很快翻转过来；外壳呈青色冷亮，腹部发白。根据征集人系统订单分单使用充氧袋分装。</w:t>
      </w:r>
    </w:p>
    <w:p w14:paraId="4FAED96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2、按征集人要求提供各货物养殖基地的相关资质文件复印件。</w:t>
      </w:r>
    </w:p>
    <w:p w14:paraId="24F3083B">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56EAEA9C">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592E10BB">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42517682">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22BA4739">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764759BD">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34208D1D">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55096FED">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以</w:t>
      </w:r>
      <w:r>
        <w:rPr>
          <w:rFonts w:hint="eastAsia" w:ascii="宋体" w:hAnsi="宋体" w:eastAsia="宋体" w:cs="宋体"/>
          <w:b/>
          <w:bCs/>
          <w:color w:val="auto"/>
          <w:sz w:val="24"/>
          <w:szCs w:val="24"/>
          <w:highlight w:val="none"/>
          <w:lang w:eastAsia="zh-CN"/>
        </w:rPr>
        <w:t>征集人供货对象收货时的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rPr>
        <w:t>净重计量结算</w:t>
      </w:r>
      <w:r>
        <w:rPr>
          <w:rFonts w:hint="eastAsia" w:ascii="宋体" w:hAnsi="宋体" w:eastAsia="宋体" w:cs="宋体"/>
          <w:b/>
          <w:bCs/>
          <w:color w:val="auto"/>
          <w:sz w:val="24"/>
          <w:szCs w:val="24"/>
          <w:highlight w:val="none"/>
          <w:lang w:val="en-US" w:eastAsia="zh-CN"/>
        </w:rPr>
        <w:t>。</w:t>
      </w:r>
    </w:p>
    <w:p w14:paraId="09C5FAB4">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2、货物的留样以及定期或不定期的抽样不计量且不予结算，留样、抽样数量由征集人按国家规定执行。</w:t>
      </w:r>
    </w:p>
    <w:p w14:paraId="42A3F782">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00" w:name="_Toc21472"/>
      <w:bookmarkStart w:id="101" w:name="_Toc16764"/>
      <w:bookmarkStart w:id="102" w:name="_Toc4284"/>
      <w:r>
        <w:rPr>
          <w:rFonts w:hint="eastAsia" w:ascii="宋体" w:hAnsi="宋体" w:eastAsia="宋体" w:cs="宋体"/>
          <w:b/>
          <w:color w:val="auto"/>
          <w:sz w:val="24"/>
          <w:szCs w:val="24"/>
          <w:highlight w:val="none"/>
          <w:lang w:val="en-US" w:eastAsia="zh-CN"/>
        </w:rPr>
        <w:t>四、相关权责</w:t>
      </w:r>
      <w:bookmarkEnd w:id="100"/>
      <w:bookmarkEnd w:id="101"/>
      <w:bookmarkEnd w:id="102"/>
    </w:p>
    <w:p w14:paraId="77E5DF6B">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7B22A8C0">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551D94D7">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有权拒绝收货且对货物不负保管责任。</w:t>
      </w:r>
    </w:p>
    <w:p w14:paraId="0ECCC36B">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征集人分拣过程中剔除的残次品、杂物等由入围供应商负责处理并承担一切费用，不得堆放在征集人所属的集中分拣中心。</w:t>
      </w:r>
    </w:p>
    <w:p w14:paraId="2013F39D">
      <w:pPr>
        <w:spacing w:line="36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（五）留样送检、</w:t>
      </w:r>
      <w:r>
        <w:rPr>
          <w:rFonts w:hint="eastAsia" w:ascii="宋体" w:hAnsi="宋体" w:eastAsia="宋体" w:cs="宋体"/>
          <w:color w:val="auto"/>
          <w:sz w:val="24"/>
          <w:szCs w:val="24"/>
          <w:highlight w:val="none"/>
        </w:rPr>
        <w:t>定期或不定期的</w:t>
      </w:r>
      <w:r>
        <w:rPr>
          <w:rFonts w:hint="eastAsia" w:ascii="宋体" w:hAnsi="宋体" w:eastAsia="宋体" w:cs="宋体"/>
          <w:color w:val="auto"/>
          <w:sz w:val="24"/>
          <w:szCs w:val="24"/>
          <w:highlight w:val="none"/>
          <w:lang w:val="en-US" w:eastAsia="zh-CN"/>
        </w:rPr>
        <w:t>三方机构</w:t>
      </w:r>
      <w:r>
        <w:rPr>
          <w:rFonts w:hint="eastAsia" w:ascii="宋体" w:hAnsi="宋体" w:eastAsia="宋体" w:cs="宋体"/>
          <w:color w:val="auto"/>
          <w:sz w:val="24"/>
          <w:szCs w:val="24"/>
          <w:highlight w:val="none"/>
        </w:rPr>
        <w:t>抽样</w:t>
      </w:r>
      <w:r>
        <w:rPr>
          <w:rFonts w:hint="eastAsia" w:ascii="宋体" w:hAnsi="宋体" w:eastAsia="宋体" w:cs="宋体"/>
          <w:color w:val="auto"/>
          <w:sz w:val="24"/>
          <w:szCs w:val="24"/>
          <w:highlight w:val="none"/>
          <w:lang w:eastAsia="zh-CN"/>
        </w:rPr>
        <w:t>送检</w:t>
      </w:r>
      <w:r>
        <w:rPr>
          <w:rFonts w:hint="eastAsia" w:ascii="宋体" w:hAnsi="宋体" w:eastAsia="宋体" w:cs="宋体"/>
          <w:color w:val="auto"/>
          <w:sz w:val="24"/>
          <w:szCs w:val="24"/>
          <w:highlight w:val="none"/>
          <w:lang w:val="en-US" w:eastAsia="zh-CN"/>
        </w:rPr>
        <w:t>费用由入围供应商承担，由征集人先行垫付后据实从入围供应商结算货款中扣除。</w:t>
      </w:r>
    </w:p>
    <w:p w14:paraId="121DFAA3">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03" w:name="_Toc21514"/>
      <w:r>
        <w:rPr>
          <w:rFonts w:hint="eastAsia" w:ascii="宋体" w:hAnsi="宋体" w:eastAsia="宋体" w:cs="宋体"/>
          <w:b/>
          <w:color w:val="auto"/>
          <w:sz w:val="24"/>
          <w:szCs w:val="24"/>
          <w:highlight w:val="none"/>
          <w:lang w:val="en-US" w:eastAsia="zh-CN"/>
        </w:rPr>
        <w:t>五、考核规则与违约责任</w:t>
      </w:r>
      <w:bookmarkEnd w:id="103"/>
    </w:p>
    <w:p w14:paraId="70230672">
      <w:pPr>
        <w:autoSpaceDE w:val="0"/>
        <w:spacing w:line="360" w:lineRule="exact"/>
        <w:ind w:firstLine="480" w:firstLineChars="200"/>
        <w:rPr>
          <w:rFonts w:hint="eastAsia" w:ascii="宋体" w:hAnsi="宋体" w:eastAsia="宋体" w:cs="宋体"/>
          <w:b/>
          <w:bCs/>
          <w:color w:val="auto"/>
          <w:sz w:val="32"/>
          <w:szCs w:val="32"/>
          <w:highlight w:val="none"/>
        </w:rPr>
      </w:pP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3927FB75">
      <w:pPr>
        <w:pStyle w:val="11"/>
        <w:rPr>
          <w:rFonts w:hint="eastAsia" w:ascii="宋体" w:hAnsi="宋体" w:eastAsia="宋体" w:cs="宋体"/>
          <w:color w:val="auto"/>
          <w:highlight w:val="none"/>
        </w:rPr>
        <w:sectPr>
          <w:headerReference r:id="rId10" w:type="default"/>
          <w:footerReference r:id="rId11" w:type="default"/>
          <w:pgSz w:w="11907" w:h="16840"/>
          <w:pgMar w:top="1134" w:right="1191" w:bottom="1134" w:left="1304" w:header="964" w:footer="992" w:gutter="0"/>
          <w:pgNumType w:fmt="numberInDash"/>
          <w:cols w:space="0" w:num="1"/>
          <w:rtlGutter w:val="0"/>
          <w:docGrid w:linePitch="312" w:charSpace="0"/>
        </w:sectPr>
      </w:pPr>
    </w:p>
    <w:p w14:paraId="3B1A40A8">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rPr>
      </w:pPr>
      <w:bookmarkStart w:id="104" w:name="_Toc30940"/>
      <w:bookmarkStart w:id="105" w:name="_Toc9331"/>
      <w:bookmarkStart w:id="106" w:name="_Toc12283"/>
      <w:r>
        <w:rPr>
          <w:rFonts w:hint="eastAsia" w:ascii="宋体" w:hAnsi="宋体" w:eastAsia="宋体" w:cs="宋体"/>
          <w:b/>
          <w:color w:val="auto"/>
          <w:sz w:val="24"/>
          <w:szCs w:val="24"/>
          <w:highlight w:val="none"/>
        </w:rPr>
        <w:t>包5：冻品类</w:t>
      </w:r>
      <w:bookmarkEnd w:id="104"/>
      <w:bookmarkEnd w:id="105"/>
      <w:bookmarkEnd w:id="106"/>
    </w:p>
    <w:p w14:paraId="10F52B54">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07" w:name="_Toc10444"/>
      <w:bookmarkStart w:id="108" w:name="_Toc12116"/>
      <w:bookmarkStart w:id="109" w:name="_Toc32107"/>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107"/>
      <w:bookmarkEnd w:id="108"/>
      <w:bookmarkEnd w:id="109"/>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741"/>
        <w:gridCol w:w="2137"/>
        <w:gridCol w:w="1496"/>
        <w:gridCol w:w="3815"/>
      </w:tblGrid>
      <w:tr w14:paraId="7B92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27" w:type="pct"/>
            <w:noWrap/>
            <w:vAlign w:val="center"/>
          </w:tcPr>
          <w:p w14:paraId="34A69C26">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04" w:type="pct"/>
            <w:noWrap/>
            <w:vAlign w:val="center"/>
          </w:tcPr>
          <w:p w14:paraId="5EBEFF3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1109" w:type="pct"/>
            <w:noWrap/>
            <w:vAlign w:val="center"/>
          </w:tcPr>
          <w:p w14:paraId="05627255">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货物明细</w:t>
            </w:r>
          </w:p>
        </w:tc>
        <w:tc>
          <w:tcPr>
            <w:tcW w:w="776" w:type="pct"/>
            <w:noWrap/>
            <w:vAlign w:val="center"/>
          </w:tcPr>
          <w:p w14:paraId="3382A273">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981" w:type="pct"/>
            <w:noWrap/>
            <w:vAlign w:val="center"/>
          </w:tcPr>
          <w:p w14:paraId="3F17065C">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608DC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jc w:val="center"/>
        </w:trPr>
        <w:tc>
          <w:tcPr>
            <w:tcW w:w="227" w:type="pct"/>
            <w:noWrap/>
            <w:vAlign w:val="center"/>
          </w:tcPr>
          <w:p w14:paraId="7291B0D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904" w:type="pct"/>
            <w:noWrap/>
            <w:vAlign w:val="center"/>
          </w:tcPr>
          <w:p w14:paraId="440F28FC">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冻品类</w:t>
            </w:r>
          </w:p>
        </w:tc>
        <w:tc>
          <w:tcPr>
            <w:tcW w:w="1109" w:type="pct"/>
            <w:noWrap/>
            <w:vAlign w:val="center"/>
          </w:tcPr>
          <w:p w14:paraId="2045D38E">
            <w:pPr>
              <w:snapToGrid w:val="0"/>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详见附件货物清单。</w:t>
            </w:r>
          </w:p>
        </w:tc>
        <w:tc>
          <w:tcPr>
            <w:tcW w:w="776" w:type="pct"/>
            <w:noWrap/>
            <w:vAlign w:val="center"/>
          </w:tcPr>
          <w:p w14:paraId="3FD20230">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1981" w:type="pct"/>
            <w:noWrap/>
            <w:vAlign w:val="center"/>
          </w:tcPr>
          <w:p w14:paraId="1461D937">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固定费率最高限价的</w:t>
            </w:r>
            <w:r>
              <w:rPr>
                <w:rFonts w:hint="eastAsia" w:ascii="宋体" w:hAnsi="宋体" w:eastAsia="宋体" w:cs="宋体"/>
                <w:color w:val="auto"/>
                <w:sz w:val="24"/>
                <w:szCs w:val="24"/>
                <w:highlight w:val="none"/>
              </w:rPr>
              <w:t>报价为无效报价。</w:t>
            </w:r>
          </w:p>
        </w:tc>
      </w:tr>
      <w:tr w14:paraId="3C00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exact"/>
          <w:jc w:val="center"/>
        </w:trPr>
        <w:tc>
          <w:tcPr>
            <w:tcW w:w="5000" w:type="pct"/>
            <w:gridSpan w:val="5"/>
            <w:noWrap/>
            <w:vAlign w:val="center"/>
          </w:tcPr>
          <w:p w14:paraId="65FB18A4">
            <w:pPr>
              <w:snapToGrid w:val="0"/>
              <w:spacing w:line="4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1、包括但不限于货物清单内产品，征集人可根据实际需求增加，入围供应商无条件接受。</w:t>
            </w:r>
          </w:p>
          <w:p w14:paraId="14E01155">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4C565001">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10" w:name="_Toc15965"/>
      <w:bookmarkStart w:id="111" w:name="_Toc2140"/>
      <w:bookmarkStart w:id="112" w:name="_Toc25155"/>
      <w:r>
        <w:rPr>
          <w:rFonts w:hint="eastAsia" w:ascii="宋体" w:hAnsi="宋体" w:eastAsia="宋体" w:cs="宋体"/>
          <w:b/>
          <w:color w:val="auto"/>
          <w:sz w:val="24"/>
          <w:szCs w:val="24"/>
          <w:highlight w:val="none"/>
        </w:rPr>
        <w:t>二、服务需求</w:t>
      </w:r>
      <w:bookmarkEnd w:id="110"/>
      <w:bookmarkEnd w:id="111"/>
      <w:bookmarkEnd w:id="112"/>
    </w:p>
    <w:p w14:paraId="06F7C1E2">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538269B8">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1、质量标准：符合现行《中华人民共和国食品安全法》、《中华人民共和国产品质量法》、符合GB19295-2021《食品安全国家标准速冻米面制品》等相关标准，符合GB2707-2016《食品安全国家标准 鲜（冻）畜、禽产品》等相关标准，符合GB2724-81《鲜鸡肉卫生标准》和GB10148-88《鲜（冻）鸭、鹅肉卫生标准》，符合国家及行业相关标准。无杂质、异味，冻品物资包装完整，生产日期、保质期、生产厂家和SC标识齐全明晰。</w:t>
      </w:r>
    </w:p>
    <w:p w14:paraId="0285EA0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w:t>
      </w:r>
    </w:p>
    <w:p w14:paraId="3E37D3C0">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所有产品为包装食品；包装完整、无破损，无冰块，无风干、无发霉、无变色、无变味、无杂质等现象。包装袋上须有生产日期、保质期、生产厂家和SC编码，符合国家最新相关检查标准。货物送达征集人所属分拣中心当日所剩余的有效质保期大于货物原总质保期的三分之二。</w:t>
      </w:r>
    </w:p>
    <w:p w14:paraId="637AF357">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（2）包装物须符合国家相关质量、环保标准、技术参数和规格要求，不得提供假冒伪劣、有毒有害（食材）包装。</w:t>
      </w:r>
    </w:p>
    <w:p w14:paraId="1ED80C1F">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0B1C564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须冷链车辆运输配送，车辆应清洁卫生无污染（所有车辆应做到每日清洗、消毒并做好消毒记录）；运输过程中做好冷冻冷藏措施，不得与有毒有害物质同车，不得喷洒有毒有害物质进行冷冻；运抵后，由入围供应商负责将货物搬运至库房。</w:t>
      </w:r>
    </w:p>
    <w:p w14:paraId="36DA8E0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1A12DF6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7D82D8A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738801A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51FF1B62">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z w:val="24"/>
          <w:szCs w:val="24"/>
          <w:highlight w:val="yellow"/>
          <w:lang w:val="en-US" w:eastAsia="zh-CN"/>
        </w:rPr>
        <w:t>6、</w:t>
      </w:r>
      <w:r>
        <w:rPr>
          <w:rFonts w:hint="eastAsia" w:ascii="宋体" w:hAnsi="宋体" w:eastAsia="宋体" w:cs="宋体"/>
          <w:b/>
          <w:bCs/>
          <w:i w:val="0"/>
          <w:iCs/>
          <w:color w:val="auto"/>
          <w:spacing w:val="0"/>
          <w:kern w:val="0"/>
          <w:sz w:val="24"/>
          <w:szCs w:val="24"/>
          <w:highlight w:val="yellow"/>
          <w:lang w:val="en-US" w:eastAsia="zh-CN" w:bidi="ar-SA"/>
        </w:rPr>
        <w:t>供应商须在响应文件中承诺：若入围，将在合同签订前在垫江辖区范围内设置建设或租赁冻库。</w:t>
      </w:r>
    </w:p>
    <w:p w14:paraId="6D557A25">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31C66B4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03B6B8F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73F2AF8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按征集人要求交存物资质量合格证明、产品质量检测合格报告复印件。入围供应商应保证食材品质，做好食品安全管控，保证食品的安全性，不得有“禁止供应的食品”以及不符合质量标准及要求等情形。有包装要求的商品必须符合国家和行业的有关规定进行包装和标识，对原材料产地、用途、使用方法、规格、质量、保质期、生产日期等商品使用属性密切相关的内容须有清晰的标识。</w:t>
      </w:r>
    </w:p>
    <w:p w14:paraId="21F87E0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（3）符合国家相关规定的质量标准、环保标准、参数和规格要求，不得提供假冒伪劣、有毒有害食品，特殊食品必须符合国家有关特殊标准和规定。</w:t>
      </w:r>
    </w:p>
    <w:p w14:paraId="3B8A880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证及时提供数量准确、合格安全的产品。一旦发现伪劣假冒产品、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4A61AD4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伪劣假冒产品，经相关部门质量监测认证后，由供应商承担一切经济、法律责任。征集人有权单方面解除合同并要求供应商赔偿所造成的所有损失，造成责任事故的将追究其法律责任。</w:t>
      </w:r>
    </w:p>
    <w:p w14:paraId="3BC7018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（6）禁止供应的食品</w:t>
      </w:r>
    </w:p>
    <w:p w14:paraId="39425F4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A.用非食品原料生产的食品或者添加食品添加剂以外的化学物质和其他可能危害人体健康物质的食品，或者用回收食品作为原料生产的食品；</w:t>
      </w:r>
    </w:p>
    <w:p w14:paraId="6E35FE3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B.致病性微生物，农药残留、兽药残留、生物毒素、重金属等污染物质以及其他危害人体健康的物质含量超过食品安全标准限量的食品、食品添加剂、食品相关产品；</w:t>
      </w:r>
    </w:p>
    <w:p w14:paraId="2426E20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C.用超过保质期的食品原料、食品添加剂生产的食品、食品添加剂；</w:t>
      </w:r>
    </w:p>
    <w:p w14:paraId="01A3C10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D.超范围、超限量使用食品添加剂的食品；</w:t>
      </w:r>
    </w:p>
    <w:p w14:paraId="2BCCF51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E.营养成分不符合食品安全标准的专供婴幼儿和其他特定人群的主辅食品；</w:t>
      </w:r>
    </w:p>
    <w:p w14:paraId="5DDCCC8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F.腐败变质、油脂酸败、霉变生虫、污秽不洁、混有异物、掺假掺杂或者感官性状异常的食品、食品添加剂；</w:t>
      </w:r>
    </w:p>
    <w:p w14:paraId="4924D77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G.病死、毒死或者死因不明的禽、畜、兽、水产动物肉类及其制品；</w:t>
      </w:r>
    </w:p>
    <w:p w14:paraId="5ECD82F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H.未按规定进行检疫或者检疫不合格的肉类，或者未经检验或者检验不合格的肉类制品；</w:t>
      </w:r>
    </w:p>
    <w:p w14:paraId="667C3B7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I.被包装材料、容器、运输工具等污染的食品、食品添加剂；</w:t>
      </w:r>
    </w:p>
    <w:p w14:paraId="0872B0B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J.标注虚假生产日期、保质期或者超过保质期的食品、食品添加剂；</w:t>
      </w:r>
    </w:p>
    <w:p w14:paraId="0724103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K.无标签的预包装食品、食品添加剂；</w:t>
      </w:r>
    </w:p>
    <w:p w14:paraId="508F983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L.国家为防病等特殊需要明令禁止生产经营的食品。</w:t>
      </w:r>
    </w:p>
    <w:p w14:paraId="7DD233B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M.入围后在实际配送过程中，预包装食品须提供对应批次的检测报告。</w:t>
      </w:r>
    </w:p>
    <w:p w14:paraId="6C03E40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0EC1CBC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（1）从入围供应商冻库开始分货直至运达征集人所属的集中分拣中心，应有全程监控视频。入围供应商须保存视频以便征集人随时调取核实。</w:t>
      </w:r>
    </w:p>
    <w:p w14:paraId="5C431BF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（2）入围供应商必须在领取入围通知书后签订合同前购买不低于 3000 万元食品安全责任险，有效期包含整个服务期，且在签订合同前生效。</w:t>
      </w:r>
    </w:p>
    <w:p w14:paraId="0E15BED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（3）入围供应商应保留和提供所有食材的溯源信息依据，并将相关资料上传至征集人配送管理系统。</w:t>
      </w:r>
    </w:p>
    <w:p w14:paraId="276CF709">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4）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2535D98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（5）入围供应商必须建立食品检查验收制度。入围供应商在购入食品验收入库时，验收人员在验收台账上如实记录每种食品进货时间、来源、名称、规格（批号）、数量等内容。</w:t>
      </w:r>
    </w:p>
    <w:p w14:paraId="597AF36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16DF5FC0">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13" w:name="_Toc2222"/>
      <w:bookmarkStart w:id="114" w:name="_Toc25908"/>
      <w:bookmarkStart w:id="115" w:name="_Toc10167"/>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113"/>
      <w:bookmarkEnd w:id="114"/>
      <w:bookmarkEnd w:id="115"/>
    </w:p>
    <w:p w14:paraId="179B71B5">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577BFC3A">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需按规定标准</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57A59F6F">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36A313BF">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所有产品为包装食品；包装完整、无破损，无冰块，无风干、无发霉、无变色、无变味、无杂质等现象。包装袋上须有生产日期、保质期、生产厂家和SC编码，符合国家最新相关检查标准。货物送达征集人所属分拣中心当日所剩余的有效质保期大于货物原总质保期的三分之二。</w:t>
      </w:r>
    </w:p>
    <w:p w14:paraId="7B439B12">
      <w:pPr>
        <w:autoSpaceDE w:val="0"/>
        <w:spacing w:line="360" w:lineRule="exact"/>
        <w:ind w:firstLine="480" w:firstLineChars="200"/>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（2）包装物须符合国家相关质量、环保标准、技术参数和规格要求，不得提供假冒伪劣、有毒有害（食材）包装。</w:t>
      </w:r>
    </w:p>
    <w:p w14:paraId="3B4796A6">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2、随货提供所属抽检批次的抽检产品检验合格报告或合格证明文件、以及各货物厂家的相关资质文件复印件（如有）。</w:t>
      </w:r>
    </w:p>
    <w:p w14:paraId="1C197D60">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29CC81DF">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0B6956D1">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4FB3D45E">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6868F15B">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294C101F">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1C23A32B">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7D5210C3">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1、以货物重量计量的货物：货物运送至征集人所属的集中分拣中心时记录的净重为参考货物净重，最终</w:t>
      </w:r>
      <w:r>
        <w:rPr>
          <w:rFonts w:hint="eastAsia" w:ascii="宋体" w:hAnsi="宋体" w:eastAsia="宋体" w:cs="宋体"/>
          <w:b/>
          <w:bCs/>
          <w:color w:val="auto"/>
          <w:sz w:val="24"/>
          <w:szCs w:val="24"/>
          <w:highlight w:val="none"/>
        </w:rPr>
        <w:t>以</w:t>
      </w:r>
      <w:r>
        <w:rPr>
          <w:rFonts w:hint="eastAsia" w:ascii="宋体" w:hAnsi="宋体" w:eastAsia="宋体" w:cs="宋体"/>
          <w:b/>
          <w:bCs/>
          <w:color w:val="auto"/>
          <w:sz w:val="24"/>
          <w:szCs w:val="24"/>
          <w:highlight w:val="none"/>
          <w:lang w:eastAsia="zh-CN"/>
        </w:rPr>
        <w:t>征集人供货对象收货时的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rPr>
        <w:t>净重计量结算</w:t>
      </w:r>
      <w:r>
        <w:rPr>
          <w:rFonts w:hint="eastAsia" w:ascii="宋体" w:hAnsi="宋体" w:eastAsia="宋体" w:cs="宋体"/>
          <w:b/>
          <w:bCs/>
          <w:color w:val="auto"/>
          <w:sz w:val="24"/>
          <w:szCs w:val="24"/>
          <w:highlight w:val="none"/>
          <w:lang w:val="en-US" w:eastAsia="zh-CN"/>
        </w:rPr>
        <w:t>。</w:t>
      </w:r>
    </w:p>
    <w:p w14:paraId="2962BED1">
      <w:pPr>
        <w:pStyle w:val="33"/>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2、以袋、箱计量的货物：</w:t>
      </w:r>
      <w:r>
        <w:rPr>
          <w:rFonts w:hint="eastAsia" w:ascii="宋体" w:hAnsi="宋体" w:eastAsia="宋体" w:cs="宋体"/>
          <w:b/>
          <w:bCs/>
          <w:color w:val="auto"/>
          <w:sz w:val="24"/>
          <w:szCs w:val="24"/>
          <w:highlight w:val="none"/>
        </w:rPr>
        <w:t>以</w:t>
      </w:r>
      <w:r>
        <w:rPr>
          <w:rFonts w:hint="eastAsia" w:ascii="宋体" w:hAnsi="宋体" w:eastAsia="宋体" w:cs="宋体"/>
          <w:b/>
          <w:bCs/>
          <w:color w:val="auto"/>
          <w:sz w:val="24"/>
          <w:szCs w:val="24"/>
          <w:highlight w:val="none"/>
          <w:lang w:eastAsia="zh-CN"/>
        </w:rPr>
        <w:t>征集人供货对象收货时的</w:t>
      </w:r>
      <w:r>
        <w:rPr>
          <w:rFonts w:hint="eastAsia" w:ascii="宋体" w:hAnsi="宋体" w:eastAsia="宋体" w:cs="宋体"/>
          <w:b/>
          <w:bCs/>
          <w:color w:val="auto"/>
          <w:sz w:val="24"/>
          <w:szCs w:val="24"/>
          <w:highlight w:val="none"/>
          <w:lang w:val="en-US" w:eastAsia="zh-CN"/>
        </w:rPr>
        <w:t>数量（袋或箱）</w:t>
      </w:r>
      <w:r>
        <w:rPr>
          <w:rFonts w:hint="eastAsia" w:ascii="宋体" w:hAnsi="宋体" w:eastAsia="宋体" w:cs="宋体"/>
          <w:b/>
          <w:bCs/>
          <w:color w:val="auto"/>
          <w:sz w:val="24"/>
          <w:szCs w:val="24"/>
          <w:highlight w:val="none"/>
        </w:rPr>
        <w:t>计量结算</w:t>
      </w:r>
      <w:r>
        <w:rPr>
          <w:rFonts w:hint="eastAsia" w:ascii="宋体" w:hAnsi="宋体" w:eastAsia="宋体" w:cs="宋体"/>
          <w:b/>
          <w:bCs/>
          <w:color w:val="auto"/>
          <w:sz w:val="24"/>
          <w:szCs w:val="24"/>
          <w:highlight w:val="none"/>
          <w:lang w:eastAsia="zh-CN"/>
        </w:rPr>
        <w:t>。</w:t>
      </w:r>
    </w:p>
    <w:p w14:paraId="449DB208">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3、货物的留样以及定期或不定期的抽样不计量且不予结算，留样、抽样数量由征集人按国家规定执行。</w:t>
      </w:r>
    </w:p>
    <w:p w14:paraId="1D18B7E7">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16" w:name="_Toc12088"/>
      <w:bookmarkStart w:id="117" w:name="_Toc27859"/>
      <w:bookmarkStart w:id="118" w:name="_Toc15417"/>
      <w:r>
        <w:rPr>
          <w:rFonts w:hint="eastAsia" w:ascii="宋体" w:hAnsi="宋体" w:eastAsia="宋体" w:cs="宋体"/>
          <w:b/>
          <w:color w:val="auto"/>
          <w:sz w:val="24"/>
          <w:szCs w:val="24"/>
          <w:highlight w:val="none"/>
          <w:lang w:val="en-US" w:eastAsia="zh-CN"/>
        </w:rPr>
        <w:t>四、相关权责</w:t>
      </w:r>
      <w:bookmarkEnd w:id="116"/>
      <w:bookmarkEnd w:id="117"/>
      <w:bookmarkEnd w:id="118"/>
    </w:p>
    <w:p w14:paraId="022E89F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16C779C9">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23275B56">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有权拒绝收货且对货物不负保管责任。</w:t>
      </w:r>
    </w:p>
    <w:p w14:paraId="291B9642">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征集人分拣过程中剔除的残次品、杂物等由入围供应商负责处理并承担一切费用，不得堆放在征集人所属的集中分拣中心。</w:t>
      </w:r>
    </w:p>
    <w:p w14:paraId="3C65E375">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（五）征集人或征集人供货对象在收货验收时无法发现，但在使用过程中发现内部已腐烂变质的，由入围供应商负责补齐货物至征集人处，不得影响征集人的后续配送。</w:t>
      </w:r>
    </w:p>
    <w:p w14:paraId="35F25E31">
      <w:pPr>
        <w:spacing w:line="36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（六）留样送检、</w:t>
      </w:r>
      <w:r>
        <w:rPr>
          <w:rFonts w:hint="eastAsia" w:ascii="宋体" w:hAnsi="宋体" w:eastAsia="宋体" w:cs="宋体"/>
          <w:color w:val="auto"/>
          <w:sz w:val="24"/>
          <w:szCs w:val="24"/>
          <w:highlight w:val="none"/>
        </w:rPr>
        <w:t>定期或不定期的</w:t>
      </w:r>
      <w:r>
        <w:rPr>
          <w:rFonts w:hint="eastAsia" w:ascii="宋体" w:hAnsi="宋体" w:eastAsia="宋体" w:cs="宋体"/>
          <w:color w:val="auto"/>
          <w:sz w:val="24"/>
          <w:szCs w:val="24"/>
          <w:highlight w:val="none"/>
          <w:lang w:val="en-US" w:eastAsia="zh-CN"/>
        </w:rPr>
        <w:t>三方机构</w:t>
      </w:r>
      <w:r>
        <w:rPr>
          <w:rFonts w:hint="eastAsia" w:ascii="宋体" w:hAnsi="宋体" w:eastAsia="宋体" w:cs="宋体"/>
          <w:color w:val="auto"/>
          <w:sz w:val="24"/>
          <w:szCs w:val="24"/>
          <w:highlight w:val="none"/>
        </w:rPr>
        <w:t>抽样</w:t>
      </w:r>
      <w:r>
        <w:rPr>
          <w:rFonts w:hint="eastAsia" w:ascii="宋体" w:hAnsi="宋体" w:eastAsia="宋体" w:cs="宋体"/>
          <w:color w:val="auto"/>
          <w:sz w:val="24"/>
          <w:szCs w:val="24"/>
          <w:highlight w:val="none"/>
          <w:lang w:eastAsia="zh-CN"/>
        </w:rPr>
        <w:t>送检</w:t>
      </w:r>
      <w:r>
        <w:rPr>
          <w:rFonts w:hint="eastAsia" w:ascii="宋体" w:hAnsi="宋体" w:eastAsia="宋体" w:cs="宋体"/>
          <w:color w:val="auto"/>
          <w:sz w:val="24"/>
          <w:szCs w:val="24"/>
          <w:highlight w:val="none"/>
          <w:lang w:val="en-US" w:eastAsia="zh-CN"/>
        </w:rPr>
        <w:t>费用由入围供应商承担，由征集人先行垫付后据实从入围供应商结算货款中扣除。</w:t>
      </w:r>
    </w:p>
    <w:p w14:paraId="53098329">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19" w:name="_Toc31814"/>
      <w:r>
        <w:rPr>
          <w:rFonts w:hint="eastAsia" w:ascii="宋体" w:hAnsi="宋体" w:eastAsia="宋体" w:cs="宋体"/>
          <w:b/>
          <w:color w:val="auto"/>
          <w:sz w:val="24"/>
          <w:szCs w:val="24"/>
          <w:highlight w:val="none"/>
          <w:lang w:val="en-US" w:eastAsia="zh-CN"/>
        </w:rPr>
        <w:t>五、考核规则与违约责任</w:t>
      </w:r>
      <w:bookmarkEnd w:id="119"/>
    </w:p>
    <w:p w14:paraId="431FA6D1">
      <w:pPr>
        <w:autoSpaceDE w:val="0"/>
        <w:spacing w:line="360" w:lineRule="exact"/>
        <w:ind w:firstLine="480" w:firstLineChars="200"/>
        <w:rPr>
          <w:rFonts w:hint="eastAsia" w:ascii="宋体" w:hAnsi="宋体" w:eastAsia="宋体" w:cs="宋体"/>
          <w:b/>
          <w:bCs/>
          <w:color w:val="auto"/>
          <w:sz w:val="32"/>
          <w:szCs w:val="32"/>
          <w:highlight w:val="none"/>
        </w:rPr>
      </w:pP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20AF3C61">
      <w:pPr>
        <w:pStyle w:val="11"/>
        <w:rPr>
          <w:rFonts w:hint="eastAsia" w:ascii="宋体" w:hAnsi="宋体" w:eastAsia="宋体" w:cs="宋体"/>
          <w:color w:val="auto"/>
          <w:highlight w:val="none"/>
        </w:rPr>
        <w:sectPr>
          <w:headerReference r:id="rId12" w:type="default"/>
          <w:footerReference r:id="rId13" w:type="default"/>
          <w:pgSz w:w="11907" w:h="16840"/>
          <w:pgMar w:top="1134" w:right="1191" w:bottom="1134" w:left="1304" w:header="964" w:footer="992" w:gutter="0"/>
          <w:pgNumType w:fmt="numberInDash"/>
          <w:cols w:space="0" w:num="1"/>
          <w:rtlGutter w:val="0"/>
          <w:docGrid w:linePitch="312" w:charSpace="0"/>
        </w:sectPr>
      </w:pPr>
    </w:p>
    <w:p w14:paraId="12DB5EAA">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rPr>
      </w:pPr>
      <w:bookmarkStart w:id="120" w:name="_Toc897"/>
      <w:bookmarkStart w:id="121" w:name="_Toc11188"/>
      <w:bookmarkStart w:id="122" w:name="_Toc14397"/>
      <w:r>
        <w:rPr>
          <w:rFonts w:hint="eastAsia" w:ascii="宋体" w:hAnsi="宋体" w:eastAsia="宋体" w:cs="宋体"/>
          <w:b/>
          <w:color w:val="auto"/>
          <w:sz w:val="24"/>
          <w:szCs w:val="24"/>
          <w:highlight w:val="none"/>
        </w:rPr>
        <w:t>包6：干副调味类</w:t>
      </w:r>
      <w:bookmarkEnd w:id="120"/>
      <w:bookmarkEnd w:id="121"/>
      <w:bookmarkEnd w:id="122"/>
    </w:p>
    <w:p w14:paraId="2B15CF20">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23" w:name="_Toc20824"/>
      <w:bookmarkStart w:id="124" w:name="_Toc10465"/>
      <w:bookmarkStart w:id="125" w:name="_Toc26404"/>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需求</w:t>
      </w:r>
      <w:r>
        <w:rPr>
          <w:rFonts w:hint="eastAsia" w:ascii="宋体" w:hAnsi="宋体" w:eastAsia="宋体" w:cs="宋体"/>
          <w:b/>
          <w:color w:val="auto"/>
          <w:sz w:val="24"/>
          <w:szCs w:val="24"/>
          <w:highlight w:val="none"/>
        </w:rPr>
        <w:t>一览表</w:t>
      </w:r>
      <w:bookmarkEnd w:id="123"/>
      <w:bookmarkEnd w:id="124"/>
      <w:bookmarkEnd w:id="125"/>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1741"/>
        <w:gridCol w:w="2137"/>
        <w:gridCol w:w="776"/>
        <w:gridCol w:w="4535"/>
      </w:tblGrid>
      <w:tr w14:paraId="5BE9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227" w:type="pct"/>
            <w:noWrap/>
            <w:vAlign w:val="center"/>
          </w:tcPr>
          <w:p w14:paraId="41835AF9">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04" w:type="pct"/>
            <w:noWrap/>
            <w:vAlign w:val="center"/>
          </w:tcPr>
          <w:p w14:paraId="71FDCDC7">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w:t>
            </w:r>
          </w:p>
        </w:tc>
        <w:tc>
          <w:tcPr>
            <w:tcW w:w="2137" w:type="dxa"/>
            <w:noWrap/>
            <w:vAlign w:val="center"/>
          </w:tcPr>
          <w:p w14:paraId="4C55B3DB">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货物明细</w:t>
            </w:r>
          </w:p>
        </w:tc>
        <w:tc>
          <w:tcPr>
            <w:tcW w:w="402" w:type="pct"/>
            <w:noWrap/>
            <w:vAlign w:val="center"/>
          </w:tcPr>
          <w:p w14:paraId="73532A42">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2355" w:type="pct"/>
            <w:noWrap/>
            <w:vAlign w:val="center"/>
          </w:tcPr>
          <w:p w14:paraId="10FD2563">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2E98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227" w:type="pct"/>
            <w:noWrap/>
            <w:vAlign w:val="center"/>
          </w:tcPr>
          <w:p w14:paraId="0864DCEF">
            <w:pPr>
              <w:snapToGrid w:val="0"/>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p>
        </w:tc>
        <w:tc>
          <w:tcPr>
            <w:tcW w:w="904" w:type="pct"/>
            <w:noWrap/>
            <w:vAlign w:val="center"/>
          </w:tcPr>
          <w:p w14:paraId="20008D21">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干副调味类</w:t>
            </w:r>
          </w:p>
        </w:tc>
        <w:tc>
          <w:tcPr>
            <w:tcW w:w="2137" w:type="dxa"/>
            <w:noWrap/>
            <w:vAlign w:val="center"/>
          </w:tcPr>
          <w:p w14:paraId="660BF0ED">
            <w:pPr>
              <w:snapToGrid w:val="0"/>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详见附件货物清单。</w:t>
            </w:r>
          </w:p>
        </w:tc>
        <w:tc>
          <w:tcPr>
            <w:tcW w:w="402" w:type="pct"/>
            <w:noWrap/>
            <w:vAlign w:val="center"/>
          </w:tcPr>
          <w:p w14:paraId="249BDE81">
            <w:pPr>
              <w:snapToGrid w:val="0"/>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1批</w:t>
            </w:r>
          </w:p>
        </w:tc>
        <w:tc>
          <w:tcPr>
            <w:tcW w:w="2355" w:type="pct"/>
            <w:noWrap/>
            <w:vAlign w:val="center"/>
          </w:tcPr>
          <w:p w14:paraId="4ABF6A0C">
            <w:pPr>
              <w:snapToGrid w:val="0"/>
              <w:spacing w:line="4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所提供产品必须为中国境内生产。</w:t>
            </w:r>
          </w:p>
          <w:p w14:paraId="00F97383">
            <w:pPr>
              <w:snapToGrid w:val="0"/>
              <w:spacing w:line="400" w:lineRule="exact"/>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超过</w:t>
            </w:r>
            <w:r>
              <w:rPr>
                <w:rFonts w:hint="eastAsia" w:ascii="宋体" w:hAnsi="宋体" w:eastAsia="宋体" w:cs="宋体"/>
                <w:color w:val="auto"/>
                <w:sz w:val="24"/>
                <w:szCs w:val="24"/>
                <w:highlight w:val="none"/>
                <w:lang w:val="en-US" w:eastAsia="zh-CN"/>
              </w:rPr>
              <w:t>固定费率最高限价的</w:t>
            </w:r>
            <w:r>
              <w:rPr>
                <w:rFonts w:hint="eastAsia" w:ascii="宋体" w:hAnsi="宋体" w:eastAsia="宋体" w:cs="宋体"/>
                <w:color w:val="auto"/>
                <w:sz w:val="24"/>
                <w:szCs w:val="24"/>
                <w:highlight w:val="none"/>
              </w:rPr>
              <w:t>报价为无效报价。</w:t>
            </w:r>
          </w:p>
        </w:tc>
      </w:tr>
      <w:tr w14:paraId="422E9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exact"/>
          <w:jc w:val="center"/>
        </w:trPr>
        <w:tc>
          <w:tcPr>
            <w:tcW w:w="5000" w:type="pct"/>
            <w:gridSpan w:val="5"/>
            <w:noWrap/>
            <w:vAlign w:val="center"/>
          </w:tcPr>
          <w:p w14:paraId="090E4421">
            <w:pPr>
              <w:snapToGrid w:val="0"/>
              <w:spacing w:line="4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备注：</w:t>
            </w:r>
            <w:r>
              <w:rPr>
                <w:rFonts w:hint="eastAsia" w:ascii="宋体" w:hAnsi="宋体" w:eastAsia="宋体" w:cs="宋体"/>
                <w:color w:val="auto"/>
                <w:sz w:val="24"/>
                <w:szCs w:val="24"/>
                <w:highlight w:val="none"/>
                <w:lang w:val="en-US" w:eastAsia="zh-CN"/>
              </w:rPr>
              <w:t>1、包括但不限于货物清单内产品，征集人可根据实际需求增加，入围供应商无条件接受。</w:t>
            </w:r>
          </w:p>
          <w:p w14:paraId="49518864">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2、具体</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lang w:val="en-US" w:eastAsia="zh-CN"/>
              </w:rPr>
              <w:t>采购人实际订货产品及</w:t>
            </w:r>
            <w:r>
              <w:rPr>
                <w:rFonts w:hint="eastAsia" w:ascii="宋体" w:hAnsi="宋体" w:eastAsia="宋体" w:cs="宋体"/>
                <w:color w:val="auto"/>
                <w:sz w:val="24"/>
                <w:szCs w:val="24"/>
                <w:highlight w:val="none"/>
              </w:rPr>
              <w:t>产生的数量</w:t>
            </w:r>
            <w:r>
              <w:rPr>
                <w:rFonts w:hint="eastAsia" w:ascii="宋体" w:hAnsi="宋体" w:eastAsia="宋体" w:cs="宋体"/>
                <w:color w:val="auto"/>
                <w:sz w:val="24"/>
                <w:szCs w:val="24"/>
                <w:highlight w:val="none"/>
                <w:lang w:eastAsia="zh-CN"/>
              </w:rPr>
              <w:t>按规定的结算金额计算方式据实结算</w:t>
            </w:r>
            <w:r>
              <w:rPr>
                <w:rFonts w:hint="eastAsia" w:ascii="宋体" w:hAnsi="宋体" w:eastAsia="宋体" w:cs="宋体"/>
                <w:color w:val="auto"/>
                <w:sz w:val="24"/>
                <w:szCs w:val="24"/>
                <w:highlight w:val="none"/>
              </w:rPr>
              <w:t>。</w:t>
            </w:r>
          </w:p>
        </w:tc>
      </w:tr>
    </w:tbl>
    <w:p w14:paraId="086D4836">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26" w:name="_Toc28280"/>
      <w:bookmarkStart w:id="127" w:name="_Toc32667"/>
      <w:bookmarkStart w:id="128" w:name="_Toc20523"/>
      <w:r>
        <w:rPr>
          <w:rFonts w:hint="eastAsia" w:ascii="宋体" w:hAnsi="宋体" w:eastAsia="宋体" w:cs="宋体"/>
          <w:b/>
          <w:color w:val="auto"/>
          <w:sz w:val="24"/>
          <w:szCs w:val="24"/>
          <w:highlight w:val="none"/>
        </w:rPr>
        <w:t>二、服务需求</w:t>
      </w:r>
      <w:bookmarkEnd w:id="126"/>
      <w:bookmarkEnd w:id="127"/>
      <w:bookmarkEnd w:id="128"/>
    </w:p>
    <w:p w14:paraId="78EF6837">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(一)质量标准</w:t>
      </w:r>
      <w:r>
        <w:rPr>
          <w:rFonts w:hint="eastAsia" w:ascii="宋体" w:hAnsi="宋体" w:eastAsia="宋体" w:cs="宋体"/>
          <w:b/>
          <w:bCs/>
          <w:color w:val="auto"/>
          <w:sz w:val="24"/>
          <w:szCs w:val="24"/>
          <w:highlight w:val="none"/>
          <w:lang w:val="en-US" w:eastAsia="zh-CN"/>
        </w:rPr>
        <w:t>及要求</w:t>
      </w:r>
      <w:r>
        <w:rPr>
          <w:rFonts w:hint="eastAsia" w:ascii="宋体" w:hAnsi="宋体" w:eastAsia="宋体" w:cs="宋体"/>
          <w:b/>
          <w:bCs/>
          <w:color w:val="auto"/>
          <w:sz w:val="24"/>
          <w:szCs w:val="24"/>
          <w:highlight w:val="none"/>
        </w:rPr>
        <w:t>：</w:t>
      </w:r>
    </w:p>
    <w:p w14:paraId="55520DEF">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1、质量标准：符合现行《中华人民共和国食品安全法》、《中华人民共和国产品质量法》、《预包装食品标签通则》。</w:t>
      </w:r>
    </w:p>
    <w:p w14:paraId="519C186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w:t>
      </w:r>
    </w:p>
    <w:p w14:paraId="7A9D3E4B">
      <w:pPr>
        <w:adjustRightInd w:val="0"/>
        <w:snapToGrid w:val="0"/>
        <w:spacing w:before="0" w:after="0"/>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包装完整、无破损，无变形、无冰块，无风干、无生虫、无发霉、无变色、无变味、无杂质、无硫磺等刺激性气味等现象。包装袋上须有生产日期、保质期、生产厂家和SC编码，符合国家最新相关检查标准。货物送达征集人所属分拣中心当日所剩余的有效质保期大于货物原总质保期的三分之二。</w:t>
      </w:r>
    </w:p>
    <w:p w14:paraId="6D002E88">
      <w:pPr>
        <w:adjustRightInd w:val="0"/>
        <w:snapToGrid w:val="0"/>
        <w:spacing w:before="0" w:after="0"/>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（2）所有产品须为预包装食品，不可提供散装食品。花椒、干辣椒、红薯粉等所有产品包装应注明生产厂家、规格、生产日期、保质期等信息，原则上不提供散装食品。</w:t>
      </w:r>
    </w:p>
    <w:p w14:paraId="0DAEDDF3">
      <w:pPr>
        <w:pStyle w:val="34"/>
        <w:adjustRightInd w:val="0"/>
        <w:snapToGrid w:val="0"/>
        <w:spacing w:before="0" w:after="0" w:line="400" w:lineRule="exact"/>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（3）若因征集人需求量需分装的，入围供应商须根据征集人系统订单分拆并重新密封严实（分装的封装材料须符合国家规定），在封装物上注明数量，同时贴上该货物合格证复印件。</w:t>
      </w:r>
    </w:p>
    <w:p w14:paraId="4D3A007C">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（二）配送要求</w:t>
      </w:r>
    </w:p>
    <w:p w14:paraId="77E61BC0">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入围供应商自行选择车辆运输配送，车辆应清洁卫生无污染（所有车辆应做到每日清洗、消毒并做好消毒记录）；有防尘、防雨雪、防潮湿要求的货物须做好防尘、防雨雪、防潮湿，不得与有毒有害物质同车；运抵后，由入围供应商负责将货物搬运至库房。</w:t>
      </w:r>
    </w:p>
    <w:p w14:paraId="7649982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2、配送人员要求：须专人专送；配送人员必须身体健康，持健康证上岗，无犯罪和其他不良记录；配送人员不得随意变更，若有变更，须向征集人提出书面申请。</w:t>
      </w:r>
    </w:p>
    <w:p w14:paraId="4DAE089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3、时间要求：入围供应商严格按照征集人每日规定时间送货至征集人所属分拣中心，否则按约定的违约责任进行处理。</w:t>
      </w:r>
    </w:p>
    <w:p w14:paraId="74D3054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4、入围供应商根据食材安全要求，配送过程中不得与非食品类产品混装，以免交叉污染。</w:t>
      </w:r>
    </w:p>
    <w:p w14:paraId="39C530F9">
      <w:pPr>
        <w:pStyle w:val="34"/>
        <w:adjustRightInd w:val="0"/>
        <w:snapToGrid w:val="0"/>
        <w:spacing w:before="0" w:after="0" w:line="400" w:lineRule="exact"/>
        <w:ind w:left="476" w:leftChars="170" w:right="0" w:firstLine="0" w:firstLineChars="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5、应急供货的须在征集人系统订单下达后半小时内送货至征集人所属的集中分拣中心</w:t>
      </w:r>
    </w:p>
    <w:p w14:paraId="2280B56B">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yellow"/>
          <w:lang w:val="en-US" w:eastAsia="zh-CN"/>
        </w:rPr>
      </w:pPr>
      <w:r>
        <w:rPr>
          <w:rFonts w:hint="eastAsia" w:ascii="宋体" w:hAnsi="宋体" w:eastAsia="宋体" w:cs="宋体"/>
          <w:b/>
          <w:bCs/>
          <w:i w:val="0"/>
          <w:iCs/>
          <w:color w:val="auto"/>
          <w:sz w:val="24"/>
          <w:szCs w:val="24"/>
          <w:highlight w:val="yellow"/>
          <w:lang w:val="en-US" w:eastAsia="zh-CN"/>
        </w:rPr>
        <w:t>6、</w:t>
      </w:r>
      <w:r>
        <w:rPr>
          <w:rFonts w:hint="eastAsia" w:ascii="宋体" w:hAnsi="宋体" w:eastAsia="宋体" w:cs="宋体"/>
          <w:b/>
          <w:bCs/>
          <w:i w:val="0"/>
          <w:iCs/>
          <w:color w:val="auto"/>
          <w:spacing w:val="0"/>
          <w:kern w:val="0"/>
          <w:sz w:val="24"/>
          <w:szCs w:val="24"/>
          <w:highlight w:val="yellow"/>
          <w:lang w:val="en-US" w:eastAsia="zh-CN" w:bidi="ar-SA"/>
        </w:rPr>
        <w:t>供应商须在响应文件中承诺：若入围，将在合同签订前在垫江辖区范围内设置固定</w:t>
      </w:r>
      <w:r>
        <w:rPr>
          <w:rFonts w:hint="eastAsia" w:ascii="宋体" w:hAnsi="宋体" w:eastAsia="宋体" w:cs="宋体"/>
          <w:b/>
          <w:bCs/>
          <w:i w:val="0"/>
          <w:iCs/>
          <w:color w:val="auto"/>
          <w:sz w:val="24"/>
          <w:szCs w:val="24"/>
          <w:highlight w:val="yellow"/>
          <w:lang w:eastAsia="zh-CN"/>
        </w:rPr>
        <w:t>仓储配送中心(用于分拣、管理、配送、仓储等)。</w:t>
      </w:r>
    </w:p>
    <w:p w14:paraId="0221247D">
      <w:pPr>
        <w:snapToGrid w:val="0"/>
        <w:spacing w:line="40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（三）食品安全要求及安全保障措施</w:t>
      </w:r>
    </w:p>
    <w:p w14:paraId="5E1CA28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1、食品安全要求</w:t>
      </w:r>
    </w:p>
    <w:p w14:paraId="758ECAA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所有供应食材应符合《中华人民共和国食品安全法》的相关规定，符合国家及行业的相关标准。入围供应商没有发生过食品安全事故且未被食品安全监督部门进行行政处罚，在配送过程中严格遵守《中华人民共和国食品安全法》、《中华人民共和国安全生产法》、《餐饮业食品卫生管理办法》、《食品经营许可管理办法》、《食品生产经营监督检查管理办法》、《餐饮业和集体用餐配送单位卫生规范》等相关规定。</w:t>
      </w:r>
    </w:p>
    <w:p w14:paraId="75D11FE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依据产品质量监督检验所提供的质量标准，提供的产品每批次产品提供时应交存物资质量合格证明、产品质量检测合格报告或检疫报告复印件。入围供应商应保证食材品质，做好食品安全管控，保证食品的安全性，不得有“禁止供应的食品”以及不符合质量标准及要求等情形。有包装要求的商品必须符合国家和行业的有关规定进行包装和标识，对原材料产地、用途、使用方法、规格、质量、保质期、生产日期等商品使用属性密切相关的内容须有清晰的标识。</w:t>
      </w:r>
    </w:p>
    <w:p w14:paraId="16841F1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（3）预包装原料必须为原厂生产的全新产品，符合国家相关规定的质量标准、环保标准、参数和规格要求，不得提供假冒伪劣、有毒有害食品，特殊食品必须符合国家有关特殊标准和规定。</w:t>
      </w:r>
    </w:p>
    <w:p w14:paraId="2F2C0BD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4）入围供应商应保证及时提供数量准确、合格安全的产品。一旦发现伪劣假冒产品、以次充好产品或替代产品，征集人立即封存报经市场监管、卫生健康等相关部门依照征集文件、采购合同及相关的法律法规进行质量监测认证后，由入围供应商承担一切民事赔偿、行政处罚和刑事责任，征集人有权单方解除合同并要求入围供应商赔偿所造成的所有损失，不退还履约保证金，同时列入征集人采购黑名单，若造成刑事责任，移送司法机关处理。</w:t>
      </w:r>
    </w:p>
    <w:p w14:paraId="1583651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应保证及时提供合格安全的产品，并接受征集人及相关单位的监督和管理。征集人将会同相关部门定期或不定期地对供应商所配送的物资进行抽样检测。若发现有不合格或有安全隐患的产品，应立即停止使用，同时供应商应无条件更换，并承担由此带来的一切经济、法律责任；若发现伪劣假冒产品，经相关部门质量监测认证后，由供应商承担一切经济、法律责任。征集人有权单方面解除合同并要求供应商赔偿所造成的所有损失，造成责任事故的将追究其法律责任。</w:t>
      </w:r>
    </w:p>
    <w:p w14:paraId="16C1DFF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（6）禁止供应的食品</w:t>
      </w:r>
    </w:p>
    <w:p w14:paraId="6494277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A.用非食品原料生产的食品或者添加食品添加剂以外的化学物质和其他可能危害人体健康物质的食品，或者用回收食品作为原料生产的食品；</w:t>
      </w:r>
    </w:p>
    <w:p w14:paraId="4B5B770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B.致病性微生物，农药残留、兽药残留、生物毒素、重金属等污染物质以及其他危害人体健康的物质含量超过食品安全标准限量的食品、食品添加剂、食品相关产品；</w:t>
      </w:r>
    </w:p>
    <w:p w14:paraId="3B54F48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C.用超过保质期的食品原料、食品添加剂生产的食品、食品添加剂；</w:t>
      </w:r>
    </w:p>
    <w:p w14:paraId="22B4266C">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D.超范围、超限量使用食品添加剂的食品；</w:t>
      </w:r>
    </w:p>
    <w:p w14:paraId="591E497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E.营养成分不符合食品安全标准的专供婴幼儿和其他特定人群的主辅食品；</w:t>
      </w:r>
    </w:p>
    <w:p w14:paraId="3F9CFDE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F.腐败变质、油脂酸败、霉变生虫、污秽不洁、混有异物、掺假掺杂或者感官性状异常的食品、食品添加剂；</w:t>
      </w:r>
    </w:p>
    <w:p w14:paraId="5ACA5DB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G.病死、毒死或者死因不明的禽、畜、兽、水产动物肉类及其制品；</w:t>
      </w:r>
    </w:p>
    <w:p w14:paraId="6B3B2EA5">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H.未按规定进行检疫或者检疫不合格的肉类，或者未经检验或者检验不合格的肉类制品；</w:t>
      </w:r>
    </w:p>
    <w:p w14:paraId="5FB5B11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I.被包装材料、容器、运输工具等污染的食品、食品添加剂；</w:t>
      </w:r>
    </w:p>
    <w:p w14:paraId="4346ABC7">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J.标注虚假生产日期、保质期或者超过保质期的食品、食品添加剂；</w:t>
      </w:r>
    </w:p>
    <w:p w14:paraId="39E0C32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K.无标签的预包装食品、食品添加剂；</w:t>
      </w:r>
    </w:p>
    <w:p w14:paraId="67762D19">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L.国家为防病等特殊需要明令禁止生产经营的食品。</w:t>
      </w:r>
    </w:p>
    <w:p w14:paraId="52293E7A">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M.干副、调料等：符合国家有关标准，提供同批次检验检测合格证明材料。</w:t>
      </w:r>
    </w:p>
    <w:p w14:paraId="1364EDD8">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N.入围后在实际配送过程中，预包装食品须提供对应批次的检测报告。</w:t>
      </w:r>
    </w:p>
    <w:p w14:paraId="0209347F">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2、食品安全保障措施</w:t>
      </w:r>
    </w:p>
    <w:p w14:paraId="51304AA2">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（1）从入围供应商仓储配送中心分货开始直至运达征集人所属的集中分拣中心，应有全程监控视频。入围供应商须保存视频以便征集人随时调取核实。</w:t>
      </w:r>
    </w:p>
    <w:p w14:paraId="280F06DD">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（2）入围供应商必须在领取入围通知书后签订合同前购买不低于 3000 万元食品安全责任险，有效期包含整个服务期，且在签订合同前生效。</w:t>
      </w:r>
    </w:p>
    <w:p w14:paraId="7E42F771">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（3）入围供应商应保留和提供所有食材的溯源信息依据，并将相关资料上传至征集人配送管理系统。</w:t>
      </w:r>
    </w:p>
    <w:p w14:paraId="2B92B9CC">
      <w:pPr>
        <w:pStyle w:val="34"/>
        <w:adjustRightInd w:val="0"/>
        <w:snapToGrid w:val="0"/>
        <w:spacing w:before="0" w:after="0" w:line="400" w:lineRule="exact"/>
        <w:ind w:left="0" w:right="0" w:firstLine="482" w:firstLineChars="200"/>
        <w:jc w:val="both"/>
        <w:rPr>
          <w:rFonts w:hint="eastAsia" w:ascii="宋体" w:hAnsi="宋体" w:eastAsia="宋体" w:cs="宋体"/>
          <w:b/>
          <w:bCs/>
          <w:i w:val="0"/>
          <w:iCs/>
          <w:color w:val="auto"/>
          <w:sz w:val="24"/>
          <w:szCs w:val="24"/>
          <w:highlight w:val="none"/>
          <w:lang w:val="en-US" w:eastAsia="zh-CN"/>
        </w:rPr>
      </w:pPr>
      <w:r>
        <w:rPr>
          <w:rFonts w:hint="eastAsia" w:ascii="宋体" w:hAnsi="宋体" w:eastAsia="宋体" w:cs="宋体"/>
          <w:b/>
          <w:bCs/>
          <w:i w:val="0"/>
          <w:iCs/>
          <w:color w:val="auto"/>
          <w:sz w:val="24"/>
          <w:szCs w:val="24"/>
          <w:highlight w:val="none"/>
          <w:lang w:val="en-US" w:eastAsia="zh-CN"/>
        </w:rPr>
        <w:t>（4）征集人每日从入围供应商送至的所有货物中各随机提取样品一份（留样数量由征集人按国家规定执行）统一保存，保存时间48小时，接受市场监督管理局定期检查或由征集人不定期送检，征集人存样处将保存48小时视频留样记录台账。</w:t>
      </w:r>
    </w:p>
    <w:p w14:paraId="1B536B8E">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（5）入围供应商必须建立食品检查验收制度。入围供应商在购入食品验收入库时，验收人员在验收台账上如实记录每种食品进货时间、来源、名称、规格（批号）、数量等内容。</w:t>
      </w:r>
    </w:p>
    <w:p w14:paraId="6D68ACD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（6）入围供应商必须建立食品质量承诺与销售记录制度。入围供应商采取质量先行负责、“三包 ”等方式，落实质量承诺责任，并在质量承诺书中订立相应责任条款。每次销售都必须在销售台账上记录销售的食品名称、价格、流向、时间、规格（批号）、数量等内容。</w:t>
      </w:r>
    </w:p>
    <w:p w14:paraId="3A372C16">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29" w:name="_Toc1859"/>
      <w:bookmarkStart w:id="130" w:name="_Toc8668"/>
      <w:bookmarkStart w:id="131" w:name="_Toc11181"/>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val="en-US" w:eastAsia="zh-CN"/>
        </w:rPr>
        <w:t>货物验收</w:t>
      </w:r>
      <w:bookmarkEnd w:id="129"/>
      <w:bookmarkEnd w:id="130"/>
      <w:bookmarkEnd w:id="131"/>
    </w:p>
    <w:p w14:paraId="71E5BEC6">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099D6792">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需按规定标准</w:t>
      </w:r>
      <w:r>
        <w:rPr>
          <w:rFonts w:hint="eastAsia" w:ascii="宋体" w:hAnsi="宋体" w:eastAsia="宋体" w:cs="宋体"/>
          <w:color w:val="auto"/>
          <w:sz w:val="24"/>
          <w:szCs w:val="24"/>
          <w:highlight w:val="none"/>
        </w:rPr>
        <w:t>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征集人的后续配送</w:t>
      </w:r>
      <w:r>
        <w:rPr>
          <w:rFonts w:hint="eastAsia" w:ascii="宋体" w:hAnsi="宋体" w:eastAsia="宋体" w:cs="宋体"/>
          <w:color w:val="auto"/>
          <w:sz w:val="24"/>
          <w:szCs w:val="24"/>
          <w:highlight w:val="none"/>
        </w:rPr>
        <w:t>。对符合要求的产品当场作出记录，双方签字确认。</w:t>
      </w:r>
    </w:p>
    <w:p w14:paraId="6D7980A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638A64DE">
      <w:pPr>
        <w:adjustRightInd w:val="0"/>
        <w:snapToGrid w:val="0"/>
        <w:spacing w:before="0" w:after="0"/>
        <w:ind w:left="0" w:right="0" w:firstLine="480"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（1）包装完整、无破损，无变形、无冰块，无风干、无生虫、无发霉、无变色、无变味、无杂质、无硫磺等刺激性气味等现象。包装袋上须有生产日期、保质期、生产厂家和SC编码，符合国家最新相关检查标准。</w:t>
      </w:r>
    </w:p>
    <w:p w14:paraId="5216E3B2">
      <w:pPr>
        <w:adjustRightInd w:val="0"/>
        <w:snapToGrid w:val="0"/>
        <w:spacing w:before="0" w:after="0"/>
        <w:ind w:left="0" w:right="0" w:firstLine="482" w:firstLineChars="200"/>
        <w:jc w:val="both"/>
        <w:rPr>
          <w:rFonts w:hint="eastAsia" w:ascii="宋体" w:hAnsi="宋体" w:eastAsia="宋体" w:cs="宋体"/>
          <w:bCs/>
          <w:i w:val="0"/>
          <w:iCs/>
          <w:color w:val="auto"/>
          <w:sz w:val="24"/>
          <w:szCs w:val="24"/>
          <w:highlight w:val="none"/>
          <w:lang w:val="en-US" w:eastAsia="zh-CN"/>
        </w:rPr>
      </w:pPr>
      <w:r>
        <w:rPr>
          <w:rFonts w:hint="eastAsia" w:ascii="宋体" w:hAnsi="宋体" w:eastAsia="宋体" w:cs="宋体"/>
          <w:b/>
          <w:bCs w:val="0"/>
          <w:i w:val="0"/>
          <w:iCs/>
          <w:color w:val="auto"/>
          <w:sz w:val="24"/>
          <w:szCs w:val="24"/>
          <w:highlight w:val="none"/>
          <w:lang w:val="en-US" w:eastAsia="zh-CN"/>
        </w:rPr>
        <w:t>（2）所有产品须为预包装食品，不可提供散装食品。</w:t>
      </w:r>
      <w:r>
        <w:rPr>
          <w:rFonts w:hint="eastAsia" w:ascii="宋体" w:hAnsi="宋体" w:eastAsia="宋体" w:cs="宋体"/>
          <w:bCs/>
          <w:i w:val="0"/>
          <w:iCs/>
          <w:color w:val="auto"/>
          <w:sz w:val="24"/>
          <w:szCs w:val="24"/>
          <w:highlight w:val="none"/>
          <w:lang w:val="en-US" w:eastAsia="zh-CN"/>
        </w:rPr>
        <w:t>花椒、干辣椒、红薯粉等所有产品包装应注明生产厂家、规格、生产日期、保质期等信息，原则上不提供散装食品。</w:t>
      </w:r>
    </w:p>
    <w:p w14:paraId="350E7867">
      <w:pPr>
        <w:autoSpaceDE w:val="0"/>
        <w:spacing w:line="360" w:lineRule="exact"/>
        <w:ind w:firstLine="480" w:firstLineChars="200"/>
        <w:rPr>
          <w:rFonts w:hint="eastAsia" w:ascii="宋体" w:hAnsi="宋体" w:eastAsia="宋体" w:cs="宋体"/>
          <w:b/>
          <w:bCs w:val="0"/>
          <w:color w:val="auto"/>
          <w:sz w:val="24"/>
          <w:szCs w:val="24"/>
          <w:highlight w:val="none"/>
          <w:lang w:val="en-US" w:eastAsia="zh-CN"/>
        </w:rPr>
      </w:pPr>
      <w:r>
        <w:rPr>
          <w:rFonts w:hint="eastAsia" w:ascii="宋体" w:hAnsi="宋体" w:eastAsia="宋体" w:cs="宋体"/>
          <w:bCs/>
          <w:i w:val="0"/>
          <w:iCs/>
          <w:color w:val="auto"/>
          <w:sz w:val="24"/>
          <w:szCs w:val="24"/>
          <w:highlight w:val="none"/>
          <w:lang w:val="en-US" w:eastAsia="zh-CN"/>
        </w:rPr>
        <w:t>（3）若因征集人需求量需分装的，</w:t>
      </w:r>
      <w:r>
        <w:rPr>
          <w:rFonts w:hint="eastAsia" w:ascii="宋体" w:hAnsi="宋体" w:eastAsia="宋体" w:cs="宋体"/>
          <w:b/>
          <w:bCs w:val="0"/>
          <w:i w:val="0"/>
          <w:iCs/>
          <w:color w:val="auto"/>
          <w:sz w:val="24"/>
          <w:szCs w:val="24"/>
          <w:highlight w:val="none"/>
          <w:lang w:val="en-US" w:eastAsia="zh-CN"/>
        </w:rPr>
        <w:t>入围供应商须根据征集人系统订单分拆并重新密封严实（分装的封装材料须符合国家规定），在封装物上注明数量，同时贴上该货物合格证复印件。</w:t>
      </w:r>
    </w:p>
    <w:p w14:paraId="5D87936B">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2、随货提供货物所属抽检批次的抽检产品检验合格报告或合格证明文件。</w:t>
      </w:r>
    </w:p>
    <w:p w14:paraId="57AC0AE4">
      <w:pPr>
        <w:pStyle w:val="33"/>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3、货物送达征集人所属分拣中心当日所剩余的有效质保期大于货物原总质保期的三分之二。</w:t>
      </w:r>
    </w:p>
    <w:p w14:paraId="36EAD0A2">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注：若征集人验收合格，但征集人供货对象验收不合格，以征集人供货对象验收结果为准；入围供应商全权负责不合格货物的退回并承担相关费用，同时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至征集人处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征集人的后续配送，且不得影响征集人供货对象的正常开餐。</w:t>
      </w:r>
    </w:p>
    <w:p w14:paraId="6C52F018">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0B0A9BE5">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lang w:val="en-US" w:eastAsia="zh-CN"/>
        </w:rPr>
        <w:t>或征集人供货对象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4C16976">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征集人所下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应于合同约定时间内退货或换货。</w:t>
      </w:r>
    </w:p>
    <w:p w14:paraId="64607CF1">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无法最终认定食材质量的，双方均有权将提取样品送相关部门检验或鉴定。</w:t>
      </w:r>
    </w:p>
    <w:p w14:paraId="23E8FA4F">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794EE49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69B12BF0">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1、以货物重量计量的货物：货物运送至征集人所属的集中分拣中心时记录的净重</w:t>
      </w:r>
      <w:r>
        <w:rPr>
          <w:rFonts w:hint="eastAsia" w:ascii="宋体" w:hAnsi="宋体" w:eastAsia="宋体" w:cs="宋体"/>
          <w:b/>
          <w:bCs/>
          <w:color w:val="auto"/>
          <w:sz w:val="24"/>
          <w:szCs w:val="24"/>
          <w:highlight w:val="none"/>
        </w:rPr>
        <w:t>计量结算</w:t>
      </w:r>
      <w:r>
        <w:rPr>
          <w:rFonts w:hint="eastAsia" w:ascii="宋体" w:hAnsi="宋体" w:eastAsia="宋体" w:cs="宋体"/>
          <w:b/>
          <w:bCs/>
          <w:color w:val="auto"/>
          <w:sz w:val="24"/>
          <w:szCs w:val="24"/>
          <w:highlight w:val="none"/>
          <w:lang w:val="en-US" w:eastAsia="zh-CN"/>
        </w:rPr>
        <w:t>。</w:t>
      </w:r>
    </w:p>
    <w:p w14:paraId="5B65CEE2">
      <w:pPr>
        <w:pStyle w:val="33"/>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2、以袋、箱计量的货物：货物运送至征集人所属的集中分拣中心时记录的数量（袋或箱）</w:t>
      </w:r>
      <w:r>
        <w:rPr>
          <w:rFonts w:hint="eastAsia" w:ascii="宋体" w:hAnsi="宋体" w:eastAsia="宋体" w:cs="宋体"/>
          <w:b/>
          <w:bCs/>
          <w:color w:val="auto"/>
          <w:sz w:val="24"/>
          <w:szCs w:val="24"/>
          <w:highlight w:val="none"/>
        </w:rPr>
        <w:t>计量结算</w:t>
      </w:r>
      <w:r>
        <w:rPr>
          <w:rFonts w:hint="eastAsia" w:ascii="宋体" w:hAnsi="宋体" w:eastAsia="宋体" w:cs="宋体"/>
          <w:b/>
          <w:bCs/>
          <w:color w:val="auto"/>
          <w:sz w:val="24"/>
          <w:szCs w:val="24"/>
          <w:highlight w:val="none"/>
          <w:lang w:eastAsia="zh-CN"/>
        </w:rPr>
        <w:t>。</w:t>
      </w:r>
    </w:p>
    <w:p w14:paraId="700BC80A">
      <w:pPr>
        <w:pStyle w:val="3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3、货物的留样以及定期或不定期的抽样不计量且不予结算，留样、抽样数量由征集人按国家规定执行。</w:t>
      </w:r>
    </w:p>
    <w:p w14:paraId="582B5605">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32" w:name="_Toc22562"/>
      <w:bookmarkStart w:id="133" w:name="_Toc23933"/>
      <w:bookmarkStart w:id="134" w:name="_Toc27841"/>
      <w:r>
        <w:rPr>
          <w:rFonts w:hint="eastAsia" w:ascii="宋体" w:hAnsi="宋体" w:eastAsia="宋体" w:cs="宋体"/>
          <w:b/>
          <w:color w:val="auto"/>
          <w:sz w:val="24"/>
          <w:szCs w:val="24"/>
          <w:highlight w:val="none"/>
          <w:lang w:val="en-US" w:eastAsia="zh-CN"/>
        </w:rPr>
        <w:t>四、相关权责</w:t>
      </w:r>
      <w:bookmarkEnd w:id="132"/>
      <w:bookmarkEnd w:id="133"/>
      <w:bookmarkEnd w:id="134"/>
    </w:p>
    <w:p w14:paraId="3977732E">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应承担全部运输、搬运、装卸等风险以及运输、搬运、装卸等所导致的事故责任。</w:t>
      </w:r>
    </w:p>
    <w:p w14:paraId="734E2726">
      <w:pPr>
        <w:pStyle w:val="33"/>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入围供应商</w:t>
      </w:r>
      <w:r>
        <w:rPr>
          <w:rFonts w:hint="eastAsia" w:ascii="宋体" w:hAnsi="宋体" w:eastAsia="宋体" w:cs="宋体"/>
          <w:color w:val="auto"/>
          <w:sz w:val="24"/>
          <w:szCs w:val="24"/>
          <w:highlight w:val="none"/>
        </w:rPr>
        <w:t>提供货物未达到</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规定要求的，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出具不合格书面通知，对</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造成损失的，由</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承担一切责任，并赔偿所造成损失。</w:t>
      </w:r>
    </w:p>
    <w:p w14:paraId="2C1B9D63">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要求，应将送货清单明细以纸质或电子方式交予</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，以便做好接货、验货工作。</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未通知</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送货的，</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有权拒绝收货且对货物不负保管责任。</w:t>
      </w:r>
    </w:p>
    <w:p w14:paraId="1E4A86E7">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征集人分拣过程中剔除的不合格产品等由入围供应商负责处理并承担一切费用，不得堆放在征集人所属的集中分拣中心。</w:t>
      </w:r>
    </w:p>
    <w:p w14:paraId="617E05FF">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（五）征集人或征集人供货对象在收货验收时无法发现，但在使用过程中发现内部已腐烂的，由入围供应商负责补齐货物至征集人处，不得影响征集人的后续配送。</w:t>
      </w:r>
    </w:p>
    <w:p w14:paraId="3D1715E5">
      <w:pPr>
        <w:spacing w:line="360" w:lineRule="exact"/>
        <w:ind w:firstLine="480"/>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（六）留样送检、</w:t>
      </w:r>
      <w:r>
        <w:rPr>
          <w:rFonts w:hint="eastAsia" w:ascii="宋体" w:hAnsi="宋体" w:eastAsia="宋体" w:cs="宋体"/>
          <w:color w:val="auto"/>
          <w:sz w:val="24"/>
          <w:szCs w:val="24"/>
          <w:highlight w:val="none"/>
        </w:rPr>
        <w:t>定期或不定期的</w:t>
      </w:r>
      <w:r>
        <w:rPr>
          <w:rFonts w:hint="eastAsia" w:ascii="宋体" w:hAnsi="宋体" w:eastAsia="宋体" w:cs="宋体"/>
          <w:color w:val="auto"/>
          <w:sz w:val="24"/>
          <w:szCs w:val="24"/>
          <w:highlight w:val="none"/>
          <w:lang w:val="en-US" w:eastAsia="zh-CN"/>
        </w:rPr>
        <w:t>三方机构</w:t>
      </w:r>
      <w:r>
        <w:rPr>
          <w:rFonts w:hint="eastAsia" w:ascii="宋体" w:hAnsi="宋体" w:eastAsia="宋体" w:cs="宋体"/>
          <w:color w:val="auto"/>
          <w:sz w:val="24"/>
          <w:szCs w:val="24"/>
          <w:highlight w:val="none"/>
        </w:rPr>
        <w:t>抽样</w:t>
      </w:r>
      <w:r>
        <w:rPr>
          <w:rFonts w:hint="eastAsia" w:ascii="宋体" w:hAnsi="宋体" w:eastAsia="宋体" w:cs="宋体"/>
          <w:color w:val="auto"/>
          <w:sz w:val="24"/>
          <w:szCs w:val="24"/>
          <w:highlight w:val="none"/>
          <w:lang w:eastAsia="zh-CN"/>
        </w:rPr>
        <w:t>送检</w:t>
      </w:r>
      <w:r>
        <w:rPr>
          <w:rFonts w:hint="eastAsia" w:ascii="宋体" w:hAnsi="宋体" w:eastAsia="宋体" w:cs="宋体"/>
          <w:color w:val="auto"/>
          <w:sz w:val="24"/>
          <w:szCs w:val="24"/>
          <w:highlight w:val="none"/>
          <w:lang w:val="en-US" w:eastAsia="zh-CN"/>
        </w:rPr>
        <w:t>费用由入围供应商承担，由征集人先行垫付后据实从入围供应商结算货款中扣除。</w:t>
      </w:r>
    </w:p>
    <w:p w14:paraId="5FF8F36C">
      <w:pPr>
        <w:pStyle w:val="4"/>
        <w:keepNext w:val="0"/>
        <w:keepLines w:val="0"/>
        <w:spacing w:line="360" w:lineRule="exact"/>
        <w:ind w:firstLine="482" w:firstLineChars="200"/>
        <w:rPr>
          <w:rFonts w:hint="eastAsia" w:ascii="宋体" w:hAnsi="宋体" w:eastAsia="宋体" w:cs="宋体"/>
          <w:b/>
          <w:color w:val="auto"/>
          <w:sz w:val="24"/>
          <w:szCs w:val="24"/>
          <w:highlight w:val="none"/>
          <w:lang w:val="en-US" w:eastAsia="zh-CN"/>
        </w:rPr>
      </w:pPr>
      <w:bookmarkStart w:id="135" w:name="_Toc3287"/>
      <w:bookmarkStart w:id="136" w:name="_Toc15473"/>
      <w:bookmarkStart w:id="137" w:name="_Toc12842"/>
      <w:r>
        <w:rPr>
          <w:rFonts w:hint="eastAsia" w:ascii="宋体" w:hAnsi="宋体" w:eastAsia="宋体" w:cs="宋体"/>
          <w:b/>
          <w:color w:val="auto"/>
          <w:sz w:val="24"/>
          <w:szCs w:val="24"/>
          <w:highlight w:val="none"/>
          <w:lang w:val="en-US" w:eastAsia="zh-CN"/>
        </w:rPr>
        <w:t>五、违约责任</w:t>
      </w:r>
      <w:bookmarkEnd w:id="135"/>
      <w:bookmarkEnd w:id="136"/>
      <w:bookmarkEnd w:id="137"/>
    </w:p>
    <w:p w14:paraId="04A4C02D">
      <w:pPr>
        <w:autoSpaceDE w:val="0"/>
        <w:spacing w:line="360" w:lineRule="exact"/>
        <w:ind w:firstLine="480" w:firstLineChars="200"/>
        <w:rPr>
          <w:rFonts w:hint="eastAsia" w:ascii="宋体" w:hAnsi="宋体" w:eastAsia="宋体" w:cs="宋体"/>
          <w:b/>
          <w:bCs/>
          <w:color w:val="auto"/>
          <w:sz w:val="32"/>
          <w:szCs w:val="32"/>
          <w:highlight w:val="none"/>
        </w:rPr>
      </w:pP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附件。</w:t>
      </w:r>
    </w:p>
    <w:p w14:paraId="43E96040">
      <w:pPr>
        <w:pStyle w:val="11"/>
        <w:rPr>
          <w:rFonts w:hint="eastAsia" w:ascii="宋体" w:hAnsi="宋体" w:eastAsia="宋体" w:cs="宋体"/>
          <w:color w:val="auto"/>
          <w:highlight w:val="none"/>
        </w:rPr>
        <w:sectPr>
          <w:headerReference r:id="rId14" w:type="default"/>
          <w:footerReference r:id="rId15" w:type="default"/>
          <w:pgSz w:w="11907" w:h="16840"/>
          <w:pgMar w:top="1134" w:right="1191" w:bottom="1134" w:left="1304" w:header="964" w:footer="992" w:gutter="0"/>
          <w:pgNumType w:fmt="numberInDash"/>
          <w:cols w:space="0" w:num="1"/>
          <w:rtlGutter w:val="0"/>
          <w:docGrid w:linePitch="312" w:charSpace="0"/>
        </w:sectPr>
      </w:pPr>
    </w:p>
    <w:p w14:paraId="2514ECED">
      <w:pPr>
        <w:pStyle w:val="3"/>
        <w:keepNext w:val="0"/>
        <w:keepLines w:val="0"/>
        <w:pageBreakBefore/>
        <w:widowControl w:val="0"/>
        <w:kinsoku/>
        <w:wordWrap/>
        <w:overflowPunct/>
        <w:topLinePunct w:val="0"/>
        <w:autoSpaceDE/>
        <w:autoSpaceDN/>
        <w:bidi w:val="0"/>
        <w:adjustRightInd/>
        <w:snapToGrid w:val="0"/>
        <w:spacing w:beforeLines="0" w:afterLines="0" w:line="360" w:lineRule="auto"/>
        <w:ind w:firstLine="2209" w:firstLineChars="500"/>
        <w:jc w:val="both"/>
        <w:textAlignment w:val="auto"/>
        <w:rPr>
          <w:rFonts w:hint="eastAsia" w:ascii="宋体" w:hAnsi="宋体" w:eastAsia="宋体" w:cs="宋体"/>
          <w:b/>
          <w:color w:val="auto"/>
          <w:highlight w:val="none"/>
        </w:rPr>
      </w:pPr>
      <w:bookmarkStart w:id="138" w:name="_Toc17029"/>
      <w:bookmarkStart w:id="139" w:name="_Toc8042"/>
      <w:bookmarkStart w:id="140" w:name="_Toc10290"/>
      <w:r>
        <w:rPr>
          <w:rFonts w:hint="eastAsia" w:ascii="宋体" w:hAnsi="宋体" w:eastAsia="宋体" w:cs="宋体"/>
          <w:b/>
          <w:color w:val="auto"/>
          <w:highlight w:val="none"/>
        </w:rPr>
        <w:t>第三篇  项目商务需求</w:t>
      </w:r>
      <w:bookmarkEnd w:id="138"/>
      <w:bookmarkEnd w:id="139"/>
      <w:bookmarkEnd w:id="140"/>
    </w:p>
    <w:p w14:paraId="211E5E58">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41" w:name="_Toc26880"/>
      <w:bookmarkStart w:id="142" w:name="_Toc10622"/>
      <w:bookmarkStart w:id="143" w:name="_Toc8195"/>
      <w:r>
        <w:rPr>
          <w:rFonts w:hint="eastAsia" w:ascii="宋体" w:hAnsi="宋体" w:eastAsia="宋体" w:cs="宋体"/>
          <w:b/>
          <w:color w:val="auto"/>
          <w:sz w:val="24"/>
          <w:szCs w:val="24"/>
          <w:highlight w:val="none"/>
        </w:rPr>
        <w:t>一、服务</w:t>
      </w:r>
      <w:r>
        <w:rPr>
          <w:rFonts w:hint="eastAsia" w:ascii="宋体" w:hAnsi="宋体" w:eastAsia="宋体" w:cs="宋体"/>
          <w:b/>
          <w:color w:val="auto"/>
          <w:sz w:val="24"/>
          <w:szCs w:val="24"/>
          <w:highlight w:val="none"/>
          <w:lang w:val="en-US" w:eastAsia="zh-CN"/>
        </w:rPr>
        <w:t>期</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配送</w:t>
      </w:r>
      <w:r>
        <w:rPr>
          <w:rFonts w:hint="eastAsia" w:ascii="宋体" w:hAnsi="宋体" w:eastAsia="宋体" w:cs="宋体"/>
          <w:b/>
          <w:color w:val="auto"/>
          <w:sz w:val="24"/>
          <w:szCs w:val="24"/>
          <w:highlight w:val="none"/>
        </w:rPr>
        <w:t>地点及验收方式</w:t>
      </w:r>
      <w:bookmarkEnd w:id="141"/>
      <w:bookmarkEnd w:id="142"/>
      <w:bookmarkEnd w:id="143"/>
    </w:p>
    <w:p w14:paraId="0BA3EBD8">
      <w:pPr>
        <w:snapToGrid w:val="0"/>
        <w:spacing w:line="360" w:lineRule="exact"/>
        <w:ind w:firstLine="482" w:firstLineChars="200"/>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rPr>
        <w:t>（一）服务</w:t>
      </w:r>
      <w:r>
        <w:rPr>
          <w:rFonts w:hint="eastAsia" w:ascii="宋体" w:hAnsi="宋体" w:eastAsia="宋体" w:cs="宋体"/>
          <w:b/>
          <w:color w:val="auto"/>
          <w:kern w:val="0"/>
          <w:sz w:val="24"/>
          <w:szCs w:val="24"/>
          <w:highlight w:val="none"/>
          <w:lang w:val="en-US" w:eastAsia="zh-CN"/>
        </w:rPr>
        <w:t>期</w:t>
      </w:r>
    </w:p>
    <w:p w14:paraId="39A725B8">
      <w:pPr>
        <w:snapToGrid w:val="0"/>
        <w:spacing w:line="360" w:lineRule="exact"/>
        <w:ind w:firstLine="482" w:firstLineChars="200"/>
        <w:rPr>
          <w:rFonts w:hint="eastAsia" w:ascii="宋体" w:hAnsi="宋体" w:eastAsia="宋体" w:cs="宋体"/>
          <w:b/>
          <w:bCs/>
          <w:color w:val="auto"/>
          <w:kern w:val="0"/>
          <w:sz w:val="24"/>
          <w:szCs w:val="24"/>
          <w:highlight w:val="none"/>
        </w:rPr>
      </w:pPr>
      <w:r>
        <w:rPr>
          <w:rFonts w:hint="eastAsia" w:ascii="宋体" w:hAnsi="宋体" w:eastAsia="宋体" w:cs="宋体"/>
          <w:b/>
          <w:bCs/>
          <w:color w:val="auto"/>
          <w:sz w:val="24"/>
          <w:szCs w:val="24"/>
          <w:highlight w:val="none"/>
        </w:rPr>
        <w:t>签订合同之日起</w:t>
      </w:r>
      <w:r>
        <w:rPr>
          <w:rFonts w:hint="eastAsia" w:ascii="宋体" w:hAnsi="宋体" w:eastAsia="宋体" w:cs="宋体"/>
          <w:b/>
          <w:bCs/>
          <w:color w:val="auto"/>
          <w:sz w:val="24"/>
          <w:szCs w:val="24"/>
          <w:highlight w:val="none"/>
          <w:lang w:eastAsia="zh-CN"/>
        </w:rPr>
        <w:t>一</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服务期内，合同半年一签；合同期满，若征集人因政策、经营模式变化，不再续签合同的，入围供应商不得以任何理由要求征集人进行任何赔偿</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p>
    <w:p w14:paraId="20F8C07E">
      <w:pPr>
        <w:snapToGrid w:val="0"/>
        <w:spacing w:line="360" w:lineRule="exact"/>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w:t>
      </w:r>
      <w:r>
        <w:rPr>
          <w:rFonts w:hint="eastAsia" w:ascii="宋体" w:hAnsi="宋体" w:eastAsia="宋体" w:cs="宋体"/>
          <w:b/>
          <w:color w:val="auto"/>
          <w:kern w:val="0"/>
          <w:sz w:val="24"/>
          <w:szCs w:val="24"/>
          <w:highlight w:val="none"/>
          <w:lang w:val="en-US" w:eastAsia="zh-CN"/>
        </w:rPr>
        <w:t>配送</w:t>
      </w:r>
      <w:r>
        <w:rPr>
          <w:rFonts w:hint="eastAsia" w:ascii="宋体" w:hAnsi="宋体" w:eastAsia="宋体" w:cs="宋体"/>
          <w:b/>
          <w:color w:val="auto"/>
          <w:kern w:val="0"/>
          <w:sz w:val="24"/>
          <w:szCs w:val="24"/>
          <w:highlight w:val="none"/>
        </w:rPr>
        <w:t>地点</w:t>
      </w:r>
    </w:p>
    <w:p w14:paraId="6C0CADE9">
      <w:pPr>
        <w:snapToGrid w:val="0"/>
        <w:spacing w:line="3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征集人所属的集中分拣中心</w:t>
      </w:r>
      <w:r>
        <w:rPr>
          <w:rFonts w:hint="eastAsia" w:ascii="宋体" w:hAnsi="宋体" w:eastAsia="宋体" w:cs="宋体"/>
          <w:color w:val="auto"/>
          <w:sz w:val="24"/>
          <w:szCs w:val="24"/>
          <w:highlight w:val="none"/>
        </w:rPr>
        <w:t>。</w:t>
      </w:r>
    </w:p>
    <w:p w14:paraId="4662A909">
      <w:pPr>
        <w:widowControl/>
        <w:ind w:firstLine="482" w:firstLineChars="200"/>
        <w:jc w:val="left"/>
        <w:textAlignment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b/>
          <w:color w:val="auto"/>
          <w:kern w:val="0"/>
          <w:sz w:val="24"/>
          <w:szCs w:val="24"/>
          <w:highlight w:val="none"/>
        </w:rPr>
        <w:t>（三）验收方式</w:t>
      </w:r>
      <w:bookmarkStart w:id="144" w:name="_Toc267320050"/>
      <w:r>
        <w:rPr>
          <w:rFonts w:hint="eastAsia" w:ascii="宋体" w:hAnsi="宋体" w:eastAsia="宋体" w:cs="宋体"/>
          <w:b/>
          <w:color w:val="auto"/>
          <w:kern w:val="0"/>
          <w:sz w:val="24"/>
          <w:szCs w:val="24"/>
          <w:highlight w:val="none"/>
        </w:rPr>
        <w:t>：</w:t>
      </w:r>
      <w:r>
        <w:rPr>
          <w:rFonts w:hint="eastAsia" w:ascii="宋体" w:hAnsi="宋体" w:eastAsia="宋体" w:cs="宋体"/>
          <w:b/>
          <w:color w:val="auto"/>
          <w:kern w:val="0"/>
          <w:sz w:val="24"/>
          <w:szCs w:val="24"/>
          <w:highlight w:val="none"/>
          <w:lang w:val="en-US" w:eastAsia="zh-CN"/>
        </w:rPr>
        <w:t>按本征集文件第二篇规定进行验收。</w:t>
      </w:r>
    </w:p>
    <w:p w14:paraId="028BD558">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45" w:name="_Toc22048"/>
      <w:bookmarkStart w:id="146" w:name="_Toc6386"/>
      <w:bookmarkStart w:id="147" w:name="_Toc9945"/>
      <w:r>
        <w:rPr>
          <w:rFonts w:hint="eastAsia" w:ascii="宋体" w:hAnsi="宋体" w:eastAsia="宋体" w:cs="宋体"/>
          <w:b/>
          <w:color w:val="auto"/>
          <w:sz w:val="24"/>
          <w:szCs w:val="24"/>
          <w:highlight w:val="none"/>
        </w:rPr>
        <w:t>二、报价要求</w:t>
      </w:r>
      <w:bookmarkEnd w:id="145"/>
      <w:bookmarkEnd w:id="146"/>
      <w:bookmarkEnd w:id="147"/>
    </w:p>
    <w:p w14:paraId="437B1AFF">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报价为</w:t>
      </w:r>
      <w:r>
        <w:rPr>
          <w:rFonts w:hint="eastAsia" w:ascii="宋体" w:hAnsi="宋体" w:eastAsia="宋体" w:cs="宋体"/>
          <w:color w:val="auto"/>
          <w:sz w:val="24"/>
          <w:szCs w:val="24"/>
          <w:highlight w:val="none"/>
          <w:lang w:eastAsia="zh-CN"/>
        </w:rPr>
        <w:t>固定费率</w:t>
      </w:r>
      <w:r>
        <w:rPr>
          <w:rFonts w:hint="eastAsia" w:ascii="宋体" w:hAnsi="宋体" w:eastAsia="宋体" w:cs="宋体"/>
          <w:color w:val="auto"/>
          <w:sz w:val="24"/>
          <w:szCs w:val="24"/>
          <w:highlight w:val="none"/>
        </w:rPr>
        <w:t>报价。报价包括但不限于完成本项目的商品价、人工费、管理费、劳务费、运输费（含装卸费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退换货运输及装卸</w:t>
      </w:r>
      <w:r>
        <w:rPr>
          <w:rFonts w:hint="eastAsia" w:ascii="宋体" w:hAnsi="宋体" w:eastAsia="宋体" w:cs="宋体"/>
          <w:color w:val="auto"/>
          <w:sz w:val="24"/>
          <w:szCs w:val="24"/>
          <w:highlight w:val="none"/>
        </w:rPr>
        <w:t>）、损耗费、</w:t>
      </w:r>
      <w:r>
        <w:rPr>
          <w:rFonts w:hint="eastAsia" w:ascii="宋体" w:hAnsi="宋体" w:eastAsia="宋体" w:cs="宋体"/>
          <w:color w:val="auto"/>
          <w:sz w:val="24"/>
          <w:szCs w:val="24"/>
          <w:highlight w:val="none"/>
          <w:lang w:val="en-US" w:eastAsia="zh-CN"/>
        </w:rPr>
        <w:t>二次搬运费、</w:t>
      </w:r>
      <w:r>
        <w:rPr>
          <w:rFonts w:hint="eastAsia" w:ascii="宋体" w:hAnsi="宋体" w:eastAsia="宋体" w:cs="宋体"/>
          <w:color w:val="auto"/>
          <w:sz w:val="24"/>
          <w:szCs w:val="24"/>
          <w:highlight w:val="none"/>
        </w:rPr>
        <w:t>保险费、税金、利润等所有费用。因</w:t>
      </w: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自身原因造成漏报、少报皆由其自行承担责任，</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不再补偿。</w:t>
      </w:r>
    </w:p>
    <w:p w14:paraId="7B9F0611">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（二）报价百分号前可最多保留小数点后两位。</w:t>
      </w:r>
    </w:p>
    <w:p w14:paraId="00801C4C">
      <w:pPr>
        <w:snapToGrid w:val="0"/>
        <w:spacing w:line="360" w:lineRule="exact"/>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（三）签约合同固定费率的确定：</w:t>
      </w:r>
      <w:r>
        <w:rPr>
          <w:rFonts w:hint="eastAsia" w:ascii="宋体" w:hAnsi="宋体" w:eastAsia="宋体" w:cs="宋体"/>
          <w:b/>
          <w:bCs/>
          <w:color w:val="auto"/>
          <w:sz w:val="24"/>
          <w:szCs w:val="24"/>
          <w:highlight w:val="yellow"/>
          <w:lang w:val="en-US" w:eastAsia="zh-CN"/>
        </w:rPr>
        <w:t>各分包的</w:t>
      </w:r>
      <w:r>
        <w:rPr>
          <w:rFonts w:hint="eastAsia" w:ascii="宋体" w:hAnsi="宋体" w:eastAsia="宋体" w:cs="宋体"/>
          <w:b/>
          <w:bCs/>
          <w:color w:val="auto"/>
          <w:sz w:val="24"/>
          <w:szCs w:val="24"/>
          <w:highlight w:val="yellow"/>
          <w:lang w:eastAsia="zh-CN"/>
        </w:rPr>
        <w:t>所有入围供应商固定费率报价的算术平均值作为</w:t>
      </w:r>
      <w:r>
        <w:rPr>
          <w:rFonts w:hint="eastAsia" w:ascii="宋体" w:hAnsi="宋体" w:eastAsia="宋体" w:cs="宋体"/>
          <w:b/>
          <w:bCs/>
          <w:color w:val="auto"/>
          <w:sz w:val="24"/>
          <w:szCs w:val="24"/>
          <w:highlight w:val="yellow"/>
          <w:lang w:val="en-US" w:eastAsia="zh-CN"/>
        </w:rPr>
        <w:t>该分包</w:t>
      </w:r>
      <w:r>
        <w:rPr>
          <w:rFonts w:hint="eastAsia" w:ascii="宋体" w:hAnsi="宋体" w:eastAsia="宋体" w:cs="宋体"/>
          <w:b/>
          <w:bCs/>
          <w:color w:val="auto"/>
          <w:sz w:val="24"/>
          <w:szCs w:val="24"/>
          <w:highlight w:val="yellow"/>
          <w:lang w:eastAsia="zh-CN"/>
        </w:rPr>
        <w:t>入围供应商的统一签约合同固定费率。</w:t>
      </w:r>
    </w:p>
    <w:p w14:paraId="0FDE2347">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48" w:name="_Toc11965"/>
      <w:bookmarkStart w:id="149" w:name="_Toc26681"/>
      <w:bookmarkStart w:id="150" w:name="_Toc29092"/>
      <w:r>
        <w:rPr>
          <w:rFonts w:hint="eastAsia" w:ascii="宋体" w:hAnsi="宋体" w:eastAsia="宋体" w:cs="宋体"/>
          <w:b/>
          <w:color w:val="auto"/>
          <w:sz w:val="24"/>
          <w:szCs w:val="24"/>
          <w:highlight w:val="none"/>
        </w:rPr>
        <w:t>三、质量保证及售后服务</w:t>
      </w:r>
      <w:bookmarkEnd w:id="144"/>
      <w:bookmarkEnd w:id="148"/>
      <w:bookmarkEnd w:id="149"/>
      <w:bookmarkEnd w:id="150"/>
    </w:p>
    <w:p w14:paraId="418ED76D">
      <w:pPr>
        <w:snapToGrid w:val="0"/>
        <w:spacing w:line="360" w:lineRule="exact"/>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（一）产品质量保证期：</w:t>
      </w:r>
      <w:bookmarkStart w:id="151" w:name="_Toc267320051"/>
      <w:r>
        <w:rPr>
          <w:rFonts w:hint="eastAsia" w:ascii="宋体" w:hAnsi="宋体" w:eastAsia="宋体" w:cs="宋体"/>
          <w:b/>
          <w:color w:val="auto"/>
          <w:kern w:val="0"/>
          <w:sz w:val="24"/>
          <w:szCs w:val="24"/>
          <w:highlight w:val="none"/>
        </w:rPr>
        <w:t>按国家相关行业最新规定执行。</w:t>
      </w:r>
    </w:p>
    <w:p w14:paraId="68B4F409">
      <w:pPr>
        <w:snapToGrid w:val="0"/>
        <w:spacing w:line="360" w:lineRule="exact"/>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（二）售后服务内容</w:t>
      </w:r>
    </w:p>
    <w:p w14:paraId="4AEFE5C9">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1.因市场特殊原因，个别食材品目不能及时提供，</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应主动与</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沟通协调，更换品目，满足需要。</w:t>
      </w:r>
    </w:p>
    <w:p w14:paraId="47896397">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应及时向</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收集意见信息，根据情况进行优化配送方案。</w:t>
      </w:r>
    </w:p>
    <w:p w14:paraId="6E48193B">
      <w:pPr>
        <w:snapToGrid w:val="0"/>
        <w:spacing w:line="40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3.若有应急补货的，须在收到征集人供货通知后30分钟内，将货物送达征集人所属的集中分拣中心。</w:t>
      </w:r>
    </w:p>
    <w:p w14:paraId="755DBD3A">
      <w:pPr>
        <w:pStyle w:val="33"/>
        <w:rPr>
          <w:rFonts w:hint="eastAsia" w:ascii="宋体" w:hAnsi="宋体" w:eastAsia="宋体" w:cs="宋体"/>
          <w:b/>
          <w:bCs/>
          <w:color w:val="auto"/>
          <w:highlight w:val="none"/>
          <w:lang w:val="en-US" w:eastAsia="zh-CN"/>
        </w:rPr>
      </w:pPr>
      <w:r>
        <w:rPr>
          <w:rFonts w:hint="eastAsia" w:ascii="宋体" w:hAnsi="宋体" w:eastAsia="宋体" w:cs="宋体"/>
          <w:b/>
          <w:bCs/>
          <w:color w:val="auto"/>
          <w:kern w:val="0"/>
          <w:sz w:val="24"/>
          <w:szCs w:val="24"/>
          <w:highlight w:val="none"/>
          <w:lang w:val="en-US" w:eastAsia="zh-CN"/>
        </w:rPr>
        <w:t>4.退换货：有质量问题的货物或有已交货货物但剩余有效质保期不足总质保期的三分之一的，无条件退换货。</w:t>
      </w:r>
    </w:p>
    <w:p w14:paraId="73E08BD1">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52" w:name="_Toc31344"/>
      <w:bookmarkStart w:id="153" w:name="_Toc31663"/>
      <w:bookmarkStart w:id="154" w:name="_Toc3062"/>
      <w:r>
        <w:rPr>
          <w:rFonts w:hint="eastAsia" w:ascii="宋体" w:hAnsi="宋体" w:eastAsia="宋体" w:cs="宋体"/>
          <w:b/>
          <w:color w:val="auto"/>
          <w:sz w:val="24"/>
          <w:szCs w:val="24"/>
          <w:highlight w:val="none"/>
        </w:rPr>
        <w:t>四、付款方式</w:t>
      </w:r>
      <w:bookmarkEnd w:id="151"/>
      <w:bookmarkEnd w:id="152"/>
      <w:bookmarkEnd w:id="153"/>
      <w:bookmarkEnd w:id="154"/>
    </w:p>
    <w:p w14:paraId="111C19CA">
      <w:pPr>
        <w:ind w:firstLine="482" w:firstLineChars="200"/>
        <w:rPr>
          <w:rFonts w:hint="eastAsia" w:ascii="宋体" w:hAnsi="宋体" w:eastAsia="宋体" w:cs="宋体"/>
          <w:color w:val="auto"/>
          <w:kern w:val="0"/>
          <w:sz w:val="24"/>
          <w:szCs w:val="24"/>
          <w:highlight w:val="none"/>
          <w:lang w:val="en-US" w:eastAsia="zh-CN"/>
        </w:rPr>
      </w:pPr>
      <w:bookmarkStart w:id="155" w:name="_Toc267320052"/>
      <w:r>
        <w:rPr>
          <w:rFonts w:hint="eastAsia" w:ascii="宋体" w:hAnsi="宋体" w:eastAsia="宋体" w:cs="宋体"/>
          <w:b/>
          <w:bCs/>
          <w:color w:val="auto"/>
          <w:kern w:val="0"/>
          <w:sz w:val="24"/>
          <w:szCs w:val="24"/>
          <w:highlight w:val="none"/>
        </w:rPr>
        <w:t>（一）履约保证金</w:t>
      </w:r>
      <w:r>
        <w:rPr>
          <w:rFonts w:hint="eastAsia" w:ascii="宋体" w:hAnsi="宋体" w:eastAsia="宋体" w:cs="宋体"/>
          <w:color w:val="auto"/>
          <w:highlight w:val="none"/>
        </w:rPr>
        <w:t>：</w:t>
      </w:r>
      <w:r>
        <w:rPr>
          <w:rFonts w:hint="eastAsia" w:ascii="宋体" w:hAnsi="宋体" w:eastAsia="宋体" w:cs="宋体"/>
          <w:color w:val="auto"/>
          <w:kern w:val="0"/>
          <w:sz w:val="24"/>
          <w:szCs w:val="24"/>
          <w:highlight w:val="none"/>
        </w:rPr>
        <w:t>合同签订前</w:t>
      </w:r>
      <w:r>
        <w:rPr>
          <w:rFonts w:hint="eastAsia" w:ascii="宋体" w:hAnsi="宋体" w:eastAsia="宋体" w:cs="宋体"/>
          <w:color w:val="auto"/>
          <w:kern w:val="0"/>
          <w:sz w:val="24"/>
          <w:szCs w:val="24"/>
          <w:highlight w:val="none"/>
          <w:lang w:eastAsia="zh-CN"/>
        </w:rPr>
        <w:t>各入围供应商</w:t>
      </w:r>
      <w:r>
        <w:rPr>
          <w:rFonts w:hint="eastAsia" w:ascii="宋体" w:hAnsi="宋体" w:eastAsia="宋体" w:cs="宋体"/>
          <w:color w:val="auto"/>
          <w:kern w:val="0"/>
          <w:sz w:val="24"/>
          <w:szCs w:val="24"/>
          <w:highlight w:val="none"/>
        </w:rPr>
        <w:t>向</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缴纳履约保证金</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现金方式缴纳</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，在服务期限内未出现因质量或服务问题导致征集人扣除履约保证金的事件发生，合同到期后无息退还履约保证金</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各分包履约保证金金额如下：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4"/>
        <w:gridCol w:w="4814"/>
      </w:tblGrid>
      <w:tr w14:paraId="6C387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0845EBB8">
            <w:pPr>
              <w:snapToGrid w:val="0"/>
              <w:spacing w:line="360" w:lineRule="exact"/>
              <w:ind w:firstLine="482"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b/>
                <w:bCs/>
                <w:color w:val="auto"/>
                <w:sz w:val="24"/>
                <w:szCs w:val="24"/>
                <w:highlight w:val="none"/>
              </w:rPr>
              <w:t>包号及名称</w:t>
            </w:r>
          </w:p>
        </w:tc>
        <w:tc>
          <w:tcPr>
            <w:tcW w:w="4814" w:type="dxa"/>
          </w:tcPr>
          <w:p w14:paraId="3E5E1DA6">
            <w:pPr>
              <w:pStyle w:val="33"/>
              <w:widowControl w:val="0"/>
              <w:jc w:val="both"/>
              <w:rPr>
                <w:rFonts w:hint="eastAsia" w:ascii="宋体" w:hAnsi="宋体" w:eastAsia="宋体" w:cs="宋体"/>
                <w:color w:val="auto"/>
                <w:highlight w:val="none"/>
                <w:vertAlign w:val="baseline"/>
                <w:lang w:val="en-US" w:eastAsia="zh-CN"/>
              </w:rPr>
            </w:pPr>
            <w:r>
              <w:rPr>
                <w:rFonts w:hint="eastAsia" w:ascii="宋体" w:hAnsi="宋体" w:eastAsia="宋体" w:cs="宋体"/>
                <w:color w:val="auto"/>
                <w:highlight w:val="none"/>
                <w:vertAlign w:val="baseline"/>
                <w:lang w:val="en-US" w:eastAsia="zh-CN"/>
              </w:rPr>
              <w:t>履约保证金金额（人民币：万元）</w:t>
            </w:r>
          </w:p>
        </w:tc>
      </w:tr>
      <w:tr w14:paraId="2A09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28F5C104">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1：牛羊肉类</w:t>
            </w:r>
          </w:p>
        </w:tc>
        <w:tc>
          <w:tcPr>
            <w:tcW w:w="4814" w:type="dxa"/>
            <w:vAlign w:val="center"/>
          </w:tcPr>
          <w:p w14:paraId="617A6B02">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15</w:t>
            </w:r>
          </w:p>
        </w:tc>
      </w:tr>
      <w:tr w14:paraId="18D64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4ED7CB9D">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 xml:space="preserve"> 2：蔬菜类</w:t>
            </w:r>
          </w:p>
        </w:tc>
        <w:tc>
          <w:tcPr>
            <w:tcW w:w="4814" w:type="dxa"/>
            <w:vAlign w:val="center"/>
          </w:tcPr>
          <w:p w14:paraId="0A7152D8">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10</w:t>
            </w:r>
          </w:p>
        </w:tc>
      </w:tr>
      <w:tr w14:paraId="5EAC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74912F67">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3：水果类</w:t>
            </w:r>
          </w:p>
        </w:tc>
        <w:tc>
          <w:tcPr>
            <w:tcW w:w="4814" w:type="dxa"/>
            <w:vAlign w:val="center"/>
          </w:tcPr>
          <w:p w14:paraId="02DB2D0A">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5</w:t>
            </w:r>
          </w:p>
        </w:tc>
      </w:tr>
      <w:tr w14:paraId="7242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4008458A">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4：鲜活水产类</w:t>
            </w:r>
          </w:p>
        </w:tc>
        <w:tc>
          <w:tcPr>
            <w:tcW w:w="4814" w:type="dxa"/>
            <w:vAlign w:val="center"/>
          </w:tcPr>
          <w:p w14:paraId="1BA0FC0D">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2</w:t>
            </w:r>
          </w:p>
        </w:tc>
      </w:tr>
      <w:tr w14:paraId="663DC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48D8EDD3">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5：冻品类</w:t>
            </w:r>
          </w:p>
        </w:tc>
        <w:tc>
          <w:tcPr>
            <w:tcW w:w="4814" w:type="dxa"/>
            <w:vAlign w:val="center"/>
          </w:tcPr>
          <w:p w14:paraId="2D6F52B5">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6</w:t>
            </w:r>
          </w:p>
        </w:tc>
      </w:tr>
      <w:tr w14:paraId="0636E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vAlign w:val="center"/>
          </w:tcPr>
          <w:p w14:paraId="50C14CFB">
            <w:pPr>
              <w:snapToGrid w:val="0"/>
              <w:spacing w:line="360" w:lineRule="exact"/>
              <w:jc w:val="left"/>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u w:val="none"/>
                <w:lang w:eastAsia="zh-CN"/>
              </w:rPr>
              <w:t>包</w:t>
            </w:r>
            <w:r>
              <w:rPr>
                <w:rFonts w:hint="eastAsia" w:ascii="宋体" w:hAnsi="宋体" w:eastAsia="宋体" w:cs="宋体"/>
                <w:color w:val="auto"/>
                <w:sz w:val="24"/>
                <w:szCs w:val="24"/>
                <w:highlight w:val="none"/>
                <w:u w:val="none"/>
                <w:lang w:val="en-US" w:eastAsia="zh-CN"/>
              </w:rPr>
              <w:t>6：干副调味类</w:t>
            </w:r>
          </w:p>
        </w:tc>
        <w:tc>
          <w:tcPr>
            <w:tcW w:w="4814" w:type="dxa"/>
            <w:vAlign w:val="center"/>
          </w:tcPr>
          <w:p w14:paraId="5E3BE1F6">
            <w:pPr>
              <w:snapToGrid w:val="0"/>
              <w:spacing w:line="360" w:lineRule="exact"/>
              <w:ind w:firstLine="480" w:firstLineChars="200"/>
              <w:jc w:val="center"/>
              <w:rPr>
                <w:rFonts w:hint="eastAsia" w:ascii="宋体" w:hAnsi="宋体" w:eastAsia="宋体" w:cs="宋体"/>
                <w:color w:val="auto"/>
                <w:highlight w:val="none"/>
                <w:vertAlign w:val="baseline"/>
                <w:lang w:val="en-US" w:eastAsia="zh-CN"/>
              </w:rPr>
            </w:pPr>
            <w:r>
              <w:rPr>
                <w:rFonts w:hint="eastAsia" w:ascii="宋体" w:hAnsi="宋体" w:eastAsia="宋体" w:cs="宋体"/>
                <w:color w:val="auto"/>
                <w:sz w:val="24"/>
                <w:szCs w:val="24"/>
                <w:highlight w:val="none"/>
                <w:lang w:val="en-US" w:eastAsia="zh-CN"/>
              </w:rPr>
              <w:t>10</w:t>
            </w:r>
          </w:p>
        </w:tc>
      </w:tr>
    </w:tbl>
    <w:p w14:paraId="4FC87805">
      <w:pPr>
        <w:pStyle w:val="33"/>
        <w:rPr>
          <w:rFonts w:hint="eastAsia" w:ascii="宋体" w:hAnsi="宋体" w:eastAsia="宋体" w:cs="宋体"/>
          <w:color w:val="auto"/>
          <w:highlight w:val="none"/>
          <w:lang w:val="en-US" w:eastAsia="zh-CN"/>
        </w:rPr>
      </w:pPr>
    </w:p>
    <w:p w14:paraId="37419D5B">
      <w:pPr>
        <w:snapToGrid w:val="0"/>
        <w:spacing w:line="400" w:lineRule="exact"/>
        <w:ind w:firstLine="482" w:firstLineChars="200"/>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eastAsia="zh-CN"/>
        </w:rPr>
        <w:t>二</w:t>
      </w:r>
      <w:r>
        <w:rPr>
          <w:rFonts w:hint="eastAsia" w:ascii="宋体" w:hAnsi="宋体" w:eastAsia="宋体" w:cs="宋体"/>
          <w:b/>
          <w:bCs/>
          <w:color w:val="auto"/>
          <w:kern w:val="0"/>
          <w:sz w:val="24"/>
          <w:szCs w:val="24"/>
          <w:highlight w:val="none"/>
        </w:rPr>
        <w:t>）付款</w:t>
      </w:r>
      <w:r>
        <w:rPr>
          <w:rFonts w:hint="eastAsia" w:ascii="宋体" w:hAnsi="宋体" w:eastAsia="宋体" w:cs="宋体"/>
          <w:b/>
          <w:bCs/>
          <w:color w:val="auto"/>
          <w:kern w:val="0"/>
          <w:sz w:val="24"/>
          <w:szCs w:val="24"/>
          <w:highlight w:val="none"/>
          <w:lang w:eastAsia="zh-CN"/>
        </w:rPr>
        <w:t>时间</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yellow"/>
          <w:lang w:eastAsia="zh-CN"/>
        </w:rPr>
        <w:t>按</w:t>
      </w:r>
      <w:r>
        <w:rPr>
          <w:rFonts w:hint="eastAsia" w:ascii="宋体" w:hAnsi="宋体" w:eastAsia="宋体" w:cs="宋体"/>
          <w:b/>
          <w:bCs/>
          <w:color w:val="auto"/>
          <w:kern w:val="0"/>
          <w:sz w:val="24"/>
          <w:szCs w:val="24"/>
          <w:highlight w:val="yellow"/>
          <w:lang w:val="en-US" w:eastAsia="zh-CN"/>
        </w:rPr>
        <w:t>入围供应商</w:t>
      </w:r>
      <w:r>
        <w:rPr>
          <w:rFonts w:hint="eastAsia" w:ascii="宋体" w:hAnsi="宋体" w:eastAsia="宋体" w:cs="宋体"/>
          <w:b/>
          <w:bCs/>
          <w:color w:val="auto"/>
          <w:kern w:val="0"/>
          <w:sz w:val="24"/>
          <w:szCs w:val="24"/>
          <w:highlight w:val="yellow"/>
          <w:lang w:eastAsia="zh-CN"/>
        </w:rPr>
        <w:t>在响应文件中承诺的付款时间进行付款（押一付一为供货满两</w:t>
      </w:r>
      <w:r>
        <w:rPr>
          <w:rFonts w:hint="eastAsia" w:ascii="宋体" w:hAnsi="宋体" w:eastAsia="宋体" w:cs="宋体"/>
          <w:b/>
          <w:bCs/>
          <w:color w:val="auto"/>
          <w:kern w:val="0"/>
          <w:sz w:val="24"/>
          <w:szCs w:val="24"/>
          <w:highlight w:val="yellow"/>
          <w:lang w:val="en-US" w:eastAsia="zh-CN"/>
        </w:rPr>
        <w:t>月后支付第一个月的货款，</w:t>
      </w:r>
      <w:r>
        <w:rPr>
          <w:rFonts w:hint="eastAsia" w:ascii="宋体" w:hAnsi="宋体" w:eastAsia="宋体" w:cs="宋体"/>
          <w:b/>
          <w:bCs/>
          <w:color w:val="auto"/>
          <w:kern w:val="0"/>
          <w:sz w:val="24"/>
          <w:szCs w:val="24"/>
          <w:highlight w:val="yellow"/>
          <w:lang w:eastAsia="zh-CN"/>
        </w:rPr>
        <w:t>押二付一为供货满</w:t>
      </w:r>
      <w:r>
        <w:rPr>
          <w:rFonts w:hint="eastAsia" w:ascii="宋体" w:hAnsi="宋体" w:eastAsia="宋体" w:cs="宋体"/>
          <w:b/>
          <w:bCs/>
          <w:color w:val="auto"/>
          <w:kern w:val="0"/>
          <w:sz w:val="24"/>
          <w:szCs w:val="24"/>
          <w:highlight w:val="yellow"/>
          <w:lang w:val="en-US" w:eastAsia="zh-CN"/>
        </w:rPr>
        <w:t>三月后支付第一个月的货款</w:t>
      </w:r>
      <w:r>
        <w:rPr>
          <w:rFonts w:hint="eastAsia" w:ascii="宋体" w:hAnsi="宋体" w:eastAsia="宋体" w:cs="宋体"/>
          <w:b/>
          <w:bCs/>
          <w:color w:val="auto"/>
          <w:kern w:val="0"/>
          <w:sz w:val="24"/>
          <w:szCs w:val="24"/>
          <w:highlight w:val="yellow"/>
          <w:lang w:eastAsia="zh-CN"/>
        </w:rPr>
        <w:t>）</w:t>
      </w:r>
      <w:r>
        <w:rPr>
          <w:rFonts w:hint="eastAsia" w:ascii="宋体" w:hAnsi="宋体" w:eastAsia="宋体" w:cs="宋体"/>
          <w:color w:val="auto"/>
          <w:kern w:val="0"/>
          <w:sz w:val="24"/>
          <w:szCs w:val="24"/>
          <w:highlight w:val="none"/>
        </w:rPr>
        <w:t>。</w:t>
      </w:r>
    </w:p>
    <w:p w14:paraId="240AA495">
      <w:pPr>
        <w:snapToGrid w:val="0"/>
        <w:spacing w:line="400" w:lineRule="exact"/>
        <w:ind w:firstLine="482" w:firstLineChars="20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eastAsia="zh-CN"/>
        </w:rPr>
        <w:t>三</w:t>
      </w:r>
      <w:r>
        <w:rPr>
          <w:rFonts w:hint="eastAsia" w:ascii="宋体" w:hAnsi="宋体" w:eastAsia="宋体" w:cs="宋体"/>
          <w:b/>
          <w:bCs/>
          <w:color w:val="auto"/>
          <w:kern w:val="0"/>
          <w:sz w:val="24"/>
          <w:szCs w:val="24"/>
          <w:highlight w:val="none"/>
        </w:rPr>
        <w:t>）结算方式：</w:t>
      </w:r>
    </w:p>
    <w:p w14:paraId="34BB4A9E">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按照采购需求交货后，</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验收人在供货单上签字确认</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供货单签单数量不是最终结算数量，最终结算数量按本征集文件第二篇规定的货物数量确定方式确定</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p>
    <w:p w14:paraId="73234150">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送货当日开具送货单，</w:t>
      </w:r>
      <w:r>
        <w:rPr>
          <w:rFonts w:hint="eastAsia" w:ascii="宋体" w:hAnsi="宋体" w:eastAsia="宋体" w:cs="宋体"/>
          <w:color w:val="auto"/>
          <w:kern w:val="0"/>
          <w:sz w:val="24"/>
          <w:szCs w:val="24"/>
          <w:highlight w:val="none"/>
          <w:lang w:eastAsia="zh-CN"/>
        </w:rPr>
        <w:t>每月</w:t>
      </w:r>
      <w:r>
        <w:rPr>
          <w:rFonts w:hint="eastAsia" w:ascii="宋体" w:hAnsi="宋体" w:eastAsia="宋体" w:cs="宋体"/>
          <w:color w:val="auto"/>
          <w:kern w:val="0"/>
          <w:sz w:val="24"/>
          <w:szCs w:val="24"/>
          <w:highlight w:val="none"/>
          <w:lang w:val="en-US" w:eastAsia="zh-CN"/>
        </w:rPr>
        <w:t>计算</w:t>
      </w:r>
      <w:r>
        <w:rPr>
          <w:rFonts w:hint="eastAsia" w:ascii="宋体" w:hAnsi="宋体" w:eastAsia="宋体" w:cs="宋体"/>
          <w:color w:val="auto"/>
          <w:kern w:val="0"/>
          <w:sz w:val="24"/>
          <w:szCs w:val="24"/>
          <w:highlight w:val="none"/>
          <w:lang w:eastAsia="zh-CN"/>
        </w:rPr>
        <w:t>当月货款；按供应商在响应文件中承诺的付款时间在应付款月</w:t>
      </w:r>
      <w:r>
        <w:rPr>
          <w:rFonts w:hint="eastAsia" w:ascii="宋体" w:hAnsi="宋体" w:eastAsia="宋体" w:cs="宋体"/>
          <w:color w:val="auto"/>
          <w:kern w:val="0"/>
          <w:sz w:val="24"/>
          <w:szCs w:val="24"/>
          <w:highlight w:val="none"/>
        </w:rPr>
        <w:t>向</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申请付款（包含双方签字的供货单、询价小组确认的市场单价和对应发票）。</w:t>
      </w:r>
    </w:p>
    <w:p w14:paraId="452722BA">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对</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提供的付款资料审核通过后以转账方式向</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支付</w:t>
      </w:r>
      <w:r>
        <w:rPr>
          <w:rFonts w:hint="eastAsia" w:ascii="宋体" w:hAnsi="宋体" w:eastAsia="宋体" w:cs="宋体"/>
          <w:color w:val="auto"/>
          <w:kern w:val="0"/>
          <w:sz w:val="24"/>
          <w:szCs w:val="24"/>
          <w:highlight w:val="none"/>
          <w:lang w:eastAsia="zh-CN"/>
        </w:rPr>
        <w:t>货款</w:t>
      </w:r>
      <w:r>
        <w:rPr>
          <w:rFonts w:hint="eastAsia" w:ascii="宋体" w:hAnsi="宋体" w:eastAsia="宋体" w:cs="宋体"/>
          <w:color w:val="auto"/>
          <w:kern w:val="0"/>
          <w:sz w:val="24"/>
          <w:szCs w:val="24"/>
          <w:highlight w:val="none"/>
        </w:rPr>
        <w:t>。</w:t>
      </w:r>
    </w:p>
    <w:p w14:paraId="76DABE83">
      <w:pPr>
        <w:snapToGrid w:val="0"/>
        <w:spacing w:line="400" w:lineRule="exact"/>
        <w:ind w:firstLine="482" w:firstLineChars="20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lang w:eastAsia="zh-CN"/>
        </w:rPr>
        <w:t>四</w:t>
      </w:r>
      <w:r>
        <w:rPr>
          <w:rFonts w:hint="eastAsia" w:ascii="宋体" w:hAnsi="宋体" w:eastAsia="宋体" w:cs="宋体"/>
          <w:b/>
          <w:bCs/>
          <w:color w:val="auto"/>
          <w:kern w:val="0"/>
          <w:sz w:val="24"/>
          <w:szCs w:val="24"/>
          <w:highlight w:val="none"/>
        </w:rPr>
        <w:t>）结算金额：</w:t>
      </w:r>
    </w:p>
    <w:p w14:paraId="0AB4679E">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当月</w:t>
      </w:r>
      <w:r>
        <w:rPr>
          <w:rFonts w:hint="eastAsia" w:ascii="宋体" w:hAnsi="宋体" w:eastAsia="宋体" w:cs="宋体"/>
          <w:color w:val="auto"/>
          <w:kern w:val="0"/>
          <w:sz w:val="24"/>
          <w:szCs w:val="24"/>
          <w:highlight w:val="none"/>
        </w:rPr>
        <w:t>结算金额=</w:t>
      </w:r>
      <w:r>
        <w:rPr>
          <w:rFonts w:hint="eastAsia" w:ascii="宋体" w:hAnsi="宋体" w:eastAsia="宋体" w:cs="宋体"/>
          <w:color w:val="auto"/>
          <w:kern w:val="0"/>
          <w:sz w:val="24"/>
          <w:szCs w:val="24"/>
          <w:highlight w:val="none"/>
          <w:lang w:val="en-US" w:eastAsia="zh-CN"/>
        </w:rPr>
        <w:t>当月确定的</w:t>
      </w:r>
      <w:r>
        <w:rPr>
          <w:rFonts w:hint="eastAsia" w:ascii="宋体" w:hAnsi="宋体" w:eastAsia="宋体" w:cs="宋体"/>
          <w:color w:val="auto"/>
          <w:kern w:val="0"/>
          <w:sz w:val="24"/>
          <w:szCs w:val="24"/>
          <w:highlight w:val="none"/>
        </w:rPr>
        <w:t>供货单价×实际数量</w:t>
      </w:r>
      <w:r>
        <w:rPr>
          <w:rFonts w:hint="eastAsia" w:ascii="宋体" w:hAnsi="宋体" w:eastAsia="宋体" w:cs="宋体"/>
          <w:color w:val="auto"/>
          <w:kern w:val="0"/>
          <w:sz w:val="24"/>
          <w:szCs w:val="24"/>
          <w:highlight w:val="none"/>
          <w:lang w:val="en-US" w:eastAsia="zh-CN"/>
        </w:rPr>
        <w:t>-当月违约金（如有）</w:t>
      </w:r>
      <w:r>
        <w:rPr>
          <w:rFonts w:hint="eastAsia" w:ascii="宋体" w:hAnsi="宋体" w:eastAsia="宋体" w:cs="宋体"/>
          <w:color w:val="auto"/>
          <w:kern w:val="0"/>
          <w:sz w:val="24"/>
          <w:szCs w:val="24"/>
          <w:highlight w:val="none"/>
        </w:rPr>
        <w:t>。</w:t>
      </w:r>
    </w:p>
    <w:p w14:paraId="0E6218AD">
      <w:pPr>
        <w:snapToGrid w:val="0"/>
        <w:spacing w:line="400" w:lineRule="exact"/>
        <w:ind w:firstLine="480" w:firstLineChars="200"/>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2.供货单价：</w:t>
      </w:r>
      <w:r>
        <w:rPr>
          <w:rFonts w:hint="eastAsia" w:ascii="宋体" w:hAnsi="宋体" w:eastAsia="宋体" w:cs="宋体"/>
          <w:b/>
          <w:bCs/>
          <w:color w:val="auto"/>
          <w:kern w:val="0"/>
          <w:sz w:val="24"/>
          <w:szCs w:val="24"/>
          <w:highlight w:val="none"/>
        </w:rPr>
        <w:t>原则上选取垫江县内大型超市、农贸市场和农委官网价格进行市场考察，</w:t>
      </w:r>
      <w:r>
        <w:rPr>
          <w:rFonts w:hint="eastAsia" w:ascii="宋体" w:hAnsi="宋体" w:eastAsia="宋体" w:cs="宋体"/>
          <w:color w:val="auto"/>
          <w:kern w:val="0"/>
          <w:sz w:val="24"/>
          <w:szCs w:val="24"/>
          <w:highlight w:val="none"/>
        </w:rPr>
        <w:t>取正价商品（特殊降价产品除外）的单价（取平均值，保留两位小数）作为市场基准价</w:t>
      </w:r>
      <w:r>
        <w:rPr>
          <w:rFonts w:hint="eastAsia" w:ascii="宋体" w:hAnsi="宋体" w:eastAsia="宋体" w:cs="宋体"/>
          <w:color w:val="auto"/>
          <w:kern w:val="0"/>
          <w:sz w:val="24"/>
          <w:szCs w:val="24"/>
          <w:highlight w:val="none"/>
          <w:lang w:val="en-US" w:eastAsia="zh-CN"/>
        </w:rPr>
        <w:t>考察</w:t>
      </w:r>
      <w:r>
        <w:rPr>
          <w:rFonts w:hint="eastAsia" w:ascii="宋体" w:hAnsi="宋体" w:eastAsia="宋体" w:cs="宋体"/>
          <w:color w:val="auto"/>
          <w:kern w:val="0"/>
          <w:sz w:val="24"/>
          <w:szCs w:val="24"/>
          <w:highlight w:val="none"/>
        </w:rPr>
        <w:t>确定市场基准价</w:t>
      </w:r>
      <w:r>
        <w:rPr>
          <w:rFonts w:hint="eastAsia" w:ascii="宋体" w:hAnsi="宋体" w:eastAsia="宋体" w:cs="宋体"/>
          <w:color w:val="auto"/>
          <w:kern w:val="0"/>
          <w:sz w:val="24"/>
          <w:szCs w:val="24"/>
          <w:highlight w:val="none"/>
          <w:lang w:eastAsia="zh-CN"/>
        </w:rPr>
        <w:t>。</w:t>
      </w:r>
      <w:r>
        <w:rPr>
          <w:rFonts w:hint="eastAsia" w:ascii="宋体" w:hAnsi="宋体" w:eastAsia="宋体" w:cs="宋体"/>
          <w:b/>
          <w:bCs/>
          <w:color w:val="auto"/>
          <w:kern w:val="0"/>
          <w:sz w:val="24"/>
          <w:szCs w:val="24"/>
          <w:highlight w:val="none"/>
          <w:lang w:val="en-US" w:eastAsia="zh-CN"/>
        </w:rPr>
        <w:t>牛羊</w:t>
      </w:r>
      <w:r>
        <w:rPr>
          <w:rFonts w:hint="eastAsia" w:ascii="宋体" w:hAnsi="宋体" w:eastAsia="宋体" w:cs="宋体"/>
          <w:b/>
          <w:bCs/>
          <w:color w:val="auto"/>
          <w:kern w:val="0"/>
          <w:sz w:val="24"/>
          <w:szCs w:val="24"/>
          <w:highlight w:val="none"/>
        </w:rPr>
        <w:t>肉类、蔬菜、</w:t>
      </w:r>
      <w:r>
        <w:rPr>
          <w:rFonts w:hint="eastAsia" w:ascii="宋体" w:hAnsi="宋体" w:eastAsia="宋体" w:cs="宋体"/>
          <w:b/>
          <w:bCs/>
          <w:color w:val="auto"/>
          <w:kern w:val="0"/>
          <w:sz w:val="24"/>
          <w:szCs w:val="24"/>
          <w:highlight w:val="none"/>
          <w:lang w:val="en-US" w:eastAsia="zh-CN"/>
        </w:rPr>
        <w:t>水</w:t>
      </w:r>
      <w:r>
        <w:rPr>
          <w:rFonts w:hint="eastAsia" w:ascii="宋体" w:hAnsi="宋体" w:eastAsia="宋体" w:cs="宋体"/>
          <w:b/>
          <w:bCs/>
          <w:color w:val="auto"/>
          <w:kern w:val="0"/>
          <w:sz w:val="24"/>
          <w:szCs w:val="24"/>
          <w:highlight w:val="none"/>
        </w:rPr>
        <w:t>果类</w:t>
      </w: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lang w:val="en-US" w:eastAsia="zh-CN"/>
        </w:rPr>
        <w:t>鲜活水产类</w:t>
      </w:r>
      <w:r>
        <w:rPr>
          <w:rFonts w:hint="eastAsia" w:ascii="宋体" w:hAnsi="宋体" w:eastAsia="宋体" w:cs="宋体"/>
          <w:b/>
          <w:bCs/>
          <w:color w:val="auto"/>
          <w:kern w:val="0"/>
          <w:sz w:val="24"/>
          <w:szCs w:val="24"/>
          <w:highlight w:val="none"/>
        </w:rPr>
        <w:t>每半月确定一次基准价，</w:t>
      </w:r>
      <w:r>
        <w:rPr>
          <w:rFonts w:hint="eastAsia" w:ascii="宋体" w:hAnsi="宋体" w:eastAsia="宋体" w:cs="宋体"/>
          <w:b/>
          <w:bCs/>
          <w:color w:val="auto"/>
          <w:kern w:val="0"/>
          <w:sz w:val="24"/>
          <w:szCs w:val="24"/>
          <w:highlight w:val="none"/>
          <w:lang w:val="en-US" w:eastAsia="zh-CN"/>
        </w:rPr>
        <w:t>冻品、干副调料类</w:t>
      </w:r>
      <w:r>
        <w:rPr>
          <w:rFonts w:hint="eastAsia" w:ascii="宋体" w:hAnsi="宋体" w:eastAsia="宋体" w:cs="宋体"/>
          <w:b/>
          <w:bCs/>
          <w:color w:val="auto"/>
          <w:kern w:val="0"/>
          <w:sz w:val="24"/>
          <w:szCs w:val="24"/>
          <w:highlight w:val="none"/>
        </w:rPr>
        <w:t>每学期确定一次基准价。</w:t>
      </w:r>
    </w:p>
    <w:p w14:paraId="7C27C922">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.供货单价=基准价×</w:t>
      </w:r>
      <w:r>
        <w:rPr>
          <w:rFonts w:hint="eastAsia" w:ascii="宋体" w:hAnsi="宋体" w:eastAsia="宋体" w:cs="宋体"/>
          <w:color w:val="auto"/>
          <w:kern w:val="0"/>
          <w:sz w:val="24"/>
          <w:szCs w:val="24"/>
          <w:highlight w:val="none"/>
          <w:lang w:eastAsia="zh-CN"/>
        </w:rPr>
        <w:t>合同</w:t>
      </w:r>
      <w:r>
        <w:rPr>
          <w:rFonts w:hint="eastAsia" w:ascii="宋体" w:hAnsi="宋体" w:eastAsia="宋体" w:cs="宋体"/>
          <w:color w:val="auto"/>
          <w:kern w:val="0"/>
          <w:sz w:val="24"/>
          <w:szCs w:val="24"/>
          <w:highlight w:val="none"/>
          <w:lang w:val="en-US" w:eastAsia="zh-CN"/>
        </w:rPr>
        <w:t>固定费率</w:t>
      </w:r>
      <w:r>
        <w:rPr>
          <w:rFonts w:hint="eastAsia" w:ascii="宋体" w:hAnsi="宋体" w:eastAsia="宋体" w:cs="宋体"/>
          <w:color w:val="auto"/>
          <w:kern w:val="0"/>
          <w:sz w:val="24"/>
          <w:szCs w:val="24"/>
          <w:highlight w:val="none"/>
        </w:rPr>
        <w:t>。</w:t>
      </w:r>
    </w:p>
    <w:p w14:paraId="18661AE8">
      <w:pPr>
        <w:snapToGrid w:val="0"/>
        <w:spacing w:line="40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.个别在选取的超市和农贸市场无法确定市场单价的品目或</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急需的其他零星品种的物资（因其量小且不经常使用），由</w:t>
      </w:r>
      <w:r>
        <w:rPr>
          <w:rFonts w:hint="eastAsia" w:ascii="宋体" w:hAnsi="宋体" w:eastAsia="宋体" w:cs="宋体"/>
          <w:color w:val="auto"/>
          <w:kern w:val="0"/>
          <w:sz w:val="24"/>
          <w:szCs w:val="24"/>
          <w:highlight w:val="none"/>
          <w:lang w:val="en-US" w:eastAsia="zh-CN"/>
        </w:rPr>
        <w:t>双方</w:t>
      </w:r>
      <w:r>
        <w:rPr>
          <w:rFonts w:hint="eastAsia" w:ascii="宋体" w:hAnsi="宋体" w:eastAsia="宋体" w:cs="宋体"/>
          <w:color w:val="auto"/>
          <w:kern w:val="0"/>
          <w:sz w:val="24"/>
          <w:szCs w:val="24"/>
          <w:highlight w:val="none"/>
        </w:rPr>
        <w:t>协商，本着实事求是、公平合理原则随</w:t>
      </w:r>
      <w:r>
        <w:rPr>
          <w:rFonts w:hint="eastAsia" w:ascii="宋体" w:hAnsi="宋体" w:eastAsia="宋体" w:cs="宋体"/>
          <w:color w:val="auto"/>
          <w:kern w:val="0"/>
          <w:sz w:val="24"/>
          <w:szCs w:val="24"/>
          <w:highlight w:val="none"/>
          <w:lang w:val="en-US" w:eastAsia="zh-CN"/>
        </w:rPr>
        <w:t>市场行情协商定价，可以以京东等网上超市的实时价格作为基准价。</w:t>
      </w:r>
    </w:p>
    <w:p w14:paraId="47700F72">
      <w:pPr>
        <w:snapToGrid w:val="0"/>
        <w:spacing w:line="400" w:lineRule="exact"/>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5.征集人确定的基准价，入围供应商须无条件接受，否则征集人有权解除合同。</w:t>
      </w:r>
    </w:p>
    <w:p w14:paraId="57CB8848">
      <w:pPr>
        <w:snapToGrid w:val="0"/>
        <w:spacing w:line="40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6.本项目的交易货币为人民币。</w:t>
      </w:r>
    </w:p>
    <w:bookmarkEnd w:id="155"/>
    <w:p w14:paraId="7AFAC607">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56" w:name="_Toc30934"/>
      <w:bookmarkStart w:id="157" w:name="_Toc30717"/>
      <w:bookmarkStart w:id="158" w:name="_Toc30538"/>
      <w:r>
        <w:rPr>
          <w:rFonts w:hint="eastAsia" w:ascii="宋体" w:hAnsi="宋体" w:eastAsia="宋体" w:cs="宋体"/>
          <w:b/>
          <w:color w:val="auto"/>
          <w:sz w:val="24"/>
          <w:szCs w:val="24"/>
          <w:highlight w:val="none"/>
        </w:rPr>
        <w:t>五、知识产权</w:t>
      </w:r>
      <w:bookmarkEnd w:id="156"/>
      <w:bookmarkEnd w:id="157"/>
      <w:bookmarkEnd w:id="158"/>
    </w:p>
    <w:p w14:paraId="3EB56F2E">
      <w:pPr>
        <w:snapToGrid w:val="0"/>
        <w:spacing w:line="3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在中华人民共和国境内使用</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提供的货物及服务时免受第三方提出的侵犯其专利权或其它知识产权的起诉。如果第三方提出侵权指控，</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应承担由此而引起的一切法律责任和费用。</w:t>
      </w:r>
    </w:p>
    <w:p w14:paraId="0D470D66">
      <w:pPr>
        <w:pStyle w:val="4"/>
        <w:keepNext w:val="0"/>
        <w:keepLines w:val="0"/>
        <w:tabs>
          <w:tab w:val="left" w:pos="7322"/>
        </w:tabs>
        <w:spacing w:line="360" w:lineRule="exact"/>
        <w:ind w:firstLine="482" w:firstLineChars="200"/>
        <w:rPr>
          <w:rFonts w:hint="eastAsia" w:ascii="宋体" w:hAnsi="宋体" w:eastAsia="宋体" w:cs="宋体"/>
          <w:b/>
          <w:color w:val="auto"/>
          <w:sz w:val="24"/>
          <w:szCs w:val="24"/>
          <w:highlight w:val="none"/>
        </w:rPr>
      </w:pPr>
      <w:bookmarkStart w:id="159" w:name="_Toc17345"/>
      <w:bookmarkStart w:id="160" w:name="_Toc26292"/>
      <w:bookmarkStart w:id="161" w:name="_Toc32492"/>
      <w:r>
        <w:rPr>
          <w:rFonts w:hint="eastAsia" w:ascii="宋体" w:hAnsi="宋体" w:eastAsia="宋体" w:cs="宋体"/>
          <w:b/>
          <w:color w:val="auto"/>
          <w:sz w:val="24"/>
          <w:szCs w:val="24"/>
          <w:highlight w:val="none"/>
        </w:rPr>
        <w:t>六</w:t>
      </w:r>
      <w:bookmarkStart w:id="162" w:name="_Toc106352462"/>
      <w:r>
        <w:rPr>
          <w:rFonts w:hint="eastAsia" w:ascii="宋体" w:hAnsi="宋体" w:eastAsia="宋体" w:cs="宋体"/>
          <w:b/>
          <w:color w:val="auto"/>
          <w:sz w:val="24"/>
          <w:szCs w:val="24"/>
          <w:highlight w:val="none"/>
        </w:rPr>
        <w:t>、其他商务要求内容</w:t>
      </w:r>
      <w:bookmarkEnd w:id="159"/>
      <w:bookmarkEnd w:id="160"/>
      <w:bookmarkEnd w:id="161"/>
      <w:bookmarkEnd w:id="162"/>
      <w:r>
        <w:rPr>
          <w:rFonts w:hint="eastAsia" w:ascii="宋体" w:hAnsi="宋体" w:eastAsia="宋体" w:cs="宋体"/>
          <w:b/>
          <w:color w:val="auto"/>
          <w:sz w:val="24"/>
          <w:szCs w:val="24"/>
          <w:highlight w:val="none"/>
        </w:rPr>
        <w:tab/>
      </w:r>
    </w:p>
    <w:p w14:paraId="5357BDC4">
      <w:pPr>
        <w:snapToGrid w:val="0"/>
        <w:spacing w:line="360" w:lineRule="exact"/>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eastAsia="zh-CN"/>
        </w:rPr>
        <w:t>（一）</w:t>
      </w:r>
      <w:r>
        <w:rPr>
          <w:rFonts w:hint="eastAsia" w:ascii="宋体" w:hAnsi="宋体" w:eastAsia="宋体" w:cs="宋体"/>
          <w:b w:val="0"/>
          <w:bCs/>
          <w:color w:val="auto"/>
          <w:sz w:val="24"/>
          <w:szCs w:val="24"/>
          <w:highlight w:val="none"/>
        </w:rPr>
        <w:t>踏勘现场</w:t>
      </w:r>
    </w:p>
    <w:p w14:paraId="347C9676">
      <w:pPr>
        <w:snapToGrid w:val="0"/>
        <w:spacing w:line="360" w:lineRule="exact"/>
        <w:ind w:firstLine="480" w:firstLineChars="200"/>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lang w:val="en-US" w:eastAsia="zh-CN"/>
        </w:rPr>
        <w:t>1、</w:t>
      </w:r>
      <w:r>
        <w:rPr>
          <w:rFonts w:hint="eastAsia" w:ascii="宋体" w:hAnsi="宋体" w:eastAsia="宋体" w:cs="宋体"/>
          <w:b w:val="0"/>
          <w:bCs/>
          <w:color w:val="auto"/>
          <w:kern w:val="0"/>
          <w:sz w:val="24"/>
          <w:szCs w:val="24"/>
          <w:highlight w:val="none"/>
        </w:rPr>
        <w:t>本项目</w:t>
      </w:r>
      <w:r>
        <w:rPr>
          <w:rFonts w:hint="eastAsia" w:ascii="宋体" w:hAnsi="宋体" w:eastAsia="宋体" w:cs="宋体"/>
          <w:b w:val="0"/>
          <w:bCs/>
          <w:color w:val="auto"/>
          <w:kern w:val="0"/>
          <w:sz w:val="24"/>
          <w:szCs w:val="24"/>
          <w:highlight w:val="none"/>
          <w:lang w:eastAsia="zh-CN"/>
        </w:rPr>
        <w:t>征集人</w:t>
      </w:r>
      <w:r>
        <w:rPr>
          <w:rFonts w:hint="eastAsia" w:ascii="宋体" w:hAnsi="宋体" w:eastAsia="宋体" w:cs="宋体"/>
          <w:b w:val="0"/>
          <w:bCs/>
          <w:color w:val="auto"/>
          <w:kern w:val="0"/>
          <w:sz w:val="24"/>
          <w:szCs w:val="24"/>
          <w:highlight w:val="none"/>
        </w:rPr>
        <w:t>不组织集中踏勘现场。若需踏勘现场请</w:t>
      </w:r>
      <w:r>
        <w:rPr>
          <w:rFonts w:hint="eastAsia" w:ascii="宋体" w:hAnsi="宋体" w:eastAsia="宋体" w:cs="宋体"/>
          <w:b w:val="0"/>
          <w:bCs/>
          <w:color w:val="auto"/>
          <w:kern w:val="0"/>
          <w:sz w:val="24"/>
          <w:szCs w:val="24"/>
          <w:highlight w:val="none"/>
          <w:lang w:eastAsia="zh-CN"/>
        </w:rPr>
        <w:t>供应商</w:t>
      </w:r>
      <w:r>
        <w:rPr>
          <w:rFonts w:hint="eastAsia" w:ascii="宋体" w:hAnsi="宋体" w:eastAsia="宋体" w:cs="宋体"/>
          <w:b w:val="0"/>
          <w:bCs/>
          <w:color w:val="auto"/>
          <w:kern w:val="0"/>
          <w:sz w:val="24"/>
          <w:szCs w:val="24"/>
          <w:highlight w:val="none"/>
        </w:rPr>
        <w:t>自行与</w:t>
      </w:r>
      <w:r>
        <w:rPr>
          <w:rFonts w:hint="eastAsia" w:ascii="宋体" w:hAnsi="宋体" w:eastAsia="宋体" w:cs="宋体"/>
          <w:b w:val="0"/>
          <w:bCs/>
          <w:color w:val="auto"/>
          <w:kern w:val="0"/>
          <w:sz w:val="24"/>
          <w:szCs w:val="24"/>
          <w:highlight w:val="none"/>
          <w:lang w:eastAsia="zh-CN"/>
        </w:rPr>
        <w:t>征集人</w:t>
      </w:r>
      <w:r>
        <w:rPr>
          <w:rFonts w:hint="eastAsia" w:ascii="宋体" w:hAnsi="宋体" w:eastAsia="宋体" w:cs="宋体"/>
          <w:b w:val="0"/>
          <w:bCs/>
          <w:color w:val="auto"/>
          <w:kern w:val="0"/>
          <w:sz w:val="24"/>
          <w:szCs w:val="24"/>
          <w:highlight w:val="none"/>
        </w:rPr>
        <w:t>联系，联系方式详见第一篇。</w:t>
      </w:r>
    </w:p>
    <w:p w14:paraId="39A0DBE7">
      <w:pPr>
        <w:snapToGrid w:val="0"/>
        <w:spacing w:line="360" w:lineRule="exact"/>
        <w:ind w:firstLine="480" w:firstLineChars="200"/>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lang w:val="en-US" w:eastAsia="zh-CN"/>
        </w:rPr>
        <w:t>2、</w:t>
      </w:r>
      <w:r>
        <w:rPr>
          <w:rFonts w:hint="eastAsia" w:ascii="宋体" w:hAnsi="宋体" w:eastAsia="宋体" w:cs="宋体"/>
          <w:b w:val="0"/>
          <w:bCs/>
          <w:color w:val="auto"/>
          <w:kern w:val="0"/>
          <w:sz w:val="24"/>
          <w:szCs w:val="24"/>
          <w:highlight w:val="none"/>
        </w:rPr>
        <w:t>无论</w:t>
      </w:r>
      <w:r>
        <w:rPr>
          <w:rFonts w:hint="eastAsia" w:ascii="宋体" w:hAnsi="宋体" w:eastAsia="宋体" w:cs="宋体"/>
          <w:b w:val="0"/>
          <w:bCs/>
          <w:color w:val="auto"/>
          <w:kern w:val="0"/>
          <w:sz w:val="24"/>
          <w:szCs w:val="24"/>
          <w:highlight w:val="none"/>
          <w:lang w:eastAsia="zh-CN"/>
        </w:rPr>
        <w:t>供应商</w:t>
      </w:r>
      <w:r>
        <w:rPr>
          <w:rFonts w:hint="eastAsia" w:ascii="宋体" w:hAnsi="宋体" w:eastAsia="宋体" w:cs="宋体"/>
          <w:b w:val="0"/>
          <w:bCs/>
          <w:color w:val="auto"/>
          <w:kern w:val="0"/>
          <w:sz w:val="24"/>
          <w:szCs w:val="24"/>
          <w:highlight w:val="none"/>
        </w:rPr>
        <w:t>是否踏勘过现场，均被认为在递交</w:t>
      </w:r>
      <w:r>
        <w:rPr>
          <w:rFonts w:hint="eastAsia" w:ascii="宋体" w:hAnsi="宋体" w:eastAsia="宋体" w:cs="宋体"/>
          <w:b w:val="0"/>
          <w:bCs/>
          <w:color w:val="auto"/>
          <w:kern w:val="0"/>
          <w:sz w:val="24"/>
          <w:szCs w:val="24"/>
          <w:highlight w:val="none"/>
          <w:lang w:eastAsia="zh-CN"/>
        </w:rPr>
        <w:t>响应文件</w:t>
      </w:r>
      <w:r>
        <w:rPr>
          <w:rFonts w:hint="eastAsia" w:ascii="宋体" w:hAnsi="宋体" w:eastAsia="宋体" w:cs="宋体"/>
          <w:b w:val="0"/>
          <w:bCs/>
          <w:color w:val="auto"/>
          <w:kern w:val="0"/>
          <w:sz w:val="24"/>
          <w:szCs w:val="24"/>
          <w:highlight w:val="none"/>
        </w:rPr>
        <w:t>之前已经踏勘现场，对本项目的风险和义务已经十分了解，并在其</w:t>
      </w:r>
      <w:r>
        <w:rPr>
          <w:rFonts w:hint="eastAsia" w:ascii="宋体" w:hAnsi="宋体" w:eastAsia="宋体" w:cs="宋体"/>
          <w:b w:val="0"/>
          <w:bCs/>
          <w:color w:val="auto"/>
          <w:kern w:val="0"/>
          <w:sz w:val="24"/>
          <w:szCs w:val="24"/>
          <w:highlight w:val="none"/>
          <w:lang w:eastAsia="zh-CN"/>
        </w:rPr>
        <w:t>响应文件</w:t>
      </w:r>
      <w:r>
        <w:rPr>
          <w:rFonts w:hint="eastAsia" w:ascii="宋体" w:hAnsi="宋体" w:eastAsia="宋体" w:cs="宋体"/>
          <w:b w:val="0"/>
          <w:bCs/>
          <w:color w:val="auto"/>
          <w:kern w:val="0"/>
          <w:sz w:val="24"/>
          <w:szCs w:val="24"/>
          <w:highlight w:val="none"/>
        </w:rPr>
        <w:t>中已充分考虑了现场和环境条件。踏勘现场所发生的费用由</w:t>
      </w:r>
      <w:r>
        <w:rPr>
          <w:rFonts w:hint="eastAsia" w:ascii="宋体" w:hAnsi="宋体" w:eastAsia="宋体" w:cs="宋体"/>
          <w:b w:val="0"/>
          <w:bCs/>
          <w:color w:val="auto"/>
          <w:kern w:val="0"/>
          <w:sz w:val="24"/>
          <w:szCs w:val="24"/>
          <w:highlight w:val="none"/>
          <w:lang w:eastAsia="zh-CN"/>
        </w:rPr>
        <w:t>供应商</w:t>
      </w:r>
      <w:r>
        <w:rPr>
          <w:rFonts w:hint="eastAsia" w:ascii="宋体" w:hAnsi="宋体" w:eastAsia="宋体" w:cs="宋体"/>
          <w:b w:val="0"/>
          <w:bCs/>
          <w:color w:val="auto"/>
          <w:kern w:val="0"/>
          <w:sz w:val="24"/>
          <w:szCs w:val="24"/>
          <w:highlight w:val="none"/>
        </w:rPr>
        <w:t>自行承担。</w:t>
      </w:r>
    </w:p>
    <w:p w14:paraId="1AC1770F">
      <w:pPr>
        <w:snapToGrid w:val="0"/>
        <w:spacing w:line="360" w:lineRule="exact"/>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（二）</w:t>
      </w:r>
      <w:r>
        <w:rPr>
          <w:rFonts w:hint="eastAsia" w:ascii="宋体" w:hAnsi="宋体" w:eastAsia="宋体" w:cs="宋体"/>
          <w:b/>
          <w:bCs w:val="0"/>
          <w:color w:val="auto"/>
          <w:sz w:val="24"/>
          <w:szCs w:val="24"/>
          <w:highlight w:val="none"/>
          <w:lang w:eastAsia="zh-CN"/>
        </w:rPr>
        <w:t>为方便货物配送服务，各入围供应商统一使用征集人的“阳光供应链管理平台”，但须按</w:t>
      </w:r>
      <w:r>
        <w:rPr>
          <w:rFonts w:hint="eastAsia" w:ascii="宋体" w:hAnsi="宋体" w:eastAsia="宋体" w:cs="宋体"/>
          <w:b/>
          <w:bCs w:val="0"/>
          <w:color w:val="auto"/>
          <w:sz w:val="24"/>
          <w:szCs w:val="24"/>
          <w:highlight w:val="none"/>
          <w:lang w:val="en-US" w:eastAsia="zh-CN"/>
        </w:rPr>
        <w:t>1000元/半年向征集人支付使用费用。</w:t>
      </w:r>
    </w:p>
    <w:p w14:paraId="7834E0D4">
      <w:pPr>
        <w:snapToGrid w:val="0"/>
        <w:spacing w:line="360" w:lineRule="exact"/>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（三）替补机制：若某入围供应商因考核不合格被解除合同或自愿退出（履约保证金不退还），可按顺序替补入围供应商，签约合同固定费率按原确定的为准。</w:t>
      </w:r>
    </w:p>
    <w:p w14:paraId="136DCF73">
      <w:pPr>
        <w:snapToGrid w:val="0"/>
        <w:spacing w:line="360" w:lineRule="exact"/>
        <w:ind w:firstLine="482" w:firstLineChars="200"/>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四）配送服务任务的委派：签订合同后首月按全县预计需求总量（以人数换算需求总量）相对平均分配任务，次月根据上月考核情况多分配该月预计需求总量的5%~10%给上月考核评分高的单位（按本征集文件确定的“考核规则与违约责任”进行考核，考核等级相差2级时执行）；若无考核等级相差2级情形，按全县预计需求总量（以人数换算需求总量）相对平均分配任务。</w:t>
      </w:r>
    </w:p>
    <w:p w14:paraId="08ACDB71">
      <w:pPr>
        <w:pStyle w:val="3"/>
        <w:keepNext w:val="0"/>
        <w:spacing w:beforeLines="0" w:afterLines="0" w:line="360" w:lineRule="auto"/>
        <w:rPr>
          <w:rFonts w:hint="eastAsia" w:ascii="宋体" w:hAnsi="宋体" w:eastAsia="宋体" w:cs="宋体"/>
          <w:b/>
          <w:color w:val="auto"/>
          <w:highlight w:val="none"/>
        </w:rPr>
      </w:pPr>
      <w:r>
        <w:rPr>
          <w:rFonts w:hint="eastAsia" w:ascii="宋体" w:hAnsi="宋体" w:eastAsia="宋体" w:cs="宋体"/>
          <w:color w:val="auto"/>
          <w:sz w:val="28"/>
          <w:highlight w:val="none"/>
        </w:rPr>
        <w:br w:type="page"/>
      </w:r>
      <w:bookmarkStart w:id="163" w:name="_Toc18307"/>
      <w:bookmarkStart w:id="164" w:name="_Toc11443"/>
      <w:bookmarkStart w:id="165" w:name="_Toc5853"/>
      <w:r>
        <w:rPr>
          <w:rFonts w:hint="eastAsia" w:ascii="宋体" w:hAnsi="宋体" w:eastAsia="宋体" w:cs="宋体"/>
          <w:b/>
          <w:color w:val="auto"/>
          <w:highlight w:val="none"/>
        </w:rPr>
        <w:t xml:space="preserve">第四篇 </w:t>
      </w:r>
      <w:r>
        <w:rPr>
          <w:rFonts w:hint="eastAsia" w:ascii="宋体" w:hAnsi="宋体" w:eastAsia="宋体" w:cs="宋体"/>
          <w:b/>
          <w:color w:val="auto"/>
          <w:highlight w:val="none"/>
          <w:lang w:eastAsia="zh-CN"/>
        </w:rPr>
        <w:t>评审</w:t>
      </w:r>
      <w:r>
        <w:rPr>
          <w:rFonts w:hint="eastAsia" w:ascii="宋体" w:hAnsi="宋体" w:eastAsia="宋体" w:cs="宋体"/>
          <w:b/>
          <w:color w:val="auto"/>
          <w:highlight w:val="none"/>
        </w:rPr>
        <w:t>办法</w:t>
      </w:r>
      <w:bookmarkEnd w:id="163"/>
      <w:bookmarkEnd w:id="164"/>
      <w:bookmarkEnd w:id="165"/>
    </w:p>
    <w:p w14:paraId="20E338D3">
      <w:pPr>
        <w:snapToGrid w:val="0"/>
        <w:spacing w:line="360" w:lineRule="exact"/>
        <w:ind w:firstLine="482" w:firstLineChars="200"/>
        <w:rPr>
          <w:rFonts w:hint="eastAsia" w:ascii="宋体" w:hAnsi="宋体" w:eastAsia="宋体" w:cs="宋体"/>
          <w:b/>
          <w:bCs w:val="0"/>
          <w:color w:val="auto"/>
          <w:sz w:val="24"/>
          <w:szCs w:val="24"/>
          <w:highlight w:val="none"/>
          <w:lang w:val="en-US" w:eastAsia="zh-CN"/>
        </w:rPr>
      </w:pPr>
      <w:bookmarkStart w:id="166" w:name="_Toc492721015"/>
      <w:r>
        <w:rPr>
          <w:rFonts w:hint="eastAsia" w:ascii="宋体" w:hAnsi="宋体" w:eastAsia="宋体" w:cs="宋体"/>
          <w:b/>
          <w:bCs w:val="0"/>
          <w:color w:val="auto"/>
          <w:sz w:val="24"/>
          <w:szCs w:val="24"/>
          <w:highlight w:val="none"/>
          <w:lang w:val="en-US" w:eastAsia="zh-CN"/>
        </w:rPr>
        <w:t>注：本篇一至五项为各分包通用，“六、评标标准”各分包分别编列。</w:t>
      </w:r>
    </w:p>
    <w:p w14:paraId="6F7FDCE3">
      <w:pPr>
        <w:pStyle w:val="4"/>
        <w:keepNext/>
        <w:keepLines/>
        <w:pageBreakBefore/>
        <w:widowControl w:val="0"/>
        <w:kinsoku/>
        <w:wordWrap/>
        <w:overflowPunct/>
        <w:topLinePunct w:val="0"/>
        <w:autoSpaceDE/>
        <w:autoSpaceDN/>
        <w:bidi w:val="0"/>
        <w:adjustRightInd w:val="0"/>
        <w:snapToGrid w:val="0"/>
        <w:spacing w:line="400" w:lineRule="exact"/>
        <w:ind w:firstLine="482" w:firstLineChars="200"/>
        <w:textAlignment w:val="auto"/>
        <w:rPr>
          <w:rFonts w:hint="eastAsia" w:ascii="宋体" w:hAnsi="宋体" w:eastAsia="宋体" w:cs="宋体"/>
          <w:b/>
          <w:color w:val="auto"/>
          <w:sz w:val="24"/>
          <w:szCs w:val="24"/>
          <w:highlight w:val="none"/>
          <w:lang w:eastAsia="zh-CN"/>
        </w:rPr>
      </w:pPr>
      <w:bookmarkStart w:id="167" w:name="_Toc23523"/>
      <w:bookmarkStart w:id="168" w:name="_Toc22982"/>
      <w:bookmarkStart w:id="169" w:name="_Toc295"/>
      <w:r>
        <w:rPr>
          <w:rFonts w:hint="eastAsia" w:ascii="宋体" w:hAnsi="宋体" w:eastAsia="宋体" w:cs="宋体"/>
          <w:b/>
          <w:color w:val="auto"/>
          <w:sz w:val="24"/>
          <w:szCs w:val="24"/>
          <w:highlight w:val="none"/>
          <w:lang w:eastAsia="zh-CN"/>
        </w:rPr>
        <w:t>一、确定参与评审供应商</w:t>
      </w:r>
      <w:bookmarkEnd w:id="167"/>
      <w:bookmarkEnd w:id="168"/>
      <w:bookmarkEnd w:id="169"/>
    </w:p>
    <w:p w14:paraId="5941E00E">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eastAsia="zh-CN"/>
        </w:rPr>
        <w:t>所有</w:t>
      </w:r>
      <w:r>
        <w:rPr>
          <w:rFonts w:hint="eastAsia" w:ascii="宋体" w:hAnsi="宋体" w:eastAsia="宋体" w:cs="宋体"/>
          <w:color w:val="auto"/>
          <w:kern w:val="0"/>
          <w:sz w:val="24"/>
          <w:szCs w:val="24"/>
          <w:highlight w:val="none"/>
          <w:lang w:val="en-US" w:eastAsia="zh-CN"/>
        </w:rPr>
        <w:t>不高于最高限价的</w:t>
      </w:r>
      <w:r>
        <w:rPr>
          <w:rFonts w:hint="eastAsia" w:ascii="宋体" w:hAnsi="宋体" w:eastAsia="宋体" w:cs="宋体"/>
          <w:color w:val="auto"/>
          <w:kern w:val="0"/>
          <w:sz w:val="24"/>
          <w:szCs w:val="24"/>
          <w:highlight w:val="none"/>
          <w:lang w:eastAsia="zh-CN"/>
        </w:rPr>
        <w:t>固定费率报价中分别去掉供应商总家数 1/6 的（取小数点前整数，供应商总数量不足 6 家时，不去掉）的最高和最低固定费率报价后，余下供应商的固定费率报价的算术平均数作为基准固</w:t>
      </w:r>
      <w:r>
        <w:rPr>
          <w:rFonts w:hint="eastAsia" w:ascii="宋体" w:hAnsi="宋体" w:eastAsia="宋体" w:cs="宋体"/>
          <w:color w:val="auto"/>
          <w:kern w:val="0"/>
          <w:sz w:val="24"/>
          <w:szCs w:val="24"/>
          <w:highlight w:val="none"/>
          <w:lang w:val="en-US" w:eastAsia="zh-CN"/>
        </w:rPr>
        <w:t>定费率。基准固定费率的数字保留两位小数，小数点后第三位四舍五入。</w:t>
      </w:r>
    </w:p>
    <w:p w14:paraId="1698B294">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2、有效偏差范围：固定费率报价在（基准固定费率*0.9≤固定费率报价≤基准固定费率*1.03）范围内的固定费率报价为有效报价。</w:t>
      </w:r>
    </w:p>
    <w:p w14:paraId="271CD91E">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3、供应商固定费率报价得分计算：</w:t>
      </w:r>
    </w:p>
    <w:p w14:paraId="275EA2D5">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（1）有效偏差范围外的固定费率报价，其固定费率报价得0分；</w:t>
      </w:r>
    </w:p>
    <w:p w14:paraId="7477E3C9">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（2）有效偏差范围内的最低固定费率报价得满分70分，在最低固定费率报价的基础上，其余单位每增加1%固定费率报价，扣1分；计算公式如下：</w:t>
      </w:r>
    </w:p>
    <w:p w14:paraId="521EA1A6">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某单位固定费率报价得分=70-（该单位固定费率报价-有效偏差范围内的最低固定费率报价）×100×1。</w:t>
      </w:r>
    </w:p>
    <w:p w14:paraId="6C49CFAB">
      <w:pPr>
        <w:snapToGrid w:val="0"/>
        <w:spacing w:line="360" w:lineRule="exact"/>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4、确定参与评审单位：有效偏差范围内单位数量≤25家时，全部纳入资格审查及符合性审查；有效偏差范围内单位数量&gt;25家时，按固定费率报价得分由高到低顺序取前25家纳入资格审查及符合性审查。</w:t>
      </w:r>
    </w:p>
    <w:p w14:paraId="3E4C064A">
      <w:pPr>
        <w:pStyle w:val="4"/>
        <w:spacing w:line="400" w:lineRule="exact"/>
        <w:ind w:firstLine="482" w:firstLineChars="200"/>
        <w:rPr>
          <w:rFonts w:hint="eastAsia" w:ascii="宋体" w:hAnsi="宋体" w:eastAsia="宋体" w:cs="宋体"/>
          <w:b/>
          <w:color w:val="auto"/>
          <w:sz w:val="24"/>
          <w:szCs w:val="24"/>
          <w:highlight w:val="none"/>
        </w:rPr>
      </w:pPr>
      <w:bookmarkStart w:id="170" w:name="_Toc25094"/>
      <w:bookmarkStart w:id="171" w:name="_Toc28212"/>
      <w:bookmarkStart w:id="172" w:name="_Toc27903"/>
      <w:r>
        <w:rPr>
          <w:rFonts w:hint="eastAsia" w:ascii="宋体" w:hAnsi="宋体" w:eastAsia="宋体" w:cs="宋体"/>
          <w:b/>
          <w:color w:val="auto"/>
          <w:sz w:val="24"/>
          <w:szCs w:val="24"/>
          <w:highlight w:val="none"/>
          <w:lang w:eastAsia="zh-CN"/>
        </w:rPr>
        <w:t>二</w:t>
      </w:r>
      <w:r>
        <w:rPr>
          <w:rFonts w:hint="eastAsia" w:ascii="宋体" w:hAnsi="宋体" w:eastAsia="宋体" w:cs="宋体"/>
          <w:b/>
          <w:color w:val="auto"/>
          <w:sz w:val="24"/>
          <w:szCs w:val="24"/>
          <w:highlight w:val="none"/>
        </w:rPr>
        <w:t>、资格审查</w:t>
      </w:r>
      <w:bookmarkEnd w:id="166"/>
      <w:bookmarkStart w:id="173" w:name="_Toc106030394"/>
      <w:r>
        <w:rPr>
          <w:rFonts w:hint="eastAsia" w:ascii="宋体" w:hAnsi="宋体" w:eastAsia="宋体" w:cs="宋体"/>
          <w:b/>
          <w:color w:val="auto"/>
          <w:sz w:val="24"/>
          <w:szCs w:val="24"/>
          <w:highlight w:val="none"/>
        </w:rPr>
        <w:t>及符合性审查</w:t>
      </w:r>
      <w:bookmarkEnd w:id="170"/>
      <w:bookmarkEnd w:id="171"/>
      <w:bookmarkEnd w:id="172"/>
      <w:bookmarkEnd w:id="173"/>
    </w:p>
    <w:p w14:paraId="1C589A46">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若未通过资格审查及符合性审查的</w:t>
      </w:r>
      <w:r>
        <w:rPr>
          <w:rFonts w:hint="eastAsia" w:ascii="宋体" w:hAnsi="宋体" w:eastAsia="宋体" w:cs="宋体"/>
          <w:b/>
          <w:color w:val="auto"/>
          <w:sz w:val="24"/>
          <w:szCs w:val="24"/>
          <w:highlight w:val="none"/>
          <w:lang w:eastAsia="zh-CN"/>
        </w:rPr>
        <w:t>响应文件</w:t>
      </w:r>
      <w:r>
        <w:rPr>
          <w:rFonts w:hint="eastAsia" w:ascii="宋体" w:hAnsi="宋体" w:eastAsia="宋体" w:cs="宋体"/>
          <w:b/>
          <w:color w:val="auto"/>
          <w:sz w:val="24"/>
          <w:szCs w:val="24"/>
          <w:highlight w:val="none"/>
        </w:rPr>
        <w:t>，不进入评</w:t>
      </w:r>
      <w:r>
        <w:rPr>
          <w:rFonts w:hint="eastAsia" w:ascii="宋体" w:hAnsi="宋体" w:eastAsia="宋体" w:cs="宋体"/>
          <w:b/>
          <w:color w:val="auto"/>
          <w:sz w:val="24"/>
          <w:szCs w:val="24"/>
          <w:highlight w:val="none"/>
          <w:lang w:eastAsia="zh-CN"/>
        </w:rPr>
        <w:t>分</w:t>
      </w:r>
      <w:r>
        <w:rPr>
          <w:rFonts w:hint="eastAsia" w:ascii="宋体" w:hAnsi="宋体" w:eastAsia="宋体" w:cs="宋体"/>
          <w:b/>
          <w:color w:val="auto"/>
          <w:sz w:val="24"/>
          <w:szCs w:val="24"/>
          <w:highlight w:val="none"/>
        </w:rPr>
        <w:t>环节。</w:t>
      </w:r>
    </w:p>
    <w:p w14:paraId="5BDBA875">
      <w:pPr>
        <w:snapToGrid w:val="0"/>
        <w:spacing w:line="400" w:lineRule="exact"/>
        <w:ind w:firstLine="482" w:firstLineChars="200"/>
        <w:rPr>
          <w:rFonts w:hint="eastAsia" w:ascii="宋体" w:hAnsi="宋体" w:eastAsia="宋体" w:cs="宋体"/>
          <w:color w:val="auto"/>
          <w:kern w:val="0"/>
          <w:sz w:val="24"/>
          <w:szCs w:val="24"/>
          <w:highlight w:val="none"/>
        </w:rPr>
      </w:pPr>
      <w:r>
        <w:rPr>
          <w:rFonts w:hint="eastAsia" w:ascii="宋体" w:hAnsi="宋体" w:eastAsia="宋体" w:cs="宋体"/>
          <w:b/>
          <w:color w:val="auto"/>
          <w:sz w:val="24"/>
          <w:szCs w:val="24"/>
          <w:highlight w:val="none"/>
        </w:rPr>
        <w:t>（一）资格审查</w:t>
      </w:r>
    </w:p>
    <w:p w14:paraId="71EB138A">
      <w:pPr>
        <w:snapToGrid w:val="0"/>
        <w:spacing w:line="3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依据政府采购相关法律法规规定,由</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对</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中的资格证明文件进行审查。资格审查资料表如下：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18"/>
        <w:gridCol w:w="4984"/>
      </w:tblGrid>
      <w:tr w14:paraId="4DDDB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ign w:val="center"/>
          </w:tcPr>
          <w:p w14:paraId="71FEA958">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序号</w:t>
            </w:r>
          </w:p>
        </w:tc>
        <w:tc>
          <w:tcPr>
            <w:tcW w:w="3827" w:type="dxa"/>
            <w:gridSpan w:val="2"/>
            <w:noWrap/>
            <w:vAlign w:val="center"/>
          </w:tcPr>
          <w:p w14:paraId="3D013C78">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检查因素</w:t>
            </w:r>
          </w:p>
        </w:tc>
        <w:tc>
          <w:tcPr>
            <w:tcW w:w="4984" w:type="dxa"/>
            <w:noWrap/>
            <w:vAlign w:val="center"/>
          </w:tcPr>
          <w:p w14:paraId="206C5FDF">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检查内容</w:t>
            </w:r>
          </w:p>
        </w:tc>
      </w:tr>
      <w:tr w14:paraId="3814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ign w:val="center"/>
          </w:tcPr>
          <w:p w14:paraId="39E86E5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p>
        </w:tc>
        <w:tc>
          <w:tcPr>
            <w:tcW w:w="709" w:type="dxa"/>
            <w:vMerge w:val="restart"/>
            <w:noWrap/>
            <w:vAlign w:val="center"/>
          </w:tcPr>
          <w:p w14:paraId="7B636F7D">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《中华人民共和国政府采购法》第二十二条规定</w:t>
            </w:r>
          </w:p>
        </w:tc>
        <w:tc>
          <w:tcPr>
            <w:tcW w:w="3118" w:type="dxa"/>
            <w:noWrap/>
            <w:vAlign w:val="center"/>
          </w:tcPr>
          <w:p w14:paraId="1D9720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1.具有独立承担民事责任的能力</w:t>
            </w:r>
          </w:p>
        </w:tc>
        <w:tc>
          <w:tcPr>
            <w:tcW w:w="4984" w:type="dxa"/>
            <w:noWrap/>
            <w:vAlign w:val="center"/>
          </w:tcPr>
          <w:p w14:paraId="15F715D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 xml:space="preserve">法人营业执照（副本）或事业单位法人证书（副本）或社会团体法人登记证书（提供复印件）。 </w:t>
            </w:r>
          </w:p>
          <w:p w14:paraId="339A39F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法定代表人身份证明和法定代表人授权代表委托书。</w:t>
            </w:r>
          </w:p>
        </w:tc>
      </w:tr>
      <w:tr w14:paraId="28A6E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ign w:val="center"/>
          </w:tcPr>
          <w:p w14:paraId="75E5340B">
            <w:pPr>
              <w:jc w:val="center"/>
              <w:rPr>
                <w:rFonts w:hint="eastAsia" w:ascii="宋体" w:hAnsi="宋体" w:eastAsia="宋体" w:cs="宋体"/>
                <w:color w:val="auto"/>
                <w:sz w:val="21"/>
                <w:szCs w:val="21"/>
                <w:highlight w:val="none"/>
              </w:rPr>
            </w:pPr>
          </w:p>
        </w:tc>
        <w:tc>
          <w:tcPr>
            <w:tcW w:w="709" w:type="dxa"/>
            <w:vMerge w:val="continue"/>
            <w:noWrap/>
            <w:vAlign w:val="center"/>
          </w:tcPr>
          <w:p w14:paraId="3E6CA19D">
            <w:pPr>
              <w:rPr>
                <w:rFonts w:hint="eastAsia" w:ascii="宋体" w:hAnsi="宋体" w:eastAsia="宋体" w:cs="宋体"/>
                <w:color w:val="auto"/>
                <w:sz w:val="21"/>
                <w:szCs w:val="21"/>
                <w:highlight w:val="none"/>
                <w:lang w:val="zh-CN"/>
              </w:rPr>
            </w:pPr>
          </w:p>
        </w:tc>
        <w:tc>
          <w:tcPr>
            <w:tcW w:w="3118" w:type="dxa"/>
            <w:noWrap/>
            <w:vAlign w:val="center"/>
          </w:tcPr>
          <w:p w14:paraId="3DB1C7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w:t>
            </w:r>
            <w:r>
              <w:rPr>
                <w:rFonts w:hint="eastAsia" w:ascii="宋体" w:hAnsi="宋体" w:eastAsia="宋体" w:cs="宋体"/>
                <w:color w:val="auto"/>
                <w:sz w:val="21"/>
                <w:szCs w:val="21"/>
                <w:highlight w:val="none"/>
              </w:rPr>
              <w:t>具有良好的商业信誉和健全的财务会计制度</w:t>
            </w:r>
          </w:p>
        </w:tc>
        <w:tc>
          <w:tcPr>
            <w:tcW w:w="4984" w:type="dxa"/>
            <w:vMerge w:val="restart"/>
            <w:noWrap/>
            <w:vAlign w:val="center"/>
          </w:tcPr>
          <w:p w14:paraId="5968C498">
            <w:pPr>
              <w:rPr>
                <w:rFonts w:hint="eastAsia" w:ascii="宋体" w:hAnsi="宋体" w:eastAsia="宋体" w:cs="宋体"/>
                <w:color w:val="auto"/>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提供基本资格条件承诺函（见格式文件）。</w:t>
            </w:r>
          </w:p>
          <w:p w14:paraId="3F17B61F">
            <w:pPr>
              <w:rPr>
                <w:rFonts w:hint="eastAsia" w:ascii="宋体" w:hAnsi="宋体" w:eastAsia="宋体" w:cs="宋体"/>
                <w:color w:val="auto"/>
                <w:highlight w:val="none"/>
              </w:rPr>
            </w:pPr>
          </w:p>
        </w:tc>
      </w:tr>
      <w:tr w14:paraId="6D131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ign w:val="center"/>
          </w:tcPr>
          <w:p w14:paraId="5A87E963">
            <w:pPr>
              <w:jc w:val="center"/>
              <w:rPr>
                <w:rFonts w:hint="eastAsia" w:ascii="宋体" w:hAnsi="宋体" w:eastAsia="宋体" w:cs="宋体"/>
                <w:color w:val="auto"/>
                <w:sz w:val="21"/>
                <w:szCs w:val="21"/>
                <w:highlight w:val="none"/>
              </w:rPr>
            </w:pPr>
          </w:p>
        </w:tc>
        <w:tc>
          <w:tcPr>
            <w:tcW w:w="709" w:type="dxa"/>
            <w:vMerge w:val="continue"/>
            <w:noWrap/>
            <w:vAlign w:val="center"/>
          </w:tcPr>
          <w:p w14:paraId="47DD3FF4">
            <w:pPr>
              <w:rPr>
                <w:rFonts w:hint="eastAsia" w:ascii="宋体" w:hAnsi="宋体" w:eastAsia="宋体" w:cs="宋体"/>
                <w:color w:val="auto"/>
                <w:sz w:val="21"/>
                <w:szCs w:val="21"/>
                <w:highlight w:val="none"/>
                <w:lang w:val="zh-CN"/>
              </w:rPr>
            </w:pPr>
          </w:p>
        </w:tc>
        <w:tc>
          <w:tcPr>
            <w:tcW w:w="3118" w:type="dxa"/>
            <w:noWrap/>
            <w:vAlign w:val="center"/>
          </w:tcPr>
          <w:p w14:paraId="4B321D6C">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3.具有履行合同所必需的设备和专业技术能力</w:t>
            </w:r>
          </w:p>
        </w:tc>
        <w:tc>
          <w:tcPr>
            <w:tcW w:w="4984" w:type="dxa"/>
            <w:vMerge w:val="continue"/>
            <w:noWrap/>
            <w:vAlign w:val="center"/>
          </w:tcPr>
          <w:p w14:paraId="5B1C1DFA">
            <w:pPr>
              <w:rPr>
                <w:rFonts w:hint="eastAsia" w:ascii="宋体" w:hAnsi="宋体" w:eastAsia="宋体" w:cs="宋体"/>
                <w:color w:val="auto"/>
                <w:highlight w:val="none"/>
              </w:rPr>
            </w:pPr>
          </w:p>
        </w:tc>
      </w:tr>
      <w:tr w14:paraId="7714E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ign w:val="center"/>
          </w:tcPr>
          <w:p w14:paraId="73F02DED">
            <w:pPr>
              <w:jc w:val="center"/>
              <w:rPr>
                <w:rFonts w:hint="eastAsia" w:ascii="宋体" w:hAnsi="宋体" w:eastAsia="宋体" w:cs="宋体"/>
                <w:color w:val="auto"/>
                <w:sz w:val="21"/>
                <w:szCs w:val="21"/>
                <w:highlight w:val="none"/>
              </w:rPr>
            </w:pPr>
          </w:p>
        </w:tc>
        <w:tc>
          <w:tcPr>
            <w:tcW w:w="709" w:type="dxa"/>
            <w:vMerge w:val="continue"/>
            <w:noWrap/>
            <w:vAlign w:val="center"/>
          </w:tcPr>
          <w:p w14:paraId="616534BA">
            <w:pPr>
              <w:rPr>
                <w:rFonts w:hint="eastAsia" w:ascii="宋体" w:hAnsi="宋体" w:eastAsia="宋体" w:cs="宋体"/>
                <w:color w:val="auto"/>
                <w:sz w:val="21"/>
                <w:szCs w:val="21"/>
                <w:highlight w:val="none"/>
                <w:lang w:val="zh-CN"/>
              </w:rPr>
            </w:pPr>
          </w:p>
        </w:tc>
        <w:tc>
          <w:tcPr>
            <w:tcW w:w="3118" w:type="dxa"/>
            <w:noWrap/>
            <w:vAlign w:val="center"/>
          </w:tcPr>
          <w:p w14:paraId="799C747D">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4.有依法缴纳税收和社会保障金的良好记录</w:t>
            </w:r>
          </w:p>
        </w:tc>
        <w:tc>
          <w:tcPr>
            <w:tcW w:w="4984" w:type="dxa"/>
            <w:vMerge w:val="continue"/>
            <w:noWrap/>
            <w:vAlign w:val="center"/>
          </w:tcPr>
          <w:p w14:paraId="3C10C696">
            <w:pPr>
              <w:rPr>
                <w:rFonts w:hint="eastAsia" w:ascii="宋体" w:hAnsi="宋体" w:eastAsia="宋体" w:cs="宋体"/>
                <w:color w:val="auto"/>
                <w:highlight w:val="none"/>
              </w:rPr>
            </w:pPr>
          </w:p>
        </w:tc>
      </w:tr>
      <w:tr w14:paraId="1AB8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ign w:val="center"/>
          </w:tcPr>
          <w:p w14:paraId="6B3CED68">
            <w:pPr>
              <w:jc w:val="center"/>
              <w:rPr>
                <w:rFonts w:hint="eastAsia" w:ascii="宋体" w:hAnsi="宋体" w:eastAsia="宋体" w:cs="宋体"/>
                <w:color w:val="auto"/>
                <w:sz w:val="21"/>
                <w:szCs w:val="21"/>
                <w:highlight w:val="none"/>
              </w:rPr>
            </w:pPr>
          </w:p>
        </w:tc>
        <w:tc>
          <w:tcPr>
            <w:tcW w:w="709" w:type="dxa"/>
            <w:vMerge w:val="continue"/>
            <w:noWrap/>
            <w:vAlign w:val="center"/>
          </w:tcPr>
          <w:p w14:paraId="1B15A2B6">
            <w:pPr>
              <w:rPr>
                <w:rFonts w:hint="eastAsia" w:ascii="宋体" w:hAnsi="宋体" w:eastAsia="宋体" w:cs="宋体"/>
                <w:color w:val="auto"/>
                <w:sz w:val="21"/>
                <w:szCs w:val="21"/>
                <w:highlight w:val="none"/>
                <w:lang w:val="zh-CN"/>
              </w:rPr>
            </w:pPr>
          </w:p>
        </w:tc>
        <w:tc>
          <w:tcPr>
            <w:tcW w:w="3118" w:type="dxa"/>
            <w:noWrap/>
            <w:vAlign w:val="center"/>
          </w:tcPr>
          <w:p w14:paraId="121DF821">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5.参加政府采购活动前三年内，在经营活动中没有重大违法记录（注</w:t>
            </w:r>
            <w:r>
              <w:rPr>
                <w:rFonts w:hint="eastAsia" w:ascii="宋体" w:hAnsi="宋体" w:eastAsia="宋体" w:cs="宋体"/>
                <w:color w:val="auto"/>
                <w:kern w:val="0"/>
                <w:sz w:val="24"/>
                <w:szCs w:val="24"/>
                <w:highlight w:val="none"/>
              </w:rPr>
              <w:t>①</w:t>
            </w:r>
            <w:r>
              <w:rPr>
                <w:rFonts w:hint="eastAsia" w:ascii="宋体" w:hAnsi="宋体" w:eastAsia="宋体" w:cs="宋体"/>
                <w:color w:val="auto"/>
                <w:sz w:val="21"/>
                <w:szCs w:val="21"/>
                <w:highlight w:val="none"/>
              </w:rPr>
              <w:t>）</w:t>
            </w:r>
          </w:p>
        </w:tc>
        <w:tc>
          <w:tcPr>
            <w:tcW w:w="4984" w:type="dxa"/>
            <w:vMerge w:val="continue"/>
            <w:noWrap/>
            <w:vAlign w:val="center"/>
          </w:tcPr>
          <w:p w14:paraId="3A41ED9A">
            <w:pPr>
              <w:rPr>
                <w:rFonts w:hint="eastAsia" w:ascii="宋体" w:hAnsi="宋体" w:eastAsia="宋体" w:cs="宋体"/>
                <w:color w:val="auto"/>
                <w:highlight w:val="none"/>
              </w:rPr>
            </w:pPr>
          </w:p>
        </w:tc>
      </w:tr>
      <w:tr w14:paraId="33136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ign w:val="center"/>
          </w:tcPr>
          <w:p w14:paraId="62981FBF">
            <w:pPr>
              <w:jc w:val="center"/>
              <w:rPr>
                <w:rFonts w:hint="eastAsia" w:ascii="宋体" w:hAnsi="宋体" w:eastAsia="宋体" w:cs="宋体"/>
                <w:color w:val="auto"/>
                <w:sz w:val="21"/>
                <w:szCs w:val="21"/>
                <w:highlight w:val="none"/>
              </w:rPr>
            </w:pPr>
          </w:p>
        </w:tc>
        <w:tc>
          <w:tcPr>
            <w:tcW w:w="709" w:type="dxa"/>
            <w:vMerge w:val="continue"/>
            <w:noWrap/>
            <w:vAlign w:val="center"/>
          </w:tcPr>
          <w:p w14:paraId="2B0B2797">
            <w:pPr>
              <w:rPr>
                <w:rFonts w:hint="eastAsia" w:ascii="宋体" w:hAnsi="宋体" w:eastAsia="宋体" w:cs="宋体"/>
                <w:color w:val="auto"/>
                <w:sz w:val="21"/>
                <w:szCs w:val="21"/>
                <w:highlight w:val="none"/>
              </w:rPr>
            </w:pPr>
          </w:p>
        </w:tc>
        <w:tc>
          <w:tcPr>
            <w:tcW w:w="3118" w:type="dxa"/>
            <w:noWrap/>
            <w:vAlign w:val="center"/>
          </w:tcPr>
          <w:p w14:paraId="139B00F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6.法律、行政法规规定的其他条件</w:t>
            </w:r>
          </w:p>
        </w:tc>
        <w:tc>
          <w:tcPr>
            <w:tcW w:w="4984" w:type="dxa"/>
            <w:noWrap/>
            <w:vAlign w:val="center"/>
          </w:tcPr>
          <w:p w14:paraId="06AB21C0">
            <w:pPr>
              <w:rPr>
                <w:rFonts w:hint="eastAsia" w:ascii="宋体" w:hAnsi="宋体" w:eastAsia="宋体" w:cs="宋体"/>
                <w:color w:val="auto"/>
                <w:sz w:val="21"/>
                <w:szCs w:val="21"/>
                <w:highlight w:val="none"/>
              </w:rPr>
            </w:pPr>
          </w:p>
        </w:tc>
      </w:tr>
      <w:tr w14:paraId="27FD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ign w:val="center"/>
          </w:tcPr>
          <w:p w14:paraId="3E290EEC">
            <w:pPr>
              <w:jc w:val="center"/>
              <w:rPr>
                <w:rFonts w:hint="eastAsia" w:ascii="宋体" w:hAnsi="宋体" w:eastAsia="宋体" w:cs="宋体"/>
                <w:color w:val="auto"/>
                <w:sz w:val="21"/>
                <w:szCs w:val="21"/>
                <w:highlight w:val="none"/>
              </w:rPr>
            </w:pPr>
          </w:p>
        </w:tc>
        <w:tc>
          <w:tcPr>
            <w:tcW w:w="709" w:type="dxa"/>
            <w:vMerge w:val="continue"/>
            <w:noWrap/>
            <w:vAlign w:val="center"/>
          </w:tcPr>
          <w:p w14:paraId="643B078D">
            <w:pPr>
              <w:rPr>
                <w:rFonts w:hint="eastAsia" w:ascii="宋体" w:hAnsi="宋体" w:eastAsia="宋体" w:cs="宋体"/>
                <w:color w:val="auto"/>
                <w:sz w:val="21"/>
                <w:szCs w:val="21"/>
                <w:highlight w:val="none"/>
              </w:rPr>
            </w:pPr>
          </w:p>
        </w:tc>
        <w:tc>
          <w:tcPr>
            <w:tcW w:w="3118" w:type="dxa"/>
            <w:noWrap/>
            <w:vAlign w:val="center"/>
          </w:tcPr>
          <w:p w14:paraId="20B440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7.本项目的特定资格要求</w:t>
            </w:r>
          </w:p>
        </w:tc>
        <w:tc>
          <w:tcPr>
            <w:tcW w:w="4984" w:type="dxa"/>
            <w:noWrap/>
            <w:vAlign w:val="center"/>
          </w:tcPr>
          <w:p w14:paraId="021ABD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按第一篇“三、</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资格要求（三）本项目的特定资格要求”的要求提交（如果有）。</w:t>
            </w:r>
          </w:p>
        </w:tc>
      </w:tr>
      <w:tr w14:paraId="32711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17" w:type="dxa"/>
            <w:noWrap/>
            <w:vAlign w:val="center"/>
          </w:tcPr>
          <w:p w14:paraId="7ED8178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二</w:t>
            </w:r>
            <w:r>
              <w:rPr>
                <w:rFonts w:hint="eastAsia" w:ascii="宋体" w:hAnsi="宋体" w:eastAsia="宋体" w:cs="宋体"/>
                <w:color w:val="auto"/>
                <w:sz w:val="21"/>
                <w:szCs w:val="21"/>
                <w:highlight w:val="none"/>
              </w:rPr>
              <w:t>）</w:t>
            </w:r>
          </w:p>
        </w:tc>
        <w:tc>
          <w:tcPr>
            <w:tcW w:w="3827" w:type="dxa"/>
            <w:gridSpan w:val="2"/>
            <w:noWrap/>
            <w:vAlign w:val="center"/>
          </w:tcPr>
          <w:p w14:paraId="750B833F">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征集保证金</w:t>
            </w:r>
          </w:p>
        </w:tc>
        <w:tc>
          <w:tcPr>
            <w:tcW w:w="4984" w:type="dxa"/>
            <w:noWrap/>
            <w:vAlign w:val="center"/>
          </w:tcPr>
          <w:p w14:paraId="7E3158D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w:t>
            </w:r>
            <w:r>
              <w:rPr>
                <w:rFonts w:hint="eastAsia" w:ascii="宋体" w:hAnsi="宋体" w:eastAsia="宋体" w:cs="宋体"/>
                <w:color w:val="auto"/>
                <w:sz w:val="21"/>
                <w:szCs w:val="21"/>
                <w:highlight w:val="none"/>
                <w:lang w:eastAsia="zh-CN"/>
              </w:rPr>
              <w:t>征集文件</w:t>
            </w:r>
            <w:r>
              <w:rPr>
                <w:rFonts w:hint="eastAsia" w:ascii="宋体" w:hAnsi="宋体" w:eastAsia="宋体" w:cs="宋体"/>
                <w:color w:val="auto"/>
                <w:sz w:val="21"/>
                <w:szCs w:val="21"/>
                <w:highlight w:val="none"/>
              </w:rPr>
              <w:t>要求足额交纳</w:t>
            </w:r>
            <w:r>
              <w:rPr>
                <w:rFonts w:hint="eastAsia" w:ascii="宋体" w:hAnsi="宋体" w:eastAsia="宋体" w:cs="宋体"/>
                <w:color w:val="auto"/>
                <w:sz w:val="21"/>
                <w:szCs w:val="21"/>
                <w:highlight w:val="none"/>
                <w:lang w:eastAsia="zh-CN"/>
              </w:rPr>
              <w:t>征集保证金</w:t>
            </w:r>
            <w:r>
              <w:rPr>
                <w:rFonts w:hint="eastAsia" w:ascii="宋体" w:hAnsi="宋体" w:eastAsia="宋体" w:cs="宋体"/>
                <w:color w:val="auto"/>
                <w:sz w:val="21"/>
                <w:szCs w:val="21"/>
                <w:highlight w:val="none"/>
              </w:rPr>
              <w:t>。</w:t>
            </w:r>
          </w:p>
        </w:tc>
      </w:tr>
    </w:tbl>
    <w:p w14:paraId="5118E086">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eq \o\ac(○,</w:instrText>
      </w:r>
      <w:r>
        <w:rPr>
          <w:rFonts w:hint="eastAsia" w:ascii="宋体" w:hAnsi="宋体" w:eastAsia="宋体" w:cs="宋体"/>
          <w:color w:val="auto"/>
          <w:kern w:val="0"/>
          <w:position w:val="3"/>
          <w:sz w:val="16"/>
          <w:szCs w:val="24"/>
          <w:highlight w:val="none"/>
        </w:rPr>
        <w:instrText xml:space="preserve">1</w:instrText>
      </w:r>
      <w:r>
        <w:rPr>
          <w:rFonts w:hint="eastAsia" w:ascii="宋体" w:hAnsi="宋体" w:eastAsia="宋体" w:cs="宋体"/>
          <w:color w:val="auto"/>
          <w:kern w:val="0"/>
          <w:sz w:val="24"/>
          <w:szCs w:val="24"/>
          <w:highlight w:val="none"/>
        </w:rPr>
        <w:instrText xml:space="preserve">)</w:instrTex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根据《中华人民共和国政府采购法实施条例》第十九条“参加政府采购活动前三年内，在经营活动中没有重大违法记录”中“重大违法记录”，是指</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因违法经营受到刑事处罚或者责令停产停业、吊销许可证或者执照、较大数额罚款等行政处罚。行政处罚中“较大数额”的认定标准，按照《财政部关于&lt;中华人民共和国政府采购法实施条例&gt;第十九条第一款“较大数额罚款”具体适用问题的意见》（财库〔2022〕3号）执行。</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可于</w:t>
      </w:r>
      <w:r>
        <w:rPr>
          <w:rFonts w:hint="eastAsia" w:ascii="宋体" w:hAnsi="宋体" w:eastAsia="宋体" w:cs="宋体"/>
          <w:color w:val="auto"/>
          <w:kern w:val="0"/>
          <w:sz w:val="24"/>
          <w:szCs w:val="24"/>
          <w:highlight w:val="none"/>
          <w:lang w:eastAsia="zh-CN"/>
        </w:rPr>
        <w:t>响应文件递交</w:t>
      </w:r>
      <w:r>
        <w:rPr>
          <w:rFonts w:hint="eastAsia" w:ascii="宋体" w:hAnsi="宋体" w:eastAsia="宋体" w:cs="宋体"/>
          <w:color w:val="auto"/>
          <w:kern w:val="0"/>
          <w:sz w:val="24"/>
          <w:szCs w:val="24"/>
          <w:highlight w:val="none"/>
        </w:rPr>
        <w:t>截止日期前通过 “信用中国”网站(www.creditchina.gov.cn)、"中国政府采购网"(www.ccgp.gov.cn)等渠道查询信用记录。</w:t>
      </w:r>
    </w:p>
    <w:p w14:paraId="035FA877">
      <w:pPr>
        <w:snapToGrid w:val="0"/>
        <w:spacing w:line="400" w:lineRule="exact"/>
        <w:ind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（二）符合性审查</w:t>
      </w:r>
    </w:p>
    <w:p w14:paraId="4542CCAB">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评审委员会</w:t>
      </w:r>
      <w:r>
        <w:rPr>
          <w:rFonts w:hint="eastAsia" w:ascii="宋体" w:hAnsi="宋体" w:eastAsia="宋体" w:cs="宋体"/>
          <w:color w:val="auto"/>
          <w:kern w:val="0"/>
          <w:sz w:val="24"/>
          <w:szCs w:val="24"/>
          <w:highlight w:val="none"/>
        </w:rPr>
        <w:t>应当对符合资格的</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的</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进行符合性审查，以确定其是否满足</w:t>
      </w:r>
      <w:r>
        <w:rPr>
          <w:rFonts w:hint="eastAsia" w:ascii="宋体" w:hAnsi="宋体" w:eastAsia="宋体" w:cs="宋体"/>
          <w:color w:val="auto"/>
          <w:kern w:val="0"/>
          <w:sz w:val="24"/>
          <w:szCs w:val="24"/>
          <w:highlight w:val="none"/>
          <w:lang w:eastAsia="zh-CN"/>
        </w:rPr>
        <w:t>征集文件</w:t>
      </w:r>
      <w:r>
        <w:rPr>
          <w:rFonts w:hint="eastAsia" w:ascii="宋体" w:hAnsi="宋体" w:eastAsia="宋体" w:cs="宋体"/>
          <w:color w:val="auto"/>
          <w:kern w:val="0"/>
          <w:sz w:val="24"/>
          <w:szCs w:val="24"/>
          <w:highlight w:val="none"/>
        </w:rPr>
        <w:t>的实质性要求。符合性审查资料表如下：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2"/>
        <w:gridCol w:w="1557"/>
        <w:gridCol w:w="5836"/>
      </w:tblGrid>
      <w:tr w14:paraId="6794F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noWrap/>
            <w:vAlign w:val="center"/>
          </w:tcPr>
          <w:p w14:paraId="5E84B38E">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序号</w:t>
            </w:r>
          </w:p>
        </w:tc>
        <w:tc>
          <w:tcPr>
            <w:tcW w:w="3119" w:type="dxa"/>
            <w:gridSpan w:val="2"/>
            <w:noWrap/>
            <w:vAlign w:val="center"/>
          </w:tcPr>
          <w:p w14:paraId="22592151">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评审因素</w:t>
            </w:r>
          </w:p>
        </w:tc>
        <w:tc>
          <w:tcPr>
            <w:tcW w:w="5836" w:type="dxa"/>
            <w:noWrap/>
            <w:vAlign w:val="center"/>
          </w:tcPr>
          <w:p w14:paraId="6800D573">
            <w:pPr>
              <w:jc w:val="center"/>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评审标准</w:t>
            </w:r>
          </w:p>
        </w:tc>
      </w:tr>
      <w:tr w14:paraId="52DEE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75" w:type="dxa"/>
            <w:vMerge w:val="restart"/>
            <w:noWrap/>
            <w:vAlign w:val="center"/>
          </w:tcPr>
          <w:p w14:paraId="32C4984D">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1562" w:type="dxa"/>
            <w:vMerge w:val="restart"/>
            <w:noWrap/>
            <w:vAlign w:val="center"/>
          </w:tcPr>
          <w:p w14:paraId="66AF31BD">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有效性审查</w:t>
            </w:r>
          </w:p>
        </w:tc>
        <w:tc>
          <w:tcPr>
            <w:tcW w:w="1557" w:type="dxa"/>
            <w:noWrap/>
            <w:vAlign w:val="center"/>
          </w:tcPr>
          <w:p w14:paraId="41C80B01">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签署或盖章</w:t>
            </w:r>
          </w:p>
        </w:tc>
        <w:tc>
          <w:tcPr>
            <w:tcW w:w="5836" w:type="dxa"/>
            <w:noWrap/>
            <w:vAlign w:val="center"/>
          </w:tcPr>
          <w:p w14:paraId="111E87D9">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上法定代表人（或其授权代表）或自然人（</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为自然人）的签署或盖章齐全。</w:t>
            </w:r>
          </w:p>
        </w:tc>
      </w:tr>
      <w:tr w14:paraId="360F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noWrap/>
            <w:vAlign w:val="center"/>
          </w:tcPr>
          <w:p w14:paraId="3F2B2538">
            <w:pPr>
              <w:jc w:val="center"/>
              <w:rPr>
                <w:rFonts w:hint="eastAsia" w:ascii="宋体" w:hAnsi="宋体" w:eastAsia="宋体" w:cs="宋体"/>
                <w:color w:val="auto"/>
                <w:kern w:val="0"/>
                <w:sz w:val="21"/>
                <w:szCs w:val="21"/>
                <w:highlight w:val="none"/>
              </w:rPr>
            </w:pPr>
          </w:p>
        </w:tc>
        <w:tc>
          <w:tcPr>
            <w:tcW w:w="1562" w:type="dxa"/>
            <w:vMerge w:val="continue"/>
            <w:noWrap/>
            <w:vAlign w:val="center"/>
          </w:tcPr>
          <w:p w14:paraId="40DCAF50">
            <w:pPr>
              <w:rPr>
                <w:rFonts w:hint="eastAsia" w:ascii="宋体" w:hAnsi="宋体" w:eastAsia="宋体" w:cs="宋体"/>
                <w:color w:val="auto"/>
                <w:kern w:val="0"/>
                <w:sz w:val="21"/>
                <w:szCs w:val="21"/>
                <w:highlight w:val="none"/>
              </w:rPr>
            </w:pPr>
          </w:p>
        </w:tc>
        <w:tc>
          <w:tcPr>
            <w:tcW w:w="1557" w:type="dxa"/>
            <w:noWrap/>
            <w:vAlign w:val="center"/>
          </w:tcPr>
          <w:p w14:paraId="5DB12485">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响应方案</w:t>
            </w:r>
          </w:p>
        </w:tc>
        <w:tc>
          <w:tcPr>
            <w:tcW w:w="5836" w:type="dxa"/>
            <w:noWrap/>
            <w:vAlign w:val="center"/>
          </w:tcPr>
          <w:p w14:paraId="3A451F18">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zh-CN"/>
              </w:rPr>
              <w:t>每个包只能有一个响应方案。</w:t>
            </w:r>
          </w:p>
        </w:tc>
      </w:tr>
      <w:tr w14:paraId="05979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noWrap/>
            <w:vAlign w:val="center"/>
          </w:tcPr>
          <w:p w14:paraId="1A7D11A2">
            <w:pPr>
              <w:jc w:val="center"/>
              <w:rPr>
                <w:rFonts w:hint="eastAsia" w:ascii="宋体" w:hAnsi="宋体" w:eastAsia="宋体" w:cs="宋体"/>
                <w:color w:val="auto"/>
                <w:kern w:val="0"/>
                <w:sz w:val="21"/>
                <w:szCs w:val="21"/>
                <w:highlight w:val="none"/>
              </w:rPr>
            </w:pPr>
          </w:p>
        </w:tc>
        <w:tc>
          <w:tcPr>
            <w:tcW w:w="1562" w:type="dxa"/>
            <w:vMerge w:val="continue"/>
            <w:noWrap/>
            <w:vAlign w:val="center"/>
          </w:tcPr>
          <w:p w14:paraId="4E1A5E6A">
            <w:pPr>
              <w:rPr>
                <w:rFonts w:hint="eastAsia" w:ascii="宋体" w:hAnsi="宋体" w:eastAsia="宋体" w:cs="宋体"/>
                <w:color w:val="auto"/>
                <w:kern w:val="0"/>
                <w:sz w:val="21"/>
                <w:szCs w:val="21"/>
                <w:highlight w:val="none"/>
              </w:rPr>
            </w:pPr>
          </w:p>
        </w:tc>
        <w:tc>
          <w:tcPr>
            <w:tcW w:w="1557" w:type="dxa"/>
            <w:noWrap/>
            <w:vAlign w:val="center"/>
          </w:tcPr>
          <w:p w14:paraId="48233783">
            <w:pP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报价唯一</w:t>
            </w:r>
          </w:p>
        </w:tc>
        <w:tc>
          <w:tcPr>
            <w:tcW w:w="5836" w:type="dxa"/>
            <w:noWrap/>
            <w:vAlign w:val="center"/>
          </w:tcPr>
          <w:p w14:paraId="1482ADCA">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zh-CN"/>
              </w:rPr>
              <w:t>只能在固定费率最高限价内报价，</w:t>
            </w:r>
            <w:r>
              <w:rPr>
                <w:rFonts w:hint="eastAsia" w:ascii="宋体" w:hAnsi="宋体" w:eastAsia="宋体" w:cs="宋体"/>
                <w:color w:val="auto"/>
                <w:sz w:val="21"/>
                <w:szCs w:val="21"/>
                <w:highlight w:val="none"/>
              </w:rPr>
              <w:t>只能有一个有效报价，不得提交选择性报价。</w:t>
            </w:r>
          </w:p>
        </w:tc>
      </w:tr>
      <w:tr w14:paraId="41D85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5" w:type="dxa"/>
            <w:noWrap/>
            <w:vAlign w:val="center"/>
          </w:tcPr>
          <w:p w14:paraId="3864B90E">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p>
        </w:tc>
        <w:tc>
          <w:tcPr>
            <w:tcW w:w="1562" w:type="dxa"/>
            <w:noWrap/>
            <w:vAlign w:val="center"/>
          </w:tcPr>
          <w:p w14:paraId="5FDF7C0D">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完整性审查</w:t>
            </w:r>
          </w:p>
        </w:tc>
        <w:tc>
          <w:tcPr>
            <w:tcW w:w="1557" w:type="dxa"/>
            <w:noWrap/>
            <w:vAlign w:val="center"/>
          </w:tcPr>
          <w:p w14:paraId="7AF22F9E">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zh-CN"/>
              </w:rPr>
              <w:t>响应文件份数</w:t>
            </w:r>
          </w:p>
        </w:tc>
        <w:tc>
          <w:tcPr>
            <w:tcW w:w="5836" w:type="dxa"/>
            <w:noWrap/>
            <w:vAlign w:val="center"/>
          </w:tcPr>
          <w:p w14:paraId="5E163768">
            <w:pP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数量符合</w:t>
            </w:r>
            <w:r>
              <w:rPr>
                <w:rFonts w:hint="eastAsia" w:ascii="宋体" w:hAnsi="宋体" w:eastAsia="宋体" w:cs="宋体"/>
                <w:color w:val="auto"/>
                <w:sz w:val="21"/>
                <w:szCs w:val="21"/>
                <w:highlight w:val="none"/>
                <w:lang w:eastAsia="zh-CN"/>
              </w:rPr>
              <w:t>征集文件</w:t>
            </w:r>
            <w:r>
              <w:rPr>
                <w:rFonts w:hint="eastAsia" w:ascii="宋体" w:hAnsi="宋体" w:eastAsia="宋体" w:cs="宋体"/>
                <w:color w:val="auto"/>
                <w:sz w:val="21"/>
                <w:szCs w:val="21"/>
                <w:highlight w:val="none"/>
              </w:rPr>
              <w:t>要求。</w:t>
            </w:r>
          </w:p>
        </w:tc>
      </w:tr>
      <w:tr w14:paraId="3B7F2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noWrap/>
            <w:vAlign w:val="center"/>
          </w:tcPr>
          <w:p w14:paraId="4BF8F755">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p>
        </w:tc>
        <w:tc>
          <w:tcPr>
            <w:tcW w:w="1562" w:type="dxa"/>
            <w:noWrap/>
            <w:vAlign w:val="center"/>
          </w:tcPr>
          <w:p w14:paraId="180D3A2A">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服务部分</w:t>
            </w:r>
          </w:p>
        </w:tc>
        <w:tc>
          <w:tcPr>
            <w:tcW w:w="1557" w:type="dxa"/>
            <w:noWrap/>
            <w:vAlign w:val="center"/>
          </w:tcPr>
          <w:p w14:paraId="4F4B490B">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响应文件</w:t>
            </w:r>
            <w:r>
              <w:rPr>
                <w:rFonts w:hint="eastAsia" w:ascii="宋体" w:hAnsi="宋体" w:eastAsia="宋体" w:cs="宋体"/>
                <w:color w:val="auto"/>
                <w:kern w:val="0"/>
                <w:sz w:val="21"/>
                <w:szCs w:val="21"/>
                <w:highlight w:val="none"/>
              </w:rPr>
              <w:t>内容</w:t>
            </w:r>
          </w:p>
        </w:tc>
        <w:tc>
          <w:tcPr>
            <w:tcW w:w="5836" w:type="dxa"/>
            <w:noWrap/>
            <w:vAlign w:val="center"/>
          </w:tcPr>
          <w:p w14:paraId="0B0B0CE5">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w:t>
            </w:r>
            <w:r>
              <w:rPr>
                <w:rFonts w:hint="eastAsia" w:ascii="宋体" w:hAnsi="宋体" w:eastAsia="宋体" w:cs="宋体"/>
                <w:color w:val="auto"/>
                <w:kern w:val="0"/>
                <w:sz w:val="21"/>
                <w:szCs w:val="21"/>
                <w:highlight w:val="none"/>
                <w:lang w:eastAsia="zh-CN"/>
              </w:rPr>
              <w:t>征集文件</w:t>
            </w:r>
            <w:r>
              <w:rPr>
                <w:rFonts w:hint="eastAsia" w:ascii="宋体" w:hAnsi="宋体" w:eastAsia="宋体" w:cs="宋体"/>
                <w:color w:val="auto"/>
                <w:kern w:val="0"/>
                <w:sz w:val="21"/>
                <w:szCs w:val="21"/>
                <w:highlight w:val="none"/>
              </w:rPr>
              <w:t>第二篇中</w:t>
            </w:r>
            <w:r>
              <w:rPr>
                <w:rFonts w:hint="eastAsia" w:ascii="宋体" w:hAnsi="宋体" w:eastAsia="宋体" w:cs="宋体"/>
                <w:color w:val="auto"/>
                <w:kern w:val="0"/>
                <w:sz w:val="21"/>
                <w:szCs w:val="21"/>
                <w:highlight w:val="none"/>
                <w:lang w:eastAsia="zh-CN"/>
              </w:rPr>
              <w:t>全部内容</w:t>
            </w:r>
            <w:r>
              <w:rPr>
                <w:rFonts w:hint="eastAsia" w:ascii="宋体" w:hAnsi="宋体" w:eastAsia="宋体" w:cs="宋体"/>
                <w:color w:val="auto"/>
                <w:kern w:val="0"/>
                <w:sz w:val="21"/>
                <w:szCs w:val="21"/>
                <w:highlight w:val="none"/>
              </w:rPr>
              <w:t>。</w:t>
            </w:r>
          </w:p>
        </w:tc>
      </w:tr>
      <w:tr w14:paraId="4E06F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675" w:type="dxa"/>
            <w:noWrap/>
            <w:vAlign w:val="center"/>
          </w:tcPr>
          <w:p w14:paraId="310F1B8A">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p>
        </w:tc>
        <w:tc>
          <w:tcPr>
            <w:tcW w:w="1562" w:type="dxa"/>
            <w:noWrap/>
            <w:vAlign w:val="center"/>
          </w:tcPr>
          <w:p w14:paraId="6031FF43">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商务部分</w:t>
            </w:r>
          </w:p>
        </w:tc>
        <w:tc>
          <w:tcPr>
            <w:tcW w:w="1557" w:type="dxa"/>
            <w:noWrap/>
            <w:vAlign w:val="center"/>
          </w:tcPr>
          <w:p w14:paraId="2284FCC6">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响应文件</w:t>
            </w:r>
            <w:r>
              <w:rPr>
                <w:rFonts w:hint="eastAsia" w:ascii="宋体" w:hAnsi="宋体" w:eastAsia="宋体" w:cs="宋体"/>
                <w:color w:val="auto"/>
                <w:kern w:val="0"/>
                <w:sz w:val="21"/>
                <w:szCs w:val="21"/>
                <w:highlight w:val="none"/>
              </w:rPr>
              <w:t>内容</w:t>
            </w:r>
          </w:p>
        </w:tc>
        <w:tc>
          <w:tcPr>
            <w:tcW w:w="5836" w:type="dxa"/>
            <w:noWrap/>
            <w:vAlign w:val="center"/>
          </w:tcPr>
          <w:p w14:paraId="398FCB3A">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w:t>
            </w:r>
            <w:r>
              <w:rPr>
                <w:rFonts w:hint="eastAsia" w:ascii="宋体" w:hAnsi="宋体" w:eastAsia="宋体" w:cs="宋体"/>
                <w:color w:val="auto"/>
                <w:kern w:val="0"/>
                <w:sz w:val="21"/>
                <w:szCs w:val="21"/>
                <w:highlight w:val="none"/>
                <w:lang w:eastAsia="zh-CN"/>
              </w:rPr>
              <w:t>征集文件</w:t>
            </w:r>
            <w:r>
              <w:rPr>
                <w:rFonts w:hint="eastAsia" w:ascii="宋体" w:hAnsi="宋体" w:eastAsia="宋体" w:cs="宋体"/>
                <w:color w:val="auto"/>
                <w:kern w:val="0"/>
                <w:sz w:val="21"/>
                <w:szCs w:val="21"/>
                <w:highlight w:val="none"/>
              </w:rPr>
              <w:t>第三篇中</w:t>
            </w:r>
            <w:r>
              <w:rPr>
                <w:rFonts w:hint="eastAsia" w:ascii="宋体" w:hAnsi="宋体" w:eastAsia="宋体" w:cs="宋体"/>
                <w:color w:val="auto"/>
                <w:kern w:val="0"/>
                <w:sz w:val="21"/>
                <w:szCs w:val="21"/>
                <w:highlight w:val="none"/>
                <w:lang w:eastAsia="zh-CN"/>
              </w:rPr>
              <w:t>全部内容</w:t>
            </w:r>
            <w:r>
              <w:rPr>
                <w:rFonts w:hint="eastAsia" w:ascii="宋体" w:hAnsi="宋体" w:eastAsia="宋体" w:cs="宋体"/>
                <w:color w:val="auto"/>
                <w:kern w:val="0"/>
                <w:sz w:val="21"/>
                <w:szCs w:val="21"/>
                <w:highlight w:val="none"/>
              </w:rPr>
              <w:t>。</w:t>
            </w:r>
          </w:p>
        </w:tc>
      </w:tr>
      <w:tr w14:paraId="24366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75" w:type="dxa"/>
            <w:noWrap/>
            <w:vAlign w:val="center"/>
          </w:tcPr>
          <w:p w14:paraId="0840DD86">
            <w:pPr>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p>
        </w:tc>
        <w:tc>
          <w:tcPr>
            <w:tcW w:w="1562" w:type="dxa"/>
            <w:noWrap/>
            <w:vAlign w:val="center"/>
          </w:tcPr>
          <w:p w14:paraId="729F8B2D">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征集</w:t>
            </w:r>
            <w:r>
              <w:rPr>
                <w:rFonts w:hint="eastAsia" w:ascii="宋体" w:hAnsi="宋体" w:eastAsia="宋体" w:cs="宋体"/>
                <w:color w:val="auto"/>
                <w:kern w:val="0"/>
                <w:sz w:val="21"/>
                <w:szCs w:val="21"/>
                <w:highlight w:val="none"/>
              </w:rPr>
              <w:t>有效期</w:t>
            </w:r>
          </w:p>
        </w:tc>
        <w:tc>
          <w:tcPr>
            <w:tcW w:w="1557" w:type="dxa"/>
            <w:noWrap/>
            <w:vAlign w:val="center"/>
          </w:tcPr>
          <w:p w14:paraId="5D7E075D">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响应文件</w:t>
            </w:r>
            <w:r>
              <w:rPr>
                <w:rFonts w:hint="eastAsia" w:ascii="宋体" w:hAnsi="宋体" w:eastAsia="宋体" w:cs="宋体"/>
                <w:color w:val="auto"/>
                <w:kern w:val="0"/>
                <w:sz w:val="21"/>
                <w:szCs w:val="21"/>
                <w:highlight w:val="none"/>
              </w:rPr>
              <w:t>内容</w:t>
            </w:r>
          </w:p>
        </w:tc>
        <w:tc>
          <w:tcPr>
            <w:tcW w:w="5836" w:type="dxa"/>
            <w:noWrap/>
            <w:vAlign w:val="center"/>
          </w:tcPr>
          <w:p w14:paraId="474FDAAC">
            <w:pP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征集</w:t>
            </w:r>
            <w:r>
              <w:rPr>
                <w:rFonts w:hint="eastAsia" w:ascii="宋体" w:hAnsi="宋体" w:eastAsia="宋体" w:cs="宋体"/>
                <w:color w:val="auto"/>
                <w:kern w:val="0"/>
                <w:sz w:val="21"/>
                <w:szCs w:val="21"/>
                <w:highlight w:val="none"/>
              </w:rPr>
              <w:t>有效期为</w:t>
            </w:r>
            <w:r>
              <w:rPr>
                <w:rFonts w:hint="eastAsia" w:ascii="宋体" w:hAnsi="宋体" w:eastAsia="宋体" w:cs="宋体"/>
                <w:color w:val="auto"/>
                <w:kern w:val="0"/>
                <w:sz w:val="21"/>
                <w:szCs w:val="21"/>
                <w:highlight w:val="none"/>
                <w:lang w:eastAsia="zh-CN"/>
              </w:rPr>
              <w:t>响应文件递交截止日</w:t>
            </w:r>
            <w:r>
              <w:rPr>
                <w:rFonts w:hint="eastAsia" w:ascii="宋体" w:hAnsi="宋体" w:eastAsia="宋体" w:cs="宋体"/>
                <w:color w:val="auto"/>
                <w:kern w:val="0"/>
                <w:sz w:val="21"/>
                <w:szCs w:val="21"/>
                <w:highlight w:val="none"/>
              </w:rPr>
              <w:t>起90天。</w:t>
            </w:r>
          </w:p>
        </w:tc>
      </w:tr>
    </w:tbl>
    <w:p w14:paraId="45557475">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74" w:name="_Toc7312"/>
      <w:bookmarkStart w:id="175" w:name="_Toc14096"/>
      <w:bookmarkStart w:id="176" w:name="_Toc1357"/>
      <w:bookmarkStart w:id="177" w:name="_Toc75793519"/>
      <w:r>
        <w:rPr>
          <w:rFonts w:hint="eastAsia" w:ascii="宋体" w:hAnsi="宋体" w:eastAsia="宋体" w:cs="宋体"/>
          <w:b/>
          <w:color w:val="auto"/>
          <w:sz w:val="24"/>
          <w:szCs w:val="24"/>
          <w:highlight w:val="none"/>
          <w:lang w:eastAsia="zh-CN"/>
        </w:rPr>
        <w:t>三</w:t>
      </w:r>
      <w:r>
        <w:rPr>
          <w:rFonts w:hint="eastAsia" w:ascii="宋体" w:hAnsi="宋体" w:eastAsia="宋体" w:cs="宋体"/>
          <w:b/>
          <w:color w:val="auto"/>
          <w:sz w:val="24"/>
          <w:szCs w:val="24"/>
          <w:highlight w:val="none"/>
        </w:rPr>
        <w:t>、评</w:t>
      </w:r>
      <w:r>
        <w:rPr>
          <w:rFonts w:hint="eastAsia" w:ascii="宋体" w:hAnsi="宋体" w:eastAsia="宋体" w:cs="宋体"/>
          <w:b/>
          <w:color w:val="auto"/>
          <w:sz w:val="24"/>
          <w:szCs w:val="24"/>
          <w:highlight w:val="none"/>
          <w:lang w:eastAsia="zh-CN"/>
        </w:rPr>
        <w:t>分</w:t>
      </w:r>
      <w:r>
        <w:rPr>
          <w:rFonts w:hint="eastAsia" w:ascii="宋体" w:hAnsi="宋体" w:eastAsia="宋体" w:cs="宋体"/>
          <w:b/>
          <w:color w:val="auto"/>
          <w:sz w:val="24"/>
          <w:szCs w:val="24"/>
          <w:highlight w:val="none"/>
        </w:rPr>
        <w:t>方法</w:t>
      </w:r>
      <w:bookmarkEnd w:id="174"/>
      <w:bookmarkEnd w:id="175"/>
      <w:bookmarkEnd w:id="176"/>
      <w:bookmarkEnd w:id="177"/>
    </w:p>
    <w:p w14:paraId="1BE6B9AC">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本项目采用综合评分法进行评标。</w:t>
      </w:r>
    </w:p>
    <w:p w14:paraId="220B4971">
      <w:pPr>
        <w:snapToGrid w:val="0"/>
        <w:spacing w:line="4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综合评分法，是指</w:t>
      </w:r>
      <w:r>
        <w:rPr>
          <w:rFonts w:hint="eastAsia" w:ascii="宋体" w:hAnsi="宋体" w:eastAsia="宋体" w:cs="宋体"/>
          <w:color w:val="auto"/>
          <w:kern w:val="0"/>
          <w:sz w:val="24"/>
          <w:szCs w:val="24"/>
          <w:highlight w:val="none"/>
          <w:lang w:eastAsia="zh-CN"/>
        </w:rPr>
        <w:t>响应文件</w:t>
      </w:r>
      <w:r>
        <w:rPr>
          <w:rFonts w:hint="eastAsia" w:ascii="宋体" w:hAnsi="宋体" w:eastAsia="宋体" w:cs="宋体"/>
          <w:color w:val="auto"/>
          <w:kern w:val="0"/>
          <w:sz w:val="24"/>
          <w:szCs w:val="24"/>
          <w:highlight w:val="none"/>
        </w:rPr>
        <w:t>满足</w:t>
      </w:r>
      <w:r>
        <w:rPr>
          <w:rFonts w:hint="eastAsia" w:ascii="宋体" w:hAnsi="宋体" w:eastAsia="宋体" w:cs="宋体"/>
          <w:color w:val="auto"/>
          <w:kern w:val="0"/>
          <w:sz w:val="24"/>
          <w:szCs w:val="24"/>
          <w:highlight w:val="none"/>
          <w:lang w:eastAsia="zh-CN"/>
        </w:rPr>
        <w:t>征集文件</w:t>
      </w:r>
      <w:r>
        <w:rPr>
          <w:rFonts w:hint="eastAsia" w:ascii="宋体" w:hAnsi="宋体" w:eastAsia="宋体" w:cs="宋体"/>
          <w:color w:val="auto"/>
          <w:kern w:val="0"/>
          <w:sz w:val="24"/>
          <w:szCs w:val="24"/>
          <w:highlight w:val="none"/>
        </w:rPr>
        <w:t>全部实质性要求且按照评审因素的量化指标评审得分</w:t>
      </w:r>
      <w:r>
        <w:rPr>
          <w:rFonts w:hint="eastAsia" w:ascii="宋体" w:hAnsi="宋体" w:eastAsia="宋体" w:cs="宋体"/>
          <w:color w:val="auto"/>
          <w:kern w:val="0"/>
          <w:sz w:val="24"/>
          <w:szCs w:val="24"/>
          <w:highlight w:val="none"/>
          <w:lang w:eastAsia="zh-CN"/>
        </w:rPr>
        <w:t>最</w:t>
      </w:r>
      <w:r>
        <w:rPr>
          <w:rFonts w:hint="eastAsia" w:ascii="宋体" w:hAnsi="宋体" w:eastAsia="宋体" w:cs="宋体"/>
          <w:color w:val="auto"/>
          <w:kern w:val="0"/>
          <w:sz w:val="24"/>
          <w:szCs w:val="24"/>
          <w:highlight w:val="none"/>
        </w:rPr>
        <w:t>高的</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为</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的评标方法。</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总得分为价格、商务等评定因素分别按照相应权重值计算分项得分后相加，满分为100分。</w:t>
      </w:r>
    </w:p>
    <w:p w14:paraId="26B56EDA">
      <w:pPr>
        <w:snapToGrid w:val="0"/>
        <w:spacing w:line="4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（一）比较与评价。</w:t>
      </w: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中规定的评标方法和标准，对资格审查和符合性审查合格的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进行商务</w:t>
      </w:r>
      <w:r>
        <w:rPr>
          <w:rFonts w:hint="eastAsia" w:ascii="宋体" w:hAnsi="宋体" w:eastAsia="宋体" w:cs="宋体"/>
          <w:color w:val="auto"/>
          <w:sz w:val="24"/>
          <w:szCs w:val="24"/>
          <w:highlight w:val="none"/>
          <w:lang w:eastAsia="zh-CN"/>
        </w:rPr>
        <w:t>评分</w:t>
      </w:r>
      <w:r>
        <w:rPr>
          <w:rFonts w:hint="eastAsia" w:ascii="宋体" w:hAnsi="宋体" w:eastAsia="宋体" w:cs="宋体"/>
          <w:color w:val="auto"/>
          <w:sz w:val="24"/>
          <w:szCs w:val="24"/>
          <w:highlight w:val="none"/>
        </w:rPr>
        <w:t>。</w:t>
      </w:r>
    </w:p>
    <w:p w14:paraId="5622A114">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评审委员会</w:t>
      </w:r>
      <w:r>
        <w:rPr>
          <w:rFonts w:hint="eastAsia" w:ascii="宋体" w:hAnsi="宋体" w:eastAsia="宋体" w:cs="宋体"/>
          <w:color w:val="auto"/>
          <w:sz w:val="24"/>
          <w:szCs w:val="24"/>
          <w:highlight w:val="none"/>
        </w:rPr>
        <w:t>各成员独立对每个有效</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（通过资格审查、符合性审查的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进行评价、打分，然后由</w:t>
      </w:r>
      <w:r>
        <w:rPr>
          <w:rFonts w:hint="eastAsia" w:ascii="宋体" w:hAnsi="宋体" w:eastAsia="宋体" w:cs="宋体"/>
          <w:color w:val="auto"/>
          <w:sz w:val="24"/>
          <w:szCs w:val="24"/>
          <w:highlight w:val="none"/>
          <w:lang w:eastAsia="zh-CN"/>
        </w:rPr>
        <w:t>评审委员会</w:t>
      </w:r>
      <w:r>
        <w:rPr>
          <w:rFonts w:hint="eastAsia" w:ascii="宋体" w:hAnsi="宋体" w:eastAsia="宋体" w:cs="宋体"/>
          <w:color w:val="auto"/>
          <w:sz w:val="24"/>
          <w:szCs w:val="24"/>
          <w:highlight w:val="none"/>
        </w:rPr>
        <w:t>对各成员打分情况进行核查及复核，确属打分有误的，应及时进行修正。</w:t>
      </w:r>
    </w:p>
    <w:p w14:paraId="3DB01DA4">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复核后，</w:t>
      </w:r>
      <w:r>
        <w:rPr>
          <w:rFonts w:hint="eastAsia" w:ascii="宋体" w:hAnsi="宋体" w:eastAsia="宋体" w:cs="宋体"/>
          <w:color w:val="auto"/>
          <w:sz w:val="24"/>
          <w:szCs w:val="24"/>
          <w:highlight w:val="none"/>
          <w:lang w:eastAsia="zh-CN"/>
        </w:rPr>
        <w:t>评审委员会</w:t>
      </w:r>
      <w:r>
        <w:rPr>
          <w:rFonts w:hint="eastAsia" w:ascii="宋体" w:hAnsi="宋体" w:eastAsia="宋体" w:cs="宋体"/>
          <w:color w:val="auto"/>
          <w:sz w:val="24"/>
          <w:szCs w:val="24"/>
          <w:highlight w:val="none"/>
        </w:rPr>
        <w:t>汇总每个</w:t>
      </w:r>
      <w:r>
        <w:rPr>
          <w:rFonts w:hint="eastAsia" w:ascii="宋体" w:hAnsi="宋体" w:eastAsia="宋体" w:cs="宋体"/>
          <w:color w:val="auto"/>
          <w:sz w:val="24"/>
          <w:szCs w:val="24"/>
          <w:highlight w:val="none"/>
          <w:lang w:eastAsia="zh-CN"/>
        </w:rPr>
        <w:t>供应商的商务和</w:t>
      </w:r>
      <w:r>
        <w:rPr>
          <w:rFonts w:hint="eastAsia" w:ascii="宋体" w:hAnsi="宋体" w:eastAsia="宋体" w:cs="宋体"/>
          <w:color w:val="auto"/>
          <w:kern w:val="0"/>
          <w:sz w:val="24"/>
          <w:szCs w:val="24"/>
          <w:highlight w:val="none"/>
          <w:lang w:val="en-US" w:eastAsia="zh-CN"/>
        </w:rPr>
        <w:t>固定费率报价</w:t>
      </w:r>
      <w:r>
        <w:rPr>
          <w:rFonts w:hint="eastAsia" w:ascii="宋体" w:hAnsi="宋体" w:eastAsia="宋体" w:cs="宋体"/>
          <w:color w:val="auto"/>
          <w:sz w:val="24"/>
          <w:szCs w:val="24"/>
          <w:highlight w:val="none"/>
        </w:rPr>
        <w:t>得分。</w:t>
      </w:r>
    </w:p>
    <w:p w14:paraId="2BE2D459">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（二）推荐</w:t>
      </w:r>
      <w:r>
        <w:rPr>
          <w:rFonts w:hint="eastAsia" w:ascii="宋体" w:hAnsi="宋体" w:eastAsia="宋体" w:cs="宋体"/>
          <w:b/>
          <w:color w:val="auto"/>
          <w:sz w:val="24"/>
          <w:szCs w:val="24"/>
          <w:highlight w:val="none"/>
          <w:lang w:eastAsia="zh-CN"/>
        </w:rPr>
        <w:t>入围</w:t>
      </w:r>
      <w:r>
        <w:rPr>
          <w:rFonts w:hint="eastAsia" w:ascii="宋体" w:hAnsi="宋体" w:eastAsia="宋体" w:cs="宋体"/>
          <w:b/>
          <w:color w:val="auto"/>
          <w:sz w:val="24"/>
          <w:szCs w:val="24"/>
          <w:highlight w:val="none"/>
        </w:rPr>
        <w:t>候选人名单。</w:t>
      </w:r>
    </w:p>
    <w:p w14:paraId="74781C83">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w:t>
      </w:r>
      <w:r>
        <w:rPr>
          <w:rFonts w:hint="eastAsia" w:ascii="宋体" w:hAnsi="宋体" w:eastAsia="宋体" w:cs="宋体"/>
          <w:color w:val="auto"/>
          <w:sz w:val="24"/>
          <w:szCs w:val="24"/>
          <w:highlight w:val="none"/>
          <w:lang w:eastAsia="zh-CN"/>
        </w:rPr>
        <w:t>商务和</w:t>
      </w:r>
      <w:r>
        <w:rPr>
          <w:rFonts w:hint="eastAsia" w:ascii="宋体" w:hAnsi="宋体" w:eastAsia="宋体" w:cs="宋体"/>
          <w:color w:val="auto"/>
          <w:kern w:val="0"/>
          <w:sz w:val="24"/>
          <w:szCs w:val="24"/>
          <w:highlight w:val="none"/>
          <w:lang w:val="en-US" w:eastAsia="zh-CN"/>
        </w:rPr>
        <w:t>固定费率报价汇总得分</w:t>
      </w:r>
      <w:r>
        <w:rPr>
          <w:rFonts w:hint="eastAsia" w:ascii="宋体" w:hAnsi="宋体" w:eastAsia="宋体" w:cs="宋体"/>
          <w:color w:val="auto"/>
          <w:sz w:val="24"/>
          <w:szCs w:val="24"/>
          <w:highlight w:val="none"/>
        </w:rPr>
        <w:t>由高到低的排列顺序推荐</w:t>
      </w:r>
      <w:r>
        <w:rPr>
          <w:rFonts w:hint="eastAsia" w:ascii="宋体" w:hAnsi="宋体" w:eastAsia="宋体" w:cs="宋体"/>
          <w:color w:val="auto"/>
          <w:sz w:val="24"/>
          <w:szCs w:val="24"/>
          <w:highlight w:val="none"/>
          <w:lang w:eastAsia="zh-CN"/>
        </w:rPr>
        <w:t>排序在前的为入围供应商（不低于本项目需求的入围供应商数量）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汇总</w:t>
      </w:r>
      <w:r>
        <w:rPr>
          <w:rFonts w:hint="eastAsia" w:ascii="宋体" w:hAnsi="宋体" w:eastAsia="宋体" w:cs="宋体"/>
          <w:color w:val="auto"/>
          <w:sz w:val="24"/>
          <w:szCs w:val="24"/>
          <w:highlight w:val="none"/>
        </w:rPr>
        <w:t>得分相同的，</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rPr>
        <w:t>固定费率报价</w:t>
      </w:r>
      <w:r>
        <w:rPr>
          <w:rFonts w:hint="eastAsia" w:ascii="宋体" w:hAnsi="宋体" w:eastAsia="宋体" w:cs="宋体"/>
          <w:color w:val="auto"/>
          <w:sz w:val="24"/>
          <w:szCs w:val="24"/>
          <w:highlight w:val="none"/>
          <w:lang w:eastAsia="zh-CN"/>
        </w:rPr>
        <w:t>低的优先</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汇总</w:t>
      </w:r>
      <w:r>
        <w:rPr>
          <w:rFonts w:hint="eastAsia" w:ascii="宋体" w:hAnsi="宋体" w:eastAsia="宋体" w:cs="宋体"/>
          <w:color w:val="auto"/>
          <w:sz w:val="24"/>
          <w:szCs w:val="24"/>
          <w:highlight w:val="none"/>
        </w:rPr>
        <w:t>得分且固定费率报价相同的</w:t>
      </w:r>
      <w:r>
        <w:rPr>
          <w:rFonts w:hint="eastAsia" w:ascii="宋体" w:hAnsi="宋体" w:eastAsia="宋体" w:cs="宋体"/>
          <w:color w:val="auto"/>
          <w:sz w:val="24"/>
          <w:szCs w:val="24"/>
          <w:highlight w:val="none"/>
          <w:lang w:eastAsia="zh-CN"/>
        </w:rPr>
        <w:t>，由评审委员会举手表决，按照少数服从多数原则确定优先顺序</w:t>
      </w:r>
      <w:r>
        <w:rPr>
          <w:rFonts w:hint="eastAsia" w:ascii="宋体" w:hAnsi="宋体" w:eastAsia="宋体" w:cs="宋体"/>
          <w:color w:val="auto"/>
          <w:sz w:val="24"/>
          <w:szCs w:val="24"/>
          <w:highlight w:val="none"/>
        </w:rPr>
        <w:t>。</w:t>
      </w:r>
    </w:p>
    <w:p w14:paraId="7F11D251">
      <w:pPr>
        <w:snapToGrid w:val="0"/>
        <w:spacing w:line="300" w:lineRule="exact"/>
        <w:rPr>
          <w:rFonts w:hint="eastAsia" w:ascii="宋体" w:hAnsi="宋体" w:eastAsia="宋体" w:cs="宋体"/>
          <w:color w:val="auto"/>
          <w:sz w:val="21"/>
          <w:szCs w:val="21"/>
          <w:highlight w:val="none"/>
        </w:rPr>
      </w:pPr>
    </w:p>
    <w:p w14:paraId="076C848F">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78" w:name="_Toc18145"/>
      <w:bookmarkStart w:id="179" w:name="_Toc26640"/>
      <w:bookmarkStart w:id="180" w:name="_Toc9893"/>
      <w:bookmarkStart w:id="181" w:name="_Toc75793521"/>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、无效</w:t>
      </w:r>
      <w:r>
        <w:rPr>
          <w:rFonts w:hint="eastAsia" w:ascii="宋体" w:hAnsi="宋体" w:eastAsia="宋体" w:cs="宋体"/>
          <w:b/>
          <w:color w:val="auto"/>
          <w:sz w:val="24"/>
          <w:szCs w:val="24"/>
          <w:highlight w:val="none"/>
          <w:lang w:eastAsia="zh-CN"/>
        </w:rPr>
        <w:t>响应</w:t>
      </w:r>
      <w:r>
        <w:rPr>
          <w:rFonts w:hint="eastAsia" w:ascii="宋体" w:hAnsi="宋体" w:eastAsia="宋体" w:cs="宋体"/>
          <w:b/>
          <w:color w:val="auto"/>
          <w:sz w:val="24"/>
          <w:szCs w:val="24"/>
          <w:highlight w:val="none"/>
        </w:rPr>
        <w:t>条款</w:t>
      </w:r>
      <w:bookmarkEnd w:id="178"/>
      <w:bookmarkEnd w:id="179"/>
      <w:bookmarkEnd w:id="180"/>
      <w:bookmarkEnd w:id="181"/>
    </w:p>
    <w:p w14:paraId="00D770CD">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或其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出现下列情况之一者，</w:t>
      </w:r>
      <w:r>
        <w:rPr>
          <w:rFonts w:hint="eastAsia" w:ascii="宋体" w:hAnsi="宋体" w:eastAsia="宋体" w:cs="宋体"/>
          <w:color w:val="auto"/>
          <w:sz w:val="24"/>
          <w:szCs w:val="24"/>
          <w:highlight w:val="none"/>
          <w:lang w:eastAsia="zh-CN"/>
        </w:rPr>
        <w:t>响应文件视为无效</w:t>
      </w:r>
      <w:r>
        <w:rPr>
          <w:rFonts w:hint="eastAsia" w:ascii="宋体" w:hAnsi="宋体" w:eastAsia="宋体" w:cs="宋体"/>
          <w:color w:val="auto"/>
          <w:sz w:val="24"/>
          <w:szCs w:val="24"/>
          <w:highlight w:val="none"/>
        </w:rPr>
        <w:t>：</w:t>
      </w:r>
    </w:p>
    <w:p w14:paraId="25A5067F">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（一）未按照</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的规定提交</w:t>
      </w:r>
      <w:r>
        <w:rPr>
          <w:rFonts w:hint="eastAsia" w:ascii="宋体" w:hAnsi="宋体" w:eastAsia="宋体" w:cs="宋体"/>
          <w:color w:val="auto"/>
          <w:sz w:val="24"/>
          <w:szCs w:val="24"/>
          <w:highlight w:val="none"/>
          <w:lang w:eastAsia="zh-CN"/>
        </w:rPr>
        <w:t>征集保证金</w:t>
      </w:r>
      <w:r>
        <w:rPr>
          <w:rFonts w:hint="eastAsia" w:ascii="宋体" w:hAnsi="宋体" w:eastAsia="宋体" w:cs="宋体"/>
          <w:color w:val="auto"/>
          <w:sz w:val="24"/>
          <w:szCs w:val="24"/>
          <w:highlight w:val="none"/>
        </w:rPr>
        <w:t>的；</w:t>
      </w:r>
    </w:p>
    <w:p w14:paraId="338AECC9">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未按</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要求签署、盖章的；</w:t>
      </w:r>
    </w:p>
    <w:p w14:paraId="7DC01892">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（三）不具备</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中规定的资格要求的；</w:t>
      </w:r>
    </w:p>
    <w:p w14:paraId="3BE0DE82">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（四）报价超过</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中规定的最高限价的；</w:t>
      </w:r>
    </w:p>
    <w:p w14:paraId="1B0B6B00">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含有</w:t>
      </w:r>
      <w:r>
        <w:rPr>
          <w:rFonts w:hint="eastAsia" w:ascii="宋体" w:hAnsi="宋体" w:eastAsia="宋体" w:cs="宋体"/>
          <w:color w:val="auto"/>
          <w:sz w:val="24"/>
          <w:szCs w:val="24"/>
          <w:highlight w:val="none"/>
          <w:lang w:eastAsia="zh-CN"/>
        </w:rPr>
        <w:t>征集人</w:t>
      </w:r>
      <w:r>
        <w:rPr>
          <w:rFonts w:hint="eastAsia" w:ascii="宋体" w:hAnsi="宋体" w:eastAsia="宋体" w:cs="宋体"/>
          <w:color w:val="auto"/>
          <w:sz w:val="24"/>
          <w:szCs w:val="24"/>
          <w:highlight w:val="none"/>
        </w:rPr>
        <w:t>不能接受的附加条件的；</w:t>
      </w:r>
    </w:p>
    <w:p w14:paraId="7A1FCDCF">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供应商相互</w:t>
      </w:r>
      <w:r>
        <w:rPr>
          <w:rFonts w:hint="eastAsia" w:ascii="宋体" w:hAnsi="宋体" w:eastAsia="宋体" w:cs="宋体"/>
          <w:color w:val="auto"/>
          <w:sz w:val="24"/>
          <w:szCs w:val="24"/>
          <w:highlight w:val="none"/>
        </w:rPr>
        <w:t>的；</w:t>
      </w:r>
    </w:p>
    <w:p w14:paraId="7B1307B1">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（七）法律、法规和</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规定的其他无效情形。</w:t>
      </w:r>
    </w:p>
    <w:p w14:paraId="42133650">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182" w:name="_Toc75793522"/>
      <w:bookmarkStart w:id="183" w:name="_Toc23248"/>
      <w:bookmarkStart w:id="184" w:name="_Toc10199"/>
      <w:bookmarkStart w:id="185" w:name="_Toc6129"/>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、废标条款</w:t>
      </w:r>
      <w:bookmarkEnd w:id="182"/>
      <w:bookmarkEnd w:id="183"/>
      <w:bookmarkEnd w:id="184"/>
      <w:bookmarkEnd w:id="185"/>
    </w:p>
    <w:p w14:paraId="064687A1">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在采购中，出现下列情形之一的，应予废标：</w:t>
      </w:r>
    </w:p>
    <w:p w14:paraId="584136E4">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（一）符合专业条件的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或者对</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作实质响应的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不足三家的；</w:t>
      </w:r>
    </w:p>
    <w:p w14:paraId="503DD971">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的报价均超过了</w:t>
      </w:r>
      <w:r>
        <w:rPr>
          <w:rFonts w:hint="eastAsia" w:ascii="宋体" w:hAnsi="宋体" w:eastAsia="宋体" w:cs="宋体"/>
          <w:color w:val="auto"/>
          <w:sz w:val="24"/>
          <w:szCs w:val="24"/>
          <w:highlight w:val="none"/>
          <w:lang w:eastAsia="zh-CN"/>
        </w:rPr>
        <w:t>最高限价的</w:t>
      </w:r>
      <w:r>
        <w:rPr>
          <w:rFonts w:hint="eastAsia" w:ascii="宋体" w:hAnsi="宋体" w:eastAsia="宋体" w:cs="宋体"/>
          <w:color w:val="auto"/>
          <w:sz w:val="24"/>
          <w:szCs w:val="24"/>
          <w:highlight w:val="none"/>
        </w:rPr>
        <w:t>；</w:t>
      </w:r>
    </w:p>
    <w:p w14:paraId="15C6CF9F">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（三）出现影响采购公正的违法、违规行为的；</w:t>
      </w:r>
    </w:p>
    <w:p w14:paraId="401D1099">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（四）因重大变故，采购任务取消的。</w:t>
      </w:r>
    </w:p>
    <w:p w14:paraId="58CCD643">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废标后，除采购任务取消情形外，应当重新组织采购。</w:t>
      </w:r>
    </w:p>
    <w:p w14:paraId="557FF893">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val="en-US" w:eastAsia="zh-CN"/>
        </w:rPr>
      </w:pPr>
      <w:bookmarkStart w:id="186" w:name="_Toc267320057"/>
      <w:bookmarkStart w:id="187" w:name="_Toc75793520"/>
      <w:bookmarkStart w:id="188" w:name="_Toc1531"/>
      <w:bookmarkStart w:id="189" w:name="_Toc26914"/>
      <w:bookmarkStart w:id="190" w:name="_Toc27790"/>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bookmarkEnd w:id="186"/>
      <w:bookmarkEnd w:id="187"/>
      <w:r>
        <w:rPr>
          <w:rFonts w:hint="eastAsia" w:ascii="宋体" w:hAnsi="宋体" w:eastAsia="宋体" w:cs="宋体"/>
          <w:b/>
          <w:color w:val="auto"/>
          <w:sz w:val="24"/>
          <w:szCs w:val="24"/>
          <w:highlight w:val="none"/>
          <w:lang w:eastAsia="zh-CN"/>
        </w:rPr>
        <w:t>（包1：牛羊肉类）</w:t>
      </w:r>
      <w:bookmarkEnd w:id="188"/>
      <w:bookmarkEnd w:id="189"/>
      <w:bookmarkEnd w:id="190"/>
    </w:p>
    <w:p w14:paraId="4F7719FE">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9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245"/>
        <w:gridCol w:w="772"/>
        <w:gridCol w:w="3422"/>
        <w:gridCol w:w="3759"/>
      </w:tblGrid>
      <w:tr w14:paraId="2D01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559" w:type="dxa"/>
            <w:noWrap/>
            <w:vAlign w:val="center"/>
          </w:tcPr>
          <w:p w14:paraId="35B49CD0">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245" w:type="dxa"/>
            <w:noWrap/>
            <w:vAlign w:val="center"/>
          </w:tcPr>
          <w:p w14:paraId="210BA420">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72" w:type="dxa"/>
            <w:noWrap/>
            <w:vAlign w:val="center"/>
          </w:tcPr>
          <w:p w14:paraId="3E308454">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422" w:type="dxa"/>
            <w:noWrap/>
            <w:vAlign w:val="center"/>
          </w:tcPr>
          <w:p w14:paraId="337D610B">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759" w:type="dxa"/>
            <w:noWrap/>
            <w:vAlign w:val="center"/>
          </w:tcPr>
          <w:p w14:paraId="38B9010F">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0365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559" w:type="dxa"/>
            <w:noWrap/>
            <w:vAlign w:val="center"/>
          </w:tcPr>
          <w:p w14:paraId="48D03905">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245" w:type="dxa"/>
            <w:noWrap/>
            <w:vAlign w:val="center"/>
          </w:tcPr>
          <w:p w14:paraId="7E1D9142">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72" w:type="dxa"/>
            <w:noWrap/>
            <w:vAlign w:val="center"/>
          </w:tcPr>
          <w:p w14:paraId="755C3A3F">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422" w:type="dxa"/>
            <w:noWrap/>
            <w:vAlign w:val="center"/>
          </w:tcPr>
          <w:p w14:paraId="3C90E3CA">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759" w:type="dxa"/>
            <w:noWrap/>
            <w:vAlign w:val="center"/>
          </w:tcPr>
          <w:p w14:paraId="53C5CBF3">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5EBE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5" w:hRule="atLeast"/>
        </w:trPr>
        <w:tc>
          <w:tcPr>
            <w:tcW w:w="559" w:type="dxa"/>
            <w:vMerge w:val="restart"/>
            <w:noWrap/>
            <w:vAlign w:val="center"/>
          </w:tcPr>
          <w:p w14:paraId="1F240861">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245" w:type="dxa"/>
            <w:vMerge w:val="restart"/>
            <w:noWrap/>
            <w:vAlign w:val="center"/>
          </w:tcPr>
          <w:p w14:paraId="767946A5">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6BA7FCC3">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72" w:type="dxa"/>
            <w:vMerge w:val="restart"/>
            <w:noWrap/>
            <w:vAlign w:val="center"/>
          </w:tcPr>
          <w:p w14:paraId="018604B5">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422" w:type="dxa"/>
            <w:noWrap/>
            <w:vAlign w:val="center"/>
          </w:tcPr>
          <w:p w14:paraId="05FA38C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5分</w:t>
            </w:r>
            <w:r>
              <w:rPr>
                <w:rFonts w:hint="eastAsia" w:ascii="宋体" w:hAnsi="宋体" w:eastAsia="宋体" w:cs="宋体"/>
                <w:color w:val="auto"/>
                <w:sz w:val="20"/>
                <w:highlight w:val="none"/>
                <w:lang w:eastAsia="zh-CN"/>
              </w:rPr>
              <w:t>）：</w:t>
            </w:r>
          </w:p>
          <w:p w14:paraId="253C089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（1）自有1辆车长2.7米及以上冷链运输车得3分，每增加一辆车长2.7米及以上冷链运输车加1分。</w:t>
            </w:r>
          </w:p>
          <w:p w14:paraId="6EF4DEF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（2）若为租赁车辆，有一辆车长2.7米及以上冷链运输车得2分，每增加一辆车长2.7米及以上冷链运输车加1分。</w:t>
            </w:r>
          </w:p>
          <w:p w14:paraId="4862B4F2">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本项满分5分</w:t>
            </w:r>
          </w:p>
        </w:tc>
        <w:tc>
          <w:tcPr>
            <w:tcW w:w="3759" w:type="dxa"/>
            <w:noWrap/>
            <w:vAlign w:val="center"/>
          </w:tcPr>
          <w:p w14:paraId="3EA49D7C">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441B7A5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38D3E863">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3.供应商须在响应文件中承诺：在签订合同期内未经征集人同意，不得更换车辆，私自更换车辆按征集文件约定的违约责任进行处理。</w:t>
            </w:r>
          </w:p>
          <w:p w14:paraId="747F8EB7">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7339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6" w:hRule="atLeast"/>
        </w:trPr>
        <w:tc>
          <w:tcPr>
            <w:tcW w:w="559" w:type="dxa"/>
            <w:vMerge w:val="continue"/>
            <w:noWrap/>
            <w:vAlign w:val="center"/>
          </w:tcPr>
          <w:p w14:paraId="6946E934">
            <w:pPr>
              <w:spacing w:line="300" w:lineRule="exact"/>
              <w:ind w:firstLine="28"/>
              <w:jc w:val="center"/>
              <w:rPr>
                <w:rFonts w:hint="eastAsia" w:ascii="宋体" w:hAnsi="宋体" w:eastAsia="宋体" w:cs="宋体"/>
                <w:color w:val="auto"/>
                <w:sz w:val="21"/>
                <w:szCs w:val="21"/>
                <w:highlight w:val="none"/>
                <w:lang w:val="en-US" w:eastAsia="zh-CN"/>
              </w:rPr>
            </w:pPr>
          </w:p>
        </w:tc>
        <w:tc>
          <w:tcPr>
            <w:tcW w:w="1245" w:type="dxa"/>
            <w:vMerge w:val="continue"/>
            <w:noWrap/>
            <w:vAlign w:val="center"/>
          </w:tcPr>
          <w:p w14:paraId="6FC28574">
            <w:pPr>
              <w:spacing w:line="300" w:lineRule="exact"/>
              <w:ind w:firstLine="28"/>
              <w:jc w:val="center"/>
              <w:rPr>
                <w:rFonts w:hint="eastAsia" w:ascii="宋体" w:hAnsi="宋体" w:eastAsia="宋体" w:cs="宋体"/>
                <w:color w:val="auto"/>
                <w:sz w:val="21"/>
                <w:szCs w:val="21"/>
                <w:highlight w:val="none"/>
              </w:rPr>
            </w:pPr>
          </w:p>
        </w:tc>
        <w:tc>
          <w:tcPr>
            <w:tcW w:w="772" w:type="dxa"/>
            <w:vMerge w:val="continue"/>
            <w:noWrap/>
            <w:vAlign w:val="center"/>
          </w:tcPr>
          <w:p w14:paraId="3680C465">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422" w:type="dxa"/>
            <w:noWrap/>
            <w:vAlign w:val="center"/>
          </w:tcPr>
          <w:p w14:paraId="123C4C1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511CAB3E">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w:t>
            </w:r>
            <w:r>
              <w:rPr>
                <w:rFonts w:hint="eastAsia" w:ascii="宋体" w:hAnsi="宋体" w:eastAsia="宋体" w:cs="宋体"/>
                <w:color w:val="auto"/>
                <w:sz w:val="20"/>
                <w:highlight w:val="none"/>
                <w:lang w:eastAsia="zh-CN"/>
              </w:rPr>
              <w:t>，承诺押一付一的得</w:t>
            </w:r>
            <w:r>
              <w:rPr>
                <w:rFonts w:hint="eastAsia" w:ascii="宋体" w:hAnsi="宋体" w:eastAsia="宋体" w:cs="宋体"/>
                <w:color w:val="auto"/>
                <w:sz w:val="20"/>
                <w:highlight w:val="none"/>
                <w:lang w:val="en-US" w:eastAsia="zh-CN"/>
              </w:rPr>
              <w:t>2分，承诺</w:t>
            </w:r>
            <w:r>
              <w:rPr>
                <w:rFonts w:hint="eastAsia" w:ascii="宋体" w:hAnsi="宋体" w:eastAsia="宋体" w:cs="宋体"/>
                <w:color w:val="auto"/>
                <w:sz w:val="20"/>
                <w:highlight w:val="none"/>
                <w:lang w:eastAsia="zh-CN"/>
              </w:rPr>
              <w:t>押二付一的得</w:t>
            </w:r>
            <w:r>
              <w:rPr>
                <w:rFonts w:hint="eastAsia" w:ascii="宋体" w:hAnsi="宋体" w:eastAsia="宋体" w:cs="宋体"/>
                <w:color w:val="auto"/>
                <w:sz w:val="20"/>
                <w:highlight w:val="none"/>
                <w:lang w:val="en-US" w:eastAsia="zh-CN"/>
              </w:rPr>
              <w:t>4分）。</w:t>
            </w:r>
          </w:p>
        </w:tc>
        <w:tc>
          <w:tcPr>
            <w:tcW w:w="3759" w:type="dxa"/>
            <w:noWrap/>
            <w:vAlign w:val="center"/>
          </w:tcPr>
          <w:p w14:paraId="051309CD">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68023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6" w:hRule="atLeast"/>
        </w:trPr>
        <w:tc>
          <w:tcPr>
            <w:tcW w:w="559" w:type="dxa"/>
            <w:vMerge w:val="continue"/>
            <w:noWrap/>
            <w:vAlign w:val="center"/>
          </w:tcPr>
          <w:p w14:paraId="4459E1F7">
            <w:pPr>
              <w:spacing w:line="300" w:lineRule="exact"/>
              <w:ind w:firstLine="28"/>
              <w:jc w:val="center"/>
              <w:rPr>
                <w:rFonts w:hint="eastAsia" w:ascii="宋体" w:hAnsi="宋体" w:eastAsia="宋体" w:cs="宋体"/>
                <w:color w:val="auto"/>
                <w:sz w:val="21"/>
                <w:szCs w:val="21"/>
                <w:highlight w:val="none"/>
                <w:lang w:val="en-US" w:eastAsia="zh-CN"/>
              </w:rPr>
            </w:pPr>
          </w:p>
        </w:tc>
        <w:tc>
          <w:tcPr>
            <w:tcW w:w="1245" w:type="dxa"/>
            <w:vMerge w:val="continue"/>
            <w:noWrap/>
            <w:vAlign w:val="center"/>
          </w:tcPr>
          <w:p w14:paraId="0D678432">
            <w:pPr>
              <w:spacing w:line="300" w:lineRule="exact"/>
              <w:ind w:firstLine="28"/>
              <w:jc w:val="center"/>
              <w:rPr>
                <w:rFonts w:hint="eastAsia" w:ascii="宋体" w:hAnsi="宋体" w:eastAsia="宋体" w:cs="宋体"/>
                <w:color w:val="auto"/>
                <w:sz w:val="21"/>
                <w:szCs w:val="21"/>
                <w:highlight w:val="none"/>
              </w:rPr>
            </w:pPr>
          </w:p>
        </w:tc>
        <w:tc>
          <w:tcPr>
            <w:tcW w:w="772" w:type="dxa"/>
            <w:vMerge w:val="continue"/>
            <w:noWrap/>
            <w:vAlign w:val="center"/>
          </w:tcPr>
          <w:p w14:paraId="7E51786C">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422" w:type="dxa"/>
            <w:noWrap/>
            <w:vAlign w:val="center"/>
          </w:tcPr>
          <w:p w14:paraId="02B31892">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6</w:t>
            </w:r>
            <w:r>
              <w:rPr>
                <w:rFonts w:hint="eastAsia" w:ascii="宋体" w:hAnsi="宋体" w:eastAsia="宋体" w:cs="宋体"/>
                <w:color w:val="auto"/>
                <w:sz w:val="20"/>
                <w:highlight w:val="none"/>
                <w:lang w:eastAsia="zh-CN"/>
              </w:rPr>
              <w:t>分）：</w:t>
            </w:r>
          </w:p>
          <w:p w14:paraId="71B88BC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供应商有固定的服务人员达到2个的得3分，每增加一个得0.5分，本评分项满分4分；</w:t>
            </w:r>
          </w:p>
          <w:p w14:paraId="44C2FDA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（2）所有固定服务人员</w:t>
            </w:r>
            <w:r>
              <w:rPr>
                <w:rFonts w:hint="eastAsia" w:ascii="宋体" w:hAnsi="宋体" w:eastAsia="宋体" w:cs="宋体"/>
                <w:color w:val="auto"/>
                <w:sz w:val="20"/>
                <w:highlight w:val="none"/>
                <w:lang w:eastAsia="zh-CN"/>
              </w:rPr>
              <w:t>中具备食品检验员或食品安全管理师的，每提供1人得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w:t>
            </w:r>
            <w:r>
              <w:rPr>
                <w:rFonts w:hint="eastAsia" w:ascii="宋体" w:hAnsi="宋体" w:eastAsia="宋体" w:cs="宋体"/>
                <w:color w:val="auto"/>
                <w:sz w:val="20"/>
                <w:highlight w:val="none"/>
                <w:lang w:val="en-US" w:eastAsia="zh-CN"/>
              </w:rPr>
              <w:t>一人多证按1人算</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本评分项满分2分。</w:t>
            </w:r>
          </w:p>
        </w:tc>
        <w:tc>
          <w:tcPr>
            <w:tcW w:w="3759" w:type="dxa"/>
            <w:noWrap/>
            <w:vAlign w:val="center"/>
          </w:tcPr>
          <w:p w14:paraId="115E8C50">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人员身份证、健康卡、相关证书（</w:t>
            </w:r>
            <w:r>
              <w:rPr>
                <w:rFonts w:hint="eastAsia" w:ascii="宋体" w:hAnsi="宋体" w:eastAsia="宋体" w:cs="宋体"/>
                <w:color w:val="auto"/>
                <w:sz w:val="20"/>
                <w:highlight w:val="none"/>
                <w:lang w:val="en-US" w:eastAsia="zh-CN"/>
              </w:rPr>
              <w:t>如有</w:t>
            </w:r>
            <w:r>
              <w:rPr>
                <w:rFonts w:hint="eastAsia" w:ascii="宋体" w:hAnsi="宋体" w:eastAsia="宋体" w:cs="宋体"/>
                <w:color w:val="auto"/>
                <w:sz w:val="20"/>
                <w:highlight w:val="none"/>
                <w:lang w:eastAsia="zh-CN"/>
              </w:rPr>
              <w:t>）、征集公告发布月前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0903A861">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2、供应商须在响应文件中承诺：在签订合同期内未经征集人同意，不得更换服务人员，私自更换服务人员按征集文件约定的违约责任进行处理。</w:t>
            </w:r>
          </w:p>
          <w:p w14:paraId="71C6225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注：以上资料缺失不计分。</w:t>
            </w:r>
          </w:p>
        </w:tc>
      </w:tr>
      <w:tr w14:paraId="5AF6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5" w:hRule="atLeast"/>
        </w:trPr>
        <w:tc>
          <w:tcPr>
            <w:tcW w:w="559" w:type="dxa"/>
            <w:vMerge w:val="continue"/>
            <w:noWrap/>
            <w:vAlign w:val="center"/>
          </w:tcPr>
          <w:p w14:paraId="49EEDC6C">
            <w:pPr>
              <w:spacing w:line="300" w:lineRule="exact"/>
              <w:ind w:firstLine="28"/>
              <w:jc w:val="center"/>
              <w:rPr>
                <w:rFonts w:hint="eastAsia" w:ascii="宋体" w:hAnsi="宋体" w:eastAsia="宋体" w:cs="宋体"/>
                <w:color w:val="auto"/>
                <w:sz w:val="21"/>
                <w:szCs w:val="21"/>
                <w:highlight w:val="none"/>
                <w:lang w:val="en-US" w:eastAsia="zh-CN"/>
              </w:rPr>
            </w:pPr>
          </w:p>
        </w:tc>
        <w:tc>
          <w:tcPr>
            <w:tcW w:w="1245" w:type="dxa"/>
            <w:vMerge w:val="continue"/>
            <w:noWrap/>
            <w:vAlign w:val="center"/>
          </w:tcPr>
          <w:p w14:paraId="1C8FB93C">
            <w:pPr>
              <w:spacing w:line="300" w:lineRule="exact"/>
              <w:ind w:firstLine="28"/>
              <w:jc w:val="center"/>
              <w:rPr>
                <w:rFonts w:hint="eastAsia" w:ascii="宋体" w:hAnsi="宋体" w:eastAsia="宋体" w:cs="宋体"/>
                <w:color w:val="auto"/>
                <w:sz w:val="21"/>
                <w:szCs w:val="21"/>
                <w:highlight w:val="none"/>
              </w:rPr>
            </w:pPr>
          </w:p>
        </w:tc>
        <w:tc>
          <w:tcPr>
            <w:tcW w:w="772" w:type="dxa"/>
            <w:vMerge w:val="continue"/>
            <w:noWrap/>
            <w:vAlign w:val="center"/>
          </w:tcPr>
          <w:p w14:paraId="4F1DD1B1">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422" w:type="dxa"/>
            <w:noWrap/>
            <w:vAlign w:val="center"/>
          </w:tcPr>
          <w:p w14:paraId="0A62F24E">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定点屠宰场(2分):</w:t>
            </w:r>
          </w:p>
          <w:p w14:paraId="394AB0F6">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供应商目前</w:t>
            </w:r>
            <w:r>
              <w:rPr>
                <w:rFonts w:hint="eastAsia" w:ascii="宋体" w:hAnsi="宋体" w:eastAsia="宋体" w:cs="宋体"/>
                <w:color w:val="auto"/>
                <w:sz w:val="20"/>
                <w:highlight w:val="none"/>
                <w:lang w:eastAsia="zh-CN"/>
              </w:rPr>
              <w:t>自有定点屠宰厂（场）得</w:t>
            </w:r>
            <w:r>
              <w:rPr>
                <w:rFonts w:hint="eastAsia" w:ascii="宋体" w:hAnsi="宋体" w:eastAsia="宋体" w:cs="宋体"/>
                <w:color w:val="auto"/>
                <w:sz w:val="20"/>
                <w:highlight w:val="none"/>
                <w:lang w:val="en-US" w:eastAsia="zh-CN"/>
              </w:rPr>
              <w:t>2分，</w:t>
            </w:r>
            <w:r>
              <w:rPr>
                <w:rFonts w:hint="eastAsia" w:ascii="宋体" w:hAnsi="宋体" w:eastAsia="宋体" w:cs="宋体"/>
                <w:color w:val="auto"/>
                <w:sz w:val="20"/>
                <w:highlight w:val="none"/>
                <w:lang w:eastAsia="zh-CN"/>
              </w:rPr>
              <w:t>与</w:t>
            </w:r>
            <w:r>
              <w:rPr>
                <w:rFonts w:hint="eastAsia" w:ascii="宋体" w:hAnsi="宋体" w:eastAsia="宋体" w:cs="宋体"/>
                <w:color w:val="auto"/>
                <w:sz w:val="20"/>
                <w:highlight w:val="none"/>
                <w:lang w:val="en-US" w:eastAsia="zh-CN"/>
              </w:rPr>
              <w:t>某</w:t>
            </w:r>
            <w:r>
              <w:rPr>
                <w:rFonts w:hint="eastAsia" w:ascii="宋体" w:hAnsi="宋体" w:eastAsia="宋体" w:cs="宋体"/>
                <w:color w:val="auto"/>
                <w:sz w:val="20"/>
                <w:highlight w:val="none"/>
                <w:lang w:eastAsia="zh-CN"/>
              </w:rPr>
              <w:t>定点屠宰厂（场）有合作关系的得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分。本项满分</w:t>
            </w:r>
            <w:r>
              <w:rPr>
                <w:rFonts w:hint="eastAsia" w:ascii="宋体" w:hAnsi="宋体" w:eastAsia="宋体" w:cs="宋体"/>
                <w:color w:val="auto"/>
                <w:sz w:val="20"/>
                <w:highlight w:val="none"/>
                <w:lang w:val="en-US" w:eastAsia="zh-CN"/>
              </w:rPr>
              <w:t>2分。</w:t>
            </w:r>
          </w:p>
        </w:tc>
        <w:tc>
          <w:tcPr>
            <w:tcW w:w="3759" w:type="dxa"/>
            <w:noWrap/>
            <w:vAlign w:val="center"/>
          </w:tcPr>
          <w:p w14:paraId="073E842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1、供应商</w:t>
            </w:r>
            <w:r>
              <w:rPr>
                <w:rFonts w:hint="eastAsia" w:ascii="宋体" w:hAnsi="宋体" w:eastAsia="宋体" w:cs="宋体"/>
                <w:color w:val="auto"/>
                <w:sz w:val="20"/>
                <w:highlight w:val="none"/>
                <w:lang w:eastAsia="zh-CN"/>
              </w:rPr>
              <w:t>自有定点屠宰厂（场）的，提供</w:t>
            </w:r>
            <w:r>
              <w:rPr>
                <w:rFonts w:hint="eastAsia" w:ascii="宋体" w:hAnsi="宋体" w:eastAsia="宋体" w:cs="宋体"/>
                <w:color w:val="auto"/>
                <w:sz w:val="20"/>
                <w:highlight w:val="none"/>
                <w:lang w:val="en-US" w:eastAsia="zh-CN"/>
              </w:rPr>
              <w:t>相关</w:t>
            </w:r>
            <w:r>
              <w:rPr>
                <w:rFonts w:hint="eastAsia" w:ascii="宋体" w:hAnsi="宋体" w:eastAsia="宋体" w:cs="宋体"/>
                <w:color w:val="auto"/>
                <w:sz w:val="20"/>
                <w:highlight w:val="none"/>
                <w:lang w:eastAsia="zh-CN"/>
              </w:rPr>
              <w:t>定点屠宰证书、《动物防疫条件合格证》材料复印件并加盖</w:t>
            </w:r>
            <w:r>
              <w:rPr>
                <w:rFonts w:hint="eastAsia" w:ascii="宋体" w:hAnsi="宋体" w:eastAsia="宋体" w:cs="宋体"/>
                <w:color w:val="auto"/>
                <w:sz w:val="20"/>
                <w:highlight w:val="none"/>
                <w:lang w:val="en-US" w:eastAsia="zh-CN"/>
              </w:rPr>
              <w:t>供应商公章，原件备查</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同时提供场地照片</w:t>
            </w:r>
            <w:r>
              <w:rPr>
                <w:rFonts w:hint="eastAsia" w:ascii="宋体" w:hAnsi="宋体" w:eastAsia="宋体" w:cs="宋体"/>
                <w:color w:val="auto"/>
                <w:sz w:val="20"/>
                <w:highlight w:val="none"/>
                <w:lang w:eastAsia="zh-CN"/>
              </w:rPr>
              <w:t>加盖</w:t>
            </w:r>
            <w:r>
              <w:rPr>
                <w:rFonts w:hint="eastAsia" w:ascii="宋体" w:hAnsi="宋体" w:eastAsia="宋体" w:cs="宋体"/>
                <w:color w:val="auto"/>
                <w:sz w:val="20"/>
                <w:highlight w:val="none"/>
                <w:lang w:val="en-US" w:eastAsia="zh-CN"/>
              </w:rPr>
              <w:t>供应商公章。</w:t>
            </w:r>
          </w:p>
          <w:p w14:paraId="7512A92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2、供应商</w:t>
            </w:r>
            <w:r>
              <w:rPr>
                <w:rFonts w:hint="eastAsia" w:ascii="宋体" w:hAnsi="宋体" w:eastAsia="宋体" w:cs="宋体"/>
                <w:color w:val="auto"/>
                <w:sz w:val="20"/>
                <w:highlight w:val="none"/>
                <w:lang w:eastAsia="zh-CN"/>
              </w:rPr>
              <w:t>与</w:t>
            </w:r>
            <w:r>
              <w:rPr>
                <w:rFonts w:hint="eastAsia" w:ascii="宋体" w:hAnsi="宋体" w:eastAsia="宋体" w:cs="宋体"/>
                <w:color w:val="auto"/>
                <w:sz w:val="20"/>
                <w:highlight w:val="none"/>
                <w:lang w:val="en-US" w:eastAsia="zh-CN"/>
              </w:rPr>
              <w:t>某</w:t>
            </w:r>
            <w:r>
              <w:rPr>
                <w:rFonts w:hint="eastAsia" w:ascii="宋体" w:hAnsi="宋体" w:eastAsia="宋体" w:cs="宋体"/>
                <w:color w:val="auto"/>
                <w:sz w:val="20"/>
                <w:highlight w:val="none"/>
                <w:lang w:eastAsia="zh-CN"/>
              </w:rPr>
              <w:t>定点屠宰厂（场）有合作关系的，提供与</w:t>
            </w:r>
            <w:r>
              <w:rPr>
                <w:rFonts w:hint="eastAsia" w:ascii="宋体" w:hAnsi="宋体" w:eastAsia="宋体" w:cs="宋体"/>
                <w:color w:val="auto"/>
                <w:sz w:val="20"/>
                <w:highlight w:val="none"/>
                <w:lang w:val="en-US" w:eastAsia="zh-CN"/>
              </w:rPr>
              <w:t>该</w:t>
            </w:r>
            <w:r>
              <w:rPr>
                <w:rFonts w:hint="eastAsia" w:ascii="宋体" w:hAnsi="宋体" w:eastAsia="宋体" w:cs="宋体"/>
                <w:color w:val="auto"/>
                <w:sz w:val="20"/>
                <w:highlight w:val="none"/>
                <w:lang w:eastAsia="zh-CN"/>
              </w:rPr>
              <w:t>定点屠宰厂（场）</w:t>
            </w:r>
            <w:r>
              <w:rPr>
                <w:rFonts w:hint="eastAsia" w:ascii="宋体" w:hAnsi="宋体" w:eastAsia="宋体" w:cs="宋体"/>
                <w:color w:val="auto"/>
                <w:sz w:val="20"/>
                <w:highlight w:val="none"/>
                <w:lang w:val="en-US" w:eastAsia="zh-CN"/>
              </w:rPr>
              <w:t>签订的合作</w:t>
            </w:r>
            <w:r>
              <w:rPr>
                <w:rFonts w:hint="eastAsia" w:ascii="宋体" w:hAnsi="宋体" w:eastAsia="宋体" w:cs="宋体"/>
                <w:color w:val="auto"/>
                <w:sz w:val="20"/>
                <w:highlight w:val="none"/>
                <w:lang w:eastAsia="zh-CN"/>
              </w:rPr>
              <w:t>合同、与相应合同对应的响应文件递交截止日前任意一次款项支付的基本账户银行流水复印件并</w:t>
            </w:r>
            <w:r>
              <w:rPr>
                <w:rFonts w:hint="eastAsia" w:ascii="宋体" w:hAnsi="宋体" w:eastAsia="宋体" w:cs="宋体"/>
                <w:color w:val="auto"/>
                <w:sz w:val="20"/>
                <w:highlight w:val="none"/>
                <w:lang w:val="en-US" w:eastAsia="zh-CN"/>
              </w:rPr>
              <w:t>加盖供应商公章，合同原件备查；同时提供场地照片加盖供应商公章。</w:t>
            </w:r>
          </w:p>
          <w:p w14:paraId="142491FB">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3、供应商须在响应文件中承诺：在签订合同期内未经征集人同意，不得更换定点屠宰场，私自更换定点屠宰场按征集文件约定的违约责任进行处理。</w:t>
            </w:r>
          </w:p>
          <w:p w14:paraId="69F8F13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0F6CA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559" w:type="dxa"/>
            <w:vMerge w:val="continue"/>
            <w:noWrap/>
            <w:vAlign w:val="center"/>
          </w:tcPr>
          <w:p w14:paraId="25F32999">
            <w:pPr>
              <w:spacing w:line="300" w:lineRule="exact"/>
              <w:ind w:firstLine="28"/>
              <w:jc w:val="center"/>
              <w:rPr>
                <w:rFonts w:hint="eastAsia" w:ascii="宋体" w:hAnsi="宋体" w:eastAsia="宋体" w:cs="宋体"/>
                <w:color w:val="auto"/>
                <w:sz w:val="21"/>
                <w:szCs w:val="21"/>
                <w:highlight w:val="none"/>
                <w:lang w:val="en-US" w:eastAsia="zh-CN"/>
              </w:rPr>
            </w:pPr>
          </w:p>
        </w:tc>
        <w:tc>
          <w:tcPr>
            <w:tcW w:w="1245" w:type="dxa"/>
            <w:vMerge w:val="continue"/>
            <w:noWrap/>
            <w:vAlign w:val="center"/>
          </w:tcPr>
          <w:p w14:paraId="4B376064">
            <w:pPr>
              <w:spacing w:line="300" w:lineRule="exact"/>
              <w:ind w:firstLine="28"/>
              <w:jc w:val="center"/>
              <w:rPr>
                <w:rFonts w:hint="eastAsia" w:ascii="宋体" w:hAnsi="宋体" w:eastAsia="宋体" w:cs="宋体"/>
                <w:color w:val="auto"/>
                <w:sz w:val="21"/>
                <w:szCs w:val="21"/>
                <w:highlight w:val="none"/>
              </w:rPr>
            </w:pPr>
          </w:p>
        </w:tc>
        <w:tc>
          <w:tcPr>
            <w:tcW w:w="772" w:type="dxa"/>
            <w:vMerge w:val="continue"/>
            <w:noWrap/>
            <w:vAlign w:val="center"/>
          </w:tcPr>
          <w:p w14:paraId="04D1FBA7">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422" w:type="dxa"/>
            <w:noWrap/>
            <w:vAlign w:val="center"/>
          </w:tcPr>
          <w:p w14:paraId="510F2FC5">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02F6760E">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759" w:type="dxa"/>
            <w:noWrap/>
            <w:vAlign w:val="center"/>
          </w:tcPr>
          <w:p w14:paraId="0DB449D4">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征集人有权现场复核证书真伪。</w:t>
            </w:r>
          </w:p>
        </w:tc>
      </w:tr>
      <w:tr w14:paraId="105C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8" w:hRule="atLeast"/>
        </w:trPr>
        <w:tc>
          <w:tcPr>
            <w:tcW w:w="559" w:type="dxa"/>
            <w:vMerge w:val="continue"/>
            <w:noWrap/>
            <w:vAlign w:val="center"/>
          </w:tcPr>
          <w:p w14:paraId="0219B57A">
            <w:pPr>
              <w:widowControl/>
              <w:spacing w:line="300" w:lineRule="exact"/>
              <w:jc w:val="left"/>
              <w:rPr>
                <w:rFonts w:hint="eastAsia" w:ascii="宋体" w:hAnsi="宋体" w:eastAsia="宋体" w:cs="宋体"/>
                <w:color w:val="auto"/>
                <w:sz w:val="21"/>
                <w:szCs w:val="21"/>
                <w:highlight w:val="none"/>
              </w:rPr>
            </w:pPr>
          </w:p>
        </w:tc>
        <w:tc>
          <w:tcPr>
            <w:tcW w:w="1245" w:type="dxa"/>
            <w:vMerge w:val="continue"/>
            <w:noWrap/>
            <w:vAlign w:val="center"/>
          </w:tcPr>
          <w:p w14:paraId="7BF85279">
            <w:pPr>
              <w:widowControl/>
              <w:spacing w:line="300" w:lineRule="exact"/>
              <w:jc w:val="left"/>
              <w:rPr>
                <w:rFonts w:hint="eastAsia" w:ascii="宋体" w:hAnsi="宋体" w:eastAsia="宋体" w:cs="宋体"/>
                <w:color w:val="auto"/>
                <w:sz w:val="21"/>
                <w:szCs w:val="21"/>
                <w:highlight w:val="none"/>
              </w:rPr>
            </w:pPr>
          </w:p>
        </w:tc>
        <w:tc>
          <w:tcPr>
            <w:tcW w:w="772" w:type="dxa"/>
            <w:vMerge w:val="continue"/>
            <w:noWrap/>
            <w:vAlign w:val="center"/>
          </w:tcPr>
          <w:p w14:paraId="21153E0F">
            <w:pPr>
              <w:widowControl/>
              <w:spacing w:line="300" w:lineRule="exact"/>
              <w:jc w:val="left"/>
              <w:rPr>
                <w:rFonts w:hint="eastAsia" w:ascii="宋体" w:hAnsi="宋体" w:eastAsia="宋体" w:cs="宋体"/>
                <w:color w:val="auto"/>
                <w:sz w:val="21"/>
                <w:szCs w:val="21"/>
                <w:highlight w:val="none"/>
              </w:rPr>
            </w:pPr>
          </w:p>
        </w:tc>
        <w:tc>
          <w:tcPr>
            <w:tcW w:w="3422" w:type="dxa"/>
            <w:noWrap/>
            <w:vAlign w:val="center"/>
          </w:tcPr>
          <w:p w14:paraId="55D8914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业绩要求（10分）</w:t>
            </w:r>
          </w:p>
          <w:p w14:paraId="20FC18C5">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年1月1日至今（以签订合同时间为准），每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须包含牛羊肉</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25万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10分</w:t>
            </w:r>
            <w:r>
              <w:rPr>
                <w:rFonts w:hint="eastAsia" w:ascii="宋体" w:hAnsi="宋体" w:eastAsia="宋体" w:cs="宋体"/>
                <w:color w:val="auto"/>
                <w:sz w:val="20"/>
                <w:highlight w:val="none"/>
                <w:lang w:eastAsia="zh-CN"/>
              </w:rPr>
              <w:t>。</w:t>
            </w:r>
          </w:p>
        </w:tc>
        <w:tc>
          <w:tcPr>
            <w:tcW w:w="3759" w:type="dxa"/>
            <w:noWrap/>
            <w:vAlign w:val="center"/>
          </w:tcPr>
          <w:p w14:paraId="7CC3BBC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4AB1744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6A217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trPr>
        <w:tc>
          <w:tcPr>
            <w:tcW w:w="559" w:type="dxa"/>
            <w:vMerge w:val="continue"/>
            <w:noWrap/>
            <w:vAlign w:val="center"/>
          </w:tcPr>
          <w:p w14:paraId="42EEEEFB">
            <w:pPr>
              <w:widowControl/>
              <w:spacing w:line="300" w:lineRule="exact"/>
              <w:jc w:val="left"/>
              <w:rPr>
                <w:rFonts w:hint="eastAsia" w:ascii="宋体" w:hAnsi="宋体" w:eastAsia="宋体" w:cs="宋体"/>
                <w:color w:val="auto"/>
                <w:sz w:val="21"/>
                <w:szCs w:val="21"/>
                <w:highlight w:val="none"/>
              </w:rPr>
            </w:pPr>
          </w:p>
        </w:tc>
        <w:tc>
          <w:tcPr>
            <w:tcW w:w="1245" w:type="dxa"/>
            <w:vMerge w:val="continue"/>
            <w:noWrap/>
            <w:vAlign w:val="center"/>
          </w:tcPr>
          <w:p w14:paraId="60EA082A">
            <w:pPr>
              <w:widowControl/>
              <w:spacing w:line="300" w:lineRule="exact"/>
              <w:jc w:val="left"/>
              <w:rPr>
                <w:rFonts w:hint="eastAsia" w:ascii="宋体" w:hAnsi="宋体" w:eastAsia="宋体" w:cs="宋体"/>
                <w:color w:val="auto"/>
                <w:sz w:val="21"/>
                <w:szCs w:val="21"/>
                <w:highlight w:val="none"/>
              </w:rPr>
            </w:pPr>
          </w:p>
        </w:tc>
        <w:tc>
          <w:tcPr>
            <w:tcW w:w="772" w:type="dxa"/>
            <w:vMerge w:val="continue"/>
            <w:noWrap/>
            <w:vAlign w:val="center"/>
          </w:tcPr>
          <w:p w14:paraId="6A4CCDD9">
            <w:pPr>
              <w:widowControl/>
              <w:spacing w:line="300" w:lineRule="exact"/>
              <w:jc w:val="left"/>
              <w:rPr>
                <w:rFonts w:hint="eastAsia" w:ascii="宋体" w:hAnsi="宋体" w:eastAsia="宋体" w:cs="宋体"/>
                <w:color w:val="auto"/>
                <w:sz w:val="21"/>
                <w:szCs w:val="21"/>
                <w:highlight w:val="none"/>
              </w:rPr>
            </w:pPr>
          </w:p>
        </w:tc>
        <w:tc>
          <w:tcPr>
            <w:tcW w:w="3422" w:type="dxa"/>
            <w:noWrap/>
            <w:vAlign w:val="center"/>
          </w:tcPr>
          <w:p w14:paraId="26E5DAB1">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3A70D9E2">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112585B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368BDC9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73B8D49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759" w:type="dxa"/>
            <w:noWrap/>
            <w:vAlign w:val="center"/>
          </w:tcPr>
          <w:p w14:paraId="37BE997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45154257">
      <w:pPr>
        <w:snapToGrid w:val="0"/>
        <w:spacing w:line="300" w:lineRule="exact"/>
        <w:ind w:firstLine="422" w:firstLineChars="200"/>
        <w:rPr>
          <w:rFonts w:hint="eastAsia" w:ascii="宋体" w:hAnsi="宋体" w:eastAsia="宋体" w:cs="宋体"/>
          <w:b/>
          <w:color w:val="auto"/>
          <w:sz w:val="21"/>
          <w:szCs w:val="21"/>
          <w:highlight w:val="none"/>
        </w:rPr>
      </w:pPr>
    </w:p>
    <w:p w14:paraId="3B076721">
      <w:pPr>
        <w:shd w:val="clear"/>
        <w:snapToGrid w:val="0"/>
        <w:spacing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说明：</w:t>
      </w:r>
      <w:r>
        <w:rPr>
          <w:rFonts w:hint="eastAsia" w:ascii="宋体" w:hAnsi="宋体" w:eastAsia="宋体" w:cs="宋体"/>
          <w:b/>
          <w:bCs/>
          <w:color w:val="auto"/>
          <w:sz w:val="21"/>
          <w:szCs w:val="21"/>
          <w:highlight w:val="none"/>
        </w:rPr>
        <w:t>评标委员会认为</w:t>
      </w:r>
      <w:r>
        <w:rPr>
          <w:rFonts w:hint="eastAsia" w:ascii="宋体" w:hAnsi="宋体" w:eastAsia="宋体" w:cs="宋体"/>
          <w:b/>
          <w:bCs/>
          <w:color w:val="auto"/>
          <w:sz w:val="21"/>
          <w:szCs w:val="21"/>
          <w:highlight w:val="none"/>
          <w:lang w:val="en-US" w:eastAsia="zh-CN"/>
        </w:rPr>
        <w:t>供应商</w:t>
      </w:r>
      <w:r>
        <w:rPr>
          <w:rFonts w:hint="eastAsia" w:ascii="宋体" w:hAnsi="宋体" w:eastAsia="宋体" w:cs="宋体"/>
          <w:b/>
          <w:bCs/>
          <w:color w:val="auto"/>
          <w:sz w:val="21"/>
          <w:szCs w:val="21"/>
          <w:highlight w:val="none"/>
        </w:rPr>
        <w:t>的报价明显低于其他通过符合性审查</w:t>
      </w:r>
      <w:r>
        <w:rPr>
          <w:rFonts w:hint="eastAsia" w:ascii="宋体" w:hAnsi="宋体" w:eastAsia="宋体" w:cs="宋体"/>
          <w:b/>
          <w:bCs/>
          <w:color w:val="auto"/>
          <w:sz w:val="21"/>
          <w:szCs w:val="21"/>
          <w:highlight w:val="none"/>
          <w:lang w:val="en-US" w:eastAsia="zh-CN"/>
        </w:rPr>
        <w:t>供应商</w:t>
      </w:r>
      <w:r>
        <w:rPr>
          <w:rFonts w:hint="eastAsia" w:ascii="宋体" w:hAnsi="宋体" w:eastAsia="宋体" w:cs="宋体"/>
          <w:b/>
          <w:bCs/>
          <w:color w:val="auto"/>
          <w:sz w:val="21"/>
          <w:szCs w:val="21"/>
          <w:highlight w:val="none"/>
        </w:rPr>
        <w:t>的报价，有可能影响产品质量或者不能诚信履约的，应当要求其在评标现场合理的时间内提供书面说明，必要时提交相关证明材料；</w:t>
      </w:r>
      <w:r>
        <w:rPr>
          <w:rFonts w:hint="eastAsia" w:ascii="宋体" w:hAnsi="宋体" w:eastAsia="宋体" w:cs="宋体"/>
          <w:b/>
          <w:bCs/>
          <w:color w:val="auto"/>
          <w:sz w:val="21"/>
          <w:szCs w:val="21"/>
          <w:highlight w:val="none"/>
          <w:lang w:val="en-US" w:eastAsia="zh-CN"/>
        </w:rPr>
        <w:t>供应商</w:t>
      </w:r>
      <w:r>
        <w:rPr>
          <w:rFonts w:hint="eastAsia" w:ascii="宋体" w:hAnsi="宋体" w:eastAsia="宋体" w:cs="宋体"/>
          <w:b/>
          <w:bCs/>
          <w:color w:val="auto"/>
          <w:sz w:val="21"/>
          <w:szCs w:val="21"/>
          <w:highlight w:val="none"/>
        </w:rPr>
        <w:t>不能证明其报价合理性的，评标委员会应当将其</w:t>
      </w:r>
      <w:r>
        <w:rPr>
          <w:rFonts w:hint="eastAsia" w:ascii="宋体" w:hAnsi="宋体" w:eastAsia="宋体" w:cs="宋体"/>
          <w:b/>
          <w:bCs/>
          <w:color w:val="auto"/>
          <w:sz w:val="21"/>
          <w:szCs w:val="21"/>
          <w:highlight w:val="none"/>
          <w:lang w:val="en-US" w:eastAsia="zh-CN"/>
        </w:rPr>
        <w:t>响应文件</w:t>
      </w:r>
      <w:r>
        <w:rPr>
          <w:rFonts w:hint="eastAsia" w:ascii="宋体" w:hAnsi="宋体" w:eastAsia="宋体" w:cs="宋体"/>
          <w:b/>
          <w:bCs/>
          <w:color w:val="auto"/>
          <w:sz w:val="21"/>
          <w:szCs w:val="21"/>
          <w:highlight w:val="none"/>
        </w:rPr>
        <w:t>作为无效处理。</w:t>
      </w:r>
    </w:p>
    <w:p w14:paraId="3A5D6EE8">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eastAsia="zh-CN"/>
        </w:rPr>
      </w:pPr>
      <w:bookmarkStart w:id="191" w:name="_Toc11530"/>
      <w:bookmarkStart w:id="192" w:name="_Toc28744"/>
      <w:bookmarkStart w:id="193" w:name="_Toc18343"/>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r>
        <w:rPr>
          <w:rFonts w:hint="eastAsia" w:ascii="宋体" w:hAnsi="宋体" w:eastAsia="宋体" w:cs="宋体"/>
          <w:b/>
          <w:color w:val="auto"/>
          <w:sz w:val="24"/>
          <w:szCs w:val="24"/>
          <w:highlight w:val="none"/>
          <w:lang w:eastAsia="zh-CN"/>
        </w:rPr>
        <w:t>（包 2：蔬菜类）</w:t>
      </w:r>
      <w:bookmarkEnd w:id="191"/>
      <w:bookmarkEnd w:id="192"/>
      <w:bookmarkEnd w:id="193"/>
    </w:p>
    <w:p w14:paraId="25D59D6C">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85"/>
        <w:gridCol w:w="735"/>
        <w:gridCol w:w="3255"/>
        <w:gridCol w:w="3576"/>
      </w:tblGrid>
      <w:tr w14:paraId="770D8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ign w:val="center"/>
          </w:tcPr>
          <w:p w14:paraId="453885F1">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185" w:type="dxa"/>
            <w:noWrap/>
            <w:vAlign w:val="center"/>
          </w:tcPr>
          <w:p w14:paraId="01635C71">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35" w:type="dxa"/>
            <w:noWrap/>
            <w:vAlign w:val="center"/>
          </w:tcPr>
          <w:p w14:paraId="7B238315">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255" w:type="dxa"/>
            <w:noWrap/>
            <w:vAlign w:val="center"/>
          </w:tcPr>
          <w:p w14:paraId="298C2656">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576" w:type="dxa"/>
            <w:noWrap/>
            <w:vAlign w:val="center"/>
          </w:tcPr>
          <w:p w14:paraId="6738B958">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2EB88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noWrap/>
            <w:vAlign w:val="center"/>
          </w:tcPr>
          <w:p w14:paraId="457C0FA5">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85" w:type="dxa"/>
            <w:noWrap/>
            <w:vAlign w:val="center"/>
          </w:tcPr>
          <w:p w14:paraId="57A59A35">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35" w:type="dxa"/>
            <w:noWrap/>
            <w:vAlign w:val="center"/>
          </w:tcPr>
          <w:p w14:paraId="703B17B0">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255" w:type="dxa"/>
            <w:noWrap/>
            <w:vAlign w:val="center"/>
          </w:tcPr>
          <w:p w14:paraId="619ED2F3">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576" w:type="dxa"/>
            <w:noWrap/>
            <w:vAlign w:val="center"/>
          </w:tcPr>
          <w:p w14:paraId="701FBD0D">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743D6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restart"/>
            <w:noWrap/>
            <w:vAlign w:val="center"/>
          </w:tcPr>
          <w:p w14:paraId="59EECF8D">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5" w:type="dxa"/>
            <w:vMerge w:val="restart"/>
            <w:noWrap/>
            <w:vAlign w:val="center"/>
          </w:tcPr>
          <w:p w14:paraId="0013EFBE">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45966864">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35" w:type="dxa"/>
            <w:vMerge w:val="restart"/>
            <w:noWrap/>
            <w:vAlign w:val="center"/>
          </w:tcPr>
          <w:p w14:paraId="1CCD956E">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255" w:type="dxa"/>
            <w:noWrap/>
            <w:vAlign w:val="center"/>
          </w:tcPr>
          <w:p w14:paraId="0EFF6B7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1BD159A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（1）自有1辆具有保鲜功能且额定载重1吨及以上运输车辆得2分，每增加一辆具有保鲜功能且额定载重1吨及以上运输车辆加1分。</w:t>
            </w:r>
          </w:p>
          <w:p w14:paraId="19EFAA2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（2）若为租赁车辆，有一辆具有保鲜功能且额定载重1吨及以上运输车辆得1分，每增加一辆具有保鲜功能且额定载重1吨及以上运输车辆加1分。</w:t>
            </w:r>
          </w:p>
          <w:p w14:paraId="77C7FA13">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本项满分4分</w:t>
            </w:r>
          </w:p>
        </w:tc>
        <w:tc>
          <w:tcPr>
            <w:tcW w:w="3576" w:type="dxa"/>
            <w:noWrap/>
            <w:vAlign w:val="center"/>
          </w:tcPr>
          <w:p w14:paraId="13D2229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6FEEFC08">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4BD016DD">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3.供应商须在响应文件中承诺：在签订合同期内未经征集人同意，不得更换车辆，私自更换车辆按征集文件约定的违约责任进行处理。</w:t>
            </w:r>
          </w:p>
          <w:p w14:paraId="628B6EBC">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51F57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continue"/>
            <w:noWrap/>
            <w:vAlign w:val="center"/>
          </w:tcPr>
          <w:p w14:paraId="67913A23">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216A8A38">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3DF1C7E3">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48E866B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7CCC15A6">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w:t>
            </w:r>
            <w:r>
              <w:rPr>
                <w:rFonts w:hint="eastAsia" w:ascii="宋体" w:hAnsi="宋体" w:eastAsia="宋体" w:cs="宋体"/>
                <w:color w:val="auto"/>
                <w:sz w:val="20"/>
                <w:highlight w:val="none"/>
                <w:lang w:eastAsia="zh-CN"/>
              </w:rPr>
              <w:t>，承诺押一付一的得</w:t>
            </w:r>
            <w:r>
              <w:rPr>
                <w:rFonts w:hint="eastAsia" w:ascii="宋体" w:hAnsi="宋体" w:eastAsia="宋体" w:cs="宋体"/>
                <w:color w:val="auto"/>
                <w:sz w:val="20"/>
                <w:highlight w:val="none"/>
                <w:lang w:val="en-US" w:eastAsia="zh-CN"/>
              </w:rPr>
              <w:t>2分，承诺</w:t>
            </w:r>
            <w:r>
              <w:rPr>
                <w:rFonts w:hint="eastAsia" w:ascii="宋体" w:hAnsi="宋体" w:eastAsia="宋体" w:cs="宋体"/>
                <w:color w:val="auto"/>
                <w:sz w:val="20"/>
                <w:highlight w:val="none"/>
                <w:lang w:eastAsia="zh-CN"/>
              </w:rPr>
              <w:t>押二付一的得</w:t>
            </w:r>
            <w:r>
              <w:rPr>
                <w:rFonts w:hint="eastAsia" w:ascii="宋体" w:hAnsi="宋体" w:eastAsia="宋体" w:cs="宋体"/>
                <w:color w:val="auto"/>
                <w:sz w:val="20"/>
                <w:highlight w:val="none"/>
                <w:lang w:val="en-US" w:eastAsia="zh-CN"/>
              </w:rPr>
              <w:t>4分）。</w:t>
            </w:r>
          </w:p>
        </w:tc>
        <w:tc>
          <w:tcPr>
            <w:tcW w:w="3576" w:type="dxa"/>
            <w:noWrap/>
            <w:vAlign w:val="center"/>
          </w:tcPr>
          <w:p w14:paraId="7083B38E">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51AFC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533" w:type="dxa"/>
            <w:vMerge w:val="continue"/>
            <w:noWrap/>
            <w:vAlign w:val="center"/>
          </w:tcPr>
          <w:p w14:paraId="20CF6A7E">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7EE593D8">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4FFC16D7">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D5870A0">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仓储能力（5分）：</w:t>
            </w:r>
          </w:p>
          <w:p w14:paraId="184F952A">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供应商自有或租赁合计</w:t>
            </w:r>
            <w:r>
              <w:rPr>
                <w:rFonts w:hint="eastAsia" w:ascii="宋体" w:hAnsi="宋体" w:eastAsia="宋体" w:cs="宋体"/>
                <w:color w:val="auto"/>
                <w:sz w:val="20"/>
                <w:highlight w:val="none"/>
                <w:lang w:eastAsia="zh-CN"/>
              </w:rPr>
              <w:t>面积</w:t>
            </w:r>
            <w:r>
              <w:rPr>
                <w:rFonts w:hint="eastAsia" w:ascii="宋体" w:hAnsi="宋体" w:eastAsia="宋体" w:cs="宋体"/>
                <w:color w:val="auto"/>
                <w:sz w:val="20"/>
                <w:highlight w:val="none"/>
                <w:lang w:val="en-US" w:eastAsia="zh-CN"/>
              </w:rPr>
              <w:t>达到200</w:t>
            </w:r>
            <w:r>
              <w:rPr>
                <w:rFonts w:hint="eastAsia" w:ascii="宋体" w:hAnsi="宋体" w:eastAsia="宋体" w:cs="宋体"/>
                <w:color w:val="auto"/>
                <w:sz w:val="20"/>
                <w:highlight w:val="none"/>
                <w:lang w:eastAsia="zh-CN"/>
              </w:rPr>
              <w:t>㎡的仓储配送中心(用于分拣、管理、配送、仓储等)，得1分；</w:t>
            </w:r>
            <w:r>
              <w:rPr>
                <w:rFonts w:hint="eastAsia" w:ascii="宋体" w:hAnsi="宋体" w:eastAsia="宋体" w:cs="宋体"/>
                <w:color w:val="auto"/>
                <w:sz w:val="20"/>
                <w:highlight w:val="none"/>
                <w:lang w:val="en-US" w:eastAsia="zh-CN"/>
              </w:rPr>
              <w:t>达到300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得2分；达到400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得3分；达到500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得4分；达到600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得5分；本项最多</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分。【以上分值不累计】</w:t>
            </w:r>
          </w:p>
          <w:p w14:paraId="33A04A97">
            <w:pPr>
              <w:pStyle w:val="33"/>
              <w:rPr>
                <w:rFonts w:hint="eastAsia" w:ascii="宋体" w:hAnsi="宋体" w:eastAsia="宋体" w:cs="宋体"/>
                <w:color w:val="auto"/>
                <w:highlight w:val="none"/>
                <w:lang w:val="en-US" w:eastAsia="zh-CN"/>
              </w:rPr>
            </w:pPr>
          </w:p>
        </w:tc>
        <w:tc>
          <w:tcPr>
            <w:tcW w:w="3576" w:type="dxa"/>
            <w:noWrap/>
            <w:vAlign w:val="center"/>
          </w:tcPr>
          <w:p w14:paraId="435AB05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注：</w:t>
            </w:r>
          </w:p>
          <w:p w14:paraId="67599E6C">
            <w:pPr>
              <w:numPr>
                <w:ilvl w:val="0"/>
                <w:numId w:val="1"/>
              </w:num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自有的提供资料：不动产产权证复印件</w:t>
            </w:r>
            <w:r>
              <w:rPr>
                <w:rFonts w:hint="eastAsia" w:ascii="宋体" w:hAnsi="宋体" w:eastAsia="宋体" w:cs="宋体"/>
                <w:color w:val="auto"/>
                <w:sz w:val="20"/>
                <w:highlight w:val="none"/>
                <w:lang w:val="en-US" w:eastAsia="zh-CN"/>
              </w:rPr>
              <w:t>加盖供应商公章，原件备查；同时提供场地照片加盖供应商公章。</w:t>
            </w:r>
          </w:p>
          <w:p w14:paraId="433536B6">
            <w:pPr>
              <w:numPr>
                <w:ilvl w:val="0"/>
                <w:numId w:val="1"/>
              </w:num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租赁的提供资料：有效期内的租赁合同、</w:t>
            </w:r>
            <w:r>
              <w:rPr>
                <w:rFonts w:hint="eastAsia" w:ascii="宋体" w:hAnsi="宋体" w:eastAsia="宋体" w:cs="宋体"/>
                <w:color w:val="auto"/>
                <w:sz w:val="20"/>
                <w:highlight w:val="none"/>
                <w:lang w:val="en-US" w:eastAsia="zh-CN"/>
              </w:rPr>
              <w:t>产权房产权证</w:t>
            </w:r>
            <w:r>
              <w:rPr>
                <w:rFonts w:hint="eastAsia" w:ascii="宋体" w:hAnsi="宋体" w:eastAsia="宋体" w:cs="宋体"/>
                <w:color w:val="auto"/>
                <w:sz w:val="20"/>
                <w:highlight w:val="none"/>
                <w:lang w:eastAsia="zh-CN"/>
              </w:rPr>
              <w:t>复印件</w:t>
            </w:r>
            <w:r>
              <w:rPr>
                <w:rFonts w:hint="eastAsia" w:ascii="宋体" w:hAnsi="宋体" w:eastAsia="宋体" w:cs="宋体"/>
                <w:color w:val="auto"/>
                <w:sz w:val="20"/>
                <w:highlight w:val="none"/>
                <w:lang w:val="en-US" w:eastAsia="zh-CN"/>
              </w:rPr>
              <w:t>加盖供应商公章，原件备查（产权证除外）；同时提供场地照片以及</w:t>
            </w:r>
            <w:r>
              <w:rPr>
                <w:rFonts w:hint="eastAsia" w:ascii="宋体" w:hAnsi="宋体" w:eastAsia="宋体" w:cs="宋体"/>
                <w:color w:val="auto"/>
                <w:sz w:val="20"/>
                <w:highlight w:val="none"/>
                <w:lang w:eastAsia="zh-CN"/>
              </w:rPr>
              <w:t>响应文件递交截止日前任意一次款项支付的基本账户银行流水</w:t>
            </w:r>
            <w:r>
              <w:rPr>
                <w:rFonts w:hint="eastAsia" w:ascii="宋体" w:hAnsi="宋体" w:eastAsia="宋体" w:cs="宋体"/>
                <w:color w:val="auto"/>
                <w:sz w:val="20"/>
                <w:highlight w:val="none"/>
                <w:lang w:val="en-US" w:eastAsia="zh-CN"/>
              </w:rPr>
              <w:t>加盖供应商公章。</w:t>
            </w:r>
          </w:p>
          <w:p w14:paraId="25E89E16">
            <w:pPr>
              <w:widowControl/>
              <w:spacing w:line="300" w:lineRule="exact"/>
              <w:jc w:val="left"/>
              <w:rPr>
                <w:rFonts w:hint="eastAsia" w:ascii="宋体" w:hAnsi="宋体" w:eastAsia="宋体" w:cs="宋体"/>
                <w:color w:val="auto"/>
                <w:sz w:val="20"/>
                <w:highlight w:val="none"/>
                <w:lang w:eastAsia="zh-CN"/>
              </w:rPr>
            </w:pPr>
          </w:p>
        </w:tc>
      </w:tr>
      <w:tr w14:paraId="51966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533" w:type="dxa"/>
            <w:vMerge w:val="continue"/>
            <w:noWrap/>
            <w:vAlign w:val="center"/>
          </w:tcPr>
          <w:p w14:paraId="5882DD61">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591C599F">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0E86B93">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1192D59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检测能力（1分）：</w:t>
            </w:r>
          </w:p>
          <w:p w14:paraId="54F138A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供应商在仓储配送中心设有</w:t>
            </w:r>
            <w:r>
              <w:rPr>
                <w:rFonts w:hint="eastAsia" w:ascii="宋体" w:hAnsi="宋体" w:eastAsia="宋体" w:cs="宋体"/>
                <w:color w:val="auto"/>
                <w:sz w:val="20"/>
                <w:highlight w:val="none"/>
                <w:lang w:eastAsia="zh-CN"/>
              </w:rPr>
              <w:t>自建检验（测）室</w:t>
            </w:r>
            <w:r>
              <w:rPr>
                <w:rFonts w:hint="eastAsia" w:ascii="宋体" w:hAnsi="宋体" w:eastAsia="宋体" w:cs="宋体"/>
                <w:color w:val="auto"/>
                <w:sz w:val="20"/>
                <w:highlight w:val="none"/>
                <w:lang w:val="en-US" w:eastAsia="zh-CN"/>
              </w:rPr>
              <w:t>得1分</w:t>
            </w:r>
            <w:r>
              <w:rPr>
                <w:rFonts w:hint="eastAsia" w:ascii="宋体" w:hAnsi="宋体" w:eastAsia="宋体" w:cs="宋体"/>
                <w:color w:val="auto"/>
                <w:sz w:val="20"/>
                <w:highlight w:val="none"/>
                <w:lang w:eastAsia="zh-CN"/>
              </w:rPr>
              <w:t>。</w:t>
            </w:r>
          </w:p>
        </w:tc>
        <w:tc>
          <w:tcPr>
            <w:tcW w:w="3576" w:type="dxa"/>
            <w:noWrap/>
            <w:vAlign w:val="center"/>
          </w:tcPr>
          <w:p w14:paraId="5B78020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w:t>
            </w:r>
          </w:p>
          <w:p w14:paraId="55D27F42">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提供相关检测设备（</w:t>
            </w:r>
            <w:r>
              <w:rPr>
                <w:rFonts w:hint="eastAsia" w:ascii="宋体" w:hAnsi="宋体" w:eastAsia="宋体" w:cs="宋体"/>
                <w:color w:val="auto"/>
                <w:sz w:val="20"/>
                <w:highlight w:val="none"/>
                <w:lang w:val="en-US" w:eastAsia="zh-CN"/>
              </w:rPr>
              <w:t>至少有检测货物农药残留量设备</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购买</w:t>
            </w:r>
            <w:r>
              <w:rPr>
                <w:rFonts w:hint="eastAsia" w:ascii="宋体" w:hAnsi="宋体" w:eastAsia="宋体" w:cs="宋体"/>
                <w:color w:val="auto"/>
                <w:sz w:val="20"/>
                <w:highlight w:val="none"/>
                <w:lang w:eastAsia="zh-CN"/>
              </w:rPr>
              <w:t>发票复印件并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原件备查；同时提供</w:t>
            </w:r>
            <w:r>
              <w:rPr>
                <w:rFonts w:hint="eastAsia" w:ascii="宋体" w:hAnsi="宋体" w:eastAsia="宋体" w:cs="宋体"/>
                <w:color w:val="auto"/>
                <w:sz w:val="20"/>
                <w:highlight w:val="none"/>
                <w:lang w:eastAsia="zh-CN"/>
              </w:rPr>
              <w:t>检验（测）室</w:t>
            </w:r>
            <w:r>
              <w:rPr>
                <w:rFonts w:hint="eastAsia" w:ascii="宋体" w:hAnsi="宋体" w:eastAsia="宋体" w:cs="宋体"/>
                <w:color w:val="auto"/>
                <w:sz w:val="20"/>
                <w:highlight w:val="none"/>
                <w:lang w:val="en-US" w:eastAsia="zh-CN"/>
              </w:rPr>
              <w:t>现场照片。</w:t>
            </w:r>
          </w:p>
          <w:p w14:paraId="1BB53F83">
            <w:pPr>
              <w:spacing w:line="300" w:lineRule="exact"/>
              <w:rPr>
                <w:rFonts w:hint="eastAsia" w:ascii="宋体" w:hAnsi="宋体" w:eastAsia="宋体" w:cs="宋体"/>
                <w:color w:val="auto"/>
                <w:sz w:val="20"/>
                <w:highlight w:val="none"/>
                <w:lang w:eastAsia="zh-CN"/>
              </w:rPr>
            </w:pPr>
          </w:p>
        </w:tc>
      </w:tr>
      <w:tr w14:paraId="163E0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533" w:type="dxa"/>
            <w:vMerge w:val="continue"/>
            <w:noWrap/>
            <w:vAlign w:val="center"/>
          </w:tcPr>
          <w:p w14:paraId="23462ED1">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4A062F6">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C5EA89D">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09A8C95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lang w:eastAsia="zh-CN"/>
              </w:rPr>
              <w:t>分）：</w:t>
            </w:r>
          </w:p>
          <w:p w14:paraId="5586DB13">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供应商有固定的服务人员达到2个的得2分，每增加一个得0.5分，本评分项满分4分；</w:t>
            </w:r>
          </w:p>
        </w:tc>
        <w:tc>
          <w:tcPr>
            <w:tcW w:w="3576" w:type="dxa"/>
            <w:noWrap/>
            <w:vAlign w:val="center"/>
          </w:tcPr>
          <w:p w14:paraId="1A1DEF9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0196053A">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2、供应商须在响应文件中承诺：在签订合同期内未经征集人同意，不得更换服务人员，私自更换服务人员按征集文件约定的违约责任进行处理。</w:t>
            </w:r>
          </w:p>
          <w:p w14:paraId="4218E29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注：以上资料缺失不计分。</w:t>
            </w:r>
          </w:p>
        </w:tc>
      </w:tr>
      <w:tr w14:paraId="27463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3" w:hRule="atLeast"/>
        </w:trPr>
        <w:tc>
          <w:tcPr>
            <w:tcW w:w="533" w:type="dxa"/>
            <w:vMerge w:val="continue"/>
            <w:noWrap/>
            <w:vAlign w:val="center"/>
          </w:tcPr>
          <w:p w14:paraId="62C005F6">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3E31EE3">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4E5C1EA3">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4D3618AE">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供货实力(2分):</w:t>
            </w:r>
          </w:p>
          <w:p w14:paraId="52458400">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供应商目前</w:t>
            </w:r>
            <w:r>
              <w:rPr>
                <w:rFonts w:hint="eastAsia" w:ascii="宋体" w:hAnsi="宋体" w:eastAsia="宋体" w:cs="宋体"/>
                <w:color w:val="auto"/>
                <w:sz w:val="21"/>
                <w:szCs w:val="21"/>
                <w:highlight w:val="none"/>
                <w:lang w:eastAsia="zh-CN"/>
              </w:rPr>
              <w:t>自有</w:t>
            </w:r>
            <w:r>
              <w:rPr>
                <w:rFonts w:hint="eastAsia" w:ascii="宋体" w:hAnsi="宋体" w:eastAsia="宋体" w:cs="宋体"/>
                <w:color w:val="auto"/>
                <w:sz w:val="21"/>
                <w:szCs w:val="21"/>
                <w:highlight w:val="none"/>
                <w:lang w:val="en-US" w:eastAsia="zh-CN"/>
              </w:rPr>
              <w:t>种植基地得2分，</w:t>
            </w:r>
            <w:r>
              <w:rPr>
                <w:rFonts w:hint="eastAsia" w:ascii="宋体" w:hAnsi="宋体" w:eastAsia="宋体" w:cs="宋体"/>
                <w:color w:val="auto"/>
                <w:sz w:val="21"/>
                <w:szCs w:val="21"/>
                <w:highlight w:val="none"/>
                <w:lang w:eastAsia="zh-CN"/>
              </w:rPr>
              <w:t>与</w:t>
            </w:r>
            <w:r>
              <w:rPr>
                <w:rFonts w:hint="eastAsia" w:ascii="宋体" w:hAnsi="宋体" w:eastAsia="宋体" w:cs="宋体"/>
                <w:color w:val="auto"/>
                <w:sz w:val="21"/>
                <w:szCs w:val="21"/>
                <w:highlight w:val="none"/>
                <w:lang w:val="en-US" w:eastAsia="zh-CN"/>
              </w:rPr>
              <w:t>某种植基地</w:t>
            </w:r>
            <w:r>
              <w:rPr>
                <w:rFonts w:hint="eastAsia" w:ascii="宋体" w:hAnsi="宋体" w:eastAsia="宋体" w:cs="宋体"/>
                <w:color w:val="auto"/>
                <w:sz w:val="21"/>
                <w:szCs w:val="21"/>
                <w:highlight w:val="none"/>
                <w:lang w:eastAsia="zh-CN"/>
              </w:rPr>
              <w:t>有采购合作关</w:t>
            </w:r>
            <w:r>
              <w:rPr>
                <w:rFonts w:hint="eastAsia" w:ascii="宋体" w:hAnsi="宋体" w:eastAsia="宋体" w:cs="宋体"/>
                <w:color w:val="auto"/>
                <w:sz w:val="20"/>
                <w:highlight w:val="none"/>
                <w:lang w:eastAsia="zh-CN"/>
              </w:rPr>
              <w:t>系的得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分。本项满分</w:t>
            </w:r>
            <w:r>
              <w:rPr>
                <w:rFonts w:hint="eastAsia" w:ascii="宋体" w:hAnsi="宋体" w:eastAsia="宋体" w:cs="宋体"/>
                <w:color w:val="auto"/>
                <w:sz w:val="20"/>
                <w:highlight w:val="none"/>
                <w:lang w:val="en-US" w:eastAsia="zh-CN"/>
              </w:rPr>
              <w:t>2分。</w:t>
            </w:r>
          </w:p>
        </w:tc>
        <w:tc>
          <w:tcPr>
            <w:tcW w:w="3576" w:type="dxa"/>
            <w:noWrap/>
            <w:vAlign w:val="center"/>
          </w:tcPr>
          <w:p w14:paraId="351AEBCD">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w:t>
            </w:r>
            <w:r>
              <w:rPr>
                <w:rFonts w:hint="eastAsia" w:ascii="宋体" w:hAnsi="宋体" w:eastAsia="宋体" w:cs="宋体"/>
                <w:color w:val="auto"/>
                <w:sz w:val="20"/>
                <w:highlight w:val="none"/>
                <w:lang w:eastAsia="zh-CN"/>
              </w:rPr>
              <w:t>自有</w:t>
            </w:r>
            <w:r>
              <w:rPr>
                <w:rFonts w:hint="eastAsia" w:ascii="宋体" w:hAnsi="宋体" w:eastAsia="宋体" w:cs="宋体"/>
                <w:color w:val="auto"/>
                <w:sz w:val="20"/>
                <w:highlight w:val="none"/>
                <w:lang w:val="en-US" w:eastAsia="zh-CN"/>
              </w:rPr>
              <w:t>种植基地</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土地自有或租赁证明材料</w:t>
            </w:r>
            <w:r>
              <w:rPr>
                <w:rFonts w:hint="eastAsia" w:ascii="宋体" w:hAnsi="宋体" w:eastAsia="宋体" w:cs="宋体"/>
                <w:color w:val="auto"/>
                <w:sz w:val="20"/>
                <w:highlight w:val="none"/>
                <w:lang w:eastAsia="zh-CN"/>
              </w:rPr>
              <w:t>复印件并加盖</w:t>
            </w:r>
            <w:r>
              <w:rPr>
                <w:rFonts w:hint="eastAsia" w:ascii="宋体" w:hAnsi="宋体" w:eastAsia="宋体" w:cs="宋体"/>
                <w:color w:val="auto"/>
                <w:sz w:val="20"/>
                <w:highlight w:val="none"/>
                <w:lang w:val="en-US" w:eastAsia="zh-CN"/>
              </w:rPr>
              <w:t>供应商公章，原件备查</w:t>
            </w:r>
            <w:r>
              <w:rPr>
                <w:rFonts w:hint="eastAsia" w:ascii="宋体" w:hAnsi="宋体" w:eastAsia="宋体" w:cs="宋体"/>
                <w:color w:val="auto"/>
                <w:sz w:val="20"/>
                <w:highlight w:val="none"/>
                <w:lang w:eastAsia="zh-CN"/>
              </w:rPr>
              <w:t>；同时提供场地照片加盖供应商公章。</w:t>
            </w:r>
          </w:p>
          <w:p w14:paraId="76619B4D">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2、供应商</w:t>
            </w:r>
            <w:r>
              <w:rPr>
                <w:rFonts w:hint="eastAsia" w:ascii="宋体" w:hAnsi="宋体" w:eastAsia="宋体" w:cs="宋体"/>
                <w:color w:val="auto"/>
                <w:sz w:val="20"/>
                <w:highlight w:val="none"/>
                <w:lang w:eastAsia="zh-CN"/>
              </w:rPr>
              <w:t>与</w:t>
            </w:r>
            <w:r>
              <w:rPr>
                <w:rFonts w:hint="eastAsia" w:ascii="宋体" w:hAnsi="宋体" w:eastAsia="宋体" w:cs="宋体"/>
                <w:color w:val="auto"/>
                <w:sz w:val="20"/>
                <w:highlight w:val="none"/>
                <w:lang w:val="en-US" w:eastAsia="zh-CN"/>
              </w:rPr>
              <w:t>某种植基地</w:t>
            </w:r>
            <w:r>
              <w:rPr>
                <w:rFonts w:hint="eastAsia" w:ascii="宋体" w:hAnsi="宋体" w:eastAsia="宋体" w:cs="宋体"/>
                <w:color w:val="auto"/>
                <w:sz w:val="20"/>
                <w:highlight w:val="none"/>
                <w:lang w:eastAsia="zh-CN"/>
              </w:rPr>
              <w:t>有合作关系的，提供与</w:t>
            </w:r>
            <w:r>
              <w:rPr>
                <w:rFonts w:hint="eastAsia" w:ascii="宋体" w:hAnsi="宋体" w:eastAsia="宋体" w:cs="宋体"/>
                <w:color w:val="auto"/>
                <w:sz w:val="20"/>
                <w:highlight w:val="none"/>
                <w:lang w:val="en-US" w:eastAsia="zh-CN"/>
              </w:rPr>
              <w:t>该种植基地签订的合作</w:t>
            </w:r>
            <w:r>
              <w:rPr>
                <w:rFonts w:hint="eastAsia" w:ascii="宋体" w:hAnsi="宋体" w:eastAsia="宋体" w:cs="宋体"/>
                <w:color w:val="auto"/>
                <w:sz w:val="20"/>
                <w:highlight w:val="none"/>
                <w:lang w:eastAsia="zh-CN"/>
              </w:rPr>
              <w:t>合同、与相应合同对应的响应文件递交截止日前任意一次货款的基本账户银行流水复印件并</w:t>
            </w:r>
            <w:r>
              <w:rPr>
                <w:rFonts w:hint="eastAsia" w:ascii="宋体" w:hAnsi="宋体" w:eastAsia="宋体" w:cs="宋体"/>
                <w:color w:val="auto"/>
                <w:sz w:val="20"/>
                <w:highlight w:val="none"/>
                <w:lang w:val="en-US" w:eastAsia="zh-CN"/>
              </w:rPr>
              <w:t>加盖供应商公章，合同原件备查；同时提供场地照片加盖供应商公章。</w:t>
            </w:r>
          </w:p>
          <w:p w14:paraId="7CA91852">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3、供应商须在响应文件中承诺：在签订合同期内未经征集人同意，不得更换种植基地，私自更换种植基地按征集文件约定的违约责任进行处理。</w:t>
            </w:r>
          </w:p>
          <w:p w14:paraId="795D61B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注：以上资料缺失不计分。因本项目不允许私自更换种植基地，供应商可根据自身情况提供多个种植基地资料。</w:t>
            </w:r>
          </w:p>
        </w:tc>
      </w:tr>
      <w:tr w14:paraId="31AD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vMerge w:val="continue"/>
            <w:noWrap/>
            <w:vAlign w:val="center"/>
          </w:tcPr>
          <w:p w14:paraId="39C2077C">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9848148">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725B5CAB">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0854F26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0245BC01">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576" w:type="dxa"/>
            <w:noWrap/>
            <w:vAlign w:val="center"/>
          </w:tcPr>
          <w:p w14:paraId="1EFACE80">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征集人有权现场复核证书真伪。</w:t>
            </w:r>
          </w:p>
        </w:tc>
      </w:tr>
      <w:tr w14:paraId="5CA7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33" w:type="dxa"/>
            <w:vMerge w:val="continue"/>
            <w:noWrap/>
            <w:vAlign w:val="center"/>
          </w:tcPr>
          <w:p w14:paraId="6B6C3987">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139085A9">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531F970B">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531B1A10">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业绩要求（7分）</w:t>
            </w:r>
          </w:p>
          <w:p w14:paraId="28F9ABA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w:t>
            </w:r>
            <w:r>
              <w:rPr>
                <w:rFonts w:hint="eastAsia" w:ascii="宋体" w:hAnsi="宋体" w:eastAsia="宋体" w:cs="宋体"/>
                <w:color w:val="auto"/>
                <w:sz w:val="20"/>
                <w:highlight w:val="none"/>
                <w:lang w:val="en-US" w:eastAsia="zh-CN"/>
              </w:rPr>
              <w:t>（已签订合同时间为准）</w:t>
            </w:r>
            <w:r>
              <w:rPr>
                <w:rFonts w:hint="eastAsia" w:ascii="宋体" w:hAnsi="宋体" w:eastAsia="宋体" w:cs="宋体"/>
                <w:color w:val="auto"/>
                <w:sz w:val="20"/>
                <w:highlight w:val="none"/>
                <w:lang w:eastAsia="zh-CN"/>
              </w:rPr>
              <w:t>，每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须包含蔬菜类</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40万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7分</w:t>
            </w:r>
            <w:r>
              <w:rPr>
                <w:rFonts w:hint="eastAsia" w:ascii="宋体" w:hAnsi="宋体" w:eastAsia="宋体" w:cs="宋体"/>
                <w:color w:val="auto"/>
                <w:sz w:val="20"/>
                <w:highlight w:val="none"/>
                <w:lang w:eastAsia="zh-CN"/>
              </w:rPr>
              <w:t>。</w:t>
            </w:r>
          </w:p>
        </w:tc>
        <w:tc>
          <w:tcPr>
            <w:tcW w:w="3576" w:type="dxa"/>
            <w:noWrap/>
            <w:vAlign w:val="center"/>
          </w:tcPr>
          <w:p w14:paraId="5FA2275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748AC02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3D257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33" w:type="dxa"/>
            <w:vMerge w:val="continue"/>
            <w:noWrap/>
            <w:vAlign w:val="center"/>
          </w:tcPr>
          <w:p w14:paraId="5F013111">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48F989A4">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5D7CE20A">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3AFB8CB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68A6E26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29382D2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4045788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7CF6F42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576" w:type="dxa"/>
            <w:noWrap/>
            <w:vAlign w:val="center"/>
          </w:tcPr>
          <w:p w14:paraId="70744C2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765B073F">
      <w:pPr>
        <w:snapToGrid w:val="0"/>
        <w:spacing w:line="300" w:lineRule="exact"/>
        <w:ind w:firstLine="422" w:firstLineChars="200"/>
        <w:rPr>
          <w:rFonts w:hint="eastAsia" w:ascii="宋体" w:hAnsi="宋体" w:eastAsia="宋体" w:cs="宋体"/>
          <w:b/>
          <w:color w:val="auto"/>
          <w:sz w:val="21"/>
          <w:szCs w:val="21"/>
          <w:highlight w:val="none"/>
        </w:rPr>
      </w:pPr>
    </w:p>
    <w:p w14:paraId="062D81CB">
      <w:pPr>
        <w:snapToGrid w:val="0"/>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r>
        <w:rPr>
          <w:rFonts w:hint="eastAsia" w:ascii="宋体" w:hAnsi="宋体" w:eastAsia="宋体" w:cs="宋体"/>
          <w:b/>
          <w:bCs/>
          <w:color w:val="auto"/>
          <w:sz w:val="21"/>
          <w:szCs w:val="21"/>
          <w:highlight w:val="none"/>
        </w:rPr>
        <w:t>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响应文件作为无效处理。</w:t>
      </w:r>
    </w:p>
    <w:p w14:paraId="6F8BC8A7">
      <w:pPr>
        <w:shd w:val="clear" w:color="auto" w:fill="FFFFFF"/>
        <w:ind w:firstLine="480" w:firstLineChars="200"/>
        <w:rPr>
          <w:rFonts w:hint="eastAsia" w:ascii="宋体" w:hAnsi="宋体" w:eastAsia="宋体" w:cs="宋体"/>
          <w:color w:val="auto"/>
          <w:sz w:val="24"/>
          <w:szCs w:val="24"/>
          <w:highlight w:val="none"/>
        </w:rPr>
      </w:pPr>
    </w:p>
    <w:p w14:paraId="15626C96">
      <w:pPr>
        <w:snapToGrid w:val="0"/>
        <w:spacing w:line="400" w:lineRule="exact"/>
        <w:ind w:firstLine="480" w:firstLineChars="200"/>
        <w:rPr>
          <w:rFonts w:hint="eastAsia" w:ascii="宋体" w:hAnsi="宋体" w:eastAsia="宋体" w:cs="宋体"/>
          <w:color w:val="auto"/>
          <w:sz w:val="24"/>
          <w:szCs w:val="24"/>
          <w:highlight w:val="none"/>
        </w:rPr>
      </w:pPr>
    </w:p>
    <w:p w14:paraId="151B38AF">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eastAsia="zh-CN"/>
        </w:rPr>
      </w:pPr>
      <w:bookmarkStart w:id="194" w:name="_Toc19412"/>
      <w:bookmarkStart w:id="195" w:name="_Toc1708"/>
      <w:bookmarkStart w:id="196" w:name="_Toc23184"/>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r>
        <w:rPr>
          <w:rFonts w:hint="eastAsia" w:ascii="宋体" w:hAnsi="宋体" w:eastAsia="宋体" w:cs="宋体"/>
          <w:b/>
          <w:color w:val="auto"/>
          <w:sz w:val="24"/>
          <w:szCs w:val="24"/>
          <w:highlight w:val="none"/>
          <w:lang w:eastAsia="zh-CN"/>
        </w:rPr>
        <w:t>（包3：水果类）</w:t>
      </w:r>
      <w:bookmarkEnd w:id="194"/>
      <w:bookmarkEnd w:id="195"/>
      <w:bookmarkEnd w:id="196"/>
    </w:p>
    <w:p w14:paraId="3BCE5B84">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85"/>
        <w:gridCol w:w="735"/>
        <w:gridCol w:w="3255"/>
        <w:gridCol w:w="3576"/>
      </w:tblGrid>
      <w:tr w14:paraId="7E58C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ign w:val="center"/>
          </w:tcPr>
          <w:p w14:paraId="243D538A">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185" w:type="dxa"/>
            <w:noWrap/>
            <w:vAlign w:val="center"/>
          </w:tcPr>
          <w:p w14:paraId="3EF9DF20">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35" w:type="dxa"/>
            <w:noWrap/>
            <w:vAlign w:val="center"/>
          </w:tcPr>
          <w:p w14:paraId="5211561B">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255" w:type="dxa"/>
            <w:noWrap/>
            <w:vAlign w:val="center"/>
          </w:tcPr>
          <w:p w14:paraId="67490620">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576" w:type="dxa"/>
            <w:noWrap/>
            <w:vAlign w:val="center"/>
          </w:tcPr>
          <w:p w14:paraId="7A54850F">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76290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noWrap/>
            <w:vAlign w:val="center"/>
          </w:tcPr>
          <w:p w14:paraId="70E8133F">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85" w:type="dxa"/>
            <w:noWrap/>
            <w:vAlign w:val="center"/>
          </w:tcPr>
          <w:p w14:paraId="4544ABD8">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35" w:type="dxa"/>
            <w:noWrap/>
            <w:vAlign w:val="center"/>
          </w:tcPr>
          <w:p w14:paraId="458A81A3">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255" w:type="dxa"/>
            <w:noWrap/>
            <w:vAlign w:val="center"/>
          </w:tcPr>
          <w:p w14:paraId="707C7D86">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576" w:type="dxa"/>
            <w:noWrap/>
            <w:vAlign w:val="center"/>
          </w:tcPr>
          <w:p w14:paraId="665B7CB9">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4869D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restart"/>
            <w:noWrap/>
            <w:vAlign w:val="center"/>
          </w:tcPr>
          <w:p w14:paraId="293C4D56">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5" w:type="dxa"/>
            <w:vMerge w:val="restart"/>
            <w:noWrap/>
            <w:vAlign w:val="center"/>
          </w:tcPr>
          <w:p w14:paraId="7632776D">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10996ED2">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35" w:type="dxa"/>
            <w:vMerge w:val="restart"/>
            <w:noWrap/>
            <w:vAlign w:val="center"/>
          </w:tcPr>
          <w:p w14:paraId="0D7C2BA8">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255" w:type="dxa"/>
            <w:noWrap/>
            <w:vAlign w:val="center"/>
          </w:tcPr>
          <w:p w14:paraId="7AC2B63E">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095AAB56">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（1）自有1辆具有保鲜功能且额定载重1吨及以上运输车辆得2分，每增加一辆具有保鲜功能且额定载重1吨及以上运输车辆加1分。</w:t>
            </w:r>
          </w:p>
          <w:p w14:paraId="7931814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（2）若为租赁车辆，有一辆具有保鲜功能且额定载重1吨及以上运输车辆得1分，每增加一辆具有保鲜功能且额定载重1吨及以上运输车辆加1分。</w:t>
            </w:r>
          </w:p>
          <w:p w14:paraId="370BEBE2">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本项满分4分</w:t>
            </w:r>
          </w:p>
        </w:tc>
        <w:tc>
          <w:tcPr>
            <w:tcW w:w="3576" w:type="dxa"/>
            <w:noWrap/>
            <w:vAlign w:val="center"/>
          </w:tcPr>
          <w:p w14:paraId="7E40662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1982512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73FA4383">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3.供应商须在响应文件中承诺：在签订合同期内未经征集人同意，不得更换车辆，私自更换车辆按征集文件约定的违约责任进行处理。</w:t>
            </w:r>
          </w:p>
          <w:p w14:paraId="71E5A201">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5A23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continue"/>
            <w:noWrap/>
            <w:vAlign w:val="center"/>
          </w:tcPr>
          <w:p w14:paraId="5496FFB0">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223DAAE">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6F7FF032">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123EAC82">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31DBD147">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w:t>
            </w:r>
            <w:r>
              <w:rPr>
                <w:rFonts w:hint="eastAsia" w:ascii="宋体" w:hAnsi="宋体" w:eastAsia="宋体" w:cs="宋体"/>
                <w:color w:val="auto"/>
                <w:sz w:val="20"/>
                <w:highlight w:val="none"/>
                <w:lang w:eastAsia="zh-CN"/>
              </w:rPr>
              <w:t>，承诺押一付一的得</w:t>
            </w:r>
            <w:r>
              <w:rPr>
                <w:rFonts w:hint="eastAsia" w:ascii="宋体" w:hAnsi="宋体" w:eastAsia="宋体" w:cs="宋体"/>
                <w:color w:val="auto"/>
                <w:sz w:val="20"/>
                <w:highlight w:val="none"/>
                <w:lang w:val="en-US" w:eastAsia="zh-CN"/>
              </w:rPr>
              <w:t>2分，承诺</w:t>
            </w:r>
            <w:r>
              <w:rPr>
                <w:rFonts w:hint="eastAsia" w:ascii="宋体" w:hAnsi="宋体" w:eastAsia="宋体" w:cs="宋体"/>
                <w:color w:val="auto"/>
                <w:sz w:val="20"/>
                <w:highlight w:val="none"/>
                <w:lang w:eastAsia="zh-CN"/>
              </w:rPr>
              <w:t>押二付一的得</w:t>
            </w:r>
            <w:r>
              <w:rPr>
                <w:rFonts w:hint="eastAsia" w:ascii="宋体" w:hAnsi="宋体" w:eastAsia="宋体" w:cs="宋体"/>
                <w:color w:val="auto"/>
                <w:sz w:val="20"/>
                <w:highlight w:val="none"/>
                <w:lang w:val="en-US" w:eastAsia="zh-CN"/>
              </w:rPr>
              <w:t>4分）。</w:t>
            </w:r>
          </w:p>
        </w:tc>
        <w:tc>
          <w:tcPr>
            <w:tcW w:w="3576" w:type="dxa"/>
            <w:noWrap/>
            <w:vAlign w:val="center"/>
          </w:tcPr>
          <w:p w14:paraId="664321DA">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093A0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533" w:type="dxa"/>
            <w:vMerge w:val="continue"/>
            <w:noWrap/>
            <w:vAlign w:val="center"/>
          </w:tcPr>
          <w:p w14:paraId="5D555678">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9B3BC37">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739D5C30">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E3D259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仓储能力（5分）：</w:t>
            </w:r>
          </w:p>
          <w:p w14:paraId="68D0F668">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供应商自有或租赁合计</w:t>
            </w:r>
            <w:r>
              <w:rPr>
                <w:rFonts w:hint="eastAsia" w:ascii="宋体" w:hAnsi="宋体" w:eastAsia="宋体" w:cs="宋体"/>
                <w:color w:val="auto"/>
                <w:sz w:val="20"/>
                <w:highlight w:val="none"/>
                <w:lang w:eastAsia="zh-CN"/>
              </w:rPr>
              <w:t>面积</w:t>
            </w:r>
            <w:r>
              <w:rPr>
                <w:rFonts w:hint="eastAsia" w:ascii="宋体" w:hAnsi="宋体" w:eastAsia="宋体" w:cs="宋体"/>
                <w:color w:val="auto"/>
                <w:sz w:val="20"/>
                <w:highlight w:val="none"/>
                <w:lang w:val="en-US" w:eastAsia="zh-CN"/>
              </w:rPr>
              <w:t>达到100</w:t>
            </w:r>
            <w:r>
              <w:rPr>
                <w:rFonts w:hint="eastAsia" w:ascii="宋体" w:hAnsi="宋体" w:eastAsia="宋体" w:cs="宋体"/>
                <w:color w:val="auto"/>
                <w:sz w:val="20"/>
                <w:highlight w:val="none"/>
                <w:lang w:eastAsia="zh-CN"/>
              </w:rPr>
              <w:t>㎡的仓储配送中心(用于分拣、管理、配送、仓储等)，得1分；</w:t>
            </w:r>
            <w:r>
              <w:rPr>
                <w:rFonts w:hint="eastAsia" w:ascii="宋体" w:hAnsi="宋体" w:eastAsia="宋体" w:cs="宋体"/>
                <w:color w:val="auto"/>
                <w:sz w:val="20"/>
                <w:highlight w:val="none"/>
                <w:lang w:val="en-US" w:eastAsia="zh-CN"/>
              </w:rPr>
              <w:t>达到150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得2分；达到200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得3分；达到250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得4分；达到300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得5分；本项最多</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分。【以上分值不累计</w:t>
            </w:r>
            <w:r>
              <w:rPr>
                <w:rFonts w:hint="eastAsia" w:ascii="宋体" w:hAnsi="宋体" w:eastAsia="宋体" w:cs="宋体"/>
                <w:color w:val="auto"/>
                <w:sz w:val="20"/>
                <w:highlight w:val="none"/>
                <w:lang w:val="en-US" w:eastAsia="zh-CN"/>
              </w:rPr>
              <w:t>。</w:t>
            </w:r>
            <w:r>
              <w:rPr>
                <w:rFonts w:hint="eastAsia" w:ascii="宋体" w:hAnsi="宋体" w:eastAsia="宋体" w:cs="宋体"/>
                <w:color w:val="auto"/>
                <w:sz w:val="20"/>
                <w:highlight w:val="none"/>
                <w:lang w:eastAsia="zh-CN"/>
              </w:rPr>
              <w:t>】</w:t>
            </w:r>
          </w:p>
        </w:tc>
        <w:tc>
          <w:tcPr>
            <w:tcW w:w="3576" w:type="dxa"/>
            <w:noWrap/>
            <w:vAlign w:val="center"/>
          </w:tcPr>
          <w:p w14:paraId="79B4BCE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注：</w:t>
            </w:r>
          </w:p>
          <w:p w14:paraId="19A3F892">
            <w:pPr>
              <w:numPr>
                <w:ilvl w:val="0"/>
                <w:numId w:val="0"/>
              </w:num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）自有的提供资料：不动产产权证复印件</w:t>
            </w:r>
            <w:r>
              <w:rPr>
                <w:rFonts w:hint="eastAsia" w:ascii="宋体" w:hAnsi="宋体" w:eastAsia="宋体" w:cs="宋体"/>
                <w:color w:val="auto"/>
                <w:sz w:val="20"/>
                <w:highlight w:val="none"/>
                <w:lang w:val="en-US" w:eastAsia="zh-CN"/>
              </w:rPr>
              <w:t>加盖供应商公章，原件备查；同时提供场地照片加盖供应商公章。</w:t>
            </w:r>
          </w:p>
          <w:p w14:paraId="53D313FE">
            <w:pPr>
              <w:numPr>
                <w:ilvl w:val="0"/>
                <w:numId w:val="0"/>
              </w:num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）租赁的提供资料：有效期内的租赁合同、</w:t>
            </w:r>
            <w:r>
              <w:rPr>
                <w:rFonts w:hint="eastAsia" w:ascii="宋体" w:hAnsi="宋体" w:eastAsia="宋体" w:cs="宋体"/>
                <w:color w:val="auto"/>
                <w:sz w:val="20"/>
                <w:highlight w:val="none"/>
                <w:lang w:val="en-US" w:eastAsia="zh-CN"/>
              </w:rPr>
              <w:t>产权房产权证</w:t>
            </w:r>
            <w:r>
              <w:rPr>
                <w:rFonts w:hint="eastAsia" w:ascii="宋体" w:hAnsi="宋体" w:eastAsia="宋体" w:cs="宋体"/>
                <w:color w:val="auto"/>
                <w:sz w:val="20"/>
                <w:highlight w:val="none"/>
                <w:lang w:eastAsia="zh-CN"/>
              </w:rPr>
              <w:t>复印件</w:t>
            </w:r>
            <w:r>
              <w:rPr>
                <w:rFonts w:hint="eastAsia" w:ascii="宋体" w:hAnsi="宋体" w:eastAsia="宋体" w:cs="宋体"/>
                <w:color w:val="auto"/>
                <w:sz w:val="20"/>
                <w:highlight w:val="none"/>
                <w:lang w:val="en-US" w:eastAsia="zh-CN"/>
              </w:rPr>
              <w:t>加盖供应商公章，原件备查（产权证除外）；同时提供场地照片以及</w:t>
            </w:r>
            <w:r>
              <w:rPr>
                <w:rFonts w:hint="eastAsia" w:ascii="宋体" w:hAnsi="宋体" w:eastAsia="宋体" w:cs="宋体"/>
                <w:color w:val="auto"/>
                <w:sz w:val="20"/>
                <w:highlight w:val="none"/>
                <w:lang w:eastAsia="zh-CN"/>
              </w:rPr>
              <w:t>响应文件递交截止日前任意一次款项支付的基本账户银行流水</w:t>
            </w:r>
            <w:r>
              <w:rPr>
                <w:rFonts w:hint="eastAsia" w:ascii="宋体" w:hAnsi="宋体" w:eastAsia="宋体" w:cs="宋体"/>
                <w:color w:val="auto"/>
                <w:sz w:val="20"/>
                <w:highlight w:val="none"/>
                <w:lang w:val="en-US" w:eastAsia="zh-CN"/>
              </w:rPr>
              <w:t>加盖供应商公章。</w:t>
            </w:r>
          </w:p>
          <w:p w14:paraId="68945C92">
            <w:pPr>
              <w:widowControl/>
              <w:spacing w:line="300" w:lineRule="exact"/>
              <w:jc w:val="left"/>
              <w:rPr>
                <w:rFonts w:hint="eastAsia" w:ascii="宋体" w:hAnsi="宋体" w:eastAsia="宋体" w:cs="宋体"/>
                <w:color w:val="auto"/>
                <w:sz w:val="20"/>
                <w:highlight w:val="none"/>
                <w:lang w:eastAsia="zh-CN"/>
              </w:rPr>
            </w:pPr>
          </w:p>
        </w:tc>
      </w:tr>
      <w:tr w14:paraId="4E54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533" w:type="dxa"/>
            <w:vMerge w:val="continue"/>
            <w:noWrap/>
            <w:vAlign w:val="center"/>
          </w:tcPr>
          <w:p w14:paraId="3E256DFA">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75FEE296">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5312116">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44C6F85">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检测能力（1分）：</w:t>
            </w:r>
          </w:p>
          <w:p w14:paraId="62CBE94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供应商在仓储配送中心设有</w:t>
            </w:r>
            <w:r>
              <w:rPr>
                <w:rFonts w:hint="eastAsia" w:ascii="宋体" w:hAnsi="宋体" w:eastAsia="宋体" w:cs="宋体"/>
                <w:color w:val="auto"/>
                <w:sz w:val="20"/>
                <w:highlight w:val="none"/>
                <w:lang w:eastAsia="zh-CN"/>
              </w:rPr>
              <w:t>自建检验（测）室</w:t>
            </w:r>
            <w:r>
              <w:rPr>
                <w:rFonts w:hint="eastAsia" w:ascii="宋体" w:hAnsi="宋体" w:eastAsia="宋体" w:cs="宋体"/>
                <w:color w:val="auto"/>
                <w:sz w:val="20"/>
                <w:highlight w:val="none"/>
                <w:lang w:val="en-US" w:eastAsia="zh-CN"/>
              </w:rPr>
              <w:t>得1分</w:t>
            </w:r>
            <w:r>
              <w:rPr>
                <w:rFonts w:hint="eastAsia" w:ascii="宋体" w:hAnsi="宋体" w:eastAsia="宋体" w:cs="宋体"/>
                <w:color w:val="auto"/>
                <w:sz w:val="20"/>
                <w:highlight w:val="none"/>
                <w:lang w:eastAsia="zh-CN"/>
              </w:rPr>
              <w:t>。</w:t>
            </w:r>
          </w:p>
        </w:tc>
        <w:tc>
          <w:tcPr>
            <w:tcW w:w="3576" w:type="dxa"/>
            <w:noWrap/>
            <w:vAlign w:val="center"/>
          </w:tcPr>
          <w:p w14:paraId="5887C5D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w:t>
            </w:r>
          </w:p>
          <w:p w14:paraId="3050D1FD">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提供相关检测设备（</w:t>
            </w:r>
            <w:r>
              <w:rPr>
                <w:rFonts w:hint="eastAsia" w:ascii="宋体" w:hAnsi="宋体" w:eastAsia="宋体" w:cs="宋体"/>
                <w:color w:val="auto"/>
                <w:sz w:val="20"/>
                <w:highlight w:val="none"/>
                <w:lang w:val="en-US" w:eastAsia="zh-CN"/>
              </w:rPr>
              <w:t>至少有检测货物农药残留量设备</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购买</w:t>
            </w:r>
            <w:r>
              <w:rPr>
                <w:rFonts w:hint="eastAsia" w:ascii="宋体" w:hAnsi="宋体" w:eastAsia="宋体" w:cs="宋体"/>
                <w:color w:val="auto"/>
                <w:sz w:val="20"/>
                <w:highlight w:val="none"/>
                <w:lang w:eastAsia="zh-CN"/>
              </w:rPr>
              <w:t>发票复印件并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原件备查；同时提供</w:t>
            </w:r>
            <w:r>
              <w:rPr>
                <w:rFonts w:hint="eastAsia" w:ascii="宋体" w:hAnsi="宋体" w:eastAsia="宋体" w:cs="宋体"/>
                <w:color w:val="auto"/>
                <w:sz w:val="20"/>
                <w:highlight w:val="none"/>
                <w:lang w:eastAsia="zh-CN"/>
              </w:rPr>
              <w:t>检验（测）室</w:t>
            </w:r>
            <w:r>
              <w:rPr>
                <w:rFonts w:hint="eastAsia" w:ascii="宋体" w:hAnsi="宋体" w:eastAsia="宋体" w:cs="宋体"/>
                <w:color w:val="auto"/>
                <w:sz w:val="20"/>
                <w:highlight w:val="none"/>
                <w:lang w:val="en-US" w:eastAsia="zh-CN"/>
              </w:rPr>
              <w:t>现场照片。</w:t>
            </w:r>
          </w:p>
          <w:p w14:paraId="7B764DB7">
            <w:pPr>
              <w:spacing w:line="300" w:lineRule="exact"/>
              <w:rPr>
                <w:rFonts w:hint="eastAsia" w:ascii="宋体" w:hAnsi="宋体" w:eastAsia="宋体" w:cs="宋体"/>
                <w:color w:val="auto"/>
                <w:sz w:val="20"/>
                <w:highlight w:val="none"/>
                <w:lang w:eastAsia="zh-CN"/>
              </w:rPr>
            </w:pPr>
          </w:p>
        </w:tc>
      </w:tr>
      <w:tr w14:paraId="1DED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533" w:type="dxa"/>
            <w:vMerge w:val="continue"/>
            <w:noWrap/>
            <w:vAlign w:val="center"/>
          </w:tcPr>
          <w:p w14:paraId="01FEF560">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0885F78D">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464FAFDF">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1B0EFF7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lang w:eastAsia="zh-CN"/>
              </w:rPr>
              <w:t>分）：</w:t>
            </w:r>
          </w:p>
          <w:p w14:paraId="0C9070DC">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供应商有固定的配送人员达到2个的得2分，每增加一个得0.5分，本评分项满分4分；</w:t>
            </w:r>
          </w:p>
          <w:p w14:paraId="0421A81E">
            <w:pPr>
              <w:spacing w:line="300" w:lineRule="exact"/>
              <w:rPr>
                <w:rFonts w:hint="eastAsia" w:ascii="宋体" w:hAnsi="宋体" w:eastAsia="宋体" w:cs="宋体"/>
                <w:color w:val="auto"/>
                <w:sz w:val="20"/>
                <w:highlight w:val="none"/>
                <w:lang w:val="en-US" w:eastAsia="zh-CN"/>
              </w:rPr>
            </w:pPr>
          </w:p>
        </w:tc>
        <w:tc>
          <w:tcPr>
            <w:tcW w:w="3576" w:type="dxa"/>
            <w:noWrap/>
            <w:vAlign w:val="center"/>
          </w:tcPr>
          <w:p w14:paraId="0E0F996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人员身份证、健康卡、相关证书（</w:t>
            </w:r>
            <w:r>
              <w:rPr>
                <w:rFonts w:hint="eastAsia" w:ascii="宋体" w:hAnsi="宋体" w:eastAsia="宋体" w:cs="宋体"/>
                <w:color w:val="auto"/>
                <w:sz w:val="20"/>
                <w:highlight w:val="none"/>
                <w:lang w:val="en-US" w:eastAsia="zh-CN"/>
              </w:rPr>
              <w:t>如有</w:t>
            </w:r>
            <w:r>
              <w:rPr>
                <w:rFonts w:hint="eastAsia" w:ascii="宋体" w:hAnsi="宋体" w:eastAsia="宋体" w:cs="宋体"/>
                <w:color w:val="auto"/>
                <w:sz w:val="20"/>
                <w:highlight w:val="none"/>
                <w:lang w:eastAsia="zh-CN"/>
              </w:rPr>
              <w:t>）、征集公告发布月前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0F86424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w:t>
            </w:r>
            <w:r>
              <w:rPr>
                <w:rFonts w:hint="eastAsia" w:ascii="宋体" w:hAnsi="宋体" w:eastAsia="宋体" w:cs="宋体"/>
                <w:b/>
                <w:bCs/>
                <w:color w:val="auto"/>
                <w:sz w:val="20"/>
                <w:highlight w:val="yellow"/>
                <w:lang w:val="en-US" w:eastAsia="zh-CN"/>
              </w:rPr>
              <w:t>供应商须在响应文件中承诺：在签订合同期内未经征集人同意，不得更换服务人员，私自更换服务人员按征集文件约定的违约责任进行处理。</w:t>
            </w:r>
          </w:p>
          <w:p w14:paraId="78E3522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注：以上资料缺失不计分。</w:t>
            </w:r>
          </w:p>
        </w:tc>
      </w:tr>
      <w:tr w14:paraId="600D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3" w:hRule="atLeast"/>
        </w:trPr>
        <w:tc>
          <w:tcPr>
            <w:tcW w:w="533" w:type="dxa"/>
            <w:vMerge w:val="continue"/>
            <w:noWrap/>
            <w:vAlign w:val="center"/>
          </w:tcPr>
          <w:p w14:paraId="3A9A3F2C">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AED9F21">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59F4D168">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731F034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供货实力(2分):</w:t>
            </w:r>
          </w:p>
          <w:p w14:paraId="30422F3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供应商目前</w:t>
            </w:r>
            <w:r>
              <w:rPr>
                <w:rFonts w:hint="eastAsia" w:ascii="宋体" w:hAnsi="宋体" w:eastAsia="宋体" w:cs="宋体"/>
                <w:color w:val="auto"/>
                <w:sz w:val="21"/>
                <w:szCs w:val="21"/>
                <w:highlight w:val="none"/>
                <w:lang w:eastAsia="zh-CN"/>
              </w:rPr>
              <w:t>自有</w:t>
            </w:r>
            <w:r>
              <w:rPr>
                <w:rFonts w:hint="eastAsia" w:ascii="宋体" w:hAnsi="宋体" w:eastAsia="宋体" w:cs="宋体"/>
                <w:color w:val="auto"/>
                <w:sz w:val="21"/>
                <w:szCs w:val="21"/>
                <w:highlight w:val="none"/>
                <w:lang w:val="en-US" w:eastAsia="zh-CN"/>
              </w:rPr>
              <w:t>种植基地得2分，</w:t>
            </w:r>
            <w:r>
              <w:rPr>
                <w:rFonts w:hint="eastAsia" w:ascii="宋体" w:hAnsi="宋体" w:eastAsia="宋体" w:cs="宋体"/>
                <w:color w:val="auto"/>
                <w:sz w:val="21"/>
                <w:szCs w:val="21"/>
                <w:highlight w:val="none"/>
                <w:lang w:eastAsia="zh-CN"/>
              </w:rPr>
              <w:t>与</w:t>
            </w:r>
            <w:r>
              <w:rPr>
                <w:rFonts w:hint="eastAsia" w:ascii="宋体" w:hAnsi="宋体" w:eastAsia="宋体" w:cs="宋体"/>
                <w:color w:val="auto"/>
                <w:sz w:val="21"/>
                <w:szCs w:val="21"/>
                <w:highlight w:val="none"/>
                <w:lang w:val="en-US" w:eastAsia="zh-CN"/>
              </w:rPr>
              <w:t>某种植基地</w:t>
            </w:r>
            <w:r>
              <w:rPr>
                <w:rFonts w:hint="eastAsia" w:ascii="宋体" w:hAnsi="宋体" w:eastAsia="宋体" w:cs="宋体"/>
                <w:color w:val="auto"/>
                <w:sz w:val="21"/>
                <w:szCs w:val="21"/>
                <w:highlight w:val="none"/>
                <w:lang w:eastAsia="zh-CN"/>
              </w:rPr>
              <w:t>有采购合作关</w:t>
            </w:r>
            <w:r>
              <w:rPr>
                <w:rFonts w:hint="eastAsia" w:ascii="宋体" w:hAnsi="宋体" w:eastAsia="宋体" w:cs="宋体"/>
                <w:color w:val="auto"/>
                <w:sz w:val="20"/>
                <w:highlight w:val="none"/>
                <w:lang w:eastAsia="zh-CN"/>
              </w:rPr>
              <w:t>系的得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分。本项满分</w:t>
            </w:r>
            <w:r>
              <w:rPr>
                <w:rFonts w:hint="eastAsia" w:ascii="宋体" w:hAnsi="宋体" w:eastAsia="宋体" w:cs="宋体"/>
                <w:color w:val="auto"/>
                <w:sz w:val="20"/>
                <w:highlight w:val="none"/>
                <w:lang w:val="en-US" w:eastAsia="zh-CN"/>
              </w:rPr>
              <w:t>2分。</w:t>
            </w:r>
          </w:p>
        </w:tc>
        <w:tc>
          <w:tcPr>
            <w:tcW w:w="3576" w:type="dxa"/>
            <w:noWrap/>
            <w:vAlign w:val="center"/>
          </w:tcPr>
          <w:p w14:paraId="18A932B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w:t>
            </w:r>
            <w:r>
              <w:rPr>
                <w:rFonts w:hint="eastAsia" w:ascii="宋体" w:hAnsi="宋体" w:eastAsia="宋体" w:cs="宋体"/>
                <w:color w:val="auto"/>
                <w:sz w:val="20"/>
                <w:highlight w:val="none"/>
                <w:lang w:eastAsia="zh-CN"/>
              </w:rPr>
              <w:t>自有</w:t>
            </w:r>
            <w:r>
              <w:rPr>
                <w:rFonts w:hint="eastAsia" w:ascii="宋体" w:hAnsi="宋体" w:eastAsia="宋体" w:cs="宋体"/>
                <w:color w:val="auto"/>
                <w:sz w:val="20"/>
                <w:highlight w:val="none"/>
                <w:lang w:val="en-US" w:eastAsia="zh-CN"/>
              </w:rPr>
              <w:t>种植基地</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土地自有或租赁证明材料</w:t>
            </w:r>
            <w:r>
              <w:rPr>
                <w:rFonts w:hint="eastAsia" w:ascii="宋体" w:hAnsi="宋体" w:eastAsia="宋体" w:cs="宋体"/>
                <w:color w:val="auto"/>
                <w:sz w:val="20"/>
                <w:highlight w:val="none"/>
                <w:lang w:eastAsia="zh-CN"/>
              </w:rPr>
              <w:t>复印件并加盖</w:t>
            </w:r>
            <w:r>
              <w:rPr>
                <w:rFonts w:hint="eastAsia" w:ascii="宋体" w:hAnsi="宋体" w:eastAsia="宋体" w:cs="宋体"/>
                <w:color w:val="auto"/>
                <w:sz w:val="20"/>
                <w:highlight w:val="none"/>
                <w:lang w:val="en-US" w:eastAsia="zh-CN"/>
              </w:rPr>
              <w:t>供应商公章，原件备查</w:t>
            </w:r>
            <w:r>
              <w:rPr>
                <w:rFonts w:hint="eastAsia" w:ascii="宋体" w:hAnsi="宋体" w:eastAsia="宋体" w:cs="宋体"/>
                <w:color w:val="auto"/>
                <w:sz w:val="20"/>
                <w:highlight w:val="none"/>
                <w:lang w:eastAsia="zh-CN"/>
              </w:rPr>
              <w:t>；同时提供场地照片加盖供应商公章。</w:t>
            </w:r>
          </w:p>
          <w:p w14:paraId="261FF96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2、供应商</w:t>
            </w:r>
            <w:r>
              <w:rPr>
                <w:rFonts w:hint="eastAsia" w:ascii="宋体" w:hAnsi="宋体" w:eastAsia="宋体" w:cs="宋体"/>
                <w:color w:val="auto"/>
                <w:sz w:val="20"/>
                <w:highlight w:val="none"/>
                <w:lang w:eastAsia="zh-CN"/>
              </w:rPr>
              <w:t>与</w:t>
            </w:r>
            <w:r>
              <w:rPr>
                <w:rFonts w:hint="eastAsia" w:ascii="宋体" w:hAnsi="宋体" w:eastAsia="宋体" w:cs="宋体"/>
                <w:color w:val="auto"/>
                <w:sz w:val="20"/>
                <w:highlight w:val="none"/>
                <w:lang w:val="en-US" w:eastAsia="zh-CN"/>
              </w:rPr>
              <w:t>某种植基地</w:t>
            </w:r>
            <w:r>
              <w:rPr>
                <w:rFonts w:hint="eastAsia" w:ascii="宋体" w:hAnsi="宋体" w:eastAsia="宋体" w:cs="宋体"/>
                <w:color w:val="auto"/>
                <w:sz w:val="20"/>
                <w:highlight w:val="none"/>
                <w:lang w:eastAsia="zh-CN"/>
              </w:rPr>
              <w:t>有合作关系的，提供与</w:t>
            </w:r>
            <w:r>
              <w:rPr>
                <w:rFonts w:hint="eastAsia" w:ascii="宋体" w:hAnsi="宋体" w:eastAsia="宋体" w:cs="宋体"/>
                <w:color w:val="auto"/>
                <w:sz w:val="20"/>
                <w:highlight w:val="none"/>
                <w:lang w:val="en-US" w:eastAsia="zh-CN"/>
              </w:rPr>
              <w:t>该种植基地签订的合作</w:t>
            </w:r>
            <w:r>
              <w:rPr>
                <w:rFonts w:hint="eastAsia" w:ascii="宋体" w:hAnsi="宋体" w:eastAsia="宋体" w:cs="宋体"/>
                <w:color w:val="auto"/>
                <w:sz w:val="20"/>
                <w:highlight w:val="none"/>
                <w:lang w:eastAsia="zh-CN"/>
              </w:rPr>
              <w:t>合同、与相应合同对应的响应文件递交截止日前任意一次货款的基本账户银行流水复印件并</w:t>
            </w:r>
            <w:r>
              <w:rPr>
                <w:rFonts w:hint="eastAsia" w:ascii="宋体" w:hAnsi="宋体" w:eastAsia="宋体" w:cs="宋体"/>
                <w:color w:val="auto"/>
                <w:sz w:val="20"/>
                <w:highlight w:val="none"/>
                <w:lang w:val="en-US" w:eastAsia="zh-CN"/>
              </w:rPr>
              <w:t>加盖供应商公章，合同原件备查；同时提供场地照片加盖供应商公章。</w:t>
            </w:r>
          </w:p>
          <w:p w14:paraId="63061025">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b/>
                <w:bCs/>
                <w:color w:val="auto"/>
                <w:sz w:val="20"/>
                <w:highlight w:val="yellow"/>
                <w:lang w:val="en-US" w:eastAsia="zh-CN"/>
              </w:rPr>
              <w:t>供应商须在响应文件中承诺：在签订合同期内未经征集人同意，不得更换种植基地，私自更换种植基地按征集文件约定的违约责任进行处理。</w:t>
            </w:r>
          </w:p>
          <w:p w14:paraId="50AC49B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注：以上资料缺失不计分。因本项目不允许私自更换种植基地，供应商可根据自身情况提供多个种植基地资料。</w:t>
            </w:r>
          </w:p>
        </w:tc>
      </w:tr>
      <w:tr w14:paraId="71DE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vMerge w:val="continue"/>
            <w:noWrap/>
            <w:vAlign w:val="center"/>
          </w:tcPr>
          <w:p w14:paraId="4E48D8F6">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26BEFCEC">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35DD88A9">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1EB0B275">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0625D25A">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576" w:type="dxa"/>
            <w:noWrap/>
            <w:vAlign w:val="center"/>
          </w:tcPr>
          <w:p w14:paraId="503B6D64">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p>
        </w:tc>
      </w:tr>
      <w:tr w14:paraId="7DA7E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33" w:type="dxa"/>
            <w:vMerge w:val="continue"/>
            <w:noWrap/>
            <w:vAlign w:val="center"/>
          </w:tcPr>
          <w:p w14:paraId="1E0A3DDD">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21C013B0">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5168BA8C">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7616727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业绩要求（7分）</w:t>
            </w:r>
          </w:p>
          <w:p w14:paraId="4B782835">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年1月1日至今（已签订合同时间为准），每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须包含水果类</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10万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7分</w:t>
            </w:r>
            <w:r>
              <w:rPr>
                <w:rFonts w:hint="eastAsia" w:ascii="宋体" w:hAnsi="宋体" w:eastAsia="宋体" w:cs="宋体"/>
                <w:color w:val="auto"/>
                <w:sz w:val="20"/>
                <w:highlight w:val="none"/>
                <w:lang w:eastAsia="zh-CN"/>
              </w:rPr>
              <w:t>。</w:t>
            </w:r>
          </w:p>
        </w:tc>
        <w:tc>
          <w:tcPr>
            <w:tcW w:w="3576" w:type="dxa"/>
            <w:noWrap/>
            <w:vAlign w:val="center"/>
          </w:tcPr>
          <w:p w14:paraId="2C9443C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6374494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0B7B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33" w:type="dxa"/>
            <w:vMerge w:val="continue"/>
            <w:noWrap/>
            <w:vAlign w:val="center"/>
          </w:tcPr>
          <w:p w14:paraId="56360703">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4FF05B7A">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0B522457">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77E74E5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3F46A89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3ADFC505">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69979FD8">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2059D50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576" w:type="dxa"/>
            <w:noWrap/>
            <w:vAlign w:val="center"/>
          </w:tcPr>
          <w:p w14:paraId="4997856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08DEDCC5">
      <w:pPr>
        <w:snapToGrid w:val="0"/>
        <w:spacing w:line="300" w:lineRule="exact"/>
        <w:rPr>
          <w:rFonts w:hint="eastAsia" w:ascii="宋体" w:hAnsi="宋体" w:eastAsia="宋体" w:cs="宋体"/>
          <w:b/>
          <w:bCs/>
          <w:color w:val="auto"/>
          <w:sz w:val="21"/>
          <w:szCs w:val="21"/>
          <w:highlight w:val="none"/>
        </w:rPr>
      </w:pPr>
    </w:p>
    <w:p w14:paraId="6740CF5F">
      <w:pPr>
        <w:snapToGrid w:val="0"/>
        <w:spacing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响应文件作为无效处理。</w:t>
      </w:r>
    </w:p>
    <w:p w14:paraId="14B65FE9">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eastAsia="zh-CN"/>
        </w:rPr>
      </w:pPr>
      <w:bookmarkStart w:id="197" w:name="_Toc5031"/>
      <w:bookmarkStart w:id="198" w:name="_Toc30117"/>
      <w:bookmarkStart w:id="199" w:name="_Toc716"/>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r>
        <w:rPr>
          <w:rFonts w:hint="eastAsia" w:ascii="宋体" w:hAnsi="宋体" w:eastAsia="宋体" w:cs="宋体"/>
          <w:b/>
          <w:color w:val="auto"/>
          <w:sz w:val="24"/>
          <w:szCs w:val="24"/>
          <w:highlight w:val="none"/>
          <w:lang w:eastAsia="zh-CN"/>
        </w:rPr>
        <w:t>（包4：鲜活水产类）</w:t>
      </w:r>
      <w:bookmarkEnd w:id="197"/>
      <w:bookmarkEnd w:id="198"/>
      <w:bookmarkEnd w:id="199"/>
    </w:p>
    <w:p w14:paraId="41E92BBE">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85"/>
        <w:gridCol w:w="735"/>
        <w:gridCol w:w="3255"/>
        <w:gridCol w:w="3576"/>
      </w:tblGrid>
      <w:tr w14:paraId="248D6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ign w:val="center"/>
          </w:tcPr>
          <w:p w14:paraId="45536FD3">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185" w:type="dxa"/>
            <w:noWrap/>
            <w:vAlign w:val="center"/>
          </w:tcPr>
          <w:p w14:paraId="2F663074">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35" w:type="dxa"/>
            <w:noWrap/>
            <w:vAlign w:val="center"/>
          </w:tcPr>
          <w:p w14:paraId="60051AA9">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255" w:type="dxa"/>
            <w:noWrap/>
            <w:vAlign w:val="center"/>
          </w:tcPr>
          <w:p w14:paraId="2EF388F4">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576" w:type="dxa"/>
            <w:noWrap/>
            <w:vAlign w:val="center"/>
          </w:tcPr>
          <w:p w14:paraId="58814CAC">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42324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noWrap/>
            <w:vAlign w:val="center"/>
          </w:tcPr>
          <w:p w14:paraId="227A368B">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85" w:type="dxa"/>
            <w:noWrap/>
            <w:vAlign w:val="center"/>
          </w:tcPr>
          <w:p w14:paraId="6A30CEF7">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35" w:type="dxa"/>
            <w:noWrap/>
            <w:vAlign w:val="center"/>
          </w:tcPr>
          <w:p w14:paraId="27365050">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255" w:type="dxa"/>
            <w:noWrap/>
            <w:vAlign w:val="center"/>
          </w:tcPr>
          <w:p w14:paraId="252650BB">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576" w:type="dxa"/>
            <w:noWrap/>
            <w:vAlign w:val="center"/>
          </w:tcPr>
          <w:p w14:paraId="74A19ACB">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6639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restart"/>
            <w:noWrap/>
            <w:vAlign w:val="center"/>
          </w:tcPr>
          <w:p w14:paraId="25481985">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5" w:type="dxa"/>
            <w:vMerge w:val="restart"/>
            <w:noWrap/>
            <w:vAlign w:val="center"/>
          </w:tcPr>
          <w:p w14:paraId="5834F5CD">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4CB7E6E1">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35" w:type="dxa"/>
            <w:vMerge w:val="restart"/>
            <w:noWrap/>
            <w:vAlign w:val="center"/>
          </w:tcPr>
          <w:p w14:paraId="6543148C">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255" w:type="dxa"/>
            <w:noWrap/>
            <w:vAlign w:val="center"/>
          </w:tcPr>
          <w:p w14:paraId="2C64E348">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7A3A91B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（1）自有1辆具有保鲜功能且额定载重1吨及以上运输车辆得2分，每增加一辆具有保鲜功能且额定载重1吨及以上运输车辆加1分。</w:t>
            </w:r>
          </w:p>
          <w:p w14:paraId="0F5009D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（2）若为租赁车辆，有一辆具有保鲜功能且额定载重1吨及以上运输车辆得1分，每增加一辆具有保鲜功能且额定载重1吨及以上运输车辆加1分。</w:t>
            </w:r>
          </w:p>
          <w:p w14:paraId="1DBC4A28">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本项满分4分</w:t>
            </w:r>
          </w:p>
        </w:tc>
        <w:tc>
          <w:tcPr>
            <w:tcW w:w="3576" w:type="dxa"/>
            <w:noWrap/>
            <w:vAlign w:val="center"/>
          </w:tcPr>
          <w:p w14:paraId="13271C4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18D43796">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2496B0EA">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b/>
                <w:bCs/>
                <w:color w:val="auto"/>
                <w:sz w:val="20"/>
                <w:highlight w:val="yellow"/>
                <w:lang w:val="en-US" w:eastAsia="zh-CN"/>
              </w:rPr>
              <w:t>供应商须在响应文件中承诺：在签订合同期内未经征集人同意，不得更换车辆，私自更换车辆按征集文件约定的违约责任进行处理。</w:t>
            </w:r>
          </w:p>
          <w:p w14:paraId="2DC8F053">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6E4E9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continue"/>
            <w:noWrap/>
            <w:vAlign w:val="center"/>
          </w:tcPr>
          <w:p w14:paraId="02A71AB3">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0DD2DE76">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B60C7D9">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0516A05A">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4A3A7F92">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w:t>
            </w:r>
            <w:r>
              <w:rPr>
                <w:rFonts w:hint="eastAsia" w:ascii="宋体" w:hAnsi="宋体" w:eastAsia="宋体" w:cs="宋体"/>
                <w:color w:val="auto"/>
                <w:sz w:val="20"/>
                <w:highlight w:val="none"/>
                <w:lang w:eastAsia="zh-CN"/>
              </w:rPr>
              <w:t>，承诺押一付一的得</w:t>
            </w:r>
            <w:r>
              <w:rPr>
                <w:rFonts w:hint="eastAsia" w:ascii="宋体" w:hAnsi="宋体" w:eastAsia="宋体" w:cs="宋体"/>
                <w:color w:val="auto"/>
                <w:sz w:val="20"/>
                <w:highlight w:val="none"/>
                <w:lang w:val="en-US" w:eastAsia="zh-CN"/>
              </w:rPr>
              <w:t>2分，承诺</w:t>
            </w:r>
            <w:r>
              <w:rPr>
                <w:rFonts w:hint="eastAsia" w:ascii="宋体" w:hAnsi="宋体" w:eastAsia="宋体" w:cs="宋体"/>
                <w:color w:val="auto"/>
                <w:sz w:val="20"/>
                <w:highlight w:val="none"/>
                <w:lang w:eastAsia="zh-CN"/>
              </w:rPr>
              <w:t>押二付一的得</w:t>
            </w:r>
            <w:r>
              <w:rPr>
                <w:rFonts w:hint="eastAsia" w:ascii="宋体" w:hAnsi="宋体" w:eastAsia="宋体" w:cs="宋体"/>
                <w:color w:val="auto"/>
                <w:sz w:val="20"/>
                <w:highlight w:val="none"/>
                <w:lang w:val="en-US" w:eastAsia="zh-CN"/>
              </w:rPr>
              <w:t>4分）。</w:t>
            </w:r>
          </w:p>
        </w:tc>
        <w:tc>
          <w:tcPr>
            <w:tcW w:w="3576" w:type="dxa"/>
            <w:noWrap/>
            <w:vAlign w:val="center"/>
          </w:tcPr>
          <w:p w14:paraId="1A281F96">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282A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0" w:hRule="atLeast"/>
        </w:trPr>
        <w:tc>
          <w:tcPr>
            <w:tcW w:w="533" w:type="dxa"/>
            <w:vMerge w:val="continue"/>
            <w:noWrap/>
            <w:vAlign w:val="center"/>
          </w:tcPr>
          <w:p w14:paraId="223A6D58">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4BC7D405">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775A2446">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24A466C8">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仓储能力（3分）：</w:t>
            </w:r>
          </w:p>
          <w:p w14:paraId="1935A710">
            <w:pPr>
              <w:pStyle w:val="33"/>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供应商自有或租赁合计</w:t>
            </w:r>
            <w:r>
              <w:rPr>
                <w:rFonts w:hint="eastAsia" w:ascii="宋体" w:hAnsi="宋体" w:eastAsia="宋体" w:cs="宋体"/>
                <w:color w:val="auto"/>
                <w:sz w:val="20"/>
                <w:highlight w:val="none"/>
                <w:lang w:eastAsia="zh-CN"/>
              </w:rPr>
              <w:t>面积</w:t>
            </w:r>
            <w:r>
              <w:rPr>
                <w:rFonts w:hint="eastAsia" w:ascii="宋体" w:hAnsi="宋体" w:eastAsia="宋体" w:cs="宋体"/>
                <w:color w:val="auto"/>
                <w:sz w:val="20"/>
                <w:highlight w:val="none"/>
                <w:lang w:val="en-US" w:eastAsia="zh-CN"/>
              </w:rPr>
              <w:t>达到100</w:t>
            </w:r>
            <w:r>
              <w:rPr>
                <w:rFonts w:hint="eastAsia" w:ascii="宋体" w:hAnsi="宋体" w:eastAsia="宋体" w:cs="宋体"/>
                <w:color w:val="auto"/>
                <w:sz w:val="20"/>
                <w:highlight w:val="none"/>
                <w:lang w:eastAsia="zh-CN"/>
              </w:rPr>
              <w:t>㎡的仓储配送中心(用于分拣、宰杀、管理、配送、仓储等)，得1分；达到</w:t>
            </w:r>
            <w:r>
              <w:rPr>
                <w:rFonts w:hint="eastAsia" w:ascii="宋体" w:hAnsi="宋体" w:eastAsia="宋体" w:cs="宋体"/>
                <w:color w:val="auto"/>
                <w:sz w:val="20"/>
                <w:highlight w:val="none"/>
                <w:lang w:val="en-US" w:eastAsia="zh-CN"/>
              </w:rPr>
              <w:t>150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得2分；达到200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得3分</w:t>
            </w:r>
            <w:r>
              <w:rPr>
                <w:rFonts w:hint="eastAsia" w:ascii="宋体" w:hAnsi="宋体" w:eastAsia="宋体" w:cs="宋体"/>
                <w:color w:val="auto"/>
                <w:sz w:val="20"/>
                <w:highlight w:val="none"/>
                <w:lang w:eastAsia="zh-CN"/>
              </w:rPr>
              <w:t>。【以上分值不累计</w:t>
            </w:r>
            <w:r>
              <w:rPr>
                <w:rFonts w:hint="eastAsia" w:ascii="宋体" w:hAnsi="宋体" w:eastAsia="宋体" w:cs="宋体"/>
                <w:color w:val="auto"/>
                <w:sz w:val="20"/>
                <w:highlight w:val="none"/>
                <w:lang w:val="en-US" w:eastAsia="zh-CN"/>
              </w:rPr>
              <w:t>。</w:t>
            </w:r>
            <w:r>
              <w:rPr>
                <w:rFonts w:hint="eastAsia" w:ascii="宋体" w:hAnsi="宋体" w:eastAsia="宋体" w:cs="宋体"/>
                <w:color w:val="auto"/>
                <w:sz w:val="20"/>
                <w:highlight w:val="none"/>
                <w:lang w:eastAsia="zh-CN"/>
              </w:rPr>
              <w:t>】</w:t>
            </w:r>
          </w:p>
          <w:p w14:paraId="485882F2">
            <w:pPr>
              <w:spacing w:line="300" w:lineRule="exact"/>
              <w:rPr>
                <w:rFonts w:hint="eastAsia" w:ascii="宋体" w:hAnsi="宋体" w:eastAsia="宋体" w:cs="宋体"/>
                <w:color w:val="auto"/>
                <w:sz w:val="20"/>
                <w:highlight w:val="none"/>
                <w:lang w:val="en-US" w:eastAsia="zh-CN"/>
              </w:rPr>
            </w:pPr>
          </w:p>
        </w:tc>
        <w:tc>
          <w:tcPr>
            <w:tcW w:w="3576" w:type="dxa"/>
            <w:noWrap/>
            <w:vAlign w:val="center"/>
          </w:tcPr>
          <w:p w14:paraId="005EB02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注：</w:t>
            </w:r>
          </w:p>
          <w:p w14:paraId="4A981F71">
            <w:pPr>
              <w:numPr>
                <w:ilvl w:val="0"/>
                <w:numId w:val="0"/>
              </w:num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）自有的提供资料：不动产产权证复印件</w:t>
            </w:r>
            <w:r>
              <w:rPr>
                <w:rFonts w:hint="eastAsia" w:ascii="宋体" w:hAnsi="宋体" w:eastAsia="宋体" w:cs="宋体"/>
                <w:color w:val="auto"/>
                <w:sz w:val="20"/>
                <w:highlight w:val="none"/>
                <w:lang w:val="en-US" w:eastAsia="zh-CN"/>
              </w:rPr>
              <w:t>加盖供应商公章，原件备查；同时提供场地照片加盖供应商公章。</w:t>
            </w:r>
          </w:p>
          <w:p w14:paraId="65ABF276">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）租赁的提供资料：有效期内的租赁合同、</w:t>
            </w:r>
            <w:r>
              <w:rPr>
                <w:rFonts w:hint="eastAsia" w:ascii="宋体" w:hAnsi="宋体" w:eastAsia="宋体" w:cs="宋体"/>
                <w:color w:val="auto"/>
                <w:sz w:val="20"/>
                <w:highlight w:val="none"/>
                <w:lang w:val="en-US" w:eastAsia="zh-CN"/>
              </w:rPr>
              <w:t>产权房产权证</w:t>
            </w:r>
            <w:r>
              <w:rPr>
                <w:rFonts w:hint="eastAsia" w:ascii="宋体" w:hAnsi="宋体" w:eastAsia="宋体" w:cs="宋体"/>
                <w:color w:val="auto"/>
                <w:sz w:val="20"/>
                <w:highlight w:val="none"/>
                <w:lang w:eastAsia="zh-CN"/>
              </w:rPr>
              <w:t>复印件</w:t>
            </w:r>
            <w:r>
              <w:rPr>
                <w:rFonts w:hint="eastAsia" w:ascii="宋体" w:hAnsi="宋体" w:eastAsia="宋体" w:cs="宋体"/>
                <w:color w:val="auto"/>
                <w:sz w:val="20"/>
                <w:highlight w:val="none"/>
                <w:lang w:val="en-US" w:eastAsia="zh-CN"/>
              </w:rPr>
              <w:t>加盖供应商公章，原件备查（产权证除外）；同时提供场地照片以及</w:t>
            </w:r>
            <w:r>
              <w:rPr>
                <w:rFonts w:hint="eastAsia" w:ascii="宋体" w:hAnsi="宋体" w:eastAsia="宋体" w:cs="宋体"/>
                <w:color w:val="auto"/>
                <w:sz w:val="20"/>
                <w:highlight w:val="none"/>
                <w:lang w:eastAsia="zh-CN"/>
              </w:rPr>
              <w:t>响应文件递交截止日前任意一次款项支付的基本账户银行流水</w:t>
            </w:r>
            <w:r>
              <w:rPr>
                <w:rFonts w:hint="eastAsia" w:ascii="宋体" w:hAnsi="宋体" w:eastAsia="宋体" w:cs="宋体"/>
                <w:color w:val="auto"/>
                <w:sz w:val="20"/>
                <w:highlight w:val="none"/>
                <w:lang w:val="en-US" w:eastAsia="zh-CN"/>
              </w:rPr>
              <w:t>加盖供应商公章。</w:t>
            </w:r>
          </w:p>
          <w:p w14:paraId="0127B990">
            <w:pPr>
              <w:spacing w:line="300" w:lineRule="exact"/>
              <w:rPr>
                <w:rFonts w:hint="eastAsia" w:ascii="宋体" w:hAnsi="宋体" w:eastAsia="宋体" w:cs="宋体"/>
                <w:color w:val="auto"/>
                <w:sz w:val="20"/>
                <w:highlight w:val="none"/>
                <w:lang w:eastAsia="zh-CN"/>
              </w:rPr>
            </w:pPr>
          </w:p>
        </w:tc>
      </w:tr>
      <w:tr w14:paraId="23B1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533" w:type="dxa"/>
            <w:vMerge w:val="continue"/>
            <w:noWrap/>
            <w:vAlign w:val="center"/>
          </w:tcPr>
          <w:p w14:paraId="43D53108">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7ECF928">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7033F8FD">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2E83A959">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lang w:eastAsia="zh-CN"/>
              </w:rPr>
              <w:t>分）：</w:t>
            </w:r>
          </w:p>
          <w:p w14:paraId="411EF2A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供应商有固定的配送人员达到2个的得2分，每增加一个得1分，本评分项满分4分；</w:t>
            </w:r>
          </w:p>
        </w:tc>
        <w:tc>
          <w:tcPr>
            <w:tcW w:w="3576" w:type="dxa"/>
            <w:noWrap/>
            <w:vAlign w:val="center"/>
          </w:tcPr>
          <w:p w14:paraId="00D2BA78">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人员身份证、健康卡、相关证书（</w:t>
            </w:r>
            <w:r>
              <w:rPr>
                <w:rFonts w:hint="eastAsia" w:ascii="宋体" w:hAnsi="宋体" w:eastAsia="宋体" w:cs="宋体"/>
                <w:color w:val="auto"/>
                <w:sz w:val="20"/>
                <w:highlight w:val="none"/>
                <w:lang w:val="en-US" w:eastAsia="zh-CN"/>
              </w:rPr>
              <w:t>如有</w:t>
            </w:r>
            <w:r>
              <w:rPr>
                <w:rFonts w:hint="eastAsia" w:ascii="宋体" w:hAnsi="宋体" w:eastAsia="宋体" w:cs="宋体"/>
                <w:color w:val="auto"/>
                <w:sz w:val="20"/>
                <w:highlight w:val="none"/>
                <w:lang w:eastAsia="zh-CN"/>
              </w:rPr>
              <w:t>）、征集公告发布月前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206D4285">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w:t>
            </w:r>
            <w:r>
              <w:rPr>
                <w:rFonts w:hint="eastAsia" w:ascii="宋体" w:hAnsi="宋体" w:eastAsia="宋体" w:cs="宋体"/>
                <w:b/>
                <w:bCs/>
                <w:color w:val="auto"/>
                <w:sz w:val="20"/>
                <w:highlight w:val="yellow"/>
                <w:lang w:val="en-US" w:eastAsia="zh-CN"/>
              </w:rPr>
              <w:t>供应商须在响应文件中承诺：在签订合同期内未经征集人同意，不得更换服务人员，私自更换服务人员按征集文件约定的违约责任进行处理。</w:t>
            </w:r>
          </w:p>
          <w:p w14:paraId="26D8460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注：以上资料缺失不计分。</w:t>
            </w:r>
          </w:p>
        </w:tc>
      </w:tr>
      <w:tr w14:paraId="6B8F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3" w:hRule="atLeast"/>
        </w:trPr>
        <w:tc>
          <w:tcPr>
            <w:tcW w:w="533" w:type="dxa"/>
            <w:vMerge w:val="continue"/>
            <w:noWrap/>
            <w:vAlign w:val="center"/>
          </w:tcPr>
          <w:p w14:paraId="791BF995">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3AB55434">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469B6BF6">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3DE986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供货实力(2分):</w:t>
            </w:r>
          </w:p>
          <w:p w14:paraId="74C6056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供应商目前</w:t>
            </w:r>
            <w:r>
              <w:rPr>
                <w:rFonts w:hint="eastAsia" w:ascii="宋体" w:hAnsi="宋体" w:eastAsia="宋体" w:cs="宋体"/>
                <w:color w:val="auto"/>
                <w:sz w:val="21"/>
                <w:szCs w:val="21"/>
                <w:highlight w:val="none"/>
                <w:lang w:eastAsia="zh-CN"/>
              </w:rPr>
              <w:t>自有</w:t>
            </w:r>
            <w:r>
              <w:rPr>
                <w:rFonts w:hint="eastAsia" w:ascii="宋体" w:hAnsi="宋体" w:eastAsia="宋体" w:cs="宋体"/>
                <w:color w:val="auto"/>
                <w:sz w:val="21"/>
                <w:szCs w:val="21"/>
                <w:highlight w:val="none"/>
                <w:lang w:val="en-US" w:eastAsia="zh-CN"/>
              </w:rPr>
              <w:t>养殖基地得2分，</w:t>
            </w:r>
            <w:r>
              <w:rPr>
                <w:rFonts w:hint="eastAsia" w:ascii="宋体" w:hAnsi="宋体" w:eastAsia="宋体" w:cs="宋体"/>
                <w:color w:val="auto"/>
                <w:sz w:val="21"/>
                <w:szCs w:val="21"/>
                <w:highlight w:val="none"/>
                <w:lang w:eastAsia="zh-CN"/>
              </w:rPr>
              <w:t>与</w:t>
            </w:r>
            <w:r>
              <w:rPr>
                <w:rFonts w:hint="eastAsia" w:ascii="宋体" w:hAnsi="宋体" w:eastAsia="宋体" w:cs="宋体"/>
                <w:color w:val="auto"/>
                <w:sz w:val="21"/>
                <w:szCs w:val="21"/>
                <w:highlight w:val="none"/>
                <w:lang w:val="en-US" w:eastAsia="zh-CN"/>
              </w:rPr>
              <w:t>某养殖基地</w:t>
            </w:r>
            <w:r>
              <w:rPr>
                <w:rFonts w:hint="eastAsia" w:ascii="宋体" w:hAnsi="宋体" w:eastAsia="宋体" w:cs="宋体"/>
                <w:color w:val="auto"/>
                <w:sz w:val="21"/>
                <w:szCs w:val="21"/>
                <w:highlight w:val="none"/>
                <w:lang w:eastAsia="zh-CN"/>
              </w:rPr>
              <w:t>有采购合作关</w:t>
            </w:r>
            <w:r>
              <w:rPr>
                <w:rFonts w:hint="eastAsia" w:ascii="宋体" w:hAnsi="宋体" w:eastAsia="宋体" w:cs="宋体"/>
                <w:color w:val="auto"/>
                <w:sz w:val="20"/>
                <w:highlight w:val="none"/>
                <w:lang w:eastAsia="zh-CN"/>
              </w:rPr>
              <w:t>系的得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分。本项满分</w:t>
            </w:r>
            <w:r>
              <w:rPr>
                <w:rFonts w:hint="eastAsia" w:ascii="宋体" w:hAnsi="宋体" w:eastAsia="宋体" w:cs="宋体"/>
                <w:color w:val="auto"/>
                <w:sz w:val="20"/>
                <w:highlight w:val="none"/>
                <w:lang w:val="en-US" w:eastAsia="zh-CN"/>
              </w:rPr>
              <w:t>2分。</w:t>
            </w:r>
          </w:p>
        </w:tc>
        <w:tc>
          <w:tcPr>
            <w:tcW w:w="3576" w:type="dxa"/>
            <w:noWrap/>
            <w:vAlign w:val="center"/>
          </w:tcPr>
          <w:p w14:paraId="6598E3C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w:t>
            </w:r>
            <w:r>
              <w:rPr>
                <w:rFonts w:hint="eastAsia" w:ascii="宋体" w:hAnsi="宋体" w:eastAsia="宋体" w:cs="宋体"/>
                <w:color w:val="auto"/>
                <w:sz w:val="20"/>
                <w:highlight w:val="none"/>
                <w:lang w:eastAsia="zh-CN"/>
              </w:rPr>
              <w:t>自有</w:t>
            </w:r>
            <w:r>
              <w:rPr>
                <w:rFonts w:hint="eastAsia" w:ascii="宋体" w:hAnsi="宋体" w:eastAsia="宋体" w:cs="宋体"/>
                <w:color w:val="auto"/>
                <w:sz w:val="20"/>
                <w:highlight w:val="none"/>
                <w:lang w:val="en-US" w:eastAsia="zh-CN"/>
              </w:rPr>
              <w:t>养殖基地</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土地自有或租赁证明材料</w:t>
            </w:r>
            <w:r>
              <w:rPr>
                <w:rFonts w:hint="eastAsia" w:ascii="宋体" w:hAnsi="宋体" w:eastAsia="宋体" w:cs="宋体"/>
                <w:color w:val="auto"/>
                <w:sz w:val="20"/>
                <w:highlight w:val="none"/>
                <w:lang w:eastAsia="zh-CN"/>
              </w:rPr>
              <w:t>复印件并加盖</w:t>
            </w:r>
            <w:r>
              <w:rPr>
                <w:rFonts w:hint="eastAsia" w:ascii="宋体" w:hAnsi="宋体" w:eastAsia="宋体" w:cs="宋体"/>
                <w:color w:val="auto"/>
                <w:sz w:val="20"/>
                <w:highlight w:val="none"/>
                <w:lang w:val="en-US" w:eastAsia="zh-CN"/>
              </w:rPr>
              <w:t>供应商公章，原件备查</w:t>
            </w:r>
            <w:r>
              <w:rPr>
                <w:rFonts w:hint="eastAsia" w:ascii="宋体" w:hAnsi="宋体" w:eastAsia="宋体" w:cs="宋体"/>
                <w:color w:val="auto"/>
                <w:sz w:val="20"/>
                <w:highlight w:val="none"/>
                <w:lang w:eastAsia="zh-CN"/>
              </w:rPr>
              <w:t>；同时提供场地照片加盖供应商公章。</w:t>
            </w:r>
          </w:p>
          <w:p w14:paraId="7672D25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2、供应商</w:t>
            </w:r>
            <w:r>
              <w:rPr>
                <w:rFonts w:hint="eastAsia" w:ascii="宋体" w:hAnsi="宋体" w:eastAsia="宋体" w:cs="宋体"/>
                <w:color w:val="auto"/>
                <w:sz w:val="20"/>
                <w:highlight w:val="none"/>
                <w:lang w:eastAsia="zh-CN"/>
              </w:rPr>
              <w:t>与</w:t>
            </w:r>
            <w:r>
              <w:rPr>
                <w:rFonts w:hint="eastAsia" w:ascii="宋体" w:hAnsi="宋体" w:eastAsia="宋体" w:cs="宋体"/>
                <w:color w:val="auto"/>
                <w:sz w:val="20"/>
                <w:highlight w:val="none"/>
                <w:lang w:val="en-US" w:eastAsia="zh-CN"/>
              </w:rPr>
              <w:t>某养殖基地</w:t>
            </w:r>
            <w:r>
              <w:rPr>
                <w:rFonts w:hint="eastAsia" w:ascii="宋体" w:hAnsi="宋体" w:eastAsia="宋体" w:cs="宋体"/>
                <w:color w:val="auto"/>
                <w:sz w:val="20"/>
                <w:highlight w:val="none"/>
                <w:lang w:eastAsia="zh-CN"/>
              </w:rPr>
              <w:t>有合作关系的，提供与</w:t>
            </w:r>
            <w:r>
              <w:rPr>
                <w:rFonts w:hint="eastAsia" w:ascii="宋体" w:hAnsi="宋体" w:eastAsia="宋体" w:cs="宋体"/>
                <w:color w:val="auto"/>
                <w:sz w:val="20"/>
                <w:highlight w:val="none"/>
                <w:lang w:val="en-US" w:eastAsia="zh-CN"/>
              </w:rPr>
              <w:t>该养殖基地签订的合作</w:t>
            </w:r>
            <w:r>
              <w:rPr>
                <w:rFonts w:hint="eastAsia" w:ascii="宋体" w:hAnsi="宋体" w:eastAsia="宋体" w:cs="宋体"/>
                <w:color w:val="auto"/>
                <w:sz w:val="20"/>
                <w:highlight w:val="none"/>
                <w:lang w:eastAsia="zh-CN"/>
              </w:rPr>
              <w:t>合同、与相应合同对应的响应文件递交截止日前任意一次货款的基本账户银行流水复印件并</w:t>
            </w:r>
            <w:r>
              <w:rPr>
                <w:rFonts w:hint="eastAsia" w:ascii="宋体" w:hAnsi="宋体" w:eastAsia="宋体" w:cs="宋体"/>
                <w:color w:val="auto"/>
                <w:sz w:val="20"/>
                <w:highlight w:val="none"/>
                <w:lang w:val="en-US" w:eastAsia="zh-CN"/>
              </w:rPr>
              <w:t>加盖供应商公章，合同原件备查；同时提供场地照片加盖供应商公章。</w:t>
            </w:r>
          </w:p>
          <w:p w14:paraId="6411EE0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b/>
                <w:bCs/>
                <w:color w:val="auto"/>
                <w:sz w:val="20"/>
                <w:highlight w:val="yellow"/>
                <w:lang w:val="en-US" w:eastAsia="zh-CN"/>
              </w:rPr>
              <w:t>供应商须在响应文件中承诺：在签订合同期内未经征集人同意，不得更换养殖基地，私自更换养殖基地按征集文件约定的违约责任进行处理。</w:t>
            </w:r>
          </w:p>
          <w:p w14:paraId="68193B5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注：以上资料缺失不计分。因本项目不允许私自更换养殖基地，供应商可根据自身情况提供多个养殖基地资料。</w:t>
            </w:r>
          </w:p>
        </w:tc>
      </w:tr>
      <w:tr w14:paraId="6EB3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vMerge w:val="continue"/>
            <w:noWrap/>
            <w:vAlign w:val="center"/>
          </w:tcPr>
          <w:p w14:paraId="604E360A">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5625483">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65E92638">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7D21A83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7BDE85CE">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576" w:type="dxa"/>
            <w:noWrap/>
            <w:vAlign w:val="center"/>
          </w:tcPr>
          <w:p w14:paraId="436D231B">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p>
        </w:tc>
      </w:tr>
      <w:tr w14:paraId="2733A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33" w:type="dxa"/>
            <w:vMerge w:val="continue"/>
            <w:noWrap/>
            <w:vAlign w:val="center"/>
          </w:tcPr>
          <w:p w14:paraId="17C52A40">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48C990C5">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19CE6CB3">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013298C6">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业绩要求（10分）</w:t>
            </w:r>
          </w:p>
          <w:p w14:paraId="390B813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年1月1日至今（已签订合同时间为准），每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须包含水产类</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5万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10分</w:t>
            </w:r>
            <w:r>
              <w:rPr>
                <w:rFonts w:hint="eastAsia" w:ascii="宋体" w:hAnsi="宋体" w:eastAsia="宋体" w:cs="宋体"/>
                <w:color w:val="auto"/>
                <w:sz w:val="20"/>
                <w:highlight w:val="none"/>
                <w:lang w:eastAsia="zh-CN"/>
              </w:rPr>
              <w:t>。</w:t>
            </w:r>
          </w:p>
        </w:tc>
        <w:tc>
          <w:tcPr>
            <w:tcW w:w="3576" w:type="dxa"/>
            <w:noWrap/>
            <w:vAlign w:val="center"/>
          </w:tcPr>
          <w:p w14:paraId="1A701371">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2964BAA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36B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33" w:type="dxa"/>
            <w:vMerge w:val="continue"/>
            <w:noWrap/>
            <w:vAlign w:val="center"/>
          </w:tcPr>
          <w:p w14:paraId="6AA9E8AD">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6E688F68">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32AE73B2">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750E645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5A35857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4A57CC2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3B3F104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07DA95B6">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576" w:type="dxa"/>
            <w:noWrap/>
            <w:vAlign w:val="center"/>
          </w:tcPr>
          <w:p w14:paraId="1CD6865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2B4A946B">
      <w:pPr>
        <w:snapToGrid w:val="0"/>
        <w:spacing w:line="300" w:lineRule="exact"/>
        <w:ind w:firstLine="422" w:firstLineChars="200"/>
        <w:rPr>
          <w:rFonts w:hint="eastAsia" w:ascii="宋体" w:hAnsi="宋体" w:eastAsia="宋体" w:cs="宋体"/>
          <w:b/>
          <w:color w:val="auto"/>
          <w:sz w:val="21"/>
          <w:szCs w:val="21"/>
          <w:highlight w:val="none"/>
        </w:rPr>
      </w:pPr>
    </w:p>
    <w:p w14:paraId="09EA917D">
      <w:pPr>
        <w:snapToGrid w:val="0"/>
        <w:spacing w:line="300" w:lineRule="exact"/>
        <w:ind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响应文件作为无效处理。</w:t>
      </w:r>
    </w:p>
    <w:p w14:paraId="3F49B1D9">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eastAsia="zh-CN"/>
        </w:rPr>
      </w:pPr>
      <w:bookmarkStart w:id="200" w:name="_Toc16702"/>
      <w:bookmarkStart w:id="201" w:name="_Toc10150"/>
      <w:bookmarkStart w:id="202" w:name="_Toc30272"/>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r>
        <w:rPr>
          <w:rFonts w:hint="eastAsia" w:ascii="宋体" w:hAnsi="宋体" w:eastAsia="宋体" w:cs="宋体"/>
          <w:b/>
          <w:color w:val="auto"/>
          <w:sz w:val="24"/>
          <w:szCs w:val="24"/>
          <w:highlight w:val="none"/>
          <w:lang w:eastAsia="zh-CN"/>
        </w:rPr>
        <w:t>（包5：冻品类）</w:t>
      </w:r>
      <w:bookmarkEnd w:id="200"/>
      <w:bookmarkEnd w:id="201"/>
      <w:bookmarkEnd w:id="202"/>
    </w:p>
    <w:p w14:paraId="5F88D390">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85"/>
        <w:gridCol w:w="735"/>
        <w:gridCol w:w="3255"/>
        <w:gridCol w:w="3576"/>
      </w:tblGrid>
      <w:tr w14:paraId="0FB73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ign w:val="center"/>
          </w:tcPr>
          <w:p w14:paraId="14059A89">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185" w:type="dxa"/>
            <w:noWrap/>
            <w:vAlign w:val="center"/>
          </w:tcPr>
          <w:p w14:paraId="1BAA5734">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35" w:type="dxa"/>
            <w:noWrap/>
            <w:vAlign w:val="center"/>
          </w:tcPr>
          <w:p w14:paraId="2C3BE35D">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255" w:type="dxa"/>
            <w:noWrap/>
            <w:vAlign w:val="center"/>
          </w:tcPr>
          <w:p w14:paraId="592F4B9E">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576" w:type="dxa"/>
            <w:noWrap/>
            <w:vAlign w:val="center"/>
          </w:tcPr>
          <w:p w14:paraId="5CDE29D9">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11158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noWrap/>
            <w:vAlign w:val="center"/>
          </w:tcPr>
          <w:p w14:paraId="080289C1">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85" w:type="dxa"/>
            <w:noWrap/>
            <w:vAlign w:val="center"/>
          </w:tcPr>
          <w:p w14:paraId="4E831000">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35" w:type="dxa"/>
            <w:noWrap/>
            <w:vAlign w:val="center"/>
          </w:tcPr>
          <w:p w14:paraId="7825E67D">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255" w:type="dxa"/>
            <w:noWrap/>
            <w:vAlign w:val="center"/>
          </w:tcPr>
          <w:p w14:paraId="0A3B673A">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576" w:type="dxa"/>
            <w:noWrap/>
            <w:vAlign w:val="center"/>
          </w:tcPr>
          <w:p w14:paraId="3E2A00F1">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5F3A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restart"/>
            <w:noWrap/>
            <w:vAlign w:val="center"/>
          </w:tcPr>
          <w:p w14:paraId="0BF49FA1">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5" w:type="dxa"/>
            <w:vMerge w:val="restart"/>
            <w:noWrap/>
            <w:vAlign w:val="center"/>
          </w:tcPr>
          <w:p w14:paraId="6B47054F">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5F437386">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35" w:type="dxa"/>
            <w:vMerge w:val="restart"/>
            <w:noWrap/>
            <w:vAlign w:val="center"/>
          </w:tcPr>
          <w:p w14:paraId="28213C6E">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255" w:type="dxa"/>
            <w:noWrap/>
            <w:vAlign w:val="center"/>
          </w:tcPr>
          <w:p w14:paraId="17A282A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72EAB9A2">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（1）自有1辆车长2.7米及以上冷链运输车得2分，每增加一辆车长2.7米及以上冷链运输车加1分。</w:t>
            </w:r>
          </w:p>
          <w:p w14:paraId="117101C0">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（2）若为租赁车辆，有一辆车长2.7米及以上冷链运输车得1分，每增加一辆车长2.7米及以上冷链运输车加1分。</w:t>
            </w:r>
          </w:p>
          <w:p w14:paraId="440A4BE6">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本项满分4分</w:t>
            </w:r>
          </w:p>
        </w:tc>
        <w:tc>
          <w:tcPr>
            <w:tcW w:w="3576" w:type="dxa"/>
            <w:noWrap/>
            <w:vAlign w:val="center"/>
          </w:tcPr>
          <w:p w14:paraId="7FFBC70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3484E87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57C5D655">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b/>
                <w:bCs/>
                <w:color w:val="auto"/>
                <w:sz w:val="20"/>
                <w:highlight w:val="yellow"/>
                <w:lang w:val="en-US" w:eastAsia="zh-CN"/>
              </w:rPr>
              <w:t>供应商须在响应文件中承诺：在签订合同期内未经征集人同意，不得更换车辆，私自更换车辆按征集文件约定的违约责任进行处理。</w:t>
            </w:r>
          </w:p>
          <w:p w14:paraId="6F87C966">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79904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533" w:type="dxa"/>
            <w:vMerge w:val="continue"/>
            <w:noWrap/>
            <w:vAlign w:val="center"/>
          </w:tcPr>
          <w:p w14:paraId="2B010CF3">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27620245">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4CE34302">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47D74DF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66AA1D71">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w:t>
            </w:r>
            <w:r>
              <w:rPr>
                <w:rFonts w:hint="eastAsia" w:ascii="宋体" w:hAnsi="宋体" w:eastAsia="宋体" w:cs="宋体"/>
                <w:color w:val="auto"/>
                <w:sz w:val="20"/>
                <w:highlight w:val="none"/>
                <w:lang w:eastAsia="zh-CN"/>
              </w:rPr>
              <w:t>，承诺押一付一的得</w:t>
            </w:r>
            <w:r>
              <w:rPr>
                <w:rFonts w:hint="eastAsia" w:ascii="宋体" w:hAnsi="宋体" w:eastAsia="宋体" w:cs="宋体"/>
                <w:color w:val="auto"/>
                <w:sz w:val="20"/>
                <w:highlight w:val="none"/>
                <w:lang w:val="en-US" w:eastAsia="zh-CN"/>
              </w:rPr>
              <w:t>2分，承诺</w:t>
            </w:r>
            <w:r>
              <w:rPr>
                <w:rFonts w:hint="eastAsia" w:ascii="宋体" w:hAnsi="宋体" w:eastAsia="宋体" w:cs="宋体"/>
                <w:color w:val="auto"/>
                <w:sz w:val="20"/>
                <w:highlight w:val="none"/>
                <w:lang w:eastAsia="zh-CN"/>
              </w:rPr>
              <w:t>押二付一的得</w:t>
            </w:r>
            <w:r>
              <w:rPr>
                <w:rFonts w:hint="eastAsia" w:ascii="宋体" w:hAnsi="宋体" w:eastAsia="宋体" w:cs="宋体"/>
                <w:color w:val="auto"/>
                <w:sz w:val="20"/>
                <w:highlight w:val="none"/>
                <w:lang w:val="en-US" w:eastAsia="zh-CN"/>
              </w:rPr>
              <w:t>4分）。</w:t>
            </w:r>
          </w:p>
        </w:tc>
        <w:tc>
          <w:tcPr>
            <w:tcW w:w="3576" w:type="dxa"/>
            <w:noWrap/>
            <w:vAlign w:val="center"/>
          </w:tcPr>
          <w:p w14:paraId="5BB73CCF">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56D91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533" w:type="dxa"/>
            <w:vMerge w:val="continue"/>
            <w:noWrap/>
            <w:vAlign w:val="center"/>
          </w:tcPr>
          <w:p w14:paraId="46904A99">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F5D86B6">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667DFE35">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5DD4823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仓储能力（5分）：</w:t>
            </w:r>
          </w:p>
          <w:p w14:paraId="5F901971">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供应商自有或租赁冻库</w:t>
            </w:r>
            <w:r>
              <w:rPr>
                <w:rFonts w:hint="eastAsia" w:ascii="宋体" w:hAnsi="宋体" w:eastAsia="宋体" w:cs="宋体"/>
                <w:color w:val="auto"/>
                <w:sz w:val="20"/>
                <w:highlight w:val="none"/>
                <w:lang w:eastAsia="zh-CN"/>
              </w:rPr>
              <w:t>面积</w:t>
            </w:r>
            <w:r>
              <w:rPr>
                <w:rFonts w:hint="eastAsia" w:ascii="宋体" w:hAnsi="宋体" w:eastAsia="宋体" w:cs="宋体"/>
                <w:color w:val="auto"/>
                <w:sz w:val="20"/>
                <w:highlight w:val="none"/>
                <w:lang w:val="en-US" w:eastAsia="zh-CN"/>
              </w:rPr>
              <w:t>达到100</w:t>
            </w:r>
            <w:r>
              <w:rPr>
                <w:rFonts w:hint="eastAsia" w:ascii="宋体" w:hAnsi="宋体" w:eastAsia="宋体" w:cs="宋体"/>
                <w:color w:val="auto"/>
                <w:sz w:val="20"/>
                <w:highlight w:val="none"/>
                <w:lang w:eastAsia="zh-CN"/>
              </w:rPr>
              <w:t>㎡，得1分；</w:t>
            </w:r>
            <w:r>
              <w:rPr>
                <w:rFonts w:hint="eastAsia" w:ascii="宋体" w:hAnsi="宋体" w:eastAsia="宋体" w:cs="宋体"/>
                <w:color w:val="auto"/>
                <w:sz w:val="20"/>
                <w:highlight w:val="none"/>
                <w:lang w:val="en-US" w:eastAsia="zh-CN"/>
              </w:rPr>
              <w:t>达到200</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分；</w:t>
            </w:r>
            <w:r>
              <w:rPr>
                <w:rFonts w:hint="eastAsia" w:ascii="宋体" w:hAnsi="宋体" w:eastAsia="宋体" w:cs="宋体"/>
                <w:color w:val="auto"/>
                <w:sz w:val="20"/>
                <w:highlight w:val="none"/>
                <w:lang w:val="en-US" w:eastAsia="zh-CN"/>
              </w:rPr>
              <w:t>达到300</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分；</w:t>
            </w:r>
            <w:r>
              <w:rPr>
                <w:rFonts w:hint="eastAsia" w:ascii="宋体" w:hAnsi="宋体" w:eastAsia="宋体" w:cs="宋体"/>
                <w:color w:val="auto"/>
                <w:sz w:val="20"/>
                <w:highlight w:val="none"/>
                <w:lang w:val="en-US" w:eastAsia="zh-CN"/>
              </w:rPr>
              <w:t>达到400</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lang w:eastAsia="zh-CN"/>
              </w:rPr>
              <w:t>分；</w:t>
            </w:r>
            <w:r>
              <w:rPr>
                <w:rFonts w:hint="eastAsia" w:ascii="宋体" w:hAnsi="宋体" w:eastAsia="宋体" w:cs="宋体"/>
                <w:color w:val="auto"/>
                <w:sz w:val="20"/>
                <w:highlight w:val="none"/>
                <w:lang w:val="en-US" w:eastAsia="zh-CN"/>
              </w:rPr>
              <w:t>到500</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分【以上分值不累计】</w:t>
            </w:r>
          </w:p>
          <w:p w14:paraId="47EDA0A3">
            <w:pPr>
              <w:pStyle w:val="33"/>
              <w:rPr>
                <w:rFonts w:hint="eastAsia" w:ascii="宋体" w:hAnsi="宋体" w:eastAsia="宋体" w:cs="宋体"/>
                <w:color w:val="auto"/>
                <w:highlight w:val="none"/>
                <w:lang w:val="en-US" w:eastAsia="zh-CN"/>
              </w:rPr>
            </w:pPr>
          </w:p>
        </w:tc>
        <w:tc>
          <w:tcPr>
            <w:tcW w:w="3576" w:type="dxa"/>
            <w:noWrap/>
            <w:vAlign w:val="center"/>
          </w:tcPr>
          <w:p w14:paraId="1AD077B6">
            <w:pPr>
              <w:numPr>
                <w:ilvl w:val="0"/>
                <w:numId w:val="0"/>
              </w:num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）自有的提供资料：不动产产权证复印件</w:t>
            </w:r>
            <w:r>
              <w:rPr>
                <w:rFonts w:hint="eastAsia" w:ascii="宋体" w:hAnsi="宋体" w:eastAsia="宋体" w:cs="宋体"/>
                <w:color w:val="auto"/>
                <w:sz w:val="20"/>
                <w:highlight w:val="none"/>
                <w:lang w:val="en-US" w:eastAsia="zh-CN"/>
              </w:rPr>
              <w:t>加盖供应商公章，原件备查；同时提供场地照片加盖供应商公章。</w:t>
            </w:r>
          </w:p>
          <w:p w14:paraId="5D50B26D">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）租赁的提供资料：有效期内的租赁合同、</w:t>
            </w:r>
            <w:r>
              <w:rPr>
                <w:rFonts w:hint="eastAsia" w:ascii="宋体" w:hAnsi="宋体" w:eastAsia="宋体" w:cs="宋体"/>
                <w:color w:val="auto"/>
                <w:sz w:val="20"/>
                <w:highlight w:val="none"/>
                <w:lang w:val="en-US" w:eastAsia="zh-CN"/>
              </w:rPr>
              <w:t>产权房产权证</w:t>
            </w:r>
            <w:r>
              <w:rPr>
                <w:rFonts w:hint="eastAsia" w:ascii="宋体" w:hAnsi="宋体" w:eastAsia="宋体" w:cs="宋体"/>
                <w:color w:val="auto"/>
                <w:sz w:val="20"/>
                <w:highlight w:val="none"/>
                <w:lang w:eastAsia="zh-CN"/>
              </w:rPr>
              <w:t>复印件</w:t>
            </w:r>
            <w:r>
              <w:rPr>
                <w:rFonts w:hint="eastAsia" w:ascii="宋体" w:hAnsi="宋体" w:eastAsia="宋体" w:cs="宋体"/>
                <w:color w:val="auto"/>
                <w:sz w:val="20"/>
                <w:highlight w:val="none"/>
                <w:lang w:val="en-US" w:eastAsia="zh-CN"/>
              </w:rPr>
              <w:t>加盖供应商公章，原件备查（产权证除外）；同时提供场地照片以及</w:t>
            </w:r>
            <w:r>
              <w:rPr>
                <w:rFonts w:hint="eastAsia" w:ascii="宋体" w:hAnsi="宋体" w:eastAsia="宋体" w:cs="宋体"/>
                <w:color w:val="auto"/>
                <w:sz w:val="20"/>
                <w:highlight w:val="none"/>
                <w:lang w:eastAsia="zh-CN"/>
              </w:rPr>
              <w:t>响应文件递交截止日前任意一次款项支付的基本账户银行流水</w:t>
            </w:r>
            <w:r>
              <w:rPr>
                <w:rFonts w:hint="eastAsia" w:ascii="宋体" w:hAnsi="宋体" w:eastAsia="宋体" w:cs="宋体"/>
                <w:color w:val="auto"/>
                <w:sz w:val="20"/>
                <w:highlight w:val="none"/>
                <w:lang w:val="en-US" w:eastAsia="zh-CN"/>
              </w:rPr>
              <w:t>加盖供应商公章。</w:t>
            </w:r>
          </w:p>
        </w:tc>
      </w:tr>
      <w:tr w14:paraId="50CE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4" w:hRule="atLeast"/>
        </w:trPr>
        <w:tc>
          <w:tcPr>
            <w:tcW w:w="533" w:type="dxa"/>
            <w:vMerge w:val="continue"/>
            <w:noWrap/>
            <w:vAlign w:val="center"/>
          </w:tcPr>
          <w:p w14:paraId="48EB1D1A">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58AAF971">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83C483C">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F6010A4">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w:t>
            </w:r>
            <w:r>
              <w:rPr>
                <w:rFonts w:hint="eastAsia" w:ascii="宋体" w:hAnsi="宋体" w:eastAsia="宋体" w:cs="宋体"/>
                <w:color w:val="auto"/>
                <w:sz w:val="20"/>
                <w:highlight w:val="none"/>
                <w:lang w:eastAsia="zh-CN"/>
              </w:rPr>
              <w:t>分）：</w:t>
            </w:r>
          </w:p>
          <w:p w14:paraId="729BCC4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供应商有固定的配送人员达到2个的得2分，每增加一个得0.5分，本评分项满分4分；</w:t>
            </w:r>
          </w:p>
        </w:tc>
        <w:tc>
          <w:tcPr>
            <w:tcW w:w="3576" w:type="dxa"/>
            <w:noWrap/>
            <w:vAlign w:val="center"/>
          </w:tcPr>
          <w:p w14:paraId="799909C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人员身份证、健康卡、相关证书（</w:t>
            </w:r>
            <w:r>
              <w:rPr>
                <w:rFonts w:hint="eastAsia" w:ascii="宋体" w:hAnsi="宋体" w:eastAsia="宋体" w:cs="宋体"/>
                <w:color w:val="auto"/>
                <w:sz w:val="20"/>
                <w:highlight w:val="none"/>
                <w:lang w:val="en-US" w:eastAsia="zh-CN"/>
              </w:rPr>
              <w:t>如有</w:t>
            </w:r>
            <w:r>
              <w:rPr>
                <w:rFonts w:hint="eastAsia" w:ascii="宋体" w:hAnsi="宋体" w:eastAsia="宋体" w:cs="宋体"/>
                <w:color w:val="auto"/>
                <w:sz w:val="20"/>
                <w:highlight w:val="none"/>
                <w:lang w:eastAsia="zh-CN"/>
              </w:rPr>
              <w:t>）、征集公告发布月前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76BA9DCF">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2、供应商须在响应文件中承诺：在签订合同期内未经征集人同意，不得更换服务人员，私自更换服务人员按征集文件约定的违约责任进行处理。</w:t>
            </w:r>
          </w:p>
          <w:p w14:paraId="54D31E4D">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33F6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vMerge w:val="continue"/>
            <w:noWrap/>
            <w:vAlign w:val="center"/>
          </w:tcPr>
          <w:p w14:paraId="2AF40FD8">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0101E4CF">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6A078D7D">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2BBAD484">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5E9BEA94">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576" w:type="dxa"/>
            <w:noWrap/>
            <w:vAlign w:val="center"/>
          </w:tcPr>
          <w:p w14:paraId="06D00F8B">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p>
        </w:tc>
      </w:tr>
      <w:tr w14:paraId="31F7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33" w:type="dxa"/>
            <w:vMerge w:val="continue"/>
            <w:noWrap/>
            <w:vAlign w:val="center"/>
          </w:tcPr>
          <w:p w14:paraId="5DD76C58">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1C76E575">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4FD012C9">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45A3C27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业绩要求（10分）</w:t>
            </w:r>
          </w:p>
          <w:p w14:paraId="00B3384E">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年1月1日至今（已签订合同时间为准），每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须包含冻品类</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10万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10分</w:t>
            </w:r>
            <w:r>
              <w:rPr>
                <w:rFonts w:hint="eastAsia" w:ascii="宋体" w:hAnsi="宋体" w:eastAsia="宋体" w:cs="宋体"/>
                <w:color w:val="auto"/>
                <w:sz w:val="20"/>
                <w:highlight w:val="none"/>
                <w:lang w:eastAsia="zh-CN"/>
              </w:rPr>
              <w:t>。</w:t>
            </w:r>
          </w:p>
        </w:tc>
        <w:tc>
          <w:tcPr>
            <w:tcW w:w="3576" w:type="dxa"/>
            <w:noWrap/>
            <w:vAlign w:val="center"/>
          </w:tcPr>
          <w:p w14:paraId="7545C7E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01D12CB9">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4044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33" w:type="dxa"/>
            <w:vMerge w:val="continue"/>
            <w:noWrap/>
            <w:vAlign w:val="center"/>
          </w:tcPr>
          <w:p w14:paraId="70FA363D">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49070511">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2A2C589C">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4E0EF46D">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70A03E3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36D65488">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399E42D1">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30F445E2">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576" w:type="dxa"/>
            <w:noWrap/>
            <w:vAlign w:val="center"/>
          </w:tcPr>
          <w:p w14:paraId="51EF677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49AA7F1C">
      <w:pPr>
        <w:snapToGrid w:val="0"/>
        <w:spacing w:line="300" w:lineRule="exact"/>
        <w:ind w:firstLine="422" w:firstLineChars="200"/>
        <w:rPr>
          <w:rFonts w:hint="eastAsia" w:ascii="宋体" w:hAnsi="宋体" w:eastAsia="宋体" w:cs="宋体"/>
          <w:b/>
          <w:color w:val="auto"/>
          <w:sz w:val="21"/>
          <w:szCs w:val="21"/>
          <w:highlight w:val="none"/>
        </w:rPr>
      </w:pPr>
    </w:p>
    <w:p w14:paraId="66751EAE">
      <w:pPr>
        <w:snapToGrid w:val="0"/>
        <w:spacing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响应文件作为无效处理。</w:t>
      </w:r>
    </w:p>
    <w:p w14:paraId="5DE32393">
      <w:pPr>
        <w:snapToGrid w:val="0"/>
        <w:spacing w:line="400" w:lineRule="exact"/>
        <w:ind w:firstLine="480" w:firstLineChars="200"/>
        <w:rPr>
          <w:rFonts w:hint="eastAsia" w:ascii="宋体" w:hAnsi="宋体" w:eastAsia="宋体" w:cs="宋体"/>
          <w:color w:val="auto"/>
          <w:sz w:val="24"/>
          <w:szCs w:val="24"/>
          <w:highlight w:val="none"/>
        </w:rPr>
      </w:pPr>
    </w:p>
    <w:p w14:paraId="070F67C9">
      <w:pPr>
        <w:pStyle w:val="4"/>
        <w:keepNext w:val="0"/>
        <w:keepLines w:val="0"/>
        <w:pageBreakBefore/>
        <w:widowControl w:val="0"/>
        <w:kinsoku/>
        <w:wordWrap/>
        <w:overflowPunct/>
        <w:topLinePunct w:val="0"/>
        <w:autoSpaceDE/>
        <w:autoSpaceDN/>
        <w:bidi w:val="0"/>
        <w:adjustRightInd w:val="0"/>
        <w:snapToGrid w:val="0"/>
        <w:spacing w:line="360" w:lineRule="exact"/>
        <w:ind w:firstLine="482" w:firstLineChars="200"/>
        <w:textAlignment w:val="auto"/>
        <w:rPr>
          <w:rFonts w:hint="eastAsia" w:ascii="宋体" w:hAnsi="宋体" w:eastAsia="宋体" w:cs="宋体"/>
          <w:b/>
          <w:color w:val="auto"/>
          <w:sz w:val="24"/>
          <w:szCs w:val="24"/>
          <w:highlight w:val="none"/>
          <w:lang w:eastAsia="zh-CN"/>
        </w:rPr>
      </w:pPr>
      <w:bookmarkStart w:id="203" w:name="_Toc5202"/>
      <w:bookmarkStart w:id="204" w:name="_Toc13115"/>
      <w:bookmarkStart w:id="205" w:name="_Toc19410"/>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、评标标准</w:t>
      </w:r>
      <w:r>
        <w:rPr>
          <w:rFonts w:hint="eastAsia" w:ascii="宋体" w:hAnsi="宋体" w:eastAsia="宋体" w:cs="宋体"/>
          <w:b/>
          <w:color w:val="auto"/>
          <w:sz w:val="24"/>
          <w:szCs w:val="24"/>
          <w:highlight w:val="none"/>
          <w:lang w:eastAsia="zh-CN"/>
        </w:rPr>
        <w:t>（包6：干副调味类）</w:t>
      </w:r>
      <w:bookmarkEnd w:id="203"/>
      <w:bookmarkEnd w:id="204"/>
      <w:bookmarkEnd w:id="205"/>
    </w:p>
    <w:p w14:paraId="55B9EB6D">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（一）评审因素</w:t>
      </w:r>
    </w:p>
    <w:tbl>
      <w:tblPr>
        <w:tblStyle w:val="17"/>
        <w:tblpPr w:leftFromText="180" w:rightFromText="180" w:vertAnchor="text" w:horzAnchor="page" w:tblpX="1293" w:tblpY="2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185"/>
        <w:gridCol w:w="735"/>
        <w:gridCol w:w="3255"/>
        <w:gridCol w:w="3576"/>
      </w:tblGrid>
      <w:tr w14:paraId="72ED3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noWrap/>
            <w:vAlign w:val="center"/>
          </w:tcPr>
          <w:p w14:paraId="60BAF1C7">
            <w:pPr>
              <w:spacing w:line="300" w:lineRule="exact"/>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185" w:type="dxa"/>
            <w:noWrap/>
            <w:vAlign w:val="center"/>
          </w:tcPr>
          <w:p w14:paraId="23B67696">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评分因素及权值</w:t>
            </w:r>
          </w:p>
        </w:tc>
        <w:tc>
          <w:tcPr>
            <w:tcW w:w="735" w:type="dxa"/>
            <w:noWrap/>
            <w:vAlign w:val="center"/>
          </w:tcPr>
          <w:p w14:paraId="2A79ECE9">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分值</w:t>
            </w:r>
          </w:p>
        </w:tc>
        <w:tc>
          <w:tcPr>
            <w:tcW w:w="3255" w:type="dxa"/>
            <w:noWrap/>
            <w:vAlign w:val="center"/>
          </w:tcPr>
          <w:p w14:paraId="2CBEB6DF">
            <w:pPr>
              <w:spacing w:line="300" w:lineRule="exact"/>
              <w:ind w:firstLine="28"/>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评分标准</w:t>
            </w:r>
          </w:p>
        </w:tc>
        <w:tc>
          <w:tcPr>
            <w:tcW w:w="3576" w:type="dxa"/>
            <w:noWrap/>
            <w:vAlign w:val="center"/>
          </w:tcPr>
          <w:p w14:paraId="68B5FEF2">
            <w:pPr>
              <w:spacing w:line="300" w:lineRule="exact"/>
              <w:ind w:hanging="420"/>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说明</w:t>
            </w:r>
          </w:p>
        </w:tc>
      </w:tr>
      <w:tr w14:paraId="45AA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noWrap/>
            <w:vAlign w:val="center"/>
          </w:tcPr>
          <w:p w14:paraId="6F6A4A7D">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185" w:type="dxa"/>
            <w:noWrap/>
            <w:vAlign w:val="center"/>
          </w:tcPr>
          <w:p w14:paraId="0759EE90">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固定费率</w:t>
            </w:r>
            <w:r>
              <w:rPr>
                <w:rFonts w:hint="eastAsia" w:ascii="宋体" w:hAnsi="宋体" w:eastAsia="宋体" w:cs="宋体"/>
                <w:color w:val="auto"/>
                <w:sz w:val="21"/>
                <w:szCs w:val="21"/>
                <w:highlight w:val="none"/>
              </w:rPr>
              <w:t>报价（</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w:t>
            </w:r>
          </w:p>
        </w:tc>
        <w:tc>
          <w:tcPr>
            <w:tcW w:w="735" w:type="dxa"/>
            <w:noWrap/>
            <w:vAlign w:val="center"/>
          </w:tcPr>
          <w:p w14:paraId="6CCCBD0E">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0分</w:t>
            </w:r>
          </w:p>
        </w:tc>
        <w:tc>
          <w:tcPr>
            <w:tcW w:w="3255" w:type="dxa"/>
            <w:noWrap/>
            <w:vAlign w:val="center"/>
          </w:tcPr>
          <w:p w14:paraId="299F2664">
            <w:pPr>
              <w:spacing w:line="3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详见本篇“一、确定参与评审供应商”。</w:t>
            </w:r>
          </w:p>
        </w:tc>
        <w:tc>
          <w:tcPr>
            <w:tcW w:w="3576" w:type="dxa"/>
            <w:noWrap/>
            <w:vAlign w:val="center"/>
          </w:tcPr>
          <w:p w14:paraId="620D0ED1">
            <w:pPr>
              <w:spacing w:line="3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以本篇“一、确定参与评审供应商”计算的得分进行汇总。</w:t>
            </w:r>
          </w:p>
        </w:tc>
      </w:tr>
      <w:tr w14:paraId="6E492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restart"/>
            <w:noWrap/>
            <w:vAlign w:val="center"/>
          </w:tcPr>
          <w:p w14:paraId="39328D1D">
            <w:pPr>
              <w:spacing w:line="300" w:lineRule="exact"/>
              <w:ind w:firstLine="28"/>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p>
        </w:tc>
        <w:tc>
          <w:tcPr>
            <w:tcW w:w="1185" w:type="dxa"/>
            <w:vMerge w:val="restart"/>
            <w:noWrap/>
            <w:vAlign w:val="center"/>
          </w:tcPr>
          <w:p w14:paraId="3BE8F1A2">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14:paraId="10BC8432">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w:t>
            </w:r>
            <w:r>
              <w:rPr>
                <w:rFonts w:hint="eastAsia" w:ascii="宋体" w:hAnsi="宋体" w:eastAsia="宋体" w:cs="宋体"/>
                <w:color w:val="auto"/>
                <w:sz w:val="21"/>
                <w:szCs w:val="21"/>
                <w:highlight w:val="none"/>
              </w:rPr>
              <w:t>%）</w:t>
            </w:r>
          </w:p>
        </w:tc>
        <w:tc>
          <w:tcPr>
            <w:tcW w:w="735" w:type="dxa"/>
            <w:vMerge w:val="restart"/>
            <w:noWrap/>
            <w:vAlign w:val="center"/>
          </w:tcPr>
          <w:p w14:paraId="2E32BE4E">
            <w:pPr>
              <w:spacing w:line="300" w:lineRule="exact"/>
              <w:ind w:firstLine="28"/>
              <w:jc w:val="cente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0分</w:t>
            </w:r>
          </w:p>
        </w:tc>
        <w:tc>
          <w:tcPr>
            <w:tcW w:w="3255" w:type="dxa"/>
            <w:noWrap/>
            <w:vAlign w:val="center"/>
          </w:tcPr>
          <w:p w14:paraId="489E7AEF">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运输车辆（</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2A4489A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（1）自有1辆额定载重1吨及以上门式封闭运输车辆得2分，每增加一辆额定载重1吨及以上门式封闭运输车辆加1分。</w:t>
            </w:r>
          </w:p>
          <w:p w14:paraId="270A9B5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（2）若为租赁车辆，有一辆额定载重1吨及以上门式封闭运输车辆得1分，每增加一辆额定载重1吨及以上门式封闭运输车辆加1分。</w:t>
            </w:r>
          </w:p>
          <w:p w14:paraId="07B2056A">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本项满分4分</w:t>
            </w:r>
          </w:p>
        </w:tc>
        <w:tc>
          <w:tcPr>
            <w:tcW w:w="3576" w:type="dxa"/>
            <w:noWrap/>
            <w:vAlign w:val="center"/>
          </w:tcPr>
          <w:p w14:paraId="7805A22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1.自有车辆（以车辆行驶证为准）：提供所有车辆有效的行驶证复印件加盖供应商公章，原件备查；同时提供对应车辆照片（正面、侧面、后面至少三张）加盖供应商公章。</w:t>
            </w:r>
          </w:p>
          <w:p w14:paraId="66326A68">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2.租赁车辆要求：提供有效期内的租赁合同、合同期内响应文件递交截止日前</w:t>
            </w:r>
            <w:r>
              <w:rPr>
                <w:rFonts w:hint="eastAsia" w:ascii="宋体" w:hAnsi="宋体" w:eastAsia="宋体" w:cs="宋体"/>
                <w:color w:val="auto"/>
                <w:sz w:val="20"/>
                <w:highlight w:val="none"/>
                <w:lang w:eastAsia="zh-CN"/>
              </w:rPr>
              <w:t>任意一次租赁费的基本账户银行流水</w:t>
            </w:r>
            <w:r>
              <w:rPr>
                <w:rFonts w:hint="eastAsia" w:ascii="宋体" w:hAnsi="宋体" w:eastAsia="宋体" w:cs="宋体"/>
                <w:color w:val="auto"/>
                <w:sz w:val="20"/>
                <w:highlight w:val="none"/>
                <w:lang w:val="en-US" w:eastAsia="zh-CN"/>
              </w:rPr>
              <w:t>、车辆有效的行驶证复印件加盖供应商公章，原件备查；同时提供对应车辆照片（正面、侧面、后面至少三张）加盖供应商公章。</w:t>
            </w:r>
          </w:p>
          <w:p w14:paraId="1CA605B3">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b/>
                <w:bCs/>
                <w:color w:val="auto"/>
                <w:sz w:val="20"/>
                <w:highlight w:val="yellow"/>
                <w:lang w:val="en-US" w:eastAsia="zh-CN"/>
              </w:rPr>
              <w:t>3.供应商须在响应文件中承诺：在签订合同期内未经征集人同意，不得更换车辆，私自更换车辆按征集文件约定的违约责任进行处理。</w:t>
            </w:r>
          </w:p>
          <w:p w14:paraId="32652809">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0A8CF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533" w:type="dxa"/>
            <w:vMerge w:val="continue"/>
            <w:noWrap/>
            <w:vAlign w:val="center"/>
          </w:tcPr>
          <w:p w14:paraId="5F1D2D0C">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2091DFC">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0E131BA1">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8B13B2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垫资能力</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4分</w:t>
            </w:r>
            <w:r>
              <w:rPr>
                <w:rFonts w:hint="eastAsia" w:ascii="宋体" w:hAnsi="宋体" w:eastAsia="宋体" w:cs="宋体"/>
                <w:color w:val="auto"/>
                <w:sz w:val="20"/>
                <w:highlight w:val="none"/>
                <w:lang w:eastAsia="zh-CN"/>
              </w:rPr>
              <w:t>）：</w:t>
            </w:r>
          </w:p>
          <w:p w14:paraId="158A7916">
            <w:pPr>
              <w:spacing w:line="300" w:lineRule="exact"/>
              <w:rPr>
                <w:rFonts w:hint="eastAsia" w:ascii="宋体" w:hAnsi="宋体" w:eastAsia="宋体" w:cs="宋体"/>
                <w:color w:val="auto"/>
                <w:highlight w:val="none"/>
                <w:lang w:eastAsia="zh-CN"/>
              </w:rPr>
            </w:pPr>
            <w:r>
              <w:rPr>
                <w:rFonts w:hint="eastAsia" w:ascii="宋体" w:hAnsi="宋体" w:eastAsia="宋体" w:cs="宋体"/>
                <w:b w:val="0"/>
                <w:bCs w:val="0"/>
                <w:color w:val="auto"/>
                <w:sz w:val="20"/>
                <w:highlight w:val="none"/>
                <w:lang w:eastAsia="zh-CN"/>
              </w:rPr>
              <w:t>供应商在响应文件中承诺本项目每月结算并支付货款的不得分，承诺押一付一的得</w:t>
            </w:r>
            <w:r>
              <w:rPr>
                <w:rFonts w:hint="eastAsia" w:ascii="宋体" w:hAnsi="宋体" w:eastAsia="宋体" w:cs="宋体"/>
                <w:b w:val="0"/>
                <w:bCs w:val="0"/>
                <w:color w:val="auto"/>
                <w:sz w:val="20"/>
                <w:highlight w:val="none"/>
                <w:lang w:val="en-US" w:eastAsia="zh-CN"/>
              </w:rPr>
              <w:t>2分，承诺</w:t>
            </w:r>
            <w:r>
              <w:rPr>
                <w:rFonts w:hint="eastAsia" w:ascii="宋体" w:hAnsi="宋体" w:eastAsia="宋体" w:cs="宋体"/>
                <w:b w:val="0"/>
                <w:bCs w:val="0"/>
                <w:color w:val="auto"/>
                <w:sz w:val="20"/>
                <w:highlight w:val="none"/>
                <w:lang w:eastAsia="zh-CN"/>
              </w:rPr>
              <w:t>押二付一的得</w:t>
            </w:r>
            <w:r>
              <w:rPr>
                <w:rFonts w:hint="eastAsia" w:ascii="宋体" w:hAnsi="宋体" w:eastAsia="宋体" w:cs="宋体"/>
                <w:b w:val="0"/>
                <w:bCs w:val="0"/>
                <w:color w:val="auto"/>
                <w:sz w:val="20"/>
                <w:highlight w:val="none"/>
                <w:lang w:val="en-US" w:eastAsia="zh-CN"/>
              </w:rPr>
              <w:t>4分）。</w:t>
            </w:r>
          </w:p>
        </w:tc>
        <w:tc>
          <w:tcPr>
            <w:tcW w:w="3576" w:type="dxa"/>
            <w:noWrap/>
            <w:vAlign w:val="center"/>
          </w:tcPr>
          <w:p w14:paraId="375FD7BA">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b/>
                <w:bCs/>
                <w:color w:val="auto"/>
                <w:sz w:val="20"/>
                <w:highlight w:val="yellow"/>
                <w:lang w:eastAsia="zh-CN"/>
              </w:rPr>
              <w:t>供应商在响应文件中提供承诺书原件，格式自拟。</w:t>
            </w:r>
          </w:p>
        </w:tc>
      </w:tr>
      <w:tr w14:paraId="61C19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7" w:hRule="atLeast"/>
        </w:trPr>
        <w:tc>
          <w:tcPr>
            <w:tcW w:w="533" w:type="dxa"/>
            <w:vMerge w:val="continue"/>
            <w:noWrap/>
            <w:vAlign w:val="center"/>
          </w:tcPr>
          <w:p w14:paraId="1F4E499A">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71A7B779">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0555C8DA">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3CDC002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仓储能力（5分）：</w:t>
            </w:r>
          </w:p>
          <w:p w14:paraId="77780A96">
            <w:pPr>
              <w:pStyle w:val="33"/>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val="en-US" w:eastAsia="zh-CN"/>
              </w:rPr>
              <w:t>供应商自有或租赁合计</w:t>
            </w:r>
            <w:r>
              <w:rPr>
                <w:rFonts w:hint="eastAsia" w:ascii="宋体" w:hAnsi="宋体" w:eastAsia="宋体" w:cs="宋体"/>
                <w:color w:val="auto"/>
                <w:sz w:val="20"/>
                <w:highlight w:val="none"/>
                <w:lang w:eastAsia="zh-CN"/>
              </w:rPr>
              <w:t>面积</w:t>
            </w:r>
            <w:r>
              <w:rPr>
                <w:rFonts w:hint="eastAsia" w:ascii="宋体" w:hAnsi="宋体" w:eastAsia="宋体" w:cs="宋体"/>
                <w:color w:val="auto"/>
                <w:sz w:val="20"/>
                <w:highlight w:val="none"/>
                <w:lang w:val="en-US" w:eastAsia="zh-CN"/>
              </w:rPr>
              <w:t>达到200</w:t>
            </w:r>
            <w:r>
              <w:rPr>
                <w:rFonts w:hint="eastAsia" w:ascii="宋体" w:hAnsi="宋体" w:eastAsia="宋体" w:cs="宋体"/>
                <w:color w:val="auto"/>
                <w:sz w:val="20"/>
                <w:highlight w:val="none"/>
                <w:lang w:eastAsia="zh-CN"/>
              </w:rPr>
              <w:t>㎡的仓储配送中心(用于分拣、管理、配送、仓储等)，得1分；</w:t>
            </w:r>
            <w:r>
              <w:rPr>
                <w:rFonts w:hint="eastAsia" w:ascii="宋体" w:hAnsi="宋体" w:eastAsia="宋体" w:cs="宋体"/>
                <w:color w:val="auto"/>
                <w:sz w:val="20"/>
                <w:highlight w:val="none"/>
                <w:lang w:val="en-US" w:eastAsia="zh-CN"/>
              </w:rPr>
              <w:t>达到300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得2分；达到400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得3分；达到500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得4分；达到600</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得5分；本项最多</w:t>
            </w:r>
            <w:r>
              <w:rPr>
                <w:rFonts w:hint="eastAsia" w:ascii="宋体" w:hAnsi="宋体" w:eastAsia="宋体" w:cs="宋体"/>
                <w:color w:val="auto"/>
                <w:sz w:val="20"/>
                <w:highlight w:val="none"/>
                <w:lang w:eastAsia="zh-CN"/>
              </w:rPr>
              <w:t>得</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分。【以上分值不累计】</w:t>
            </w:r>
          </w:p>
        </w:tc>
        <w:tc>
          <w:tcPr>
            <w:tcW w:w="3576" w:type="dxa"/>
            <w:noWrap/>
            <w:vAlign w:val="center"/>
          </w:tcPr>
          <w:p w14:paraId="64590307">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注：</w:t>
            </w:r>
          </w:p>
          <w:p w14:paraId="5949C1BF">
            <w:pPr>
              <w:numPr>
                <w:ilvl w:val="0"/>
                <w:numId w:val="0"/>
              </w:num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）自有的提供资料：不动产产权证复印件</w:t>
            </w:r>
            <w:r>
              <w:rPr>
                <w:rFonts w:hint="eastAsia" w:ascii="宋体" w:hAnsi="宋体" w:eastAsia="宋体" w:cs="宋体"/>
                <w:color w:val="auto"/>
                <w:sz w:val="20"/>
                <w:highlight w:val="none"/>
                <w:lang w:val="en-US" w:eastAsia="zh-CN"/>
              </w:rPr>
              <w:t>加盖供应商公章，原件备查；同时提供场地照片加盖供应商公章。</w:t>
            </w:r>
          </w:p>
          <w:p w14:paraId="5E3358DC">
            <w:pPr>
              <w:widowControl/>
              <w:spacing w:line="300" w:lineRule="exact"/>
              <w:jc w:val="lef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）租赁的提供资料：有效期内的租赁合同、</w:t>
            </w:r>
            <w:r>
              <w:rPr>
                <w:rFonts w:hint="eastAsia" w:ascii="宋体" w:hAnsi="宋体" w:eastAsia="宋体" w:cs="宋体"/>
                <w:color w:val="auto"/>
                <w:sz w:val="20"/>
                <w:highlight w:val="none"/>
                <w:lang w:val="en-US" w:eastAsia="zh-CN"/>
              </w:rPr>
              <w:t>产权房产权证</w:t>
            </w:r>
            <w:r>
              <w:rPr>
                <w:rFonts w:hint="eastAsia" w:ascii="宋体" w:hAnsi="宋体" w:eastAsia="宋体" w:cs="宋体"/>
                <w:color w:val="auto"/>
                <w:sz w:val="20"/>
                <w:highlight w:val="none"/>
                <w:lang w:eastAsia="zh-CN"/>
              </w:rPr>
              <w:t>复印件</w:t>
            </w:r>
            <w:r>
              <w:rPr>
                <w:rFonts w:hint="eastAsia" w:ascii="宋体" w:hAnsi="宋体" w:eastAsia="宋体" w:cs="宋体"/>
                <w:color w:val="auto"/>
                <w:sz w:val="20"/>
                <w:highlight w:val="none"/>
                <w:lang w:val="en-US" w:eastAsia="zh-CN"/>
              </w:rPr>
              <w:t>加盖供应商公章，原件备查（产权证除外）；同时提供场地照片以及</w:t>
            </w:r>
            <w:r>
              <w:rPr>
                <w:rFonts w:hint="eastAsia" w:ascii="宋体" w:hAnsi="宋体" w:eastAsia="宋体" w:cs="宋体"/>
                <w:color w:val="auto"/>
                <w:sz w:val="20"/>
                <w:highlight w:val="none"/>
                <w:lang w:eastAsia="zh-CN"/>
              </w:rPr>
              <w:t>响应文件递交截止日前任意一次款项支付的基本账户银行流水</w:t>
            </w:r>
            <w:r>
              <w:rPr>
                <w:rFonts w:hint="eastAsia" w:ascii="宋体" w:hAnsi="宋体" w:eastAsia="宋体" w:cs="宋体"/>
                <w:color w:val="auto"/>
                <w:sz w:val="20"/>
                <w:highlight w:val="none"/>
                <w:lang w:val="en-US" w:eastAsia="zh-CN"/>
              </w:rPr>
              <w:t>加盖供应商公章。</w:t>
            </w:r>
          </w:p>
        </w:tc>
      </w:tr>
      <w:tr w14:paraId="7FE6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trPr>
        <w:tc>
          <w:tcPr>
            <w:tcW w:w="533" w:type="dxa"/>
            <w:vMerge w:val="continue"/>
            <w:noWrap/>
            <w:vAlign w:val="center"/>
          </w:tcPr>
          <w:p w14:paraId="0577C670">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16141736">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5621460F">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2F7748E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服务人员</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6</w:t>
            </w:r>
            <w:r>
              <w:rPr>
                <w:rFonts w:hint="eastAsia" w:ascii="宋体" w:hAnsi="宋体" w:eastAsia="宋体" w:cs="宋体"/>
                <w:color w:val="auto"/>
                <w:sz w:val="20"/>
                <w:highlight w:val="none"/>
                <w:lang w:eastAsia="zh-CN"/>
              </w:rPr>
              <w:t>分）：</w:t>
            </w:r>
          </w:p>
          <w:p w14:paraId="6F642334">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供应商有固定的配送人员达到2个的得2分，每增加一个得1分，本评分项满分4分；</w:t>
            </w:r>
          </w:p>
          <w:p w14:paraId="3A32AD61">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（2）所有固定配送人员</w:t>
            </w:r>
            <w:r>
              <w:rPr>
                <w:rFonts w:hint="eastAsia" w:ascii="宋体" w:hAnsi="宋体" w:eastAsia="宋体" w:cs="宋体"/>
                <w:color w:val="auto"/>
                <w:sz w:val="20"/>
                <w:highlight w:val="none"/>
                <w:lang w:eastAsia="zh-CN"/>
              </w:rPr>
              <w:t>中具备食品检验员或食品安全管理师的，每提供1人得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w:t>
            </w:r>
            <w:r>
              <w:rPr>
                <w:rFonts w:hint="eastAsia" w:ascii="宋体" w:hAnsi="宋体" w:eastAsia="宋体" w:cs="宋体"/>
                <w:color w:val="auto"/>
                <w:sz w:val="20"/>
                <w:highlight w:val="none"/>
                <w:lang w:val="en-US" w:eastAsia="zh-CN"/>
              </w:rPr>
              <w:t>一人多证按1人算</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本评分项满分2分。</w:t>
            </w:r>
          </w:p>
          <w:p w14:paraId="3C224294">
            <w:pPr>
              <w:spacing w:line="300" w:lineRule="exact"/>
              <w:rPr>
                <w:rFonts w:hint="eastAsia" w:ascii="宋体" w:hAnsi="宋体" w:eastAsia="宋体" w:cs="宋体"/>
                <w:color w:val="auto"/>
                <w:sz w:val="20"/>
                <w:highlight w:val="none"/>
                <w:lang w:eastAsia="zh-CN"/>
              </w:rPr>
            </w:pPr>
          </w:p>
        </w:tc>
        <w:tc>
          <w:tcPr>
            <w:tcW w:w="3576" w:type="dxa"/>
            <w:noWrap/>
            <w:vAlign w:val="center"/>
          </w:tcPr>
          <w:p w14:paraId="5D460460">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1、供应商提供服务人员名单，同时提供</w:t>
            </w:r>
            <w:r>
              <w:rPr>
                <w:rFonts w:hint="eastAsia" w:ascii="宋体" w:hAnsi="宋体" w:eastAsia="宋体" w:cs="宋体"/>
                <w:color w:val="auto"/>
                <w:sz w:val="20"/>
                <w:highlight w:val="none"/>
                <w:lang w:eastAsia="zh-CN"/>
              </w:rPr>
              <w:t>人员身份证、健康卡、相关证书（</w:t>
            </w:r>
            <w:r>
              <w:rPr>
                <w:rFonts w:hint="eastAsia" w:ascii="宋体" w:hAnsi="宋体" w:eastAsia="宋体" w:cs="宋体"/>
                <w:color w:val="auto"/>
                <w:sz w:val="20"/>
                <w:highlight w:val="none"/>
                <w:lang w:val="en-US" w:eastAsia="zh-CN"/>
              </w:rPr>
              <w:t>如有</w:t>
            </w:r>
            <w:r>
              <w:rPr>
                <w:rFonts w:hint="eastAsia" w:ascii="宋体" w:hAnsi="宋体" w:eastAsia="宋体" w:cs="宋体"/>
                <w:color w:val="auto"/>
                <w:sz w:val="20"/>
                <w:highlight w:val="none"/>
                <w:lang w:eastAsia="zh-CN"/>
              </w:rPr>
              <w:t>）、征集公告发布月前</w:t>
            </w:r>
            <w:r>
              <w:rPr>
                <w:rFonts w:hint="eastAsia" w:ascii="宋体" w:hAnsi="宋体" w:eastAsia="宋体" w:cs="宋体"/>
                <w:color w:val="auto"/>
                <w:sz w:val="20"/>
                <w:highlight w:val="none"/>
                <w:lang w:val="en-US" w:eastAsia="zh-CN"/>
              </w:rPr>
              <w:t>3个月（不含发布当月）</w:t>
            </w:r>
            <w:r>
              <w:rPr>
                <w:rFonts w:hint="eastAsia" w:ascii="宋体" w:hAnsi="宋体" w:eastAsia="宋体" w:cs="宋体"/>
                <w:color w:val="auto"/>
                <w:sz w:val="20"/>
                <w:highlight w:val="none"/>
                <w:lang w:eastAsia="zh-CN"/>
              </w:rPr>
              <w:t>供应商为其缴纳社保的证明材料复印件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p w14:paraId="3B7833E1">
            <w:pPr>
              <w:spacing w:line="300" w:lineRule="exact"/>
              <w:rPr>
                <w:rFonts w:hint="eastAsia" w:ascii="宋体" w:hAnsi="宋体" w:eastAsia="宋体" w:cs="宋体"/>
                <w:b/>
                <w:bCs/>
                <w:color w:val="auto"/>
                <w:sz w:val="20"/>
                <w:highlight w:val="yellow"/>
                <w:lang w:val="en-US" w:eastAsia="zh-CN"/>
              </w:rPr>
            </w:pPr>
            <w:r>
              <w:rPr>
                <w:rFonts w:hint="eastAsia" w:ascii="宋体" w:hAnsi="宋体" w:eastAsia="宋体" w:cs="宋体"/>
                <w:color w:val="auto"/>
                <w:sz w:val="20"/>
                <w:highlight w:val="none"/>
                <w:lang w:val="en-US" w:eastAsia="zh-CN"/>
              </w:rPr>
              <w:t>2、</w:t>
            </w:r>
            <w:r>
              <w:rPr>
                <w:rFonts w:hint="eastAsia" w:ascii="宋体" w:hAnsi="宋体" w:eastAsia="宋体" w:cs="宋体"/>
                <w:b/>
                <w:bCs/>
                <w:color w:val="auto"/>
                <w:sz w:val="20"/>
                <w:highlight w:val="yellow"/>
                <w:lang w:val="en-US" w:eastAsia="zh-CN"/>
              </w:rPr>
              <w:t>供应商须在响应文件中承诺：在签订合同期内未经征集人同意，不得更换服务人员，私自更换服务人员按征集文件约定的违约责任进行处理。</w:t>
            </w:r>
          </w:p>
          <w:p w14:paraId="2D20F44C">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注：以上资料缺失不计分。</w:t>
            </w:r>
          </w:p>
        </w:tc>
      </w:tr>
      <w:tr w14:paraId="06D5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33" w:type="dxa"/>
            <w:vMerge w:val="continue"/>
            <w:noWrap/>
            <w:vAlign w:val="center"/>
          </w:tcPr>
          <w:p w14:paraId="2835EA38">
            <w:pPr>
              <w:spacing w:line="300" w:lineRule="exact"/>
              <w:ind w:firstLine="28"/>
              <w:jc w:val="center"/>
              <w:rPr>
                <w:rFonts w:hint="eastAsia" w:ascii="宋体" w:hAnsi="宋体" w:eastAsia="宋体" w:cs="宋体"/>
                <w:color w:val="auto"/>
                <w:sz w:val="21"/>
                <w:szCs w:val="21"/>
                <w:highlight w:val="none"/>
                <w:lang w:val="en-US" w:eastAsia="zh-CN"/>
              </w:rPr>
            </w:pPr>
          </w:p>
        </w:tc>
        <w:tc>
          <w:tcPr>
            <w:tcW w:w="1185" w:type="dxa"/>
            <w:vMerge w:val="continue"/>
            <w:noWrap/>
            <w:vAlign w:val="center"/>
          </w:tcPr>
          <w:p w14:paraId="68ABCC73">
            <w:pPr>
              <w:spacing w:line="300" w:lineRule="exact"/>
              <w:ind w:firstLine="28"/>
              <w:jc w:val="center"/>
              <w:rPr>
                <w:rFonts w:hint="eastAsia" w:ascii="宋体" w:hAnsi="宋体" w:eastAsia="宋体" w:cs="宋体"/>
                <w:color w:val="auto"/>
                <w:sz w:val="21"/>
                <w:szCs w:val="21"/>
                <w:highlight w:val="none"/>
              </w:rPr>
            </w:pPr>
          </w:p>
        </w:tc>
        <w:tc>
          <w:tcPr>
            <w:tcW w:w="735" w:type="dxa"/>
            <w:vMerge w:val="continue"/>
            <w:noWrap/>
            <w:vAlign w:val="center"/>
          </w:tcPr>
          <w:p w14:paraId="183BA9B9">
            <w:pPr>
              <w:spacing w:line="300" w:lineRule="exact"/>
              <w:ind w:firstLine="28"/>
              <w:jc w:val="center"/>
              <w:rPr>
                <w:rFonts w:hint="eastAsia" w:ascii="宋体" w:hAnsi="宋体" w:eastAsia="宋体" w:cs="宋体"/>
                <w:b/>
                <w:bCs/>
                <w:color w:val="auto"/>
                <w:kern w:val="0"/>
                <w:sz w:val="21"/>
                <w:szCs w:val="21"/>
                <w:highlight w:val="none"/>
                <w:lang w:val="en-US" w:eastAsia="zh-CN"/>
              </w:rPr>
            </w:pPr>
          </w:p>
        </w:tc>
        <w:tc>
          <w:tcPr>
            <w:tcW w:w="3255" w:type="dxa"/>
            <w:noWrap/>
            <w:vAlign w:val="center"/>
          </w:tcPr>
          <w:p w14:paraId="1BB79D1B">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体系建设（</w:t>
            </w:r>
            <w:r>
              <w:rPr>
                <w:rFonts w:hint="eastAsia" w:ascii="宋体" w:hAnsi="宋体" w:eastAsia="宋体" w:cs="宋体"/>
                <w:color w:val="auto"/>
                <w:sz w:val="20"/>
                <w:highlight w:val="none"/>
                <w:lang w:val="en-US" w:eastAsia="zh-CN"/>
              </w:rPr>
              <w:t>1分</w:t>
            </w:r>
            <w:r>
              <w:rPr>
                <w:rFonts w:hint="eastAsia" w:ascii="宋体" w:hAnsi="宋体" w:eastAsia="宋体" w:cs="宋体"/>
                <w:color w:val="auto"/>
                <w:sz w:val="20"/>
                <w:highlight w:val="none"/>
                <w:lang w:eastAsia="zh-CN"/>
              </w:rPr>
              <w:t>）</w:t>
            </w:r>
          </w:p>
          <w:p w14:paraId="4ED2B207">
            <w:pPr>
              <w:spacing w:line="300" w:lineRule="exact"/>
              <w:rPr>
                <w:rFonts w:hint="eastAsia" w:ascii="宋体" w:hAnsi="宋体" w:eastAsia="宋体" w:cs="宋体"/>
                <w:color w:val="auto"/>
                <w:highlight w:val="none"/>
                <w:lang w:val="en-US" w:eastAsia="zh-CN"/>
              </w:rPr>
            </w:pPr>
            <w:r>
              <w:rPr>
                <w:rFonts w:hint="eastAsia" w:ascii="宋体" w:hAnsi="宋体" w:eastAsia="宋体" w:cs="宋体"/>
                <w:color w:val="auto"/>
                <w:sz w:val="20"/>
                <w:highlight w:val="none"/>
                <w:lang w:eastAsia="zh-CN"/>
              </w:rPr>
              <w:t>供应商具有有效的质量管理体系认证证书、环境管理体系认证证书、职业健康安全管理体系认证证书、食品安全管理体系认证证书中其中一个得</w:t>
            </w:r>
            <w:r>
              <w:rPr>
                <w:rFonts w:hint="eastAsia" w:ascii="宋体" w:hAnsi="宋体" w:eastAsia="宋体" w:cs="宋体"/>
                <w:color w:val="auto"/>
                <w:sz w:val="20"/>
                <w:highlight w:val="none"/>
                <w:lang w:val="en-US" w:eastAsia="zh-CN"/>
              </w:rPr>
              <w:t>0.25分，本项最多得1分。</w:t>
            </w:r>
          </w:p>
        </w:tc>
        <w:tc>
          <w:tcPr>
            <w:tcW w:w="3576" w:type="dxa"/>
            <w:noWrap/>
            <w:vAlign w:val="center"/>
          </w:tcPr>
          <w:p w14:paraId="6AA3C683">
            <w:pPr>
              <w:widowControl/>
              <w:spacing w:line="300" w:lineRule="exact"/>
              <w:jc w:val="lef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提供证书复印件并</w:t>
            </w:r>
            <w:r>
              <w:rPr>
                <w:rFonts w:hint="eastAsia" w:ascii="宋体" w:hAnsi="宋体" w:eastAsia="宋体" w:cs="宋体"/>
                <w:color w:val="auto"/>
                <w:sz w:val="20"/>
                <w:highlight w:val="none"/>
                <w:lang w:val="en-US" w:eastAsia="zh-CN"/>
              </w:rPr>
              <w:t>加盖供应商公章，原件备查</w:t>
            </w:r>
            <w:r>
              <w:rPr>
                <w:rFonts w:hint="eastAsia" w:ascii="宋体" w:hAnsi="宋体" w:eastAsia="宋体" w:cs="宋体"/>
                <w:color w:val="auto"/>
                <w:sz w:val="20"/>
                <w:highlight w:val="none"/>
                <w:lang w:eastAsia="zh-CN"/>
              </w:rPr>
              <w:t>。</w:t>
            </w:r>
          </w:p>
        </w:tc>
      </w:tr>
      <w:tr w14:paraId="6D21B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33" w:type="dxa"/>
            <w:vMerge w:val="continue"/>
            <w:noWrap/>
            <w:vAlign w:val="center"/>
          </w:tcPr>
          <w:p w14:paraId="49564878">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6E7BC9F2">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4AE9B270">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545403BB">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val="en-US" w:eastAsia="zh-CN"/>
              </w:rPr>
              <w:t>业绩要求（8分）</w:t>
            </w:r>
          </w:p>
          <w:p w14:paraId="1ABCE267">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202</w:t>
            </w:r>
            <w:r>
              <w:rPr>
                <w:rFonts w:hint="eastAsia" w:ascii="宋体" w:hAnsi="宋体" w:eastAsia="宋体" w:cs="宋体"/>
                <w:color w:val="auto"/>
                <w:sz w:val="20"/>
                <w:highlight w:val="none"/>
                <w:lang w:val="en-US" w:eastAsia="zh-CN"/>
              </w:rPr>
              <w:t>2</w:t>
            </w:r>
            <w:r>
              <w:rPr>
                <w:rFonts w:hint="eastAsia" w:ascii="宋体" w:hAnsi="宋体" w:eastAsia="宋体" w:cs="宋体"/>
                <w:color w:val="auto"/>
                <w:sz w:val="20"/>
                <w:highlight w:val="none"/>
                <w:lang w:eastAsia="zh-CN"/>
              </w:rPr>
              <w:t>年1月1日至今（已签订合同时间为准），每</w:t>
            </w:r>
            <w:r>
              <w:rPr>
                <w:rFonts w:hint="eastAsia" w:ascii="宋体" w:hAnsi="宋体" w:eastAsia="宋体" w:cs="宋体"/>
                <w:color w:val="auto"/>
                <w:sz w:val="20"/>
                <w:highlight w:val="none"/>
                <w:lang w:val="en-US" w:eastAsia="zh-CN"/>
              </w:rPr>
              <w:t>提供</w:t>
            </w:r>
            <w:r>
              <w:rPr>
                <w:rFonts w:hint="eastAsia" w:ascii="宋体" w:hAnsi="宋体" w:eastAsia="宋体" w:cs="宋体"/>
                <w:color w:val="auto"/>
                <w:sz w:val="20"/>
                <w:highlight w:val="none"/>
                <w:lang w:eastAsia="zh-CN"/>
              </w:rPr>
              <w:t>一个承接重庆市内区（县）机关</w:t>
            </w:r>
            <w:r>
              <w:rPr>
                <w:rFonts w:hint="eastAsia" w:ascii="宋体" w:hAnsi="宋体" w:eastAsia="宋体" w:cs="宋体"/>
                <w:color w:val="auto"/>
                <w:sz w:val="20"/>
                <w:highlight w:val="none"/>
                <w:lang w:val="en-US" w:eastAsia="zh-CN"/>
              </w:rPr>
              <w:t>或学校或</w:t>
            </w:r>
            <w:r>
              <w:rPr>
                <w:rFonts w:hint="eastAsia" w:ascii="宋体" w:hAnsi="宋体" w:eastAsia="宋体" w:cs="宋体"/>
                <w:color w:val="auto"/>
                <w:sz w:val="20"/>
                <w:highlight w:val="none"/>
                <w:lang w:eastAsia="zh-CN"/>
              </w:rPr>
              <w:t>企事业单位食堂食材（</w:t>
            </w:r>
            <w:r>
              <w:rPr>
                <w:rFonts w:hint="eastAsia" w:ascii="宋体" w:hAnsi="宋体" w:eastAsia="宋体" w:cs="宋体"/>
                <w:color w:val="auto"/>
                <w:sz w:val="20"/>
                <w:highlight w:val="none"/>
                <w:lang w:val="en-US" w:eastAsia="zh-CN"/>
              </w:rPr>
              <w:t>须包含</w:t>
            </w:r>
            <w:r>
              <w:rPr>
                <w:rFonts w:hint="eastAsia" w:ascii="宋体" w:hAnsi="宋体" w:eastAsia="宋体" w:cs="宋体"/>
                <w:b w:val="0"/>
                <w:color w:val="auto"/>
                <w:sz w:val="20"/>
                <w:szCs w:val="20"/>
                <w:highlight w:val="none"/>
                <w:lang w:eastAsia="zh-CN"/>
              </w:rPr>
              <w:t>干副调味类</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供应</w:t>
            </w:r>
            <w:r>
              <w:rPr>
                <w:rFonts w:hint="eastAsia" w:ascii="宋体" w:hAnsi="宋体" w:eastAsia="宋体" w:cs="宋体"/>
                <w:color w:val="auto"/>
                <w:sz w:val="20"/>
                <w:highlight w:val="none"/>
                <w:lang w:eastAsia="zh-CN"/>
              </w:rPr>
              <w:t>服务，且单个合同年</w:t>
            </w:r>
            <w:r>
              <w:rPr>
                <w:rFonts w:hint="eastAsia" w:ascii="宋体" w:hAnsi="宋体" w:eastAsia="宋体" w:cs="宋体"/>
                <w:color w:val="auto"/>
                <w:sz w:val="20"/>
                <w:highlight w:val="none"/>
                <w:lang w:val="en-US" w:eastAsia="zh-CN"/>
              </w:rPr>
              <w:t>供货</w:t>
            </w:r>
            <w:r>
              <w:rPr>
                <w:rFonts w:hint="eastAsia" w:ascii="宋体" w:hAnsi="宋体" w:eastAsia="宋体" w:cs="宋体"/>
                <w:color w:val="auto"/>
                <w:sz w:val="20"/>
                <w:highlight w:val="none"/>
                <w:lang w:eastAsia="zh-CN"/>
              </w:rPr>
              <w:t>金额达到</w:t>
            </w:r>
            <w:r>
              <w:rPr>
                <w:rFonts w:hint="eastAsia" w:ascii="宋体" w:hAnsi="宋体" w:eastAsia="宋体" w:cs="宋体"/>
                <w:color w:val="auto"/>
                <w:sz w:val="20"/>
                <w:highlight w:val="none"/>
                <w:lang w:val="en-US" w:eastAsia="zh-CN"/>
              </w:rPr>
              <w:t>20万</w:t>
            </w:r>
            <w:r>
              <w:rPr>
                <w:rFonts w:hint="eastAsia" w:ascii="宋体" w:hAnsi="宋体" w:eastAsia="宋体" w:cs="宋体"/>
                <w:color w:val="auto"/>
                <w:sz w:val="20"/>
                <w:highlight w:val="none"/>
                <w:lang w:eastAsia="zh-CN"/>
              </w:rPr>
              <w:t>元及以上的业绩，得</w:t>
            </w:r>
            <w:r>
              <w:rPr>
                <w:rFonts w:hint="eastAsia" w:ascii="宋体" w:hAnsi="宋体" w:eastAsia="宋体" w:cs="宋体"/>
                <w:color w:val="auto"/>
                <w:sz w:val="20"/>
                <w:highlight w:val="none"/>
                <w:lang w:val="en-US" w:eastAsia="zh-CN"/>
              </w:rPr>
              <w:t>1</w:t>
            </w:r>
            <w:r>
              <w:rPr>
                <w:rFonts w:hint="eastAsia" w:ascii="宋体" w:hAnsi="宋体" w:eastAsia="宋体" w:cs="宋体"/>
                <w:color w:val="auto"/>
                <w:sz w:val="20"/>
                <w:highlight w:val="none"/>
                <w:lang w:eastAsia="zh-CN"/>
              </w:rPr>
              <w:t>分，本项最高得分</w:t>
            </w:r>
            <w:r>
              <w:rPr>
                <w:rFonts w:hint="eastAsia" w:ascii="宋体" w:hAnsi="宋体" w:eastAsia="宋体" w:cs="宋体"/>
                <w:color w:val="auto"/>
                <w:sz w:val="20"/>
                <w:highlight w:val="none"/>
                <w:lang w:val="en-US" w:eastAsia="zh-CN"/>
              </w:rPr>
              <w:t>8分</w:t>
            </w:r>
            <w:r>
              <w:rPr>
                <w:rFonts w:hint="eastAsia" w:ascii="宋体" w:hAnsi="宋体" w:eastAsia="宋体" w:cs="宋体"/>
                <w:color w:val="auto"/>
                <w:sz w:val="20"/>
                <w:highlight w:val="none"/>
                <w:lang w:eastAsia="zh-CN"/>
              </w:rPr>
              <w:t>。</w:t>
            </w:r>
          </w:p>
        </w:tc>
        <w:tc>
          <w:tcPr>
            <w:tcW w:w="3576" w:type="dxa"/>
            <w:noWrap/>
            <w:vAlign w:val="center"/>
          </w:tcPr>
          <w:p w14:paraId="54941D2E">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1.提供合同业绩复印件并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合同内容包含合同关键页（合同首页、服务内容信息页、签字盖章页），合同乙方须为供应商单位名称。</w:t>
            </w:r>
          </w:p>
          <w:p w14:paraId="75D6F61A">
            <w:pPr>
              <w:spacing w:line="300" w:lineRule="exact"/>
              <w:rPr>
                <w:rFonts w:hint="eastAsia" w:ascii="宋体" w:hAnsi="宋体" w:eastAsia="宋体" w:cs="宋体"/>
                <w:color w:val="auto"/>
                <w:sz w:val="20"/>
                <w:highlight w:val="none"/>
                <w:lang w:val="en-US" w:eastAsia="zh-CN"/>
              </w:rPr>
            </w:pPr>
            <w:r>
              <w:rPr>
                <w:rFonts w:hint="eastAsia" w:ascii="宋体" w:hAnsi="宋体" w:eastAsia="宋体" w:cs="宋体"/>
                <w:color w:val="auto"/>
                <w:sz w:val="20"/>
                <w:highlight w:val="none"/>
                <w:lang w:eastAsia="zh-CN"/>
              </w:rPr>
              <w:t>2.</w:t>
            </w:r>
            <w:r>
              <w:rPr>
                <w:rFonts w:hint="eastAsia" w:ascii="宋体" w:hAnsi="宋体" w:eastAsia="宋体" w:cs="宋体"/>
                <w:color w:val="auto"/>
                <w:sz w:val="20"/>
                <w:highlight w:val="none"/>
                <w:lang w:val="en-US" w:eastAsia="zh-CN"/>
              </w:rPr>
              <w:t>合同中若无法体现供货金额的，供应商提供合同供货金额的全年</w:t>
            </w:r>
            <w:r>
              <w:rPr>
                <w:rFonts w:hint="eastAsia" w:ascii="宋体" w:hAnsi="宋体" w:eastAsia="宋体" w:cs="宋体"/>
                <w:color w:val="auto"/>
                <w:sz w:val="20"/>
                <w:highlight w:val="none"/>
                <w:lang w:eastAsia="zh-CN"/>
              </w:rPr>
              <w:t>收款证明</w:t>
            </w:r>
            <w:r>
              <w:rPr>
                <w:rFonts w:hint="eastAsia" w:ascii="宋体" w:hAnsi="宋体" w:eastAsia="宋体" w:cs="宋体"/>
                <w:color w:val="auto"/>
                <w:sz w:val="20"/>
                <w:highlight w:val="none"/>
                <w:lang w:val="en-US" w:eastAsia="zh-CN"/>
              </w:rPr>
              <w:t>材料（以</w:t>
            </w:r>
            <w:r>
              <w:rPr>
                <w:rFonts w:hint="eastAsia" w:ascii="宋体" w:hAnsi="宋体" w:eastAsia="宋体" w:cs="宋体"/>
                <w:color w:val="auto"/>
                <w:sz w:val="20"/>
                <w:highlight w:val="none"/>
                <w:lang w:eastAsia="zh-CN"/>
              </w:rPr>
              <w:t>基本账户银行流水为准</w:t>
            </w:r>
            <w:r>
              <w:rPr>
                <w:rFonts w:hint="eastAsia" w:ascii="宋体" w:hAnsi="宋体" w:eastAsia="宋体" w:cs="宋体"/>
                <w:color w:val="auto"/>
                <w:sz w:val="20"/>
                <w:highlight w:val="none"/>
                <w:lang w:val="en-US" w:eastAsia="zh-CN"/>
              </w:rPr>
              <w:t>）复印件</w:t>
            </w:r>
            <w:r>
              <w:rPr>
                <w:rFonts w:hint="eastAsia" w:ascii="宋体" w:hAnsi="宋体" w:eastAsia="宋体" w:cs="宋体"/>
                <w:color w:val="auto"/>
                <w:sz w:val="20"/>
                <w:highlight w:val="none"/>
                <w:lang w:eastAsia="zh-CN"/>
              </w:rPr>
              <w:t>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原件备查；合同中有供货金额的，</w:t>
            </w:r>
            <w:r>
              <w:rPr>
                <w:rFonts w:hint="eastAsia" w:ascii="宋体" w:hAnsi="宋体" w:eastAsia="宋体" w:cs="宋体"/>
                <w:color w:val="auto"/>
                <w:sz w:val="20"/>
                <w:highlight w:val="none"/>
                <w:lang w:eastAsia="zh-CN"/>
              </w:rPr>
              <w:t>提供合同对应服务期内的至少一个月的货款收入的基本账户银行流水复印件并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w:t>
            </w:r>
            <w:r>
              <w:rPr>
                <w:rFonts w:hint="eastAsia" w:ascii="宋体" w:hAnsi="宋体" w:eastAsia="宋体" w:cs="宋体"/>
                <w:color w:val="auto"/>
                <w:sz w:val="20"/>
                <w:highlight w:val="none"/>
                <w:lang w:val="en-US" w:eastAsia="zh-CN"/>
              </w:rPr>
              <w:t>原件备查</w:t>
            </w:r>
            <w:r>
              <w:rPr>
                <w:rFonts w:hint="eastAsia" w:ascii="宋体" w:hAnsi="宋体" w:eastAsia="宋体" w:cs="宋体"/>
                <w:color w:val="auto"/>
                <w:sz w:val="20"/>
                <w:highlight w:val="none"/>
                <w:lang w:eastAsia="zh-CN"/>
              </w:rPr>
              <w:t>。</w:t>
            </w:r>
          </w:p>
        </w:tc>
      </w:tr>
      <w:tr w14:paraId="55DEC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533" w:type="dxa"/>
            <w:vMerge w:val="continue"/>
            <w:noWrap/>
            <w:vAlign w:val="center"/>
          </w:tcPr>
          <w:p w14:paraId="74113857">
            <w:pPr>
              <w:widowControl/>
              <w:spacing w:line="300" w:lineRule="exact"/>
              <w:jc w:val="left"/>
              <w:rPr>
                <w:rFonts w:hint="eastAsia" w:ascii="宋体" w:hAnsi="宋体" w:eastAsia="宋体" w:cs="宋体"/>
                <w:color w:val="auto"/>
                <w:sz w:val="21"/>
                <w:szCs w:val="21"/>
                <w:highlight w:val="none"/>
              </w:rPr>
            </w:pPr>
          </w:p>
        </w:tc>
        <w:tc>
          <w:tcPr>
            <w:tcW w:w="1185" w:type="dxa"/>
            <w:vMerge w:val="continue"/>
            <w:noWrap/>
            <w:vAlign w:val="center"/>
          </w:tcPr>
          <w:p w14:paraId="2DB84368">
            <w:pPr>
              <w:widowControl/>
              <w:spacing w:line="300" w:lineRule="exact"/>
              <w:jc w:val="left"/>
              <w:rPr>
                <w:rFonts w:hint="eastAsia" w:ascii="宋体" w:hAnsi="宋体" w:eastAsia="宋体" w:cs="宋体"/>
                <w:color w:val="auto"/>
                <w:sz w:val="21"/>
                <w:szCs w:val="21"/>
                <w:highlight w:val="none"/>
              </w:rPr>
            </w:pPr>
          </w:p>
        </w:tc>
        <w:tc>
          <w:tcPr>
            <w:tcW w:w="735" w:type="dxa"/>
            <w:vMerge w:val="continue"/>
            <w:noWrap/>
            <w:vAlign w:val="center"/>
          </w:tcPr>
          <w:p w14:paraId="06C8C490">
            <w:pPr>
              <w:widowControl/>
              <w:spacing w:line="300" w:lineRule="exact"/>
              <w:jc w:val="left"/>
              <w:rPr>
                <w:rFonts w:hint="eastAsia" w:ascii="宋体" w:hAnsi="宋体" w:eastAsia="宋体" w:cs="宋体"/>
                <w:color w:val="auto"/>
                <w:sz w:val="21"/>
                <w:szCs w:val="21"/>
                <w:highlight w:val="none"/>
              </w:rPr>
            </w:pPr>
          </w:p>
        </w:tc>
        <w:tc>
          <w:tcPr>
            <w:tcW w:w="3255" w:type="dxa"/>
            <w:noWrap/>
            <w:vAlign w:val="center"/>
          </w:tcPr>
          <w:p w14:paraId="2438D513">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食品安全保险（2分）</w:t>
            </w:r>
          </w:p>
          <w:p w14:paraId="27E5C785">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供应商已购买食品安全责任险且在有效期内：食品安全责任险保额</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000万元及以上得2分；</w:t>
            </w:r>
          </w:p>
          <w:p w14:paraId="4B65E7FF">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w:t>
            </w:r>
            <w:r>
              <w:rPr>
                <w:rFonts w:hint="eastAsia" w:ascii="宋体" w:hAnsi="宋体" w:eastAsia="宋体" w:cs="宋体"/>
                <w:color w:val="auto"/>
                <w:sz w:val="20"/>
                <w:highlight w:val="none"/>
                <w:lang w:eastAsia="zh-CN"/>
              </w:rPr>
              <w:t>000万元（含）—</w:t>
            </w:r>
            <w:r>
              <w:rPr>
                <w:rFonts w:hint="eastAsia" w:ascii="宋体" w:hAnsi="宋体" w:eastAsia="宋体" w:cs="宋体"/>
                <w:color w:val="auto"/>
                <w:sz w:val="20"/>
                <w:highlight w:val="none"/>
                <w:lang w:val="en-US" w:eastAsia="zh-CN"/>
              </w:rPr>
              <w:t>5</w:t>
            </w:r>
            <w:r>
              <w:rPr>
                <w:rFonts w:hint="eastAsia" w:ascii="宋体" w:hAnsi="宋体" w:eastAsia="宋体" w:cs="宋体"/>
                <w:color w:val="auto"/>
                <w:sz w:val="20"/>
                <w:highlight w:val="none"/>
                <w:lang w:eastAsia="zh-CN"/>
              </w:rPr>
              <w:t>000万元（不含）得1分；</w:t>
            </w:r>
          </w:p>
          <w:p w14:paraId="4C70B4F4">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val="en-US" w:eastAsia="zh-CN"/>
              </w:rPr>
              <w:t>3000</w:t>
            </w:r>
            <w:r>
              <w:rPr>
                <w:rFonts w:hint="eastAsia" w:ascii="宋体" w:hAnsi="宋体" w:eastAsia="宋体" w:cs="宋体"/>
                <w:color w:val="auto"/>
                <w:sz w:val="20"/>
                <w:highlight w:val="none"/>
                <w:lang w:eastAsia="zh-CN"/>
              </w:rPr>
              <w:t>万元（不含）</w:t>
            </w:r>
            <w:r>
              <w:rPr>
                <w:rFonts w:hint="eastAsia" w:ascii="宋体" w:hAnsi="宋体" w:eastAsia="宋体" w:cs="宋体"/>
                <w:color w:val="auto"/>
                <w:sz w:val="20"/>
                <w:highlight w:val="none"/>
                <w:lang w:val="en-US" w:eastAsia="zh-CN"/>
              </w:rPr>
              <w:t>以下</w:t>
            </w:r>
            <w:r>
              <w:rPr>
                <w:rFonts w:hint="eastAsia" w:ascii="宋体" w:hAnsi="宋体" w:eastAsia="宋体" w:cs="宋体"/>
                <w:color w:val="auto"/>
                <w:sz w:val="20"/>
                <w:highlight w:val="none"/>
                <w:lang w:eastAsia="zh-CN"/>
              </w:rPr>
              <w:t>得0.5分。</w:t>
            </w:r>
          </w:p>
          <w:p w14:paraId="5BC0C2E9">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此项最高得2分。</w:t>
            </w:r>
          </w:p>
        </w:tc>
        <w:tc>
          <w:tcPr>
            <w:tcW w:w="3576" w:type="dxa"/>
            <w:noWrap/>
            <w:vAlign w:val="center"/>
          </w:tcPr>
          <w:p w14:paraId="6632996C">
            <w:pPr>
              <w:spacing w:line="300" w:lineRule="exact"/>
              <w:rPr>
                <w:rFonts w:hint="eastAsia" w:ascii="宋体" w:hAnsi="宋体" w:eastAsia="宋体" w:cs="宋体"/>
                <w:color w:val="auto"/>
                <w:sz w:val="20"/>
                <w:highlight w:val="none"/>
                <w:lang w:eastAsia="zh-CN"/>
              </w:rPr>
            </w:pPr>
            <w:r>
              <w:rPr>
                <w:rFonts w:hint="eastAsia" w:ascii="宋体" w:hAnsi="宋体" w:eastAsia="宋体" w:cs="宋体"/>
                <w:color w:val="auto"/>
                <w:sz w:val="20"/>
                <w:highlight w:val="none"/>
                <w:lang w:eastAsia="zh-CN"/>
              </w:rPr>
              <w:t>提供有效期内的保单复印件</w:t>
            </w:r>
            <w:r>
              <w:rPr>
                <w:rFonts w:hint="eastAsia" w:ascii="宋体" w:hAnsi="宋体" w:eastAsia="宋体" w:cs="宋体"/>
                <w:color w:val="auto"/>
                <w:sz w:val="20"/>
                <w:highlight w:val="none"/>
                <w:lang w:val="en-US" w:eastAsia="zh-CN"/>
              </w:rPr>
              <w:t>加盖供应商公章</w:t>
            </w:r>
            <w:r>
              <w:rPr>
                <w:rFonts w:hint="eastAsia" w:ascii="宋体" w:hAnsi="宋体" w:eastAsia="宋体" w:cs="宋体"/>
                <w:color w:val="auto"/>
                <w:sz w:val="20"/>
                <w:highlight w:val="none"/>
                <w:lang w:eastAsia="zh-CN"/>
              </w:rPr>
              <w:t>，原件备查。</w:t>
            </w:r>
          </w:p>
        </w:tc>
      </w:tr>
    </w:tbl>
    <w:p w14:paraId="3DB84D43">
      <w:pPr>
        <w:snapToGrid w:val="0"/>
        <w:spacing w:line="300" w:lineRule="exact"/>
        <w:ind w:firstLine="422" w:firstLineChars="200"/>
        <w:rPr>
          <w:rFonts w:hint="eastAsia" w:ascii="宋体" w:hAnsi="宋体" w:eastAsia="宋体" w:cs="宋体"/>
          <w:b/>
          <w:color w:val="auto"/>
          <w:sz w:val="21"/>
          <w:szCs w:val="21"/>
          <w:highlight w:val="none"/>
        </w:rPr>
      </w:pPr>
    </w:p>
    <w:p w14:paraId="0B7479DF">
      <w:pPr>
        <w:snapToGrid w:val="0"/>
        <w:spacing w:line="3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响应文件作为无效处理。</w:t>
      </w:r>
    </w:p>
    <w:p w14:paraId="7F7915C0">
      <w:pPr>
        <w:snapToGrid w:val="0"/>
        <w:spacing w:line="400" w:lineRule="exact"/>
        <w:ind w:firstLine="480" w:firstLineChars="200"/>
        <w:jc w:val="left"/>
        <w:rPr>
          <w:rFonts w:hint="eastAsia" w:ascii="宋体" w:hAnsi="宋体" w:eastAsia="宋体" w:cs="宋体"/>
          <w:color w:val="auto"/>
          <w:sz w:val="24"/>
          <w:szCs w:val="24"/>
          <w:highlight w:val="none"/>
        </w:rPr>
      </w:pPr>
    </w:p>
    <w:p w14:paraId="4472A5A5">
      <w:pPr>
        <w:snapToGrid w:val="0"/>
        <w:spacing w:line="400" w:lineRule="exact"/>
        <w:ind w:firstLine="480" w:firstLineChars="200"/>
        <w:jc w:val="center"/>
        <w:rPr>
          <w:rFonts w:hint="eastAsia" w:ascii="宋体" w:hAnsi="宋体" w:eastAsia="宋体" w:cs="宋体"/>
          <w:color w:val="auto"/>
          <w:sz w:val="24"/>
          <w:szCs w:val="24"/>
          <w:highlight w:val="none"/>
        </w:rPr>
      </w:pPr>
    </w:p>
    <w:p w14:paraId="64FB5197">
      <w:pPr>
        <w:pStyle w:val="3"/>
        <w:bidi w:val="0"/>
        <w:rPr>
          <w:rFonts w:hint="eastAsia" w:ascii="宋体" w:hAnsi="宋体" w:eastAsia="宋体" w:cs="宋体"/>
          <w:b/>
          <w:color w:val="auto"/>
          <w:highlight w:val="none"/>
        </w:rPr>
      </w:pPr>
      <w:r>
        <w:rPr>
          <w:rFonts w:hint="eastAsia" w:ascii="宋体" w:hAnsi="宋体" w:eastAsia="宋体" w:cs="宋体"/>
          <w:color w:val="auto"/>
          <w:sz w:val="24"/>
          <w:szCs w:val="24"/>
          <w:highlight w:val="none"/>
        </w:rPr>
        <w:br w:type="page"/>
      </w:r>
      <w:bookmarkStart w:id="206" w:name="_Toc9458"/>
      <w:bookmarkStart w:id="207" w:name="_Toc21746"/>
      <w:bookmarkStart w:id="208" w:name="_Toc15162"/>
      <w:r>
        <w:rPr>
          <w:rFonts w:hint="eastAsia" w:ascii="宋体" w:hAnsi="宋体" w:eastAsia="宋体" w:cs="宋体"/>
          <w:b/>
          <w:color w:val="auto"/>
          <w:kern w:val="2"/>
          <w:sz w:val="36"/>
          <w:szCs w:val="36"/>
          <w:highlight w:val="none"/>
          <w:lang w:val="en-US" w:eastAsia="zh-CN" w:bidi="ar-SA"/>
        </w:rPr>
        <w:t>第五篇  供应商须知</w:t>
      </w:r>
      <w:bookmarkEnd w:id="206"/>
      <w:bookmarkEnd w:id="207"/>
      <w:bookmarkEnd w:id="208"/>
    </w:p>
    <w:p w14:paraId="3E7C1803">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09" w:name="_Toc11292"/>
      <w:bookmarkStart w:id="210" w:name="_Toc18885"/>
      <w:bookmarkStart w:id="211" w:name="_Toc2822"/>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供应商</w:t>
      </w:r>
      <w:bookmarkEnd w:id="209"/>
      <w:bookmarkEnd w:id="210"/>
      <w:bookmarkEnd w:id="211"/>
    </w:p>
    <w:p w14:paraId="765A0C7E">
      <w:pPr>
        <w:snapToGrid w:val="0"/>
        <w:spacing w:line="360" w:lineRule="exact"/>
        <w:ind w:firstLine="482" w:firstLineChars="200"/>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（一）</w:t>
      </w:r>
      <w:r>
        <w:rPr>
          <w:rFonts w:hint="eastAsia" w:ascii="宋体" w:hAnsi="宋体" w:eastAsia="宋体" w:cs="宋体"/>
          <w:b/>
          <w:color w:val="auto"/>
          <w:sz w:val="24"/>
          <w:highlight w:val="none"/>
          <w:lang w:eastAsia="zh-CN"/>
        </w:rPr>
        <w:t>供应商</w:t>
      </w:r>
    </w:p>
    <w:p w14:paraId="52526FF1">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是指响应</w:t>
      </w:r>
      <w:r>
        <w:rPr>
          <w:rFonts w:hint="eastAsia" w:ascii="宋体" w:hAnsi="宋体" w:eastAsia="宋体" w:cs="宋体"/>
          <w:color w:val="auto"/>
          <w:sz w:val="24"/>
          <w:highlight w:val="none"/>
          <w:lang w:eastAsia="zh-CN"/>
        </w:rPr>
        <w:t>征集</w:t>
      </w:r>
      <w:r>
        <w:rPr>
          <w:rFonts w:hint="eastAsia" w:ascii="宋体" w:hAnsi="宋体" w:eastAsia="宋体" w:cs="宋体"/>
          <w:color w:val="auto"/>
          <w:sz w:val="24"/>
          <w:highlight w:val="none"/>
        </w:rPr>
        <w:t>、参加竞争的法人、其他组织或者自然人。</w:t>
      </w:r>
    </w:p>
    <w:p w14:paraId="74ADE8E7">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（二）合格</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条件</w:t>
      </w:r>
    </w:p>
    <w:p w14:paraId="42246111">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合格</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应完全符合</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第一篇中规定的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资格条件，并对</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作出实质性响应。</w:t>
      </w:r>
    </w:p>
    <w:p w14:paraId="0D80F159">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color w:val="auto"/>
          <w:sz w:val="24"/>
          <w:highlight w:val="none"/>
          <w:lang w:eastAsia="zh-CN"/>
        </w:rPr>
        <w:t>供应商</w:t>
      </w:r>
      <w:r>
        <w:rPr>
          <w:rFonts w:hint="eastAsia" w:ascii="宋体" w:hAnsi="宋体" w:eastAsia="宋体" w:cs="宋体"/>
          <w:b/>
          <w:color w:val="auto"/>
          <w:sz w:val="24"/>
          <w:highlight w:val="none"/>
        </w:rPr>
        <w:t>的风险</w:t>
      </w:r>
    </w:p>
    <w:p w14:paraId="68FE06C7">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没有按照</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要求提供全部资料，或者</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没有对</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在各方面作出实质性响应，可能导致</w:t>
      </w:r>
      <w:r>
        <w:rPr>
          <w:rFonts w:hint="eastAsia" w:ascii="宋体" w:hAnsi="宋体" w:eastAsia="宋体" w:cs="宋体"/>
          <w:color w:val="auto"/>
          <w:sz w:val="24"/>
          <w:highlight w:val="none"/>
          <w:lang w:eastAsia="zh-CN"/>
        </w:rPr>
        <w:t>响应文件被拒收</w:t>
      </w:r>
      <w:r>
        <w:rPr>
          <w:rFonts w:hint="eastAsia" w:ascii="宋体" w:hAnsi="宋体" w:eastAsia="宋体" w:cs="宋体"/>
          <w:color w:val="auto"/>
          <w:sz w:val="24"/>
          <w:highlight w:val="none"/>
        </w:rPr>
        <w:t>或评定为无效</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w:t>
      </w:r>
    </w:p>
    <w:p w14:paraId="7652A117">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（四）法律责任</w:t>
      </w:r>
    </w:p>
    <w:p w14:paraId="4F19F5FD">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违反《中华人民共和国政府采购法》、《中华人民共和国政府采购实施条例》等相关规定，将按规定追究</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法律责任。</w:t>
      </w:r>
    </w:p>
    <w:p w14:paraId="0AC6C66E">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12" w:name="_Toc29077"/>
      <w:bookmarkStart w:id="213" w:name="_Toc8009"/>
      <w:bookmarkStart w:id="214" w:name="_Toc29873"/>
      <w:r>
        <w:rPr>
          <w:rFonts w:hint="eastAsia" w:ascii="宋体" w:hAnsi="宋体" w:eastAsia="宋体" w:cs="宋体"/>
          <w:b/>
          <w:color w:val="auto"/>
          <w:sz w:val="24"/>
          <w:szCs w:val="24"/>
          <w:highlight w:val="none"/>
        </w:rPr>
        <w:t>二、</w:t>
      </w:r>
      <w:r>
        <w:rPr>
          <w:rFonts w:hint="eastAsia" w:ascii="宋体" w:hAnsi="宋体" w:eastAsia="宋体" w:cs="宋体"/>
          <w:b/>
          <w:color w:val="auto"/>
          <w:sz w:val="24"/>
          <w:szCs w:val="24"/>
          <w:highlight w:val="none"/>
          <w:lang w:eastAsia="zh-CN"/>
        </w:rPr>
        <w:t>征集文件</w:t>
      </w:r>
      <w:bookmarkEnd w:id="212"/>
      <w:bookmarkEnd w:id="213"/>
      <w:bookmarkEnd w:id="214"/>
    </w:p>
    <w:p w14:paraId="570B9DA0">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是</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编制</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的依据，是</w:t>
      </w:r>
      <w:r>
        <w:rPr>
          <w:rFonts w:hint="eastAsia" w:ascii="宋体" w:hAnsi="宋体" w:eastAsia="宋体" w:cs="宋体"/>
          <w:color w:val="auto"/>
          <w:sz w:val="24"/>
          <w:highlight w:val="none"/>
          <w:lang w:eastAsia="zh-CN"/>
        </w:rPr>
        <w:t>评审委员会</w:t>
      </w:r>
      <w:r>
        <w:rPr>
          <w:rFonts w:hint="eastAsia" w:ascii="宋体" w:hAnsi="宋体" w:eastAsia="宋体" w:cs="宋体"/>
          <w:color w:val="auto"/>
          <w:sz w:val="24"/>
          <w:highlight w:val="none"/>
        </w:rPr>
        <w:t>评判依据和标准。</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也是</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与</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签订合同的基础。</w:t>
      </w:r>
    </w:p>
    <w:p w14:paraId="139BE557">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由</w:t>
      </w:r>
      <w:r>
        <w:rPr>
          <w:rFonts w:hint="eastAsia" w:ascii="宋体" w:hAnsi="宋体" w:eastAsia="宋体" w:cs="宋体"/>
          <w:color w:val="auto"/>
          <w:sz w:val="24"/>
          <w:highlight w:val="none"/>
          <w:lang w:eastAsia="zh-CN"/>
        </w:rPr>
        <w:t>征集公告</w:t>
      </w:r>
      <w:r>
        <w:rPr>
          <w:rFonts w:hint="eastAsia" w:ascii="宋体" w:hAnsi="宋体" w:eastAsia="宋体" w:cs="宋体"/>
          <w:color w:val="auto"/>
          <w:sz w:val="24"/>
          <w:highlight w:val="none"/>
        </w:rPr>
        <w:t>；服务要求；项目商务要求；</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须知；</w:t>
      </w:r>
      <w:r>
        <w:rPr>
          <w:rFonts w:hint="eastAsia" w:ascii="宋体" w:hAnsi="宋体" w:eastAsia="宋体" w:cs="宋体"/>
          <w:color w:val="auto"/>
          <w:sz w:val="24"/>
          <w:highlight w:val="none"/>
          <w:lang w:eastAsia="zh-CN"/>
        </w:rPr>
        <w:t>评审办法</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格式合同（样本）</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格式等七部分组成。</w:t>
      </w:r>
    </w:p>
    <w:p w14:paraId="7B93E688">
      <w:pPr>
        <w:snapToGrid w:val="0"/>
        <w:spacing w:line="36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（二）</w:t>
      </w:r>
      <w:r>
        <w:rPr>
          <w:rFonts w:hint="eastAsia" w:ascii="宋体" w:hAnsi="宋体" w:eastAsia="宋体" w:cs="宋体"/>
          <w:color w:val="auto"/>
          <w:sz w:val="24"/>
          <w:szCs w:val="28"/>
          <w:highlight w:val="none"/>
          <w:lang w:eastAsia="zh-CN"/>
        </w:rPr>
        <w:t>征集人、</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对</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所作的一切有效的书面通知、修改及补充，都是</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不可分割的部分。</w:t>
      </w:r>
    </w:p>
    <w:p w14:paraId="2AFCF717">
      <w:pPr>
        <w:snapToGrid w:val="0"/>
        <w:spacing w:line="36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r>
        <w:rPr>
          <w:rFonts w:hint="eastAsia" w:ascii="宋体" w:hAnsi="宋体" w:eastAsia="宋体" w:cs="宋体"/>
          <w:color w:val="auto"/>
          <w:sz w:val="24"/>
          <w:szCs w:val="24"/>
          <w:highlight w:val="none"/>
        </w:rPr>
        <w:t>本项目的</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、澄清文件（如果有）一律在</w:t>
      </w:r>
      <w:r>
        <w:rPr>
          <w:rFonts w:hint="eastAsia" w:ascii="宋体" w:hAnsi="宋体" w:eastAsia="宋体" w:cs="宋体"/>
          <w:color w:val="auto"/>
          <w:sz w:val="24"/>
          <w:szCs w:val="24"/>
          <w:highlight w:val="none"/>
          <w:lang w:eastAsia="zh-CN"/>
        </w:rPr>
        <w:t>垫江县人民政府网</w:t>
      </w:r>
      <w:r>
        <w:rPr>
          <w:rFonts w:hint="eastAsia" w:ascii="宋体" w:hAnsi="宋体" w:eastAsia="宋体" w:cs="宋体"/>
          <w:color w:val="auto"/>
          <w:sz w:val="24"/>
          <w:szCs w:val="24"/>
          <w:highlight w:val="none"/>
        </w:rPr>
        <w:t>上发布，请各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注意下载；无论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下载与否，均视同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已知晓本项目</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、澄清文件的内容。</w:t>
      </w:r>
    </w:p>
    <w:p w14:paraId="76B7E857">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对已发出的</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需要进行澄清或修改的，应以</w:t>
      </w:r>
      <w:r>
        <w:rPr>
          <w:rFonts w:hint="eastAsia" w:ascii="宋体" w:hAnsi="宋体" w:eastAsia="宋体" w:cs="宋体"/>
          <w:color w:val="auto"/>
          <w:sz w:val="24"/>
          <w:highlight w:val="none"/>
          <w:lang w:eastAsia="zh-CN"/>
        </w:rPr>
        <w:t>在</w:t>
      </w:r>
      <w:r>
        <w:rPr>
          <w:rFonts w:hint="eastAsia" w:ascii="宋体" w:hAnsi="宋体" w:eastAsia="宋体" w:cs="宋体"/>
          <w:color w:val="auto"/>
          <w:sz w:val="24"/>
          <w:szCs w:val="24"/>
          <w:highlight w:val="none"/>
          <w:lang w:eastAsia="zh-CN"/>
        </w:rPr>
        <w:t>垫江县人民政府网挂网的方式告知所有供应商</w:t>
      </w:r>
      <w:r>
        <w:rPr>
          <w:rFonts w:hint="eastAsia" w:ascii="宋体" w:hAnsi="宋体" w:eastAsia="宋体" w:cs="宋体"/>
          <w:color w:val="auto"/>
          <w:sz w:val="24"/>
          <w:highlight w:val="none"/>
        </w:rPr>
        <w:t>。该澄清或者修改的内容为</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的组成部分。</w:t>
      </w:r>
    </w:p>
    <w:p w14:paraId="41B3755F">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15" w:name="_Toc9209"/>
      <w:bookmarkStart w:id="216" w:name="_Toc27320"/>
      <w:bookmarkStart w:id="217" w:name="_Toc32681"/>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响应文件</w:t>
      </w:r>
      <w:bookmarkEnd w:id="215"/>
      <w:bookmarkEnd w:id="216"/>
      <w:bookmarkEnd w:id="217"/>
    </w:p>
    <w:p w14:paraId="13DAAEE4">
      <w:pPr>
        <w:snapToGrid w:val="0"/>
        <w:spacing w:line="360" w:lineRule="exact"/>
        <w:ind w:firstLine="480" w:firstLineChars="200"/>
        <w:rPr>
          <w:rFonts w:hint="eastAsia" w:ascii="宋体" w:hAnsi="宋体" w:eastAsia="宋体" w:cs="宋体"/>
          <w:b/>
          <w:bCs/>
          <w:color w:val="auto"/>
          <w:sz w:val="24"/>
          <w:highlight w:val="yellow"/>
          <w:lang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应当按照</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的要求编制</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，并对</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提出的要求和条件作出实质性响应。</w:t>
      </w:r>
      <w:r>
        <w:rPr>
          <w:rFonts w:hint="eastAsia" w:ascii="宋体" w:hAnsi="宋体" w:eastAsia="宋体" w:cs="宋体"/>
          <w:b/>
          <w:bCs/>
          <w:color w:val="auto"/>
          <w:sz w:val="24"/>
          <w:highlight w:val="yellow"/>
          <w:lang w:eastAsia="zh-CN"/>
        </w:rPr>
        <w:t>（特别说明：本项目要求的相关承诺，本征集文件未规定格式的，均由供应商自拟。）</w:t>
      </w:r>
    </w:p>
    <w:p w14:paraId="1F87809A">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w:t>
      </w:r>
      <w:r>
        <w:rPr>
          <w:rFonts w:hint="eastAsia" w:ascii="宋体" w:hAnsi="宋体" w:eastAsia="宋体" w:cs="宋体"/>
          <w:b/>
          <w:color w:val="auto"/>
          <w:sz w:val="24"/>
          <w:highlight w:val="none"/>
          <w:lang w:eastAsia="zh-CN"/>
        </w:rPr>
        <w:t>响应文件</w:t>
      </w:r>
      <w:r>
        <w:rPr>
          <w:rFonts w:hint="eastAsia" w:ascii="宋体" w:hAnsi="宋体" w:eastAsia="宋体" w:cs="宋体"/>
          <w:b/>
          <w:color w:val="auto"/>
          <w:sz w:val="24"/>
          <w:highlight w:val="none"/>
        </w:rPr>
        <w:t>组成</w:t>
      </w:r>
    </w:p>
    <w:p w14:paraId="582BC3E8">
      <w:pPr>
        <w:spacing w:line="360" w:lineRule="exact"/>
        <w:ind w:firstLine="480" w:firstLineChars="200"/>
        <w:rPr>
          <w:rFonts w:hint="eastAsia" w:ascii="宋体" w:hAnsi="宋体" w:eastAsia="宋体" w:cs="宋体"/>
          <w:color w:val="auto"/>
          <w:kern w:val="0"/>
          <w:sz w:val="24"/>
          <w:szCs w:val="18"/>
          <w:highlight w:val="none"/>
        </w:rPr>
      </w:pPr>
      <w:r>
        <w:rPr>
          <w:rFonts w:hint="eastAsia" w:ascii="宋体" w:hAnsi="宋体" w:eastAsia="宋体" w:cs="宋体"/>
          <w:color w:val="auto"/>
          <w:kern w:val="0"/>
          <w:sz w:val="24"/>
          <w:szCs w:val="18"/>
          <w:highlight w:val="none"/>
        </w:rPr>
        <w:t>响应文件由“第七篇响应文件格式要求”规定的部分和供应商所作的一切有效补充、修改和承诺等文件组成，供应商应按照“第七篇响应文件格式”规定进行编写和装订，也可在基本格式基础上对表格进行扩展，未规定格式的由供应商自定格式。</w:t>
      </w:r>
    </w:p>
    <w:p w14:paraId="56C7D399">
      <w:pPr>
        <w:snapToGrid w:val="0"/>
        <w:spacing w:line="360" w:lineRule="exact"/>
        <w:ind w:firstLine="482" w:firstLineChars="200"/>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（二）</w:t>
      </w:r>
      <w:r>
        <w:rPr>
          <w:rFonts w:hint="eastAsia" w:ascii="宋体" w:hAnsi="宋体" w:eastAsia="宋体" w:cs="宋体"/>
          <w:b/>
          <w:color w:val="auto"/>
          <w:sz w:val="24"/>
          <w:highlight w:val="none"/>
          <w:lang w:eastAsia="zh-CN"/>
        </w:rPr>
        <w:t>征集有效期</w:t>
      </w:r>
    </w:p>
    <w:p w14:paraId="4B96BB24">
      <w:pPr>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征集有效期</w:t>
      </w:r>
      <w:r>
        <w:rPr>
          <w:rFonts w:hint="eastAsia" w:ascii="宋体" w:hAnsi="宋体" w:eastAsia="宋体" w:cs="宋体"/>
          <w:color w:val="auto"/>
          <w:sz w:val="24"/>
          <w:highlight w:val="none"/>
        </w:rPr>
        <w:t>为响应文件递交截止日起90天。</w:t>
      </w:r>
    </w:p>
    <w:p w14:paraId="259E6F88">
      <w:pPr>
        <w:snapToGrid w:val="0"/>
        <w:spacing w:line="360" w:lineRule="exact"/>
        <w:ind w:firstLine="482" w:firstLineChars="200"/>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（三）</w:t>
      </w:r>
      <w:r>
        <w:rPr>
          <w:rFonts w:hint="eastAsia" w:ascii="宋体" w:hAnsi="宋体" w:eastAsia="宋体" w:cs="宋体"/>
          <w:b/>
          <w:color w:val="auto"/>
          <w:sz w:val="24"/>
          <w:highlight w:val="none"/>
          <w:lang w:eastAsia="zh-CN"/>
        </w:rPr>
        <w:t>征集保证金</w:t>
      </w:r>
    </w:p>
    <w:p w14:paraId="7451D204">
      <w:pPr>
        <w:tabs>
          <w:tab w:val="left" w:pos="0"/>
        </w:tabs>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应按</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第一篇规定缴纳</w:t>
      </w:r>
      <w:r>
        <w:rPr>
          <w:rFonts w:hint="eastAsia" w:ascii="宋体" w:hAnsi="宋体" w:eastAsia="宋体" w:cs="宋体"/>
          <w:color w:val="auto"/>
          <w:sz w:val="24"/>
          <w:highlight w:val="none"/>
          <w:lang w:eastAsia="zh-CN"/>
        </w:rPr>
        <w:t>征集保证金</w:t>
      </w:r>
      <w:r>
        <w:rPr>
          <w:rFonts w:hint="eastAsia" w:ascii="宋体" w:hAnsi="宋体" w:eastAsia="宋体" w:cs="宋体"/>
          <w:color w:val="auto"/>
          <w:sz w:val="24"/>
          <w:highlight w:val="none"/>
        </w:rPr>
        <w:t>。</w:t>
      </w:r>
    </w:p>
    <w:p w14:paraId="1F5901AE">
      <w:pPr>
        <w:tabs>
          <w:tab w:val="left" w:pos="0"/>
        </w:tabs>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征集保证金</w:t>
      </w:r>
      <w:r>
        <w:rPr>
          <w:rFonts w:hint="eastAsia" w:ascii="宋体" w:hAnsi="宋体" w:eastAsia="宋体" w:cs="宋体"/>
          <w:color w:val="auto"/>
          <w:sz w:val="24"/>
          <w:highlight w:val="none"/>
        </w:rPr>
        <w:t>为</w:t>
      </w:r>
      <w:r>
        <w:rPr>
          <w:rFonts w:hint="eastAsia" w:ascii="宋体" w:hAnsi="宋体" w:eastAsia="宋体" w:cs="宋体"/>
          <w:color w:val="auto"/>
          <w:sz w:val="24"/>
          <w:highlight w:val="none"/>
          <w:lang w:eastAsia="zh-CN"/>
        </w:rPr>
        <w:t>参与征集</w:t>
      </w:r>
      <w:r>
        <w:rPr>
          <w:rFonts w:hint="eastAsia" w:ascii="宋体" w:hAnsi="宋体" w:eastAsia="宋体" w:cs="宋体"/>
          <w:color w:val="auto"/>
          <w:sz w:val="24"/>
          <w:highlight w:val="none"/>
        </w:rPr>
        <w:t>的有效约束条件。</w:t>
      </w:r>
    </w:p>
    <w:p w14:paraId="5763CA68">
      <w:pPr>
        <w:tabs>
          <w:tab w:val="left" w:pos="0"/>
        </w:tabs>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征集保证金</w:t>
      </w:r>
      <w:r>
        <w:rPr>
          <w:rFonts w:hint="eastAsia" w:ascii="宋体" w:hAnsi="宋体" w:eastAsia="宋体" w:cs="宋体"/>
          <w:color w:val="auto"/>
          <w:sz w:val="24"/>
          <w:highlight w:val="none"/>
        </w:rPr>
        <w:t>的有效期限在</w:t>
      </w:r>
      <w:r>
        <w:rPr>
          <w:rFonts w:hint="eastAsia" w:ascii="宋体" w:hAnsi="宋体" w:eastAsia="宋体" w:cs="宋体"/>
          <w:color w:val="auto"/>
          <w:sz w:val="24"/>
          <w:highlight w:val="none"/>
          <w:lang w:eastAsia="zh-CN"/>
        </w:rPr>
        <w:t>征集有效期</w:t>
      </w:r>
      <w:r>
        <w:rPr>
          <w:rFonts w:hint="eastAsia" w:ascii="宋体" w:hAnsi="宋体" w:eastAsia="宋体" w:cs="宋体"/>
          <w:color w:val="auto"/>
          <w:sz w:val="24"/>
          <w:highlight w:val="none"/>
        </w:rPr>
        <w:t>过后三十天内继续有效。</w:t>
      </w:r>
    </w:p>
    <w:p w14:paraId="14EA7877">
      <w:pPr>
        <w:tabs>
          <w:tab w:val="left" w:pos="0"/>
        </w:tabs>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征集保证金</w:t>
      </w:r>
      <w:r>
        <w:rPr>
          <w:rFonts w:hint="eastAsia" w:ascii="宋体" w:hAnsi="宋体" w:eastAsia="宋体" w:cs="宋体"/>
          <w:color w:val="auto"/>
          <w:sz w:val="24"/>
          <w:highlight w:val="none"/>
        </w:rPr>
        <w:t>币种</w:t>
      </w:r>
      <w:r>
        <w:rPr>
          <w:rFonts w:hint="eastAsia" w:ascii="宋体" w:hAnsi="宋体" w:eastAsia="宋体" w:cs="宋体"/>
          <w:color w:val="auto"/>
          <w:sz w:val="24"/>
          <w:highlight w:val="none"/>
          <w:lang w:eastAsia="zh-CN"/>
        </w:rPr>
        <w:t>为人民币</w:t>
      </w:r>
      <w:r>
        <w:rPr>
          <w:rFonts w:hint="eastAsia" w:ascii="宋体" w:hAnsi="宋体" w:eastAsia="宋体" w:cs="宋体"/>
          <w:color w:val="auto"/>
          <w:sz w:val="24"/>
          <w:highlight w:val="none"/>
        </w:rPr>
        <w:t>。</w:t>
      </w:r>
    </w:p>
    <w:p w14:paraId="75D8DF7A">
      <w:pPr>
        <w:tabs>
          <w:tab w:val="left" w:pos="0"/>
        </w:tabs>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eastAsia="zh-CN"/>
        </w:rPr>
        <w:t>征集保证金按征集公告规定退还</w:t>
      </w:r>
      <w:r>
        <w:rPr>
          <w:rFonts w:hint="eastAsia" w:ascii="宋体" w:hAnsi="宋体" w:eastAsia="宋体" w:cs="宋体"/>
          <w:color w:val="auto"/>
          <w:sz w:val="24"/>
          <w:highlight w:val="none"/>
        </w:rPr>
        <w:t>。</w:t>
      </w:r>
    </w:p>
    <w:p w14:paraId="623E9FCD">
      <w:pPr>
        <w:tabs>
          <w:tab w:val="left" w:pos="0"/>
        </w:tabs>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有下列情形之一的，</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或者</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可以不退还</w:t>
      </w:r>
      <w:r>
        <w:rPr>
          <w:rFonts w:hint="eastAsia" w:ascii="宋体" w:hAnsi="宋体" w:eastAsia="宋体" w:cs="宋体"/>
          <w:color w:val="auto"/>
          <w:sz w:val="24"/>
          <w:highlight w:val="none"/>
          <w:lang w:eastAsia="zh-CN"/>
        </w:rPr>
        <w:t>征集保证金</w:t>
      </w:r>
      <w:r>
        <w:rPr>
          <w:rFonts w:hint="eastAsia" w:ascii="宋体" w:hAnsi="宋体" w:eastAsia="宋体" w:cs="宋体"/>
          <w:color w:val="auto"/>
          <w:sz w:val="24"/>
          <w:highlight w:val="none"/>
        </w:rPr>
        <w:t>：</w:t>
      </w:r>
    </w:p>
    <w:p w14:paraId="6533EEE8">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在</w:t>
      </w:r>
      <w:r>
        <w:rPr>
          <w:rFonts w:hint="eastAsia" w:ascii="宋体" w:hAnsi="宋体" w:eastAsia="宋体" w:cs="宋体"/>
          <w:color w:val="auto"/>
          <w:sz w:val="24"/>
          <w:highlight w:val="none"/>
          <w:lang w:eastAsia="zh-CN"/>
        </w:rPr>
        <w:t>征集有效期</w:t>
      </w:r>
      <w:r>
        <w:rPr>
          <w:rFonts w:hint="eastAsia" w:ascii="宋体" w:hAnsi="宋体" w:eastAsia="宋体" w:cs="宋体"/>
          <w:color w:val="auto"/>
          <w:sz w:val="24"/>
          <w:highlight w:val="none"/>
        </w:rPr>
        <w:t>内撤销</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的；</w:t>
      </w:r>
    </w:p>
    <w:p w14:paraId="734C3945">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6.2</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未按规定提交履约保证金的；</w:t>
      </w:r>
    </w:p>
    <w:p w14:paraId="1A89C9B2">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6.3</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在</w:t>
      </w:r>
      <w:r>
        <w:rPr>
          <w:rFonts w:hint="eastAsia" w:ascii="宋体" w:hAnsi="宋体" w:eastAsia="宋体" w:cs="宋体"/>
          <w:color w:val="auto"/>
          <w:sz w:val="24"/>
          <w:highlight w:val="none"/>
          <w:lang w:eastAsia="zh-CN"/>
        </w:rPr>
        <w:t>征集</w:t>
      </w:r>
      <w:r>
        <w:rPr>
          <w:rFonts w:hint="eastAsia" w:ascii="宋体" w:hAnsi="宋体" w:eastAsia="宋体" w:cs="宋体"/>
          <w:color w:val="auto"/>
          <w:sz w:val="24"/>
          <w:highlight w:val="none"/>
        </w:rPr>
        <w:t>过程中弄虚作假，提供虚假材料的；</w:t>
      </w:r>
    </w:p>
    <w:p w14:paraId="43056684">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6.4</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无正当理由不与</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签订合同的；</w:t>
      </w:r>
    </w:p>
    <w:p w14:paraId="7A80075E">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6.5</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将项目转让给他人或者在</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中未说明且未经</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同意，将项目分包给他人的；</w:t>
      </w:r>
    </w:p>
    <w:p w14:paraId="53602166">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6.6</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拒绝履行合同义务的；</w:t>
      </w:r>
    </w:p>
    <w:p w14:paraId="3C3858A8">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6.7其他严重扰乱</w:t>
      </w:r>
      <w:r>
        <w:rPr>
          <w:rFonts w:hint="eastAsia" w:ascii="宋体" w:hAnsi="宋体" w:eastAsia="宋体" w:cs="宋体"/>
          <w:color w:val="auto"/>
          <w:sz w:val="24"/>
          <w:highlight w:val="none"/>
          <w:lang w:eastAsia="zh-CN"/>
        </w:rPr>
        <w:t>征集</w:t>
      </w:r>
      <w:r>
        <w:rPr>
          <w:rFonts w:hint="eastAsia" w:ascii="宋体" w:hAnsi="宋体" w:eastAsia="宋体" w:cs="宋体"/>
          <w:color w:val="auto"/>
          <w:sz w:val="24"/>
          <w:highlight w:val="none"/>
        </w:rPr>
        <w:t>程序的。</w:t>
      </w:r>
    </w:p>
    <w:p w14:paraId="07808D48">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w:t>
      </w:r>
      <w:r>
        <w:rPr>
          <w:rFonts w:hint="eastAsia" w:ascii="宋体" w:hAnsi="宋体" w:eastAsia="宋体" w:cs="宋体"/>
          <w:b/>
          <w:color w:val="auto"/>
          <w:sz w:val="24"/>
          <w:highlight w:val="none"/>
          <w:lang w:eastAsia="zh-CN"/>
        </w:rPr>
        <w:t>响应文件</w:t>
      </w:r>
      <w:r>
        <w:rPr>
          <w:rFonts w:hint="eastAsia" w:ascii="宋体" w:hAnsi="宋体" w:eastAsia="宋体" w:cs="宋体"/>
          <w:b/>
          <w:color w:val="auto"/>
          <w:sz w:val="24"/>
          <w:highlight w:val="none"/>
        </w:rPr>
        <w:t>的份数和签署</w:t>
      </w:r>
    </w:p>
    <w:p w14:paraId="5DA7CA2E">
      <w:pPr>
        <w:snapToGrid w:val="0"/>
        <w:spacing w:line="360" w:lineRule="exact"/>
        <w:ind w:firstLine="482" w:firstLineChars="200"/>
        <w:rPr>
          <w:rFonts w:hint="eastAsia" w:ascii="宋体" w:hAnsi="宋体" w:eastAsia="宋体" w:cs="宋体"/>
          <w:b/>
          <w:bCs/>
          <w:color w:val="auto"/>
          <w:sz w:val="24"/>
          <w:highlight w:val="yellow"/>
          <w:lang w:eastAsia="zh-CN"/>
        </w:rPr>
      </w:pPr>
      <w:r>
        <w:rPr>
          <w:rFonts w:hint="eastAsia" w:ascii="宋体" w:hAnsi="宋体" w:eastAsia="宋体" w:cs="宋体"/>
          <w:b/>
          <w:bCs/>
          <w:color w:val="auto"/>
          <w:sz w:val="24"/>
          <w:highlight w:val="yellow"/>
          <w:lang w:eastAsia="zh-CN"/>
        </w:rPr>
        <w:t>1.纸质响应文件一份。</w:t>
      </w:r>
    </w:p>
    <w:p w14:paraId="5401B5EF">
      <w:pPr>
        <w:snapToGrid w:val="0"/>
        <w:spacing w:line="3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2.在响应文件中，征集文件第七篇响应文件格式中规定签署、盖章的地方必须按其规定签署、盖章。</w:t>
      </w:r>
    </w:p>
    <w:p w14:paraId="1207DB51">
      <w:pPr>
        <w:snapToGrid w:val="0"/>
        <w:spacing w:line="3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3.若供应商对响应文件的错处做必要修改，则应在修改处加盖供应商公章或由法定代表人（或其授权代表）签署确认。</w:t>
      </w:r>
    </w:p>
    <w:p w14:paraId="31070058">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4.电报、电话、传真形式的响应文件概不接受。</w:t>
      </w:r>
    </w:p>
    <w:p w14:paraId="3A336A1C">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w:t>
      </w:r>
      <w:r>
        <w:rPr>
          <w:rFonts w:hint="eastAsia" w:ascii="宋体" w:hAnsi="宋体" w:eastAsia="宋体" w:cs="宋体"/>
          <w:b/>
          <w:color w:val="auto"/>
          <w:sz w:val="24"/>
          <w:highlight w:val="none"/>
          <w:lang w:eastAsia="zh-CN"/>
        </w:rPr>
        <w:t>响应文件</w:t>
      </w:r>
      <w:r>
        <w:rPr>
          <w:rFonts w:hint="eastAsia" w:ascii="宋体" w:hAnsi="宋体" w:eastAsia="宋体" w:cs="宋体"/>
          <w:b/>
          <w:color w:val="auto"/>
          <w:sz w:val="24"/>
          <w:highlight w:val="none"/>
        </w:rPr>
        <w:t>的递交</w:t>
      </w:r>
    </w:p>
    <w:p w14:paraId="788D20EC">
      <w:pPr>
        <w:snapToGrid w:val="0"/>
        <w:spacing w:line="400" w:lineRule="exact"/>
        <w:ind w:firstLine="480" w:firstLineChars="200"/>
        <w:rPr>
          <w:rFonts w:hint="eastAsia" w:ascii="宋体" w:hAnsi="宋体" w:eastAsia="宋体" w:cs="宋体"/>
          <w:color w:val="auto"/>
          <w:sz w:val="24"/>
          <w:highlight w:val="none"/>
        </w:rPr>
      </w:pPr>
      <w:bookmarkStart w:id="218" w:name="_Hlk148216864"/>
      <w:r>
        <w:rPr>
          <w:rFonts w:hint="eastAsia" w:ascii="宋体" w:hAnsi="宋体" w:eastAsia="宋体" w:cs="宋体"/>
          <w:color w:val="auto"/>
          <w:sz w:val="24"/>
          <w:highlight w:val="none"/>
        </w:rPr>
        <w:t>响应文件应密封送达</w:t>
      </w:r>
      <w:r>
        <w:rPr>
          <w:rFonts w:hint="eastAsia" w:ascii="宋体" w:hAnsi="宋体" w:eastAsia="宋体" w:cs="宋体"/>
          <w:color w:val="auto"/>
          <w:sz w:val="24"/>
          <w:highlight w:val="none"/>
          <w:lang w:eastAsia="zh-CN"/>
        </w:rPr>
        <w:t>递交</w:t>
      </w:r>
      <w:r>
        <w:rPr>
          <w:rFonts w:hint="eastAsia" w:ascii="宋体" w:hAnsi="宋体" w:eastAsia="宋体" w:cs="宋体"/>
          <w:color w:val="auto"/>
          <w:sz w:val="24"/>
          <w:highlight w:val="none"/>
        </w:rPr>
        <w:t>地点，应在封套上注明项目名称、供应商名称。</w:t>
      </w:r>
    </w:p>
    <w:bookmarkEnd w:id="218"/>
    <w:p w14:paraId="0299D649">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219" w:name="_Toc29642"/>
      <w:bookmarkStart w:id="220" w:name="_Toc11315"/>
      <w:bookmarkStart w:id="221" w:name="_Toc25419"/>
      <w:r>
        <w:rPr>
          <w:rFonts w:hint="eastAsia" w:ascii="宋体" w:hAnsi="宋体" w:eastAsia="宋体" w:cs="宋体"/>
          <w:b/>
          <w:color w:val="auto"/>
          <w:sz w:val="24"/>
          <w:szCs w:val="24"/>
          <w:highlight w:val="none"/>
        </w:rPr>
        <w:t>四、开标</w:t>
      </w:r>
      <w:bookmarkEnd w:id="219"/>
      <w:bookmarkEnd w:id="220"/>
      <w:bookmarkEnd w:id="221"/>
    </w:p>
    <w:p w14:paraId="3F84009E">
      <w:pPr>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（一）开标应当在</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中“</w:t>
      </w:r>
      <w:r>
        <w:rPr>
          <w:rFonts w:hint="eastAsia" w:ascii="宋体" w:hAnsi="宋体" w:eastAsia="宋体" w:cs="宋体"/>
          <w:color w:val="auto"/>
          <w:sz w:val="24"/>
          <w:highlight w:val="none"/>
          <w:lang w:eastAsia="zh-CN"/>
        </w:rPr>
        <w:t>征集公告</w:t>
      </w:r>
      <w:r>
        <w:rPr>
          <w:rFonts w:hint="eastAsia" w:ascii="宋体" w:hAnsi="宋体" w:eastAsia="宋体" w:cs="宋体"/>
          <w:color w:val="auto"/>
          <w:sz w:val="24"/>
          <w:highlight w:val="none"/>
        </w:rPr>
        <w:t>”确定的时间和地点公开进行。</w:t>
      </w:r>
    </w:p>
    <w:p w14:paraId="0E6DC5C3">
      <w:pPr>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（二）</w:t>
      </w:r>
      <w:r>
        <w:rPr>
          <w:rFonts w:hint="eastAsia" w:ascii="宋体" w:hAnsi="宋体" w:eastAsia="宋体" w:cs="宋体"/>
          <w:color w:val="auto"/>
          <w:sz w:val="24"/>
          <w:szCs w:val="24"/>
          <w:highlight w:val="none"/>
          <w:lang w:eastAsia="zh-CN"/>
        </w:rPr>
        <w:t>当众</w:t>
      </w:r>
      <w:r>
        <w:rPr>
          <w:rFonts w:hint="eastAsia" w:ascii="宋体" w:hAnsi="宋体" w:eastAsia="宋体" w:cs="宋体"/>
          <w:color w:val="auto"/>
          <w:sz w:val="24"/>
          <w:szCs w:val="24"/>
          <w:highlight w:val="none"/>
        </w:rPr>
        <w:t>宣读</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固定费率报价等内容；供应商</w:t>
      </w:r>
      <w:r>
        <w:rPr>
          <w:rFonts w:hint="eastAsia" w:ascii="宋体" w:hAnsi="宋体" w:eastAsia="宋体" w:cs="宋体"/>
          <w:color w:val="auto"/>
          <w:sz w:val="24"/>
          <w:szCs w:val="24"/>
          <w:highlight w:val="none"/>
        </w:rPr>
        <w:t>不足三家的，不得开标。</w:t>
      </w:r>
    </w:p>
    <w:p w14:paraId="576C841F">
      <w:pPr>
        <w:pStyle w:val="9"/>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三</w:t>
      </w:r>
      <w:r>
        <w:rPr>
          <w:rFonts w:hint="eastAsia" w:ascii="宋体" w:hAnsi="宋体" w:eastAsia="宋体" w:cs="宋体"/>
          <w:color w:val="auto"/>
          <w:sz w:val="24"/>
          <w:highlight w:val="none"/>
        </w:rPr>
        <w:t>）开标过程应由</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或</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指定专人负责记录，并存档备查。</w:t>
      </w:r>
    </w:p>
    <w:p w14:paraId="2626B857">
      <w:pPr>
        <w:pStyle w:val="9"/>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四</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未参加开标的，视同认可开标结果。</w:t>
      </w:r>
    </w:p>
    <w:p w14:paraId="1C706F23">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22" w:name="_Toc20151"/>
      <w:bookmarkStart w:id="223" w:name="_Toc27791"/>
      <w:bookmarkStart w:id="224" w:name="_Toc146"/>
      <w:r>
        <w:rPr>
          <w:rFonts w:hint="eastAsia" w:ascii="宋体" w:hAnsi="宋体" w:eastAsia="宋体" w:cs="宋体"/>
          <w:b/>
          <w:color w:val="auto"/>
          <w:sz w:val="24"/>
          <w:szCs w:val="24"/>
          <w:highlight w:val="none"/>
        </w:rPr>
        <w:t>五、评</w:t>
      </w:r>
      <w:r>
        <w:rPr>
          <w:rFonts w:hint="eastAsia" w:ascii="宋体" w:hAnsi="宋体" w:eastAsia="宋体" w:cs="宋体"/>
          <w:b/>
          <w:color w:val="auto"/>
          <w:sz w:val="24"/>
          <w:szCs w:val="24"/>
          <w:highlight w:val="none"/>
          <w:lang w:eastAsia="zh-CN"/>
        </w:rPr>
        <w:t>审</w:t>
      </w:r>
      <w:bookmarkEnd w:id="222"/>
      <w:bookmarkEnd w:id="223"/>
      <w:bookmarkEnd w:id="224"/>
    </w:p>
    <w:p w14:paraId="298871D8">
      <w:pPr>
        <w:snapToGrid w:val="0"/>
        <w:spacing w:line="360" w:lineRule="exact"/>
        <w:ind w:firstLine="480" w:firstLineChars="200"/>
        <w:rPr>
          <w:rFonts w:hint="eastAsia" w:ascii="宋体" w:hAnsi="宋体" w:eastAsia="宋体" w:cs="宋体"/>
          <w:color w:val="auto"/>
          <w:sz w:val="24"/>
          <w:highlight w:val="none"/>
        </w:rPr>
      </w:pPr>
      <w:bookmarkStart w:id="225" w:name="_Toc102134546"/>
      <w:bookmarkStart w:id="226" w:name="_Toc102135507"/>
      <w:bookmarkStart w:id="227" w:name="_Toc106352475"/>
      <w:r>
        <w:rPr>
          <w:rFonts w:hint="eastAsia" w:ascii="宋体" w:hAnsi="宋体" w:eastAsia="宋体" w:cs="宋体"/>
          <w:color w:val="auto"/>
          <w:sz w:val="24"/>
          <w:highlight w:val="none"/>
        </w:rPr>
        <w:t>见第四篇“评审办法”内容。</w:t>
      </w:r>
      <w:bookmarkEnd w:id="225"/>
      <w:bookmarkEnd w:id="226"/>
      <w:bookmarkEnd w:id="227"/>
    </w:p>
    <w:p w14:paraId="41CBAEBB">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28" w:name="_Toc27771"/>
      <w:bookmarkStart w:id="229" w:name="_Toc29874"/>
      <w:bookmarkStart w:id="230" w:name="_Toc23286"/>
      <w:r>
        <w:rPr>
          <w:rFonts w:hint="eastAsia" w:ascii="宋体" w:hAnsi="宋体" w:eastAsia="宋体" w:cs="宋体"/>
          <w:b/>
          <w:color w:val="auto"/>
          <w:sz w:val="24"/>
          <w:szCs w:val="24"/>
          <w:highlight w:val="none"/>
        </w:rPr>
        <w:t>六、</w:t>
      </w:r>
      <w:r>
        <w:rPr>
          <w:rFonts w:hint="eastAsia" w:ascii="宋体" w:hAnsi="宋体" w:eastAsia="宋体" w:cs="宋体"/>
          <w:b/>
          <w:color w:val="auto"/>
          <w:sz w:val="24"/>
          <w:szCs w:val="24"/>
          <w:highlight w:val="none"/>
          <w:lang w:eastAsia="zh-CN"/>
        </w:rPr>
        <w:t>确定入围供应商</w:t>
      </w:r>
      <w:bookmarkEnd w:id="228"/>
      <w:bookmarkEnd w:id="229"/>
      <w:bookmarkEnd w:id="230"/>
    </w:p>
    <w:p w14:paraId="18610423">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（一）定标原则</w:t>
      </w:r>
    </w:p>
    <w:p w14:paraId="1419C31E">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或其授权的</w:t>
      </w:r>
      <w:r>
        <w:rPr>
          <w:rFonts w:hint="eastAsia" w:ascii="宋体" w:hAnsi="宋体" w:eastAsia="宋体" w:cs="宋体"/>
          <w:color w:val="auto"/>
          <w:sz w:val="24"/>
          <w:highlight w:val="none"/>
          <w:lang w:eastAsia="zh-CN"/>
        </w:rPr>
        <w:t>评审委员会</w:t>
      </w:r>
      <w:r>
        <w:rPr>
          <w:rFonts w:hint="eastAsia" w:ascii="宋体" w:hAnsi="宋体" w:eastAsia="宋体" w:cs="宋体"/>
          <w:color w:val="auto"/>
          <w:sz w:val="24"/>
          <w:highlight w:val="none"/>
        </w:rPr>
        <w:t>应</w:t>
      </w:r>
      <w:r>
        <w:rPr>
          <w:rFonts w:hint="eastAsia" w:ascii="宋体" w:hAnsi="宋体" w:eastAsia="宋体" w:cs="宋体"/>
          <w:color w:val="auto"/>
          <w:sz w:val="24"/>
          <w:highlight w:val="none"/>
          <w:lang w:eastAsia="zh-CN"/>
        </w:rPr>
        <w:t>按</w:t>
      </w:r>
      <w:r>
        <w:rPr>
          <w:rFonts w:hint="eastAsia" w:ascii="宋体" w:hAnsi="宋体" w:eastAsia="宋体" w:cs="宋体"/>
          <w:color w:val="auto"/>
          <w:sz w:val="24"/>
          <w:highlight w:val="none"/>
        </w:rPr>
        <w:t>照评</w:t>
      </w:r>
      <w:r>
        <w:rPr>
          <w:rFonts w:hint="eastAsia" w:ascii="宋体" w:hAnsi="宋体" w:eastAsia="宋体" w:cs="宋体"/>
          <w:color w:val="auto"/>
          <w:sz w:val="24"/>
          <w:highlight w:val="none"/>
          <w:lang w:eastAsia="zh-CN"/>
        </w:rPr>
        <w:t>审</w:t>
      </w:r>
      <w:r>
        <w:rPr>
          <w:rFonts w:hint="eastAsia" w:ascii="宋体" w:hAnsi="宋体" w:eastAsia="宋体" w:cs="宋体"/>
          <w:color w:val="auto"/>
          <w:sz w:val="24"/>
          <w:highlight w:val="none"/>
        </w:rPr>
        <w:t>报告中推荐的顺序</w:t>
      </w:r>
      <w:r>
        <w:rPr>
          <w:rFonts w:hint="eastAsia" w:ascii="宋体" w:hAnsi="宋体" w:eastAsia="宋体" w:cs="宋体"/>
          <w:color w:val="auto"/>
          <w:sz w:val="24"/>
          <w:highlight w:val="none"/>
          <w:lang w:eastAsia="zh-CN"/>
        </w:rPr>
        <w:t>根据</w:t>
      </w:r>
      <w:r>
        <w:rPr>
          <w:rFonts w:hint="eastAsia" w:ascii="宋体" w:hAnsi="宋体" w:eastAsia="宋体" w:cs="宋体"/>
          <w:color w:val="auto"/>
          <w:sz w:val="24"/>
          <w:szCs w:val="24"/>
          <w:highlight w:val="none"/>
          <w:lang w:eastAsia="zh-CN"/>
        </w:rPr>
        <w:t>本项目需求的入围供应商数量</w:t>
      </w:r>
      <w:r>
        <w:rPr>
          <w:rFonts w:hint="eastAsia" w:ascii="宋体" w:hAnsi="宋体" w:eastAsia="宋体" w:cs="宋体"/>
          <w:color w:val="auto"/>
          <w:sz w:val="24"/>
          <w:highlight w:val="none"/>
        </w:rPr>
        <w:t>确定</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w:t>
      </w:r>
    </w:p>
    <w:p w14:paraId="042D138D">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（二）定标程序</w:t>
      </w:r>
    </w:p>
    <w:p w14:paraId="5A85031C">
      <w:pPr>
        <w:pStyle w:val="9"/>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应当在评标结束后2个工作日内将</w:t>
      </w:r>
      <w:r>
        <w:rPr>
          <w:rFonts w:hint="eastAsia" w:ascii="宋体" w:hAnsi="宋体" w:eastAsia="宋体" w:cs="宋体"/>
          <w:color w:val="auto"/>
          <w:sz w:val="24"/>
          <w:highlight w:val="none"/>
          <w:lang w:eastAsia="zh-CN"/>
        </w:rPr>
        <w:t>评审报告</w:t>
      </w:r>
      <w:r>
        <w:rPr>
          <w:rFonts w:hint="eastAsia" w:ascii="宋体" w:hAnsi="宋体" w:eastAsia="宋体" w:cs="宋体"/>
          <w:color w:val="auto"/>
          <w:sz w:val="24"/>
          <w:highlight w:val="none"/>
        </w:rPr>
        <w:t>送</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w:t>
      </w:r>
    </w:p>
    <w:p w14:paraId="407FD768">
      <w:pPr>
        <w:pStyle w:val="9"/>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应当自收到</w:t>
      </w:r>
      <w:r>
        <w:rPr>
          <w:rFonts w:hint="eastAsia" w:ascii="宋体" w:hAnsi="宋体" w:eastAsia="宋体" w:cs="宋体"/>
          <w:color w:val="auto"/>
          <w:sz w:val="24"/>
          <w:highlight w:val="none"/>
          <w:lang w:eastAsia="zh-CN"/>
        </w:rPr>
        <w:t>评审报告</w:t>
      </w:r>
      <w:r>
        <w:rPr>
          <w:rFonts w:hint="eastAsia" w:ascii="宋体" w:hAnsi="宋体" w:eastAsia="宋体" w:cs="宋体"/>
          <w:color w:val="auto"/>
          <w:sz w:val="24"/>
          <w:highlight w:val="none"/>
        </w:rPr>
        <w:t>之日起5个工作日内按</w:t>
      </w:r>
      <w:r>
        <w:rPr>
          <w:rFonts w:hint="eastAsia" w:ascii="宋体" w:hAnsi="宋体" w:eastAsia="宋体" w:cs="宋体"/>
          <w:color w:val="auto"/>
          <w:sz w:val="24"/>
          <w:highlight w:val="none"/>
          <w:lang w:eastAsia="zh-CN"/>
        </w:rPr>
        <w:t>评审报告</w:t>
      </w:r>
      <w:r>
        <w:rPr>
          <w:rFonts w:hint="eastAsia" w:ascii="宋体" w:hAnsi="宋体" w:eastAsia="宋体" w:cs="宋体"/>
          <w:color w:val="auto"/>
          <w:sz w:val="24"/>
          <w:highlight w:val="none"/>
        </w:rPr>
        <w:t>推荐的顺序确定</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w:t>
      </w:r>
    </w:p>
    <w:p w14:paraId="5F7E44F0">
      <w:pPr>
        <w:pStyle w:val="9"/>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或者</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应当自</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确定之日起2个工作日内，在</w:t>
      </w:r>
      <w:r>
        <w:rPr>
          <w:rFonts w:hint="eastAsia" w:ascii="宋体" w:hAnsi="宋体" w:eastAsia="宋体" w:cs="宋体"/>
          <w:color w:val="auto"/>
          <w:sz w:val="24"/>
          <w:szCs w:val="24"/>
          <w:highlight w:val="none"/>
          <w:lang w:eastAsia="zh-CN"/>
        </w:rPr>
        <w:t>垫江县人民政府网</w:t>
      </w:r>
      <w:r>
        <w:rPr>
          <w:rFonts w:hint="eastAsia" w:ascii="宋体" w:hAnsi="宋体" w:eastAsia="宋体" w:cs="宋体"/>
          <w:color w:val="auto"/>
          <w:sz w:val="24"/>
          <w:highlight w:val="none"/>
        </w:rPr>
        <w:t>上公告</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结果。公告期限为1个工作日。</w:t>
      </w:r>
    </w:p>
    <w:p w14:paraId="25FFD13F">
      <w:pPr>
        <w:snapToGrid w:val="0"/>
        <w:spacing w:line="360" w:lineRule="exact"/>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w:t>
      </w:r>
      <w:r>
        <w:rPr>
          <w:rFonts w:hint="eastAsia" w:ascii="宋体" w:hAnsi="宋体" w:eastAsia="宋体" w:cs="宋体"/>
          <w:b/>
          <w:color w:val="auto"/>
          <w:sz w:val="24"/>
          <w:highlight w:val="none"/>
          <w:lang w:eastAsia="zh-CN"/>
        </w:rPr>
        <w:t>入围供应商</w:t>
      </w:r>
      <w:r>
        <w:rPr>
          <w:rFonts w:hint="eastAsia" w:ascii="宋体" w:hAnsi="宋体" w:eastAsia="宋体" w:cs="宋体"/>
          <w:b/>
          <w:color w:val="auto"/>
          <w:sz w:val="24"/>
          <w:highlight w:val="none"/>
        </w:rPr>
        <w:t>变更</w:t>
      </w:r>
    </w:p>
    <w:p w14:paraId="30979F4D">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拒绝与</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签订合同的，</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可以按照</w:t>
      </w:r>
      <w:r>
        <w:rPr>
          <w:rFonts w:hint="eastAsia" w:ascii="宋体" w:hAnsi="宋体" w:eastAsia="宋体" w:cs="宋体"/>
          <w:color w:val="auto"/>
          <w:sz w:val="24"/>
          <w:highlight w:val="none"/>
          <w:lang w:eastAsia="zh-CN"/>
        </w:rPr>
        <w:t>评审报告</w:t>
      </w:r>
      <w:r>
        <w:rPr>
          <w:rFonts w:hint="eastAsia" w:ascii="宋体" w:hAnsi="宋体" w:eastAsia="宋体" w:cs="宋体"/>
          <w:color w:val="auto"/>
          <w:sz w:val="24"/>
          <w:highlight w:val="none"/>
        </w:rPr>
        <w:t>推荐的</w:t>
      </w:r>
      <w:r>
        <w:rPr>
          <w:rFonts w:hint="eastAsia" w:ascii="宋体" w:hAnsi="宋体" w:eastAsia="宋体" w:cs="宋体"/>
          <w:color w:val="auto"/>
          <w:sz w:val="24"/>
          <w:highlight w:val="none"/>
          <w:lang w:eastAsia="zh-CN"/>
        </w:rPr>
        <w:t>入围</w:t>
      </w:r>
      <w:r>
        <w:rPr>
          <w:rFonts w:hint="eastAsia" w:ascii="宋体" w:hAnsi="宋体" w:eastAsia="宋体" w:cs="宋体"/>
          <w:color w:val="auto"/>
          <w:sz w:val="24"/>
          <w:highlight w:val="none"/>
        </w:rPr>
        <w:t>候选人顺序，确定排名下一位的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为</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w:t>
      </w:r>
    </w:p>
    <w:p w14:paraId="0FE9AAF6">
      <w:pPr>
        <w:pStyle w:val="4"/>
        <w:keepNext w:val="0"/>
        <w:keepLines w:val="0"/>
        <w:spacing w:line="360" w:lineRule="exact"/>
        <w:ind w:firstLine="482" w:firstLineChars="200"/>
        <w:rPr>
          <w:rFonts w:hint="eastAsia" w:ascii="宋体" w:hAnsi="宋体" w:eastAsia="宋体" w:cs="宋体"/>
          <w:b/>
          <w:color w:val="auto"/>
          <w:sz w:val="24"/>
          <w:szCs w:val="24"/>
          <w:highlight w:val="none"/>
          <w:lang w:eastAsia="zh-CN"/>
        </w:rPr>
      </w:pPr>
      <w:bookmarkStart w:id="231" w:name="_Toc7458"/>
      <w:bookmarkStart w:id="232" w:name="_Toc1944"/>
      <w:bookmarkStart w:id="233" w:name="_Toc2156"/>
      <w:r>
        <w:rPr>
          <w:rFonts w:hint="eastAsia" w:ascii="宋体" w:hAnsi="宋体" w:eastAsia="宋体" w:cs="宋体"/>
          <w:b/>
          <w:color w:val="auto"/>
          <w:sz w:val="24"/>
          <w:szCs w:val="24"/>
          <w:highlight w:val="none"/>
        </w:rPr>
        <w:t>七、</w:t>
      </w:r>
      <w:r>
        <w:rPr>
          <w:rFonts w:hint="eastAsia" w:ascii="宋体" w:hAnsi="宋体" w:eastAsia="宋体" w:cs="宋体"/>
          <w:b/>
          <w:color w:val="auto"/>
          <w:sz w:val="24"/>
          <w:szCs w:val="24"/>
          <w:highlight w:val="none"/>
          <w:lang w:eastAsia="zh-CN"/>
        </w:rPr>
        <w:t>入围通知书</w:t>
      </w:r>
      <w:bookmarkEnd w:id="231"/>
      <w:bookmarkEnd w:id="232"/>
      <w:bookmarkEnd w:id="233"/>
    </w:p>
    <w:p w14:paraId="3BCCD02D">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依法确定</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后，</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以书面形式发出</w:t>
      </w:r>
      <w:r>
        <w:rPr>
          <w:rFonts w:hint="eastAsia" w:ascii="宋体" w:hAnsi="宋体" w:eastAsia="宋体" w:cs="宋体"/>
          <w:color w:val="auto"/>
          <w:sz w:val="24"/>
          <w:highlight w:val="none"/>
          <w:lang w:eastAsia="zh-CN"/>
        </w:rPr>
        <w:t>入围通知书</w:t>
      </w:r>
      <w:r>
        <w:rPr>
          <w:rFonts w:hint="eastAsia" w:ascii="宋体" w:hAnsi="宋体" w:eastAsia="宋体" w:cs="宋体"/>
          <w:color w:val="auto"/>
          <w:sz w:val="24"/>
          <w:highlight w:val="none"/>
        </w:rPr>
        <w:t>。</w:t>
      </w:r>
    </w:p>
    <w:p w14:paraId="6F4ECA6D">
      <w:pPr>
        <w:snapToGrid w:val="0"/>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r>
        <w:rPr>
          <w:rFonts w:hint="eastAsia" w:ascii="宋体" w:hAnsi="宋体" w:eastAsia="宋体" w:cs="宋体"/>
          <w:color w:val="auto"/>
          <w:sz w:val="24"/>
          <w:highlight w:val="none"/>
          <w:lang w:eastAsia="zh-CN"/>
        </w:rPr>
        <w:t>入围通知书</w:t>
      </w:r>
      <w:r>
        <w:rPr>
          <w:rFonts w:hint="eastAsia" w:ascii="宋体" w:hAnsi="宋体" w:eastAsia="宋体" w:cs="宋体"/>
          <w:color w:val="auto"/>
          <w:sz w:val="24"/>
          <w:highlight w:val="none"/>
        </w:rPr>
        <w:t>发出后，</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放弃</w:t>
      </w:r>
      <w:r>
        <w:rPr>
          <w:rFonts w:hint="eastAsia" w:ascii="宋体" w:hAnsi="宋体" w:eastAsia="宋体" w:cs="宋体"/>
          <w:color w:val="auto"/>
          <w:sz w:val="24"/>
          <w:highlight w:val="none"/>
          <w:lang w:eastAsia="zh-CN"/>
        </w:rPr>
        <w:t>入围资格</w:t>
      </w:r>
      <w:r>
        <w:rPr>
          <w:rFonts w:hint="eastAsia" w:ascii="宋体" w:hAnsi="宋体" w:eastAsia="宋体" w:cs="宋体"/>
          <w:color w:val="auto"/>
          <w:sz w:val="24"/>
          <w:highlight w:val="none"/>
        </w:rPr>
        <w:t>，应当承担相应的法律责任。</w:t>
      </w:r>
    </w:p>
    <w:p w14:paraId="6B4E63CF">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234" w:name="_Toc24506"/>
      <w:bookmarkStart w:id="235" w:name="_Toc29568"/>
      <w:bookmarkStart w:id="236" w:name="_Toc32366"/>
      <w:bookmarkStart w:id="237" w:name="_Toc17850"/>
      <w:bookmarkStart w:id="238" w:name="_Toc493506312"/>
      <w:r>
        <w:rPr>
          <w:rFonts w:hint="eastAsia" w:ascii="宋体" w:hAnsi="宋体" w:eastAsia="宋体" w:cs="宋体"/>
          <w:b/>
          <w:color w:val="auto"/>
          <w:sz w:val="24"/>
          <w:szCs w:val="24"/>
          <w:highlight w:val="none"/>
          <w:lang w:eastAsia="zh-CN"/>
        </w:rPr>
        <w:t>八</w:t>
      </w:r>
      <w:r>
        <w:rPr>
          <w:rFonts w:hint="eastAsia" w:ascii="宋体" w:hAnsi="宋体" w:eastAsia="宋体" w:cs="宋体"/>
          <w:b/>
          <w:color w:val="auto"/>
          <w:sz w:val="24"/>
          <w:szCs w:val="24"/>
          <w:highlight w:val="none"/>
        </w:rPr>
        <w:t>、采购代理服务费</w:t>
      </w:r>
      <w:bookmarkEnd w:id="234"/>
      <w:bookmarkEnd w:id="235"/>
      <w:bookmarkEnd w:id="236"/>
      <w:bookmarkEnd w:id="237"/>
    </w:p>
    <w:p w14:paraId="4B4EECB4">
      <w:pPr>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本项目采购代理服务费</w:t>
      </w:r>
      <w:r>
        <w:rPr>
          <w:rFonts w:hint="eastAsia" w:ascii="宋体" w:hAnsi="宋体" w:eastAsia="宋体" w:cs="宋体"/>
          <w:color w:val="auto"/>
          <w:sz w:val="24"/>
          <w:szCs w:val="24"/>
          <w:highlight w:val="none"/>
          <w:lang w:val="en-US" w:eastAsia="zh-CN"/>
        </w:rPr>
        <w:t>由入围供应商承担并在领取入围通知书前缴纳给征集代理机构（入围供应商以任何理由要求征集人补偿此费用），各分包采购代理服务费金额如下：</w:t>
      </w:r>
    </w:p>
    <w:tbl>
      <w:tblPr>
        <w:tblStyle w:val="17"/>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9"/>
        <w:gridCol w:w="5410"/>
      </w:tblGrid>
      <w:tr w14:paraId="300AD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029" w:type="dxa"/>
            <w:noWrap/>
            <w:vAlign w:val="center"/>
          </w:tcPr>
          <w:p w14:paraId="7DBB088E">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包号及名称</w:t>
            </w:r>
          </w:p>
        </w:tc>
        <w:tc>
          <w:tcPr>
            <w:tcW w:w="5410" w:type="dxa"/>
            <w:noWrap/>
            <w:vAlign w:val="center"/>
          </w:tcPr>
          <w:p w14:paraId="704AD6C6">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采购代理服务费金额（人民币：元）</w:t>
            </w:r>
          </w:p>
        </w:tc>
      </w:tr>
      <w:tr w14:paraId="0F05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029" w:type="dxa"/>
            <w:noWrap/>
            <w:vAlign w:val="center"/>
          </w:tcPr>
          <w:p w14:paraId="1BB9490B">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包1：牛羊肉类</w:t>
            </w:r>
          </w:p>
        </w:tc>
        <w:tc>
          <w:tcPr>
            <w:tcW w:w="5410" w:type="dxa"/>
            <w:noWrap/>
            <w:vAlign w:val="center"/>
          </w:tcPr>
          <w:p w14:paraId="755A540F">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8000.00</w:t>
            </w:r>
          </w:p>
        </w:tc>
      </w:tr>
      <w:tr w14:paraId="509CD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029" w:type="dxa"/>
            <w:noWrap/>
            <w:vAlign w:val="center"/>
          </w:tcPr>
          <w:p w14:paraId="58460041">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 2：蔬菜类</w:t>
            </w:r>
          </w:p>
        </w:tc>
        <w:tc>
          <w:tcPr>
            <w:tcW w:w="5410" w:type="dxa"/>
            <w:noWrap/>
            <w:vAlign w:val="center"/>
          </w:tcPr>
          <w:p w14:paraId="5154A3AF">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9000.00</w:t>
            </w:r>
          </w:p>
        </w:tc>
      </w:tr>
      <w:tr w14:paraId="01D1A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029" w:type="dxa"/>
            <w:noWrap/>
            <w:vAlign w:val="center"/>
          </w:tcPr>
          <w:p w14:paraId="20CCF2D1">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包3：水果类</w:t>
            </w:r>
          </w:p>
        </w:tc>
        <w:tc>
          <w:tcPr>
            <w:tcW w:w="5410" w:type="dxa"/>
            <w:noWrap/>
            <w:vAlign w:val="center"/>
          </w:tcPr>
          <w:p w14:paraId="00B368FC">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4000.00</w:t>
            </w:r>
          </w:p>
        </w:tc>
      </w:tr>
      <w:tr w14:paraId="214D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4029" w:type="dxa"/>
            <w:noWrap/>
            <w:vAlign w:val="center"/>
          </w:tcPr>
          <w:p w14:paraId="2C5BC7F9">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包4：鲜活水产类</w:t>
            </w:r>
          </w:p>
        </w:tc>
        <w:tc>
          <w:tcPr>
            <w:tcW w:w="5410" w:type="dxa"/>
            <w:noWrap/>
            <w:vAlign w:val="center"/>
          </w:tcPr>
          <w:p w14:paraId="4FDC695F">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3000.00</w:t>
            </w:r>
          </w:p>
        </w:tc>
      </w:tr>
      <w:tr w14:paraId="63AB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029" w:type="dxa"/>
            <w:noWrap/>
            <w:vAlign w:val="center"/>
          </w:tcPr>
          <w:p w14:paraId="0B487305">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包5：冻品类</w:t>
            </w:r>
          </w:p>
        </w:tc>
        <w:tc>
          <w:tcPr>
            <w:tcW w:w="5410" w:type="dxa"/>
            <w:noWrap/>
            <w:vAlign w:val="center"/>
          </w:tcPr>
          <w:p w14:paraId="065A9505">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4000.00</w:t>
            </w:r>
          </w:p>
        </w:tc>
      </w:tr>
      <w:tr w14:paraId="7B987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4029" w:type="dxa"/>
            <w:noWrap/>
            <w:vAlign w:val="center"/>
          </w:tcPr>
          <w:p w14:paraId="1C780B20">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包6：干副调味类</w:t>
            </w:r>
          </w:p>
        </w:tc>
        <w:tc>
          <w:tcPr>
            <w:tcW w:w="5410" w:type="dxa"/>
            <w:noWrap/>
            <w:vAlign w:val="center"/>
          </w:tcPr>
          <w:p w14:paraId="01ACA199">
            <w:pPr>
              <w:spacing w:line="360" w:lineRule="exact"/>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8000.00</w:t>
            </w:r>
          </w:p>
        </w:tc>
      </w:tr>
      <w:tr w14:paraId="270E3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9439" w:type="dxa"/>
            <w:gridSpan w:val="2"/>
            <w:noWrap/>
            <w:vAlign w:val="center"/>
          </w:tcPr>
          <w:p w14:paraId="27B747B8">
            <w:pPr>
              <w:spacing w:line="360" w:lineRule="exact"/>
              <w:ind w:firstLine="480" w:firstLineChars="200"/>
              <w:jc w:val="center"/>
              <w:rPr>
                <w:rFonts w:hint="eastAsia" w:ascii="宋体" w:hAnsi="宋体" w:eastAsia="宋体" w:cs="宋体"/>
                <w:color w:val="auto"/>
                <w:sz w:val="24"/>
                <w:szCs w:val="24"/>
                <w:highlight w:val="none"/>
                <w:lang w:val="en-US" w:eastAsia="zh-CN"/>
              </w:rPr>
            </w:pPr>
            <w:bookmarkStart w:id="239" w:name="_Toc4056"/>
            <w:bookmarkStart w:id="240" w:name="_Toc585"/>
            <w:bookmarkStart w:id="241" w:name="_Toc8305"/>
            <w:r>
              <w:rPr>
                <w:rFonts w:hint="eastAsia" w:ascii="宋体" w:hAnsi="宋体" w:eastAsia="宋体" w:cs="宋体"/>
                <w:color w:val="auto"/>
                <w:sz w:val="24"/>
                <w:szCs w:val="24"/>
                <w:highlight w:val="none"/>
                <w:lang w:val="en-US" w:eastAsia="zh-CN"/>
              </w:rPr>
              <w:t>注：以上金额由各分包入围供应商均摊后支付。</w:t>
            </w:r>
          </w:p>
        </w:tc>
      </w:tr>
    </w:tbl>
    <w:p w14:paraId="1A8E26CE">
      <w:pPr>
        <w:pStyle w:val="4"/>
        <w:keepNext w:val="0"/>
        <w:keepLines w:val="0"/>
        <w:spacing w:line="360" w:lineRule="exact"/>
        <w:ind w:firstLine="482" w:firstLineChars="200"/>
        <w:rPr>
          <w:rFonts w:hint="eastAsia" w:ascii="宋体" w:hAnsi="宋体" w:eastAsia="宋体" w:cs="宋体"/>
          <w:b/>
          <w:color w:val="auto"/>
          <w:sz w:val="24"/>
          <w:szCs w:val="24"/>
          <w:highlight w:val="none"/>
        </w:rPr>
      </w:pPr>
      <w:bookmarkStart w:id="242" w:name="_Toc17721"/>
      <w:r>
        <w:rPr>
          <w:rFonts w:hint="eastAsia" w:ascii="宋体" w:hAnsi="宋体" w:eastAsia="宋体" w:cs="宋体"/>
          <w:b/>
          <w:bCs/>
          <w:color w:val="auto"/>
          <w:sz w:val="24"/>
          <w:szCs w:val="24"/>
          <w:highlight w:val="none"/>
          <w:lang w:eastAsia="zh-CN"/>
        </w:rPr>
        <w:t>九</w:t>
      </w:r>
      <w:r>
        <w:rPr>
          <w:rFonts w:hint="eastAsia" w:ascii="宋体" w:hAnsi="宋体" w:eastAsia="宋体" w:cs="宋体"/>
          <w:b/>
          <w:bCs/>
          <w:color w:val="auto"/>
          <w:sz w:val="24"/>
          <w:szCs w:val="24"/>
          <w:highlight w:val="none"/>
        </w:rPr>
        <w:t>、</w:t>
      </w:r>
      <w:bookmarkEnd w:id="238"/>
      <w:bookmarkEnd w:id="239"/>
      <w:r>
        <w:rPr>
          <w:rFonts w:hint="eastAsia" w:ascii="宋体" w:hAnsi="宋体" w:eastAsia="宋体" w:cs="宋体"/>
          <w:b/>
          <w:color w:val="auto"/>
          <w:sz w:val="24"/>
          <w:szCs w:val="24"/>
          <w:highlight w:val="none"/>
        </w:rPr>
        <w:t>签订合同</w:t>
      </w:r>
      <w:bookmarkEnd w:id="240"/>
      <w:bookmarkEnd w:id="241"/>
      <w:bookmarkEnd w:id="242"/>
    </w:p>
    <w:p w14:paraId="0324D56A">
      <w:pPr>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原则上应在</w:t>
      </w:r>
      <w:r>
        <w:rPr>
          <w:rFonts w:hint="eastAsia" w:ascii="宋体" w:hAnsi="宋体" w:eastAsia="宋体" w:cs="宋体"/>
          <w:color w:val="auto"/>
          <w:sz w:val="24"/>
          <w:highlight w:val="none"/>
          <w:lang w:eastAsia="zh-CN"/>
        </w:rPr>
        <w:t>入围通知书</w:t>
      </w:r>
      <w:r>
        <w:rPr>
          <w:rFonts w:hint="eastAsia" w:ascii="宋体" w:hAnsi="宋体" w:eastAsia="宋体" w:cs="宋体"/>
          <w:color w:val="auto"/>
          <w:sz w:val="24"/>
          <w:highlight w:val="none"/>
        </w:rPr>
        <w:t>发出之日起</w:t>
      </w:r>
      <w:r>
        <w:rPr>
          <w:rFonts w:hint="eastAsia" w:ascii="宋体" w:hAnsi="宋体" w:eastAsia="宋体" w:cs="宋体"/>
          <w:color w:val="auto"/>
          <w:sz w:val="24"/>
          <w:highlight w:val="none"/>
          <w:lang w:val="en-US" w:eastAsia="zh-CN"/>
        </w:rPr>
        <w:t>五</w:t>
      </w:r>
      <w:r>
        <w:rPr>
          <w:rFonts w:hint="eastAsia" w:ascii="宋体" w:hAnsi="宋体" w:eastAsia="宋体" w:cs="宋体"/>
          <w:color w:val="auto"/>
          <w:sz w:val="24"/>
          <w:highlight w:val="none"/>
        </w:rPr>
        <w:t>日内和</w:t>
      </w:r>
      <w:r>
        <w:rPr>
          <w:rFonts w:hint="eastAsia" w:ascii="宋体" w:hAnsi="宋体" w:eastAsia="宋体" w:cs="宋体"/>
          <w:color w:val="auto"/>
          <w:sz w:val="24"/>
          <w:highlight w:val="none"/>
          <w:lang w:eastAsia="zh-CN"/>
        </w:rPr>
        <w:t>入围供应商</w:t>
      </w:r>
      <w:r>
        <w:rPr>
          <w:rFonts w:hint="eastAsia" w:ascii="宋体" w:hAnsi="宋体" w:eastAsia="宋体" w:cs="宋体"/>
          <w:color w:val="auto"/>
          <w:sz w:val="24"/>
          <w:highlight w:val="none"/>
        </w:rPr>
        <w:t>签订采购合同，无正当理由不得拒绝或拖延合同签订。所签订的合同不得对</w:t>
      </w:r>
      <w:r>
        <w:rPr>
          <w:rFonts w:hint="eastAsia" w:ascii="宋体" w:hAnsi="宋体" w:eastAsia="宋体" w:cs="宋体"/>
          <w:color w:val="auto"/>
          <w:sz w:val="24"/>
          <w:highlight w:val="none"/>
          <w:lang w:eastAsia="zh-CN"/>
        </w:rPr>
        <w:t>征集文件</w:t>
      </w:r>
      <w:r>
        <w:rPr>
          <w:rFonts w:hint="eastAsia" w:ascii="宋体" w:hAnsi="宋体" w:eastAsia="宋体" w:cs="宋体"/>
          <w:color w:val="auto"/>
          <w:sz w:val="24"/>
          <w:highlight w:val="none"/>
        </w:rPr>
        <w:t>和</w:t>
      </w:r>
      <w:r>
        <w:rPr>
          <w:rFonts w:hint="eastAsia" w:ascii="宋体" w:hAnsi="宋体" w:eastAsia="宋体" w:cs="宋体"/>
          <w:color w:val="auto"/>
          <w:sz w:val="24"/>
          <w:highlight w:val="none"/>
          <w:lang w:eastAsia="zh-CN"/>
        </w:rPr>
        <w:t>入围供应商响应文件</w:t>
      </w:r>
      <w:r>
        <w:rPr>
          <w:rFonts w:hint="eastAsia" w:ascii="宋体" w:hAnsi="宋体" w:eastAsia="宋体" w:cs="宋体"/>
          <w:color w:val="auto"/>
          <w:sz w:val="24"/>
          <w:highlight w:val="none"/>
        </w:rPr>
        <w:t>作实质性修改。</w:t>
      </w:r>
      <w:r>
        <w:rPr>
          <w:rFonts w:hint="eastAsia" w:ascii="宋体" w:hAnsi="宋体" w:eastAsia="宋体" w:cs="宋体"/>
          <w:color w:val="auto"/>
          <w:kern w:val="0"/>
          <w:sz w:val="24"/>
          <w:szCs w:val="24"/>
          <w:highlight w:val="none"/>
        </w:rPr>
        <w:t>其他未尽事宜由</w:t>
      </w:r>
      <w:r>
        <w:rPr>
          <w:rFonts w:hint="eastAsia" w:ascii="宋体" w:hAnsi="宋体" w:eastAsia="宋体" w:cs="宋体"/>
          <w:color w:val="auto"/>
          <w:kern w:val="0"/>
          <w:sz w:val="24"/>
          <w:szCs w:val="24"/>
          <w:highlight w:val="none"/>
          <w:lang w:eastAsia="zh-CN"/>
        </w:rPr>
        <w:t>征集人</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eastAsia="zh-CN"/>
        </w:rPr>
        <w:t>入围供应商</w:t>
      </w:r>
      <w:r>
        <w:rPr>
          <w:rFonts w:hint="eastAsia" w:ascii="宋体" w:hAnsi="宋体" w:eastAsia="宋体" w:cs="宋体"/>
          <w:color w:val="auto"/>
          <w:kern w:val="0"/>
          <w:sz w:val="24"/>
          <w:szCs w:val="24"/>
          <w:highlight w:val="none"/>
        </w:rPr>
        <w:t>在采购合同中详细约定。</w:t>
      </w:r>
    </w:p>
    <w:p w14:paraId="3BA5018C">
      <w:pPr>
        <w:spacing w:line="3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（二）合同生效条款由供需双方约定，法律、行政法规规定应当办理批准、登记等手续后生效的合同，依照其规定。</w:t>
      </w:r>
    </w:p>
    <w:p w14:paraId="4E9660D2">
      <w:pPr>
        <w:pStyle w:val="4"/>
        <w:jc w:val="center"/>
        <w:rPr>
          <w:rFonts w:hint="eastAsia" w:ascii="宋体" w:hAnsi="宋体" w:eastAsia="宋体" w:cs="宋体"/>
          <w:b/>
          <w:color w:val="auto"/>
          <w:sz w:val="44"/>
          <w:highlight w:val="none"/>
        </w:rPr>
      </w:pPr>
      <w:r>
        <w:rPr>
          <w:rFonts w:hint="eastAsia" w:ascii="宋体" w:hAnsi="宋体" w:eastAsia="宋体" w:cs="宋体"/>
          <w:color w:val="auto"/>
          <w:highlight w:val="none"/>
        </w:rPr>
        <w:br w:type="page"/>
      </w:r>
      <w:bookmarkStart w:id="243" w:name="_Toc6339"/>
      <w:bookmarkStart w:id="244" w:name="_Toc27271"/>
      <w:bookmarkStart w:id="245" w:name="_Toc29021"/>
      <w:bookmarkStart w:id="246" w:name="_Toc19481"/>
      <w:bookmarkStart w:id="247" w:name="_Toc32750"/>
      <w:r>
        <w:rPr>
          <w:rFonts w:hint="eastAsia" w:ascii="宋体" w:hAnsi="宋体" w:eastAsia="宋体" w:cs="宋体"/>
          <w:b/>
          <w:color w:val="auto"/>
          <w:sz w:val="44"/>
          <w:highlight w:val="none"/>
        </w:rPr>
        <w:t>第六篇  格式合同（样本）</w:t>
      </w:r>
      <w:bookmarkEnd w:id="243"/>
      <w:bookmarkEnd w:id="244"/>
      <w:bookmarkEnd w:id="245"/>
      <w:bookmarkEnd w:id="246"/>
      <w:bookmarkEnd w:id="247"/>
    </w:p>
    <w:p w14:paraId="20A4F1B5">
      <w:pPr>
        <w:spacing w:line="400" w:lineRule="exact"/>
        <w:rPr>
          <w:rFonts w:hint="eastAsia" w:ascii="宋体" w:hAnsi="宋体" w:eastAsia="宋体" w:cs="宋体"/>
          <w:b/>
          <w:color w:val="auto"/>
          <w:sz w:val="30"/>
          <w:szCs w:val="30"/>
          <w:highlight w:val="none"/>
        </w:rPr>
      </w:pPr>
    </w:p>
    <w:p w14:paraId="30C79D22">
      <w:pPr>
        <w:spacing w:line="400" w:lineRule="exact"/>
        <w:jc w:val="center"/>
        <w:rPr>
          <w:rFonts w:hint="eastAsia" w:ascii="宋体" w:hAnsi="宋体" w:eastAsia="宋体" w:cs="宋体"/>
          <w:b/>
          <w:color w:val="auto"/>
          <w:sz w:val="30"/>
          <w:szCs w:val="30"/>
          <w:highlight w:val="none"/>
        </w:rPr>
      </w:pPr>
    </w:p>
    <w:p w14:paraId="21E64FA2">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30"/>
          <w:szCs w:val="30"/>
          <w:highlight w:val="none"/>
        </w:rPr>
      </w:pPr>
    </w:p>
    <w:p w14:paraId="50E234FC">
      <w:pPr>
        <w:spacing w:line="400" w:lineRule="exact"/>
        <w:jc w:val="center"/>
        <w:rPr>
          <w:rFonts w:hint="eastAsia" w:ascii="宋体" w:hAnsi="宋体" w:eastAsia="宋体" w:cs="宋体"/>
          <w:b/>
          <w:color w:val="auto"/>
          <w:sz w:val="30"/>
          <w:szCs w:val="30"/>
          <w:highlight w:val="none"/>
          <w:lang w:val="en-US"/>
        </w:rPr>
      </w:pPr>
      <w:bookmarkStart w:id="248" w:name="_Toc492721037"/>
      <w:bookmarkStart w:id="249" w:name="_Toc429584884"/>
      <w:r>
        <w:rPr>
          <w:rFonts w:hint="eastAsia" w:ascii="宋体" w:hAnsi="宋体" w:eastAsia="宋体" w:cs="宋体"/>
          <w:color w:val="auto"/>
          <w:sz w:val="24"/>
          <w:szCs w:val="24"/>
          <w:highlight w:val="none"/>
          <w:u w:val="none"/>
          <w:lang w:eastAsia="zh-CN"/>
        </w:rPr>
        <w:t>重庆立生实业有限公司2025-2026年度大宗物品入围供应商</w:t>
      </w:r>
      <w:r>
        <w:rPr>
          <w:rFonts w:hint="eastAsia" w:ascii="宋体" w:hAnsi="宋体" w:eastAsia="宋体" w:cs="宋体"/>
          <w:color w:val="auto"/>
          <w:sz w:val="24"/>
          <w:szCs w:val="24"/>
          <w:highlight w:val="none"/>
          <w:u w:val="single"/>
          <w:lang w:val="en-US" w:eastAsia="zh-CN"/>
        </w:rPr>
        <w:t>（分包号及名称）</w:t>
      </w:r>
    </w:p>
    <w:p w14:paraId="15AF5A33">
      <w:pPr>
        <w:rPr>
          <w:rFonts w:hint="eastAsia" w:ascii="宋体" w:hAnsi="宋体" w:eastAsia="宋体" w:cs="宋体"/>
          <w:color w:val="auto"/>
          <w:highlight w:val="none"/>
        </w:rPr>
      </w:pPr>
    </w:p>
    <w:p w14:paraId="74CD6813">
      <w:pPr>
        <w:keepNext/>
        <w:keepLines/>
        <w:spacing w:before="260" w:after="260" w:line="416" w:lineRule="auto"/>
        <w:rPr>
          <w:rFonts w:hint="eastAsia" w:ascii="宋体" w:hAnsi="宋体" w:eastAsia="宋体" w:cs="宋体"/>
          <w:b/>
          <w:bCs/>
          <w:color w:val="auto"/>
          <w:sz w:val="32"/>
          <w:szCs w:val="32"/>
          <w:highlight w:val="none"/>
        </w:rPr>
      </w:pPr>
    </w:p>
    <w:p w14:paraId="2A8CE995">
      <w:pPr>
        <w:rPr>
          <w:rFonts w:hint="eastAsia" w:ascii="宋体" w:hAnsi="宋体" w:eastAsia="宋体" w:cs="宋体"/>
          <w:color w:val="auto"/>
          <w:highlight w:val="none"/>
        </w:rPr>
      </w:pPr>
    </w:p>
    <w:p w14:paraId="200605E1">
      <w:pPr>
        <w:keepNext/>
        <w:keepLines/>
        <w:spacing w:before="260" w:after="260" w:line="416" w:lineRule="auto"/>
        <w:rPr>
          <w:rFonts w:hint="eastAsia" w:ascii="宋体" w:hAnsi="宋体" w:eastAsia="宋体" w:cs="宋体"/>
          <w:b/>
          <w:bCs/>
          <w:color w:val="auto"/>
          <w:sz w:val="32"/>
          <w:szCs w:val="32"/>
          <w:highlight w:val="none"/>
        </w:rPr>
      </w:pPr>
    </w:p>
    <w:p w14:paraId="53551ECD">
      <w:pPr>
        <w:rPr>
          <w:rFonts w:hint="eastAsia" w:ascii="宋体" w:hAnsi="宋体" w:eastAsia="宋体" w:cs="宋体"/>
          <w:color w:val="auto"/>
          <w:highlight w:val="none"/>
        </w:rPr>
      </w:pPr>
    </w:p>
    <w:p w14:paraId="74A65E42">
      <w:pPr>
        <w:spacing w:line="360" w:lineRule="auto"/>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采购合同</w:t>
      </w:r>
    </w:p>
    <w:p w14:paraId="18EEF700">
      <w:pPr>
        <w:keepNext/>
        <w:keepLines/>
        <w:spacing w:before="260" w:after="260" w:line="416" w:lineRule="auto"/>
        <w:rPr>
          <w:rFonts w:hint="eastAsia" w:ascii="宋体" w:hAnsi="宋体" w:eastAsia="宋体" w:cs="宋体"/>
          <w:b/>
          <w:bCs/>
          <w:color w:val="auto"/>
          <w:sz w:val="32"/>
          <w:szCs w:val="32"/>
          <w:highlight w:val="none"/>
        </w:rPr>
      </w:pPr>
    </w:p>
    <w:p w14:paraId="569D8D7C">
      <w:pPr>
        <w:rPr>
          <w:rFonts w:hint="eastAsia" w:ascii="宋体" w:hAnsi="宋体" w:eastAsia="宋体" w:cs="宋体"/>
          <w:color w:val="auto"/>
          <w:highlight w:val="none"/>
        </w:rPr>
      </w:pPr>
    </w:p>
    <w:p w14:paraId="484714FD">
      <w:pPr>
        <w:keepNext/>
        <w:keepLines/>
        <w:spacing w:before="260" w:after="260" w:line="416" w:lineRule="auto"/>
        <w:rPr>
          <w:rFonts w:hint="eastAsia" w:ascii="宋体" w:hAnsi="宋体" w:eastAsia="宋体" w:cs="宋体"/>
          <w:b/>
          <w:bCs/>
          <w:color w:val="auto"/>
          <w:sz w:val="32"/>
          <w:szCs w:val="32"/>
          <w:highlight w:val="none"/>
        </w:rPr>
      </w:pPr>
    </w:p>
    <w:p w14:paraId="40E9F52F">
      <w:pPr>
        <w:rPr>
          <w:rFonts w:hint="eastAsia" w:ascii="宋体" w:hAnsi="宋体" w:eastAsia="宋体" w:cs="宋体"/>
          <w:color w:val="auto"/>
          <w:highlight w:val="none"/>
        </w:rPr>
      </w:pPr>
    </w:p>
    <w:p w14:paraId="26CE6B55">
      <w:pPr>
        <w:spacing w:line="360" w:lineRule="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甲方：</w:t>
      </w:r>
    </w:p>
    <w:p w14:paraId="58CB75AA">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乙方：</w:t>
      </w:r>
    </w:p>
    <w:p w14:paraId="6E1BCE43">
      <w:pPr>
        <w:spacing w:line="400" w:lineRule="exact"/>
        <w:ind w:firstLine="560" w:firstLineChars="200"/>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 w:val="24"/>
          <w:szCs w:val="24"/>
          <w:highlight w:val="none"/>
        </w:rPr>
        <w:t>甲方：</w:t>
      </w:r>
    </w:p>
    <w:p w14:paraId="378EA4B3">
      <w:pPr>
        <w:spacing w:line="400" w:lineRule="exact"/>
        <w:ind w:firstLine="48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4"/>
          <w:szCs w:val="24"/>
          <w:highlight w:val="none"/>
        </w:rPr>
        <w:t>地址：</w:t>
      </w:r>
    </w:p>
    <w:p w14:paraId="0496E4D4">
      <w:pPr>
        <w:snapToGrid w:val="0"/>
        <w:spacing w:line="400" w:lineRule="exac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1"/>
          <w:szCs w:val="21"/>
          <w:highlight w:val="none"/>
        </w:rPr>
        <w:t>：</w:t>
      </w:r>
    </w:p>
    <w:p w14:paraId="51D00A5A">
      <w:pPr>
        <w:snapToGrid w:val="0"/>
        <w:spacing w:line="400" w:lineRule="exac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联系方式：</w:t>
      </w:r>
    </w:p>
    <w:p w14:paraId="23C8F9FC">
      <w:pPr>
        <w:snapToGrid w:val="0"/>
        <w:spacing w:line="400" w:lineRule="atLeast"/>
        <w:ind w:firstLine="420" w:firstLineChars="200"/>
        <w:rPr>
          <w:rFonts w:hint="eastAsia" w:ascii="宋体" w:hAnsi="宋体" w:eastAsia="宋体" w:cs="宋体"/>
          <w:color w:val="auto"/>
          <w:sz w:val="21"/>
          <w:szCs w:val="21"/>
          <w:highlight w:val="none"/>
        </w:rPr>
      </w:pPr>
    </w:p>
    <w:p w14:paraId="376EE19D">
      <w:pPr>
        <w:snapToGrid w:val="0"/>
        <w:spacing w:line="400" w:lineRule="atLeas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乙方：</w:t>
      </w:r>
    </w:p>
    <w:p w14:paraId="6AFAC638">
      <w:pPr>
        <w:snapToGrid w:val="0"/>
        <w:spacing w:line="400" w:lineRule="atLeas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 xml:space="preserve">地址： </w:t>
      </w:r>
    </w:p>
    <w:p w14:paraId="71686EC7">
      <w:pPr>
        <w:snapToGrid w:val="0"/>
        <w:spacing w:line="400" w:lineRule="atLeas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法定代表人：</w:t>
      </w:r>
    </w:p>
    <w:p w14:paraId="5D385183">
      <w:pPr>
        <w:snapToGrid w:val="0"/>
        <w:spacing w:line="400" w:lineRule="atLeast"/>
        <w:ind w:firstLine="480" w:firstLineChars="200"/>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联系方式</w:t>
      </w:r>
      <w:r>
        <w:rPr>
          <w:rFonts w:hint="eastAsia" w:ascii="宋体" w:hAnsi="宋体" w:eastAsia="宋体" w:cs="宋体"/>
          <w:color w:val="auto"/>
          <w:sz w:val="21"/>
          <w:szCs w:val="21"/>
          <w:highlight w:val="none"/>
        </w:rPr>
        <w:t>：</w:t>
      </w:r>
    </w:p>
    <w:p w14:paraId="200170F1">
      <w:pPr>
        <w:snapToGrid w:val="0"/>
        <w:spacing w:line="400" w:lineRule="atLeast"/>
        <w:ind w:firstLine="426"/>
        <w:jc w:val="left"/>
        <w:rPr>
          <w:rFonts w:hint="eastAsia" w:ascii="宋体" w:hAnsi="宋体" w:eastAsia="宋体" w:cs="宋体"/>
          <w:color w:val="auto"/>
          <w:sz w:val="21"/>
          <w:szCs w:val="21"/>
          <w:highlight w:val="none"/>
        </w:rPr>
      </w:pPr>
    </w:p>
    <w:p w14:paraId="199653FF">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依据《中华人民共和国民法典》等相关法律法规规定，现依照   年   月   日</w:t>
      </w:r>
      <w:r>
        <w:rPr>
          <w:rFonts w:hint="eastAsia" w:ascii="宋体" w:hAnsi="宋体" w:eastAsia="宋体" w:cs="宋体"/>
          <w:color w:val="auto"/>
          <w:sz w:val="24"/>
          <w:szCs w:val="24"/>
          <w:highlight w:val="none"/>
          <w:lang w:eastAsia="zh-CN"/>
        </w:rPr>
        <w:t>征集</w:t>
      </w:r>
      <w:r>
        <w:rPr>
          <w:rFonts w:hint="eastAsia" w:ascii="宋体" w:hAnsi="宋体" w:eastAsia="宋体" w:cs="宋体"/>
          <w:color w:val="auto"/>
          <w:sz w:val="24"/>
          <w:szCs w:val="24"/>
          <w:highlight w:val="none"/>
        </w:rPr>
        <w:t>结果，甲乙双方达成如下协议：</w:t>
      </w:r>
    </w:p>
    <w:p w14:paraId="0D74429B">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lang w:eastAsia="zh-CN"/>
        </w:rPr>
      </w:pPr>
      <w:bookmarkStart w:id="250" w:name="_Toc105771529"/>
      <w:r>
        <w:rPr>
          <w:rFonts w:hint="eastAsia" w:ascii="宋体" w:hAnsi="宋体" w:eastAsia="宋体" w:cs="宋体"/>
          <w:b/>
          <w:bCs/>
          <w:color w:val="auto"/>
          <w:sz w:val="21"/>
          <w:szCs w:val="21"/>
          <w:highlight w:val="none"/>
        </w:rPr>
        <w:t>一、</w:t>
      </w:r>
      <w:bookmarkEnd w:id="250"/>
      <w:r>
        <w:rPr>
          <w:rFonts w:hint="eastAsia" w:ascii="宋体" w:hAnsi="宋体" w:eastAsia="宋体" w:cs="宋体"/>
          <w:b/>
          <w:bCs/>
          <w:color w:val="auto"/>
          <w:sz w:val="21"/>
          <w:szCs w:val="21"/>
          <w:highlight w:val="none"/>
          <w:lang w:eastAsia="zh-CN"/>
        </w:rPr>
        <w:t>合同期限</w:t>
      </w:r>
    </w:p>
    <w:p w14:paraId="6B225011">
      <w:pPr>
        <w:snapToGrid w:val="0"/>
        <w:spacing w:line="400" w:lineRule="atLeast"/>
        <w:ind w:firstLine="480"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u w:val="single"/>
        </w:rPr>
        <w:t xml:space="preserve">   年   月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eastAsia="zh-CN"/>
        </w:rPr>
        <w:t>至</w:t>
      </w:r>
      <w:r>
        <w:rPr>
          <w:rFonts w:hint="eastAsia" w:ascii="宋体" w:hAnsi="宋体" w:eastAsia="宋体" w:cs="宋体"/>
          <w:color w:val="auto"/>
          <w:sz w:val="24"/>
          <w:szCs w:val="24"/>
          <w:highlight w:val="none"/>
          <w:u w:val="single"/>
        </w:rPr>
        <w:t xml:space="preserve">   年   月   </w:t>
      </w:r>
      <w:r>
        <w:rPr>
          <w:rFonts w:hint="eastAsia" w:ascii="宋体" w:hAnsi="宋体" w:eastAsia="宋体" w:cs="宋体"/>
          <w:color w:val="auto"/>
          <w:sz w:val="24"/>
          <w:szCs w:val="24"/>
          <w:highlight w:val="none"/>
        </w:rPr>
        <w:t>日</w:t>
      </w:r>
    </w:p>
    <w:p w14:paraId="40AB9F52">
      <w:pPr>
        <w:snapToGrid w:val="0"/>
        <w:spacing w:line="400" w:lineRule="atLeast"/>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注：服务期内，合同半年一签；合同期满，若因甲方经营模式变化，不再续签合同的，乙方不得以任何理由要求甲方进行任何赔偿</w:t>
      </w:r>
      <w:r>
        <w:rPr>
          <w:rFonts w:hint="eastAsia" w:ascii="宋体" w:hAnsi="宋体" w:eastAsia="宋体" w:cs="宋体"/>
          <w:color w:val="auto"/>
          <w:sz w:val="24"/>
          <w:szCs w:val="24"/>
          <w:highlight w:val="none"/>
        </w:rPr>
        <w:t>。</w:t>
      </w:r>
    </w:p>
    <w:p w14:paraId="37362DA3">
      <w:pPr>
        <w:snapToGrid w:val="0"/>
        <w:spacing w:line="400" w:lineRule="atLeast"/>
        <w:ind w:firstLine="422" w:firstLineChars="200"/>
        <w:rPr>
          <w:rFonts w:hint="eastAsia" w:ascii="宋体" w:hAnsi="宋体" w:eastAsia="宋体" w:cs="宋体"/>
          <w:b/>
          <w:bCs/>
          <w:color w:val="auto"/>
          <w:sz w:val="21"/>
          <w:szCs w:val="21"/>
          <w:highlight w:val="none"/>
          <w:lang w:val="en-US" w:eastAsia="zh-CN"/>
        </w:rPr>
      </w:pPr>
      <w:bookmarkStart w:id="251" w:name="_Toc105771530"/>
      <w:r>
        <w:rPr>
          <w:rFonts w:hint="eastAsia" w:ascii="宋体" w:hAnsi="宋体" w:eastAsia="宋体" w:cs="宋体"/>
          <w:b/>
          <w:bCs/>
          <w:color w:val="auto"/>
          <w:sz w:val="21"/>
          <w:szCs w:val="21"/>
          <w:highlight w:val="none"/>
        </w:rPr>
        <w:t>二、</w:t>
      </w:r>
      <w:bookmarkEnd w:id="251"/>
      <w:bookmarkStart w:id="252" w:name="_Toc105771531"/>
      <w:r>
        <w:rPr>
          <w:rFonts w:hint="eastAsia" w:ascii="宋体" w:hAnsi="宋体" w:eastAsia="宋体" w:cs="宋体"/>
          <w:b/>
          <w:bCs/>
          <w:color w:val="auto"/>
          <w:sz w:val="21"/>
          <w:szCs w:val="21"/>
          <w:highlight w:val="none"/>
          <w:lang w:val="en-US" w:eastAsia="zh-CN"/>
        </w:rPr>
        <w:t>结算与支付</w:t>
      </w:r>
    </w:p>
    <w:p w14:paraId="4BB9A129">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）付款时间：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按</w:t>
      </w:r>
      <w:r>
        <w:rPr>
          <w:rFonts w:hint="eastAsia" w:ascii="宋体" w:hAnsi="宋体" w:eastAsia="宋体" w:cs="宋体"/>
          <w:color w:val="auto"/>
          <w:kern w:val="0"/>
          <w:sz w:val="24"/>
          <w:szCs w:val="24"/>
          <w:highlight w:val="none"/>
          <w:lang w:val="en-US" w:eastAsia="zh-CN"/>
        </w:rPr>
        <w:t>乙方</w:t>
      </w:r>
      <w:r>
        <w:rPr>
          <w:rFonts w:hint="eastAsia" w:ascii="宋体" w:hAnsi="宋体" w:eastAsia="宋体" w:cs="宋体"/>
          <w:color w:val="auto"/>
          <w:kern w:val="0"/>
          <w:sz w:val="24"/>
          <w:szCs w:val="24"/>
          <w:highlight w:val="none"/>
          <w:lang w:eastAsia="zh-CN"/>
        </w:rPr>
        <w:t>在响应文件中承诺的付款时间进行付款（押一付一为供货满两</w:t>
      </w:r>
      <w:r>
        <w:rPr>
          <w:rFonts w:hint="eastAsia" w:ascii="宋体" w:hAnsi="宋体" w:eastAsia="宋体" w:cs="宋体"/>
          <w:color w:val="auto"/>
          <w:kern w:val="0"/>
          <w:sz w:val="24"/>
          <w:szCs w:val="24"/>
          <w:highlight w:val="none"/>
          <w:lang w:val="en-US" w:eastAsia="zh-CN"/>
        </w:rPr>
        <w:t>月后支付第一个月的货款，</w:t>
      </w:r>
      <w:r>
        <w:rPr>
          <w:rFonts w:hint="eastAsia" w:ascii="宋体" w:hAnsi="宋体" w:eastAsia="宋体" w:cs="宋体"/>
          <w:color w:val="auto"/>
          <w:kern w:val="0"/>
          <w:sz w:val="24"/>
          <w:szCs w:val="24"/>
          <w:highlight w:val="none"/>
          <w:lang w:eastAsia="zh-CN"/>
        </w:rPr>
        <w:t>押二付一为供货满</w:t>
      </w:r>
      <w:r>
        <w:rPr>
          <w:rFonts w:hint="eastAsia" w:ascii="宋体" w:hAnsi="宋体" w:eastAsia="宋体" w:cs="宋体"/>
          <w:color w:val="auto"/>
          <w:kern w:val="0"/>
          <w:sz w:val="24"/>
          <w:szCs w:val="24"/>
          <w:highlight w:val="none"/>
          <w:lang w:val="en-US" w:eastAsia="zh-CN"/>
        </w:rPr>
        <w:t>三月后支付第一个月的货款</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w:t>
      </w:r>
    </w:p>
    <w:p w14:paraId="57005BE9">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）结算方式：</w:t>
      </w:r>
    </w:p>
    <w:p w14:paraId="5AE15830">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按照采购需求交货后，</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验收人在供货单上签字确认（供货单签单数量不是最终结算数量，最终结算数量按本征集文件第二篇规定的货物数量确定方式确定）。</w:t>
      </w:r>
    </w:p>
    <w:p w14:paraId="41AEF5B6">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乙方在</w:t>
      </w:r>
      <w:r>
        <w:rPr>
          <w:rFonts w:hint="eastAsia" w:ascii="宋体" w:hAnsi="宋体" w:eastAsia="宋体" w:cs="宋体"/>
          <w:color w:val="auto"/>
          <w:sz w:val="24"/>
          <w:szCs w:val="24"/>
          <w:highlight w:val="none"/>
        </w:rPr>
        <w:t>送货当日开具送货单，每月计算当月货款；按</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在响应文件中承诺的付款时间在应付款月向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申请付款（包含双方签字的供货单、询价小组确认的市场单价和对应发票）。</w:t>
      </w:r>
    </w:p>
    <w:p w14:paraId="541EB977">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提供的付款资料审核通过后以转账方式向入围供应商支付货款。</w:t>
      </w:r>
    </w:p>
    <w:p w14:paraId="52FBE8BF">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）结算金额：</w:t>
      </w:r>
    </w:p>
    <w:p w14:paraId="6FB44140">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1.当月结算金额=当月确定的供货单价×实际数量-当月违约金（如有）。</w:t>
      </w:r>
    </w:p>
    <w:p w14:paraId="26275747">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货单价：原则上选取垫江县内大型超市、农贸市场和农委官网价格进行市场考察，取正价商品（特殊降价产品除外）的单价（取平均值，保留两位小数）作为市场基准价考察确定市场基准价。牛羊肉类、蔬菜、水果类、鲜活水产类每半月确定一次基准价，冻品、干副调料类每学期确定一次基准价。</w:t>
      </w:r>
    </w:p>
    <w:p w14:paraId="6BD37853">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3.供货单价=基准价×</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highlight w:val="none"/>
        </w:rPr>
        <w:t>固定费率。</w:t>
      </w:r>
    </w:p>
    <w:p w14:paraId="5AF53E57">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4.个别在选取的超市和农贸市场无法确定市场单价的品目或</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急需的其他零星品种的物资（因其量小且不经常使用），由双方协商，本着实事求是、公平合理原则随市场行情协商定价，可以以京东等网上超市的实时价格作为基准价。</w:t>
      </w:r>
    </w:p>
    <w:p w14:paraId="4AE71650">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确定的基准价，</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须无条件接受，否则</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有权解除合同。</w:t>
      </w:r>
    </w:p>
    <w:p w14:paraId="0F618A28">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6.本项目的交易货币为人民币。</w:t>
      </w:r>
    </w:p>
    <w:p w14:paraId="34B98385">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乙方收款账户信息如下：</w:t>
      </w:r>
    </w:p>
    <w:p w14:paraId="21F361EB">
      <w:pPr>
        <w:snapToGrid w:val="0"/>
        <w:spacing w:line="400" w:lineRule="atLeast"/>
        <w:ind w:firstLine="48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户名</w:t>
      </w:r>
      <w:r>
        <w:rPr>
          <w:rFonts w:hint="eastAsia" w:ascii="宋体" w:hAnsi="宋体" w:eastAsia="宋体" w:cs="宋体"/>
          <w:color w:val="auto"/>
          <w:sz w:val="21"/>
          <w:szCs w:val="21"/>
          <w:highlight w:val="none"/>
        </w:rPr>
        <w:t>：____________________________</w:t>
      </w:r>
    </w:p>
    <w:p w14:paraId="3F6F929F">
      <w:pPr>
        <w:snapToGrid w:val="0"/>
        <w:spacing w:line="400" w:lineRule="atLeast"/>
        <w:ind w:firstLine="48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开户行</w:t>
      </w:r>
      <w:r>
        <w:rPr>
          <w:rFonts w:hint="eastAsia" w:ascii="宋体" w:hAnsi="宋体" w:eastAsia="宋体" w:cs="宋体"/>
          <w:color w:val="auto"/>
          <w:sz w:val="21"/>
          <w:szCs w:val="21"/>
          <w:highlight w:val="none"/>
        </w:rPr>
        <w:t>：__________________________</w:t>
      </w:r>
    </w:p>
    <w:p w14:paraId="67D5E713">
      <w:pPr>
        <w:pStyle w:val="33"/>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1"/>
          <w:szCs w:val="21"/>
          <w:highlight w:val="none"/>
        </w:rPr>
        <w:t>____________________________</w:t>
      </w:r>
    </w:p>
    <w:p w14:paraId="42FF998B">
      <w:pPr>
        <w:numPr>
          <w:ilvl w:val="0"/>
          <w:numId w:val="2"/>
        </w:numPr>
        <w:snapToGrid w:val="0"/>
        <w:spacing w:line="400" w:lineRule="atLeast"/>
        <w:ind w:firstLine="422"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21"/>
          <w:szCs w:val="21"/>
          <w:highlight w:val="none"/>
        </w:rPr>
        <w:t>供货类别：</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7789A3">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四、配送时间、地点</w:t>
      </w:r>
      <w:bookmarkEnd w:id="252"/>
    </w:p>
    <w:p w14:paraId="32B8DE05">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（一）时间要求：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严格按照</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每日规定时间送货至</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所属分拣中心，否则按约定的违约责任进行处理。</w:t>
      </w:r>
    </w:p>
    <w:p w14:paraId="33F28A46">
      <w:pPr>
        <w:pStyle w:val="33"/>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配送地点</w:t>
      </w:r>
      <w:r>
        <w:rPr>
          <w:rFonts w:hint="eastAsia" w:ascii="宋体" w:hAnsi="宋体" w:eastAsia="宋体" w:cs="宋体"/>
          <w:color w:val="auto"/>
          <w:highlight w:val="none"/>
          <w:lang w:eastAsia="zh-CN"/>
        </w:rPr>
        <w:t>：甲方</w:t>
      </w:r>
      <w:r>
        <w:rPr>
          <w:rFonts w:hint="eastAsia" w:ascii="宋体" w:hAnsi="宋体" w:eastAsia="宋体" w:cs="宋体"/>
          <w:color w:val="auto"/>
          <w:highlight w:val="none"/>
        </w:rPr>
        <w:t>所属的集中分拣中心</w:t>
      </w:r>
    </w:p>
    <w:p w14:paraId="2B064F0E">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五</w:t>
      </w:r>
      <w:r>
        <w:rPr>
          <w:rFonts w:hint="eastAsia" w:ascii="宋体" w:hAnsi="宋体" w:eastAsia="宋体" w:cs="宋体"/>
          <w:b/>
          <w:bCs/>
          <w:color w:val="auto"/>
          <w:sz w:val="21"/>
          <w:szCs w:val="21"/>
          <w:highlight w:val="none"/>
        </w:rPr>
        <w:t>、服务需求</w:t>
      </w:r>
    </w:p>
    <w:p w14:paraId="596349BD">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(一)质量标准</w:t>
      </w:r>
      <w:r>
        <w:rPr>
          <w:rFonts w:hint="eastAsia" w:ascii="宋体" w:hAnsi="宋体" w:eastAsia="宋体" w:cs="宋体"/>
          <w:color w:val="auto"/>
          <w:sz w:val="24"/>
          <w:szCs w:val="24"/>
          <w:highlight w:val="none"/>
          <w:lang w:val="en-US" w:eastAsia="zh-CN"/>
        </w:rPr>
        <w:t>及要求</w:t>
      </w:r>
      <w:r>
        <w:rPr>
          <w:rFonts w:hint="eastAsia" w:ascii="宋体" w:hAnsi="宋体" w:eastAsia="宋体" w:cs="宋体"/>
          <w:color w:val="auto"/>
          <w:sz w:val="24"/>
          <w:szCs w:val="24"/>
          <w:highlight w:val="none"/>
        </w:rPr>
        <w:t>：</w:t>
      </w:r>
    </w:p>
    <w:p w14:paraId="14BBA7C6">
      <w:pPr>
        <w:pStyle w:val="34"/>
        <w:adjustRightInd w:val="0"/>
        <w:snapToGrid w:val="0"/>
        <w:spacing w:before="0" w:after="0" w:line="400" w:lineRule="exact"/>
        <w:ind w:left="0" w:right="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bCs/>
          <w:i w:val="0"/>
          <w:iCs/>
          <w:color w:val="auto"/>
          <w:sz w:val="24"/>
          <w:szCs w:val="24"/>
          <w:highlight w:val="none"/>
          <w:u w:val="single"/>
          <w:lang w:val="en-US" w:eastAsia="zh-CN"/>
        </w:rPr>
        <w:t xml:space="preserve">1、质量标准：               </w:t>
      </w:r>
      <w:r>
        <w:rPr>
          <w:rFonts w:hint="eastAsia" w:ascii="宋体" w:hAnsi="宋体" w:eastAsia="宋体" w:cs="宋体"/>
          <w:i w:val="0"/>
          <w:iCs/>
          <w:color w:val="auto"/>
          <w:sz w:val="24"/>
          <w:szCs w:val="24"/>
          <w:highlight w:val="none"/>
          <w:lang w:eastAsia="zh-CN"/>
        </w:rPr>
        <w:t>。</w:t>
      </w:r>
    </w:p>
    <w:p w14:paraId="30D3A62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2、质量要求：</w:t>
      </w:r>
      <w:r>
        <w:rPr>
          <w:rFonts w:hint="eastAsia" w:ascii="宋体" w:hAnsi="宋体" w:eastAsia="宋体" w:cs="宋体"/>
          <w:i w:val="0"/>
          <w:iCs/>
          <w:color w:val="auto"/>
          <w:sz w:val="24"/>
          <w:szCs w:val="24"/>
          <w:highlight w:val="none"/>
          <w:u w:val="single"/>
          <w:lang w:val="en-US" w:eastAsia="zh-CN"/>
        </w:rPr>
        <w:t xml:space="preserve">                     </w:t>
      </w:r>
      <w:r>
        <w:rPr>
          <w:rFonts w:hint="eastAsia" w:ascii="宋体" w:hAnsi="宋体" w:eastAsia="宋体" w:cs="宋体"/>
          <w:i w:val="0"/>
          <w:iCs/>
          <w:color w:val="auto"/>
          <w:sz w:val="24"/>
          <w:szCs w:val="24"/>
          <w:highlight w:val="none"/>
          <w:lang w:val="en-US" w:eastAsia="zh-CN"/>
        </w:rPr>
        <w:t>。</w:t>
      </w:r>
    </w:p>
    <w:p w14:paraId="7A6FE926">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3、货物分装要求：</w:t>
      </w:r>
      <w:r>
        <w:rPr>
          <w:rFonts w:hint="eastAsia" w:ascii="宋体" w:hAnsi="宋体" w:eastAsia="宋体" w:cs="宋体"/>
          <w:i w:val="0"/>
          <w:iCs/>
          <w:color w:val="auto"/>
          <w:sz w:val="24"/>
          <w:szCs w:val="24"/>
          <w:highlight w:val="none"/>
          <w:u w:val="single"/>
          <w:lang w:val="en-US" w:eastAsia="zh-CN"/>
        </w:rPr>
        <w:t xml:space="preserve">                 </w:t>
      </w:r>
      <w:r>
        <w:rPr>
          <w:rFonts w:hint="eastAsia" w:ascii="宋体" w:hAnsi="宋体" w:eastAsia="宋体" w:cs="宋体"/>
          <w:i w:val="0"/>
          <w:iCs/>
          <w:color w:val="auto"/>
          <w:sz w:val="24"/>
          <w:szCs w:val="24"/>
          <w:highlight w:val="none"/>
          <w:lang w:val="en-US" w:eastAsia="zh-CN"/>
        </w:rPr>
        <w:t>。</w:t>
      </w:r>
    </w:p>
    <w:p w14:paraId="6DF9ACC9">
      <w:pPr>
        <w:snapToGrid w:val="0"/>
        <w:spacing w:line="400" w:lineRule="atLeas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（二）配送要求</w:t>
      </w:r>
    </w:p>
    <w:p w14:paraId="43F0CEB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1、车辆要求：</w:t>
      </w:r>
      <w:r>
        <w:rPr>
          <w:rFonts w:hint="eastAsia" w:ascii="宋体" w:hAnsi="宋体" w:eastAsia="宋体" w:cs="宋体"/>
          <w:i w:val="0"/>
          <w:iCs/>
          <w:color w:val="auto"/>
          <w:sz w:val="24"/>
          <w:szCs w:val="24"/>
          <w:highlight w:val="none"/>
          <w:u w:val="single"/>
          <w:lang w:val="en-US" w:eastAsia="zh-CN"/>
        </w:rPr>
        <w:t xml:space="preserve">                    </w:t>
      </w:r>
      <w:r>
        <w:rPr>
          <w:rFonts w:hint="eastAsia" w:ascii="宋体" w:hAnsi="宋体" w:eastAsia="宋体" w:cs="宋体"/>
          <w:i w:val="0"/>
          <w:iCs/>
          <w:color w:val="auto"/>
          <w:sz w:val="24"/>
          <w:szCs w:val="24"/>
          <w:highlight w:val="none"/>
          <w:lang w:val="en-US" w:eastAsia="zh-CN"/>
        </w:rPr>
        <w:t>。拟投入车辆信息如下：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1375"/>
        <w:gridCol w:w="1375"/>
        <w:gridCol w:w="1375"/>
        <w:gridCol w:w="1376"/>
        <w:gridCol w:w="1376"/>
        <w:gridCol w:w="1376"/>
      </w:tblGrid>
      <w:tr w14:paraId="4EF5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5" w:type="dxa"/>
          </w:tcPr>
          <w:p w14:paraId="1A04F791">
            <w:pPr>
              <w:rPr>
                <w:rFonts w:hint="eastAsia" w:ascii="宋体" w:hAnsi="宋体" w:eastAsia="宋体" w:cs="宋体"/>
                <w:color w:val="auto"/>
                <w:highlight w:val="none"/>
                <w:vertAlign w:val="baseline"/>
                <w:lang w:val="en-US" w:eastAsia="zh-CN"/>
              </w:rPr>
            </w:pPr>
          </w:p>
        </w:tc>
        <w:tc>
          <w:tcPr>
            <w:tcW w:w="1375" w:type="dxa"/>
          </w:tcPr>
          <w:p w14:paraId="0F80F37F">
            <w:pPr>
              <w:rPr>
                <w:rFonts w:hint="eastAsia" w:ascii="宋体" w:hAnsi="宋体" w:eastAsia="宋体" w:cs="宋体"/>
                <w:color w:val="auto"/>
                <w:highlight w:val="none"/>
                <w:vertAlign w:val="baseline"/>
                <w:lang w:val="en-US" w:eastAsia="zh-CN"/>
              </w:rPr>
            </w:pPr>
          </w:p>
        </w:tc>
        <w:tc>
          <w:tcPr>
            <w:tcW w:w="1375" w:type="dxa"/>
          </w:tcPr>
          <w:p w14:paraId="63E473D2">
            <w:pPr>
              <w:rPr>
                <w:rFonts w:hint="eastAsia" w:ascii="宋体" w:hAnsi="宋体" w:eastAsia="宋体" w:cs="宋体"/>
                <w:color w:val="auto"/>
                <w:highlight w:val="none"/>
                <w:vertAlign w:val="baseline"/>
                <w:lang w:val="en-US" w:eastAsia="zh-CN"/>
              </w:rPr>
            </w:pPr>
          </w:p>
        </w:tc>
        <w:tc>
          <w:tcPr>
            <w:tcW w:w="1375" w:type="dxa"/>
          </w:tcPr>
          <w:p w14:paraId="15963C5D">
            <w:pPr>
              <w:rPr>
                <w:rFonts w:hint="eastAsia" w:ascii="宋体" w:hAnsi="宋体" w:eastAsia="宋体" w:cs="宋体"/>
                <w:color w:val="auto"/>
                <w:highlight w:val="none"/>
                <w:vertAlign w:val="baseline"/>
                <w:lang w:val="en-US" w:eastAsia="zh-CN"/>
              </w:rPr>
            </w:pPr>
          </w:p>
        </w:tc>
        <w:tc>
          <w:tcPr>
            <w:tcW w:w="1376" w:type="dxa"/>
          </w:tcPr>
          <w:p w14:paraId="70EFA2F0">
            <w:pPr>
              <w:rPr>
                <w:rFonts w:hint="eastAsia" w:ascii="宋体" w:hAnsi="宋体" w:eastAsia="宋体" w:cs="宋体"/>
                <w:color w:val="auto"/>
                <w:highlight w:val="none"/>
                <w:vertAlign w:val="baseline"/>
                <w:lang w:val="en-US" w:eastAsia="zh-CN"/>
              </w:rPr>
            </w:pPr>
          </w:p>
        </w:tc>
        <w:tc>
          <w:tcPr>
            <w:tcW w:w="1376" w:type="dxa"/>
          </w:tcPr>
          <w:p w14:paraId="50C85C00">
            <w:pPr>
              <w:rPr>
                <w:rFonts w:hint="eastAsia" w:ascii="宋体" w:hAnsi="宋体" w:eastAsia="宋体" w:cs="宋体"/>
                <w:color w:val="auto"/>
                <w:highlight w:val="none"/>
                <w:vertAlign w:val="baseline"/>
                <w:lang w:val="en-US" w:eastAsia="zh-CN"/>
              </w:rPr>
            </w:pPr>
          </w:p>
        </w:tc>
        <w:tc>
          <w:tcPr>
            <w:tcW w:w="1376" w:type="dxa"/>
          </w:tcPr>
          <w:p w14:paraId="73C74938">
            <w:pPr>
              <w:rPr>
                <w:rFonts w:hint="eastAsia" w:ascii="宋体" w:hAnsi="宋体" w:eastAsia="宋体" w:cs="宋体"/>
                <w:color w:val="auto"/>
                <w:highlight w:val="none"/>
                <w:vertAlign w:val="baseline"/>
                <w:lang w:val="en-US" w:eastAsia="zh-CN"/>
              </w:rPr>
            </w:pPr>
          </w:p>
        </w:tc>
      </w:tr>
      <w:tr w14:paraId="3F5A8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5" w:type="dxa"/>
          </w:tcPr>
          <w:p w14:paraId="642767D9">
            <w:pPr>
              <w:rPr>
                <w:rFonts w:hint="eastAsia" w:ascii="宋体" w:hAnsi="宋体" w:eastAsia="宋体" w:cs="宋体"/>
                <w:color w:val="auto"/>
                <w:highlight w:val="none"/>
                <w:vertAlign w:val="baseline"/>
                <w:lang w:val="en-US" w:eastAsia="zh-CN"/>
              </w:rPr>
            </w:pPr>
          </w:p>
        </w:tc>
        <w:tc>
          <w:tcPr>
            <w:tcW w:w="1375" w:type="dxa"/>
          </w:tcPr>
          <w:p w14:paraId="69E3D510">
            <w:pPr>
              <w:rPr>
                <w:rFonts w:hint="eastAsia" w:ascii="宋体" w:hAnsi="宋体" w:eastAsia="宋体" w:cs="宋体"/>
                <w:color w:val="auto"/>
                <w:highlight w:val="none"/>
                <w:vertAlign w:val="baseline"/>
                <w:lang w:val="en-US" w:eastAsia="zh-CN"/>
              </w:rPr>
            </w:pPr>
          </w:p>
        </w:tc>
        <w:tc>
          <w:tcPr>
            <w:tcW w:w="1375" w:type="dxa"/>
          </w:tcPr>
          <w:p w14:paraId="04E1A396">
            <w:pPr>
              <w:rPr>
                <w:rFonts w:hint="eastAsia" w:ascii="宋体" w:hAnsi="宋体" w:eastAsia="宋体" w:cs="宋体"/>
                <w:color w:val="auto"/>
                <w:highlight w:val="none"/>
                <w:vertAlign w:val="baseline"/>
                <w:lang w:val="en-US" w:eastAsia="zh-CN"/>
              </w:rPr>
            </w:pPr>
          </w:p>
        </w:tc>
        <w:tc>
          <w:tcPr>
            <w:tcW w:w="1375" w:type="dxa"/>
          </w:tcPr>
          <w:p w14:paraId="5EE5EFA3">
            <w:pPr>
              <w:rPr>
                <w:rFonts w:hint="eastAsia" w:ascii="宋体" w:hAnsi="宋体" w:eastAsia="宋体" w:cs="宋体"/>
                <w:color w:val="auto"/>
                <w:highlight w:val="none"/>
                <w:vertAlign w:val="baseline"/>
                <w:lang w:val="en-US" w:eastAsia="zh-CN"/>
              </w:rPr>
            </w:pPr>
          </w:p>
        </w:tc>
        <w:tc>
          <w:tcPr>
            <w:tcW w:w="1376" w:type="dxa"/>
          </w:tcPr>
          <w:p w14:paraId="31FE48E1">
            <w:pPr>
              <w:rPr>
                <w:rFonts w:hint="eastAsia" w:ascii="宋体" w:hAnsi="宋体" w:eastAsia="宋体" w:cs="宋体"/>
                <w:color w:val="auto"/>
                <w:highlight w:val="none"/>
                <w:vertAlign w:val="baseline"/>
                <w:lang w:val="en-US" w:eastAsia="zh-CN"/>
              </w:rPr>
            </w:pPr>
          </w:p>
        </w:tc>
        <w:tc>
          <w:tcPr>
            <w:tcW w:w="1376" w:type="dxa"/>
          </w:tcPr>
          <w:p w14:paraId="6C181C32">
            <w:pPr>
              <w:rPr>
                <w:rFonts w:hint="eastAsia" w:ascii="宋体" w:hAnsi="宋体" w:eastAsia="宋体" w:cs="宋体"/>
                <w:color w:val="auto"/>
                <w:highlight w:val="none"/>
                <w:vertAlign w:val="baseline"/>
                <w:lang w:val="en-US" w:eastAsia="zh-CN"/>
              </w:rPr>
            </w:pPr>
          </w:p>
        </w:tc>
        <w:tc>
          <w:tcPr>
            <w:tcW w:w="1376" w:type="dxa"/>
          </w:tcPr>
          <w:p w14:paraId="75EE80CE">
            <w:pPr>
              <w:rPr>
                <w:rFonts w:hint="eastAsia" w:ascii="宋体" w:hAnsi="宋体" w:eastAsia="宋体" w:cs="宋体"/>
                <w:color w:val="auto"/>
                <w:highlight w:val="none"/>
                <w:vertAlign w:val="baseline"/>
                <w:lang w:val="en-US" w:eastAsia="zh-CN"/>
              </w:rPr>
            </w:pPr>
          </w:p>
        </w:tc>
      </w:tr>
      <w:tr w14:paraId="333BE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5" w:type="dxa"/>
          </w:tcPr>
          <w:p w14:paraId="288A5B06">
            <w:pPr>
              <w:rPr>
                <w:rFonts w:hint="eastAsia" w:ascii="宋体" w:hAnsi="宋体" w:eastAsia="宋体" w:cs="宋体"/>
                <w:color w:val="auto"/>
                <w:highlight w:val="none"/>
                <w:vertAlign w:val="baseline"/>
                <w:lang w:val="en-US" w:eastAsia="zh-CN"/>
              </w:rPr>
            </w:pPr>
          </w:p>
        </w:tc>
        <w:tc>
          <w:tcPr>
            <w:tcW w:w="1375" w:type="dxa"/>
          </w:tcPr>
          <w:p w14:paraId="7A37F144">
            <w:pPr>
              <w:rPr>
                <w:rFonts w:hint="eastAsia" w:ascii="宋体" w:hAnsi="宋体" w:eastAsia="宋体" w:cs="宋体"/>
                <w:color w:val="auto"/>
                <w:highlight w:val="none"/>
                <w:vertAlign w:val="baseline"/>
                <w:lang w:val="en-US" w:eastAsia="zh-CN"/>
              </w:rPr>
            </w:pPr>
          </w:p>
        </w:tc>
        <w:tc>
          <w:tcPr>
            <w:tcW w:w="1375" w:type="dxa"/>
          </w:tcPr>
          <w:p w14:paraId="39372FBA">
            <w:pPr>
              <w:rPr>
                <w:rFonts w:hint="eastAsia" w:ascii="宋体" w:hAnsi="宋体" w:eastAsia="宋体" w:cs="宋体"/>
                <w:color w:val="auto"/>
                <w:highlight w:val="none"/>
                <w:vertAlign w:val="baseline"/>
                <w:lang w:val="en-US" w:eastAsia="zh-CN"/>
              </w:rPr>
            </w:pPr>
          </w:p>
        </w:tc>
        <w:tc>
          <w:tcPr>
            <w:tcW w:w="1375" w:type="dxa"/>
          </w:tcPr>
          <w:p w14:paraId="24F72C52">
            <w:pPr>
              <w:rPr>
                <w:rFonts w:hint="eastAsia" w:ascii="宋体" w:hAnsi="宋体" w:eastAsia="宋体" w:cs="宋体"/>
                <w:color w:val="auto"/>
                <w:highlight w:val="none"/>
                <w:vertAlign w:val="baseline"/>
                <w:lang w:val="en-US" w:eastAsia="zh-CN"/>
              </w:rPr>
            </w:pPr>
          </w:p>
        </w:tc>
        <w:tc>
          <w:tcPr>
            <w:tcW w:w="1376" w:type="dxa"/>
          </w:tcPr>
          <w:p w14:paraId="0154FFAA">
            <w:pPr>
              <w:rPr>
                <w:rFonts w:hint="eastAsia" w:ascii="宋体" w:hAnsi="宋体" w:eastAsia="宋体" w:cs="宋体"/>
                <w:color w:val="auto"/>
                <w:highlight w:val="none"/>
                <w:vertAlign w:val="baseline"/>
                <w:lang w:val="en-US" w:eastAsia="zh-CN"/>
              </w:rPr>
            </w:pPr>
          </w:p>
        </w:tc>
        <w:tc>
          <w:tcPr>
            <w:tcW w:w="1376" w:type="dxa"/>
          </w:tcPr>
          <w:p w14:paraId="1C5F8C4D">
            <w:pPr>
              <w:rPr>
                <w:rFonts w:hint="eastAsia" w:ascii="宋体" w:hAnsi="宋体" w:eastAsia="宋体" w:cs="宋体"/>
                <w:color w:val="auto"/>
                <w:highlight w:val="none"/>
                <w:vertAlign w:val="baseline"/>
                <w:lang w:val="en-US" w:eastAsia="zh-CN"/>
              </w:rPr>
            </w:pPr>
          </w:p>
        </w:tc>
        <w:tc>
          <w:tcPr>
            <w:tcW w:w="1376" w:type="dxa"/>
          </w:tcPr>
          <w:p w14:paraId="4FD579A1">
            <w:pPr>
              <w:rPr>
                <w:rFonts w:hint="eastAsia" w:ascii="宋体" w:hAnsi="宋体" w:eastAsia="宋体" w:cs="宋体"/>
                <w:color w:val="auto"/>
                <w:highlight w:val="none"/>
                <w:vertAlign w:val="baseline"/>
                <w:lang w:val="en-US" w:eastAsia="zh-CN"/>
              </w:rPr>
            </w:pPr>
          </w:p>
        </w:tc>
      </w:tr>
    </w:tbl>
    <w:p w14:paraId="4DE6CC43">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2、配送人员要求：须专人专送；配送人员必须身体健康，持健康证上岗，无犯罪和其他不良记录；配送人员不得随意变更，若有变更，须向甲方提出书面申请。</w:t>
      </w:r>
    </w:p>
    <w:p w14:paraId="7F7CC052">
      <w:pPr>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配送人员如下：</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1375"/>
        <w:gridCol w:w="1375"/>
        <w:gridCol w:w="1375"/>
        <w:gridCol w:w="1376"/>
        <w:gridCol w:w="1376"/>
        <w:gridCol w:w="1376"/>
      </w:tblGrid>
      <w:tr w14:paraId="4BCF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 w:type="dxa"/>
          </w:tcPr>
          <w:p w14:paraId="75EF79C4">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41D9CBB5">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03DC8354">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532FCB41">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25388E93">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1704E47C">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623FB190">
            <w:pPr>
              <w:pStyle w:val="33"/>
              <w:widowControl w:val="0"/>
              <w:jc w:val="both"/>
              <w:rPr>
                <w:rFonts w:hint="eastAsia" w:ascii="宋体" w:hAnsi="宋体" w:eastAsia="宋体" w:cs="宋体"/>
                <w:color w:val="auto"/>
                <w:highlight w:val="none"/>
                <w:vertAlign w:val="baseline"/>
                <w:lang w:val="en-US" w:eastAsia="zh-CN"/>
              </w:rPr>
            </w:pPr>
          </w:p>
        </w:tc>
      </w:tr>
      <w:tr w14:paraId="47963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5" w:type="dxa"/>
          </w:tcPr>
          <w:p w14:paraId="2C7926CF">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5EAB02E3">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7101F733">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021C96AC">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69530FAD">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412AE362">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6668E973">
            <w:pPr>
              <w:pStyle w:val="33"/>
              <w:widowControl w:val="0"/>
              <w:jc w:val="both"/>
              <w:rPr>
                <w:rFonts w:hint="eastAsia" w:ascii="宋体" w:hAnsi="宋体" w:eastAsia="宋体" w:cs="宋体"/>
                <w:color w:val="auto"/>
                <w:highlight w:val="none"/>
                <w:vertAlign w:val="baseline"/>
                <w:lang w:val="en-US" w:eastAsia="zh-CN"/>
              </w:rPr>
            </w:pPr>
          </w:p>
        </w:tc>
      </w:tr>
      <w:tr w14:paraId="7F07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5" w:type="dxa"/>
          </w:tcPr>
          <w:p w14:paraId="3DA1CF12">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54B2BEAD">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74189CC9">
            <w:pPr>
              <w:pStyle w:val="33"/>
              <w:widowControl w:val="0"/>
              <w:jc w:val="both"/>
              <w:rPr>
                <w:rFonts w:hint="eastAsia" w:ascii="宋体" w:hAnsi="宋体" w:eastAsia="宋体" w:cs="宋体"/>
                <w:color w:val="auto"/>
                <w:highlight w:val="none"/>
                <w:vertAlign w:val="baseline"/>
                <w:lang w:val="en-US" w:eastAsia="zh-CN"/>
              </w:rPr>
            </w:pPr>
          </w:p>
        </w:tc>
        <w:tc>
          <w:tcPr>
            <w:tcW w:w="1375" w:type="dxa"/>
          </w:tcPr>
          <w:p w14:paraId="5112E89C">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59D9B25E">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75DA29CB">
            <w:pPr>
              <w:pStyle w:val="33"/>
              <w:widowControl w:val="0"/>
              <w:jc w:val="both"/>
              <w:rPr>
                <w:rFonts w:hint="eastAsia" w:ascii="宋体" w:hAnsi="宋体" w:eastAsia="宋体" w:cs="宋体"/>
                <w:color w:val="auto"/>
                <w:highlight w:val="none"/>
                <w:vertAlign w:val="baseline"/>
                <w:lang w:val="en-US" w:eastAsia="zh-CN"/>
              </w:rPr>
            </w:pPr>
          </w:p>
        </w:tc>
        <w:tc>
          <w:tcPr>
            <w:tcW w:w="1376" w:type="dxa"/>
          </w:tcPr>
          <w:p w14:paraId="2A956550">
            <w:pPr>
              <w:pStyle w:val="33"/>
              <w:widowControl w:val="0"/>
              <w:jc w:val="both"/>
              <w:rPr>
                <w:rFonts w:hint="eastAsia" w:ascii="宋体" w:hAnsi="宋体" w:eastAsia="宋体" w:cs="宋体"/>
                <w:color w:val="auto"/>
                <w:highlight w:val="none"/>
                <w:vertAlign w:val="baseline"/>
                <w:lang w:val="en-US" w:eastAsia="zh-CN"/>
              </w:rPr>
            </w:pPr>
          </w:p>
        </w:tc>
      </w:tr>
    </w:tbl>
    <w:p w14:paraId="0D5DF5B4">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w:t>
      </w:r>
    </w:p>
    <w:p w14:paraId="37C92391">
      <w:pPr>
        <w:snapToGrid w:val="0"/>
        <w:spacing w:line="400" w:lineRule="atLeas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（三）食品安全要求及安全保障措施</w:t>
      </w:r>
    </w:p>
    <w:p w14:paraId="38CD509B">
      <w:pPr>
        <w:pStyle w:val="34"/>
        <w:adjustRightInd w:val="0"/>
        <w:snapToGrid w:val="0"/>
        <w:spacing w:before="0" w:after="0" w:line="400" w:lineRule="exact"/>
        <w:ind w:left="0" w:right="0" w:firstLine="480" w:firstLineChars="200"/>
        <w:jc w:val="both"/>
        <w:rPr>
          <w:rFonts w:hint="eastAsia" w:ascii="宋体" w:hAnsi="宋体" w:eastAsia="宋体" w:cs="宋体"/>
          <w:i w:val="0"/>
          <w:iCs/>
          <w:color w:val="auto"/>
          <w:sz w:val="24"/>
          <w:szCs w:val="24"/>
          <w:highlight w:val="none"/>
          <w:lang w:val="en-US" w:eastAsia="zh-CN"/>
        </w:rPr>
      </w:pPr>
      <w:r>
        <w:rPr>
          <w:rFonts w:hint="eastAsia" w:ascii="宋体" w:hAnsi="宋体" w:eastAsia="宋体" w:cs="宋体"/>
          <w:i w:val="0"/>
          <w:iCs/>
          <w:color w:val="auto"/>
          <w:sz w:val="24"/>
          <w:szCs w:val="24"/>
          <w:highlight w:val="none"/>
          <w:lang w:val="en-US" w:eastAsia="zh-CN"/>
        </w:rPr>
        <w:t>***************。</w:t>
      </w:r>
    </w:p>
    <w:p w14:paraId="23E1DE69">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六、货物验收：</w:t>
      </w:r>
    </w:p>
    <w:p w14:paraId="3B996EFE">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货物质量验收</w:t>
      </w:r>
    </w:p>
    <w:p w14:paraId="6EA3785F">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货物到达现场后，</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应在</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送货时在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及质量监督员在场的情况下当面进行感官检验、外观检验或试用检验</w:t>
      </w:r>
      <w:r>
        <w:rPr>
          <w:rFonts w:hint="eastAsia" w:ascii="宋体" w:hAnsi="宋体" w:eastAsia="宋体" w:cs="宋体"/>
          <w:color w:val="auto"/>
          <w:sz w:val="24"/>
          <w:szCs w:val="24"/>
          <w:highlight w:val="none"/>
          <w:lang w:val="en-US" w:eastAsia="zh-CN"/>
        </w:rPr>
        <w:t>或检测</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检测不合格的货物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val="en-US" w:eastAsia="zh-CN"/>
        </w:rPr>
        <w:t>将</w:t>
      </w:r>
      <w:r>
        <w:rPr>
          <w:rFonts w:hint="eastAsia" w:ascii="宋体" w:hAnsi="宋体" w:eastAsia="宋体" w:cs="宋体"/>
          <w:color w:val="auto"/>
          <w:sz w:val="24"/>
          <w:szCs w:val="24"/>
          <w:highlight w:val="none"/>
        </w:rPr>
        <w:t>拒收</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应无条件迅速补充合格产品，不得影响</w:t>
      </w:r>
      <w:r>
        <w:rPr>
          <w:rFonts w:hint="eastAsia" w:ascii="宋体" w:hAnsi="宋体" w:eastAsia="宋体" w:cs="宋体"/>
          <w:color w:val="auto"/>
          <w:sz w:val="24"/>
          <w:szCs w:val="24"/>
          <w:highlight w:val="none"/>
          <w:lang w:val="en-US" w:eastAsia="zh-CN"/>
        </w:rPr>
        <w:t>甲方的后续配送</w:t>
      </w:r>
      <w:r>
        <w:rPr>
          <w:rFonts w:hint="eastAsia" w:ascii="宋体" w:hAnsi="宋体" w:eastAsia="宋体" w:cs="宋体"/>
          <w:color w:val="auto"/>
          <w:sz w:val="24"/>
          <w:szCs w:val="24"/>
          <w:highlight w:val="none"/>
        </w:rPr>
        <w:t>。对符合要求的产品当场作出记录，双方签字确认。</w:t>
      </w:r>
    </w:p>
    <w:p w14:paraId="103CE1A9">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感官检验、外观检验</w:t>
      </w:r>
      <w:r>
        <w:rPr>
          <w:rFonts w:hint="eastAsia" w:ascii="宋体" w:hAnsi="宋体" w:eastAsia="宋体" w:cs="宋体"/>
          <w:color w:val="auto"/>
          <w:sz w:val="24"/>
          <w:szCs w:val="24"/>
          <w:highlight w:val="none"/>
          <w:lang w:val="en-US" w:eastAsia="zh-CN"/>
        </w:rPr>
        <w:t>标准如下：</w:t>
      </w:r>
    </w:p>
    <w:p w14:paraId="550EE201">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p w14:paraId="506E2FD9">
      <w:pPr>
        <w:autoSpaceDE w:val="0"/>
        <w:spacing w:line="360" w:lineRule="exact"/>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注：若甲方验收合格，但甲方供货对象验收不合格，以甲方供货对象验收结果为准；乙方全权负责不合格货物的退回并承担相关费用，同时</w:t>
      </w:r>
      <w:r>
        <w:rPr>
          <w:rFonts w:hint="eastAsia" w:ascii="宋体" w:hAnsi="宋体" w:eastAsia="宋体" w:cs="宋体"/>
          <w:b/>
          <w:bCs/>
          <w:color w:val="auto"/>
          <w:sz w:val="24"/>
          <w:szCs w:val="24"/>
          <w:highlight w:val="none"/>
        </w:rPr>
        <w:t>应无条件迅速补充合格产品</w:t>
      </w:r>
      <w:r>
        <w:rPr>
          <w:rFonts w:hint="eastAsia" w:ascii="宋体" w:hAnsi="宋体" w:eastAsia="宋体" w:cs="宋体"/>
          <w:b/>
          <w:bCs/>
          <w:color w:val="auto"/>
          <w:sz w:val="24"/>
          <w:szCs w:val="24"/>
          <w:highlight w:val="none"/>
          <w:lang w:val="en-US" w:eastAsia="zh-CN"/>
        </w:rPr>
        <w:t>至甲方处</w:t>
      </w:r>
      <w:r>
        <w:rPr>
          <w:rFonts w:hint="eastAsia" w:ascii="宋体" w:hAnsi="宋体" w:eastAsia="宋体" w:cs="宋体"/>
          <w:b/>
          <w:bCs/>
          <w:color w:val="auto"/>
          <w:sz w:val="24"/>
          <w:szCs w:val="24"/>
          <w:highlight w:val="none"/>
        </w:rPr>
        <w:t>，不得影响</w:t>
      </w:r>
      <w:r>
        <w:rPr>
          <w:rFonts w:hint="eastAsia" w:ascii="宋体" w:hAnsi="宋体" w:eastAsia="宋体" w:cs="宋体"/>
          <w:b/>
          <w:bCs/>
          <w:color w:val="auto"/>
          <w:sz w:val="24"/>
          <w:szCs w:val="24"/>
          <w:highlight w:val="none"/>
          <w:lang w:val="en-US" w:eastAsia="zh-CN"/>
        </w:rPr>
        <w:t>甲方的后续配送，且不得影响甲方供货对象的正常开餐。</w:t>
      </w:r>
    </w:p>
    <w:p w14:paraId="1C96FD16">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质量异议处理</w:t>
      </w:r>
    </w:p>
    <w:p w14:paraId="5626ECCF">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val="en-US" w:eastAsia="zh-CN"/>
        </w:rPr>
        <w:t>或甲方供货对象</w:t>
      </w:r>
      <w:r>
        <w:rPr>
          <w:rFonts w:hint="eastAsia" w:ascii="宋体" w:hAnsi="宋体" w:eastAsia="宋体" w:cs="宋体"/>
          <w:color w:val="auto"/>
          <w:sz w:val="24"/>
          <w:szCs w:val="24"/>
          <w:highlight w:val="none"/>
        </w:rPr>
        <w:t>有权对</w:t>
      </w:r>
      <w:r>
        <w:rPr>
          <w:rFonts w:hint="eastAsia" w:ascii="宋体" w:hAnsi="宋体" w:eastAsia="宋体" w:cs="宋体"/>
          <w:color w:val="auto"/>
          <w:sz w:val="24"/>
          <w:szCs w:val="24"/>
          <w:highlight w:val="none"/>
          <w:lang w:val="en-US" w:eastAsia="zh-CN"/>
        </w:rPr>
        <w:t>留存样品之外</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供应的货物进行定期或不定期的抽样检验，</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val="en-US" w:eastAsia="zh-CN"/>
        </w:rPr>
        <w:t>或甲方供货对象</w:t>
      </w:r>
      <w:r>
        <w:rPr>
          <w:rFonts w:hint="eastAsia" w:ascii="宋体" w:hAnsi="宋体" w:eastAsia="宋体" w:cs="宋体"/>
          <w:color w:val="auto"/>
          <w:sz w:val="24"/>
          <w:szCs w:val="24"/>
          <w:highlight w:val="none"/>
        </w:rPr>
        <w:t>对有疑议的食材有权提取样品送相关部门检验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抽样</w:t>
      </w:r>
      <w:r>
        <w:rPr>
          <w:rFonts w:hint="eastAsia" w:ascii="宋体" w:hAnsi="宋体" w:eastAsia="宋体" w:cs="宋体"/>
          <w:color w:val="auto"/>
          <w:sz w:val="24"/>
          <w:szCs w:val="24"/>
          <w:highlight w:val="none"/>
          <w:lang w:eastAsia="zh-CN"/>
        </w:rPr>
        <w:t>样品的食材不</w:t>
      </w:r>
      <w:r>
        <w:rPr>
          <w:rFonts w:hint="eastAsia" w:ascii="宋体" w:hAnsi="宋体" w:eastAsia="宋体" w:cs="宋体"/>
          <w:color w:val="auto"/>
          <w:sz w:val="24"/>
          <w:szCs w:val="24"/>
          <w:highlight w:val="none"/>
          <w:lang w:val="en-US" w:eastAsia="zh-CN"/>
        </w:rPr>
        <w:t>计量结算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3229D663">
      <w:pPr>
        <w:autoSpaceDE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认定</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所送食材与</w:t>
      </w:r>
      <w:r>
        <w:rPr>
          <w:rFonts w:hint="eastAsia" w:ascii="宋体" w:hAnsi="宋体" w:eastAsia="宋体" w:cs="宋体"/>
          <w:color w:val="auto"/>
          <w:sz w:val="24"/>
          <w:szCs w:val="24"/>
          <w:highlight w:val="none"/>
          <w:lang w:eastAsia="zh-CN"/>
        </w:rPr>
        <w:t>甲方所下</w:t>
      </w:r>
      <w:r>
        <w:rPr>
          <w:rFonts w:hint="eastAsia" w:ascii="宋体" w:hAnsi="宋体" w:eastAsia="宋体" w:cs="宋体"/>
          <w:color w:val="auto"/>
          <w:sz w:val="24"/>
          <w:szCs w:val="24"/>
          <w:highlight w:val="none"/>
        </w:rPr>
        <w:t>订单或合同要求不符时或食材送达之前被损坏，有权要求</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退货或换货并给予</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口头整改通知；若</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有异议，应于接到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通知后1小时内书面（含电子文件）回复</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并协商处理方式，否则将视为</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对不符合质量要求无异议，</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应于合同约定时间内退货或换货。</w:t>
      </w:r>
    </w:p>
    <w:p w14:paraId="1A736A05">
      <w:pPr>
        <w:pStyle w:val="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对处理方式提出书面（含电子文件）异议的，由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进行处理，若</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无法最终认定食材质量的，双方均有权将提取样品送相关部门检验或鉴定。</w:t>
      </w:r>
    </w:p>
    <w:p w14:paraId="051CBB7F">
      <w:pPr>
        <w:pStyle w:val="3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因验收货物时不能直接判断质量的产品，在使用过程中发现不合格商品，</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应作退货处理</w:t>
      </w:r>
      <w:r>
        <w:rPr>
          <w:rFonts w:hint="eastAsia" w:ascii="宋体" w:hAnsi="宋体" w:eastAsia="宋体" w:cs="宋体"/>
          <w:color w:val="auto"/>
          <w:sz w:val="24"/>
          <w:szCs w:val="24"/>
          <w:highlight w:val="none"/>
          <w:lang w:eastAsia="zh-CN"/>
        </w:rPr>
        <w:t>。</w:t>
      </w:r>
    </w:p>
    <w:p w14:paraId="6D31E108">
      <w:pPr>
        <w:autoSpaceDE w:val="0"/>
        <w:spacing w:line="36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（三）货物数量的确定</w:t>
      </w:r>
    </w:p>
    <w:p w14:paraId="15460F41">
      <w:pPr>
        <w:snapToGrid w:val="0"/>
        <w:spacing w:line="400" w:lineRule="atLeas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w:t>
      </w:r>
    </w:p>
    <w:p w14:paraId="48D8477D">
      <w:pPr>
        <w:keepNext/>
        <w:keepLines/>
        <w:snapToGrid w:val="0"/>
        <w:spacing w:beforeLines="50" w:line="360" w:lineRule="auto"/>
        <w:ind w:firstLine="211" w:firstLineChars="100"/>
        <w:jc w:val="left"/>
        <w:rPr>
          <w:rFonts w:hint="eastAsia" w:ascii="宋体" w:hAnsi="宋体" w:eastAsia="宋体" w:cs="宋体"/>
          <w:b/>
          <w:bCs/>
          <w:color w:val="auto"/>
          <w:sz w:val="21"/>
          <w:szCs w:val="21"/>
          <w:highlight w:val="none"/>
        </w:rPr>
      </w:pPr>
      <w:bookmarkStart w:id="253" w:name="_Toc105771533"/>
      <w:r>
        <w:rPr>
          <w:rFonts w:hint="eastAsia" w:ascii="宋体" w:hAnsi="宋体" w:eastAsia="宋体" w:cs="宋体"/>
          <w:b/>
          <w:bCs/>
          <w:color w:val="auto"/>
          <w:sz w:val="21"/>
          <w:szCs w:val="21"/>
          <w:highlight w:val="none"/>
          <w:lang w:val="en-US" w:eastAsia="zh-CN"/>
        </w:rPr>
        <w:t>七</w:t>
      </w:r>
      <w:r>
        <w:rPr>
          <w:rFonts w:hint="eastAsia" w:ascii="宋体" w:hAnsi="宋体" w:eastAsia="宋体" w:cs="宋体"/>
          <w:b/>
          <w:bCs/>
          <w:color w:val="auto"/>
          <w:sz w:val="21"/>
          <w:szCs w:val="21"/>
          <w:highlight w:val="none"/>
        </w:rPr>
        <w:t>、权利保证</w:t>
      </w:r>
      <w:bookmarkEnd w:id="253"/>
    </w:p>
    <w:p w14:paraId="33FAF3DD">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乙方保证，</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在中华人民共和国境内使用供应商提供的货物及服务时免受第三方提出的侵犯其专利权或其它知识产权的起诉。如果第三方提出侵权指控，</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应承担由此而引起的一切法律责任和费用。</w:t>
      </w:r>
    </w:p>
    <w:p w14:paraId="5908646F">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（二）合同期限内，乙方在合同履约过程中，有违法、违纪等被行政处罚的，甲方将解除供货履约合同。</w:t>
      </w:r>
    </w:p>
    <w:p w14:paraId="0DFA97E8">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54" w:name="_Toc105771536"/>
      <w:r>
        <w:rPr>
          <w:rFonts w:hint="eastAsia" w:ascii="宋体" w:hAnsi="宋体" w:eastAsia="宋体" w:cs="宋体"/>
          <w:b/>
          <w:bCs/>
          <w:color w:val="auto"/>
          <w:sz w:val="21"/>
          <w:szCs w:val="21"/>
          <w:highlight w:val="none"/>
          <w:lang w:val="en-US" w:eastAsia="zh-CN"/>
        </w:rPr>
        <w:t>八</w:t>
      </w:r>
      <w:r>
        <w:rPr>
          <w:rFonts w:hint="eastAsia" w:ascii="宋体" w:hAnsi="宋体" w:eastAsia="宋体" w:cs="宋体"/>
          <w:b/>
          <w:bCs/>
          <w:color w:val="auto"/>
          <w:sz w:val="21"/>
          <w:szCs w:val="21"/>
          <w:highlight w:val="none"/>
        </w:rPr>
        <w:t>、质保期</w:t>
      </w:r>
      <w:bookmarkEnd w:id="254"/>
    </w:p>
    <w:p w14:paraId="217FBE28">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bCs/>
          <w:i w:val="0"/>
          <w:iCs/>
          <w:color w:val="auto"/>
          <w:sz w:val="24"/>
          <w:szCs w:val="24"/>
          <w:highlight w:val="none"/>
          <w:lang w:val="en-US" w:eastAsia="zh-CN"/>
        </w:rPr>
        <w:t>有质保期要求的货物，货物送达甲方所属分拣中心当日所剩余的有效质保期大于货物原总质保期的三分之二</w:t>
      </w:r>
      <w:r>
        <w:rPr>
          <w:rFonts w:hint="eastAsia" w:ascii="宋体" w:hAnsi="宋体" w:eastAsia="宋体" w:cs="宋体"/>
          <w:color w:val="auto"/>
          <w:sz w:val="24"/>
          <w:szCs w:val="24"/>
          <w:highlight w:val="none"/>
        </w:rPr>
        <w:t>。</w:t>
      </w:r>
    </w:p>
    <w:p w14:paraId="21E56DE1">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55" w:name="_Toc105771537"/>
      <w:r>
        <w:rPr>
          <w:rFonts w:hint="eastAsia" w:ascii="宋体" w:hAnsi="宋体" w:eastAsia="宋体" w:cs="宋体"/>
          <w:b/>
          <w:bCs/>
          <w:color w:val="auto"/>
          <w:sz w:val="21"/>
          <w:szCs w:val="21"/>
          <w:highlight w:val="none"/>
          <w:lang w:val="en-US" w:eastAsia="zh-CN"/>
        </w:rPr>
        <w:t>九</w:t>
      </w:r>
      <w:r>
        <w:rPr>
          <w:rFonts w:hint="eastAsia" w:ascii="宋体" w:hAnsi="宋体" w:eastAsia="宋体" w:cs="宋体"/>
          <w:b/>
          <w:bCs/>
          <w:color w:val="auto"/>
          <w:sz w:val="21"/>
          <w:szCs w:val="21"/>
          <w:highlight w:val="none"/>
        </w:rPr>
        <w:t>、</w:t>
      </w:r>
      <w:bookmarkEnd w:id="255"/>
      <w:bookmarkStart w:id="256" w:name="_Toc105771538"/>
      <w:r>
        <w:rPr>
          <w:rFonts w:hint="eastAsia" w:ascii="宋体" w:hAnsi="宋体" w:eastAsia="宋体" w:cs="宋体"/>
          <w:b/>
          <w:bCs/>
          <w:color w:val="auto"/>
          <w:sz w:val="21"/>
          <w:szCs w:val="21"/>
          <w:highlight w:val="none"/>
        </w:rPr>
        <w:t>履约保证金</w:t>
      </w:r>
      <w:bookmarkEnd w:id="256"/>
    </w:p>
    <w:p w14:paraId="359CCDD9">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合同签订前</w:t>
      </w:r>
      <w:r>
        <w:rPr>
          <w:rFonts w:hint="eastAsia" w:ascii="宋体" w:hAnsi="宋体" w:eastAsia="宋体" w:cs="宋体"/>
          <w:color w:val="auto"/>
          <w:kern w:val="0"/>
          <w:sz w:val="24"/>
          <w:szCs w:val="24"/>
          <w:highlight w:val="none"/>
          <w:lang w:eastAsia="zh-CN"/>
        </w:rPr>
        <w:t>各乙方</w:t>
      </w:r>
      <w:r>
        <w:rPr>
          <w:rFonts w:hint="eastAsia" w:ascii="宋体" w:hAnsi="宋体" w:eastAsia="宋体" w:cs="宋体"/>
          <w:color w:val="auto"/>
          <w:kern w:val="0"/>
          <w:sz w:val="24"/>
          <w:szCs w:val="24"/>
          <w:highlight w:val="none"/>
        </w:rPr>
        <w:t>向</w:t>
      </w: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缴纳履约保证金</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现金方式缴纳</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rPr>
        <w:t>，金额为：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元</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lang w:val="en-US" w:eastAsia="zh-CN"/>
        </w:rPr>
        <w:t>在服务期限内未出现因质量或服务问题导致甲方扣除履约保证金的事件发生，合同到期后无息退还履约保证金</w:t>
      </w:r>
      <w:r>
        <w:rPr>
          <w:rFonts w:hint="eastAsia" w:ascii="宋体" w:hAnsi="宋体" w:eastAsia="宋体" w:cs="宋体"/>
          <w:color w:val="auto"/>
          <w:sz w:val="24"/>
          <w:szCs w:val="24"/>
          <w:highlight w:val="none"/>
        </w:rPr>
        <w:t>。</w:t>
      </w:r>
    </w:p>
    <w:p w14:paraId="2CB72316">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57" w:name="_Toc105771539"/>
      <w:r>
        <w:rPr>
          <w:rFonts w:hint="eastAsia" w:ascii="宋体" w:hAnsi="宋体" w:eastAsia="宋体" w:cs="宋体"/>
          <w:b/>
          <w:bCs/>
          <w:color w:val="auto"/>
          <w:sz w:val="21"/>
          <w:szCs w:val="21"/>
          <w:highlight w:val="none"/>
        </w:rPr>
        <w:t>十、甲方违约责任</w:t>
      </w:r>
      <w:bookmarkEnd w:id="257"/>
    </w:p>
    <w:p w14:paraId="32A85B59">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（一）甲方在乙方将合同清单上的货物运达指定地点后无正当理由不接收或不及时验收的，乙方有权要求甲方赔偿乙方实际损失。</w:t>
      </w:r>
    </w:p>
    <w:p w14:paraId="03574433">
      <w:pPr>
        <w:snapToGrid w:val="0"/>
        <w:spacing w:line="400" w:lineRule="atLeas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（二）甲方中途无合理理由退货的，乙方有权要求甲方支付退货部分货款的</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作为违约金。</w:t>
      </w:r>
    </w:p>
    <w:p w14:paraId="1791BB81">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58" w:name="_Toc105771540"/>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、乙方违约责任</w:t>
      </w:r>
      <w:bookmarkEnd w:id="258"/>
    </w:p>
    <w:p w14:paraId="65B82AD2">
      <w:pPr>
        <w:snapToGrid w:val="0"/>
        <w:spacing w:line="400" w:lineRule="atLeas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考核规则与违约责任详见本合同附件。</w:t>
      </w:r>
    </w:p>
    <w:p w14:paraId="30C93514">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59" w:name="_Toc105771542"/>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rPr>
        <w:t>、争议解决及费用的承担</w:t>
      </w:r>
      <w:bookmarkEnd w:id="259"/>
    </w:p>
    <w:p w14:paraId="7FE971E8">
      <w:pPr>
        <w:snapToGrid w:val="0"/>
        <w:spacing w:line="400" w:lineRule="atLeas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在履行过程中发生的争议，由双方当事人协商解决，也可由司法部门调解；协商或调解不成的，向所在辖区仲裁委员会申请仲裁。违约方的违约行为导致另一方为实现权利所发生的一切费用（包括但不限于调查费、仲裁费、律师费、保全费、保全担保费、执行费及差旅费等）均由违约方承担。</w:t>
      </w:r>
    </w:p>
    <w:p w14:paraId="77CA17B2">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60" w:name="_Toc105771543"/>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、通知与送达</w:t>
      </w:r>
      <w:bookmarkEnd w:id="260"/>
    </w:p>
    <w:p w14:paraId="7129D8EC">
      <w:pPr>
        <w:snapToGrid w:val="0"/>
        <w:spacing w:line="400" w:lineRule="atLeast"/>
        <w:ind w:firstLine="48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（一）根据本合同需要一方向另一方发出的全部通知以及双方的文件往来及与本合同有关的通知和要求等，必须用书面形式，可采用</w:t>
      </w:r>
      <w:r>
        <w:rPr>
          <w:rFonts w:hint="eastAsia" w:ascii="宋体" w:hAnsi="宋体" w:eastAsia="宋体" w:cs="宋体"/>
          <w:color w:val="auto"/>
          <w:sz w:val="24"/>
          <w:szCs w:val="24"/>
          <w:highlight w:val="none"/>
          <w:u w:val="single"/>
        </w:rPr>
        <w:t>电子邮件、书信</w:t>
      </w:r>
      <w:r>
        <w:rPr>
          <w:rFonts w:hint="eastAsia" w:ascii="宋体" w:hAnsi="宋体" w:eastAsia="宋体" w:cs="宋体"/>
          <w:color w:val="auto"/>
          <w:sz w:val="24"/>
          <w:szCs w:val="24"/>
          <w:highlight w:val="none"/>
        </w:rPr>
        <w:t>等方式传递。各方通讯地址、联系人、联系电话、邮箱等信息如下：</w:t>
      </w:r>
    </w:p>
    <w:p w14:paraId="01B4FF8B">
      <w:pPr>
        <w:snapToGrid w:val="0"/>
        <w:spacing w:line="400" w:lineRule="atLeast"/>
        <w:ind w:left="512" w:leftChars="183" w:firstLine="48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 xml:space="preserve">甲方： </w:t>
      </w:r>
    </w:p>
    <w:p w14:paraId="054EBE85">
      <w:pPr>
        <w:snapToGrid w:val="0"/>
        <w:spacing w:line="400" w:lineRule="atLeast"/>
        <w:ind w:left="512" w:leftChars="183" w:firstLine="48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4"/>
          <w:szCs w:val="24"/>
          <w:highlight w:val="none"/>
        </w:rPr>
        <w:t xml:space="preserve">乙方： </w:t>
      </w:r>
    </w:p>
    <w:p w14:paraId="1846E034">
      <w:pPr>
        <w:snapToGrid w:val="0"/>
        <w:spacing w:line="400" w:lineRule="atLeast"/>
        <w:ind w:left="512" w:leftChars="18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（二）一方变更联系人或通讯地址等信息，应自变更之日起1日内，以书面形式通知对方；否则，由未通知方承担由此而引起的相关责任。</w:t>
      </w:r>
    </w:p>
    <w:p w14:paraId="7B76FFF5">
      <w:pPr>
        <w:snapToGrid w:val="0"/>
        <w:spacing w:line="400" w:lineRule="atLeast"/>
        <w:ind w:left="512" w:leftChars="18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（三）本条款约定的地址和联系方式，可为司法送达地址和方式，按照该等地址和联系方式送达的资料、文书，不论双方是否实际签收，均视为送达成功。</w:t>
      </w:r>
    </w:p>
    <w:p w14:paraId="2DCE8535">
      <w:pPr>
        <w:snapToGrid w:val="0"/>
        <w:spacing w:line="400" w:lineRule="atLeast"/>
        <w:ind w:left="512" w:leftChars="18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通过以上方式送达的，无论对方是否回复：以传真方式送达的，该文件上标明的传输日后的第一个工作日视为送达；以面呈方式送达的，对方代表签收后视为送达；以书信、快递方式送达的，投邮后七十二小时视为送达（须提供邮寄凭证）；以电子邮件方式送达的，发出电子邮件之日视为送达。</w:t>
      </w:r>
    </w:p>
    <w:p w14:paraId="01F701AA">
      <w:pPr>
        <w:keepNext/>
        <w:keepLines/>
        <w:snapToGrid w:val="0"/>
        <w:spacing w:beforeLines="50" w:line="360" w:lineRule="auto"/>
        <w:ind w:firstLine="422" w:firstLineChars="200"/>
        <w:jc w:val="left"/>
        <w:rPr>
          <w:rFonts w:hint="eastAsia" w:ascii="宋体" w:hAnsi="宋体" w:eastAsia="宋体" w:cs="宋体"/>
          <w:b/>
          <w:bCs/>
          <w:color w:val="auto"/>
          <w:sz w:val="21"/>
          <w:szCs w:val="21"/>
          <w:highlight w:val="none"/>
        </w:rPr>
      </w:pPr>
      <w:bookmarkStart w:id="261" w:name="_Toc105771544"/>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四</w:t>
      </w:r>
      <w:r>
        <w:rPr>
          <w:rFonts w:hint="eastAsia" w:ascii="宋体" w:hAnsi="宋体" w:eastAsia="宋体" w:cs="宋体"/>
          <w:b/>
          <w:bCs/>
          <w:color w:val="auto"/>
          <w:sz w:val="21"/>
          <w:szCs w:val="21"/>
          <w:highlight w:val="none"/>
        </w:rPr>
        <w:t>、其他</w:t>
      </w:r>
      <w:bookmarkEnd w:id="261"/>
    </w:p>
    <w:p w14:paraId="44D959BD">
      <w:pPr>
        <w:snapToGrid w:val="0"/>
        <w:spacing w:line="400" w:lineRule="atLeast"/>
        <w:ind w:left="512" w:leftChars="18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合同未尽事宜，依照有关法律、法规执行，法律、法规未作规定的，买卖双方可以达成书面补充合同。本合同的附件和补充合同均为本合同不可分割的组成部分，与本合同具有同等的法律效力，本合同补充条款与正文条款不一致的，以补充条款为准。本协议的任何修订、变更或调整，均应经双方书面协商确定。</w:t>
      </w:r>
    </w:p>
    <w:p w14:paraId="0A6D7969">
      <w:pPr>
        <w:snapToGrid w:val="0"/>
        <w:spacing w:line="400" w:lineRule="atLeast"/>
        <w:ind w:left="512" w:leftChars="183"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（二）本合同一式</w:t>
      </w:r>
      <w:r>
        <w:rPr>
          <w:rFonts w:hint="eastAsia" w:ascii="宋体" w:hAnsi="宋体" w:eastAsia="宋体" w:cs="宋体"/>
          <w:color w:val="auto"/>
          <w:sz w:val="24"/>
          <w:szCs w:val="24"/>
          <w:highlight w:val="none"/>
          <w:u w:val="single"/>
        </w:rPr>
        <w:t>__</w:t>
      </w:r>
      <w:r>
        <w:rPr>
          <w:rFonts w:hint="eastAsia" w:ascii="宋体" w:hAnsi="宋体" w:eastAsia="宋体" w:cs="宋体"/>
          <w:color w:val="auto"/>
          <w:sz w:val="24"/>
          <w:szCs w:val="24"/>
          <w:highlight w:val="none"/>
        </w:rPr>
        <w:t>份，经双方签字盖章后即时生效。甲方执份；乙方执份，具有同等效力。</w:t>
      </w:r>
    </w:p>
    <w:p w14:paraId="7D47B0DF">
      <w:pPr>
        <w:snapToGrid w:val="0"/>
        <w:spacing w:line="400" w:lineRule="atLeast"/>
        <w:ind w:left="512" w:leftChars="183"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（三）甲乙双方确认，本合同系双方经过充分的沟通、谈判、协商后确定的，双方对合同的全部条款均无疑义，并对当事人有关权利义务和责任限制或免除条款的法律含义有准确无误的理解</w:t>
      </w:r>
      <w:r>
        <w:rPr>
          <w:rFonts w:hint="eastAsia" w:ascii="宋体" w:hAnsi="宋体" w:eastAsia="宋体" w:cs="宋体"/>
          <w:color w:val="auto"/>
          <w:sz w:val="24"/>
          <w:szCs w:val="24"/>
          <w:highlight w:val="none"/>
          <w:lang w:eastAsia="zh-CN"/>
        </w:rPr>
        <w:t>。</w:t>
      </w:r>
    </w:p>
    <w:p w14:paraId="03F54D1C">
      <w:pPr>
        <w:spacing w:line="440" w:lineRule="exact"/>
        <w:ind w:firstLine="420" w:firstLineChars="200"/>
        <w:jc w:val="left"/>
        <w:rPr>
          <w:rFonts w:hint="eastAsia" w:ascii="宋体" w:hAnsi="宋体" w:eastAsia="宋体" w:cs="宋体"/>
          <w:color w:val="auto"/>
          <w:sz w:val="21"/>
          <w:szCs w:val="21"/>
          <w:highlight w:val="none"/>
        </w:rPr>
      </w:pPr>
    </w:p>
    <w:p w14:paraId="14459138">
      <w:pPr>
        <w:spacing w:line="440" w:lineRule="exact"/>
        <w:rPr>
          <w:rFonts w:hint="eastAsia" w:ascii="宋体" w:hAnsi="宋体" w:eastAsia="宋体" w:cs="宋体"/>
          <w:color w:val="auto"/>
          <w:sz w:val="21"/>
          <w:szCs w:val="21"/>
          <w:highlight w:val="none"/>
        </w:rPr>
      </w:pPr>
    </w:p>
    <w:p w14:paraId="52318592">
      <w:pPr>
        <w:snapToGrid w:val="0"/>
        <w:spacing w:line="4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(以下为签章页)</w:t>
      </w:r>
    </w:p>
    <w:p w14:paraId="2F68F1EB">
      <w:pPr>
        <w:spacing w:line="400" w:lineRule="exact"/>
        <w:ind w:firstLine="565" w:firstLineChars="202"/>
        <w:rPr>
          <w:rFonts w:hint="eastAsia" w:ascii="宋体" w:hAnsi="宋体" w:eastAsia="宋体" w:cs="宋体"/>
          <w:color w:val="auto"/>
          <w:szCs w:val="21"/>
          <w:highlight w:val="none"/>
        </w:rPr>
      </w:pPr>
    </w:p>
    <w:p w14:paraId="6BAD983D">
      <w:pPr>
        <w:snapToGrid w:val="0"/>
        <w:spacing w:line="4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乙方：（盖章）  </w:t>
      </w:r>
    </w:p>
    <w:p w14:paraId="55950B83">
      <w:pPr>
        <w:snapToGrid w:val="0"/>
        <w:spacing w:line="4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法定代表人：（签字或盖章）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法定代表人：（签字或盖章）</w:t>
      </w:r>
    </w:p>
    <w:p w14:paraId="3633A02B">
      <w:pPr>
        <w:snapToGrid w:val="0"/>
        <w:spacing w:line="4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w:t>
      </w:r>
    </w:p>
    <w:p w14:paraId="16EC8838">
      <w:pPr>
        <w:snapToGrid w:val="0"/>
        <w:spacing w:line="4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p>
    <w:p w14:paraId="5504FE6D">
      <w:pPr>
        <w:spacing w:line="480" w:lineRule="auto"/>
        <w:ind w:firstLine="1470" w:firstLineChars="700"/>
        <w:rPr>
          <w:rFonts w:hint="eastAsia" w:ascii="宋体" w:hAnsi="宋体" w:eastAsia="宋体" w:cs="宋体"/>
          <w:color w:val="auto"/>
          <w:sz w:val="21"/>
          <w:szCs w:val="21"/>
          <w:highlight w:val="none"/>
        </w:rPr>
      </w:pPr>
    </w:p>
    <w:p w14:paraId="4EE4C76A">
      <w:pPr>
        <w:spacing w:line="480" w:lineRule="auto"/>
        <w:ind w:firstLine="1470" w:firstLineChars="7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   月  日                                    年   月  日</w:t>
      </w:r>
    </w:p>
    <w:p w14:paraId="67D599B8">
      <w:pPr>
        <w:widowControl/>
        <w:spacing w:line="600" w:lineRule="exact"/>
        <w:rPr>
          <w:rFonts w:hint="eastAsia" w:ascii="宋体" w:hAnsi="宋体" w:eastAsia="宋体" w:cs="宋体"/>
          <w:b/>
          <w:bCs/>
          <w:color w:val="auto"/>
          <w:sz w:val="32"/>
          <w:szCs w:val="32"/>
          <w:highlight w:val="none"/>
        </w:rPr>
      </w:pPr>
    </w:p>
    <w:p w14:paraId="660B066F">
      <w:pPr>
        <w:widowControl/>
        <w:spacing w:line="600" w:lineRule="exact"/>
        <w:jc w:val="center"/>
        <w:rPr>
          <w:rFonts w:hint="eastAsia" w:ascii="宋体" w:hAnsi="宋体" w:eastAsia="宋体" w:cs="宋体"/>
          <w:b/>
          <w:bCs/>
          <w:color w:val="auto"/>
          <w:sz w:val="32"/>
          <w:szCs w:val="32"/>
          <w:highlight w:val="none"/>
        </w:rPr>
      </w:pPr>
    </w:p>
    <w:p w14:paraId="1915535B">
      <w:pPr>
        <w:widowControl/>
        <w:spacing w:line="600" w:lineRule="exact"/>
        <w:rPr>
          <w:rFonts w:hint="eastAsia" w:ascii="宋体" w:hAnsi="宋体" w:eastAsia="宋体" w:cs="宋体"/>
          <w:b/>
          <w:bCs/>
          <w:color w:val="auto"/>
          <w:sz w:val="32"/>
          <w:szCs w:val="32"/>
          <w:highlight w:val="none"/>
        </w:rPr>
        <w:sectPr>
          <w:headerReference r:id="rId16" w:type="default"/>
          <w:footerReference r:id="rId17" w:type="default"/>
          <w:pgSz w:w="11907" w:h="16840"/>
          <w:pgMar w:top="1134" w:right="1191" w:bottom="1134" w:left="1304" w:header="964" w:footer="992" w:gutter="0"/>
          <w:pgNumType w:fmt="numberInDash"/>
          <w:cols w:space="0" w:num="1"/>
          <w:rtlGutter w:val="0"/>
          <w:docGrid w:linePitch="312" w:charSpace="0"/>
        </w:sectPr>
      </w:pPr>
    </w:p>
    <w:p w14:paraId="0686D1F9">
      <w:pPr>
        <w:snapToGrid w:val="0"/>
        <w:spacing w:line="400" w:lineRule="atLeast"/>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附件：考核规则与违约责任</w:t>
      </w:r>
    </w:p>
    <w:p w14:paraId="1E075E0C">
      <w:pPr>
        <w:pStyle w:val="3"/>
        <w:keepNext w:val="0"/>
        <w:spacing w:beforeLines="0" w:afterLines="0" w:line="400" w:lineRule="exact"/>
        <w:jc w:val="both"/>
        <w:rPr>
          <w:rFonts w:hint="eastAsia" w:ascii="宋体" w:hAnsi="宋体" w:eastAsia="宋体" w:cs="宋体"/>
          <w:b/>
          <w:color w:val="auto"/>
          <w:highlight w:val="none"/>
        </w:rPr>
      </w:pPr>
    </w:p>
    <w:p w14:paraId="270D8D79">
      <w:pPr>
        <w:pStyle w:val="3"/>
        <w:keepNext w:val="0"/>
        <w:pageBreakBefore/>
        <w:spacing w:beforeLines="0" w:afterLines="0" w:line="400" w:lineRule="exact"/>
        <w:jc w:val="both"/>
        <w:rPr>
          <w:rFonts w:hint="eastAsia" w:ascii="宋体" w:hAnsi="宋体" w:eastAsia="宋体" w:cs="宋体"/>
          <w:b/>
          <w:color w:val="auto"/>
          <w:highlight w:val="none"/>
        </w:rPr>
      </w:pPr>
    </w:p>
    <w:p w14:paraId="28FE3D3B">
      <w:pPr>
        <w:pStyle w:val="4"/>
        <w:keepNext/>
        <w:keepLines/>
        <w:adjustRightInd w:val="0"/>
        <w:jc w:val="center"/>
        <w:rPr>
          <w:rFonts w:hint="eastAsia" w:ascii="宋体" w:hAnsi="宋体" w:eastAsia="宋体" w:cs="宋体"/>
          <w:b/>
          <w:color w:val="auto"/>
          <w:highlight w:val="none"/>
        </w:rPr>
      </w:pPr>
      <w:bookmarkStart w:id="262" w:name="_Toc13346"/>
      <w:bookmarkStart w:id="263" w:name="_Toc5071"/>
      <w:bookmarkStart w:id="264" w:name="_Toc3384"/>
      <w:r>
        <w:rPr>
          <w:rFonts w:hint="eastAsia" w:ascii="宋体" w:hAnsi="宋体" w:eastAsia="宋体" w:cs="宋体"/>
          <w:b/>
          <w:color w:val="auto"/>
          <w:sz w:val="44"/>
          <w:highlight w:val="none"/>
        </w:rPr>
        <w:t>第</w:t>
      </w:r>
      <w:r>
        <w:rPr>
          <w:rFonts w:hint="eastAsia" w:ascii="宋体" w:hAnsi="宋体" w:eastAsia="宋体" w:cs="宋体"/>
          <w:b/>
          <w:color w:val="auto"/>
          <w:sz w:val="44"/>
          <w:highlight w:val="none"/>
          <w:lang w:eastAsia="zh-CN"/>
        </w:rPr>
        <w:t>七</w:t>
      </w:r>
      <w:r>
        <w:rPr>
          <w:rFonts w:hint="eastAsia" w:ascii="宋体" w:hAnsi="宋体" w:eastAsia="宋体" w:cs="宋体"/>
          <w:b/>
          <w:color w:val="auto"/>
          <w:sz w:val="44"/>
          <w:highlight w:val="none"/>
        </w:rPr>
        <w:t xml:space="preserve">篇  </w:t>
      </w:r>
      <w:r>
        <w:rPr>
          <w:rFonts w:hint="eastAsia" w:ascii="宋体" w:hAnsi="宋体" w:eastAsia="宋体" w:cs="宋体"/>
          <w:b/>
          <w:color w:val="auto"/>
          <w:sz w:val="44"/>
          <w:highlight w:val="none"/>
          <w:lang w:eastAsia="zh-CN"/>
        </w:rPr>
        <w:t>响应文件格式</w:t>
      </w:r>
      <w:bookmarkEnd w:id="262"/>
      <w:bookmarkEnd w:id="263"/>
      <w:bookmarkEnd w:id="264"/>
    </w:p>
    <w:p w14:paraId="401BCF3F">
      <w:pPr>
        <w:pageBreakBefore/>
        <w:spacing w:line="360" w:lineRule="auto"/>
        <w:jc w:val="left"/>
        <w:rPr>
          <w:rFonts w:hint="eastAsia" w:ascii="宋体" w:hAnsi="宋体" w:eastAsia="宋体" w:cs="宋体"/>
          <w:kern w:val="0"/>
          <w:sz w:val="24"/>
          <w:szCs w:val="24"/>
          <w:u w:val="none"/>
          <w:lang w:eastAsia="zh-CN"/>
        </w:rPr>
      </w:pPr>
      <w:bookmarkStart w:id="265" w:name="_Hlk45038325"/>
      <w:bookmarkStart w:id="266" w:name="_Hlk141085057"/>
      <w:bookmarkStart w:id="267" w:name="_Toc1847"/>
      <w:bookmarkStart w:id="268" w:name="_Toc14037"/>
      <w:r>
        <w:rPr>
          <w:rFonts w:hint="eastAsia" w:ascii="宋体" w:hAnsi="宋体" w:eastAsia="宋体" w:cs="宋体"/>
          <w:kern w:val="0"/>
          <w:sz w:val="24"/>
          <w:szCs w:val="24"/>
          <w:u w:val="none"/>
          <w:lang w:eastAsia="zh-CN"/>
        </w:rPr>
        <w:t>响应文件封面格式：</w:t>
      </w:r>
    </w:p>
    <w:p w14:paraId="615424A9">
      <w:pPr>
        <w:spacing w:line="360" w:lineRule="auto"/>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u w:val="single"/>
        </w:rPr>
        <w:t xml:space="preserve">                   （项目名称</w:t>
      </w:r>
      <w:r>
        <w:rPr>
          <w:rFonts w:hint="eastAsia" w:ascii="宋体" w:hAnsi="宋体" w:eastAsia="宋体" w:cs="宋体"/>
          <w:kern w:val="0"/>
          <w:sz w:val="32"/>
          <w:szCs w:val="32"/>
          <w:u w:val="single"/>
          <w:lang w:eastAsia="zh-CN"/>
        </w:rPr>
        <w:t>）</w:t>
      </w:r>
    </w:p>
    <w:p w14:paraId="2AE63C6D">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14:paraId="034FCC05">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kern w:val="0"/>
          <w:sz w:val="44"/>
          <w:szCs w:val="44"/>
        </w:rPr>
      </w:pPr>
      <w:r>
        <w:rPr>
          <w:rFonts w:hint="eastAsia" w:ascii="宋体" w:hAnsi="宋体" w:eastAsia="宋体" w:cs="宋体"/>
          <w:kern w:val="0"/>
          <w:sz w:val="32"/>
          <w:szCs w:val="32"/>
          <w:u w:val="single"/>
          <w:lang w:eastAsia="zh-CN"/>
        </w:rPr>
        <w:t>（包号及名称）</w:t>
      </w:r>
    </w:p>
    <w:p w14:paraId="42090BE5">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14:paraId="3D64202A">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14:paraId="6FB0E12E">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kern w:val="0"/>
          <w:sz w:val="44"/>
          <w:szCs w:val="44"/>
        </w:rPr>
      </w:pPr>
    </w:p>
    <w:p w14:paraId="352DF2AE">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kern w:val="0"/>
          <w:sz w:val="72"/>
          <w:szCs w:val="72"/>
          <w:lang w:eastAsia="zh-CN"/>
        </w:rPr>
      </w:pPr>
      <w:r>
        <w:rPr>
          <w:rFonts w:hint="eastAsia" w:ascii="宋体" w:hAnsi="宋体" w:eastAsia="宋体" w:cs="宋体"/>
          <w:kern w:val="0"/>
          <w:sz w:val="72"/>
          <w:szCs w:val="72"/>
          <w:lang w:eastAsia="zh-CN"/>
        </w:rPr>
        <w:t>响应文件</w:t>
      </w:r>
    </w:p>
    <w:p w14:paraId="186BF5C8">
      <w:pPr>
        <w:autoSpaceDE w:val="0"/>
        <w:autoSpaceDN w:val="0"/>
        <w:adjustRightInd w:val="0"/>
        <w:snapToGrid w:val="0"/>
        <w:spacing w:line="360" w:lineRule="auto"/>
        <w:jc w:val="both"/>
        <w:rPr>
          <w:rFonts w:hint="eastAsia" w:ascii="宋体" w:hAnsi="宋体" w:eastAsia="宋体" w:cs="宋体"/>
          <w:kern w:val="0"/>
          <w:sz w:val="36"/>
          <w:szCs w:val="36"/>
        </w:rPr>
      </w:pPr>
    </w:p>
    <w:p w14:paraId="2A28512A">
      <w:pPr>
        <w:autoSpaceDE w:val="0"/>
        <w:autoSpaceDN w:val="0"/>
        <w:adjustRightInd w:val="0"/>
        <w:snapToGrid w:val="0"/>
        <w:spacing w:line="360" w:lineRule="auto"/>
        <w:jc w:val="left"/>
        <w:rPr>
          <w:rFonts w:hint="eastAsia" w:ascii="宋体" w:hAnsi="宋体" w:eastAsia="宋体" w:cs="宋体"/>
          <w:b/>
          <w:kern w:val="0"/>
          <w:sz w:val="20"/>
          <w:szCs w:val="20"/>
        </w:rPr>
      </w:pPr>
    </w:p>
    <w:p w14:paraId="340F9BB5">
      <w:pPr>
        <w:autoSpaceDE w:val="0"/>
        <w:autoSpaceDN w:val="0"/>
        <w:adjustRightInd w:val="0"/>
        <w:snapToGrid w:val="0"/>
        <w:spacing w:line="360" w:lineRule="auto"/>
        <w:jc w:val="left"/>
        <w:rPr>
          <w:rFonts w:hint="eastAsia" w:ascii="宋体" w:hAnsi="宋体" w:eastAsia="宋体" w:cs="宋体"/>
          <w:b/>
          <w:kern w:val="0"/>
          <w:sz w:val="20"/>
          <w:szCs w:val="20"/>
        </w:rPr>
      </w:pPr>
    </w:p>
    <w:p w14:paraId="5398DB27">
      <w:pPr>
        <w:autoSpaceDE w:val="0"/>
        <w:autoSpaceDN w:val="0"/>
        <w:adjustRightInd w:val="0"/>
        <w:snapToGrid w:val="0"/>
        <w:spacing w:line="360" w:lineRule="auto"/>
        <w:jc w:val="left"/>
        <w:rPr>
          <w:rFonts w:hint="eastAsia" w:ascii="宋体" w:hAnsi="宋体" w:eastAsia="宋体" w:cs="宋体"/>
          <w:b/>
          <w:kern w:val="0"/>
          <w:sz w:val="20"/>
          <w:szCs w:val="20"/>
        </w:rPr>
      </w:pPr>
    </w:p>
    <w:p w14:paraId="05553C98">
      <w:pPr>
        <w:autoSpaceDE w:val="0"/>
        <w:autoSpaceDN w:val="0"/>
        <w:adjustRightInd w:val="0"/>
        <w:snapToGrid w:val="0"/>
        <w:spacing w:line="360" w:lineRule="auto"/>
        <w:jc w:val="left"/>
        <w:rPr>
          <w:rFonts w:hint="eastAsia" w:ascii="宋体" w:hAnsi="宋体" w:eastAsia="宋体" w:cs="宋体"/>
          <w:b/>
          <w:kern w:val="0"/>
          <w:sz w:val="20"/>
          <w:szCs w:val="20"/>
        </w:rPr>
      </w:pPr>
    </w:p>
    <w:p w14:paraId="5BADAC74">
      <w:pPr>
        <w:autoSpaceDE w:val="0"/>
        <w:autoSpaceDN w:val="0"/>
        <w:adjustRightInd w:val="0"/>
        <w:snapToGrid w:val="0"/>
        <w:spacing w:line="360" w:lineRule="auto"/>
        <w:jc w:val="left"/>
        <w:rPr>
          <w:rFonts w:hint="eastAsia" w:ascii="宋体" w:hAnsi="宋体" w:eastAsia="宋体" w:cs="宋体"/>
          <w:b/>
          <w:kern w:val="0"/>
          <w:sz w:val="20"/>
          <w:szCs w:val="20"/>
        </w:rPr>
      </w:pPr>
    </w:p>
    <w:p w14:paraId="266B71A0">
      <w:pPr>
        <w:autoSpaceDE w:val="0"/>
        <w:autoSpaceDN w:val="0"/>
        <w:adjustRightInd w:val="0"/>
        <w:snapToGrid w:val="0"/>
        <w:spacing w:line="360" w:lineRule="auto"/>
        <w:jc w:val="left"/>
        <w:rPr>
          <w:rFonts w:hint="eastAsia" w:ascii="宋体" w:hAnsi="宋体" w:eastAsia="宋体" w:cs="宋体"/>
          <w:b/>
          <w:kern w:val="0"/>
          <w:sz w:val="20"/>
          <w:szCs w:val="20"/>
        </w:rPr>
      </w:pPr>
    </w:p>
    <w:p w14:paraId="3F9EFA44">
      <w:pPr>
        <w:autoSpaceDE w:val="0"/>
        <w:autoSpaceDN w:val="0"/>
        <w:adjustRightInd w:val="0"/>
        <w:snapToGrid w:val="0"/>
        <w:spacing w:line="360" w:lineRule="auto"/>
        <w:jc w:val="left"/>
        <w:rPr>
          <w:rFonts w:hint="eastAsia" w:ascii="宋体" w:hAnsi="宋体" w:eastAsia="宋体" w:cs="宋体"/>
          <w:b/>
          <w:kern w:val="0"/>
          <w:sz w:val="20"/>
          <w:szCs w:val="20"/>
        </w:rPr>
      </w:pPr>
    </w:p>
    <w:p w14:paraId="65B83430">
      <w:pPr>
        <w:autoSpaceDE w:val="0"/>
        <w:autoSpaceDN w:val="0"/>
        <w:adjustRightInd w:val="0"/>
        <w:snapToGrid w:val="0"/>
        <w:spacing w:line="360" w:lineRule="auto"/>
        <w:jc w:val="left"/>
        <w:rPr>
          <w:rFonts w:hint="eastAsia" w:ascii="宋体" w:hAnsi="宋体" w:eastAsia="宋体" w:cs="宋体"/>
          <w:b/>
          <w:kern w:val="0"/>
          <w:sz w:val="20"/>
          <w:szCs w:val="20"/>
        </w:rPr>
      </w:pPr>
    </w:p>
    <w:p w14:paraId="6EFF5857">
      <w:pPr>
        <w:autoSpaceDE w:val="0"/>
        <w:autoSpaceDN w:val="0"/>
        <w:adjustRightInd w:val="0"/>
        <w:snapToGrid w:val="0"/>
        <w:spacing w:line="360" w:lineRule="auto"/>
        <w:jc w:val="left"/>
        <w:rPr>
          <w:rFonts w:hint="eastAsia" w:ascii="宋体" w:hAnsi="宋体" w:eastAsia="宋体" w:cs="宋体"/>
          <w:b/>
          <w:kern w:val="0"/>
          <w:sz w:val="20"/>
          <w:szCs w:val="20"/>
        </w:rPr>
      </w:pPr>
    </w:p>
    <w:p w14:paraId="474622E0">
      <w:pPr>
        <w:autoSpaceDE w:val="0"/>
        <w:autoSpaceDN w:val="0"/>
        <w:adjustRightInd w:val="0"/>
        <w:snapToGrid w:val="0"/>
        <w:spacing w:line="360" w:lineRule="auto"/>
        <w:jc w:val="left"/>
        <w:rPr>
          <w:rFonts w:hint="eastAsia" w:ascii="宋体" w:hAnsi="宋体" w:eastAsia="宋体" w:cs="宋体"/>
          <w:b/>
          <w:kern w:val="0"/>
          <w:sz w:val="20"/>
          <w:szCs w:val="20"/>
        </w:rPr>
      </w:pPr>
    </w:p>
    <w:p w14:paraId="2CE754DC">
      <w:pPr>
        <w:autoSpaceDE w:val="0"/>
        <w:autoSpaceDN w:val="0"/>
        <w:adjustRightInd w:val="0"/>
        <w:snapToGrid w:val="0"/>
        <w:spacing w:line="360" w:lineRule="auto"/>
        <w:jc w:val="left"/>
        <w:rPr>
          <w:rFonts w:hint="eastAsia" w:ascii="宋体" w:hAnsi="宋体" w:eastAsia="宋体" w:cs="宋体"/>
          <w:b/>
          <w:kern w:val="0"/>
          <w:sz w:val="20"/>
          <w:szCs w:val="20"/>
        </w:rPr>
      </w:pPr>
    </w:p>
    <w:p w14:paraId="163D1D33">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w w:val="99"/>
          <w:kern w:val="0"/>
          <w:sz w:val="28"/>
          <w:szCs w:val="28"/>
        </w:rPr>
      </w:pPr>
      <w:r>
        <w:rPr>
          <w:rFonts w:hint="eastAsia" w:ascii="宋体" w:hAnsi="宋体" w:eastAsia="宋体" w:cs="宋体"/>
          <w:w w:val="99"/>
          <w:kern w:val="0"/>
          <w:sz w:val="28"/>
          <w:szCs w:val="28"/>
          <w:lang w:eastAsia="zh-CN"/>
        </w:rPr>
        <w:t>供应商</w:t>
      </w:r>
      <w:r>
        <w:rPr>
          <w:rFonts w:hint="eastAsia" w:ascii="宋体" w:hAnsi="宋体" w:eastAsia="宋体" w:cs="宋体"/>
          <w:spacing w:val="1"/>
          <w:w w:val="99"/>
          <w:kern w:val="0"/>
          <w:sz w:val="28"/>
          <w:szCs w:val="28"/>
        </w:rPr>
        <w:t>：</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（盖单位</w:t>
      </w:r>
      <w:r>
        <w:rPr>
          <w:rFonts w:hint="eastAsia" w:ascii="宋体" w:hAnsi="宋体" w:eastAsia="宋体" w:cs="宋体"/>
          <w:w w:val="99"/>
          <w:kern w:val="0"/>
          <w:sz w:val="28"/>
          <w:szCs w:val="28"/>
          <w:lang w:eastAsia="zh-CN"/>
        </w:rPr>
        <w:t>公章</w:t>
      </w:r>
      <w:r>
        <w:rPr>
          <w:rFonts w:hint="eastAsia" w:ascii="宋体" w:hAnsi="宋体" w:eastAsia="宋体" w:cs="宋体"/>
          <w:w w:val="99"/>
          <w:kern w:val="0"/>
          <w:sz w:val="28"/>
          <w:szCs w:val="28"/>
        </w:rPr>
        <w:t>）</w:t>
      </w:r>
    </w:p>
    <w:p w14:paraId="092CD617">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kern w:val="0"/>
          <w:sz w:val="28"/>
          <w:szCs w:val="28"/>
        </w:rPr>
      </w:pPr>
      <w:r>
        <w:rPr>
          <w:rFonts w:hint="eastAsia" w:ascii="宋体" w:hAnsi="宋体" w:eastAsia="宋体" w:cs="宋体"/>
          <w:w w:val="99"/>
          <w:kern w:val="0"/>
          <w:sz w:val="28"/>
          <w:szCs w:val="28"/>
        </w:rPr>
        <w:t>法定代表人或其委托代理人：</w:t>
      </w:r>
      <w:r>
        <w:rPr>
          <w:rFonts w:hint="eastAsia" w:ascii="宋体" w:hAnsi="宋体" w:eastAsia="宋体" w:cs="宋体"/>
          <w:w w:val="198"/>
          <w:kern w:val="0"/>
          <w:sz w:val="28"/>
          <w:szCs w:val="28"/>
          <w:u w:val="single"/>
        </w:rPr>
        <w:t xml:space="preserve"> 　　 </w:t>
      </w:r>
      <w:r>
        <w:rPr>
          <w:rFonts w:hint="eastAsia" w:ascii="宋体" w:hAnsi="宋体" w:eastAsia="宋体" w:cs="宋体"/>
          <w:w w:val="99"/>
          <w:kern w:val="0"/>
          <w:sz w:val="28"/>
          <w:szCs w:val="28"/>
        </w:rPr>
        <w:t>（签名或盖章）</w:t>
      </w:r>
    </w:p>
    <w:bookmarkEnd w:id="265"/>
    <w:p w14:paraId="1AD7F66C">
      <w:pPr>
        <w:snapToGrid w:val="0"/>
        <w:spacing w:line="360" w:lineRule="exact"/>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2025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月    </w:t>
      </w:r>
      <w:r>
        <w:rPr>
          <w:rFonts w:hint="eastAsia" w:ascii="宋体" w:hAnsi="宋体" w:eastAsia="宋体" w:cs="宋体"/>
          <w:color w:val="auto"/>
          <w:sz w:val="24"/>
          <w:szCs w:val="24"/>
          <w:highlight w:val="none"/>
        </w:rPr>
        <w:t>日</w:t>
      </w:r>
      <w:bookmarkEnd w:id="266"/>
    </w:p>
    <w:p w14:paraId="148C56A4">
      <w:pPr>
        <w:keepNext w:val="0"/>
        <w:keepLines w:val="0"/>
        <w:pageBreakBefore/>
        <w:widowControl w:val="0"/>
        <w:kinsoku/>
        <w:wordWrap/>
        <w:overflowPunct/>
        <w:topLinePunct w:val="0"/>
        <w:autoSpaceDE/>
        <w:autoSpaceDN/>
        <w:bidi w:val="0"/>
        <w:adjustRightInd/>
        <w:snapToGrid/>
        <w:textAlignment w:val="auto"/>
        <w:rPr>
          <w:rFonts w:hint="eastAsia"/>
          <w:b/>
          <w:bCs/>
        </w:rPr>
      </w:pPr>
      <w:r>
        <w:rPr>
          <w:rFonts w:hint="eastAsia"/>
          <w:b/>
          <w:bCs/>
        </w:rPr>
        <w:t>一、经济文件</w:t>
      </w:r>
      <w:bookmarkEnd w:id="267"/>
      <w:bookmarkEnd w:id="268"/>
    </w:p>
    <w:p w14:paraId="15ECCA09">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报价</w:t>
      </w:r>
      <w:r>
        <w:rPr>
          <w:rFonts w:hint="eastAsia" w:ascii="宋体" w:hAnsi="宋体" w:eastAsia="宋体" w:cs="宋体"/>
          <w:color w:val="auto"/>
          <w:sz w:val="24"/>
          <w:szCs w:val="24"/>
          <w:highlight w:val="none"/>
        </w:rPr>
        <w:t>一览表</w:t>
      </w:r>
    </w:p>
    <w:p w14:paraId="19ED9D0D">
      <w:pPr>
        <w:bidi w:val="0"/>
        <w:rPr>
          <w:rFonts w:hint="eastAsia"/>
          <w:b/>
          <w:bCs/>
        </w:rPr>
      </w:pPr>
      <w:bookmarkStart w:id="269" w:name="_Toc1076"/>
      <w:bookmarkStart w:id="270" w:name="_Toc7353"/>
      <w:r>
        <w:rPr>
          <w:rFonts w:hint="eastAsia"/>
          <w:b/>
          <w:bCs/>
        </w:rPr>
        <w:t>二、服务文件</w:t>
      </w:r>
      <w:bookmarkEnd w:id="269"/>
      <w:bookmarkEnd w:id="270"/>
    </w:p>
    <w:p w14:paraId="40A0030D">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服务条款差异表</w:t>
      </w:r>
    </w:p>
    <w:p w14:paraId="17ED60B6">
      <w:pPr>
        <w:bidi w:val="0"/>
        <w:rPr>
          <w:rFonts w:hint="eastAsia"/>
          <w:b/>
          <w:bCs/>
        </w:rPr>
      </w:pPr>
      <w:bookmarkStart w:id="271" w:name="_Toc22723"/>
      <w:bookmarkStart w:id="272" w:name="_Toc7105"/>
      <w:r>
        <w:rPr>
          <w:rFonts w:hint="eastAsia"/>
          <w:b/>
          <w:bCs/>
        </w:rPr>
        <w:t>三、商务文件</w:t>
      </w:r>
      <w:bookmarkEnd w:id="271"/>
      <w:bookmarkEnd w:id="272"/>
    </w:p>
    <w:p w14:paraId="22615ACA">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声明</w:t>
      </w:r>
      <w:r>
        <w:rPr>
          <w:rFonts w:hint="eastAsia" w:ascii="宋体" w:hAnsi="宋体" w:eastAsia="宋体" w:cs="宋体"/>
          <w:color w:val="auto"/>
          <w:sz w:val="24"/>
          <w:szCs w:val="24"/>
          <w:highlight w:val="none"/>
        </w:rPr>
        <w:t>函（格式）</w:t>
      </w:r>
    </w:p>
    <w:p w14:paraId="53937A73">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（二）商务条款差异表</w:t>
      </w:r>
    </w:p>
    <w:p w14:paraId="05CE4FE4">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（三）商务</w:t>
      </w:r>
      <w:r>
        <w:rPr>
          <w:rFonts w:hint="eastAsia" w:ascii="宋体" w:hAnsi="宋体" w:eastAsia="宋体" w:cs="宋体"/>
          <w:color w:val="auto"/>
          <w:sz w:val="24"/>
          <w:szCs w:val="24"/>
          <w:highlight w:val="none"/>
          <w:lang w:eastAsia="zh-CN"/>
        </w:rPr>
        <w:t>评审资料（若有）</w:t>
      </w:r>
    </w:p>
    <w:p w14:paraId="05FABE7E">
      <w:pPr>
        <w:bidi w:val="0"/>
        <w:rPr>
          <w:rFonts w:hint="eastAsia"/>
          <w:b/>
          <w:bCs/>
        </w:rPr>
      </w:pPr>
      <w:bookmarkStart w:id="273" w:name="_Toc23679"/>
      <w:bookmarkStart w:id="274" w:name="_Toc4914"/>
      <w:r>
        <w:rPr>
          <w:rFonts w:hint="eastAsia"/>
          <w:b/>
          <w:bCs/>
        </w:rPr>
        <w:t>四、资格文件</w:t>
      </w:r>
      <w:bookmarkEnd w:id="273"/>
      <w:bookmarkEnd w:id="274"/>
    </w:p>
    <w:p w14:paraId="2DD95779">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（一）法人营业执照（副本）或事业单位法人证书（副本）或社会团体法人登记证书复印件</w:t>
      </w:r>
      <w:r>
        <w:rPr>
          <w:rFonts w:hint="eastAsia" w:ascii="宋体" w:hAnsi="宋体" w:eastAsia="宋体" w:cs="宋体"/>
          <w:color w:val="auto"/>
          <w:sz w:val="24"/>
          <w:szCs w:val="24"/>
          <w:highlight w:val="none"/>
          <w:lang w:eastAsia="zh-CN"/>
        </w:rPr>
        <w:t>加盖单位公章</w:t>
      </w:r>
    </w:p>
    <w:p w14:paraId="3FB9688A">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（二）法定代表人身份证明书（格式）</w:t>
      </w:r>
    </w:p>
    <w:p w14:paraId="18935A76">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（三）法定代表人授权委托书（格式）</w:t>
      </w:r>
    </w:p>
    <w:p w14:paraId="0673FAC6">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（四）基本资格条件承诺函（格式）</w:t>
      </w:r>
    </w:p>
    <w:p w14:paraId="29B1C59F">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（五）特定资格条件证书或证明文件</w:t>
      </w:r>
    </w:p>
    <w:p w14:paraId="7D8E8A77">
      <w:pPr>
        <w:snapToGrid w:val="0"/>
        <w:spacing w:line="3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供应商基本账户开户证明、征集保证金缴纳证明</w:t>
      </w:r>
      <w:r>
        <w:rPr>
          <w:rFonts w:hint="eastAsia" w:ascii="宋体" w:hAnsi="宋体" w:eastAsia="宋体" w:cs="宋体"/>
          <w:color w:val="auto"/>
          <w:sz w:val="24"/>
          <w:szCs w:val="24"/>
          <w:highlight w:val="none"/>
        </w:rPr>
        <w:t>复印件</w:t>
      </w:r>
      <w:r>
        <w:rPr>
          <w:rFonts w:hint="eastAsia" w:ascii="宋体" w:hAnsi="宋体" w:eastAsia="宋体" w:cs="宋体"/>
          <w:color w:val="auto"/>
          <w:sz w:val="24"/>
          <w:szCs w:val="24"/>
          <w:highlight w:val="none"/>
          <w:lang w:eastAsia="zh-CN"/>
        </w:rPr>
        <w:t>加盖单位公章</w:t>
      </w:r>
    </w:p>
    <w:p w14:paraId="7042CFD5">
      <w:pPr>
        <w:snapToGrid w:val="0"/>
        <w:spacing w:line="3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（七）其他与项目有关的资料（自附）</w:t>
      </w:r>
    </w:p>
    <w:p w14:paraId="17379861">
      <w:pPr>
        <w:snapToGrid w:val="0"/>
        <w:spacing w:line="360" w:lineRule="exact"/>
        <w:ind w:firstLine="480" w:firstLineChars="200"/>
        <w:rPr>
          <w:rFonts w:hint="eastAsia" w:ascii="宋体" w:hAnsi="宋体" w:eastAsia="宋体" w:cs="宋体"/>
          <w:color w:val="auto"/>
          <w:sz w:val="24"/>
          <w:szCs w:val="24"/>
          <w:highlight w:val="none"/>
        </w:rPr>
        <w:sectPr>
          <w:headerReference r:id="rId18" w:type="default"/>
          <w:footerReference r:id="rId19" w:type="default"/>
          <w:pgSz w:w="11907" w:h="16840"/>
          <w:pgMar w:top="1134" w:right="1191" w:bottom="1134" w:left="1304" w:header="964" w:footer="992" w:gutter="0"/>
          <w:pgNumType w:fmt="numberInDash"/>
          <w:cols w:space="0" w:num="1"/>
          <w:rtlGutter w:val="0"/>
          <w:docGrid w:linePitch="380" w:charSpace="0"/>
        </w:sectPr>
      </w:pPr>
    </w:p>
    <w:p w14:paraId="6F10F16B">
      <w:pPr>
        <w:pStyle w:val="4"/>
        <w:bidi w:val="0"/>
        <w:rPr>
          <w:rFonts w:hint="eastAsia"/>
          <w:b/>
          <w:bCs/>
        </w:rPr>
      </w:pPr>
      <w:bookmarkStart w:id="275" w:name="_Toc24668"/>
      <w:r>
        <w:rPr>
          <w:rFonts w:hint="eastAsia"/>
          <w:b/>
          <w:bCs/>
        </w:rPr>
        <w:t>一、经济文件</w:t>
      </w:r>
      <w:bookmarkEnd w:id="248"/>
      <w:bookmarkEnd w:id="249"/>
      <w:bookmarkEnd w:id="275"/>
    </w:p>
    <w:p w14:paraId="45E9826D">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b/>
          <w:color w:val="auto"/>
          <w:szCs w:val="36"/>
          <w:highlight w:val="none"/>
        </w:rPr>
        <w:t>（一）</w:t>
      </w:r>
      <w:r>
        <w:rPr>
          <w:rFonts w:hint="eastAsia" w:ascii="宋体" w:hAnsi="宋体" w:eastAsia="宋体" w:cs="宋体"/>
          <w:b/>
          <w:color w:val="auto"/>
          <w:szCs w:val="36"/>
          <w:highlight w:val="none"/>
          <w:lang w:eastAsia="zh-CN"/>
        </w:rPr>
        <w:t>报价</w:t>
      </w:r>
      <w:r>
        <w:rPr>
          <w:rFonts w:hint="eastAsia" w:ascii="宋体" w:hAnsi="宋体" w:eastAsia="宋体" w:cs="宋体"/>
          <w:b/>
          <w:color w:val="auto"/>
          <w:szCs w:val="36"/>
          <w:highlight w:val="none"/>
        </w:rPr>
        <w:t>一览表</w:t>
      </w:r>
    </w:p>
    <w:p w14:paraId="5EA6217A">
      <w:pPr>
        <w:spacing w:line="500" w:lineRule="exact"/>
        <w:ind w:firstLine="240" w:firstLineChars="100"/>
        <w:rPr>
          <w:rFonts w:hint="eastAsia" w:ascii="宋体" w:hAnsi="宋体" w:eastAsia="宋体" w:cs="宋体"/>
          <w:color w:val="auto"/>
          <w:sz w:val="24"/>
          <w:szCs w:val="28"/>
          <w:highlight w:val="none"/>
        </w:rPr>
      </w:pPr>
    </w:p>
    <w:p w14:paraId="56522138">
      <w:pPr>
        <w:spacing w:line="500" w:lineRule="exact"/>
        <w:ind w:firstLine="240" w:firstLineChars="100"/>
        <w:rPr>
          <w:rFonts w:hint="eastAsia" w:ascii="宋体" w:hAnsi="宋体" w:eastAsia="宋体" w:cs="宋体"/>
          <w:color w:val="auto"/>
          <w:sz w:val="24"/>
          <w:szCs w:val="28"/>
          <w:highlight w:val="none"/>
          <w:lang w:eastAsia="zh-CN"/>
        </w:rPr>
      </w:pPr>
      <w:r>
        <w:rPr>
          <w:rFonts w:hint="eastAsia" w:ascii="宋体" w:hAnsi="宋体" w:eastAsia="宋体" w:cs="宋体"/>
          <w:color w:val="auto"/>
          <w:sz w:val="24"/>
          <w:szCs w:val="28"/>
          <w:highlight w:val="none"/>
          <w:lang w:eastAsia="zh-CN"/>
        </w:rPr>
        <w:t>项目名称：</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380"/>
        <w:gridCol w:w="1260"/>
        <w:gridCol w:w="5040"/>
      </w:tblGrid>
      <w:tr w14:paraId="29CE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0" w:hRule="atLeast"/>
        </w:trPr>
        <w:tc>
          <w:tcPr>
            <w:tcW w:w="948" w:type="dxa"/>
            <w:noWrap/>
            <w:vAlign w:val="center"/>
          </w:tcPr>
          <w:p w14:paraId="5AE31BE7">
            <w:pPr>
              <w:spacing w:line="500" w:lineRule="exact"/>
              <w:jc w:val="center"/>
              <w:rPr>
                <w:rFonts w:hint="eastAsia" w:ascii="宋体" w:hAnsi="宋体" w:eastAsia="宋体" w:cs="宋体"/>
                <w:color w:val="auto"/>
                <w:sz w:val="21"/>
                <w:szCs w:val="28"/>
                <w:highlight w:val="none"/>
              </w:rPr>
            </w:pPr>
            <w:r>
              <w:rPr>
                <w:rFonts w:hint="eastAsia" w:ascii="宋体" w:hAnsi="宋体" w:eastAsia="宋体" w:cs="宋体"/>
                <w:color w:val="auto"/>
                <w:sz w:val="21"/>
                <w:szCs w:val="28"/>
                <w:highlight w:val="none"/>
                <w:lang w:eastAsia="zh-CN"/>
              </w:rPr>
              <w:t>供应商</w:t>
            </w:r>
            <w:r>
              <w:rPr>
                <w:rFonts w:hint="eastAsia" w:ascii="宋体" w:hAnsi="宋体" w:eastAsia="宋体" w:cs="宋体"/>
                <w:color w:val="auto"/>
                <w:sz w:val="21"/>
                <w:szCs w:val="28"/>
                <w:highlight w:val="none"/>
              </w:rPr>
              <w:t>名称</w:t>
            </w:r>
          </w:p>
        </w:tc>
        <w:tc>
          <w:tcPr>
            <w:tcW w:w="8680" w:type="dxa"/>
            <w:gridSpan w:val="3"/>
            <w:noWrap/>
            <w:vAlign w:val="center"/>
          </w:tcPr>
          <w:p w14:paraId="7047CC4D">
            <w:pPr>
              <w:spacing w:line="500" w:lineRule="exact"/>
              <w:jc w:val="center"/>
              <w:rPr>
                <w:rFonts w:hint="eastAsia" w:ascii="宋体" w:hAnsi="宋体" w:eastAsia="宋体" w:cs="宋体"/>
                <w:color w:val="auto"/>
                <w:sz w:val="21"/>
                <w:szCs w:val="28"/>
                <w:highlight w:val="none"/>
              </w:rPr>
            </w:pPr>
          </w:p>
        </w:tc>
      </w:tr>
      <w:tr w14:paraId="7D417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3328" w:type="dxa"/>
            <w:gridSpan w:val="2"/>
            <w:noWrap/>
            <w:vAlign w:val="center"/>
          </w:tcPr>
          <w:p w14:paraId="5A914551">
            <w:pPr>
              <w:spacing w:line="500" w:lineRule="exact"/>
              <w:jc w:val="center"/>
              <w:rPr>
                <w:rFonts w:hint="eastAsia" w:ascii="宋体" w:hAnsi="宋体" w:eastAsia="宋体" w:cs="宋体"/>
                <w:color w:val="auto"/>
                <w:sz w:val="21"/>
                <w:szCs w:val="28"/>
                <w:highlight w:val="none"/>
              </w:rPr>
            </w:pPr>
            <w:r>
              <w:rPr>
                <w:rFonts w:hint="eastAsia" w:ascii="宋体" w:hAnsi="宋体" w:eastAsia="宋体" w:cs="宋体"/>
                <w:color w:val="auto"/>
                <w:sz w:val="21"/>
                <w:szCs w:val="28"/>
                <w:highlight w:val="none"/>
                <w:lang w:eastAsia="zh-CN"/>
              </w:rPr>
              <w:t>分包及名称</w:t>
            </w:r>
          </w:p>
        </w:tc>
        <w:tc>
          <w:tcPr>
            <w:tcW w:w="1260" w:type="dxa"/>
            <w:noWrap/>
            <w:vAlign w:val="center"/>
          </w:tcPr>
          <w:p w14:paraId="6D218BC1">
            <w:pPr>
              <w:spacing w:line="240" w:lineRule="exact"/>
              <w:jc w:val="center"/>
              <w:rPr>
                <w:rFonts w:hint="eastAsia" w:ascii="宋体" w:hAnsi="宋体" w:eastAsia="宋体" w:cs="宋体"/>
                <w:color w:val="auto"/>
                <w:sz w:val="21"/>
                <w:szCs w:val="28"/>
                <w:highlight w:val="none"/>
              </w:rPr>
            </w:pPr>
            <w:r>
              <w:rPr>
                <w:rFonts w:hint="eastAsia" w:ascii="宋体" w:hAnsi="宋体" w:eastAsia="宋体" w:cs="宋体"/>
                <w:color w:val="auto"/>
                <w:sz w:val="21"/>
                <w:szCs w:val="28"/>
                <w:highlight w:val="none"/>
              </w:rPr>
              <w:t>数量</w:t>
            </w:r>
          </w:p>
        </w:tc>
        <w:tc>
          <w:tcPr>
            <w:tcW w:w="5040" w:type="dxa"/>
            <w:noWrap/>
            <w:vAlign w:val="center"/>
          </w:tcPr>
          <w:p w14:paraId="017B734B">
            <w:pPr>
              <w:spacing w:line="240" w:lineRule="exact"/>
              <w:jc w:val="center"/>
              <w:rPr>
                <w:rFonts w:hint="eastAsia" w:ascii="宋体" w:hAnsi="宋体" w:eastAsia="宋体" w:cs="宋体"/>
                <w:color w:val="auto"/>
                <w:sz w:val="21"/>
                <w:szCs w:val="28"/>
                <w:highlight w:val="none"/>
              </w:rPr>
            </w:pPr>
            <w:r>
              <w:rPr>
                <w:rFonts w:hint="eastAsia" w:ascii="宋体" w:hAnsi="宋体" w:eastAsia="宋体" w:cs="宋体"/>
                <w:color w:val="auto"/>
                <w:sz w:val="21"/>
                <w:szCs w:val="28"/>
                <w:highlight w:val="none"/>
              </w:rPr>
              <w:t>报价</w:t>
            </w:r>
          </w:p>
        </w:tc>
      </w:tr>
      <w:tr w14:paraId="6293D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0" w:hRule="atLeast"/>
        </w:trPr>
        <w:tc>
          <w:tcPr>
            <w:tcW w:w="3328" w:type="dxa"/>
            <w:gridSpan w:val="2"/>
            <w:tcBorders>
              <w:bottom w:val="single" w:color="auto" w:sz="4" w:space="0"/>
            </w:tcBorders>
            <w:noWrap/>
            <w:vAlign w:val="center"/>
          </w:tcPr>
          <w:p w14:paraId="0889FE73">
            <w:pPr>
              <w:spacing w:line="500" w:lineRule="exact"/>
              <w:rPr>
                <w:rFonts w:hint="eastAsia" w:ascii="宋体" w:hAnsi="宋体" w:eastAsia="宋体" w:cs="宋体"/>
                <w:color w:val="auto"/>
                <w:sz w:val="21"/>
                <w:szCs w:val="28"/>
                <w:highlight w:val="none"/>
              </w:rPr>
            </w:pPr>
          </w:p>
        </w:tc>
        <w:tc>
          <w:tcPr>
            <w:tcW w:w="1260" w:type="dxa"/>
            <w:tcBorders>
              <w:bottom w:val="single" w:color="auto" w:sz="4" w:space="0"/>
            </w:tcBorders>
            <w:noWrap/>
          </w:tcPr>
          <w:p w14:paraId="412211FC">
            <w:pPr>
              <w:spacing w:line="500" w:lineRule="exact"/>
              <w:rPr>
                <w:rFonts w:hint="eastAsia" w:ascii="宋体" w:hAnsi="宋体" w:eastAsia="宋体" w:cs="宋体"/>
                <w:color w:val="auto"/>
                <w:sz w:val="21"/>
                <w:szCs w:val="28"/>
                <w:highlight w:val="none"/>
                <w:lang w:eastAsia="zh-CN"/>
              </w:rPr>
            </w:pPr>
            <w:r>
              <w:rPr>
                <w:rFonts w:hint="eastAsia" w:ascii="宋体" w:hAnsi="宋体" w:eastAsia="宋体" w:cs="宋体"/>
                <w:color w:val="auto"/>
                <w:sz w:val="21"/>
                <w:szCs w:val="28"/>
                <w:highlight w:val="none"/>
                <w:lang w:eastAsia="zh-CN"/>
              </w:rPr>
              <w:t>一批</w:t>
            </w:r>
          </w:p>
        </w:tc>
        <w:tc>
          <w:tcPr>
            <w:tcW w:w="5040" w:type="dxa"/>
            <w:tcBorders>
              <w:bottom w:val="single" w:color="auto" w:sz="4" w:space="0"/>
            </w:tcBorders>
            <w:noWrap/>
          </w:tcPr>
          <w:p w14:paraId="65262D39">
            <w:pPr>
              <w:spacing w:line="500" w:lineRule="exact"/>
              <w:jc w:val="center"/>
              <w:rPr>
                <w:rFonts w:hint="eastAsia" w:ascii="宋体" w:hAnsi="宋体" w:eastAsia="宋体" w:cs="宋体"/>
                <w:color w:val="auto"/>
                <w:sz w:val="21"/>
                <w:szCs w:val="28"/>
                <w:highlight w:val="none"/>
                <w:lang w:val="en-US" w:eastAsia="zh-CN"/>
              </w:rPr>
            </w:pPr>
            <w:r>
              <w:rPr>
                <w:rFonts w:hint="eastAsia" w:ascii="宋体" w:hAnsi="宋体" w:eastAsia="宋体" w:cs="宋体"/>
                <w:color w:val="auto"/>
                <w:sz w:val="21"/>
                <w:szCs w:val="28"/>
                <w:highlight w:val="none"/>
                <w:lang w:val="en-US" w:eastAsia="zh-CN"/>
              </w:rPr>
              <w:t>固定费率报价</w:t>
            </w:r>
            <w:r>
              <w:rPr>
                <w:rFonts w:hint="eastAsia" w:ascii="宋体" w:hAnsi="宋体" w:eastAsia="宋体" w:cs="宋体"/>
                <w:color w:val="auto"/>
                <w:sz w:val="21"/>
                <w:szCs w:val="28"/>
                <w:highlight w:val="none"/>
                <w:u w:val="single"/>
                <w:lang w:val="en-US" w:eastAsia="zh-CN"/>
              </w:rPr>
              <w:t xml:space="preserve">    </w:t>
            </w:r>
            <w:r>
              <w:rPr>
                <w:rFonts w:hint="eastAsia" w:ascii="宋体" w:hAnsi="宋体" w:eastAsia="宋体" w:cs="宋体"/>
                <w:color w:val="auto"/>
                <w:sz w:val="21"/>
                <w:szCs w:val="28"/>
                <w:highlight w:val="none"/>
                <w:lang w:val="en-US" w:eastAsia="zh-CN"/>
              </w:rPr>
              <w:t>%。</w:t>
            </w:r>
          </w:p>
        </w:tc>
      </w:tr>
      <w:tr w14:paraId="084A5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9628" w:type="dxa"/>
            <w:gridSpan w:val="4"/>
            <w:noWrap/>
            <w:vAlign w:val="center"/>
          </w:tcPr>
          <w:p w14:paraId="5E40C67B">
            <w:pPr>
              <w:pStyle w:val="10"/>
              <w:spacing w:line="500" w:lineRule="exact"/>
              <w:rPr>
                <w:rFonts w:hint="eastAsia" w:ascii="宋体" w:hAnsi="宋体" w:eastAsia="宋体" w:cs="宋体"/>
                <w:color w:val="auto"/>
                <w:sz w:val="21"/>
                <w:szCs w:val="28"/>
                <w:highlight w:val="none"/>
              </w:rPr>
            </w:pPr>
            <w:r>
              <w:rPr>
                <w:rFonts w:hint="eastAsia" w:ascii="宋体" w:hAnsi="宋体" w:eastAsia="宋体" w:cs="宋体"/>
                <w:color w:val="auto"/>
                <w:sz w:val="21"/>
                <w:szCs w:val="28"/>
                <w:highlight w:val="none"/>
              </w:rPr>
              <w:t xml:space="preserve">备注： </w:t>
            </w:r>
          </w:p>
        </w:tc>
      </w:tr>
    </w:tbl>
    <w:p w14:paraId="11B4968B">
      <w:pPr>
        <w:pStyle w:val="10"/>
        <w:spacing w:line="500" w:lineRule="exact"/>
        <w:rPr>
          <w:rFonts w:hint="eastAsia" w:ascii="宋体" w:hAnsi="宋体" w:eastAsia="宋体" w:cs="宋体"/>
          <w:color w:val="auto"/>
          <w:sz w:val="24"/>
          <w:szCs w:val="28"/>
          <w:highlight w:val="none"/>
        </w:rPr>
      </w:pPr>
    </w:p>
    <w:p w14:paraId="656CC018">
      <w:pPr>
        <w:spacing w:line="500" w:lineRule="exact"/>
        <w:rPr>
          <w:rFonts w:hint="eastAsia" w:ascii="宋体" w:hAnsi="宋体" w:eastAsia="宋体" w:cs="宋体"/>
          <w:color w:val="auto"/>
          <w:sz w:val="24"/>
          <w:szCs w:val="28"/>
          <w:highlight w:val="none"/>
        </w:rPr>
      </w:pPr>
    </w:p>
    <w:p w14:paraId="5029F8F4">
      <w:pPr>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 xml:space="preserve">                          法定代表人（或法定代表人授权代表）或自然人：</w:t>
      </w:r>
    </w:p>
    <w:p w14:paraId="441F3F74">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公章）                               （签署或盖章）</w:t>
      </w:r>
    </w:p>
    <w:p w14:paraId="19104C4F">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地址：</w:t>
      </w:r>
    </w:p>
    <w:p w14:paraId="32320F9A">
      <w:pPr>
        <w:spacing w:line="500" w:lineRule="exact"/>
        <w:rPr>
          <w:rFonts w:hint="eastAsia" w:ascii="宋体" w:hAnsi="宋体" w:eastAsia="宋体" w:cs="宋体"/>
          <w:color w:val="auto"/>
          <w:sz w:val="24"/>
          <w:szCs w:val="28"/>
          <w:highlight w:val="none"/>
        </w:rPr>
      </w:pPr>
    </w:p>
    <w:p w14:paraId="39FC3B25">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年     月     日</w:t>
      </w:r>
    </w:p>
    <w:p w14:paraId="3F128D3A">
      <w:pPr>
        <w:snapToGrid w:val="0"/>
        <w:spacing w:line="500" w:lineRule="exact"/>
        <w:ind w:firstLine="480" w:firstLineChars="200"/>
        <w:rPr>
          <w:rFonts w:hint="eastAsia" w:ascii="宋体" w:hAnsi="宋体" w:eastAsia="宋体" w:cs="宋体"/>
          <w:color w:val="auto"/>
          <w:sz w:val="24"/>
          <w:szCs w:val="28"/>
          <w:highlight w:val="none"/>
        </w:rPr>
      </w:pPr>
    </w:p>
    <w:p w14:paraId="1F2A48D9">
      <w:pPr>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说明：</w:t>
      </w:r>
    </w:p>
    <w:p w14:paraId="29EEE45C">
      <w:pPr>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报价</w:t>
      </w:r>
      <w:r>
        <w:rPr>
          <w:rFonts w:hint="eastAsia" w:ascii="宋体" w:hAnsi="宋体" w:eastAsia="宋体" w:cs="宋体"/>
          <w:color w:val="auto"/>
          <w:sz w:val="24"/>
          <w:szCs w:val="28"/>
          <w:highlight w:val="none"/>
        </w:rPr>
        <w:t>一览表按格式填列；</w:t>
      </w:r>
    </w:p>
    <w:p w14:paraId="4D7037B7">
      <w:pPr>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报价</w:t>
      </w:r>
      <w:r>
        <w:rPr>
          <w:rFonts w:hint="eastAsia" w:ascii="宋体" w:hAnsi="宋体" w:eastAsia="宋体" w:cs="宋体"/>
          <w:color w:val="auto"/>
          <w:sz w:val="24"/>
          <w:szCs w:val="28"/>
          <w:highlight w:val="none"/>
        </w:rPr>
        <w:t>一览表在开标大会上当众宣读，务必填写清楚，准确无误；</w:t>
      </w:r>
    </w:p>
    <w:p w14:paraId="342E37E7">
      <w:pPr>
        <w:pStyle w:val="4"/>
        <w:bidi w:val="0"/>
        <w:rPr>
          <w:rFonts w:hint="eastAsia" w:ascii="宋体" w:hAnsi="宋体" w:eastAsia="宋体" w:cs="宋体"/>
          <w:b/>
          <w:color w:val="auto"/>
          <w:szCs w:val="24"/>
          <w:highlight w:val="none"/>
        </w:rPr>
      </w:pPr>
      <w:r>
        <w:rPr>
          <w:rFonts w:hint="eastAsia" w:ascii="宋体" w:hAnsi="宋体" w:eastAsia="宋体" w:cs="宋体"/>
          <w:color w:val="auto"/>
          <w:szCs w:val="28"/>
          <w:highlight w:val="none"/>
        </w:rPr>
        <w:br w:type="page"/>
      </w:r>
      <w:bookmarkStart w:id="276" w:name="_Toc9630"/>
      <w:r>
        <w:rPr>
          <w:rFonts w:hint="eastAsia"/>
          <w:b/>
          <w:bCs/>
        </w:rPr>
        <w:t>二、服务文件</w:t>
      </w:r>
      <w:bookmarkEnd w:id="276"/>
    </w:p>
    <w:p w14:paraId="16CF925C">
      <w:pPr>
        <w:snapToGrid w:val="0"/>
        <w:spacing w:line="500" w:lineRule="exact"/>
        <w:ind w:firstLine="482" w:firstLineChars="200"/>
        <w:rPr>
          <w:rFonts w:hint="eastAsia" w:ascii="宋体" w:hAnsi="宋体" w:eastAsia="宋体" w:cs="宋体"/>
          <w:b/>
          <w:color w:val="auto"/>
          <w:sz w:val="24"/>
          <w:szCs w:val="24"/>
          <w:highlight w:val="none"/>
        </w:rPr>
      </w:pPr>
    </w:p>
    <w:p w14:paraId="5E1E6476">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b/>
          <w:color w:val="auto"/>
          <w:szCs w:val="36"/>
          <w:highlight w:val="none"/>
        </w:rPr>
        <w:t>服务条款差异表</w:t>
      </w:r>
    </w:p>
    <w:p w14:paraId="340F7570">
      <w:pPr>
        <w:pStyle w:val="10"/>
        <w:tabs>
          <w:tab w:val="left" w:pos="6300"/>
        </w:tabs>
        <w:snapToGrid w:val="0"/>
        <w:spacing w:line="500" w:lineRule="exact"/>
        <w:outlineLvl w:val="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项目名称</w:t>
      </w:r>
      <w:r>
        <w:rPr>
          <w:rFonts w:hint="eastAsia" w:ascii="宋体" w:hAnsi="宋体" w:eastAsia="宋体" w:cs="宋体"/>
          <w:color w:val="auto"/>
          <w:sz w:val="24"/>
          <w:highlight w:val="none"/>
        </w:rPr>
        <w:t>：</w:t>
      </w:r>
    </w:p>
    <w:p w14:paraId="6CDCEA8C">
      <w:pPr>
        <w:rPr>
          <w:rFonts w:hint="eastAsia" w:ascii="宋体" w:hAnsi="宋体" w:eastAsia="宋体" w:cs="宋体"/>
          <w:color w:val="auto"/>
          <w:highlight w:val="none"/>
          <w:lang w:eastAsia="zh-CN"/>
        </w:rPr>
      </w:pPr>
      <w:r>
        <w:rPr>
          <w:rFonts w:hint="eastAsia" w:ascii="宋体" w:hAnsi="宋体" w:eastAsia="宋体" w:cs="宋体"/>
          <w:color w:val="auto"/>
          <w:sz w:val="24"/>
          <w:highlight w:val="none"/>
          <w:lang w:eastAsia="zh-CN"/>
        </w:rPr>
        <w:t>分包及名称：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3375"/>
        <w:gridCol w:w="3002"/>
        <w:gridCol w:w="1888"/>
      </w:tblGrid>
      <w:tr w14:paraId="7D283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39" w:type="dxa"/>
            <w:noWrap/>
            <w:vAlign w:val="center"/>
          </w:tcPr>
          <w:p w14:paraId="01F358B9">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375" w:type="dxa"/>
            <w:noWrap/>
            <w:vAlign w:val="center"/>
          </w:tcPr>
          <w:p w14:paraId="04BFB2B8">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征集人</w:t>
            </w:r>
            <w:r>
              <w:rPr>
                <w:rFonts w:hint="eastAsia" w:ascii="宋体" w:hAnsi="宋体" w:eastAsia="宋体" w:cs="宋体"/>
                <w:color w:val="auto"/>
                <w:sz w:val="21"/>
                <w:szCs w:val="21"/>
                <w:highlight w:val="none"/>
              </w:rPr>
              <w:t>要求</w:t>
            </w:r>
          </w:p>
        </w:tc>
        <w:tc>
          <w:tcPr>
            <w:tcW w:w="3002" w:type="dxa"/>
            <w:noWrap/>
            <w:vAlign w:val="center"/>
          </w:tcPr>
          <w:p w14:paraId="345FCEAE">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应答</w:t>
            </w:r>
          </w:p>
        </w:tc>
        <w:tc>
          <w:tcPr>
            <w:tcW w:w="1888" w:type="dxa"/>
            <w:noWrap/>
            <w:vAlign w:val="center"/>
          </w:tcPr>
          <w:p w14:paraId="101BC2B7">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差异说明</w:t>
            </w:r>
          </w:p>
        </w:tc>
      </w:tr>
      <w:tr w14:paraId="5610C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76DE08D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05CA32D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65A1DF5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509BDCA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46818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56F1981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4033AFC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448A1FC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26834BC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150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384F36D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67EDAEB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281BA2A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4BA5475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47D1B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6C843F6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376DC51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71434D2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2CA3F99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EF8C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29AD680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075FAB6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6B4DE07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7B1573D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20AF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745D4DD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653B6CC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14C3044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08A5976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EC48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119D2F2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4921ADC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3116ECE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7F4335A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7A8F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277E2C3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2FED6CF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4F32378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0BEB99C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0FE68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1AA3CA5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4A1BD3C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7BF9A34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05272F0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96EF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6256821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375" w:type="dxa"/>
            <w:noWrap/>
            <w:vAlign w:val="center"/>
          </w:tcPr>
          <w:p w14:paraId="41EDDC3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02" w:type="dxa"/>
            <w:noWrap/>
            <w:vAlign w:val="center"/>
          </w:tcPr>
          <w:p w14:paraId="45B0FD1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5076515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bl>
    <w:p w14:paraId="44F8A42D">
      <w:pPr>
        <w:spacing w:line="500" w:lineRule="exact"/>
        <w:ind w:firstLine="600" w:firstLineChars="2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               法定代表人（或法定代表人授权代表）或自然人：</w:t>
      </w:r>
    </w:p>
    <w:p w14:paraId="514909AF">
      <w:pPr>
        <w:spacing w:line="500" w:lineRule="exact"/>
        <w:rPr>
          <w:rFonts w:hint="eastAsia" w:ascii="宋体" w:hAnsi="宋体" w:eastAsia="宋体" w:cs="宋体"/>
          <w:color w:val="auto"/>
          <w:sz w:val="24"/>
          <w:szCs w:val="28"/>
          <w:highlight w:val="none"/>
        </w:rPr>
      </w:pPr>
    </w:p>
    <w:p w14:paraId="505B49DD">
      <w:pPr>
        <w:spacing w:line="500" w:lineRule="exact"/>
        <w:ind w:firstLine="720" w:firstLineChars="3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公章）                               （签署或盖章）</w:t>
      </w:r>
    </w:p>
    <w:p w14:paraId="6B1EC438">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 xml:space="preserve">                                            年     月     日</w:t>
      </w:r>
    </w:p>
    <w:p w14:paraId="584176CC">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687F644">
      <w:pPr>
        <w:tabs>
          <w:tab w:val="left" w:pos="6300"/>
        </w:tabs>
        <w:snapToGrid w:val="0"/>
        <w:spacing w:line="500" w:lineRule="exact"/>
        <w:ind w:firstLine="57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1.本表即为对本项目“第二篇  服务需求”中</w:t>
      </w:r>
      <w:r>
        <w:rPr>
          <w:rFonts w:hint="eastAsia" w:ascii="宋体" w:hAnsi="宋体" w:eastAsia="宋体" w:cs="宋体"/>
          <w:b/>
          <w:bCs/>
          <w:color w:val="auto"/>
          <w:sz w:val="24"/>
          <w:highlight w:val="none"/>
          <w:lang w:eastAsia="zh-CN"/>
        </w:rPr>
        <w:t>对应分包</w:t>
      </w:r>
      <w:r>
        <w:rPr>
          <w:rFonts w:hint="eastAsia" w:ascii="宋体" w:hAnsi="宋体" w:eastAsia="宋体" w:cs="宋体"/>
          <w:color w:val="auto"/>
          <w:sz w:val="24"/>
          <w:highlight w:val="none"/>
        </w:rPr>
        <w:t>所列条款进行比较和响应，应逐条如实填写，“</w:t>
      </w:r>
      <w:r>
        <w:rPr>
          <w:rFonts w:hint="eastAsia" w:ascii="宋体" w:hAnsi="宋体" w:eastAsia="宋体" w:cs="宋体"/>
          <w:color w:val="auto"/>
          <w:sz w:val="24"/>
          <w:highlight w:val="none"/>
          <w:u w:val="single"/>
          <w:lang w:eastAsia="zh-CN"/>
        </w:rPr>
        <w:t>供应商</w:t>
      </w:r>
      <w:r>
        <w:rPr>
          <w:rFonts w:hint="eastAsia" w:ascii="宋体" w:hAnsi="宋体" w:eastAsia="宋体" w:cs="宋体"/>
          <w:color w:val="auto"/>
          <w:sz w:val="24"/>
          <w:highlight w:val="none"/>
          <w:u w:val="single"/>
        </w:rPr>
        <w:t>应答”中必须列出具体数值或内容。如</w:t>
      </w:r>
      <w:r>
        <w:rPr>
          <w:rFonts w:hint="eastAsia" w:ascii="宋体" w:hAnsi="宋体" w:eastAsia="宋体" w:cs="宋体"/>
          <w:color w:val="auto"/>
          <w:sz w:val="24"/>
          <w:highlight w:val="none"/>
          <w:u w:val="single"/>
          <w:lang w:eastAsia="zh-CN"/>
        </w:rPr>
        <w:t>供应商</w:t>
      </w:r>
      <w:r>
        <w:rPr>
          <w:rFonts w:hint="eastAsia" w:ascii="宋体" w:hAnsi="宋体" w:eastAsia="宋体" w:cs="宋体"/>
          <w:color w:val="auto"/>
          <w:sz w:val="24"/>
          <w:highlight w:val="none"/>
          <w:u w:val="single"/>
        </w:rPr>
        <w:t>未应答或只注明“符合”、“满足”等类似无具体数值或内容的表述，视为不满足对应条款；</w:t>
      </w:r>
    </w:p>
    <w:p w14:paraId="6E208A99">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2.本表可扩展；</w:t>
      </w:r>
    </w:p>
    <w:p w14:paraId="681F418E">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3.可附相关技术支撑材料。（格式自定）</w:t>
      </w:r>
    </w:p>
    <w:p w14:paraId="3DD7FF8F">
      <w:pPr>
        <w:pStyle w:val="4"/>
        <w:bidi w:val="0"/>
        <w:rPr>
          <w:rFonts w:hint="eastAsia" w:ascii="宋体" w:hAnsi="宋体" w:eastAsia="宋体" w:cs="宋体"/>
          <w:b/>
          <w:color w:val="auto"/>
          <w:szCs w:val="24"/>
          <w:highlight w:val="none"/>
        </w:rPr>
      </w:pPr>
      <w:r>
        <w:rPr>
          <w:rFonts w:hint="eastAsia" w:ascii="宋体" w:hAnsi="宋体" w:eastAsia="宋体" w:cs="宋体"/>
          <w:color w:val="auto"/>
          <w:highlight w:val="none"/>
        </w:rPr>
        <w:br w:type="page"/>
      </w:r>
      <w:bookmarkStart w:id="277" w:name="_Toc492721039"/>
      <w:bookmarkStart w:id="278" w:name="_Toc21322"/>
      <w:bookmarkStart w:id="279" w:name="_Toc429584886"/>
      <w:r>
        <w:rPr>
          <w:rFonts w:hint="eastAsia"/>
          <w:b/>
          <w:bCs/>
        </w:rPr>
        <w:t>三、商务文件</w:t>
      </w:r>
      <w:bookmarkEnd w:id="277"/>
      <w:bookmarkEnd w:id="278"/>
      <w:bookmarkEnd w:id="279"/>
    </w:p>
    <w:p w14:paraId="43B1C9E9">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b/>
          <w:color w:val="auto"/>
          <w:szCs w:val="36"/>
          <w:highlight w:val="none"/>
        </w:rPr>
        <w:t>（一）</w:t>
      </w:r>
      <w:r>
        <w:rPr>
          <w:rFonts w:hint="eastAsia" w:ascii="宋体" w:hAnsi="宋体" w:eastAsia="宋体" w:cs="宋体"/>
          <w:b/>
          <w:color w:val="auto"/>
          <w:szCs w:val="36"/>
          <w:highlight w:val="none"/>
          <w:lang w:eastAsia="zh-CN"/>
        </w:rPr>
        <w:t>声明</w:t>
      </w:r>
      <w:r>
        <w:rPr>
          <w:rFonts w:hint="eastAsia" w:ascii="宋体" w:hAnsi="宋体" w:eastAsia="宋体" w:cs="宋体"/>
          <w:b/>
          <w:color w:val="auto"/>
          <w:szCs w:val="36"/>
          <w:highlight w:val="none"/>
        </w:rPr>
        <w:t>函（格式）</w:t>
      </w:r>
    </w:p>
    <w:p w14:paraId="511D9665">
      <w:pPr>
        <w:spacing w:line="500" w:lineRule="exact"/>
        <w:rPr>
          <w:rFonts w:hint="eastAsia" w:ascii="宋体" w:hAnsi="宋体" w:eastAsia="宋体" w:cs="宋体"/>
          <w:color w:val="auto"/>
          <w:sz w:val="24"/>
          <w:szCs w:val="28"/>
          <w:highlight w:val="none"/>
        </w:rPr>
      </w:pPr>
    </w:p>
    <w:p w14:paraId="062CE1B5">
      <w:pPr>
        <w:spacing w:line="500" w:lineRule="exact"/>
        <w:ind w:firstLine="480" w:firstLineChars="200"/>
        <w:rPr>
          <w:rFonts w:hint="eastAsia" w:ascii="宋体" w:hAnsi="宋体" w:eastAsia="宋体" w:cs="宋体"/>
          <w:color w:val="auto"/>
          <w:sz w:val="24"/>
          <w:szCs w:val="28"/>
          <w:highlight w:val="none"/>
          <w:u w:val="single"/>
        </w:rPr>
      </w:pPr>
      <w:r>
        <w:rPr>
          <w:rFonts w:hint="eastAsia" w:ascii="宋体" w:hAnsi="宋体" w:eastAsia="宋体" w:cs="宋体"/>
          <w:color w:val="auto"/>
          <w:sz w:val="24"/>
          <w:szCs w:val="28"/>
          <w:highlight w:val="none"/>
        </w:rPr>
        <w:t>项目名称：</w:t>
      </w:r>
    </w:p>
    <w:p w14:paraId="110E5C32">
      <w:pPr>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分包及名称：</w:t>
      </w:r>
    </w:p>
    <w:p w14:paraId="0B2BB395">
      <w:pPr>
        <w:tabs>
          <w:tab w:val="left" w:pos="6300"/>
        </w:tabs>
        <w:snapToGrid w:val="0"/>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lang w:eastAsia="zh-CN"/>
        </w:rPr>
        <w:t>征集代理机构</w:t>
      </w:r>
      <w:r>
        <w:rPr>
          <w:rFonts w:hint="eastAsia" w:ascii="宋体" w:hAnsi="宋体" w:eastAsia="宋体" w:cs="宋体"/>
          <w:color w:val="auto"/>
          <w:sz w:val="24"/>
          <w:szCs w:val="28"/>
          <w:highlight w:val="none"/>
        </w:rPr>
        <w:t>名称）：</w:t>
      </w:r>
    </w:p>
    <w:p w14:paraId="08444E36">
      <w:pPr>
        <w:snapToGrid w:val="0"/>
        <w:spacing w:beforeLines="50"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u w:val="single"/>
        </w:rPr>
        <w:t>（</w:t>
      </w:r>
      <w:r>
        <w:rPr>
          <w:rFonts w:hint="eastAsia" w:ascii="宋体" w:hAnsi="宋体" w:eastAsia="宋体" w:cs="宋体"/>
          <w:color w:val="auto"/>
          <w:sz w:val="24"/>
          <w:szCs w:val="28"/>
          <w:highlight w:val="none"/>
          <w:u w:val="single"/>
          <w:lang w:eastAsia="zh-CN"/>
        </w:rPr>
        <w:t>供应商</w:t>
      </w:r>
      <w:r>
        <w:rPr>
          <w:rFonts w:hint="eastAsia" w:ascii="宋体" w:hAnsi="宋体" w:eastAsia="宋体" w:cs="宋体"/>
          <w:color w:val="auto"/>
          <w:sz w:val="24"/>
          <w:szCs w:val="28"/>
          <w:highlight w:val="none"/>
          <w:u w:val="single"/>
        </w:rPr>
        <w:t>名称）</w:t>
      </w:r>
      <w:r>
        <w:rPr>
          <w:rFonts w:hint="eastAsia" w:ascii="宋体" w:hAnsi="宋体" w:eastAsia="宋体" w:cs="宋体"/>
          <w:color w:val="auto"/>
          <w:sz w:val="24"/>
          <w:szCs w:val="28"/>
          <w:highlight w:val="none"/>
        </w:rPr>
        <w:t>系中华人民共和国合法企业，注册地址：</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。我方就参加本次</w:t>
      </w:r>
      <w:r>
        <w:rPr>
          <w:rFonts w:hint="eastAsia" w:ascii="宋体" w:hAnsi="宋体" w:eastAsia="宋体" w:cs="宋体"/>
          <w:color w:val="auto"/>
          <w:sz w:val="24"/>
          <w:szCs w:val="28"/>
          <w:highlight w:val="none"/>
          <w:lang w:eastAsia="zh-CN"/>
        </w:rPr>
        <w:t>征集</w:t>
      </w:r>
      <w:r>
        <w:rPr>
          <w:rFonts w:hint="eastAsia" w:ascii="宋体" w:hAnsi="宋体" w:eastAsia="宋体" w:cs="宋体"/>
          <w:color w:val="auto"/>
          <w:sz w:val="24"/>
          <w:szCs w:val="28"/>
          <w:highlight w:val="none"/>
        </w:rPr>
        <w:t>有关事项郑重声明如下：</w:t>
      </w:r>
    </w:p>
    <w:p w14:paraId="36513E2A">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一、我方完全理解并接受该项目</w:t>
      </w:r>
      <w:r>
        <w:rPr>
          <w:rFonts w:hint="eastAsia" w:ascii="宋体" w:hAnsi="宋体" w:eastAsia="宋体" w:cs="宋体"/>
          <w:color w:val="auto"/>
          <w:sz w:val="24"/>
          <w:szCs w:val="28"/>
          <w:highlight w:val="none"/>
          <w:lang w:eastAsia="zh-CN"/>
        </w:rPr>
        <w:t>征集文件</w:t>
      </w:r>
      <w:r>
        <w:rPr>
          <w:rFonts w:hint="eastAsia" w:ascii="宋体" w:hAnsi="宋体" w:eastAsia="宋体" w:cs="宋体"/>
          <w:color w:val="auto"/>
          <w:sz w:val="24"/>
          <w:szCs w:val="28"/>
          <w:highlight w:val="none"/>
        </w:rPr>
        <w:t>所有要求。</w:t>
      </w:r>
    </w:p>
    <w:p w14:paraId="68BC737F">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二、我方提交的所有</w:t>
      </w:r>
      <w:r>
        <w:rPr>
          <w:rFonts w:hint="eastAsia" w:ascii="宋体" w:hAnsi="宋体" w:eastAsia="宋体" w:cs="宋体"/>
          <w:color w:val="auto"/>
          <w:sz w:val="24"/>
          <w:szCs w:val="28"/>
          <w:highlight w:val="none"/>
          <w:lang w:eastAsia="zh-CN"/>
        </w:rPr>
        <w:t>响应文件</w:t>
      </w:r>
      <w:r>
        <w:rPr>
          <w:rFonts w:hint="eastAsia" w:ascii="宋体" w:hAnsi="宋体" w:eastAsia="宋体" w:cs="宋体"/>
          <w:color w:val="auto"/>
          <w:sz w:val="24"/>
          <w:szCs w:val="28"/>
          <w:highlight w:val="none"/>
        </w:rPr>
        <w:t>、资料都是准确和真实的，如有虚假或隐瞒，我方愿意承担一切法律责任。</w:t>
      </w:r>
    </w:p>
    <w:p w14:paraId="3B9EE33A">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三、我方承诺按照</w:t>
      </w:r>
      <w:r>
        <w:rPr>
          <w:rFonts w:hint="eastAsia" w:ascii="宋体" w:hAnsi="宋体" w:eastAsia="宋体" w:cs="宋体"/>
          <w:color w:val="auto"/>
          <w:sz w:val="24"/>
          <w:szCs w:val="28"/>
          <w:highlight w:val="none"/>
          <w:lang w:eastAsia="zh-CN"/>
        </w:rPr>
        <w:t>征集文件</w:t>
      </w:r>
      <w:r>
        <w:rPr>
          <w:rFonts w:hint="eastAsia" w:ascii="宋体" w:hAnsi="宋体" w:eastAsia="宋体" w:cs="宋体"/>
          <w:color w:val="auto"/>
          <w:sz w:val="24"/>
          <w:szCs w:val="28"/>
          <w:highlight w:val="none"/>
        </w:rPr>
        <w:t>要求，</w:t>
      </w:r>
      <w:r>
        <w:rPr>
          <w:rFonts w:hint="eastAsia" w:ascii="宋体" w:hAnsi="宋体" w:eastAsia="宋体" w:cs="宋体"/>
          <w:color w:val="auto"/>
          <w:sz w:val="24"/>
          <w:szCs w:val="28"/>
          <w:highlight w:val="none"/>
          <w:lang w:eastAsia="zh-CN"/>
        </w:rPr>
        <w:t>为</w:t>
      </w:r>
      <w:r>
        <w:rPr>
          <w:rFonts w:hint="eastAsia" w:ascii="宋体" w:hAnsi="宋体" w:eastAsia="宋体" w:cs="宋体"/>
          <w:color w:val="auto"/>
          <w:sz w:val="24"/>
          <w:szCs w:val="28"/>
          <w:highlight w:val="none"/>
        </w:rPr>
        <w:t>提供</w:t>
      </w:r>
      <w:r>
        <w:rPr>
          <w:rFonts w:hint="eastAsia" w:ascii="宋体" w:hAnsi="宋体" w:eastAsia="宋体" w:cs="宋体"/>
          <w:color w:val="auto"/>
          <w:sz w:val="24"/>
          <w:szCs w:val="28"/>
          <w:highlight w:val="none"/>
          <w:lang w:eastAsia="zh-CN"/>
        </w:rPr>
        <w:t>征集人提供货物</w:t>
      </w:r>
      <w:r>
        <w:rPr>
          <w:rFonts w:hint="eastAsia" w:ascii="宋体" w:hAnsi="宋体" w:eastAsia="宋体" w:cs="宋体"/>
          <w:color w:val="auto"/>
          <w:sz w:val="24"/>
          <w:szCs w:val="24"/>
          <w:highlight w:val="none"/>
          <w:u w:val="single"/>
          <w:lang w:eastAsia="zh-CN"/>
        </w:rPr>
        <w:t>配送及服务</w:t>
      </w:r>
      <w:r>
        <w:rPr>
          <w:rFonts w:hint="eastAsia" w:ascii="宋体" w:hAnsi="宋体" w:eastAsia="宋体" w:cs="宋体"/>
          <w:color w:val="auto"/>
          <w:sz w:val="24"/>
          <w:szCs w:val="28"/>
          <w:highlight w:val="none"/>
        </w:rPr>
        <w:t>。</w:t>
      </w:r>
    </w:p>
    <w:p w14:paraId="712444DC">
      <w:pPr>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四、我方按</w:t>
      </w:r>
      <w:r>
        <w:rPr>
          <w:rFonts w:hint="eastAsia" w:ascii="宋体" w:hAnsi="宋体" w:eastAsia="宋体" w:cs="宋体"/>
          <w:color w:val="auto"/>
          <w:sz w:val="24"/>
          <w:szCs w:val="24"/>
          <w:highlight w:val="none"/>
          <w:lang w:eastAsia="zh-CN"/>
        </w:rPr>
        <w:t>征集文件</w:t>
      </w:r>
      <w:r>
        <w:rPr>
          <w:rFonts w:hint="eastAsia" w:ascii="宋体" w:hAnsi="宋体" w:eastAsia="宋体" w:cs="宋体"/>
          <w:color w:val="auto"/>
          <w:sz w:val="24"/>
          <w:szCs w:val="24"/>
          <w:highlight w:val="none"/>
        </w:rPr>
        <w:t>要求提交的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u w:val="single"/>
        </w:rPr>
        <w:t>壹</w:t>
      </w:r>
      <w:r>
        <w:rPr>
          <w:rFonts w:hint="eastAsia" w:ascii="宋体" w:hAnsi="宋体" w:eastAsia="宋体" w:cs="宋体"/>
          <w:color w:val="auto"/>
          <w:sz w:val="24"/>
          <w:szCs w:val="24"/>
          <w:highlight w:val="none"/>
        </w:rPr>
        <w:t>份。</w:t>
      </w:r>
    </w:p>
    <w:p w14:paraId="77CFF11A">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五、我方承诺：</w:t>
      </w:r>
      <w:r>
        <w:rPr>
          <w:rFonts w:hint="eastAsia" w:ascii="宋体" w:hAnsi="宋体" w:eastAsia="宋体" w:cs="宋体"/>
          <w:color w:val="auto"/>
          <w:sz w:val="24"/>
          <w:szCs w:val="28"/>
          <w:highlight w:val="none"/>
          <w:lang w:eastAsia="zh-CN"/>
        </w:rPr>
        <w:t>征集有效期</w:t>
      </w:r>
      <w:r>
        <w:rPr>
          <w:rFonts w:hint="eastAsia" w:ascii="宋体" w:hAnsi="宋体" w:eastAsia="宋体" w:cs="宋体"/>
          <w:color w:val="auto"/>
          <w:sz w:val="24"/>
          <w:szCs w:val="28"/>
          <w:highlight w:val="none"/>
        </w:rPr>
        <w:t>为响应文件递交截止日起90天。</w:t>
      </w:r>
    </w:p>
    <w:p w14:paraId="589599DB">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六</w:t>
      </w:r>
      <w:r>
        <w:rPr>
          <w:rFonts w:hint="eastAsia" w:ascii="宋体" w:hAnsi="宋体" w:eastAsia="宋体" w:cs="宋体"/>
          <w:color w:val="auto"/>
          <w:sz w:val="24"/>
          <w:szCs w:val="28"/>
          <w:highlight w:val="none"/>
        </w:rPr>
        <w:t>、如果我方</w:t>
      </w:r>
      <w:r>
        <w:rPr>
          <w:rFonts w:hint="eastAsia" w:ascii="宋体" w:hAnsi="宋体" w:eastAsia="宋体" w:cs="宋体"/>
          <w:color w:val="auto"/>
          <w:sz w:val="24"/>
          <w:szCs w:val="28"/>
          <w:highlight w:val="none"/>
          <w:lang w:eastAsia="zh-CN"/>
        </w:rPr>
        <w:t>入围</w:t>
      </w:r>
      <w:r>
        <w:rPr>
          <w:rFonts w:hint="eastAsia" w:ascii="宋体" w:hAnsi="宋体" w:eastAsia="宋体" w:cs="宋体"/>
          <w:color w:val="auto"/>
          <w:sz w:val="24"/>
          <w:szCs w:val="28"/>
          <w:highlight w:val="none"/>
        </w:rPr>
        <w:t>，我方将履行</w:t>
      </w:r>
      <w:r>
        <w:rPr>
          <w:rFonts w:hint="eastAsia" w:ascii="宋体" w:hAnsi="宋体" w:eastAsia="宋体" w:cs="宋体"/>
          <w:color w:val="auto"/>
          <w:sz w:val="24"/>
          <w:szCs w:val="28"/>
          <w:highlight w:val="none"/>
          <w:lang w:eastAsia="zh-CN"/>
        </w:rPr>
        <w:t>征集文件</w:t>
      </w:r>
      <w:r>
        <w:rPr>
          <w:rFonts w:hint="eastAsia" w:ascii="宋体" w:hAnsi="宋体" w:eastAsia="宋体" w:cs="宋体"/>
          <w:color w:val="auto"/>
          <w:sz w:val="24"/>
          <w:szCs w:val="28"/>
          <w:highlight w:val="none"/>
        </w:rPr>
        <w:t>中规定的各项要求以及我方</w:t>
      </w:r>
      <w:r>
        <w:rPr>
          <w:rFonts w:hint="eastAsia" w:ascii="宋体" w:hAnsi="宋体" w:eastAsia="宋体" w:cs="宋体"/>
          <w:color w:val="auto"/>
          <w:sz w:val="24"/>
          <w:szCs w:val="28"/>
          <w:highlight w:val="none"/>
          <w:lang w:eastAsia="zh-CN"/>
        </w:rPr>
        <w:t>响应文件</w:t>
      </w:r>
      <w:r>
        <w:rPr>
          <w:rFonts w:hint="eastAsia" w:ascii="宋体" w:hAnsi="宋体" w:eastAsia="宋体" w:cs="宋体"/>
          <w:color w:val="auto"/>
          <w:sz w:val="24"/>
          <w:szCs w:val="28"/>
          <w:highlight w:val="none"/>
        </w:rPr>
        <w:t>的各项承诺，按《中华人民共和国政府采购法》、《中华人民共和国民法典》及合同约定条款承担我方责任。</w:t>
      </w:r>
    </w:p>
    <w:p w14:paraId="0394EC7A">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七</w:t>
      </w:r>
      <w:r>
        <w:rPr>
          <w:rFonts w:hint="eastAsia" w:ascii="宋体" w:hAnsi="宋体" w:eastAsia="宋体" w:cs="宋体"/>
          <w:color w:val="auto"/>
          <w:sz w:val="24"/>
          <w:szCs w:val="28"/>
          <w:highlight w:val="none"/>
        </w:rPr>
        <w:t>、我方理解，最低报价不是</w:t>
      </w:r>
      <w:r>
        <w:rPr>
          <w:rFonts w:hint="eastAsia" w:ascii="宋体" w:hAnsi="宋体" w:eastAsia="宋体" w:cs="宋体"/>
          <w:color w:val="auto"/>
          <w:sz w:val="24"/>
          <w:szCs w:val="28"/>
          <w:highlight w:val="none"/>
          <w:lang w:eastAsia="zh-CN"/>
        </w:rPr>
        <w:t>入围</w:t>
      </w:r>
      <w:r>
        <w:rPr>
          <w:rFonts w:hint="eastAsia" w:ascii="宋体" w:hAnsi="宋体" w:eastAsia="宋体" w:cs="宋体"/>
          <w:color w:val="auto"/>
          <w:sz w:val="24"/>
          <w:szCs w:val="28"/>
          <w:highlight w:val="none"/>
        </w:rPr>
        <w:t>的唯一条件。</w:t>
      </w:r>
    </w:p>
    <w:p w14:paraId="2124D8C9">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八</w:t>
      </w:r>
      <w:r>
        <w:rPr>
          <w:rFonts w:hint="eastAsia" w:ascii="宋体" w:hAnsi="宋体" w:eastAsia="宋体" w:cs="宋体"/>
          <w:color w:val="auto"/>
          <w:sz w:val="24"/>
          <w:szCs w:val="28"/>
          <w:highlight w:val="none"/>
        </w:rPr>
        <w:t>、我方同意按有关规定及</w:t>
      </w:r>
      <w:r>
        <w:rPr>
          <w:rFonts w:hint="eastAsia" w:ascii="宋体" w:hAnsi="宋体" w:eastAsia="宋体" w:cs="宋体"/>
          <w:color w:val="auto"/>
          <w:sz w:val="24"/>
          <w:szCs w:val="28"/>
          <w:highlight w:val="none"/>
          <w:lang w:eastAsia="zh-CN"/>
        </w:rPr>
        <w:t>征集文件</w:t>
      </w:r>
      <w:r>
        <w:rPr>
          <w:rFonts w:hint="eastAsia" w:ascii="宋体" w:hAnsi="宋体" w:eastAsia="宋体" w:cs="宋体"/>
          <w:color w:val="auto"/>
          <w:sz w:val="24"/>
          <w:szCs w:val="28"/>
          <w:highlight w:val="none"/>
        </w:rPr>
        <w:t>要求，缴纳足额</w:t>
      </w:r>
      <w:r>
        <w:rPr>
          <w:rFonts w:hint="eastAsia" w:ascii="宋体" w:hAnsi="宋体" w:eastAsia="宋体" w:cs="宋体"/>
          <w:color w:val="auto"/>
          <w:sz w:val="24"/>
          <w:szCs w:val="28"/>
          <w:highlight w:val="none"/>
          <w:lang w:eastAsia="zh-CN"/>
        </w:rPr>
        <w:t>征集保证金</w:t>
      </w:r>
      <w:r>
        <w:rPr>
          <w:rFonts w:hint="eastAsia" w:ascii="宋体" w:hAnsi="宋体" w:eastAsia="宋体" w:cs="宋体"/>
          <w:color w:val="auto"/>
          <w:sz w:val="24"/>
          <w:szCs w:val="28"/>
          <w:highlight w:val="none"/>
        </w:rPr>
        <w:t>。</w:t>
      </w:r>
    </w:p>
    <w:p w14:paraId="7539E870">
      <w:pPr>
        <w:tabs>
          <w:tab w:val="left" w:pos="6300"/>
        </w:tabs>
        <w:snapToGrid w:val="0"/>
        <w:spacing w:line="50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九</w:t>
      </w:r>
      <w:r>
        <w:rPr>
          <w:rFonts w:hint="eastAsia" w:ascii="宋体" w:hAnsi="宋体" w:eastAsia="宋体" w:cs="宋体"/>
          <w:color w:val="auto"/>
          <w:sz w:val="24"/>
          <w:szCs w:val="28"/>
          <w:highlight w:val="none"/>
        </w:rPr>
        <w:t>、若我方</w:t>
      </w:r>
      <w:r>
        <w:rPr>
          <w:rFonts w:hint="eastAsia" w:ascii="宋体" w:hAnsi="宋体" w:eastAsia="宋体" w:cs="宋体"/>
          <w:color w:val="auto"/>
          <w:sz w:val="24"/>
          <w:szCs w:val="28"/>
          <w:highlight w:val="none"/>
          <w:lang w:eastAsia="zh-CN"/>
        </w:rPr>
        <w:t>成为入围供应商</w:t>
      </w:r>
      <w:r>
        <w:rPr>
          <w:rFonts w:hint="eastAsia" w:ascii="宋体" w:hAnsi="宋体" w:eastAsia="宋体" w:cs="宋体"/>
          <w:color w:val="auto"/>
          <w:sz w:val="24"/>
          <w:szCs w:val="28"/>
          <w:highlight w:val="none"/>
        </w:rPr>
        <w:t>，愿意按有关规定及</w:t>
      </w:r>
      <w:r>
        <w:rPr>
          <w:rFonts w:hint="eastAsia" w:ascii="宋体" w:hAnsi="宋体" w:eastAsia="宋体" w:cs="宋体"/>
          <w:color w:val="auto"/>
          <w:sz w:val="24"/>
          <w:szCs w:val="28"/>
          <w:highlight w:val="none"/>
          <w:lang w:eastAsia="zh-CN"/>
        </w:rPr>
        <w:t>征集文件</w:t>
      </w:r>
      <w:r>
        <w:rPr>
          <w:rFonts w:hint="eastAsia" w:ascii="宋体" w:hAnsi="宋体" w:eastAsia="宋体" w:cs="宋体"/>
          <w:color w:val="auto"/>
          <w:sz w:val="24"/>
          <w:szCs w:val="28"/>
          <w:highlight w:val="none"/>
        </w:rPr>
        <w:t>要求缴纳</w:t>
      </w:r>
      <w:r>
        <w:rPr>
          <w:rFonts w:hint="eastAsia" w:ascii="宋体" w:hAnsi="宋体" w:eastAsia="宋体" w:cs="宋体"/>
          <w:color w:val="auto"/>
          <w:sz w:val="24"/>
          <w:szCs w:val="28"/>
          <w:highlight w:val="none"/>
          <w:lang w:eastAsia="zh-CN"/>
        </w:rPr>
        <w:t>采购代理服务费</w:t>
      </w:r>
      <w:r>
        <w:rPr>
          <w:rFonts w:hint="eastAsia" w:ascii="宋体" w:hAnsi="宋体" w:eastAsia="宋体" w:cs="宋体"/>
          <w:color w:val="auto"/>
          <w:sz w:val="24"/>
          <w:szCs w:val="28"/>
          <w:highlight w:val="none"/>
        </w:rPr>
        <w:t>。</w:t>
      </w:r>
    </w:p>
    <w:p w14:paraId="3C5FE320">
      <w:pPr>
        <w:tabs>
          <w:tab w:val="left" w:pos="6300"/>
        </w:tabs>
        <w:snapToGrid w:val="0"/>
        <w:spacing w:line="500" w:lineRule="exact"/>
        <w:ind w:firstLine="570"/>
        <w:rPr>
          <w:rFonts w:hint="eastAsia" w:ascii="宋体" w:hAnsi="宋体" w:eastAsia="宋体" w:cs="宋体"/>
          <w:color w:val="auto"/>
          <w:sz w:val="24"/>
          <w:szCs w:val="28"/>
          <w:highlight w:val="none"/>
        </w:rPr>
      </w:pPr>
    </w:p>
    <w:p w14:paraId="2B83AB52">
      <w:pPr>
        <w:tabs>
          <w:tab w:val="left" w:pos="6300"/>
        </w:tabs>
        <w:snapToGrid w:val="0"/>
        <w:spacing w:line="500" w:lineRule="exact"/>
        <w:ind w:firstLine="5460" w:firstLineChars="2275"/>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公章或自然人签署）</w:t>
      </w:r>
    </w:p>
    <w:p w14:paraId="0B6B88C1">
      <w:pPr>
        <w:tabs>
          <w:tab w:val="left" w:pos="6300"/>
        </w:tabs>
        <w:snapToGrid w:val="0"/>
        <w:spacing w:line="500" w:lineRule="exact"/>
        <w:ind w:firstLine="570"/>
        <w:rPr>
          <w:rFonts w:hint="eastAsia" w:ascii="宋体" w:hAnsi="宋体" w:eastAsia="宋体" w:cs="宋体"/>
          <w:color w:val="auto"/>
          <w:sz w:val="24"/>
          <w:szCs w:val="28"/>
          <w:highlight w:val="none"/>
        </w:rPr>
      </w:pPr>
    </w:p>
    <w:p w14:paraId="113702C5">
      <w:pPr>
        <w:tabs>
          <w:tab w:val="left" w:pos="6300"/>
        </w:tabs>
        <w:snapToGrid w:val="0"/>
        <w:spacing w:line="500" w:lineRule="exact"/>
        <w:ind w:firstLine="5760" w:firstLineChars="2400"/>
        <w:rPr>
          <w:rFonts w:hint="eastAsia" w:ascii="宋体" w:hAnsi="宋体" w:eastAsia="宋体" w:cs="宋体"/>
          <w:color w:val="auto"/>
          <w:szCs w:val="28"/>
          <w:highlight w:val="none"/>
        </w:rPr>
      </w:pPr>
      <w:r>
        <w:rPr>
          <w:rFonts w:hint="eastAsia" w:ascii="宋体" w:hAnsi="宋体" w:eastAsia="宋体" w:cs="宋体"/>
          <w:color w:val="auto"/>
          <w:sz w:val="24"/>
          <w:szCs w:val="28"/>
          <w:highlight w:val="none"/>
        </w:rPr>
        <w:t>年    月   日</w:t>
      </w:r>
    </w:p>
    <w:p w14:paraId="315B3E05">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color w:val="auto"/>
          <w:szCs w:val="44"/>
          <w:highlight w:val="none"/>
        </w:rPr>
        <w:br w:type="page"/>
      </w:r>
      <w:r>
        <w:rPr>
          <w:rFonts w:hint="eastAsia" w:ascii="宋体" w:hAnsi="宋体" w:eastAsia="宋体" w:cs="宋体"/>
          <w:b/>
          <w:color w:val="auto"/>
          <w:szCs w:val="36"/>
          <w:highlight w:val="none"/>
        </w:rPr>
        <w:t>（二）商务条款差异表</w:t>
      </w:r>
    </w:p>
    <w:p w14:paraId="6CAE456C">
      <w:pPr>
        <w:pStyle w:val="10"/>
        <w:tabs>
          <w:tab w:val="left" w:pos="6300"/>
        </w:tabs>
        <w:snapToGrid w:val="0"/>
        <w:spacing w:line="500" w:lineRule="exact"/>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p w14:paraId="7B2DF955">
      <w:pPr>
        <w:pStyle w:val="10"/>
        <w:tabs>
          <w:tab w:val="left" w:pos="6300"/>
        </w:tabs>
        <w:snapToGrid w:val="0"/>
        <w:spacing w:line="500" w:lineRule="exact"/>
        <w:ind w:firstLine="480" w:firstLineChars="200"/>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rPr>
        <w:t>分包及名称：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2980"/>
        <w:gridCol w:w="3069"/>
        <w:gridCol w:w="1888"/>
      </w:tblGrid>
      <w:tr w14:paraId="73B5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39" w:type="dxa"/>
            <w:noWrap/>
            <w:vAlign w:val="center"/>
          </w:tcPr>
          <w:p w14:paraId="574E2FA1">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2980" w:type="dxa"/>
            <w:noWrap/>
            <w:vAlign w:val="center"/>
          </w:tcPr>
          <w:p w14:paraId="78AD168D">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征集人</w:t>
            </w:r>
            <w:r>
              <w:rPr>
                <w:rFonts w:hint="eastAsia" w:ascii="宋体" w:hAnsi="宋体" w:eastAsia="宋体" w:cs="宋体"/>
                <w:color w:val="auto"/>
                <w:sz w:val="21"/>
                <w:szCs w:val="21"/>
                <w:highlight w:val="none"/>
              </w:rPr>
              <w:t>商务要求</w:t>
            </w:r>
          </w:p>
        </w:tc>
        <w:tc>
          <w:tcPr>
            <w:tcW w:w="3069" w:type="dxa"/>
            <w:noWrap/>
            <w:vAlign w:val="center"/>
          </w:tcPr>
          <w:p w14:paraId="293DDAE6">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商务应答</w:t>
            </w:r>
          </w:p>
        </w:tc>
        <w:tc>
          <w:tcPr>
            <w:tcW w:w="1888" w:type="dxa"/>
            <w:noWrap/>
            <w:vAlign w:val="center"/>
          </w:tcPr>
          <w:p w14:paraId="6FB6E706">
            <w:pPr>
              <w:tabs>
                <w:tab w:val="left" w:pos="6300"/>
              </w:tabs>
              <w:snapToGrid w:val="0"/>
              <w:spacing w:line="500" w:lineRule="exact"/>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差异说明</w:t>
            </w:r>
          </w:p>
        </w:tc>
      </w:tr>
      <w:tr w14:paraId="6B06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5F80DD3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1A491BB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0729549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5B5EA29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44F8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4FAE333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2EB1A37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5CAAF76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33B09FA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690F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1D56B80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7361E5F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004D299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791CB81F">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3CE7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35D8E3B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58FE9FB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7161AB6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1D8214E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74D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6C62C3C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0181602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4DA2169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454130A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7D5AE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53FF99EB">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2AF458F1">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7634F98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1E470EE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240D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492C1E4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172721A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142610A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0D561A3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2E54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6DAA1BB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6CD5201C">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63BB54C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78A644C7">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5FE7C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4737E789">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301E03AE">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16061026">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0E65060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6473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74E87575">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60817B13">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1D46AE28">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6F45F4D4">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r w14:paraId="12336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noWrap/>
            <w:vAlign w:val="center"/>
          </w:tcPr>
          <w:p w14:paraId="029473D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2980" w:type="dxa"/>
            <w:noWrap/>
            <w:vAlign w:val="center"/>
          </w:tcPr>
          <w:p w14:paraId="55586FAA">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3069" w:type="dxa"/>
            <w:noWrap/>
            <w:vAlign w:val="center"/>
          </w:tcPr>
          <w:p w14:paraId="4378FA72">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c>
          <w:tcPr>
            <w:tcW w:w="1888" w:type="dxa"/>
            <w:noWrap/>
            <w:vAlign w:val="center"/>
          </w:tcPr>
          <w:p w14:paraId="7C590FC0">
            <w:pPr>
              <w:tabs>
                <w:tab w:val="left" w:pos="6300"/>
              </w:tabs>
              <w:snapToGrid w:val="0"/>
              <w:spacing w:line="500" w:lineRule="exact"/>
              <w:jc w:val="center"/>
              <w:outlineLvl w:val="0"/>
              <w:rPr>
                <w:rFonts w:hint="eastAsia" w:ascii="宋体" w:hAnsi="宋体" w:eastAsia="宋体" w:cs="宋体"/>
                <w:color w:val="auto"/>
                <w:sz w:val="21"/>
                <w:szCs w:val="21"/>
                <w:highlight w:val="none"/>
              </w:rPr>
            </w:pPr>
          </w:p>
        </w:tc>
      </w:tr>
    </w:tbl>
    <w:p w14:paraId="79006C42">
      <w:pPr>
        <w:spacing w:line="500" w:lineRule="exact"/>
        <w:ind w:firstLine="600" w:firstLineChars="25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                  法定代表人（或法定代表人授权代表）或自然人：</w:t>
      </w:r>
    </w:p>
    <w:p w14:paraId="61AF11EF">
      <w:pPr>
        <w:spacing w:line="500" w:lineRule="exact"/>
        <w:rPr>
          <w:rFonts w:hint="eastAsia" w:ascii="宋体" w:hAnsi="宋体" w:eastAsia="宋体" w:cs="宋体"/>
          <w:color w:val="auto"/>
          <w:sz w:val="24"/>
          <w:szCs w:val="28"/>
          <w:highlight w:val="none"/>
        </w:rPr>
      </w:pPr>
    </w:p>
    <w:p w14:paraId="27C96735">
      <w:pPr>
        <w:spacing w:line="500" w:lineRule="exac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公章）                               （签署或盖章）</w:t>
      </w:r>
    </w:p>
    <w:p w14:paraId="1FC57387">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szCs w:val="28"/>
          <w:highlight w:val="none"/>
        </w:rPr>
        <w:t xml:space="preserve">                                            年     月     日</w:t>
      </w:r>
    </w:p>
    <w:p w14:paraId="61BDF822">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D1B1FC8">
      <w:pPr>
        <w:tabs>
          <w:tab w:val="left" w:pos="6300"/>
        </w:tabs>
        <w:snapToGrid w:val="0"/>
        <w:spacing w:line="500" w:lineRule="exact"/>
        <w:ind w:firstLine="57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1.本表即为对本项目“第三篇 项目商务需求”中</w:t>
      </w:r>
      <w:r>
        <w:rPr>
          <w:rFonts w:hint="eastAsia" w:ascii="宋体" w:hAnsi="宋体" w:eastAsia="宋体" w:cs="宋体"/>
          <w:b/>
          <w:bCs/>
          <w:color w:val="auto"/>
          <w:sz w:val="24"/>
          <w:highlight w:val="none"/>
          <w:u w:val="single"/>
          <w:lang w:eastAsia="zh-CN"/>
        </w:rPr>
        <w:t>对应分包</w:t>
      </w:r>
      <w:r>
        <w:rPr>
          <w:rFonts w:hint="eastAsia" w:ascii="宋体" w:hAnsi="宋体" w:eastAsia="宋体" w:cs="宋体"/>
          <w:color w:val="auto"/>
          <w:sz w:val="24"/>
          <w:highlight w:val="none"/>
          <w:u w:val="single"/>
        </w:rPr>
        <w:t>所列条款进行比较和响应，应逐条如实填写，“</w:t>
      </w:r>
      <w:r>
        <w:rPr>
          <w:rFonts w:hint="eastAsia" w:ascii="宋体" w:hAnsi="宋体" w:eastAsia="宋体" w:cs="宋体"/>
          <w:color w:val="auto"/>
          <w:sz w:val="24"/>
          <w:highlight w:val="none"/>
          <w:u w:val="single"/>
          <w:lang w:eastAsia="zh-CN"/>
        </w:rPr>
        <w:t>供应商</w:t>
      </w:r>
      <w:r>
        <w:rPr>
          <w:rFonts w:hint="eastAsia" w:ascii="宋体" w:hAnsi="宋体" w:eastAsia="宋体" w:cs="宋体"/>
          <w:color w:val="auto"/>
          <w:sz w:val="24"/>
          <w:highlight w:val="none"/>
          <w:u w:val="single"/>
        </w:rPr>
        <w:t>商务应答”中必须列出具体数值或内容。如</w:t>
      </w:r>
      <w:r>
        <w:rPr>
          <w:rFonts w:hint="eastAsia" w:ascii="宋体" w:hAnsi="宋体" w:eastAsia="宋体" w:cs="宋体"/>
          <w:color w:val="auto"/>
          <w:sz w:val="24"/>
          <w:highlight w:val="none"/>
          <w:u w:val="single"/>
          <w:lang w:eastAsia="zh-CN"/>
        </w:rPr>
        <w:t>供应商</w:t>
      </w:r>
      <w:r>
        <w:rPr>
          <w:rFonts w:hint="eastAsia" w:ascii="宋体" w:hAnsi="宋体" w:eastAsia="宋体" w:cs="宋体"/>
          <w:color w:val="auto"/>
          <w:sz w:val="24"/>
          <w:highlight w:val="none"/>
          <w:u w:val="single"/>
        </w:rPr>
        <w:t>未应答或只注明“符合”、“满足”等类似无具体数值或内容的表述，视为不满足相应条款；</w:t>
      </w:r>
    </w:p>
    <w:p w14:paraId="531728AC">
      <w:pPr>
        <w:tabs>
          <w:tab w:val="left" w:pos="6300"/>
        </w:tabs>
        <w:snapToGrid w:val="0"/>
        <w:spacing w:line="500" w:lineRule="exact"/>
        <w:ind w:firstLine="570"/>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2.本表可扩展。</w:t>
      </w:r>
    </w:p>
    <w:p w14:paraId="2CEDA0BA">
      <w:pPr>
        <w:rPr>
          <w:rFonts w:hint="eastAsia" w:ascii="宋体" w:hAnsi="宋体" w:eastAsia="宋体" w:cs="宋体"/>
          <w:color w:val="auto"/>
          <w:highlight w:val="none"/>
          <w:lang w:eastAsia="zh-CN"/>
        </w:rPr>
      </w:pPr>
      <w:r>
        <w:rPr>
          <w:rFonts w:hint="eastAsia" w:ascii="宋体" w:hAnsi="宋体" w:eastAsia="宋体" w:cs="宋体"/>
          <w:color w:val="auto"/>
          <w:szCs w:val="28"/>
          <w:highlight w:val="none"/>
        </w:rPr>
        <w:br w:type="page"/>
      </w:r>
      <w:r>
        <w:rPr>
          <w:rFonts w:hint="eastAsia" w:ascii="宋体" w:hAnsi="宋体" w:eastAsia="宋体" w:cs="宋体"/>
          <w:b/>
          <w:color w:val="auto"/>
          <w:szCs w:val="36"/>
          <w:highlight w:val="none"/>
        </w:rPr>
        <w:t>（三）商务</w:t>
      </w:r>
      <w:r>
        <w:rPr>
          <w:rFonts w:hint="eastAsia" w:ascii="宋体" w:hAnsi="宋体" w:eastAsia="宋体" w:cs="宋体"/>
          <w:b/>
          <w:color w:val="auto"/>
          <w:szCs w:val="36"/>
          <w:highlight w:val="none"/>
          <w:lang w:eastAsia="zh-CN"/>
        </w:rPr>
        <w:t>评审资料（若有）</w:t>
      </w:r>
    </w:p>
    <w:p w14:paraId="33314FFB">
      <w:pPr>
        <w:rPr>
          <w:rFonts w:hint="eastAsia" w:ascii="宋体" w:hAnsi="宋体" w:eastAsia="宋体" w:cs="宋体"/>
          <w:color w:val="auto"/>
          <w:highlight w:val="none"/>
        </w:rPr>
      </w:pPr>
    </w:p>
    <w:p w14:paraId="39D93420">
      <w:pPr>
        <w:rPr>
          <w:rFonts w:hint="eastAsia" w:ascii="宋体" w:hAnsi="宋体" w:eastAsia="宋体" w:cs="宋体"/>
          <w:color w:val="auto"/>
          <w:highlight w:val="none"/>
        </w:rPr>
      </w:pPr>
    </w:p>
    <w:p w14:paraId="40A31FE0">
      <w:pPr>
        <w:rPr>
          <w:rFonts w:hint="eastAsia" w:ascii="宋体" w:hAnsi="宋体" w:eastAsia="宋体" w:cs="宋体"/>
          <w:color w:val="auto"/>
          <w:highlight w:val="none"/>
        </w:rPr>
      </w:pPr>
    </w:p>
    <w:p w14:paraId="1C1ADBF1">
      <w:pPr>
        <w:rPr>
          <w:rFonts w:hint="eastAsia" w:ascii="宋体" w:hAnsi="宋体" w:eastAsia="宋体" w:cs="宋体"/>
          <w:color w:val="auto"/>
          <w:highlight w:val="none"/>
        </w:rPr>
      </w:pPr>
    </w:p>
    <w:p w14:paraId="1C60CC5C">
      <w:pPr>
        <w:pStyle w:val="11"/>
        <w:rPr>
          <w:rFonts w:hint="eastAsia" w:ascii="宋体" w:hAnsi="宋体" w:eastAsia="宋体" w:cs="宋体"/>
          <w:color w:val="auto"/>
          <w:highlight w:val="none"/>
        </w:rPr>
      </w:pPr>
    </w:p>
    <w:p w14:paraId="1C661724">
      <w:pPr>
        <w:pStyle w:val="11"/>
        <w:rPr>
          <w:rFonts w:hint="eastAsia" w:ascii="宋体" w:hAnsi="宋体" w:eastAsia="宋体" w:cs="宋体"/>
          <w:color w:val="auto"/>
          <w:highlight w:val="none"/>
        </w:rPr>
      </w:pPr>
    </w:p>
    <w:p w14:paraId="29C65DBD">
      <w:pPr>
        <w:pStyle w:val="11"/>
        <w:rPr>
          <w:rFonts w:hint="eastAsia" w:ascii="宋体" w:hAnsi="宋体" w:eastAsia="宋体" w:cs="宋体"/>
          <w:color w:val="auto"/>
          <w:highlight w:val="none"/>
        </w:rPr>
      </w:pPr>
    </w:p>
    <w:p w14:paraId="192451DA">
      <w:pPr>
        <w:rPr>
          <w:rFonts w:hint="eastAsia" w:ascii="宋体" w:hAnsi="宋体" w:eastAsia="宋体" w:cs="宋体"/>
          <w:color w:val="auto"/>
          <w:highlight w:val="none"/>
        </w:rPr>
      </w:pPr>
    </w:p>
    <w:p w14:paraId="2D84F95F">
      <w:pPr>
        <w:rPr>
          <w:rFonts w:hint="eastAsia" w:ascii="宋体" w:hAnsi="宋体" w:eastAsia="宋体" w:cs="宋体"/>
          <w:color w:val="auto"/>
          <w:highlight w:val="none"/>
        </w:rPr>
      </w:pPr>
    </w:p>
    <w:p w14:paraId="52E7618D">
      <w:pPr>
        <w:rPr>
          <w:rFonts w:hint="eastAsia" w:ascii="宋体" w:hAnsi="宋体" w:eastAsia="宋体" w:cs="宋体"/>
          <w:color w:val="auto"/>
          <w:highlight w:val="none"/>
        </w:rPr>
      </w:pPr>
    </w:p>
    <w:p w14:paraId="3796DD4C">
      <w:pPr>
        <w:pStyle w:val="4"/>
        <w:keepNext/>
        <w:keepLines/>
        <w:pageBreakBefore/>
        <w:widowControl w:val="0"/>
        <w:kinsoku/>
        <w:wordWrap/>
        <w:overflowPunct/>
        <w:topLinePunct w:val="0"/>
        <w:autoSpaceDE/>
        <w:autoSpaceDN/>
        <w:bidi w:val="0"/>
        <w:adjustRightInd w:val="0"/>
        <w:snapToGrid w:val="0"/>
        <w:textAlignment w:val="auto"/>
        <w:rPr>
          <w:rFonts w:hint="eastAsia"/>
          <w:b/>
          <w:bCs/>
        </w:rPr>
      </w:pPr>
      <w:bookmarkStart w:id="280" w:name="_Toc5982"/>
      <w:r>
        <w:rPr>
          <w:rFonts w:hint="eastAsia"/>
          <w:b/>
          <w:bCs/>
        </w:rPr>
        <w:t>四、</w:t>
      </w:r>
      <w:bookmarkStart w:id="281" w:name="_Toc429584885"/>
      <w:bookmarkStart w:id="282" w:name="_Toc492721038"/>
      <w:r>
        <w:rPr>
          <w:rFonts w:hint="eastAsia"/>
          <w:b/>
          <w:bCs/>
        </w:rPr>
        <w:t>资格文件</w:t>
      </w:r>
      <w:bookmarkEnd w:id="280"/>
      <w:bookmarkEnd w:id="281"/>
      <w:bookmarkEnd w:id="282"/>
    </w:p>
    <w:p w14:paraId="4596304D">
      <w:pPr>
        <w:tabs>
          <w:tab w:val="left" w:pos="6300"/>
        </w:tabs>
        <w:snapToGrid w:val="0"/>
        <w:spacing w:line="500" w:lineRule="exact"/>
        <w:jc w:val="left"/>
        <w:outlineLvl w:val="0"/>
        <w:rPr>
          <w:rFonts w:hint="eastAsia" w:ascii="宋体" w:hAnsi="宋体" w:eastAsia="宋体" w:cs="宋体"/>
          <w:b/>
          <w:color w:val="auto"/>
          <w:highlight w:val="none"/>
          <w:lang w:eastAsia="zh-CN"/>
        </w:rPr>
      </w:pPr>
      <w:bookmarkStart w:id="283" w:name="_Toc102135553"/>
      <w:bookmarkStart w:id="284" w:name="_Toc106352523"/>
      <w:r>
        <w:rPr>
          <w:rFonts w:hint="eastAsia" w:ascii="宋体" w:hAnsi="宋体" w:eastAsia="宋体" w:cs="宋体"/>
          <w:b/>
          <w:color w:val="auto"/>
          <w:highlight w:val="none"/>
        </w:rPr>
        <w:t>（一）法人营业执照（副本）或事业单位法人证书（副本）或社会团体法人登记证书复印件</w:t>
      </w:r>
      <w:bookmarkEnd w:id="283"/>
      <w:bookmarkEnd w:id="284"/>
      <w:r>
        <w:rPr>
          <w:rFonts w:hint="eastAsia" w:ascii="宋体" w:hAnsi="宋体" w:eastAsia="宋体" w:cs="宋体"/>
          <w:b/>
          <w:color w:val="auto"/>
          <w:highlight w:val="none"/>
          <w:lang w:eastAsia="zh-CN"/>
        </w:rPr>
        <w:t>加盖单位公章</w:t>
      </w:r>
    </w:p>
    <w:p w14:paraId="1043448F">
      <w:pPr>
        <w:tabs>
          <w:tab w:val="left" w:pos="6300"/>
        </w:tabs>
        <w:snapToGrid w:val="0"/>
        <w:spacing w:line="500" w:lineRule="exact"/>
        <w:jc w:val="center"/>
        <w:outlineLvl w:val="0"/>
        <w:rPr>
          <w:rFonts w:hint="eastAsia" w:ascii="宋体" w:hAnsi="宋体" w:eastAsia="宋体" w:cs="宋体"/>
          <w:color w:val="auto"/>
          <w:highlight w:val="none"/>
        </w:rPr>
      </w:pPr>
    </w:p>
    <w:p w14:paraId="5FB874A6">
      <w:pPr>
        <w:tabs>
          <w:tab w:val="left" w:pos="6300"/>
        </w:tabs>
        <w:snapToGrid w:val="0"/>
        <w:spacing w:line="500" w:lineRule="exact"/>
        <w:ind w:firstLine="570"/>
        <w:rPr>
          <w:rFonts w:hint="eastAsia" w:ascii="宋体" w:hAnsi="宋体" w:eastAsia="宋体" w:cs="宋体"/>
          <w:color w:val="auto"/>
          <w:highlight w:val="none"/>
        </w:rPr>
      </w:pPr>
    </w:p>
    <w:p w14:paraId="7AA90BE1">
      <w:pPr>
        <w:tabs>
          <w:tab w:val="left" w:pos="6300"/>
        </w:tabs>
        <w:snapToGrid w:val="0"/>
        <w:spacing w:line="500" w:lineRule="exact"/>
        <w:ind w:firstLine="570"/>
        <w:rPr>
          <w:rFonts w:hint="eastAsia" w:ascii="宋体" w:hAnsi="宋体" w:eastAsia="宋体" w:cs="宋体"/>
          <w:color w:val="auto"/>
          <w:highlight w:val="none"/>
        </w:rPr>
      </w:pPr>
    </w:p>
    <w:p w14:paraId="25DA075B">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color w:val="auto"/>
          <w:highlight w:val="none"/>
        </w:rPr>
        <w:br w:type="page"/>
      </w:r>
      <w:r>
        <w:rPr>
          <w:rFonts w:hint="eastAsia" w:ascii="宋体" w:hAnsi="宋体" w:eastAsia="宋体" w:cs="宋体"/>
          <w:b/>
          <w:color w:val="auto"/>
          <w:szCs w:val="36"/>
          <w:highlight w:val="none"/>
        </w:rPr>
        <w:t>（二）法定代表人身份证明书（格式）</w:t>
      </w:r>
    </w:p>
    <w:p w14:paraId="0D7DF4BC">
      <w:pPr>
        <w:tabs>
          <w:tab w:val="left" w:pos="6300"/>
        </w:tabs>
        <w:snapToGrid w:val="0"/>
        <w:spacing w:line="500" w:lineRule="exact"/>
        <w:ind w:firstLine="570"/>
        <w:rPr>
          <w:rFonts w:hint="eastAsia" w:ascii="宋体" w:hAnsi="宋体" w:eastAsia="宋体" w:cs="宋体"/>
          <w:color w:val="auto"/>
          <w:sz w:val="24"/>
          <w:highlight w:val="none"/>
        </w:rPr>
      </w:pPr>
    </w:p>
    <w:p w14:paraId="7F75BBAA">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p w14:paraId="05D964F8">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分包及名称：</w:t>
      </w:r>
    </w:p>
    <w:p w14:paraId="6A1A0F77">
      <w:pPr>
        <w:tabs>
          <w:tab w:val="left" w:pos="6300"/>
        </w:tabs>
        <w:snapToGrid w:val="0"/>
        <w:spacing w:line="500" w:lineRule="exact"/>
        <w:ind w:firstLine="570"/>
        <w:rPr>
          <w:rFonts w:hint="eastAsia" w:ascii="宋体" w:hAnsi="宋体" w:eastAsia="宋体" w:cs="宋体"/>
          <w:color w:val="auto"/>
          <w:sz w:val="24"/>
          <w:highlight w:val="none"/>
        </w:rPr>
      </w:pPr>
    </w:p>
    <w:p w14:paraId="30EFCB6E">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名称）：</w:t>
      </w:r>
    </w:p>
    <w:p w14:paraId="6F6CCCB8">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（法定代表人姓名）在（</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名称）（统一社会信用代码：）任（职务名称）职务，是（</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名称）的法定代表人。</w:t>
      </w:r>
    </w:p>
    <w:p w14:paraId="45E5DF7D">
      <w:pPr>
        <w:tabs>
          <w:tab w:val="left" w:pos="6300"/>
        </w:tabs>
        <w:snapToGrid w:val="0"/>
        <w:spacing w:line="500" w:lineRule="exact"/>
        <w:ind w:firstLine="570"/>
        <w:rPr>
          <w:rFonts w:hint="eastAsia" w:ascii="宋体" w:hAnsi="宋体" w:eastAsia="宋体" w:cs="宋体"/>
          <w:color w:val="auto"/>
          <w:sz w:val="24"/>
          <w:highlight w:val="none"/>
        </w:rPr>
      </w:pPr>
    </w:p>
    <w:p w14:paraId="3D6EFA29">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19F7F7B9">
      <w:pPr>
        <w:tabs>
          <w:tab w:val="left" w:pos="6300"/>
        </w:tabs>
        <w:snapToGrid w:val="0"/>
        <w:spacing w:line="500" w:lineRule="exact"/>
        <w:ind w:firstLine="570"/>
        <w:rPr>
          <w:rFonts w:hint="eastAsia" w:ascii="宋体" w:hAnsi="宋体" w:eastAsia="宋体" w:cs="宋体"/>
          <w:color w:val="auto"/>
          <w:sz w:val="24"/>
          <w:highlight w:val="none"/>
        </w:rPr>
      </w:pPr>
    </w:p>
    <w:p w14:paraId="55009C21">
      <w:pPr>
        <w:tabs>
          <w:tab w:val="left" w:pos="6300"/>
        </w:tabs>
        <w:snapToGrid w:val="0"/>
        <w:spacing w:line="500" w:lineRule="exact"/>
        <w:ind w:firstLine="570"/>
        <w:rPr>
          <w:rFonts w:hint="eastAsia" w:ascii="宋体" w:hAnsi="宋体" w:eastAsia="宋体" w:cs="宋体"/>
          <w:color w:val="auto"/>
          <w:sz w:val="24"/>
          <w:highlight w:val="none"/>
        </w:rPr>
      </w:pPr>
    </w:p>
    <w:p w14:paraId="7DED1CD1">
      <w:pPr>
        <w:tabs>
          <w:tab w:val="left" w:pos="6300"/>
        </w:tabs>
        <w:snapToGrid w:val="0"/>
        <w:spacing w:line="500" w:lineRule="exact"/>
        <w:ind w:firstLine="570"/>
        <w:rPr>
          <w:rFonts w:hint="eastAsia" w:ascii="宋体" w:hAnsi="宋体" w:eastAsia="宋体" w:cs="宋体"/>
          <w:color w:val="auto"/>
          <w:sz w:val="24"/>
          <w:highlight w:val="none"/>
        </w:rPr>
      </w:pPr>
    </w:p>
    <w:p w14:paraId="24F9360E">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 </w:t>
      </w:r>
    </w:p>
    <w:p w14:paraId="46811CD3">
      <w:pPr>
        <w:tabs>
          <w:tab w:val="left" w:pos="6300"/>
        </w:tabs>
        <w:snapToGrid w:val="0"/>
        <w:spacing w:line="500" w:lineRule="exact"/>
        <w:ind w:firstLine="5880" w:firstLineChars="245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公章）</w:t>
      </w:r>
    </w:p>
    <w:p w14:paraId="08B33622">
      <w:pPr>
        <w:tabs>
          <w:tab w:val="left" w:pos="6300"/>
        </w:tabs>
        <w:snapToGrid w:val="0"/>
        <w:spacing w:line="500" w:lineRule="exact"/>
        <w:ind w:firstLine="570"/>
        <w:rPr>
          <w:rFonts w:hint="eastAsia" w:ascii="宋体" w:hAnsi="宋体" w:eastAsia="宋体" w:cs="宋体"/>
          <w:color w:val="auto"/>
          <w:sz w:val="24"/>
          <w:highlight w:val="none"/>
        </w:rPr>
      </w:pPr>
    </w:p>
    <w:p w14:paraId="1797CA88">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p w14:paraId="19A2E85D">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法定代表人电话：XXXXXXX      电子邮箱：XXXXXX@XXXXX（若授权他人办理并签署</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的可不填写）</w:t>
      </w:r>
    </w:p>
    <w:p w14:paraId="4894D48F">
      <w:pPr>
        <w:tabs>
          <w:tab w:val="left" w:pos="6300"/>
        </w:tabs>
        <w:snapToGrid w:val="0"/>
        <w:spacing w:line="500" w:lineRule="exact"/>
        <w:ind w:firstLine="570"/>
        <w:rPr>
          <w:rFonts w:hint="eastAsia" w:ascii="宋体" w:hAnsi="宋体" w:eastAsia="宋体" w:cs="宋体"/>
          <w:color w:val="auto"/>
          <w:sz w:val="24"/>
          <w:highlight w:val="none"/>
        </w:rPr>
      </w:pPr>
    </w:p>
    <w:p w14:paraId="259AD4C6">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（附：法定代表人身份证正反面复印件）</w:t>
      </w:r>
    </w:p>
    <w:p w14:paraId="50B937BB">
      <w:pPr>
        <w:tabs>
          <w:tab w:val="left" w:pos="6300"/>
        </w:tabs>
        <w:snapToGrid w:val="0"/>
        <w:spacing w:line="500" w:lineRule="exact"/>
        <w:ind w:firstLine="570"/>
        <w:rPr>
          <w:rFonts w:hint="eastAsia" w:ascii="宋体" w:hAnsi="宋体" w:eastAsia="宋体" w:cs="宋体"/>
          <w:color w:val="auto"/>
          <w:sz w:val="24"/>
          <w:highlight w:val="none"/>
        </w:rPr>
      </w:pPr>
    </w:p>
    <w:p w14:paraId="573949CF">
      <w:pPr>
        <w:tabs>
          <w:tab w:val="left" w:pos="6300"/>
        </w:tabs>
        <w:snapToGrid w:val="0"/>
        <w:spacing w:line="500" w:lineRule="exact"/>
        <w:ind w:firstLine="570"/>
        <w:rPr>
          <w:rFonts w:hint="eastAsia" w:ascii="宋体" w:hAnsi="宋体" w:eastAsia="宋体" w:cs="宋体"/>
          <w:color w:val="auto"/>
          <w:sz w:val="24"/>
          <w:highlight w:val="none"/>
        </w:rPr>
      </w:pPr>
    </w:p>
    <w:p w14:paraId="0AEC6E84">
      <w:pPr>
        <w:tabs>
          <w:tab w:val="left" w:pos="6300"/>
        </w:tabs>
        <w:snapToGrid w:val="0"/>
        <w:spacing w:line="500" w:lineRule="exact"/>
        <w:ind w:firstLine="570"/>
        <w:rPr>
          <w:rFonts w:hint="eastAsia" w:ascii="宋体" w:hAnsi="宋体" w:eastAsia="宋体" w:cs="宋体"/>
          <w:color w:val="auto"/>
          <w:sz w:val="24"/>
          <w:highlight w:val="none"/>
        </w:rPr>
      </w:pPr>
    </w:p>
    <w:p w14:paraId="6A64C3C1">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注：若法定代表人参与开标，应手持一份，用于开标时点名确认是否参与开标。</w:t>
      </w:r>
    </w:p>
    <w:p w14:paraId="251018C3">
      <w:pPr>
        <w:tabs>
          <w:tab w:val="left" w:pos="6300"/>
        </w:tabs>
        <w:snapToGrid w:val="0"/>
        <w:spacing w:line="500" w:lineRule="exact"/>
        <w:ind w:firstLine="570"/>
        <w:rPr>
          <w:rFonts w:hint="eastAsia" w:ascii="宋体" w:hAnsi="宋体" w:eastAsia="宋体" w:cs="宋体"/>
          <w:color w:val="auto"/>
          <w:sz w:val="24"/>
          <w:highlight w:val="none"/>
        </w:rPr>
      </w:pPr>
    </w:p>
    <w:p w14:paraId="6469A7A7">
      <w:pPr>
        <w:tabs>
          <w:tab w:val="left" w:pos="6300"/>
        </w:tabs>
        <w:snapToGrid w:val="0"/>
        <w:spacing w:line="500" w:lineRule="exact"/>
        <w:ind w:firstLine="570"/>
        <w:rPr>
          <w:rFonts w:hint="eastAsia" w:ascii="宋体" w:hAnsi="宋体" w:eastAsia="宋体" w:cs="宋体"/>
          <w:color w:val="auto"/>
          <w:sz w:val="24"/>
          <w:highlight w:val="none"/>
        </w:rPr>
      </w:pPr>
    </w:p>
    <w:p w14:paraId="77C84AAD">
      <w:pPr>
        <w:pStyle w:val="11"/>
        <w:rPr>
          <w:rFonts w:hint="eastAsia" w:ascii="宋体" w:hAnsi="宋体" w:eastAsia="宋体" w:cs="宋体"/>
          <w:color w:val="auto"/>
          <w:highlight w:val="none"/>
        </w:rPr>
      </w:pPr>
    </w:p>
    <w:p w14:paraId="2DC9AB92">
      <w:pPr>
        <w:pStyle w:val="11"/>
        <w:rPr>
          <w:rFonts w:hint="eastAsia" w:ascii="宋体" w:hAnsi="宋体" w:eastAsia="宋体" w:cs="宋体"/>
          <w:color w:val="auto"/>
          <w:highlight w:val="none"/>
        </w:rPr>
      </w:pPr>
    </w:p>
    <w:p w14:paraId="7E950354">
      <w:pPr>
        <w:pStyle w:val="11"/>
        <w:rPr>
          <w:rFonts w:hint="eastAsia" w:ascii="宋体" w:hAnsi="宋体" w:eastAsia="宋体" w:cs="宋体"/>
          <w:color w:val="auto"/>
          <w:highlight w:val="none"/>
        </w:rPr>
      </w:pPr>
    </w:p>
    <w:p w14:paraId="109384C7">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b/>
          <w:color w:val="auto"/>
          <w:szCs w:val="36"/>
          <w:highlight w:val="none"/>
        </w:rPr>
        <w:t>（三）法定代表人授权委托书（格式）</w:t>
      </w:r>
    </w:p>
    <w:p w14:paraId="15182146">
      <w:pPr>
        <w:tabs>
          <w:tab w:val="left" w:pos="6300"/>
        </w:tabs>
        <w:snapToGrid w:val="0"/>
        <w:spacing w:line="500" w:lineRule="exact"/>
        <w:ind w:firstLine="570"/>
        <w:rPr>
          <w:rFonts w:hint="eastAsia" w:ascii="宋体" w:hAnsi="宋体" w:eastAsia="宋体" w:cs="宋体"/>
          <w:color w:val="auto"/>
          <w:sz w:val="24"/>
          <w:highlight w:val="none"/>
        </w:rPr>
      </w:pPr>
    </w:p>
    <w:p w14:paraId="2DBD988C">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p w14:paraId="4B6E6AA1">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分包及名称：</w:t>
      </w:r>
    </w:p>
    <w:p w14:paraId="4253FDCE">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名称）：</w:t>
      </w:r>
    </w:p>
    <w:p w14:paraId="1079E600">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法定代表人名称）是（</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名称）（统一社会信用代码：）的法定代表人，特授权（被授权人姓名及身份证代码）代表我单位全权办理上述项目的</w:t>
      </w:r>
      <w:r>
        <w:rPr>
          <w:rFonts w:hint="eastAsia" w:ascii="宋体" w:hAnsi="宋体" w:eastAsia="宋体" w:cs="宋体"/>
          <w:color w:val="auto"/>
          <w:sz w:val="24"/>
          <w:highlight w:val="none"/>
          <w:lang w:eastAsia="zh-CN"/>
        </w:rPr>
        <w:t>征集</w:t>
      </w:r>
      <w:r>
        <w:rPr>
          <w:rFonts w:hint="eastAsia" w:ascii="宋体" w:hAnsi="宋体" w:eastAsia="宋体" w:cs="宋体"/>
          <w:color w:val="auto"/>
          <w:sz w:val="24"/>
          <w:highlight w:val="none"/>
        </w:rPr>
        <w:t>、签约等具体工作，并签署全部有关文件、协议及合同。</w:t>
      </w:r>
    </w:p>
    <w:p w14:paraId="4C29E3A1">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我单位对被授权人的签字负全部责任。</w:t>
      </w:r>
    </w:p>
    <w:p w14:paraId="0E6D7D40">
      <w:pPr>
        <w:tabs>
          <w:tab w:val="left" w:pos="6300"/>
        </w:tabs>
        <w:snapToGrid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在</w:t>
      </w:r>
      <w:r>
        <w:rPr>
          <w:rFonts w:hint="eastAsia" w:ascii="宋体" w:hAnsi="宋体" w:eastAsia="宋体" w:cs="宋体"/>
          <w:color w:val="auto"/>
          <w:sz w:val="24"/>
          <w:highlight w:val="none"/>
          <w:lang w:eastAsia="zh-CN"/>
        </w:rPr>
        <w:t>撤销</w:t>
      </w:r>
      <w:r>
        <w:rPr>
          <w:rFonts w:hint="eastAsia" w:ascii="宋体" w:hAnsi="宋体" w:eastAsia="宋体" w:cs="宋体"/>
          <w:color w:val="auto"/>
          <w:sz w:val="24"/>
          <w:highlight w:val="none"/>
        </w:rPr>
        <w:t>授权的书面通知以前，本授权书一直有效。被授权人在授权书有效期内签署的所有文件不因授权</w:t>
      </w:r>
      <w:r>
        <w:rPr>
          <w:rFonts w:hint="eastAsia" w:ascii="宋体" w:hAnsi="宋体" w:eastAsia="宋体" w:cs="宋体"/>
          <w:color w:val="auto"/>
          <w:sz w:val="24"/>
          <w:highlight w:val="none"/>
          <w:lang w:eastAsia="zh-CN"/>
        </w:rPr>
        <w:t>的撤销</w:t>
      </w:r>
      <w:r>
        <w:rPr>
          <w:rFonts w:hint="eastAsia" w:ascii="宋体" w:hAnsi="宋体" w:eastAsia="宋体" w:cs="宋体"/>
          <w:color w:val="auto"/>
          <w:sz w:val="24"/>
          <w:highlight w:val="none"/>
        </w:rPr>
        <w:t>而失效。</w:t>
      </w:r>
    </w:p>
    <w:p w14:paraId="72337245">
      <w:pPr>
        <w:tabs>
          <w:tab w:val="left" w:pos="6300"/>
        </w:tabs>
        <w:snapToGrid w:val="0"/>
        <w:spacing w:line="500" w:lineRule="exact"/>
        <w:ind w:firstLine="570"/>
        <w:rPr>
          <w:rFonts w:hint="eastAsia" w:ascii="宋体" w:hAnsi="宋体" w:eastAsia="宋体" w:cs="宋体"/>
          <w:color w:val="auto"/>
          <w:sz w:val="24"/>
          <w:highlight w:val="none"/>
        </w:rPr>
      </w:pPr>
    </w:p>
    <w:p w14:paraId="0C536520">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被授权人：                                 </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法定代表人：</w:t>
      </w:r>
    </w:p>
    <w:p w14:paraId="4492BE0E">
      <w:pPr>
        <w:tabs>
          <w:tab w:val="left" w:pos="6300"/>
        </w:tabs>
        <w:snapToGrid w:val="0"/>
        <w:spacing w:line="500" w:lineRule="exact"/>
        <w:ind w:firstLine="57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（签署或盖章）                                （签署或盖章）</w:t>
      </w:r>
    </w:p>
    <w:p w14:paraId="3735B53D">
      <w:pPr>
        <w:tabs>
          <w:tab w:val="left" w:pos="6300"/>
        </w:tabs>
        <w:snapToGrid w:val="0"/>
        <w:spacing w:line="500" w:lineRule="exact"/>
        <w:ind w:firstLine="570"/>
        <w:rPr>
          <w:rFonts w:hint="eastAsia" w:ascii="宋体" w:hAnsi="宋体" w:eastAsia="宋体" w:cs="宋体"/>
          <w:color w:val="auto"/>
          <w:sz w:val="24"/>
          <w:highlight w:val="none"/>
        </w:rPr>
      </w:pPr>
    </w:p>
    <w:p w14:paraId="510B1F94">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（附：被授权人身份证正反面复印件）</w:t>
      </w:r>
    </w:p>
    <w:p w14:paraId="439549BD">
      <w:pPr>
        <w:tabs>
          <w:tab w:val="left" w:pos="6300"/>
        </w:tabs>
        <w:snapToGrid w:val="0"/>
        <w:spacing w:line="500" w:lineRule="exact"/>
        <w:ind w:right="480" w:firstLine="570"/>
        <w:jc w:val="right"/>
        <w:rPr>
          <w:rFonts w:hint="eastAsia" w:ascii="宋体" w:hAnsi="宋体" w:eastAsia="宋体" w:cs="宋体"/>
          <w:color w:val="auto"/>
          <w:sz w:val="24"/>
          <w:highlight w:val="none"/>
        </w:rPr>
      </w:pPr>
    </w:p>
    <w:p w14:paraId="7D7F4E0F">
      <w:pPr>
        <w:tabs>
          <w:tab w:val="left" w:pos="6300"/>
        </w:tabs>
        <w:snapToGrid w:val="0"/>
        <w:spacing w:line="500" w:lineRule="exact"/>
        <w:ind w:right="480" w:firstLine="57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公章）</w:t>
      </w:r>
    </w:p>
    <w:p w14:paraId="13B84750">
      <w:pPr>
        <w:tabs>
          <w:tab w:val="left" w:pos="6300"/>
        </w:tabs>
        <w:snapToGrid w:val="0"/>
        <w:spacing w:line="500" w:lineRule="exact"/>
        <w:ind w:right="480" w:firstLine="57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14:paraId="35231C4F">
      <w:pPr>
        <w:tabs>
          <w:tab w:val="left" w:pos="6300"/>
        </w:tabs>
        <w:snapToGrid w:val="0"/>
        <w:spacing w:line="500" w:lineRule="exact"/>
        <w:ind w:right="480" w:firstLine="57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被授权人电话：XXXXXXX     电子邮箱：XXXXXX@XXXXX（若法定代表人办理并签署</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的可不填写）</w:t>
      </w:r>
    </w:p>
    <w:p w14:paraId="5FEAD636">
      <w:pPr>
        <w:tabs>
          <w:tab w:val="left" w:pos="6300"/>
        </w:tabs>
        <w:snapToGrid w:val="0"/>
        <w:spacing w:line="500" w:lineRule="exact"/>
        <w:ind w:right="480" w:firstLine="57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05D2E861">
      <w:pPr>
        <w:tabs>
          <w:tab w:val="left" w:pos="6300"/>
        </w:tabs>
        <w:snapToGrid w:val="0"/>
        <w:spacing w:line="500" w:lineRule="exact"/>
        <w:ind w:right="480" w:firstLine="57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1.若为法定代表人办理并签署</w:t>
      </w:r>
      <w:r>
        <w:rPr>
          <w:rFonts w:hint="eastAsia" w:ascii="宋体" w:hAnsi="宋体" w:eastAsia="宋体" w:cs="宋体"/>
          <w:color w:val="auto"/>
          <w:sz w:val="24"/>
          <w:highlight w:val="none"/>
          <w:lang w:eastAsia="zh-CN"/>
        </w:rPr>
        <w:t>响应文件</w:t>
      </w:r>
      <w:r>
        <w:rPr>
          <w:rFonts w:hint="eastAsia" w:ascii="宋体" w:hAnsi="宋体" w:eastAsia="宋体" w:cs="宋体"/>
          <w:color w:val="auto"/>
          <w:sz w:val="24"/>
          <w:highlight w:val="none"/>
        </w:rPr>
        <w:t>的，不提供此文件。</w:t>
      </w:r>
    </w:p>
    <w:p w14:paraId="73FB3A6B">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2.若授权代表参与开标，应手持“法定代表人身份证明书”和此文件各一份，用于开标时点名确认是否参与开标。</w:t>
      </w:r>
    </w:p>
    <w:p w14:paraId="313B7C7C">
      <w:pPr>
        <w:snapToGrid w:val="0"/>
        <w:spacing w:line="500" w:lineRule="exact"/>
        <w:jc w:val="center"/>
        <w:rPr>
          <w:rFonts w:hint="eastAsia" w:ascii="宋体" w:hAnsi="宋体" w:eastAsia="宋体" w:cs="宋体"/>
          <w:b/>
          <w:color w:val="auto"/>
          <w:szCs w:val="36"/>
          <w:highlight w:val="none"/>
        </w:rPr>
      </w:pPr>
      <w:r>
        <w:rPr>
          <w:rFonts w:hint="eastAsia" w:ascii="宋体" w:hAnsi="宋体" w:eastAsia="宋体" w:cs="宋体"/>
          <w:color w:val="auto"/>
          <w:highlight w:val="none"/>
        </w:rPr>
        <w:br w:type="page"/>
      </w:r>
      <w:r>
        <w:rPr>
          <w:rFonts w:hint="eastAsia" w:ascii="宋体" w:hAnsi="宋体" w:eastAsia="宋体" w:cs="宋体"/>
          <w:b/>
          <w:color w:val="auto"/>
          <w:szCs w:val="36"/>
          <w:highlight w:val="none"/>
        </w:rPr>
        <w:t>（四）基本资格条件承诺函</w:t>
      </w:r>
    </w:p>
    <w:p w14:paraId="6BC4E1D6">
      <w:pPr>
        <w:tabs>
          <w:tab w:val="left" w:pos="6300"/>
        </w:tabs>
        <w:snapToGrid w:val="0"/>
        <w:spacing w:line="500" w:lineRule="exact"/>
        <w:ind w:firstLine="570"/>
        <w:rPr>
          <w:rFonts w:hint="eastAsia" w:ascii="宋体" w:hAnsi="宋体" w:eastAsia="宋体" w:cs="宋体"/>
          <w:color w:val="auto"/>
          <w:sz w:val="24"/>
          <w:highlight w:val="none"/>
        </w:rPr>
      </w:pPr>
    </w:p>
    <w:p w14:paraId="3440E264">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名称）：</w:t>
      </w:r>
    </w:p>
    <w:p w14:paraId="7BBC917C">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名称）郑重承诺：</w:t>
      </w:r>
    </w:p>
    <w:p w14:paraId="64F0CB61">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3C563772">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061D481D">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3.我方在采购项目评审（评标）环节结束后，随时接受</w:t>
      </w:r>
      <w:r>
        <w:rPr>
          <w:rFonts w:hint="eastAsia" w:ascii="宋体" w:hAnsi="宋体" w:eastAsia="宋体" w:cs="宋体"/>
          <w:color w:val="auto"/>
          <w:sz w:val="24"/>
          <w:highlight w:val="none"/>
          <w:lang w:eastAsia="zh-CN"/>
        </w:rPr>
        <w:t>征集人</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征集代理机构</w:t>
      </w:r>
      <w:r>
        <w:rPr>
          <w:rFonts w:hint="eastAsia" w:ascii="宋体" w:hAnsi="宋体" w:eastAsia="宋体" w:cs="宋体"/>
          <w:color w:val="auto"/>
          <w:sz w:val="24"/>
          <w:highlight w:val="none"/>
        </w:rPr>
        <w:t>的检查验证，配合提供相关证明材料，证明符合《中华人民共和国政府采购法》规定的</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基本资格条件。</w:t>
      </w:r>
    </w:p>
    <w:p w14:paraId="6292A3F5">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我方对以上承诺负全部法律责任。</w:t>
      </w:r>
    </w:p>
    <w:p w14:paraId="4CCD96D5">
      <w:pPr>
        <w:tabs>
          <w:tab w:val="left" w:pos="6300"/>
        </w:tabs>
        <w:snapToGrid w:val="0"/>
        <w:spacing w:line="500" w:lineRule="exact"/>
        <w:ind w:firstLine="57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0796E62D">
      <w:pPr>
        <w:tabs>
          <w:tab w:val="left" w:pos="6300"/>
        </w:tabs>
        <w:snapToGrid w:val="0"/>
        <w:spacing w:line="500" w:lineRule="exact"/>
        <w:ind w:firstLine="570"/>
        <w:rPr>
          <w:rFonts w:hint="eastAsia" w:ascii="宋体" w:hAnsi="宋体" w:eastAsia="宋体" w:cs="宋体"/>
          <w:color w:val="auto"/>
          <w:sz w:val="24"/>
          <w:highlight w:val="none"/>
        </w:rPr>
      </w:pPr>
    </w:p>
    <w:p w14:paraId="1828CF42">
      <w:pPr>
        <w:tabs>
          <w:tab w:val="left" w:pos="6300"/>
        </w:tabs>
        <w:snapToGrid w:val="0"/>
        <w:spacing w:line="500" w:lineRule="exact"/>
        <w:ind w:firstLine="6448" w:firstLineChars="2687"/>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公章）</w:t>
      </w:r>
    </w:p>
    <w:p w14:paraId="404B98C2">
      <w:pPr>
        <w:tabs>
          <w:tab w:val="left" w:pos="6300"/>
        </w:tabs>
        <w:snapToGrid w:val="0"/>
        <w:spacing w:line="500" w:lineRule="exact"/>
        <w:ind w:firstLine="6688" w:firstLineChars="2787"/>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14:paraId="2C3E1202">
      <w:pPr>
        <w:snapToGrid w:val="0"/>
        <w:spacing w:line="440" w:lineRule="exact"/>
        <w:ind w:firstLine="480" w:firstLineChars="200"/>
        <w:rPr>
          <w:rFonts w:hint="eastAsia" w:ascii="宋体" w:hAnsi="宋体" w:eastAsia="宋体" w:cs="宋体"/>
          <w:color w:val="auto"/>
          <w:sz w:val="24"/>
          <w:szCs w:val="24"/>
          <w:highlight w:val="none"/>
        </w:rPr>
      </w:pPr>
    </w:p>
    <w:p w14:paraId="08980D56">
      <w:pPr>
        <w:snapToGrid w:val="0"/>
        <w:spacing w:line="500" w:lineRule="exact"/>
        <w:ind w:firstLine="560" w:firstLineChars="200"/>
        <w:rPr>
          <w:rFonts w:hint="eastAsia" w:ascii="宋体" w:hAnsi="宋体" w:eastAsia="宋体" w:cs="宋体"/>
          <w:b/>
          <w:color w:val="auto"/>
          <w:szCs w:val="36"/>
          <w:highlight w:val="none"/>
        </w:rPr>
      </w:pPr>
      <w:r>
        <w:rPr>
          <w:rFonts w:hint="eastAsia" w:ascii="宋体" w:hAnsi="宋体" w:eastAsia="宋体" w:cs="宋体"/>
          <w:color w:val="auto"/>
          <w:highlight w:val="none"/>
        </w:rPr>
        <w:br w:type="page"/>
      </w:r>
      <w:r>
        <w:rPr>
          <w:rFonts w:hint="eastAsia" w:ascii="宋体" w:hAnsi="宋体" w:eastAsia="宋体" w:cs="宋体"/>
          <w:b/>
          <w:color w:val="auto"/>
          <w:szCs w:val="36"/>
          <w:highlight w:val="none"/>
        </w:rPr>
        <w:t>（五）特定资格条件证书或证明文件</w:t>
      </w:r>
    </w:p>
    <w:p w14:paraId="55EE80C4">
      <w:pPr>
        <w:snapToGrid w:val="0"/>
        <w:spacing w:line="500" w:lineRule="exact"/>
        <w:ind w:firstLine="562" w:firstLineChars="200"/>
        <w:rPr>
          <w:rFonts w:hint="eastAsia" w:ascii="宋体" w:hAnsi="宋体" w:eastAsia="宋体" w:cs="宋体"/>
          <w:b/>
          <w:color w:val="auto"/>
          <w:szCs w:val="36"/>
          <w:highlight w:val="none"/>
          <w:lang w:eastAsia="zh-CN"/>
        </w:rPr>
      </w:pPr>
      <w:r>
        <w:rPr>
          <w:rFonts w:hint="eastAsia" w:ascii="宋体" w:hAnsi="宋体" w:eastAsia="宋体" w:cs="宋体"/>
          <w:b/>
          <w:color w:val="auto"/>
          <w:szCs w:val="36"/>
          <w:highlight w:val="none"/>
        </w:rPr>
        <w:t>（六）</w:t>
      </w:r>
      <w:r>
        <w:rPr>
          <w:rFonts w:hint="eastAsia" w:ascii="宋体" w:hAnsi="宋体" w:eastAsia="宋体" w:cs="宋体"/>
          <w:color w:val="auto"/>
          <w:sz w:val="24"/>
          <w:szCs w:val="24"/>
          <w:highlight w:val="none"/>
          <w:lang w:eastAsia="zh-CN"/>
        </w:rPr>
        <w:t>供应商基本账户开户证明、征集保证金缴纳证明</w:t>
      </w:r>
      <w:r>
        <w:rPr>
          <w:rFonts w:hint="eastAsia" w:ascii="宋体" w:hAnsi="宋体" w:eastAsia="宋体" w:cs="宋体"/>
          <w:color w:val="auto"/>
          <w:sz w:val="24"/>
          <w:szCs w:val="24"/>
          <w:highlight w:val="none"/>
        </w:rPr>
        <w:t>复印件</w:t>
      </w:r>
      <w:r>
        <w:rPr>
          <w:rFonts w:hint="eastAsia" w:ascii="宋体" w:hAnsi="宋体" w:eastAsia="宋体" w:cs="宋体"/>
          <w:b/>
          <w:color w:val="auto"/>
          <w:szCs w:val="36"/>
          <w:highlight w:val="none"/>
          <w:lang w:eastAsia="zh-CN"/>
        </w:rPr>
        <w:t>加盖单位公章</w:t>
      </w:r>
    </w:p>
    <w:p w14:paraId="2239CBB0">
      <w:pPr>
        <w:snapToGrid w:val="0"/>
        <w:spacing w:line="500" w:lineRule="exact"/>
        <w:ind w:firstLine="562" w:firstLineChars="200"/>
        <w:rPr>
          <w:rFonts w:hint="eastAsia" w:ascii="宋体" w:hAnsi="宋体" w:eastAsia="宋体" w:cs="宋体"/>
          <w:b/>
          <w:color w:val="auto"/>
          <w:szCs w:val="36"/>
          <w:highlight w:val="none"/>
        </w:rPr>
      </w:pPr>
      <w:r>
        <w:rPr>
          <w:rFonts w:hint="eastAsia" w:ascii="宋体" w:hAnsi="宋体" w:eastAsia="宋体" w:cs="宋体"/>
          <w:b/>
          <w:color w:val="auto"/>
          <w:szCs w:val="36"/>
          <w:highlight w:val="none"/>
        </w:rPr>
        <w:t>（七）其他与项目有关的资料（自附）</w:t>
      </w:r>
    </w:p>
    <w:p w14:paraId="020EF118">
      <w:pPr>
        <w:tabs>
          <w:tab w:val="left" w:pos="6300"/>
        </w:tabs>
        <w:snapToGrid w:val="0"/>
        <w:spacing w:line="500" w:lineRule="exact"/>
        <w:ind w:firstLine="570"/>
        <w:jc w:val="left"/>
        <w:rPr>
          <w:rFonts w:hint="eastAsia" w:ascii="宋体" w:hAnsi="宋体" w:eastAsia="宋体" w:cs="宋体"/>
          <w:b/>
          <w:color w:val="auto"/>
          <w:sz w:val="24"/>
          <w:szCs w:val="24"/>
          <w:highlight w:val="none"/>
        </w:rPr>
      </w:pPr>
    </w:p>
    <w:p w14:paraId="506A247E">
      <w:pPr>
        <w:tabs>
          <w:tab w:val="left" w:pos="6300"/>
        </w:tabs>
        <w:snapToGrid w:val="0"/>
        <w:spacing w:line="500" w:lineRule="exact"/>
        <w:ind w:firstLine="570"/>
        <w:jc w:val="left"/>
        <w:rPr>
          <w:rFonts w:hint="eastAsia" w:ascii="宋体" w:hAnsi="宋体" w:eastAsia="宋体" w:cs="宋体"/>
          <w:color w:val="auto"/>
          <w:sz w:val="24"/>
          <w:highlight w:val="none"/>
        </w:rPr>
      </w:pPr>
    </w:p>
    <w:p w14:paraId="1DCD5494">
      <w:pPr>
        <w:tabs>
          <w:tab w:val="left" w:pos="6300"/>
        </w:tabs>
        <w:snapToGrid w:val="0"/>
        <w:spacing w:line="500" w:lineRule="exact"/>
        <w:ind w:firstLine="570"/>
        <w:jc w:val="left"/>
        <w:rPr>
          <w:rFonts w:hint="eastAsia" w:ascii="宋体" w:hAnsi="宋体" w:eastAsia="宋体" w:cs="宋体"/>
          <w:color w:val="auto"/>
          <w:sz w:val="24"/>
          <w:highlight w:val="none"/>
        </w:rPr>
      </w:pPr>
    </w:p>
    <w:p w14:paraId="3BEBC0B3">
      <w:pPr>
        <w:tabs>
          <w:tab w:val="left" w:pos="6300"/>
        </w:tabs>
        <w:snapToGrid w:val="0"/>
        <w:spacing w:line="500" w:lineRule="exact"/>
        <w:ind w:firstLine="570"/>
        <w:jc w:val="left"/>
        <w:rPr>
          <w:rFonts w:hint="eastAsia" w:ascii="宋体" w:hAnsi="宋体" w:eastAsia="宋体" w:cs="宋体"/>
          <w:color w:val="auto"/>
          <w:sz w:val="24"/>
          <w:highlight w:val="none"/>
        </w:rPr>
      </w:pPr>
    </w:p>
    <w:p w14:paraId="328516C9">
      <w:pPr>
        <w:tabs>
          <w:tab w:val="left" w:pos="6300"/>
        </w:tabs>
        <w:snapToGrid w:val="0"/>
        <w:spacing w:line="500" w:lineRule="exact"/>
        <w:ind w:firstLine="570"/>
        <w:jc w:val="left"/>
        <w:rPr>
          <w:rFonts w:hint="eastAsia" w:ascii="宋体" w:hAnsi="宋体" w:eastAsia="宋体" w:cs="宋体"/>
          <w:color w:val="auto"/>
          <w:sz w:val="24"/>
          <w:highlight w:val="none"/>
        </w:rPr>
      </w:pPr>
    </w:p>
    <w:p w14:paraId="3BC8715E">
      <w:pPr>
        <w:tabs>
          <w:tab w:val="left" w:pos="6300"/>
        </w:tabs>
        <w:snapToGrid w:val="0"/>
        <w:spacing w:line="500" w:lineRule="exact"/>
        <w:ind w:firstLine="570"/>
        <w:jc w:val="left"/>
        <w:rPr>
          <w:rFonts w:hint="eastAsia" w:ascii="宋体" w:hAnsi="宋体" w:eastAsia="宋体" w:cs="宋体"/>
          <w:color w:val="auto"/>
          <w:sz w:val="24"/>
          <w:highlight w:val="none"/>
        </w:rPr>
      </w:pPr>
    </w:p>
    <w:p w14:paraId="297F95C5">
      <w:pPr>
        <w:tabs>
          <w:tab w:val="left" w:pos="6300"/>
        </w:tabs>
        <w:snapToGrid w:val="0"/>
        <w:spacing w:line="500" w:lineRule="exact"/>
        <w:ind w:firstLine="570"/>
        <w:jc w:val="left"/>
        <w:rPr>
          <w:rFonts w:hint="eastAsia" w:ascii="宋体" w:hAnsi="宋体" w:eastAsia="宋体" w:cs="宋体"/>
          <w:color w:val="auto"/>
          <w:sz w:val="24"/>
          <w:highlight w:val="none"/>
        </w:rPr>
      </w:pPr>
    </w:p>
    <w:p w14:paraId="27DC67CA">
      <w:pPr>
        <w:tabs>
          <w:tab w:val="left" w:pos="6300"/>
        </w:tabs>
        <w:snapToGrid w:val="0"/>
        <w:spacing w:line="500" w:lineRule="exact"/>
        <w:ind w:firstLine="570"/>
        <w:jc w:val="left"/>
        <w:rPr>
          <w:rFonts w:hint="eastAsia" w:ascii="宋体" w:hAnsi="宋体" w:eastAsia="宋体" w:cs="宋体"/>
          <w:color w:val="auto"/>
          <w:sz w:val="24"/>
          <w:highlight w:val="none"/>
        </w:rPr>
      </w:pPr>
    </w:p>
    <w:p w14:paraId="7B65E641">
      <w:pPr>
        <w:tabs>
          <w:tab w:val="left" w:pos="6300"/>
        </w:tabs>
        <w:snapToGrid w:val="0"/>
        <w:spacing w:line="500" w:lineRule="exact"/>
        <w:ind w:firstLine="570"/>
        <w:jc w:val="left"/>
        <w:rPr>
          <w:rFonts w:hint="eastAsia" w:ascii="宋体" w:hAnsi="宋体" w:eastAsia="宋体" w:cs="宋体"/>
          <w:color w:val="auto"/>
          <w:sz w:val="24"/>
          <w:highlight w:val="none"/>
        </w:rPr>
      </w:pPr>
    </w:p>
    <w:p w14:paraId="12BA6556">
      <w:pPr>
        <w:tabs>
          <w:tab w:val="left" w:pos="6300"/>
        </w:tabs>
        <w:snapToGrid w:val="0"/>
        <w:spacing w:line="500" w:lineRule="exact"/>
        <w:ind w:firstLine="570"/>
        <w:jc w:val="left"/>
        <w:rPr>
          <w:rFonts w:hint="eastAsia" w:ascii="宋体" w:hAnsi="宋体" w:eastAsia="宋体" w:cs="宋体"/>
          <w:color w:val="auto"/>
          <w:sz w:val="24"/>
          <w:highlight w:val="none"/>
        </w:rPr>
      </w:pPr>
    </w:p>
    <w:p w14:paraId="6C016245">
      <w:pPr>
        <w:tabs>
          <w:tab w:val="left" w:pos="6300"/>
        </w:tabs>
        <w:snapToGrid w:val="0"/>
        <w:spacing w:line="500" w:lineRule="exact"/>
        <w:ind w:firstLine="570"/>
        <w:jc w:val="left"/>
        <w:rPr>
          <w:rFonts w:hint="eastAsia" w:ascii="宋体" w:hAnsi="宋体" w:eastAsia="宋体" w:cs="宋体"/>
          <w:color w:val="auto"/>
          <w:sz w:val="24"/>
          <w:highlight w:val="none"/>
        </w:rPr>
      </w:pPr>
    </w:p>
    <w:p w14:paraId="64AF463F">
      <w:pPr>
        <w:tabs>
          <w:tab w:val="left" w:pos="6300"/>
        </w:tabs>
        <w:snapToGrid w:val="0"/>
        <w:spacing w:line="500" w:lineRule="exact"/>
        <w:ind w:firstLine="570"/>
        <w:jc w:val="left"/>
        <w:rPr>
          <w:rFonts w:hint="eastAsia" w:ascii="宋体" w:hAnsi="宋体" w:eastAsia="宋体" w:cs="宋体"/>
          <w:color w:val="auto"/>
          <w:sz w:val="24"/>
          <w:highlight w:val="none"/>
        </w:rPr>
      </w:pPr>
    </w:p>
    <w:p w14:paraId="6FBA0C4B">
      <w:pPr>
        <w:tabs>
          <w:tab w:val="left" w:pos="6300"/>
        </w:tabs>
        <w:snapToGrid w:val="0"/>
        <w:spacing w:line="500" w:lineRule="exact"/>
        <w:ind w:firstLine="570"/>
        <w:jc w:val="left"/>
        <w:rPr>
          <w:rFonts w:hint="eastAsia" w:ascii="宋体" w:hAnsi="宋体" w:eastAsia="宋体" w:cs="宋体"/>
          <w:color w:val="auto"/>
          <w:sz w:val="24"/>
          <w:highlight w:val="none"/>
        </w:rPr>
      </w:pPr>
    </w:p>
    <w:p w14:paraId="7F786C8A">
      <w:pPr>
        <w:tabs>
          <w:tab w:val="left" w:pos="6300"/>
        </w:tabs>
        <w:snapToGrid w:val="0"/>
        <w:spacing w:line="500" w:lineRule="exact"/>
        <w:ind w:firstLine="570"/>
        <w:jc w:val="left"/>
        <w:rPr>
          <w:rFonts w:hint="eastAsia" w:ascii="宋体" w:hAnsi="宋体" w:eastAsia="宋体" w:cs="宋体"/>
          <w:color w:val="auto"/>
          <w:sz w:val="24"/>
          <w:highlight w:val="none"/>
        </w:rPr>
      </w:pPr>
    </w:p>
    <w:p w14:paraId="4D9B09C9">
      <w:pPr>
        <w:tabs>
          <w:tab w:val="left" w:pos="6300"/>
        </w:tabs>
        <w:snapToGrid w:val="0"/>
        <w:spacing w:line="500" w:lineRule="exact"/>
        <w:ind w:firstLine="570"/>
        <w:jc w:val="left"/>
        <w:rPr>
          <w:rFonts w:hint="eastAsia" w:ascii="宋体" w:hAnsi="宋体" w:eastAsia="宋体" w:cs="宋体"/>
          <w:color w:val="auto"/>
          <w:sz w:val="24"/>
          <w:highlight w:val="none"/>
        </w:rPr>
      </w:pPr>
    </w:p>
    <w:p w14:paraId="62E05270">
      <w:pPr>
        <w:tabs>
          <w:tab w:val="left" w:pos="6300"/>
        </w:tabs>
        <w:snapToGrid w:val="0"/>
        <w:spacing w:line="500" w:lineRule="exact"/>
        <w:ind w:firstLine="570"/>
        <w:jc w:val="left"/>
        <w:rPr>
          <w:rFonts w:hint="eastAsia" w:ascii="宋体" w:hAnsi="宋体" w:eastAsia="宋体" w:cs="宋体"/>
          <w:color w:val="auto"/>
          <w:sz w:val="24"/>
          <w:highlight w:val="none"/>
        </w:rPr>
      </w:pPr>
    </w:p>
    <w:p w14:paraId="1F4A99D7">
      <w:pPr>
        <w:tabs>
          <w:tab w:val="left" w:pos="6300"/>
        </w:tabs>
        <w:snapToGrid w:val="0"/>
        <w:spacing w:line="500" w:lineRule="exact"/>
        <w:ind w:firstLine="570"/>
        <w:jc w:val="left"/>
        <w:rPr>
          <w:rFonts w:hint="eastAsia" w:ascii="宋体" w:hAnsi="宋体" w:eastAsia="宋体" w:cs="宋体"/>
          <w:color w:val="auto"/>
          <w:sz w:val="24"/>
          <w:highlight w:val="none"/>
        </w:rPr>
      </w:pPr>
    </w:p>
    <w:p w14:paraId="53F7D52B">
      <w:pPr>
        <w:tabs>
          <w:tab w:val="left" w:pos="6300"/>
        </w:tabs>
        <w:snapToGrid w:val="0"/>
        <w:spacing w:line="500" w:lineRule="exact"/>
        <w:ind w:firstLine="570"/>
        <w:jc w:val="left"/>
        <w:rPr>
          <w:rFonts w:hint="eastAsia" w:ascii="宋体" w:hAnsi="宋体" w:eastAsia="宋体" w:cs="宋体"/>
          <w:color w:val="auto"/>
          <w:sz w:val="24"/>
          <w:highlight w:val="none"/>
        </w:rPr>
      </w:pPr>
    </w:p>
    <w:p w14:paraId="07A37585">
      <w:pPr>
        <w:tabs>
          <w:tab w:val="left" w:pos="6300"/>
        </w:tabs>
        <w:snapToGrid w:val="0"/>
        <w:spacing w:line="500" w:lineRule="exact"/>
        <w:ind w:firstLine="570"/>
        <w:jc w:val="left"/>
        <w:rPr>
          <w:rFonts w:hint="eastAsia" w:ascii="宋体" w:hAnsi="宋体" w:eastAsia="宋体" w:cs="宋体"/>
          <w:color w:val="auto"/>
          <w:sz w:val="24"/>
          <w:highlight w:val="none"/>
        </w:rPr>
      </w:pPr>
    </w:p>
    <w:p w14:paraId="453FD540">
      <w:pPr>
        <w:tabs>
          <w:tab w:val="left" w:pos="6300"/>
        </w:tabs>
        <w:snapToGrid w:val="0"/>
        <w:spacing w:line="500" w:lineRule="exact"/>
        <w:ind w:firstLine="570"/>
        <w:jc w:val="left"/>
        <w:rPr>
          <w:rFonts w:hint="eastAsia" w:ascii="宋体" w:hAnsi="宋体" w:eastAsia="宋体" w:cs="宋体"/>
          <w:color w:val="auto"/>
          <w:sz w:val="24"/>
          <w:highlight w:val="none"/>
        </w:rPr>
      </w:pPr>
    </w:p>
    <w:p w14:paraId="5E9E72D6">
      <w:pPr>
        <w:tabs>
          <w:tab w:val="left" w:pos="6300"/>
        </w:tabs>
        <w:snapToGrid w:val="0"/>
        <w:spacing w:line="500" w:lineRule="exact"/>
        <w:ind w:firstLine="570"/>
        <w:jc w:val="left"/>
        <w:rPr>
          <w:rFonts w:hint="eastAsia" w:ascii="宋体" w:hAnsi="宋体" w:eastAsia="宋体" w:cs="宋体"/>
          <w:color w:val="auto"/>
          <w:sz w:val="24"/>
          <w:highlight w:val="none"/>
        </w:rPr>
      </w:pPr>
    </w:p>
    <w:p w14:paraId="16AA7E30">
      <w:pPr>
        <w:tabs>
          <w:tab w:val="left" w:pos="6300"/>
        </w:tabs>
        <w:snapToGrid w:val="0"/>
        <w:spacing w:line="500" w:lineRule="exact"/>
        <w:ind w:firstLine="570"/>
        <w:jc w:val="left"/>
        <w:rPr>
          <w:rFonts w:hint="eastAsia" w:ascii="宋体" w:hAnsi="宋体" w:eastAsia="宋体" w:cs="宋体"/>
          <w:color w:val="auto"/>
          <w:sz w:val="24"/>
          <w:highlight w:val="none"/>
        </w:rPr>
      </w:pPr>
    </w:p>
    <w:p w14:paraId="260E1CFE">
      <w:pPr>
        <w:tabs>
          <w:tab w:val="left" w:pos="6300"/>
        </w:tabs>
        <w:snapToGrid w:val="0"/>
        <w:spacing w:line="500" w:lineRule="exact"/>
        <w:ind w:firstLine="570"/>
        <w:jc w:val="left"/>
        <w:rPr>
          <w:rFonts w:hint="eastAsia" w:ascii="宋体" w:hAnsi="宋体" w:eastAsia="宋体" w:cs="宋体"/>
          <w:color w:val="auto"/>
          <w:sz w:val="24"/>
          <w:highlight w:val="none"/>
        </w:rPr>
      </w:pPr>
    </w:p>
    <w:p w14:paraId="3D22BF29">
      <w:pPr>
        <w:tabs>
          <w:tab w:val="left" w:pos="6300"/>
        </w:tabs>
        <w:snapToGrid w:val="0"/>
        <w:spacing w:line="5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（结束）</w:t>
      </w:r>
    </w:p>
    <w:p w14:paraId="7615B1E1">
      <w:pPr>
        <w:rPr>
          <w:rFonts w:hint="eastAsia" w:ascii="宋体" w:hAnsi="宋体" w:eastAsia="宋体" w:cs="宋体"/>
          <w:color w:val="auto"/>
          <w:highlight w:val="none"/>
        </w:rPr>
      </w:pPr>
    </w:p>
    <w:sectPr>
      <w:headerReference r:id="rId20" w:type="default"/>
      <w:footerReference r:id="rId21" w:type="default"/>
      <w:type w:val="nextColumn"/>
      <w:pgSz w:w="11907" w:h="16840"/>
      <w:pgMar w:top="1134" w:right="1191" w:bottom="1134" w:left="1304" w:header="964" w:footer="992" w:gutter="0"/>
      <w:pgNumType w:fmt="numberInDash"/>
      <w:cols w:space="0" w:num="1"/>
      <w:rtlGutter w:val="0"/>
      <w:docGrid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7C642">
    <w:pPr>
      <w:pStyle w:val="11"/>
      <w:ind w:right="360"/>
      <w:jc w:val="center"/>
      <w:rPr>
        <w:sz w:val="24"/>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E2D9E">
    <w:pPr>
      <w:pStyle w:val="11"/>
      <w:jc w:val="righ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7BA5A2">
                          <w:pPr>
                            <w:pStyle w:val="11"/>
                            <w:jc w:val="right"/>
                          </w:pPr>
                          <w:r>
                            <w:fldChar w:fldCharType="begin"/>
                          </w:r>
                          <w:r>
                            <w:instrText xml:space="preserve"> PAGE   \* MERGEFORMAT </w:instrText>
                          </w:r>
                          <w:r>
                            <w:fldChar w:fldCharType="separate"/>
                          </w:r>
                          <w:r>
                            <w:rPr>
                              <w:lang w:val="zh-CN"/>
                            </w:rPr>
                            <w:t>-</w:t>
                          </w:r>
                          <w:r>
                            <w:t xml:space="preserve"> 62 -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u8OI4AgAAb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7w4jgCAABvBAAADgAAAAAAAAABACAAAAAfAQAAZHJzL2Uyb0RvYy54&#10;bWxQSwUGAAAAAAYABgBZAQAAyQUAAAAA&#10;">
              <v:fill on="f" focussize="0,0"/>
              <v:stroke on="f" weight="0.5pt"/>
              <v:imagedata o:title=""/>
              <o:lock v:ext="edit" aspectratio="f"/>
              <v:textbox inset="0mm,0mm,0mm,0mm" style="mso-fit-shape-to-text:t;">
                <w:txbxContent>
                  <w:p w14:paraId="727BA5A2">
                    <w:pPr>
                      <w:pStyle w:val="11"/>
                      <w:jc w:val="right"/>
                    </w:pPr>
                    <w:r>
                      <w:fldChar w:fldCharType="begin"/>
                    </w:r>
                    <w:r>
                      <w:instrText xml:space="preserve"> PAGE   \* MERGEFORMAT </w:instrText>
                    </w:r>
                    <w:r>
                      <w:fldChar w:fldCharType="separate"/>
                    </w:r>
                    <w:r>
                      <w:rPr>
                        <w:lang w:val="zh-CN"/>
                      </w:rPr>
                      <w:t>-</w:t>
                    </w:r>
                    <w:r>
                      <w:t xml:space="preserve"> 62 -</w:t>
                    </w:r>
                    <w:r>
                      <w:fldChar w:fldCharType="end"/>
                    </w:r>
                  </w:p>
                </w:txbxContent>
              </v:textbox>
            </v:shape>
          </w:pict>
        </mc:Fallback>
      </mc:AlternateContent>
    </w:r>
  </w:p>
  <w:p w14:paraId="46A33A27">
    <w:pPr>
      <w:pStyle w:val="11"/>
      <w:jc w:val="center"/>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FCBFA">
    <w:pPr>
      <w:pStyle w:val="11"/>
      <w:framePr w:wrap="around" w:vAnchor="text" w:hAnchor="margin" w:xAlign="right" w:y="1"/>
      <w:rPr>
        <w:rStyle w:val="21"/>
      </w:rPr>
    </w:pPr>
    <w:r>
      <w:fldChar w:fldCharType="begin"/>
    </w:r>
    <w:r>
      <w:rPr>
        <w:rStyle w:val="21"/>
      </w:rPr>
      <w:instrText xml:space="preserve">PAGE  </w:instrText>
    </w:r>
    <w:r>
      <w:fldChar w:fldCharType="end"/>
    </w:r>
  </w:p>
  <w:p w14:paraId="02BB68B6">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DEC88">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BAE596">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7BAE596">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2F9ED">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5F2C2DA">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luSI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BGW5IjgCAABvBAAADgAAAAAAAAABACAAAAAfAQAAZHJzL2Uyb0RvYy54&#10;bWxQSwUGAAAAAAYABgBZAQAAyQUAAAAA&#10;">
              <v:fill on="f" focussize="0,0"/>
              <v:stroke on="f" weight="0.5pt"/>
              <v:imagedata o:title=""/>
              <o:lock v:ext="edit" aspectratio="f"/>
              <v:textbox inset="0mm,0mm,0mm,0mm" style="mso-fit-shape-to-text:t;">
                <w:txbxContent>
                  <w:p w14:paraId="75F2C2DA">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61BB3">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BBC415">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yX96c4AgAAb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rJf3pzgCAABvBAAADgAAAAAAAAABACAAAAAfAQAAZHJzL2Uyb0RvYy54&#10;bWxQSwUGAAAAAAYABgBZAQAAyQUAAAAA&#10;">
              <v:fill on="f" focussize="0,0"/>
              <v:stroke on="f" weight="0.5pt"/>
              <v:imagedata o:title=""/>
              <o:lock v:ext="edit" aspectratio="f"/>
              <v:textbox inset="0mm,0mm,0mm,0mm" style="mso-fit-shape-to-text:t;">
                <w:txbxContent>
                  <w:p w14:paraId="76BBC415">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0B99AD">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95B18B">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ZG/Ys4AgAAb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dkb9izgCAABvBAAADgAAAAAAAAABACAAAAAfAQAAZHJzL2Uyb0RvYy54&#10;bWxQSwUGAAAAAAYABgBZAQAAyQUAAAAA&#10;">
              <v:fill on="f" focussize="0,0"/>
              <v:stroke on="f" weight="0.5pt"/>
              <v:imagedata o:title=""/>
              <o:lock v:ext="edit" aspectratio="f"/>
              <v:textbox inset="0mm,0mm,0mm,0mm" style="mso-fit-shape-to-text:t;">
                <w:txbxContent>
                  <w:p w14:paraId="5695B18B">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8D6EA">
    <w:pPr>
      <w:pStyle w:val="11"/>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2567AA">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60sw44AgAAbw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3rSzDjgCAABvBAAADgAAAAAAAAABACAAAAAfAQAAZHJzL2Uyb0RvYy54&#10;bWxQSwUGAAAAAAYABgBZAQAAyQUAAAAA&#10;">
              <v:fill on="f" focussize="0,0"/>
              <v:stroke on="f" weight="0.5pt"/>
              <v:imagedata o:title=""/>
              <o:lock v:ext="edit" aspectratio="f"/>
              <v:textbox inset="0mm,0mm,0mm,0mm" style="mso-fit-shape-to-text:t;">
                <w:txbxContent>
                  <w:p w14:paraId="642567AA">
                    <w:pPr>
                      <w:pStyle w:val="11"/>
                      <w:ind w:right="360"/>
                      <w:jc w:val="center"/>
                    </w:pPr>
                    <w:r>
                      <w:fldChar w:fldCharType="begin"/>
                    </w:r>
                    <w:r>
                      <w:rPr>
                        <w:rStyle w:val="21"/>
                      </w:rPr>
                      <w:instrText xml:space="preserve"> PAGE </w:instrText>
                    </w:r>
                    <w:r>
                      <w:fldChar w:fldCharType="separate"/>
                    </w:r>
                    <w:r>
                      <w:rPr>
                        <w:rStyle w:val="21"/>
                      </w:rPr>
                      <w:t>- 5 -</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2C1C0">
    <w:pPr>
      <w:pStyle w:val="11"/>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1600EB">
                          <w:pPr>
                            <w:pStyle w:val="11"/>
                            <w:ind w:right="360"/>
                            <w:jc w:val="center"/>
                          </w:pPr>
                          <w:r>
                            <w:fldChar w:fldCharType="begin"/>
                          </w:r>
                          <w:r>
                            <w:rPr>
                              <w:rStyle w:val="21"/>
                            </w:rPr>
                            <w:instrText xml:space="preserve"> PAGE </w:instrText>
                          </w:r>
                          <w:r>
                            <w:fldChar w:fldCharType="separate"/>
                          </w:r>
                          <w:r>
                            <w:rPr>
                              <w:rStyle w:val="21"/>
                            </w:rPr>
                            <w:t>- 56 -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3aJyc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92icnNwIAAG8EAAAOAAAAAAAAAAEAIAAAAB8BAABkcnMvZTJvRG9jLnht&#10;bFBLBQYAAAAABgAGAFkBAADIBQAAAAA=&#10;">
              <v:fill on="f" focussize="0,0"/>
              <v:stroke on="f" weight="0.5pt"/>
              <v:imagedata o:title=""/>
              <o:lock v:ext="edit" aspectratio="f"/>
              <v:textbox inset="0mm,0mm,0mm,0mm" style="mso-fit-shape-to-text:t;">
                <w:txbxContent>
                  <w:p w14:paraId="411600EB">
                    <w:pPr>
                      <w:pStyle w:val="11"/>
                      <w:ind w:right="360"/>
                      <w:jc w:val="center"/>
                    </w:pPr>
                    <w:r>
                      <w:fldChar w:fldCharType="begin"/>
                    </w:r>
                    <w:r>
                      <w:rPr>
                        <w:rStyle w:val="21"/>
                      </w:rPr>
                      <w:instrText xml:space="preserve"> PAGE </w:instrText>
                    </w:r>
                    <w:r>
                      <w:fldChar w:fldCharType="separate"/>
                    </w:r>
                    <w:r>
                      <w:rPr>
                        <w:rStyle w:val="21"/>
                      </w:rPr>
                      <w:t>- 56 -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34840">
    <w:pPr>
      <w:pStyle w:val="11"/>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DC4185">
                          <w:pPr>
                            <w:pStyle w:val="11"/>
                            <w:ind w:right="360"/>
                            <w:jc w:val="center"/>
                          </w:pPr>
                          <w:r>
                            <w:fldChar w:fldCharType="begin"/>
                          </w:r>
                          <w:r>
                            <w:rPr>
                              <w:rStyle w:val="21"/>
                            </w:rPr>
                            <w:instrText xml:space="preserve"> PAGE </w:instrText>
                          </w:r>
                          <w:r>
                            <w:fldChar w:fldCharType="separate"/>
                          </w:r>
                          <w:r>
                            <w:rPr>
                              <w:rStyle w:val="21"/>
                            </w:rPr>
                            <w:t>- 56 -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oaaI4AgAAb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lShpojgCAABvBAAADgAAAAAAAAABACAAAAAfAQAAZHJzL2Uyb0RvYy54&#10;bWxQSwUGAAAAAAYABgBZAQAAyQUAAAAA&#10;">
              <v:fill on="f" focussize="0,0"/>
              <v:stroke on="f" weight="0.5pt"/>
              <v:imagedata o:title=""/>
              <o:lock v:ext="edit" aspectratio="f"/>
              <v:textbox inset="0mm,0mm,0mm,0mm" style="mso-fit-shape-to-text:t;">
                <w:txbxContent>
                  <w:p w14:paraId="72DC4185">
                    <w:pPr>
                      <w:pStyle w:val="11"/>
                      <w:ind w:right="360"/>
                      <w:jc w:val="center"/>
                    </w:pPr>
                    <w:r>
                      <w:fldChar w:fldCharType="begin"/>
                    </w:r>
                    <w:r>
                      <w:rPr>
                        <w:rStyle w:val="21"/>
                      </w:rPr>
                      <w:instrText xml:space="preserve"> PAGE </w:instrText>
                    </w:r>
                    <w:r>
                      <w:fldChar w:fldCharType="separate"/>
                    </w:r>
                    <w:r>
                      <w:rPr>
                        <w:rStyle w:val="21"/>
                      </w:rPr>
                      <w:t>- 56 -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D1C79">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E29E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FD490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1ED7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1B4F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E31D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E92F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BE8A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57B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D7D006"/>
    <w:multiLevelType w:val="singleLevel"/>
    <w:tmpl w:val="26D7D006"/>
    <w:lvl w:ilvl="0" w:tentative="0">
      <w:start w:val="1"/>
      <w:numFmt w:val="decimal"/>
      <w:suff w:val="nothing"/>
      <w:lvlText w:val="（%1）"/>
      <w:lvlJc w:val="left"/>
    </w:lvl>
  </w:abstractNum>
  <w:abstractNum w:abstractNumId="1">
    <w:nsid w:val="700F1214"/>
    <w:multiLevelType w:val="singleLevel"/>
    <w:tmpl w:val="700F1214"/>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1MzdkZDFlMTc2OGNhZjY5Yjk4N2VmOWM0NGQ0MjMifQ=="/>
  </w:docVars>
  <w:rsids>
    <w:rsidRoot w:val="00347068"/>
    <w:rsid w:val="002A0667"/>
    <w:rsid w:val="00347068"/>
    <w:rsid w:val="00573F0D"/>
    <w:rsid w:val="005A4EFC"/>
    <w:rsid w:val="008B3816"/>
    <w:rsid w:val="008E707F"/>
    <w:rsid w:val="014D28C9"/>
    <w:rsid w:val="019F1C8A"/>
    <w:rsid w:val="01D152A8"/>
    <w:rsid w:val="027A43C6"/>
    <w:rsid w:val="02FE3E7B"/>
    <w:rsid w:val="031942DE"/>
    <w:rsid w:val="036C34DA"/>
    <w:rsid w:val="03CD39DA"/>
    <w:rsid w:val="049A1646"/>
    <w:rsid w:val="04B67105"/>
    <w:rsid w:val="056B112C"/>
    <w:rsid w:val="059D67A3"/>
    <w:rsid w:val="066466EB"/>
    <w:rsid w:val="06C40C43"/>
    <w:rsid w:val="079A1B59"/>
    <w:rsid w:val="07CD6A8C"/>
    <w:rsid w:val="084762C4"/>
    <w:rsid w:val="099177DF"/>
    <w:rsid w:val="09F9539C"/>
    <w:rsid w:val="0A334D52"/>
    <w:rsid w:val="0AE17BC2"/>
    <w:rsid w:val="0C965756"/>
    <w:rsid w:val="0D635FA4"/>
    <w:rsid w:val="0E3E493D"/>
    <w:rsid w:val="0EFA1215"/>
    <w:rsid w:val="10460E3D"/>
    <w:rsid w:val="104D6442"/>
    <w:rsid w:val="1066223D"/>
    <w:rsid w:val="10CF3DB5"/>
    <w:rsid w:val="114A2981"/>
    <w:rsid w:val="11BD13A5"/>
    <w:rsid w:val="11CE3C51"/>
    <w:rsid w:val="12056D2B"/>
    <w:rsid w:val="129626FF"/>
    <w:rsid w:val="12E4612A"/>
    <w:rsid w:val="13765CAF"/>
    <w:rsid w:val="145B551A"/>
    <w:rsid w:val="14964FCD"/>
    <w:rsid w:val="14976260"/>
    <w:rsid w:val="15A845F3"/>
    <w:rsid w:val="160978B3"/>
    <w:rsid w:val="16CF7202"/>
    <w:rsid w:val="16F941B0"/>
    <w:rsid w:val="17171557"/>
    <w:rsid w:val="172F6BC3"/>
    <w:rsid w:val="17B5304F"/>
    <w:rsid w:val="17E05DED"/>
    <w:rsid w:val="17FA6EAF"/>
    <w:rsid w:val="1819419C"/>
    <w:rsid w:val="19247386"/>
    <w:rsid w:val="19303A6E"/>
    <w:rsid w:val="19B92850"/>
    <w:rsid w:val="19E51499"/>
    <w:rsid w:val="1A834B0B"/>
    <w:rsid w:val="1B802C36"/>
    <w:rsid w:val="1CDB20E5"/>
    <w:rsid w:val="1D227C8C"/>
    <w:rsid w:val="1DFB128B"/>
    <w:rsid w:val="1E637505"/>
    <w:rsid w:val="1E9469D6"/>
    <w:rsid w:val="1F6801A7"/>
    <w:rsid w:val="20036B1D"/>
    <w:rsid w:val="204159A6"/>
    <w:rsid w:val="209F78EF"/>
    <w:rsid w:val="217D645B"/>
    <w:rsid w:val="21E605C7"/>
    <w:rsid w:val="22C2681B"/>
    <w:rsid w:val="22E9248B"/>
    <w:rsid w:val="230A4C04"/>
    <w:rsid w:val="237D6BE6"/>
    <w:rsid w:val="23C67B53"/>
    <w:rsid w:val="24522479"/>
    <w:rsid w:val="2508321C"/>
    <w:rsid w:val="255B46D8"/>
    <w:rsid w:val="259E7734"/>
    <w:rsid w:val="25C7239A"/>
    <w:rsid w:val="25E45536"/>
    <w:rsid w:val="274C6646"/>
    <w:rsid w:val="27A3435F"/>
    <w:rsid w:val="290175C3"/>
    <w:rsid w:val="299C2088"/>
    <w:rsid w:val="29C571C9"/>
    <w:rsid w:val="2B7332AD"/>
    <w:rsid w:val="2BE10D4A"/>
    <w:rsid w:val="2BEB0F17"/>
    <w:rsid w:val="2CD759A0"/>
    <w:rsid w:val="2DA90FAE"/>
    <w:rsid w:val="2E2118D1"/>
    <w:rsid w:val="2E2A17F7"/>
    <w:rsid w:val="2E681BE6"/>
    <w:rsid w:val="2E7C6FFD"/>
    <w:rsid w:val="2EBC4A66"/>
    <w:rsid w:val="30F1651D"/>
    <w:rsid w:val="31084D6E"/>
    <w:rsid w:val="31DB16A7"/>
    <w:rsid w:val="31F33DDC"/>
    <w:rsid w:val="32C1089D"/>
    <w:rsid w:val="33540C46"/>
    <w:rsid w:val="33A45AC9"/>
    <w:rsid w:val="33E54DA0"/>
    <w:rsid w:val="34040F47"/>
    <w:rsid w:val="34F051A1"/>
    <w:rsid w:val="36883480"/>
    <w:rsid w:val="374A1A2C"/>
    <w:rsid w:val="37863E63"/>
    <w:rsid w:val="3795024C"/>
    <w:rsid w:val="38431D54"/>
    <w:rsid w:val="386B359A"/>
    <w:rsid w:val="391B0F4C"/>
    <w:rsid w:val="391F738F"/>
    <w:rsid w:val="39861BE3"/>
    <w:rsid w:val="39A74DC3"/>
    <w:rsid w:val="39AD65B2"/>
    <w:rsid w:val="39F044F6"/>
    <w:rsid w:val="3A59585F"/>
    <w:rsid w:val="3A7E1E38"/>
    <w:rsid w:val="3AFF061A"/>
    <w:rsid w:val="3B832D18"/>
    <w:rsid w:val="3C1063F2"/>
    <w:rsid w:val="3C9506A5"/>
    <w:rsid w:val="3D3D23FB"/>
    <w:rsid w:val="3D710209"/>
    <w:rsid w:val="3E0A5E59"/>
    <w:rsid w:val="41055DF9"/>
    <w:rsid w:val="41062E6E"/>
    <w:rsid w:val="42113BC0"/>
    <w:rsid w:val="42250160"/>
    <w:rsid w:val="4246491B"/>
    <w:rsid w:val="42A548C8"/>
    <w:rsid w:val="433B5177"/>
    <w:rsid w:val="43A22025"/>
    <w:rsid w:val="43C10B4E"/>
    <w:rsid w:val="447B774D"/>
    <w:rsid w:val="44DB6C61"/>
    <w:rsid w:val="46042EA3"/>
    <w:rsid w:val="46111ED5"/>
    <w:rsid w:val="467852BF"/>
    <w:rsid w:val="46796946"/>
    <w:rsid w:val="468337AD"/>
    <w:rsid w:val="46A71700"/>
    <w:rsid w:val="46D73886"/>
    <w:rsid w:val="47743CD8"/>
    <w:rsid w:val="484D270E"/>
    <w:rsid w:val="494A1E46"/>
    <w:rsid w:val="497D499A"/>
    <w:rsid w:val="4A340274"/>
    <w:rsid w:val="4A7A7858"/>
    <w:rsid w:val="4A9301A9"/>
    <w:rsid w:val="4A976A1A"/>
    <w:rsid w:val="4ADC527E"/>
    <w:rsid w:val="4BB63126"/>
    <w:rsid w:val="4D6E11CA"/>
    <w:rsid w:val="4D9F5079"/>
    <w:rsid w:val="4DCB1892"/>
    <w:rsid w:val="4E1A3584"/>
    <w:rsid w:val="4E325C1F"/>
    <w:rsid w:val="4E6E0F95"/>
    <w:rsid w:val="4E9B2B6C"/>
    <w:rsid w:val="4EA61076"/>
    <w:rsid w:val="507704E4"/>
    <w:rsid w:val="50C36C01"/>
    <w:rsid w:val="518E27FC"/>
    <w:rsid w:val="519B1B7E"/>
    <w:rsid w:val="51BA2C30"/>
    <w:rsid w:val="52076C85"/>
    <w:rsid w:val="5523352E"/>
    <w:rsid w:val="5584155C"/>
    <w:rsid w:val="55DB13C7"/>
    <w:rsid w:val="573B036F"/>
    <w:rsid w:val="57DE24F9"/>
    <w:rsid w:val="57ED36FE"/>
    <w:rsid w:val="582B2191"/>
    <w:rsid w:val="58BE3005"/>
    <w:rsid w:val="59872CC5"/>
    <w:rsid w:val="59932990"/>
    <w:rsid w:val="5A15706B"/>
    <w:rsid w:val="5A4E163E"/>
    <w:rsid w:val="5A5C111A"/>
    <w:rsid w:val="5AAE77D6"/>
    <w:rsid w:val="5AC3114F"/>
    <w:rsid w:val="5AE334A8"/>
    <w:rsid w:val="5AF77976"/>
    <w:rsid w:val="5B4B4AC1"/>
    <w:rsid w:val="5C7A2807"/>
    <w:rsid w:val="5D187702"/>
    <w:rsid w:val="5D551FA1"/>
    <w:rsid w:val="5E636B77"/>
    <w:rsid w:val="5EF32DB1"/>
    <w:rsid w:val="5EFB2A62"/>
    <w:rsid w:val="5F88611B"/>
    <w:rsid w:val="601B2714"/>
    <w:rsid w:val="603F08A3"/>
    <w:rsid w:val="608C5797"/>
    <w:rsid w:val="608F01EC"/>
    <w:rsid w:val="61275EC0"/>
    <w:rsid w:val="6162571D"/>
    <w:rsid w:val="618D7322"/>
    <w:rsid w:val="61923A5B"/>
    <w:rsid w:val="62444CE7"/>
    <w:rsid w:val="626B5C96"/>
    <w:rsid w:val="635D78BF"/>
    <w:rsid w:val="63BB64EB"/>
    <w:rsid w:val="64477B2D"/>
    <w:rsid w:val="64C71494"/>
    <w:rsid w:val="64DF6164"/>
    <w:rsid w:val="64E85F76"/>
    <w:rsid w:val="64EE4C72"/>
    <w:rsid w:val="652A62F4"/>
    <w:rsid w:val="65EE2A50"/>
    <w:rsid w:val="65F20792"/>
    <w:rsid w:val="66585151"/>
    <w:rsid w:val="66FB3677"/>
    <w:rsid w:val="67512F25"/>
    <w:rsid w:val="67D92EC6"/>
    <w:rsid w:val="682A6C80"/>
    <w:rsid w:val="68334498"/>
    <w:rsid w:val="687C4343"/>
    <w:rsid w:val="68AD274F"/>
    <w:rsid w:val="691D5B26"/>
    <w:rsid w:val="692C7B17"/>
    <w:rsid w:val="6A8A0FE8"/>
    <w:rsid w:val="6B0523B1"/>
    <w:rsid w:val="6BFA214F"/>
    <w:rsid w:val="6C5D1148"/>
    <w:rsid w:val="6C991240"/>
    <w:rsid w:val="6D101371"/>
    <w:rsid w:val="6D513A66"/>
    <w:rsid w:val="6E2F44E4"/>
    <w:rsid w:val="6F0F77C0"/>
    <w:rsid w:val="6F775864"/>
    <w:rsid w:val="6F8D4CE6"/>
    <w:rsid w:val="718129CA"/>
    <w:rsid w:val="72145E7B"/>
    <w:rsid w:val="72D82ABE"/>
    <w:rsid w:val="72E56830"/>
    <w:rsid w:val="73087002"/>
    <w:rsid w:val="733453E7"/>
    <w:rsid w:val="73494287"/>
    <w:rsid w:val="735A5B70"/>
    <w:rsid w:val="74B646A8"/>
    <w:rsid w:val="750000AA"/>
    <w:rsid w:val="760067A5"/>
    <w:rsid w:val="7657105B"/>
    <w:rsid w:val="767847F4"/>
    <w:rsid w:val="768D3E48"/>
    <w:rsid w:val="76B327A4"/>
    <w:rsid w:val="76D058D1"/>
    <w:rsid w:val="771B192E"/>
    <w:rsid w:val="778D0ACD"/>
    <w:rsid w:val="77C17FC5"/>
    <w:rsid w:val="786754F0"/>
    <w:rsid w:val="78727511"/>
    <w:rsid w:val="78EC72C3"/>
    <w:rsid w:val="793C2FBD"/>
    <w:rsid w:val="79466CD8"/>
    <w:rsid w:val="7A551B6E"/>
    <w:rsid w:val="7AEC35AA"/>
    <w:rsid w:val="7AFA3467"/>
    <w:rsid w:val="7BC753E7"/>
    <w:rsid w:val="7BD30316"/>
    <w:rsid w:val="7DB0736D"/>
    <w:rsid w:val="7E5350E1"/>
    <w:rsid w:val="7ED31A39"/>
    <w:rsid w:val="7EEC36FA"/>
    <w:rsid w:val="7F1135E0"/>
    <w:rsid w:val="7FD36AE7"/>
    <w:rsid w:val="7FD50AB1"/>
    <w:rsid w:val="A9FD146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tabs>
        <w:tab w:val="left" w:pos="3360"/>
      </w:tabs>
      <w:snapToGrid w:val="0"/>
      <w:spacing w:beforeLines="100" w:afterLines="50" w:line="800" w:lineRule="atLeast"/>
      <w:jc w:val="center"/>
      <w:outlineLvl w:val="0"/>
    </w:pPr>
    <w:rPr>
      <w:rFonts w:eastAsia="黑体"/>
      <w:sz w:val="44"/>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paragraph" w:styleId="5">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bCs/>
      <w:kern w:val="0"/>
      <w:sz w:val="21"/>
      <w:szCs w:val="21"/>
      <w:lang w:val="en-US" w:eastAsia="zh-CN" w:bidi="ar"/>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仿宋_GB2312" w:eastAsia="仿宋_GB2312"/>
      <w:sz w:val="32"/>
    </w:rPr>
  </w:style>
  <w:style w:type="paragraph" w:styleId="6">
    <w:name w:val="Normal Indent"/>
    <w:basedOn w:val="1"/>
    <w:next w:val="1"/>
    <w:qFormat/>
    <w:uiPriority w:val="0"/>
    <w:pPr>
      <w:adjustRightInd w:val="0"/>
      <w:snapToGrid w:val="0"/>
      <w:spacing w:line="360" w:lineRule="auto"/>
      <w:ind w:firstLine="420"/>
    </w:pPr>
    <w:rPr>
      <w:sz w:val="24"/>
    </w:rPr>
  </w:style>
  <w:style w:type="paragraph" w:styleId="7">
    <w:name w:val="annotation text"/>
    <w:basedOn w:val="1"/>
    <w:qFormat/>
    <w:uiPriority w:val="0"/>
    <w:pPr>
      <w:jc w:val="left"/>
    </w:pPr>
  </w:style>
  <w:style w:type="paragraph" w:styleId="8">
    <w:name w:val="Body Text Indent"/>
    <w:basedOn w:val="1"/>
    <w:qFormat/>
    <w:uiPriority w:val="0"/>
    <w:pPr>
      <w:spacing w:line="700" w:lineRule="exact"/>
      <w:ind w:left="960"/>
    </w:pPr>
    <w:rPr>
      <w:sz w:val="44"/>
    </w:rPr>
  </w:style>
  <w:style w:type="paragraph" w:styleId="9">
    <w:name w:val="Plain Text"/>
    <w:basedOn w:val="1"/>
    <w:qFormat/>
    <w:uiPriority w:val="0"/>
    <w:pPr>
      <w:adjustRightInd w:val="0"/>
      <w:snapToGrid w:val="0"/>
      <w:spacing w:line="360" w:lineRule="auto"/>
    </w:pPr>
    <w:rPr>
      <w:rFonts w:ascii="宋体" w:hAnsi="Courier New"/>
      <w:sz w:val="21"/>
    </w:rPr>
  </w:style>
  <w:style w:type="paragraph" w:styleId="10">
    <w:name w:val="Date"/>
    <w:basedOn w:val="1"/>
    <w:next w:val="1"/>
    <w:qFormat/>
    <w:uiPriority w:val="0"/>
  </w:style>
  <w:style w:type="paragraph" w:styleId="11">
    <w:name w:val="footer"/>
    <w:basedOn w:val="1"/>
    <w:next w:val="1"/>
    <w:qFormat/>
    <w:uiPriority w:val="99"/>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39"/>
    <w:pPr>
      <w:tabs>
        <w:tab w:val="left" w:pos="1260"/>
        <w:tab w:val="left" w:pos="1685"/>
        <w:tab w:val="right" w:leader="dot" w:pos="8400"/>
      </w:tabs>
      <w:spacing w:line="320" w:lineRule="exact"/>
      <w:ind w:firstLine="280" w:firstLineChars="100"/>
    </w:pPr>
  </w:style>
  <w:style w:type="paragraph" w:styleId="14">
    <w:name w:val="toc 2"/>
    <w:basedOn w:val="1"/>
    <w:next w:val="1"/>
    <w:qFormat/>
    <w:uiPriority w:val="39"/>
    <w:pPr>
      <w:tabs>
        <w:tab w:val="right" w:leader="dot" w:pos="8400"/>
      </w:tabs>
      <w:spacing w:line="440" w:lineRule="exact"/>
      <w:ind w:left="280" w:leftChars="100" w:right="-91" w:rightChars="-91"/>
    </w:pPr>
  </w:style>
  <w:style w:type="paragraph" w:styleId="15">
    <w:name w:val="Normal (Web)"/>
    <w:basedOn w:val="1"/>
    <w:qFormat/>
    <w:uiPriority w:val="99"/>
    <w:pPr>
      <w:widowControl/>
      <w:spacing w:beforeAutospacing="1" w:afterAutospacing="1"/>
      <w:jc w:val="left"/>
    </w:pPr>
    <w:rPr>
      <w:rFonts w:ascii="Arial Unicode MS" w:hAnsi="Arial Unicode MS" w:eastAsia="Arial Unicode MS"/>
      <w:kern w:val="0"/>
      <w:sz w:val="24"/>
    </w:rPr>
  </w:style>
  <w:style w:type="paragraph" w:styleId="16">
    <w:name w:val="Title"/>
    <w:basedOn w:val="1"/>
    <w:qFormat/>
    <w:uiPriority w:val="0"/>
    <w:pPr>
      <w:widowControl/>
      <w:spacing w:after="240" w:line="360" w:lineRule="auto"/>
      <w:jc w:val="center"/>
    </w:pPr>
    <w:rPr>
      <w:rFonts w:ascii="Arial" w:hAnsi="Arial"/>
      <w:b/>
      <w:smallCaps/>
      <w:kern w:val="28"/>
      <w:sz w:val="36"/>
      <w:lang w:eastAsia="en-U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style>
  <w:style w:type="character" w:styleId="21">
    <w:name w:val="page number"/>
    <w:qFormat/>
    <w:uiPriority w:val="0"/>
  </w:style>
  <w:style w:type="character" w:styleId="22">
    <w:name w:val="FollowedHyperlink"/>
    <w:basedOn w:val="19"/>
    <w:qFormat/>
    <w:uiPriority w:val="0"/>
    <w:rPr>
      <w:color w:val="800080"/>
      <w:u w:val="none"/>
    </w:rPr>
  </w:style>
  <w:style w:type="character" w:styleId="23">
    <w:name w:val="Emphasis"/>
    <w:basedOn w:val="19"/>
    <w:qFormat/>
    <w:uiPriority w:val="0"/>
  </w:style>
  <w:style w:type="character" w:styleId="24">
    <w:name w:val="HTML Definition"/>
    <w:basedOn w:val="19"/>
    <w:qFormat/>
    <w:uiPriority w:val="0"/>
  </w:style>
  <w:style w:type="character" w:styleId="25">
    <w:name w:val="HTML Typewriter"/>
    <w:basedOn w:val="19"/>
    <w:qFormat/>
    <w:uiPriority w:val="0"/>
    <w:rPr>
      <w:rFonts w:hint="default" w:ascii="monospace" w:hAnsi="monospace" w:eastAsia="monospace" w:cs="monospace"/>
      <w:sz w:val="20"/>
    </w:rPr>
  </w:style>
  <w:style w:type="character" w:styleId="26">
    <w:name w:val="HTML Acronym"/>
    <w:basedOn w:val="19"/>
    <w:qFormat/>
    <w:uiPriority w:val="0"/>
  </w:style>
  <w:style w:type="character" w:styleId="27">
    <w:name w:val="HTML Variable"/>
    <w:basedOn w:val="19"/>
    <w:qFormat/>
    <w:uiPriority w:val="0"/>
  </w:style>
  <w:style w:type="character" w:styleId="28">
    <w:name w:val="Hyperlink"/>
    <w:basedOn w:val="19"/>
    <w:qFormat/>
    <w:uiPriority w:val="99"/>
    <w:rPr>
      <w:color w:val="0000FF"/>
      <w:u w:val="none"/>
    </w:rPr>
  </w:style>
  <w:style w:type="character" w:styleId="29">
    <w:name w:val="HTML Code"/>
    <w:basedOn w:val="19"/>
    <w:qFormat/>
    <w:uiPriority w:val="0"/>
    <w:rPr>
      <w:rFonts w:hint="default" w:ascii="monospace" w:hAnsi="monospace" w:eastAsia="monospace" w:cs="monospace"/>
      <w:sz w:val="20"/>
    </w:rPr>
  </w:style>
  <w:style w:type="character" w:styleId="30">
    <w:name w:val="HTML Cite"/>
    <w:basedOn w:val="19"/>
    <w:qFormat/>
    <w:uiPriority w:val="0"/>
  </w:style>
  <w:style w:type="character" w:styleId="31">
    <w:name w:val="HTML Keyboard"/>
    <w:basedOn w:val="19"/>
    <w:qFormat/>
    <w:uiPriority w:val="0"/>
    <w:rPr>
      <w:rFonts w:hint="default" w:ascii="monospace" w:hAnsi="monospace" w:eastAsia="monospace" w:cs="monospace"/>
      <w:sz w:val="20"/>
    </w:rPr>
  </w:style>
  <w:style w:type="character" w:styleId="32">
    <w:name w:val="HTML Sample"/>
    <w:basedOn w:val="19"/>
    <w:qFormat/>
    <w:uiPriority w:val="0"/>
    <w:rPr>
      <w:rFonts w:ascii="monospace" w:hAnsi="monospace" w:eastAsia="monospace" w:cs="monospace"/>
    </w:rPr>
  </w:style>
  <w:style w:type="paragraph" w:customStyle="1" w:styleId="3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34">
    <w:name w:val="引用1"/>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84</Pages>
  <Words>30055</Words>
  <Characters>30574</Characters>
  <Lines>344</Lines>
  <Paragraphs>97</Paragraphs>
  <TotalTime>5</TotalTime>
  <ScaleCrop>false</ScaleCrop>
  <LinksUpToDate>false</LinksUpToDate>
  <CharactersWithSpaces>30886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2024-10-23T16:57:00Z</dcterms:created>
  <dc:creator>Administrator</dc:creator>
  <cp:lastModifiedBy>WPS_1717376880</cp:lastModifiedBy>
  <cp:lastPrinted>2025-08-07T04:57:53Z</cp:lastPrinted>
  <dcterms:modified xsi:type="dcterms:W3CDTF">2025-08-07T04:58:24Z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DD1E4BC45F6048F481DA87A6099D65A4_13</vt:lpwstr>
  </property>
  <property fmtid="{D5CDD505-2E9C-101B-9397-08002B2CF9AE}" pid="4" name="KSOTemplateDocerSaveRecord">
    <vt:lpwstr>eyJoZGlkIjoiODZlMDRmNDYxNzRhM2U2NTVhYTY0MTNlYzZkOGVhNWEiLCJ1c2VySWQiOiIxNjA1OTE1Njc3In0=</vt:lpwstr>
  </property>
</Properties>
</file>