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122E6">
      <w:pPr>
        <w:jc w:val="both"/>
        <w:rPr>
          <w:rFonts w:ascii="宋体" w:hAnsi="宋体"/>
          <w:b/>
          <w:color w:val="auto"/>
          <w:sz w:val="44"/>
          <w:szCs w:val="44"/>
          <w:highlight w:val="none"/>
          <w:shd w:val="clear" w:color="auto" w:fill="auto"/>
        </w:rPr>
      </w:pPr>
      <w:bookmarkStart w:id="1929" w:name="_GoBack"/>
      <w:bookmarkStart w:id="0" w:name="_Toc536621766"/>
      <w:bookmarkStart w:id="1" w:name="_Toc536628229"/>
      <w:bookmarkStart w:id="2" w:name="_Toc536800622"/>
      <w:bookmarkStart w:id="3" w:name="_Toc509218549"/>
      <w:bookmarkStart w:id="4" w:name="_Toc536782092"/>
      <w:bookmarkStart w:id="5" w:name="_Toc536781693"/>
      <w:bookmarkStart w:id="6" w:name="_Toc28400"/>
      <w:bookmarkStart w:id="7" w:name="_Toc43278824"/>
      <w:bookmarkStart w:id="8" w:name="_Toc37531048"/>
      <w:bookmarkStart w:id="9" w:name="_Toc287620665"/>
    </w:p>
    <w:p w14:paraId="11FEE019">
      <w:pPr>
        <w:jc w:val="both"/>
        <w:rPr>
          <w:rFonts w:ascii="宋体" w:hAnsi="宋体"/>
          <w:b/>
          <w:color w:val="auto"/>
          <w:sz w:val="44"/>
          <w:szCs w:val="44"/>
          <w:highlight w:val="none"/>
          <w:shd w:val="clear" w:color="auto" w:fill="auto"/>
        </w:rPr>
      </w:pPr>
    </w:p>
    <w:p w14:paraId="5F245CF8">
      <w:pPr>
        <w:spacing w:line="360" w:lineRule="auto"/>
        <w:jc w:val="center"/>
        <w:rPr>
          <w:rFonts w:hint="eastAsia" w:ascii="宋体" w:hAnsi="宋体"/>
          <w:color w:val="auto"/>
          <w:kern w:val="0"/>
          <w:sz w:val="36"/>
          <w:szCs w:val="36"/>
          <w:highlight w:val="none"/>
          <w:u w:val="single"/>
          <w:shd w:val="clear" w:color="auto" w:fill="auto"/>
        </w:rPr>
      </w:pPr>
      <w:r>
        <w:rPr>
          <w:rFonts w:hint="eastAsia" w:ascii="宋体" w:hAnsi="宋体"/>
          <w:color w:val="auto"/>
          <w:kern w:val="0"/>
          <w:sz w:val="36"/>
          <w:szCs w:val="36"/>
          <w:highlight w:val="none"/>
          <w:u w:val="single"/>
          <w:shd w:val="clear" w:color="auto" w:fill="auto"/>
          <w:lang w:val="en-US" w:eastAsia="zh-CN"/>
        </w:rPr>
        <w:t>垫江县未成年人保护中心修缮项目</w:t>
      </w:r>
      <w:r>
        <w:rPr>
          <w:rFonts w:hint="eastAsia" w:ascii="宋体" w:hAnsi="宋体"/>
          <w:color w:val="auto"/>
          <w:kern w:val="0"/>
          <w:sz w:val="36"/>
          <w:szCs w:val="36"/>
          <w:highlight w:val="none"/>
          <w:u w:val="single"/>
          <w:shd w:val="clear" w:color="auto" w:fill="auto"/>
        </w:rPr>
        <w:t>（项目名称）</w:t>
      </w:r>
    </w:p>
    <w:p w14:paraId="2278335C">
      <w:pPr>
        <w:pStyle w:val="5"/>
        <w:autoSpaceDE w:val="0"/>
        <w:autoSpaceDN w:val="0"/>
        <w:adjustRightInd w:val="0"/>
        <w:snapToGrid w:val="0"/>
        <w:spacing w:line="240" w:lineRule="auto"/>
        <w:jc w:val="center"/>
        <w:rPr>
          <w:rFonts w:hint="default" w:ascii="宋体" w:hAnsi="宋体" w:eastAsia="宋体" w:cs="Times New Roman"/>
          <w:b w:val="0"/>
          <w:bCs w:val="0"/>
          <w:color w:val="auto"/>
          <w:w w:val="100"/>
          <w:kern w:val="0"/>
          <w:highlight w:val="none"/>
          <w:u w:val="none"/>
          <w:shd w:val="clear" w:color="auto" w:fill="auto"/>
          <w:lang w:val="en-US" w:eastAsia="zh-CN"/>
        </w:rPr>
      </w:pPr>
      <w:bookmarkStart w:id="10" w:name="_Toc25910"/>
      <w:bookmarkStart w:id="11" w:name="_Toc3063"/>
      <w:r>
        <w:rPr>
          <w:rFonts w:hint="eastAsia" w:ascii="宋体" w:hAnsi="宋体" w:eastAsia="宋体" w:cs="Times New Roman"/>
          <w:b w:val="0"/>
          <w:bCs w:val="0"/>
          <w:color w:val="auto"/>
          <w:kern w:val="0"/>
          <w:sz w:val="32"/>
          <w:szCs w:val="32"/>
          <w:highlight w:val="none"/>
          <w:u w:val="none"/>
          <w:shd w:val="clear" w:color="auto" w:fill="auto"/>
          <w:lang w:val="en-US" w:eastAsia="zh-CN"/>
        </w:rPr>
        <w:t>项目编号：</w:t>
      </w:r>
      <w:r>
        <w:rPr>
          <w:rFonts w:hint="eastAsia" w:ascii="宋体" w:hAnsi="宋体" w:eastAsia="宋体" w:cs="Times New Roman"/>
          <w:b w:val="0"/>
          <w:bCs w:val="0"/>
          <w:color w:val="auto"/>
          <w:w w:val="100"/>
          <w:kern w:val="0"/>
          <w:highlight w:val="none"/>
          <w:u w:val="none"/>
          <w:shd w:val="clear" w:color="auto" w:fill="auto"/>
          <w:lang w:eastAsia="zh-CN"/>
        </w:rPr>
        <w:t>JCZB-202</w:t>
      </w:r>
      <w:r>
        <w:rPr>
          <w:rFonts w:hint="eastAsia" w:ascii="宋体" w:hAnsi="宋体" w:eastAsia="宋体" w:cs="Times New Roman"/>
          <w:b w:val="0"/>
          <w:bCs w:val="0"/>
          <w:color w:val="auto"/>
          <w:w w:val="100"/>
          <w:kern w:val="0"/>
          <w:highlight w:val="none"/>
          <w:u w:val="none"/>
          <w:shd w:val="clear" w:color="auto" w:fill="auto"/>
          <w:lang w:val="en-US" w:eastAsia="zh-CN"/>
        </w:rPr>
        <w:t>5</w:t>
      </w:r>
      <w:r>
        <w:rPr>
          <w:rFonts w:hint="eastAsia" w:ascii="宋体" w:hAnsi="宋体" w:eastAsia="宋体" w:cs="Times New Roman"/>
          <w:b w:val="0"/>
          <w:bCs w:val="0"/>
          <w:color w:val="auto"/>
          <w:w w:val="100"/>
          <w:kern w:val="0"/>
          <w:highlight w:val="none"/>
          <w:u w:val="none"/>
          <w:shd w:val="clear" w:color="auto" w:fill="auto"/>
          <w:lang w:eastAsia="zh-CN"/>
        </w:rPr>
        <w:t>-</w:t>
      </w:r>
      <w:r>
        <w:rPr>
          <w:rFonts w:hint="eastAsia" w:ascii="宋体" w:hAnsi="宋体" w:eastAsia="宋体" w:cs="Times New Roman"/>
          <w:b w:val="0"/>
          <w:bCs w:val="0"/>
          <w:color w:val="auto"/>
          <w:w w:val="100"/>
          <w:kern w:val="0"/>
          <w:highlight w:val="none"/>
          <w:u w:val="none"/>
          <w:shd w:val="clear" w:color="auto" w:fill="auto"/>
          <w:lang w:val="en-US" w:eastAsia="zh-CN"/>
        </w:rPr>
        <w:t>0</w:t>
      </w:r>
      <w:bookmarkEnd w:id="10"/>
      <w:r>
        <w:rPr>
          <w:rFonts w:hint="eastAsia" w:ascii="宋体" w:hAnsi="宋体" w:eastAsia="宋体" w:cs="Times New Roman"/>
          <w:b w:val="0"/>
          <w:bCs w:val="0"/>
          <w:color w:val="auto"/>
          <w:w w:val="100"/>
          <w:kern w:val="0"/>
          <w:highlight w:val="none"/>
          <w:u w:val="none"/>
          <w:shd w:val="clear" w:color="auto" w:fill="auto"/>
          <w:lang w:val="en-US" w:eastAsia="zh-CN"/>
        </w:rPr>
        <w:t>66</w:t>
      </w:r>
      <w:bookmarkEnd w:id="11"/>
    </w:p>
    <w:p w14:paraId="7A353DE5">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015FE193">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6BCA6587">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2781D898">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76984266">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2D3D6018">
      <w:pPr>
        <w:autoSpaceDE w:val="0"/>
        <w:autoSpaceDN w:val="0"/>
        <w:adjustRightInd w:val="0"/>
        <w:snapToGrid w:val="0"/>
        <w:spacing w:line="360" w:lineRule="auto"/>
        <w:jc w:val="center"/>
        <w:rPr>
          <w:rFonts w:ascii="宋体" w:hAnsi="宋体"/>
          <w:color w:val="auto"/>
          <w:kern w:val="0"/>
          <w:sz w:val="72"/>
          <w:szCs w:val="72"/>
          <w:highlight w:val="none"/>
          <w:shd w:val="clear" w:color="auto" w:fill="auto"/>
        </w:rPr>
      </w:pPr>
      <w:r>
        <w:rPr>
          <w:rFonts w:hint="eastAsia" w:ascii="宋体" w:hAnsi="宋体"/>
          <w:color w:val="auto"/>
          <w:kern w:val="0"/>
          <w:sz w:val="72"/>
          <w:szCs w:val="72"/>
          <w:highlight w:val="none"/>
          <w:shd w:val="clear" w:color="auto" w:fill="auto"/>
          <w:lang w:val="en-US" w:eastAsia="zh-CN"/>
        </w:rPr>
        <w:t>竞争性比选</w:t>
      </w:r>
      <w:r>
        <w:rPr>
          <w:rFonts w:ascii="宋体" w:hAnsi="宋体"/>
          <w:color w:val="auto"/>
          <w:kern w:val="0"/>
          <w:sz w:val="72"/>
          <w:szCs w:val="72"/>
          <w:highlight w:val="none"/>
          <w:shd w:val="clear" w:color="auto" w:fill="auto"/>
        </w:rPr>
        <w:t>文件</w:t>
      </w:r>
    </w:p>
    <w:p w14:paraId="2B8E3E21">
      <w:pPr>
        <w:autoSpaceDE w:val="0"/>
        <w:autoSpaceDN w:val="0"/>
        <w:adjustRightInd w:val="0"/>
        <w:snapToGrid w:val="0"/>
        <w:spacing w:line="360" w:lineRule="auto"/>
        <w:jc w:val="left"/>
        <w:rPr>
          <w:rFonts w:ascii="宋体" w:hAnsi="宋体"/>
          <w:color w:val="auto"/>
          <w:kern w:val="0"/>
          <w:sz w:val="10"/>
          <w:szCs w:val="10"/>
          <w:highlight w:val="none"/>
          <w:shd w:val="clear" w:color="auto" w:fill="auto"/>
        </w:rPr>
      </w:pPr>
    </w:p>
    <w:p w14:paraId="2D7ACBB3">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2A13E165">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2E24BC13">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5E6695D8">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40E92D87">
      <w:pPr>
        <w:autoSpaceDE w:val="0"/>
        <w:autoSpaceDN w:val="0"/>
        <w:adjustRightInd w:val="0"/>
        <w:snapToGrid w:val="0"/>
        <w:spacing w:line="360" w:lineRule="auto"/>
        <w:jc w:val="left"/>
        <w:rPr>
          <w:rFonts w:ascii="宋体" w:hAnsi="宋体"/>
          <w:color w:val="auto"/>
          <w:kern w:val="0"/>
          <w:sz w:val="20"/>
          <w:szCs w:val="20"/>
          <w:highlight w:val="none"/>
          <w:shd w:val="clear" w:color="auto" w:fill="auto"/>
        </w:rPr>
      </w:pPr>
    </w:p>
    <w:p w14:paraId="1B897A92">
      <w:pPr>
        <w:autoSpaceDE w:val="0"/>
        <w:autoSpaceDN w:val="0"/>
        <w:adjustRightInd w:val="0"/>
        <w:snapToGrid w:val="0"/>
        <w:spacing w:line="360" w:lineRule="auto"/>
        <w:jc w:val="left"/>
        <w:rPr>
          <w:rFonts w:hint="eastAsia" w:ascii="宋体" w:hAnsi="宋体"/>
          <w:color w:val="auto"/>
          <w:kern w:val="0"/>
          <w:sz w:val="20"/>
          <w:szCs w:val="20"/>
          <w:highlight w:val="none"/>
          <w:shd w:val="clear" w:color="auto" w:fill="auto"/>
        </w:rPr>
      </w:pPr>
    </w:p>
    <w:p w14:paraId="4E9249FD">
      <w:pPr>
        <w:autoSpaceDE w:val="0"/>
        <w:autoSpaceDN w:val="0"/>
        <w:adjustRightInd w:val="0"/>
        <w:snapToGrid w:val="0"/>
        <w:spacing w:line="360" w:lineRule="auto"/>
        <w:jc w:val="left"/>
        <w:rPr>
          <w:rFonts w:hint="eastAsia" w:ascii="宋体" w:hAnsi="宋体"/>
          <w:color w:val="auto"/>
          <w:kern w:val="0"/>
          <w:sz w:val="20"/>
          <w:szCs w:val="20"/>
          <w:highlight w:val="none"/>
          <w:shd w:val="clear" w:color="auto" w:fill="auto"/>
        </w:rPr>
      </w:pPr>
    </w:p>
    <w:p w14:paraId="6889FAB2">
      <w:pPr>
        <w:autoSpaceDE w:val="0"/>
        <w:autoSpaceDN w:val="0"/>
        <w:adjustRightInd w:val="0"/>
        <w:snapToGrid w:val="0"/>
        <w:spacing w:line="360" w:lineRule="auto"/>
        <w:rPr>
          <w:rFonts w:hint="eastAsia" w:ascii="宋体" w:hAnsi="宋体"/>
          <w:color w:val="auto"/>
          <w:kern w:val="0"/>
          <w:sz w:val="20"/>
          <w:szCs w:val="20"/>
          <w:highlight w:val="none"/>
          <w:shd w:val="clear" w:color="auto" w:fill="auto"/>
        </w:rPr>
      </w:pPr>
    </w:p>
    <w:p w14:paraId="15C19D60">
      <w:pPr>
        <w:autoSpaceDE w:val="0"/>
        <w:autoSpaceDN w:val="0"/>
        <w:adjustRightInd w:val="0"/>
        <w:snapToGrid w:val="0"/>
        <w:spacing w:line="360" w:lineRule="auto"/>
        <w:jc w:val="left"/>
        <w:rPr>
          <w:rFonts w:hint="eastAsia" w:ascii="宋体" w:hAnsi="宋体"/>
          <w:color w:val="auto"/>
          <w:kern w:val="0"/>
          <w:sz w:val="20"/>
          <w:szCs w:val="20"/>
          <w:highlight w:val="none"/>
          <w:shd w:val="clear" w:color="auto" w:fill="auto"/>
        </w:rPr>
      </w:pPr>
    </w:p>
    <w:p w14:paraId="4296A2B9">
      <w:pPr>
        <w:autoSpaceDE w:val="0"/>
        <w:autoSpaceDN w:val="0"/>
        <w:adjustRightInd w:val="0"/>
        <w:snapToGrid w:val="0"/>
        <w:spacing w:line="360" w:lineRule="auto"/>
        <w:rPr>
          <w:rFonts w:hint="eastAsia" w:ascii="宋体" w:hAnsi="宋体"/>
          <w:color w:val="auto"/>
          <w:kern w:val="0"/>
          <w:sz w:val="20"/>
          <w:szCs w:val="20"/>
          <w:highlight w:val="none"/>
          <w:shd w:val="clear" w:color="auto" w:fill="auto"/>
        </w:rPr>
      </w:pPr>
    </w:p>
    <w:p w14:paraId="091D81AE">
      <w:pPr>
        <w:tabs>
          <w:tab w:val="left" w:pos="6219"/>
        </w:tabs>
        <w:autoSpaceDE w:val="0"/>
        <w:autoSpaceDN w:val="0"/>
        <w:adjustRightInd w:val="0"/>
        <w:snapToGrid w:val="0"/>
        <w:spacing w:line="360" w:lineRule="auto"/>
        <w:ind w:firstLine="0" w:firstLineChars="0"/>
        <w:jc w:val="both"/>
        <w:rPr>
          <w:rFonts w:hint="eastAsia" w:ascii="宋体" w:hAnsi="宋体" w:eastAsia="宋体" w:cs="宋体"/>
          <w:b w:val="0"/>
          <w:bCs/>
          <w:color w:val="auto"/>
          <w:spacing w:val="8"/>
          <w:kern w:val="0"/>
          <w:sz w:val="28"/>
          <w:szCs w:val="28"/>
          <w:highlight w:val="none"/>
          <w:shd w:val="clear" w:color="auto" w:fill="auto"/>
          <w:lang w:val="en-US" w:eastAsia="zh-CN"/>
        </w:rPr>
      </w:pPr>
    </w:p>
    <w:p w14:paraId="3F2ACE03">
      <w:pPr>
        <w:tabs>
          <w:tab w:val="left" w:pos="6219"/>
        </w:tabs>
        <w:autoSpaceDE w:val="0"/>
        <w:autoSpaceDN w:val="0"/>
        <w:adjustRightInd w:val="0"/>
        <w:snapToGrid w:val="0"/>
        <w:spacing w:line="360" w:lineRule="auto"/>
        <w:ind w:firstLine="0" w:firstLineChars="0"/>
        <w:jc w:val="both"/>
        <w:rPr>
          <w:rFonts w:hint="eastAsia" w:ascii="宋体" w:hAnsi="宋体" w:eastAsia="宋体" w:cs="宋体"/>
          <w:b w:val="0"/>
          <w:bCs/>
          <w:color w:val="auto"/>
          <w:w w:val="99"/>
          <w:kern w:val="0"/>
          <w:sz w:val="28"/>
          <w:szCs w:val="28"/>
          <w:highlight w:val="none"/>
          <w:shd w:val="clear" w:color="auto" w:fill="auto"/>
        </w:rPr>
      </w:pPr>
      <w:r>
        <w:rPr>
          <w:rFonts w:hint="eastAsia" w:ascii="宋体" w:hAnsi="宋体" w:eastAsia="宋体" w:cs="宋体"/>
          <w:b w:val="0"/>
          <w:bCs/>
          <w:color w:val="auto"/>
          <w:spacing w:val="8"/>
          <w:kern w:val="0"/>
          <w:sz w:val="28"/>
          <w:szCs w:val="28"/>
          <w:highlight w:val="none"/>
          <w:shd w:val="clear" w:color="auto" w:fill="auto"/>
          <w:lang w:val="en-US" w:eastAsia="zh-CN"/>
        </w:rPr>
        <w:t>比</w:t>
      </w:r>
      <w:r>
        <w:rPr>
          <w:rFonts w:hint="eastAsia" w:ascii="宋体" w:hAnsi="宋体" w:eastAsia="宋体" w:cs="宋体"/>
          <w:b w:val="0"/>
          <w:bCs/>
          <w:color w:val="auto"/>
          <w:spacing w:val="8"/>
          <w:kern w:val="0"/>
          <w:sz w:val="28"/>
          <w:szCs w:val="28"/>
          <w:highlight w:val="none"/>
          <w:shd w:val="clear" w:color="auto" w:fill="auto"/>
          <w:lang w:eastAsia="zh-CN"/>
        </w:rPr>
        <w:t>　</w:t>
      </w:r>
      <w:r>
        <w:rPr>
          <w:rFonts w:hint="eastAsia" w:ascii="宋体" w:hAnsi="宋体" w:eastAsia="宋体" w:cs="宋体"/>
          <w:b w:val="0"/>
          <w:bCs/>
          <w:color w:val="auto"/>
          <w:spacing w:val="8"/>
          <w:kern w:val="0"/>
          <w:sz w:val="28"/>
          <w:szCs w:val="28"/>
          <w:highlight w:val="none"/>
          <w:shd w:val="clear" w:color="auto" w:fill="auto"/>
          <w:lang w:val="en-US" w:eastAsia="zh-CN"/>
        </w:rPr>
        <w:t>选</w:t>
      </w:r>
      <w:r>
        <w:rPr>
          <w:rFonts w:hint="eastAsia" w:ascii="宋体" w:hAnsi="宋体" w:eastAsia="宋体" w:cs="宋体"/>
          <w:b w:val="0"/>
          <w:bCs/>
          <w:color w:val="auto"/>
          <w:spacing w:val="8"/>
          <w:kern w:val="0"/>
          <w:sz w:val="28"/>
          <w:szCs w:val="28"/>
          <w:highlight w:val="none"/>
          <w:shd w:val="clear" w:color="auto" w:fill="auto"/>
          <w:lang w:eastAsia="zh-CN"/>
        </w:rPr>
        <w:t>　人：</w:t>
      </w:r>
      <w:r>
        <w:rPr>
          <w:rFonts w:hint="eastAsia" w:ascii="宋体" w:hAnsi="宋体" w:eastAsia="宋体" w:cs="宋体"/>
          <w:b w:val="0"/>
          <w:bCs/>
          <w:color w:val="auto"/>
          <w:w w:val="99"/>
          <w:kern w:val="0"/>
          <w:sz w:val="28"/>
          <w:szCs w:val="28"/>
          <w:highlight w:val="none"/>
          <w:u w:val="single"/>
          <w:shd w:val="clear" w:color="auto" w:fill="auto"/>
          <w:lang w:val="en-US" w:eastAsia="zh-CN"/>
        </w:rPr>
        <w:t xml:space="preserve">   </w:t>
      </w:r>
      <w:r>
        <w:rPr>
          <w:rFonts w:hint="eastAsia" w:ascii="宋体" w:hAnsi="宋体" w:cs="宋体"/>
          <w:b w:val="0"/>
          <w:bCs/>
          <w:color w:val="auto"/>
          <w:spacing w:val="8"/>
          <w:kern w:val="0"/>
          <w:sz w:val="28"/>
          <w:szCs w:val="28"/>
          <w:highlight w:val="none"/>
          <w:u w:val="single"/>
          <w:shd w:val="clear" w:color="auto" w:fill="auto"/>
          <w:lang w:val="en-US" w:eastAsia="zh-CN"/>
        </w:rPr>
        <w:t>垫江县救助管理站</w:t>
      </w:r>
      <w:r>
        <w:rPr>
          <w:rFonts w:hint="eastAsia" w:ascii="宋体" w:hAnsi="宋体" w:eastAsia="宋体" w:cs="宋体"/>
          <w:b w:val="0"/>
          <w:bCs/>
          <w:color w:val="auto"/>
          <w:spacing w:val="8"/>
          <w:kern w:val="0"/>
          <w:sz w:val="28"/>
          <w:szCs w:val="28"/>
          <w:highlight w:val="none"/>
          <w:u w:val="single"/>
          <w:shd w:val="clear" w:color="auto" w:fill="auto"/>
          <w:lang w:val="en-US" w:eastAsia="zh-CN"/>
        </w:rPr>
        <w:t xml:space="preserve">  </w:t>
      </w:r>
      <w:r>
        <w:rPr>
          <w:rFonts w:hint="eastAsia" w:ascii="宋体" w:hAnsi="宋体" w:eastAsia="宋体" w:cs="宋体"/>
          <w:b w:val="0"/>
          <w:bCs/>
          <w:color w:val="auto"/>
          <w:w w:val="99"/>
          <w:kern w:val="0"/>
          <w:sz w:val="28"/>
          <w:szCs w:val="28"/>
          <w:highlight w:val="none"/>
          <w:shd w:val="clear" w:color="auto" w:fill="auto"/>
        </w:rPr>
        <w:t>（盖单位法人章）</w:t>
      </w:r>
    </w:p>
    <w:p w14:paraId="266BBABE">
      <w:pPr>
        <w:tabs>
          <w:tab w:val="left" w:pos="6252"/>
        </w:tabs>
        <w:autoSpaceDE w:val="0"/>
        <w:autoSpaceDN w:val="0"/>
        <w:adjustRightInd w:val="0"/>
        <w:snapToGrid w:val="0"/>
        <w:spacing w:line="360" w:lineRule="auto"/>
        <w:ind w:firstLine="0" w:firstLineChars="0"/>
        <w:jc w:val="both"/>
        <w:rPr>
          <w:rFonts w:ascii="宋体" w:hAnsi="宋体"/>
          <w:b w:val="0"/>
          <w:bCs/>
          <w:color w:val="auto"/>
          <w:kern w:val="0"/>
          <w:sz w:val="28"/>
          <w:szCs w:val="28"/>
          <w:highlight w:val="none"/>
          <w:shd w:val="clear" w:color="auto" w:fill="auto"/>
        </w:rPr>
      </w:pPr>
      <w:r>
        <w:rPr>
          <w:rFonts w:hint="eastAsia" w:ascii="宋体" w:hAnsi="宋体" w:eastAsia="宋体" w:cs="宋体"/>
          <w:b w:val="0"/>
          <w:bCs/>
          <w:color w:val="auto"/>
          <w:spacing w:val="8"/>
          <w:kern w:val="0"/>
          <w:sz w:val="28"/>
          <w:szCs w:val="28"/>
          <w:highlight w:val="none"/>
          <w:shd w:val="clear" w:color="auto" w:fill="auto"/>
          <w:lang w:eastAsia="zh-CN"/>
        </w:rPr>
        <w:t>比选</w:t>
      </w:r>
      <w:r>
        <w:rPr>
          <w:rFonts w:hint="eastAsia" w:ascii="宋体" w:hAnsi="宋体" w:eastAsia="宋体" w:cs="宋体"/>
          <w:b w:val="0"/>
          <w:bCs/>
          <w:color w:val="auto"/>
          <w:spacing w:val="8"/>
          <w:kern w:val="0"/>
          <w:sz w:val="28"/>
          <w:szCs w:val="28"/>
          <w:highlight w:val="none"/>
          <w:shd w:val="clear" w:color="auto" w:fill="auto"/>
        </w:rPr>
        <w:t>代理机构：</w:t>
      </w:r>
      <w:r>
        <w:rPr>
          <w:rFonts w:hint="eastAsia" w:ascii="宋体" w:hAnsi="宋体" w:eastAsia="宋体" w:cs="宋体"/>
          <w:b w:val="0"/>
          <w:bCs/>
          <w:color w:val="auto"/>
          <w:spacing w:val="8"/>
          <w:kern w:val="0"/>
          <w:sz w:val="28"/>
          <w:szCs w:val="28"/>
          <w:highlight w:val="none"/>
          <w:u w:val="single"/>
          <w:shd w:val="clear" w:color="auto" w:fill="auto"/>
          <w:lang w:val="en-US" w:eastAsia="zh-CN"/>
        </w:rPr>
        <w:t>重庆捷昌建设工程咨询有限公司</w:t>
      </w:r>
      <w:r>
        <w:rPr>
          <w:rFonts w:hint="eastAsia" w:ascii="宋体" w:hAnsi="宋体" w:eastAsia="宋体" w:cs="宋体"/>
          <w:b w:val="0"/>
          <w:bCs/>
          <w:color w:val="auto"/>
          <w:kern w:val="0"/>
          <w:sz w:val="28"/>
          <w:szCs w:val="28"/>
          <w:highlight w:val="none"/>
          <w:u w:val="single"/>
          <w:shd w:val="clear" w:color="auto" w:fill="auto"/>
        </w:rPr>
        <w:tab/>
      </w:r>
      <w:r>
        <w:rPr>
          <w:rFonts w:hint="eastAsia" w:ascii="宋体" w:hAnsi="宋体" w:eastAsia="宋体" w:cs="宋体"/>
          <w:b w:val="0"/>
          <w:bCs/>
          <w:color w:val="auto"/>
          <w:w w:val="99"/>
          <w:kern w:val="0"/>
          <w:sz w:val="28"/>
          <w:szCs w:val="28"/>
          <w:highlight w:val="none"/>
          <w:shd w:val="clear" w:color="auto" w:fill="auto"/>
        </w:rPr>
        <w:t>（盖单位法人章）</w:t>
      </w:r>
    </w:p>
    <w:p w14:paraId="5A7F82B8">
      <w:pPr>
        <w:autoSpaceDE w:val="0"/>
        <w:autoSpaceDN w:val="0"/>
        <w:adjustRightInd w:val="0"/>
        <w:snapToGrid w:val="0"/>
        <w:spacing w:line="360" w:lineRule="auto"/>
        <w:jc w:val="center"/>
        <w:rPr>
          <w:rFonts w:ascii="宋体" w:hAnsi="宋体"/>
          <w:b w:val="0"/>
          <w:bCs/>
          <w:color w:val="auto"/>
          <w:kern w:val="0"/>
          <w:sz w:val="28"/>
          <w:szCs w:val="28"/>
          <w:highlight w:val="none"/>
          <w:shd w:val="clear" w:color="auto" w:fill="auto"/>
        </w:rPr>
      </w:pPr>
    </w:p>
    <w:p w14:paraId="64EFA9E9">
      <w:pPr>
        <w:autoSpaceDE w:val="0"/>
        <w:autoSpaceDN w:val="0"/>
        <w:adjustRightInd w:val="0"/>
        <w:snapToGrid w:val="0"/>
        <w:spacing w:line="360" w:lineRule="auto"/>
        <w:jc w:val="center"/>
        <w:rPr>
          <w:rFonts w:ascii="宋体" w:hAnsi="宋体"/>
          <w:b w:val="0"/>
          <w:bCs/>
          <w:color w:val="auto"/>
          <w:kern w:val="0"/>
          <w:sz w:val="28"/>
          <w:szCs w:val="28"/>
          <w:highlight w:val="none"/>
          <w:shd w:val="clear" w:color="auto" w:fill="auto"/>
        </w:rPr>
      </w:pPr>
    </w:p>
    <w:p w14:paraId="0A805D49">
      <w:pPr>
        <w:jc w:val="center"/>
        <w:rPr>
          <w:rFonts w:hint="default" w:ascii="宋体" w:hAnsi="宋体" w:eastAsia="宋体"/>
          <w:b w:val="0"/>
          <w:bCs/>
          <w:color w:val="auto"/>
          <w:sz w:val="28"/>
          <w:szCs w:val="28"/>
          <w:highlight w:val="none"/>
          <w:shd w:val="clear" w:color="auto" w:fill="auto"/>
          <w:lang w:val="en-US" w:eastAsia="zh-CN"/>
        </w:rPr>
      </w:pPr>
      <w:r>
        <w:rPr>
          <w:rFonts w:ascii="宋体" w:hAnsi="宋体"/>
          <w:b w:val="0"/>
          <w:bCs/>
          <w:color w:val="auto"/>
          <w:sz w:val="28"/>
          <w:szCs w:val="28"/>
          <w:highlight w:val="none"/>
          <w:u w:val="single"/>
          <w:shd w:val="clear" w:color="auto" w:fill="auto"/>
        </w:rPr>
        <w:t>　</w:t>
      </w:r>
      <w:r>
        <w:rPr>
          <w:rFonts w:hint="eastAsia" w:ascii="宋体" w:hAnsi="宋体"/>
          <w:b w:val="0"/>
          <w:bCs/>
          <w:color w:val="auto"/>
          <w:sz w:val="28"/>
          <w:szCs w:val="28"/>
          <w:highlight w:val="none"/>
          <w:u w:val="single"/>
          <w:shd w:val="clear" w:color="auto" w:fill="auto"/>
          <w:lang w:val="en-US" w:eastAsia="zh-CN"/>
        </w:rPr>
        <w:t xml:space="preserve">2025 </w:t>
      </w:r>
      <w:r>
        <w:rPr>
          <w:rFonts w:ascii="宋体" w:hAnsi="宋体"/>
          <w:b w:val="0"/>
          <w:bCs/>
          <w:color w:val="auto"/>
          <w:sz w:val="28"/>
          <w:szCs w:val="28"/>
          <w:highlight w:val="none"/>
          <w:shd w:val="clear" w:color="auto" w:fill="auto"/>
        </w:rPr>
        <w:t>年</w:t>
      </w:r>
      <w:r>
        <w:rPr>
          <w:rFonts w:ascii="宋体" w:hAnsi="宋体"/>
          <w:b w:val="0"/>
          <w:bCs/>
          <w:color w:val="auto"/>
          <w:sz w:val="28"/>
          <w:szCs w:val="28"/>
          <w:highlight w:val="none"/>
          <w:u w:val="single"/>
          <w:shd w:val="clear" w:color="auto" w:fill="auto"/>
        </w:rPr>
        <w:t>　</w:t>
      </w:r>
      <w:r>
        <w:rPr>
          <w:rFonts w:hint="eastAsia" w:ascii="宋体" w:hAnsi="宋体"/>
          <w:b w:val="0"/>
          <w:bCs/>
          <w:color w:val="auto"/>
          <w:sz w:val="28"/>
          <w:szCs w:val="28"/>
          <w:highlight w:val="none"/>
          <w:u w:val="single"/>
          <w:shd w:val="clear" w:color="auto" w:fill="auto"/>
          <w:lang w:val="en-US" w:eastAsia="zh-CN"/>
        </w:rPr>
        <w:t xml:space="preserve">11 </w:t>
      </w:r>
      <w:r>
        <w:rPr>
          <w:rFonts w:ascii="宋体" w:hAnsi="宋体"/>
          <w:b w:val="0"/>
          <w:bCs/>
          <w:color w:val="auto"/>
          <w:sz w:val="28"/>
          <w:szCs w:val="28"/>
          <w:highlight w:val="none"/>
          <w:shd w:val="clear" w:color="auto" w:fill="auto"/>
        </w:rPr>
        <w:t>月</w:t>
      </w:r>
      <w:bookmarkEnd w:id="0"/>
      <w:bookmarkEnd w:id="1"/>
      <w:bookmarkEnd w:id="2"/>
      <w:bookmarkEnd w:id="3"/>
      <w:bookmarkEnd w:id="4"/>
      <w:bookmarkEnd w:id="5"/>
      <w:bookmarkEnd w:id="6"/>
      <w:bookmarkEnd w:id="7"/>
      <w:bookmarkEnd w:id="8"/>
    </w:p>
    <w:p w14:paraId="3D6A0039">
      <w:pPr>
        <w:autoSpaceDE w:val="0"/>
        <w:autoSpaceDN w:val="0"/>
        <w:adjustRightInd w:val="0"/>
        <w:snapToGrid w:val="0"/>
        <w:spacing w:line="360" w:lineRule="auto"/>
        <w:jc w:val="center"/>
        <w:rPr>
          <w:rFonts w:ascii="宋体" w:hAnsi="宋体"/>
          <w:b/>
          <w:color w:val="auto"/>
          <w:kern w:val="0"/>
          <w:sz w:val="20"/>
          <w:szCs w:val="20"/>
          <w:highlight w:val="none"/>
          <w:shd w:val="clear" w:color="auto" w:fill="auto"/>
        </w:rPr>
      </w:pPr>
    </w:p>
    <w:p w14:paraId="3F6DEF53">
      <w:pPr>
        <w:pStyle w:val="3"/>
        <w:spacing w:line="360" w:lineRule="auto"/>
        <w:rPr>
          <w:rFonts w:ascii="宋体" w:hAnsi="宋体"/>
          <w:color w:val="auto"/>
          <w:spacing w:val="8"/>
          <w:kern w:val="0"/>
          <w:sz w:val="28"/>
          <w:szCs w:val="28"/>
          <w:highlight w:val="none"/>
          <w:u w:val="single"/>
          <w:shd w:val="clear" w:color="auto" w:fill="auto"/>
        </w:rPr>
        <w:sectPr>
          <w:headerReference r:id="rId3" w:type="default"/>
          <w:footerReference r:id="rId4" w:type="default"/>
          <w:pgSz w:w="11907" w:h="16840"/>
          <w:pgMar w:top="1304" w:right="1134" w:bottom="1304" w:left="1304" w:header="851" w:footer="992" w:gutter="0"/>
          <w:pgNumType w:start="1"/>
          <w:cols w:space="720" w:num="1"/>
          <w:docGrid w:linePitch="312" w:charSpace="0"/>
        </w:sectPr>
      </w:pPr>
    </w:p>
    <w:bookmarkEnd w:id="9"/>
    <w:p w14:paraId="74F3C1DD">
      <w:pPr>
        <w:pStyle w:val="61"/>
        <w:jc w:val="center"/>
        <w:rPr>
          <w:rFonts w:ascii="宋体" w:hAnsi="宋体"/>
          <w:i w:val="0"/>
          <w:iCs w:val="0"/>
          <w:color w:val="auto"/>
          <w:sz w:val="44"/>
          <w:szCs w:val="44"/>
          <w:highlight w:val="none"/>
          <w:shd w:val="clear" w:color="auto" w:fill="auto"/>
        </w:rPr>
      </w:pPr>
      <w:bookmarkStart w:id="12" w:name="_Toc430530414"/>
      <w:r>
        <w:rPr>
          <w:rFonts w:ascii="宋体" w:hAnsi="宋体"/>
          <w:i w:val="0"/>
          <w:iCs w:val="0"/>
          <w:color w:val="auto"/>
          <w:sz w:val="44"/>
          <w:szCs w:val="44"/>
          <w:highlight w:val="none"/>
          <w:shd w:val="clear" w:color="auto" w:fill="auto"/>
          <w:lang w:val="zh-CN"/>
        </w:rPr>
        <w:t>目</w:t>
      </w:r>
      <w:r>
        <w:rPr>
          <w:rFonts w:hint="eastAsia" w:ascii="宋体" w:hAnsi="宋体"/>
          <w:i w:val="0"/>
          <w:iCs w:val="0"/>
          <w:color w:val="auto"/>
          <w:sz w:val="44"/>
          <w:szCs w:val="44"/>
          <w:highlight w:val="none"/>
          <w:shd w:val="clear" w:color="auto" w:fill="auto"/>
        </w:rPr>
        <w:t xml:space="preserve"> </w:t>
      </w:r>
      <w:r>
        <w:rPr>
          <w:rFonts w:ascii="宋体" w:hAnsi="宋体"/>
          <w:i w:val="0"/>
          <w:iCs w:val="0"/>
          <w:color w:val="auto"/>
          <w:sz w:val="44"/>
          <w:szCs w:val="44"/>
          <w:highlight w:val="none"/>
          <w:shd w:val="clear" w:color="auto" w:fill="auto"/>
          <w:lang w:val="zh-CN"/>
        </w:rPr>
        <w:t>录</w:t>
      </w:r>
    </w:p>
    <w:p w14:paraId="23F82FE3">
      <w:pPr>
        <w:pStyle w:val="14"/>
        <w:tabs>
          <w:tab w:val="right" w:leader="dot" w:pos="9469"/>
        </w:tabs>
        <w:rPr>
          <w:i w:val="0"/>
          <w:iCs w:val="0"/>
          <w:highlight w:val="none"/>
        </w:rPr>
      </w:pPr>
      <w:r>
        <w:rPr>
          <w:rFonts w:ascii="宋体" w:hAnsi="宋体"/>
          <w:i w:val="0"/>
          <w:iCs w:val="0"/>
          <w:color w:val="auto"/>
          <w:sz w:val="21"/>
          <w:szCs w:val="21"/>
          <w:highlight w:val="none"/>
          <w:shd w:val="clear" w:color="auto" w:fill="auto"/>
        </w:rPr>
        <w:fldChar w:fldCharType="begin"/>
      </w:r>
      <w:r>
        <w:rPr>
          <w:rFonts w:ascii="宋体" w:hAnsi="宋体"/>
          <w:i w:val="0"/>
          <w:iCs w:val="0"/>
          <w:color w:val="auto"/>
          <w:sz w:val="21"/>
          <w:szCs w:val="21"/>
          <w:highlight w:val="none"/>
          <w:shd w:val="clear" w:color="auto" w:fill="auto"/>
        </w:rPr>
        <w:instrText xml:space="preserve"> TOC \o "1-3" \h \z \u </w:instrText>
      </w:r>
      <w:r>
        <w:rPr>
          <w:rFonts w:ascii="宋体" w:hAnsi="宋体"/>
          <w:i w:val="0"/>
          <w:iCs w:val="0"/>
          <w:color w:val="auto"/>
          <w:sz w:val="21"/>
          <w:szCs w:val="21"/>
          <w:highlight w:val="none"/>
          <w:shd w:val="clear" w:color="auto" w:fill="auto"/>
        </w:rPr>
        <w:fldChar w:fldCharType="separate"/>
      </w:r>
    </w:p>
    <w:p w14:paraId="6F561338">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_Toc20328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52"/>
          <w:highlight w:val="none"/>
          <w:shd w:val="clear" w:color="auto" w:fill="auto"/>
        </w:rPr>
        <w:t>第 一 卷</w:t>
      </w:r>
      <w:r>
        <w:rPr>
          <w:i w:val="0"/>
          <w:iCs w:val="0"/>
          <w:highlight w:val="none"/>
        </w:rPr>
        <w:tab/>
      </w:r>
      <w:r>
        <w:rPr>
          <w:i w:val="0"/>
          <w:iCs w:val="0"/>
          <w:highlight w:val="none"/>
        </w:rPr>
        <w:fldChar w:fldCharType="begin"/>
      </w:r>
      <w:r>
        <w:rPr>
          <w:i w:val="0"/>
          <w:iCs w:val="0"/>
          <w:highlight w:val="none"/>
        </w:rPr>
        <w:instrText xml:space="preserve"> PAGEREF _Toc20328 \h </w:instrText>
      </w:r>
      <w:r>
        <w:rPr>
          <w:i w:val="0"/>
          <w:iCs w:val="0"/>
          <w:highlight w:val="none"/>
        </w:rPr>
        <w:fldChar w:fldCharType="separate"/>
      </w:r>
      <w:r>
        <w:rPr>
          <w:i w:val="0"/>
          <w:iCs w:val="0"/>
          <w:highlight w:val="none"/>
        </w:rPr>
        <w:t>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B191589">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_Toc23094 </w:instrText>
      </w:r>
      <w:r>
        <w:rPr>
          <w:rFonts w:ascii="宋体" w:hAnsi="宋体"/>
          <w:bCs/>
          <w:i w:val="0"/>
          <w:iCs w:val="0"/>
          <w:szCs w:val="21"/>
          <w:highlight w:val="none"/>
          <w:shd w:val="clear" w:color="auto" w:fill="auto"/>
          <w:lang w:val="zh-CN"/>
        </w:rPr>
        <w:fldChar w:fldCharType="separate"/>
      </w:r>
      <w:r>
        <w:rPr>
          <w:rFonts w:ascii="宋体" w:hAnsi="宋体"/>
          <w:i w:val="0"/>
          <w:iCs w:val="0"/>
          <w:snapToGrid w:val="0"/>
          <w:kern w:val="0"/>
          <w:highlight w:val="none"/>
          <w:shd w:val="clear" w:color="auto" w:fill="auto"/>
        </w:rPr>
        <w:t>第一章</w:t>
      </w:r>
      <w:r>
        <w:rPr>
          <w:rFonts w:hint="eastAsia" w:ascii="宋体" w:hAnsi="宋体"/>
          <w:i w:val="0"/>
          <w:iCs w:val="0"/>
          <w:snapToGrid w:val="0"/>
          <w:kern w:val="0"/>
          <w:highlight w:val="none"/>
          <w:shd w:val="clear" w:color="auto" w:fill="auto"/>
        </w:rPr>
        <w:t xml:space="preserve">  </w:t>
      </w:r>
      <w:r>
        <w:rPr>
          <w:rFonts w:hint="eastAsia" w:ascii="宋体" w:hAnsi="宋体"/>
          <w:i w:val="0"/>
          <w:iCs w:val="0"/>
          <w:snapToGrid w:val="0"/>
          <w:kern w:val="0"/>
          <w:highlight w:val="none"/>
          <w:shd w:val="clear" w:color="auto" w:fill="auto"/>
          <w:lang w:eastAsia="zh-CN"/>
        </w:rPr>
        <w:t>比选</w:t>
      </w:r>
      <w:r>
        <w:rPr>
          <w:rFonts w:ascii="宋体" w:hAnsi="宋体"/>
          <w:i w:val="0"/>
          <w:iCs w:val="0"/>
          <w:snapToGrid w:val="0"/>
          <w:kern w:val="0"/>
          <w:highlight w:val="none"/>
          <w:shd w:val="clear" w:color="auto" w:fill="auto"/>
        </w:rPr>
        <w:t>公告</w:t>
      </w:r>
      <w:r>
        <w:rPr>
          <w:i w:val="0"/>
          <w:iCs w:val="0"/>
          <w:highlight w:val="none"/>
        </w:rPr>
        <w:tab/>
      </w:r>
      <w:r>
        <w:rPr>
          <w:i w:val="0"/>
          <w:iCs w:val="0"/>
          <w:highlight w:val="none"/>
        </w:rPr>
        <w:fldChar w:fldCharType="begin"/>
      </w:r>
      <w:r>
        <w:rPr>
          <w:i w:val="0"/>
          <w:iCs w:val="0"/>
          <w:highlight w:val="none"/>
        </w:rPr>
        <w:instrText xml:space="preserve"> PAGEREF _Toc23094 \h </w:instrText>
      </w:r>
      <w:r>
        <w:rPr>
          <w:i w:val="0"/>
          <w:iCs w:val="0"/>
          <w:highlight w:val="none"/>
        </w:rPr>
        <w:fldChar w:fldCharType="separate"/>
      </w:r>
      <w:r>
        <w:rPr>
          <w:i w:val="0"/>
          <w:iCs w:val="0"/>
          <w:highlight w:val="none"/>
        </w:rPr>
        <w:t>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3D88E6C">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_Toc22357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rPr>
        <w:t xml:space="preserve">1. </w:t>
      </w:r>
      <w:r>
        <w:rPr>
          <w:rFonts w:hint="eastAsia" w:ascii="宋体" w:hAnsi="宋体" w:cs="宋体"/>
          <w:bCs w:val="0"/>
          <w:i w:val="0"/>
          <w:iCs w:val="0"/>
          <w:snapToGrid w:val="0"/>
          <w:highlight w:val="none"/>
          <w:shd w:val="clear" w:color="auto" w:fill="auto"/>
          <w:lang w:eastAsia="zh-CN"/>
        </w:rPr>
        <w:t>比选</w:t>
      </w:r>
      <w:r>
        <w:rPr>
          <w:rFonts w:hint="eastAsia" w:ascii="宋体" w:hAnsi="宋体" w:cs="宋体"/>
          <w:bCs w:val="0"/>
          <w:i w:val="0"/>
          <w:iCs w:val="0"/>
          <w:snapToGrid w:val="0"/>
          <w:highlight w:val="none"/>
          <w:shd w:val="clear" w:color="auto" w:fill="auto"/>
        </w:rPr>
        <w:t>条件</w:t>
      </w:r>
      <w:r>
        <w:rPr>
          <w:i w:val="0"/>
          <w:iCs w:val="0"/>
          <w:highlight w:val="none"/>
        </w:rPr>
        <w:tab/>
      </w:r>
      <w:r>
        <w:rPr>
          <w:i w:val="0"/>
          <w:iCs w:val="0"/>
          <w:highlight w:val="none"/>
        </w:rPr>
        <w:fldChar w:fldCharType="begin"/>
      </w:r>
      <w:r>
        <w:rPr>
          <w:i w:val="0"/>
          <w:iCs w:val="0"/>
          <w:highlight w:val="none"/>
        </w:rPr>
        <w:instrText xml:space="preserve"> PAGEREF _Toc22357 \h </w:instrText>
      </w:r>
      <w:r>
        <w:rPr>
          <w:i w:val="0"/>
          <w:iCs w:val="0"/>
          <w:highlight w:val="none"/>
        </w:rPr>
        <w:fldChar w:fldCharType="separate"/>
      </w:r>
      <w:r>
        <w:rPr>
          <w:i w:val="0"/>
          <w:iCs w:val="0"/>
          <w:highlight w:val="none"/>
        </w:rPr>
        <w:t>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916658F">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_Toc28814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rPr>
        <w:t>2. 项目概况与</w:t>
      </w:r>
      <w:r>
        <w:rPr>
          <w:rFonts w:hint="eastAsia" w:ascii="宋体" w:hAnsi="宋体" w:cs="宋体"/>
          <w:bCs w:val="0"/>
          <w:i w:val="0"/>
          <w:iCs w:val="0"/>
          <w:snapToGrid w:val="0"/>
          <w:highlight w:val="none"/>
          <w:shd w:val="clear" w:color="auto" w:fill="auto"/>
          <w:lang w:eastAsia="zh-CN"/>
        </w:rPr>
        <w:t>比选</w:t>
      </w:r>
      <w:r>
        <w:rPr>
          <w:rFonts w:hint="eastAsia" w:ascii="宋体" w:hAnsi="宋体" w:cs="宋体"/>
          <w:bCs w:val="0"/>
          <w:i w:val="0"/>
          <w:iCs w:val="0"/>
          <w:snapToGrid w:val="0"/>
          <w:highlight w:val="none"/>
          <w:shd w:val="clear" w:color="auto" w:fill="auto"/>
        </w:rPr>
        <w:t>范围</w:t>
      </w:r>
      <w:r>
        <w:rPr>
          <w:i w:val="0"/>
          <w:iCs w:val="0"/>
          <w:highlight w:val="none"/>
        </w:rPr>
        <w:tab/>
      </w:r>
      <w:r>
        <w:rPr>
          <w:i w:val="0"/>
          <w:iCs w:val="0"/>
          <w:highlight w:val="none"/>
        </w:rPr>
        <w:fldChar w:fldCharType="begin"/>
      </w:r>
      <w:r>
        <w:rPr>
          <w:i w:val="0"/>
          <w:iCs w:val="0"/>
          <w:highlight w:val="none"/>
        </w:rPr>
        <w:instrText xml:space="preserve"> PAGEREF _Toc28814 \h </w:instrText>
      </w:r>
      <w:r>
        <w:rPr>
          <w:i w:val="0"/>
          <w:iCs w:val="0"/>
          <w:highlight w:val="none"/>
        </w:rPr>
        <w:fldChar w:fldCharType="separate"/>
      </w:r>
      <w:r>
        <w:rPr>
          <w:i w:val="0"/>
          <w:iCs w:val="0"/>
          <w:highlight w:val="none"/>
        </w:rPr>
        <w:t>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873D68B">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_Toc30608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lang w:val="en-US" w:eastAsia="zh-CN"/>
        </w:rPr>
        <w:t>3</w:t>
      </w:r>
      <w:r>
        <w:rPr>
          <w:rFonts w:hint="eastAsia" w:ascii="宋体" w:hAnsi="宋体" w:cs="宋体"/>
          <w:bCs w:val="0"/>
          <w:i w:val="0"/>
          <w:iCs w:val="0"/>
          <w:snapToGrid w:val="0"/>
          <w:highlight w:val="none"/>
          <w:shd w:val="clear" w:color="auto" w:fill="auto"/>
        </w:rPr>
        <w:t xml:space="preserve">. </w:t>
      </w:r>
      <w:r>
        <w:rPr>
          <w:rFonts w:hint="eastAsia" w:ascii="宋体" w:hAnsi="宋体" w:cs="宋体"/>
          <w:bCs w:val="0"/>
          <w:i w:val="0"/>
          <w:iCs w:val="0"/>
          <w:snapToGrid w:val="0"/>
          <w:highlight w:val="none"/>
          <w:shd w:val="clear" w:color="auto" w:fill="auto"/>
          <w:lang w:eastAsia="zh-CN"/>
        </w:rPr>
        <w:t>投标人</w:t>
      </w:r>
      <w:r>
        <w:rPr>
          <w:rFonts w:hint="eastAsia" w:ascii="宋体" w:hAnsi="宋体" w:cs="宋体"/>
          <w:bCs w:val="0"/>
          <w:i w:val="0"/>
          <w:iCs w:val="0"/>
          <w:snapToGrid w:val="0"/>
          <w:highlight w:val="none"/>
          <w:shd w:val="clear" w:color="auto" w:fill="auto"/>
        </w:rPr>
        <w:t>资格要求</w:t>
      </w:r>
      <w:r>
        <w:rPr>
          <w:i w:val="0"/>
          <w:iCs w:val="0"/>
          <w:highlight w:val="none"/>
        </w:rPr>
        <w:tab/>
      </w:r>
      <w:r>
        <w:rPr>
          <w:i w:val="0"/>
          <w:iCs w:val="0"/>
          <w:highlight w:val="none"/>
        </w:rPr>
        <w:fldChar w:fldCharType="begin"/>
      </w:r>
      <w:r>
        <w:rPr>
          <w:i w:val="0"/>
          <w:iCs w:val="0"/>
          <w:highlight w:val="none"/>
        </w:rPr>
        <w:instrText xml:space="preserve"> PAGEREF _Toc30608 \h </w:instrText>
      </w:r>
      <w:r>
        <w:rPr>
          <w:i w:val="0"/>
          <w:iCs w:val="0"/>
          <w:highlight w:val="none"/>
        </w:rPr>
        <w:fldChar w:fldCharType="separate"/>
      </w:r>
      <w:r>
        <w:rPr>
          <w:i w:val="0"/>
          <w:iCs w:val="0"/>
          <w:highlight w:val="none"/>
        </w:rPr>
        <w:t>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F06D75C">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_Toc7476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lang w:val="en-US" w:eastAsia="zh-CN"/>
        </w:rPr>
        <w:t>4</w:t>
      </w:r>
      <w:r>
        <w:rPr>
          <w:rFonts w:hint="eastAsia" w:ascii="宋体" w:hAnsi="宋体" w:cs="宋体"/>
          <w:bCs w:val="0"/>
          <w:i w:val="0"/>
          <w:iCs w:val="0"/>
          <w:snapToGrid w:val="0"/>
          <w:highlight w:val="none"/>
          <w:shd w:val="clear" w:color="auto" w:fill="auto"/>
        </w:rPr>
        <w:t xml:space="preserve">. </w:t>
      </w:r>
      <w:r>
        <w:rPr>
          <w:rFonts w:hint="eastAsia" w:ascii="宋体" w:hAnsi="宋体" w:cs="宋体"/>
          <w:bCs w:val="0"/>
          <w:i w:val="0"/>
          <w:iCs w:val="0"/>
          <w:snapToGrid w:val="0"/>
          <w:highlight w:val="none"/>
          <w:shd w:val="clear" w:color="auto" w:fill="auto"/>
          <w:lang w:eastAsia="zh-CN"/>
        </w:rPr>
        <w:t>比选</w:t>
      </w:r>
      <w:r>
        <w:rPr>
          <w:rFonts w:hint="eastAsia" w:ascii="宋体" w:hAnsi="宋体" w:cs="宋体"/>
          <w:bCs w:val="0"/>
          <w:i w:val="0"/>
          <w:iCs w:val="0"/>
          <w:snapToGrid w:val="0"/>
          <w:highlight w:val="none"/>
          <w:shd w:val="clear" w:color="auto" w:fill="auto"/>
        </w:rPr>
        <w:t>文件的获取</w:t>
      </w:r>
      <w:r>
        <w:rPr>
          <w:i w:val="0"/>
          <w:iCs w:val="0"/>
          <w:highlight w:val="none"/>
        </w:rPr>
        <w:tab/>
      </w:r>
      <w:r>
        <w:rPr>
          <w:i w:val="0"/>
          <w:iCs w:val="0"/>
          <w:highlight w:val="none"/>
        </w:rPr>
        <w:fldChar w:fldCharType="begin"/>
      </w:r>
      <w:r>
        <w:rPr>
          <w:i w:val="0"/>
          <w:iCs w:val="0"/>
          <w:highlight w:val="none"/>
        </w:rPr>
        <w:instrText xml:space="preserve"> PAGEREF _Toc7476 \h </w:instrText>
      </w:r>
      <w:r>
        <w:rPr>
          <w:i w:val="0"/>
          <w:iCs w:val="0"/>
          <w:highlight w:val="none"/>
        </w:rPr>
        <w:fldChar w:fldCharType="separate"/>
      </w:r>
      <w:r>
        <w:rPr>
          <w:i w:val="0"/>
          <w:iCs w:val="0"/>
          <w:highlight w:val="none"/>
        </w:rPr>
        <w:t>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BC8E9E3">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_Toc28535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lang w:val="en-US" w:eastAsia="zh-CN"/>
        </w:rPr>
        <w:t>5</w:t>
      </w:r>
      <w:r>
        <w:rPr>
          <w:rFonts w:hint="eastAsia" w:ascii="宋体" w:hAnsi="宋体" w:cs="宋体"/>
          <w:bCs w:val="0"/>
          <w:i w:val="0"/>
          <w:iCs w:val="0"/>
          <w:snapToGrid w:val="0"/>
          <w:highlight w:val="none"/>
          <w:shd w:val="clear" w:color="auto" w:fill="auto"/>
        </w:rPr>
        <w:t>. 投标文件的递交</w:t>
      </w:r>
      <w:r>
        <w:rPr>
          <w:i w:val="0"/>
          <w:iCs w:val="0"/>
          <w:highlight w:val="none"/>
        </w:rPr>
        <w:tab/>
      </w:r>
      <w:r>
        <w:rPr>
          <w:i w:val="0"/>
          <w:iCs w:val="0"/>
          <w:highlight w:val="none"/>
        </w:rPr>
        <w:fldChar w:fldCharType="begin"/>
      </w:r>
      <w:r>
        <w:rPr>
          <w:i w:val="0"/>
          <w:iCs w:val="0"/>
          <w:highlight w:val="none"/>
        </w:rPr>
        <w:instrText xml:space="preserve"> PAGEREF _Toc28535 \h </w:instrText>
      </w:r>
      <w:r>
        <w:rPr>
          <w:i w:val="0"/>
          <w:iCs w:val="0"/>
          <w:highlight w:val="none"/>
        </w:rPr>
        <w:fldChar w:fldCharType="separate"/>
      </w:r>
      <w:r>
        <w:rPr>
          <w:i w:val="0"/>
          <w:iCs w:val="0"/>
          <w:highlight w:val="none"/>
        </w:rPr>
        <w:t>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DDDDD99">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_Toc21567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lang w:val="en-US" w:eastAsia="zh-CN"/>
        </w:rPr>
        <w:t>6</w:t>
      </w:r>
      <w:r>
        <w:rPr>
          <w:rFonts w:hint="eastAsia" w:ascii="宋体" w:hAnsi="宋体" w:cs="宋体"/>
          <w:bCs w:val="0"/>
          <w:i w:val="0"/>
          <w:iCs w:val="0"/>
          <w:snapToGrid w:val="0"/>
          <w:highlight w:val="none"/>
          <w:shd w:val="clear" w:color="auto" w:fill="auto"/>
        </w:rPr>
        <w:t>. 发布公告的媒介</w:t>
      </w:r>
      <w:r>
        <w:rPr>
          <w:i w:val="0"/>
          <w:iCs w:val="0"/>
          <w:highlight w:val="none"/>
        </w:rPr>
        <w:tab/>
      </w:r>
      <w:r>
        <w:rPr>
          <w:i w:val="0"/>
          <w:iCs w:val="0"/>
          <w:highlight w:val="none"/>
        </w:rPr>
        <w:fldChar w:fldCharType="begin"/>
      </w:r>
      <w:r>
        <w:rPr>
          <w:i w:val="0"/>
          <w:iCs w:val="0"/>
          <w:highlight w:val="none"/>
        </w:rPr>
        <w:instrText xml:space="preserve"> PAGEREF _Toc21567 \h </w:instrText>
      </w:r>
      <w:r>
        <w:rPr>
          <w:i w:val="0"/>
          <w:iCs w:val="0"/>
          <w:highlight w:val="none"/>
        </w:rPr>
        <w:fldChar w:fldCharType="separate"/>
      </w:r>
      <w:r>
        <w:rPr>
          <w:i w:val="0"/>
          <w:iCs w:val="0"/>
          <w:highlight w:val="none"/>
        </w:rPr>
        <w:t>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CECFFF0">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_Toc23601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lang w:val="en-US" w:eastAsia="zh-CN"/>
        </w:rPr>
        <w:t>7</w:t>
      </w:r>
      <w:r>
        <w:rPr>
          <w:rFonts w:hint="eastAsia" w:ascii="宋体" w:hAnsi="宋体" w:cs="宋体"/>
          <w:bCs w:val="0"/>
          <w:i w:val="0"/>
          <w:iCs w:val="0"/>
          <w:snapToGrid w:val="0"/>
          <w:highlight w:val="none"/>
          <w:shd w:val="clear" w:color="auto" w:fill="auto"/>
        </w:rPr>
        <w:t>. 联系方式</w:t>
      </w:r>
      <w:r>
        <w:rPr>
          <w:i w:val="0"/>
          <w:iCs w:val="0"/>
          <w:highlight w:val="none"/>
        </w:rPr>
        <w:tab/>
      </w:r>
      <w:r>
        <w:rPr>
          <w:i w:val="0"/>
          <w:iCs w:val="0"/>
          <w:highlight w:val="none"/>
        </w:rPr>
        <w:fldChar w:fldCharType="begin"/>
      </w:r>
      <w:r>
        <w:rPr>
          <w:i w:val="0"/>
          <w:iCs w:val="0"/>
          <w:highlight w:val="none"/>
        </w:rPr>
        <w:instrText xml:space="preserve"> PAGEREF _Toc23601 \h </w:instrText>
      </w:r>
      <w:r>
        <w:rPr>
          <w:i w:val="0"/>
          <w:iCs w:val="0"/>
          <w:highlight w:val="none"/>
        </w:rPr>
        <w:fldChar w:fldCharType="separate"/>
      </w:r>
      <w:r>
        <w:rPr>
          <w:i w:val="0"/>
          <w:iCs w:val="0"/>
          <w:highlight w:val="none"/>
        </w:rPr>
        <w:t>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9E6772B">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_Toc17512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highlight w:val="none"/>
          <w:shd w:val="clear" w:color="auto" w:fill="auto"/>
        </w:rPr>
        <w:t xml:space="preserve">第二章  </w:t>
      </w:r>
      <w:r>
        <w:rPr>
          <w:rFonts w:hint="eastAsia" w:ascii="宋体" w:hAnsi="宋体" w:cs="宋体"/>
          <w:bCs w:val="0"/>
          <w:i w:val="0"/>
          <w:iCs w:val="0"/>
          <w:snapToGrid w:val="0"/>
          <w:highlight w:val="none"/>
          <w:shd w:val="clear" w:color="auto" w:fill="auto"/>
          <w:lang w:eastAsia="zh-CN"/>
        </w:rPr>
        <w:t>投标人</w:t>
      </w:r>
      <w:r>
        <w:rPr>
          <w:rFonts w:hint="eastAsia" w:ascii="宋体" w:hAnsi="宋体" w:cs="宋体"/>
          <w:bCs w:val="0"/>
          <w:i w:val="0"/>
          <w:iCs w:val="0"/>
          <w:snapToGrid w:val="0"/>
          <w:highlight w:val="none"/>
          <w:shd w:val="clear" w:color="auto" w:fill="auto"/>
        </w:rPr>
        <w:t>须知</w:t>
      </w:r>
      <w:r>
        <w:rPr>
          <w:i w:val="0"/>
          <w:iCs w:val="0"/>
          <w:highlight w:val="none"/>
        </w:rPr>
        <w:tab/>
      </w:r>
      <w:r>
        <w:rPr>
          <w:i w:val="0"/>
          <w:iCs w:val="0"/>
          <w:highlight w:val="none"/>
        </w:rPr>
        <w:fldChar w:fldCharType="begin"/>
      </w:r>
      <w:r>
        <w:rPr>
          <w:i w:val="0"/>
          <w:iCs w:val="0"/>
          <w:highlight w:val="none"/>
        </w:rPr>
        <w:instrText xml:space="preserve"> PAGEREF _Toc17512 \h </w:instrText>
      </w:r>
      <w:r>
        <w:rPr>
          <w:i w:val="0"/>
          <w:iCs w:val="0"/>
          <w:highlight w:val="none"/>
        </w:rPr>
        <w:fldChar w:fldCharType="separate"/>
      </w:r>
      <w:r>
        <w:rPr>
          <w:i w:val="0"/>
          <w:iCs w:val="0"/>
          <w:highlight w:val="none"/>
        </w:rPr>
        <w:t>6</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A437B04">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_Toc25294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zCs w:val="28"/>
          <w:highlight w:val="none"/>
          <w:shd w:val="clear" w:color="auto" w:fill="auto"/>
          <w:lang w:eastAsia="zh-CN"/>
        </w:rPr>
        <w:t>投标人</w:t>
      </w:r>
      <w:r>
        <w:rPr>
          <w:rFonts w:hint="eastAsia" w:ascii="宋体" w:hAnsi="宋体" w:cs="宋体"/>
          <w:bCs w:val="0"/>
          <w:i w:val="0"/>
          <w:iCs w:val="0"/>
          <w:szCs w:val="28"/>
          <w:highlight w:val="none"/>
          <w:shd w:val="clear" w:color="auto" w:fill="auto"/>
        </w:rPr>
        <w:t>须知前附表</w:t>
      </w:r>
      <w:r>
        <w:rPr>
          <w:i w:val="0"/>
          <w:iCs w:val="0"/>
          <w:highlight w:val="none"/>
        </w:rPr>
        <w:tab/>
      </w:r>
      <w:r>
        <w:rPr>
          <w:i w:val="0"/>
          <w:iCs w:val="0"/>
          <w:highlight w:val="none"/>
        </w:rPr>
        <w:fldChar w:fldCharType="begin"/>
      </w:r>
      <w:r>
        <w:rPr>
          <w:i w:val="0"/>
          <w:iCs w:val="0"/>
          <w:highlight w:val="none"/>
        </w:rPr>
        <w:instrText xml:space="preserve"> PAGEREF _Toc25294 \h </w:instrText>
      </w:r>
      <w:r>
        <w:rPr>
          <w:i w:val="0"/>
          <w:iCs w:val="0"/>
          <w:highlight w:val="none"/>
        </w:rPr>
        <w:fldChar w:fldCharType="separate"/>
      </w:r>
      <w:r>
        <w:rPr>
          <w:i w:val="0"/>
          <w:iCs w:val="0"/>
          <w:highlight w:val="none"/>
        </w:rPr>
        <w:t>6</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CCCBDD6">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_Toc15592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1. 总则</w:t>
      </w:r>
      <w:r>
        <w:rPr>
          <w:i w:val="0"/>
          <w:iCs w:val="0"/>
          <w:highlight w:val="none"/>
        </w:rPr>
        <w:tab/>
      </w:r>
      <w:r>
        <w:rPr>
          <w:i w:val="0"/>
          <w:iCs w:val="0"/>
          <w:highlight w:val="none"/>
        </w:rPr>
        <w:fldChar w:fldCharType="begin"/>
      </w:r>
      <w:r>
        <w:rPr>
          <w:i w:val="0"/>
          <w:iCs w:val="0"/>
          <w:highlight w:val="none"/>
        </w:rPr>
        <w:instrText xml:space="preserve"> PAGEREF _Toc15592 \h </w:instrText>
      </w:r>
      <w:r>
        <w:rPr>
          <w:i w:val="0"/>
          <w:iCs w:val="0"/>
          <w:highlight w:val="none"/>
        </w:rPr>
        <w:fldChar w:fldCharType="separate"/>
      </w:r>
      <w:r>
        <w:rPr>
          <w:i w:val="0"/>
          <w:iCs w:val="0"/>
          <w:highlight w:val="none"/>
        </w:rPr>
        <w:t>19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9F5CB0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_Toc8037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1.1 项目概况</w:t>
      </w:r>
      <w:r>
        <w:rPr>
          <w:i w:val="0"/>
          <w:iCs w:val="0"/>
          <w:highlight w:val="none"/>
        </w:rPr>
        <w:tab/>
      </w:r>
      <w:r>
        <w:rPr>
          <w:i w:val="0"/>
          <w:iCs w:val="0"/>
          <w:highlight w:val="none"/>
        </w:rPr>
        <w:fldChar w:fldCharType="begin"/>
      </w:r>
      <w:r>
        <w:rPr>
          <w:i w:val="0"/>
          <w:iCs w:val="0"/>
          <w:highlight w:val="none"/>
        </w:rPr>
        <w:instrText xml:space="preserve"> PAGEREF _Toc8037 \h </w:instrText>
      </w:r>
      <w:r>
        <w:rPr>
          <w:i w:val="0"/>
          <w:iCs w:val="0"/>
          <w:highlight w:val="none"/>
        </w:rPr>
        <w:fldChar w:fldCharType="separate"/>
      </w:r>
      <w:r>
        <w:rPr>
          <w:i w:val="0"/>
          <w:iCs w:val="0"/>
          <w:highlight w:val="none"/>
        </w:rPr>
        <w:t>19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FC73F1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_Toc13182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1.2 </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项目的资金来源和落实情况</w:t>
      </w:r>
      <w:r>
        <w:rPr>
          <w:i w:val="0"/>
          <w:iCs w:val="0"/>
          <w:highlight w:val="none"/>
        </w:rPr>
        <w:tab/>
      </w:r>
      <w:r>
        <w:rPr>
          <w:i w:val="0"/>
          <w:iCs w:val="0"/>
          <w:highlight w:val="none"/>
        </w:rPr>
        <w:fldChar w:fldCharType="begin"/>
      </w:r>
      <w:r>
        <w:rPr>
          <w:i w:val="0"/>
          <w:iCs w:val="0"/>
          <w:highlight w:val="none"/>
        </w:rPr>
        <w:instrText xml:space="preserve"> PAGEREF _Toc13182 \h </w:instrText>
      </w:r>
      <w:r>
        <w:rPr>
          <w:i w:val="0"/>
          <w:iCs w:val="0"/>
          <w:highlight w:val="none"/>
        </w:rPr>
        <w:fldChar w:fldCharType="separate"/>
      </w:r>
      <w:r>
        <w:rPr>
          <w:i w:val="0"/>
          <w:iCs w:val="0"/>
          <w:highlight w:val="none"/>
        </w:rPr>
        <w:t>19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E0A368D">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_Toc23221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1.3 </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范围、计划工期、质量要求和安全目标</w:t>
      </w:r>
      <w:r>
        <w:rPr>
          <w:i w:val="0"/>
          <w:iCs w:val="0"/>
          <w:highlight w:val="none"/>
        </w:rPr>
        <w:tab/>
      </w:r>
      <w:r>
        <w:rPr>
          <w:i w:val="0"/>
          <w:iCs w:val="0"/>
          <w:highlight w:val="none"/>
        </w:rPr>
        <w:fldChar w:fldCharType="begin"/>
      </w:r>
      <w:r>
        <w:rPr>
          <w:i w:val="0"/>
          <w:iCs w:val="0"/>
          <w:highlight w:val="none"/>
        </w:rPr>
        <w:instrText xml:space="preserve"> PAGEREF _Toc23221 \h </w:instrText>
      </w:r>
      <w:r>
        <w:rPr>
          <w:i w:val="0"/>
          <w:iCs w:val="0"/>
          <w:highlight w:val="none"/>
        </w:rPr>
        <w:fldChar w:fldCharType="separate"/>
      </w:r>
      <w:r>
        <w:rPr>
          <w:i w:val="0"/>
          <w:iCs w:val="0"/>
          <w:highlight w:val="none"/>
        </w:rPr>
        <w:t>19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3A265E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_Toc14332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1.4 </w:t>
      </w:r>
      <w:r>
        <w:rPr>
          <w:rFonts w:hint="eastAsia" w:ascii="宋体" w:hAnsi="宋体" w:cs="宋体"/>
          <w:i w:val="0"/>
          <w:iCs w:val="0"/>
          <w:szCs w:val="21"/>
          <w:highlight w:val="none"/>
          <w:shd w:val="clear" w:color="auto" w:fill="auto"/>
          <w:lang w:eastAsia="zh-CN"/>
        </w:rPr>
        <w:t>投标人</w:t>
      </w:r>
      <w:r>
        <w:rPr>
          <w:rFonts w:hint="eastAsia" w:ascii="宋体" w:hAnsi="宋体" w:cs="宋体"/>
          <w:i w:val="0"/>
          <w:iCs w:val="0"/>
          <w:szCs w:val="21"/>
          <w:highlight w:val="none"/>
          <w:shd w:val="clear" w:color="auto" w:fill="auto"/>
        </w:rPr>
        <w:t>资格要求（适用于未进行资格预审的）</w:t>
      </w:r>
      <w:r>
        <w:rPr>
          <w:i w:val="0"/>
          <w:iCs w:val="0"/>
          <w:highlight w:val="none"/>
        </w:rPr>
        <w:tab/>
      </w:r>
      <w:r>
        <w:rPr>
          <w:i w:val="0"/>
          <w:iCs w:val="0"/>
          <w:highlight w:val="none"/>
        </w:rPr>
        <w:fldChar w:fldCharType="begin"/>
      </w:r>
      <w:r>
        <w:rPr>
          <w:i w:val="0"/>
          <w:iCs w:val="0"/>
          <w:highlight w:val="none"/>
        </w:rPr>
        <w:instrText xml:space="preserve"> PAGEREF _Toc14332 \h </w:instrText>
      </w:r>
      <w:r>
        <w:rPr>
          <w:i w:val="0"/>
          <w:iCs w:val="0"/>
          <w:highlight w:val="none"/>
        </w:rPr>
        <w:fldChar w:fldCharType="separate"/>
      </w:r>
      <w:r>
        <w:rPr>
          <w:i w:val="0"/>
          <w:iCs w:val="0"/>
          <w:highlight w:val="none"/>
        </w:rPr>
        <w:t>19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50BC25C">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_Toc28429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1.5 费用承担</w:t>
      </w:r>
      <w:r>
        <w:rPr>
          <w:i w:val="0"/>
          <w:iCs w:val="0"/>
          <w:highlight w:val="none"/>
        </w:rPr>
        <w:tab/>
      </w:r>
      <w:r>
        <w:rPr>
          <w:i w:val="0"/>
          <w:iCs w:val="0"/>
          <w:highlight w:val="none"/>
        </w:rPr>
        <w:fldChar w:fldCharType="begin"/>
      </w:r>
      <w:r>
        <w:rPr>
          <w:i w:val="0"/>
          <w:iCs w:val="0"/>
          <w:highlight w:val="none"/>
        </w:rPr>
        <w:instrText xml:space="preserve"> PAGEREF _Toc28429 \h </w:instrText>
      </w:r>
      <w:r>
        <w:rPr>
          <w:i w:val="0"/>
          <w:iCs w:val="0"/>
          <w:highlight w:val="none"/>
        </w:rPr>
        <w:fldChar w:fldCharType="separate"/>
      </w:r>
      <w:r>
        <w:rPr>
          <w:i w:val="0"/>
          <w:iCs w:val="0"/>
          <w:highlight w:val="none"/>
        </w:rPr>
        <w:t>20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948E5B6">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_Toc17948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1.6 保密</w:t>
      </w:r>
      <w:r>
        <w:rPr>
          <w:i w:val="0"/>
          <w:iCs w:val="0"/>
          <w:highlight w:val="none"/>
        </w:rPr>
        <w:tab/>
      </w:r>
      <w:r>
        <w:rPr>
          <w:i w:val="0"/>
          <w:iCs w:val="0"/>
          <w:highlight w:val="none"/>
        </w:rPr>
        <w:fldChar w:fldCharType="begin"/>
      </w:r>
      <w:r>
        <w:rPr>
          <w:i w:val="0"/>
          <w:iCs w:val="0"/>
          <w:highlight w:val="none"/>
        </w:rPr>
        <w:instrText xml:space="preserve"> PAGEREF _Toc17948 \h </w:instrText>
      </w:r>
      <w:r>
        <w:rPr>
          <w:i w:val="0"/>
          <w:iCs w:val="0"/>
          <w:highlight w:val="none"/>
        </w:rPr>
        <w:fldChar w:fldCharType="separate"/>
      </w:r>
      <w:r>
        <w:rPr>
          <w:i w:val="0"/>
          <w:iCs w:val="0"/>
          <w:highlight w:val="none"/>
        </w:rPr>
        <w:t>20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C23B467">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_Toc20831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1.7 语言文字</w:t>
      </w:r>
      <w:r>
        <w:rPr>
          <w:i w:val="0"/>
          <w:iCs w:val="0"/>
          <w:highlight w:val="none"/>
        </w:rPr>
        <w:tab/>
      </w:r>
      <w:r>
        <w:rPr>
          <w:i w:val="0"/>
          <w:iCs w:val="0"/>
          <w:highlight w:val="none"/>
        </w:rPr>
        <w:fldChar w:fldCharType="begin"/>
      </w:r>
      <w:r>
        <w:rPr>
          <w:i w:val="0"/>
          <w:iCs w:val="0"/>
          <w:highlight w:val="none"/>
        </w:rPr>
        <w:instrText xml:space="preserve"> PAGEREF _Toc20831 \h </w:instrText>
      </w:r>
      <w:r>
        <w:rPr>
          <w:i w:val="0"/>
          <w:iCs w:val="0"/>
          <w:highlight w:val="none"/>
        </w:rPr>
        <w:fldChar w:fldCharType="separate"/>
      </w:r>
      <w:r>
        <w:rPr>
          <w:i w:val="0"/>
          <w:iCs w:val="0"/>
          <w:highlight w:val="none"/>
        </w:rPr>
        <w:t>20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D7A94CF">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_Toc11953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1.8 计量单位</w:t>
      </w:r>
      <w:r>
        <w:rPr>
          <w:i w:val="0"/>
          <w:iCs w:val="0"/>
          <w:highlight w:val="none"/>
        </w:rPr>
        <w:tab/>
      </w:r>
      <w:r>
        <w:rPr>
          <w:i w:val="0"/>
          <w:iCs w:val="0"/>
          <w:highlight w:val="none"/>
        </w:rPr>
        <w:fldChar w:fldCharType="begin"/>
      </w:r>
      <w:r>
        <w:rPr>
          <w:i w:val="0"/>
          <w:iCs w:val="0"/>
          <w:highlight w:val="none"/>
        </w:rPr>
        <w:instrText xml:space="preserve"> PAGEREF _Toc11953 \h </w:instrText>
      </w:r>
      <w:r>
        <w:rPr>
          <w:i w:val="0"/>
          <w:iCs w:val="0"/>
          <w:highlight w:val="none"/>
        </w:rPr>
        <w:fldChar w:fldCharType="separate"/>
      </w:r>
      <w:r>
        <w:rPr>
          <w:i w:val="0"/>
          <w:iCs w:val="0"/>
          <w:highlight w:val="none"/>
        </w:rPr>
        <w:t>21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FB46A57">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_Toc18456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1.9 踏勘现场</w:t>
      </w:r>
      <w:r>
        <w:rPr>
          <w:i w:val="0"/>
          <w:iCs w:val="0"/>
          <w:highlight w:val="none"/>
        </w:rPr>
        <w:tab/>
      </w:r>
      <w:r>
        <w:rPr>
          <w:i w:val="0"/>
          <w:iCs w:val="0"/>
          <w:highlight w:val="none"/>
        </w:rPr>
        <w:fldChar w:fldCharType="begin"/>
      </w:r>
      <w:r>
        <w:rPr>
          <w:i w:val="0"/>
          <w:iCs w:val="0"/>
          <w:highlight w:val="none"/>
        </w:rPr>
        <w:instrText xml:space="preserve"> PAGEREF _Toc18456 \h </w:instrText>
      </w:r>
      <w:r>
        <w:rPr>
          <w:i w:val="0"/>
          <w:iCs w:val="0"/>
          <w:highlight w:val="none"/>
        </w:rPr>
        <w:fldChar w:fldCharType="separate"/>
      </w:r>
      <w:r>
        <w:rPr>
          <w:i w:val="0"/>
          <w:iCs w:val="0"/>
          <w:highlight w:val="none"/>
        </w:rPr>
        <w:t>21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D23B875">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_Toc7103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1.10 投标预备会</w:t>
      </w:r>
      <w:r>
        <w:rPr>
          <w:i w:val="0"/>
          <w:iCs w:val="0"/>
          <w:highlight w:val="none"/>
        </w:rPr>
        <w:tab/>
      </w:r>
      <w:r>
        <w:rPr>
          <w:i w:val="0"/>
          <w:iCs w:val="0"/>
          <w:highlight w:val="none"/>
        </w:rPr>
        <w:fldChar w:fldCharType="begin"/>
      </w:r>
      <w:r>
        <w:rPr>
          <w:i w:val="0"/>
          <w:iCs w:val="0"/>
          <w:highlight w:val="none"/>
        </w:rPr>
        <w:instrText xml:space="preserve"> PAGEREF _Toc7103 \h </w:instrText>
      </w:r>
      <w:r>
        <w:rPr>
          <w:i w:val="0"/>
          <w:iCs w:val="0"/>
          <w:highlight w:val="none"/>
        </w:rPr>
        <w:fldChar w:fldCharType="separate"/>
      </w:r>
      <w:r>
        <w:rPr>
          <w:i w:val="0"/>
          <w:iCs w:val="0"/>
          <w:highlight w:val="none"/>
        </w:rPr>
        <w:t>21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38349B3">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_Toc25960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1.11 分包</w:t>
      </w:r>
      <w:r>
        <w:rPr>
          <w:i w:val="0"/>
          <w:iCs w:val="0"/>
          <w:highlight w:val="none"/>
        </w:rPr>
        <w:tab/>
      </w:r>
      <w:r>
        <w:rPr>
          <w:i w:val="0"/>
          <w:iCs w:val="0"/>
          <w:highlight w:val="none"/>
        </w:rPr>
        <w:fldChar w:fldCharType="begin"/>
      </w:r>
      <w:r>
        <w:rPr>
          <w:i w:val="0"/>
          <w:iCs w:val="0"/>
          <w:highlight w:val="none"/>
        </w:rPr>
        <w:instrText xml:space="preserve"> PAGEREF _Toc25960 \h </w:instrText>
      </w:r>
      <w:r>
        <w:rPr>
          <w:i w:val="0"/>
          <w:iCs w:val="0"/>
          <w:highlight w:val="none"/>
        </w:rPr>
        <w:fldChar w:fldCharType="separate"/>
      </w:r>
      <w:r>
        <w:rPr>
          <w:i w:val="0"/>
          <w:iCs w:val="0"/>
          <w:highlight w:val="none"/>
        </w:rPr>
        <w:t>21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296C757">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_Toc3586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1.12 响应和偏差</w:t>
      </w:r>
      <w:r>
        <w:rPr>
          <w:i w:val="0"/>
          <w:iCs w:val="0"/>
          <w:highlight w:val="none"/>
        </w:rPr>
        <w:tab/>
      </w:r>
      <w:r>
        <w:rPr>
          <w:i w:val="0"/>
          <w:iCs w:val="0"/>
          <w:highlight w:val="none"/>
        </w:rPr>
        <w:fldChar w:fldCharType="begin"/>
      </w:r>
      <w:r>
        <w:rPr>
          <w:i w:val="0"/>
          <w:iCs w:val="0"/>
          <w:highlight w:val="none"/>
        </w:rPr>
        <w:instrText xml:space="preserve"> PAGEREF _Toc3586 \h </w:instrText>
      </w:r>
      <w:r>
        <w:rPr>
          <w:i w:val="0"/>
          <w:iCs w:val="0"/>
          <w:highlight w:val="none"/>
        </w:rPr>
        <w:fldChar w:fldCharType="separate"/>
      </w:r>
      <w:r>
        <w:rPr>
          <w:i w:val="0"/>
          <w:iCs w:val="0"/>
          <w:highlight w:val="none"/>
        </w:rPr>
        <w:t>21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3F2BFA8">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_Toc18723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 xml:space="preserve">2. </w:t>
      </w:r>
      <w:r>
        <w:rPr>
          <w:rFonts w:hint="eastAsia" w:ascii="宋体" w:hAnsi="宋体" w:cs="宋体"/>
          <w:i w:val="0"/>
          <w:iCs w:val="0"/>
          <w:szCs w:val="28"/>
          <w:highlight w:val="none"/>
          <w:shd w:val="clear" w:color="auto" w:fill="auto"/>
          <w:lang w:eastAsia="zh-CN"/>
        </w:rPr>
        <w:t>比选</w:t>
      </w:r>
      <w:r>
        <w:rPr>
          <w:rFonts w:hint="eastAsia" w:ascii="宋体" w:hAnsi="宋体" w:cs="宋体"/>
          <w:i w:val="0"/>
          <w:iCs w:val="0"/>
          <w:szCs w:val="28"/>
          <w:highlight w:val="none"/>
          <w:shd w:val="clear" w:color="auto" w:fill="auto"/>
        </w:rPr>
        <w:t>文件</w:t>
      </w:r>
      <w:r>
        <w:rPr>
          <w:i w:val="0"/>
          <w:iCs w:val="0"/>
          <w:highlight w:val="none"/>
        </w:rPr>
        <w:tab/>
      </w:r>
      <w:r>
        <w:rPr>
          <w:i w:val="0"/>
          <w:iCs w:val="0"/>
          <w:highlight w:val="none"/>
        </w:rPr>
        <w:fldChar w:fldCharType="begin"/>
      </w:r>
      <w:r>
        <w:rPr>
          <w:i w:val="0"/>
          <w:iCs w:val="0"/>
          <w:highlight w:val="none"/>
        </w:rPr>
        <w:instrText xml:space="preserve"> PAGEREF _Toc18723 \h </w:instrText>
      </w:r>
      <w:r>
        <w:rPr>
          <w:i w:val="0"/>
          <w:iCs w:val="0"/>
          <w:highlight w:val="none"/>
        </w:rPr>
        <w:fldChar w:fldCharType="separate"/>
      </w:r>
      <w:r>
        <w:rPr>
          <w:i w:val="0"/>
          <w:iCs w:val="0"/>
          <w:highlight w:val="none"/>
        </w:rPr>
        <w:t>22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2909D70">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_Toc26596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2.1 </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文件的组成</w:t>
      </w:r>
      <w:r>
        <w:rPr>
          <w:i w:val="0"/>
          <w:iCs w:val="0"/>
          <w:highlight w:val="none"/>
        </w:rPr>
        <w:tab/>
      </w:r>
      <w:r>
        <w:rPr>
          <w:i w:val="0"/>
          <w:iCs w:val="0"/>
          <w:highlight w:val="none"/>
        </w:rPr>
        <w:fldChar w:fldCharType="begin"/>
      </w:r>
      <w:r>
        <w:rPr>
          <w:i w:val="0"/>
          <w:iCs w:val="0"/>
          <w:highlight w:val="none"/>
        </w:rPr>
        <w:instrText xml:space="preserve"> PAGEREF _Toc26596 \h </w:instrText>
      </w:r>
      <w:r>
        <w:rPr>
          <w:i w:val="0"/>
          <w:iCs w:val="0"/>
          <w:highlight w:val="none"/>
        </w:rPr>
        <w:fldChar w:fldCharType="separate"/>
      </w:r>
      <w:r>
        <w:rPr>
          <w:i w:val="0"/>
          <w:iCs w:val="0"/>
          <w:highlight w:val="none"/>
        </w:rPr>
        <w:t>22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6BC7CAF">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_Toc3688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2.2 </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文件的澄清</w:t>
      </w:r>
      <w:r>
        <w:rPr>
          <w:i w:val="0"/>
          <w:iCs w:val="0"/>
          <w:highlight w:val="none"/>
        </w:rPr>
        <w:tab/>
      </w:r>
      <w:r>
        <w:rPr>
          <w:i w:val="0"/>
          <w:iCs w:val="0"/>
          <w:highlight w:val="none"/>
        </w:rPr>
        <w:fldChar w:fldCharType="begin"/>
      </w:r>
      <w:r>
        <w:rPr>
          <w:i w:val="0"/>
          <w:iCs w:val="0"/>
          <w:highlight w:val="none"/>
        </w:rPr>
        <w:instrText xml:space="preserve"> PAGEREF _Toc3688 \h </w:instrText>
      </w:r>
      <w:r>
        <w:rPr>
          <w:i w:val="0"/>
          <w:iCs w:val="0"/>
          <w:highlight w:val="none"/>
        </w:rPr>
        <w:fldChar w:fldCharType="separate"/>
      </w:r>
      <w:r>
        <w:rPr>
          <w:i w:val="0"/>
          <w:iCs w:val="0"/>
          <w:highlight w:val="none"/>
        </w:rPr>
        <w:t>23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229F178">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_Toc30967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 xml:space="preserve">2.3 </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文件的修改</w:t>
      </w:r>
      <w:r>
        <w:rPr>
          <w:i w:val="0"/>
          <w:iCs w:val="0"/>
          <w:highlight w:val="none"/>
        </w:rPr>
        <w:tab/>
      </w:r>
      <w:r>
        <w:rPr>
          <w:i w:val="0"/>
          <w:iCs w:val="0"/>
          <w:highlight w:val="none"/>
        </w:rPr>
        <w:fldChar w:fldCharType="begin"/>
      </w:r>
      <w:r>
        <w:rPr>
          <w:i w:val="0"/>
          <w:iCs w:val="0"/>
          <w:highlight w:val="none"/>
        </w:rPr>
        <w:instrText xml:space="preserve"> PAGEREF _Toc30967 \h </w:instrText>
      </w:r>
      <w:r>
        <w:rPr>
          <w:i w:val="0"/>
          <w:iCs w:val="0"/>
          <w:highlight w:val="none"/>
        </w:rPr>
        <w:fldChar w:fldCharType="separate"/>
      </w:r>
      <w:r>
        <w:rPr>
          <w:i w:val="0"/>
          <w:iCs w:val="0"/>
          <w:highlight w:val="none"/>
        </w:rPr>
        <w:t>23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E39C637">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_Toc11175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3. 投标文件</w:t>
      </w:r>
      <w:r>
        <w:rPr>
          <w:i w:val="0"/>
          <w:iCs w:val="0"/>
          <w:highlight w:val="none"/>
        </w:rPr>
        <w:tab/>
      </w:r>
      <w:r>
        <w:rPr>
          <w:i w:val="0"/>
          <w:iCs w:val="0"/>
          <w:highlight w:val="none"/>
        </w:rPr>
        <w:fldChar w:fldCharType="begin"/>
      </w:r>
      <w:r>
        <w:rPr>
          <w:i w:val="0"/>
          <w:iCs w:val="0"/>
          <w:highlight w:val="none"/>
        </w:rPr>
        <w:instrText xml:space="preserve"> PAGEREF _Toc11175 \h </w:instrText>
      </w:r>
      <w:r>
        <w:rPr>
          <w:i w:val="0"/>
          <w:iCs w:val="0"/>
          <w:highlight w:val="none"/>
        </w:rPr>
        <w:fldChar w:fldCharType="separate"/>
      </w:r>
      <w:r>
        <w:rPr>
          <w:i w:val="0"/>
          <w:iCs w:val="0"/>
          <w:highlight w:val="none"/>
        </w:rPr>
        <w:t>23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93639C6">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_Toc22125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3.1投标文件的组成</w:t>
      </w:r>
      <w:r>
        <w:rPr>
          <w:i w:val="0"/>
          <w:iCs w:val="0"/>
          <w:highlight w:val="none"/>
        </w:rPr>
        <w:tab/>
      </w:r>
      <w:r>
        <w:rPr>
          <w:i w:val="0"/>
          <w:iCs w:val="0"/>
          <w:highlight w:val="none"/>
        </w:rPr>
        <w:fldChar w:fldCharType="begin"/>
      </w:r>
      <w:r>
        <w:rPr>
          <w:i w:val="0"/>
          <w:iCs w:val="0"/>
          <w:highlight w:val="none"/>
        </w:rPr>
        <w:instrText xml:space="preserve"> PAGEREF _Toc22125 \h </w:instrText>
      </w:r>
      <w:r>
        <w:rPr>
          <w:i w:val="0"/>
          <w:iCs w:val="0"/>
          <w:highlight w:val="none"/>
        </w:rPr>
        <w:fldChar w:fldCharType="separate"/>
      </w:r>
      <w:r>
        <w:rPr>
          <w:i w:val="0"/>
          <w:iCs w:val="0"/>
          <w:highlight w:val="none"/>
        </w:rPr>
        <w:t>23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4D732A3">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_Toc32711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3.2 投标报价</w:t>
      </w:r>
      <w:r>
        <w:rPr>
          <w:i w:val="0"/>
          <w:iCs w:val="0"/>
          <w:highlight w:val="none"/>
        </w:rPr>
        <w:tab/>
      </w:r>
      <w:r>
        <w:rPr>
          <w:i w:val="0"/>
          <w:iCs w:val="0"/>
          <w:highlight w:val="none"/>
        </w:rPr>
        <w:fldChar w:fldCharType="begin"/>
      </w:r>
      <w:r>
        <w:rPr>
          <w:i w:val="0"/>
          <w:iCs w:val="0"/>
          <w:highlight w:val="none"/>
        </w:rPr>
        <w:instrText xml:space="preserve"> PAGEREF _Toc32711 \h </w:instrText>
      </w:r>
      <w:r>
        <w:rPr>
          <w:i w:val="0"/>
          <w:iCs w:val="0"/>
          <w:highlight w:val="none"/>
        </w:rPr>
        <w:fldChar w:fldCharType="separate"/>
      </w:r>
      <w:r>
        <w:rPr>
          <w:i w:val="0"/>
          <w:iCs w:val="0"/>
          <w:highlight w:val="none"/>
        </w:rPr>
        <w:t>24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C74A82C">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_Toc28710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3.3投标有效期</w:t>
      </w:r>
      <w:r>
        <w:rPr>
          <w:i w:val="0"/>
          <w:iCs w:val="0"/>
          <w:highlight w:val="none"/>
        </w:rPr>
        <w:tab/>
      </w:r>
      <w:r>
        <w:rPr>
          <w:i w:val="0"/>
          <w:iCs w:val="0"/>
          <w:highlight w:val="none"/>
        </w:rPr>
        <w:fldChar w:fldCharType="begin"/>
      </w:r>
      <w:r>
        <w:rPr>
          <w:i w:val="0"/>
          <w:iCs w:val="0"/>
          <w:highlight w:val="none"/>
        </w:rPr>
        <w:instrText xml:space="preserve"> PAGEREF _Toc28710 \h </w:instrText>
      </w:r>
      <w:r>
        <w:rPr>
          <w:i w:val="0"/>
          <w:iCs w:val="0"/>
          <w:highlight w:val="none"/>
        </w:rPr>
        <w:fldChar w:fldCharType="separate"/>
      </w:r>
      <w:r>
        <w:rPr>
          <w:i w:val="0"/>
          <w:iCs w:val="0"/>
          <w:highlight w:val="none"/>
        </w:rPr>
        <w:t>25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2711E5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_Toc23921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3.4 投标保证金</w:t>
      </w:r>
      <w:r>
        <w:rPr>
          <w:i w:val="0"/>
          <w:iCs w:val="0"/>
          <w:highlight w:val="none"/>
        </w:rPr>
        <w:tab/>
      </w:r>
      <w:r>
        <w:rPr>
          <w:i w:val="0"/>
          <w:iCs w:val="0"/>
          <w:highlight w:val="none"/>
        </w:rPr>
        <w:fldChar w:fldCharType="begin"/>
      </w:r>
      <w:r>
        <w:rPr>
          <w:i w:val="0"/>
          <w:iCs w:val="0"/>
          <w:highlight w:val="none"/>
        </w:rPr>
        <w:instrText xml:space="preserve"> PAGEREF _Toc23921 \h </w:instrText>
      </w:r>
      <w:r>
        <w:rPr>
          <w:i w:val="0"/>
          <w:iCs w:val="0"/>
          <w:highlight w:val="none"/>
        </w:rPr>
        <w:fldChar w:fldCharType="separate"/>
      </w:r>
      <w:r>
        <w:rPr>
          <w:i w:val="0"/>
          <w:iCs w:val="0"/>
          <w:highlight w:val="none"/>
        </w:rPr>
        <w:t>25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4888E4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_Toc3911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3.5资格审查资料（适用于</w:t>
      </w:r>
      <w:r>
        <w:rPr>
          <w:rFonts w:hint="eastAsia" w:ascii="宋体" w:hAnsi="宋体" w:cs="宋体"/>
          <w:i w:val="0"/>
          <w:iCs w:val="0"/>
          <w:szCs w:val="21"/>
          <w:highlight w:val="none"/>
          <w:shd w:val="clear" w:color="auto" w:fill="auto"/>
          <w:lang w:val="en-US" w:eastAsia="zh-CN"/>
        </w:rPr>
        <w:t>未</w:t>
      </w:r>
      <w:r>
        <w:rPr>
          <w:rFonts w:hint="eastAsia" w:ascii="宋体" w:hAnsi="宋体" w:cs="宋体"/>
          <w:i w:val="0"/>
          <w:iCs w:val="0"/>
          <w:szCs w:val="21"/>
          <w:highlight w:val="none"/>
          <w:shd w:val="clear" w:color="auto" w:fill="auto"/>
        </w:rPr>
        <w:t>进行资格预审的）</w:t>
      </w:r>
      <w:r>
        <w:rPr>
          <w:i w:val="0"/>
          <w:iCs w:val="0"/>
          <w:highlight w:val="none"/>
        </w:rPr>
        <w:tab/>
      </w:r>
      <w:r>
        <w:rPr>
          <w:i w:val="0"/>
          <w:iCs w:val="0"/>
          <w:highlight w:val="none"/>
        </w:rPr>
        <w:fldChar w:fldCharType="begin"/>
      </w:r>
      <w:r>
        <w:rPr>
          <w:i w:val="0"/>
          <w:iCs w:val="0"/>
          <w:highlight w:val="none"/>
        </w:rPr>
        <w:instrText xml:space="preserve"> PAGEREF _Toc3911 \h </w:instrText>
      </w:r>
      <w:r>
        <w:rPr>
          <w:i w:val="0"/>
          <w:iCs w:val="0"/>
          <w:highlight w:val="none"/>
        </w:rPr>
        <w:fldChar w:fldCharType="separate"/>
      </w:r>
      <w:r>
        <w:rPr>
          <w:i w:val="0"/>
          <w:iCs w:val="0"/>
          <w:highlight w:val="none"/>
        </w:rPr>
        <w:t>26</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CAD51A2">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_Toc11731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3.6 备选投标方案</w:t>
      </w:r>
      <w:r>
        <w:rPr>
          <w:i w:val="0"/>
          <w:iCs w:val="0"/>
          <w:highlight w:val="none"/>
        </w:rPr>
        <w:tab/>
      </w:r>
      <w:r>
        <w:rPr>
          <w:i w:val="0"/>
          <w:iCs w:val="0"/>
          <w:highlight w:val="none"/>
        </w:rPr>
        <w:fldChar w:fldCharType="begin"/>
      </w:r>
      <w:r>
        <w:rPr>
          <w:i w:val="0"/>
          <w:iCs w:val="0"/>
          <w:highlight w:val="none"/>
        </w:rPr>
        <w:instrText xml:space="preserve"> PAGEREF _Toc11731 \h </w:instrText>
      </w:r>
      <w:r>
        <w:rPr>
          <w:i w:val="0"/>
          <w:iCs w:val="0"/>
          <w:highlight w:val="none"/>
        </w:rPr>
        <w:fldChar w:fldCharType="separate"/>
      </w:r>
      <w:r>
        <w:rPr>
          <w:i w:val="0"/>
          <w:iCs w:val="0"/>
          <w:highlight w:val="none"/>
        </w:rPr>
        <w:t>27</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78AC29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_Toc4730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3.7 投标文件的编制</w:t>
      </w:r>
      <w:r>
        <w:rPr>
          <w:i w:val="0"/>
          <w:iCs w:val="0"/>
          <w:highlight w:val="none"/>
        </w:rPr>
        <w:tab/>
      </w:r>
      <w:r>
        <w:rPr>
          <w:i w:val="0"/>
          <w:iCs w:val="0"/>
          <w:highlight w:val="none"/>
        </w:rPr>
        <w:fldChar w:fldCharType="begin"/>
      </w:r>
      <w:r>
        <w:rPr>
          <w:i w:val="0"/>
          <w:iCs w:val="0"/>
          <w:highlight w:val="none"/>
        </w:rPr>
        <w:instrText xml:space="preserve"> PAGEREF _Toc4730 \h </w:instrText>
      </w:r>
      <w:r>
        <w:rPr>
          <w:i w:val="0"/>
          <w:iCs w:val="0"/>
          <w:highlight w:val="none"/>
        </w:rPr>
        <w:fldChar w:fldCharType="separate"/>
      </w:r>
      <w:r>
        <w:rPr>
          <w:i w:val="0"/>
          <w:iCs w:val="0"/>
          <w:highlight w:val="none"/>
        </w:rPr>
        <w:t>28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413676D">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_Toc20051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4. 投标</w:t>
      </w:r>
      <w:r>
        <w:rPr>
          <w:i w:val="0"/>
          <w:iCs w:val="0"/>
          <w:highlight w:val="none"/>
        </w:rPr>
        <w:tab/>
      </w:r>
      <w:r>
        <w:rPr>
          <w:i w:val="0"/>
          <w:iCs w:val="0"/>
          <w:highlight w:val="none"/>
        </w:rPr>
        <w:fldChar w:fldCharType="begin"/>
      </w:r>
      <w:r>
        <w:rPr>
          <w:i w:val="0"/>
          <w:iCs w:val="0"/>
          <w:highlight w:val="none"/>
        </w:rPr>
        <w:instrText xml:space="preserve"> PAGEREF _Toc20051 \h </w:instrText>
      </w:r>
      <w:r>
        <w:rPr>
          <w:i w:val="0"/>
          <w:iCs w:val="0"/>
          <w:highlight w:val="none"/>
        </w:rPr>
        <w:fldChar w:fldCharType="separate"/>
      </w:r>
      <w:r>
        <w:rPr>
          <w:i w:val="0"/>
          <w:iCs w:val="0"/>
          <w:highlight w:val="none"/>
        </w:rPr>
        <w:t>28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44196B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_Toc7498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4.1 投标文件的密封和标识</w:t>
      </w:r>
      <w:r>
        <w:rPr>
          <w:i w:val="0"/>
          <w:iCs w:val="0"/>
          <w:highlight w:val="none"/>
        </w:rPr>
        <w:tab/>
      </w:r>
      <w:r>
        <w:rPr>
          <w:i w:val="0"/>
          <w:iCs w:val="0"/>
          <w:highlight w:val="none"/>
        </w:rPr>
        <w:fldChar w:fldCharType="begin"/>
      </w:r>
      <w:r>
        <w:rPr>
          <w:i w:val="0"/>
          <w:iCs w:val="0"/>
          <w:highlight w:val="none"/>
        </w:rPr>
        <w:instrText xml:space="preserve"> PAGEREF _Toc7498 \h </w:instrText>
      </w:r>
      <w:r>
        <w:rPr>
          <w:i w:val="0"/>
          <w:iCs w:val="0"/>
          <w:highlight w:val="none"/>
        </w:rPr>
        <w:fldChar w:fldCharType="separate"/>
      </w:r>
      <w:r>
        <w:rPr>
          <w:i w:val="0"/>
          <w:iCs w:val="0"/>
          <w:highlight w:val="none"/>
        </w:rPr>
        <w:t>28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956293E">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_Toc10511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4.2投标文件的递交</w:t>
      </w:r>
      <w:r>
        <w:rPr>
          <w:i w:val="0"/>
          <w:iCs w:val="0"/>
          <w:highlight w:val="none"/>
        </w:rPr>
        <w:tab/>
      </w:r>
      <w:r>
        <w:rPr>
          <w:i w:val="0"/>
          <w:iCs w:val="0"/>
          <w:highlight w:val="none"/>
        </w:rPr>
        <w:fldChar w:fldCharType="begin"/>
      </w:r>
      <w:r>
        <w:rPr>
          <w:i w:val="0"/>
          <w:iCs w:val="0"/>
          <w:highlight w:val="none"/>
        </w:rPr>
        <w:instrText xml:space="preserve"> PAGEREF _Toc10511 \h </w:instrText>
      </w:r>
      <w:r>
        <w:rPr>
          <w:i w:val="0"/>
          <w:iCs w:val="0"/>
          <w:highlight w:val="none"/>
        </w:rPr>
        <w:fldChar w:fldCharType="separate"/>
      </w:r>
      <w:r>
        <w:rPr>
          <w:i w:val="0"/>
          <w:iCs w:val="0"/>
          <w:highlight w:val="none"/>
        </w:rPr>
        <w:t>28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8FDF80D">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_Toc23347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4.3 投标文件的修改与撤回</w:t>
      </w:r>
      <w:r>
        <w:rPr>
          <w:i w:val="0"/>
          <w:iCs w:val="0"/>
          <w:highlight w:val="none"/>
        </w:rPr>
        <w:tab/>
      </w:r>
      <w:r>
        <w:rPr>
          <w:i w:val="0"/>
          <w:iCs w:val="0"/>
          <w:highlight w:val="none"/>
        </w:rPr>
        <w:fldChar w:fldCharType="begin"/>
      </w:r>
      <w:r>
        <w:rPr>
          <w:i w:val="0"/>
          <w:iCs w:val="0"/>
          <w:highlight w:val="none"/>
        </w:rPr>
        <w:instrText xml:space="preserve"> PAGEREF _Toc23347 \h </w:instrText>
      </w:r>
      <w:r>
        <w:rPr>
          <w:i w:val="0"/>
          <w:iCs w:val="0"/>
          <w:highlight w:val="none"/>
        </w:rPr>
        <w:fldChar w:fldCharType="separate"/>
      </w:r>
      <w:r>
        <w:rPr>
          <w:i w:val="0"/>
          <w:iCs w:val="0"/>
          <w:highlight w:val="none"/>
        </w:rPr>
        <w:t>28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BCE7E8E">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_Toc17946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5. 开标</w:t>
      </w:r>
      <w:r>
        <w:rPr>
          <w:i w:val="0"/>
          <w:iCs w:val="0"/>
          <w:highlight w:val="none"/>
        </w:rPr>
        <w:tab/>
      </w:r>
      <w:r>
        <w:rPr>
          <w:i w:val="0"/>
          <w:iCs w:val="0"/>
          <w:highlight w:val="none"/>
        </w:rPr>
        <w:fldChar w:fldCharType="begin"/>
      </w:r>
      <w:r>
        <w:rPr>
          <w:i w:val="0"/>
          <w:iCs w:val="0"/>
          <w:highlight w:val="none"/>
        </w:rPr>
        <w:instrText xml:space="preserve"> PAGEREF _Toc17946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8DD870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_Toc15456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5.1 开标时间和地点</w:t>
      </w:r>
      <w:r>
        <w:rPr>
          <w:i w:val="0"/>
          <w:iCs w:val="0"/>
          <w:highlight w:val="none"/>
        </w:rPr>
        <w:tab/>
      </w:r>
      <w:r>
        <w:rPr>
          <w:i w:val="0"/>
          <w:iCs w:val="0"/>
          <w:highlight w:val="none"/>
        </w:rPr>
        <w:fldChar w:fldCharType="begin"/>
      </w:r>
      <w:r>
        <w:rPr>
          <w:i w:val="0"/>
          <w:iCs w:val="0"/>
          <w:highlight w:val="none"/>
        </w:rPr>
        <w:instrText xml:space="preserve"> PAGEREF _Toc15456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716D8CA">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_Toc17358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5.2开标程序</w:t>
      </w:r>
      <w:r>
        <w:rPr>
          <w:i w:val="0"/>
          <w:iCs w:val="0"/>
          <w:highlight w:val="none"/>
        </w:rPr>
        <w:tab/>
      </w:r>
      <w:r>
        <w:rPr>
          <w:i w:val="0"/>
          <w:iCs w:val="0"/>
          <w:highlight w:val="none"/>
        </w:rPr>
        <w:fldChar w:fldCharType="begin"/>
      </w:r>
      <w:r>
        <w:rPr>
          <w:i w:val="0"/>
          <w:iCs w:val="0"/>
          <w:highlight w:val="none"/>
        </w:rPr>
        <w:instrText xml:space="preserve"> PAGEREF _Toc17358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5F8E38B">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5.3 开标异议</w:t>
      </w:r>
      <w:r>
        <w:rPr>
          <w:i w:val="0"/>
          <w:iCs w:val="0"/>
          <w:highlight w:val="none"/>
        </w:rPr>
        <w:tab/>
      </w:r>
      <w:r>
        <w:rPr>
          <w:i w:val="0"/>
          <w:iCs w:val="0"/>
          <w:highlight w:val="none"/>
        </w:rPr>
        <w:fldChar w:fldCharType="begin"/>
      </w:r>
      <w:r>
        <w:rPr>
          <w:i w:val="0"/>
          <w:iCs w:val="0"/>
          <w:highlight w:val="none"/>
        </w:rPr>
        <w:instrText xml:space="preserve"> PAGEREF _Toc302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4AF02CD">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_Toc22207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6. 评标</w:t>
      </w:r>
      <w:r>
        <w:rPr>
          <w:i w:val="0"/>
          <w:iCs w:val="0"/>
          <w:highlight w:val="none"/>
        </w:rPr>
        <w:tab/>
      </w:r>
      <w:r>
        <w:rPr>
          <w:i w:val="0"/>
          <w:iCs w:val="0"/>
          <w:highlight w:val="none"/>
        </w:rPr>
        <w:fldChar w:fldCharType="begin"/>
      </w:r>
      <w:r>
        <w:rPr>
          <w:i w:val="0"/>
          <w:iCs w:val="0"/>
          <w:highlight w:val="none"/>
        </w:rPr>
        <w:instrText xml:space="preserve"> PAGEREF _Toc22207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AEC50EB">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_Toc21226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6.1 评标委员会</w:t>
      </w:r>
      <w:r>
        <w:rPr>
          <w:i w:val="0"/>
          <w:iCs w:val="0"/>
          <w:highlight w:val="none"/>
        </w:rPr>
        <w:tab/>
      </w:r>
      <w:r>
        <w:rPr>
          <w:i w:val="0"/>
          <w:iCs w:val="0"/>
          <w:highlight w:val="none"/>
        </w:rPr>
        <w:fldChar w:fldCharType="begin"/>
      </w:r>
      <w:r>
        <w:rPr>
          <w:i w:val="0"/>
          <w:iCs w:val="0"/>
          <w:highlight w:val="none"/>
        </w:rPr>
        <w:instrText xml:space="preserve"> PAGEREF _Toc21226 \h </w:instrText>
      </w:r>
      <w:r>
        <w:rPr>
          <w:i w:val="0"/>
          <w:iCs w:val="0"/>
          <w:highlight w:val="none"/>
        </w:rPr>
        <w:fldChar w:fldCharType="separate"/>
      </w:r>
      <w:r>
        <w:rPr>
          <w:i w:val="0"/>
          <w:iCs w:val="0"/>
          <w:highlight w:val="none"/>
        </w:rPr>
        <w:t>29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7A0BBA5">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_Toc13825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6.2 评标原则</w:t>
      </w:r>
      <w:r>
        <w:rPr>
          <w:i w:val="0"/>
          <w:iCs w:val="0"/>
          <w:highlight w:val="none"/>
        </w:rPr>
        <w:tab/>
      </w:r>
      <w:r>
        <w:rPr>
          <w:i w:val="0"/>
          <w:iCs w:val="0"/>
          <w:highlight w:val="none"/>
        </w:rPr>
        <w:fldChar w:fldCharType="begin"/>
      </w:r>
      <w:r>
        <w:rPr>
          <w:i w:val="0"/>
          <w:iCs w:val="0"/>
          <w:highlight w:val="none"/>
        </w:rPr>
        <w:instrText xml:space="preserve"> PAGEREF _Toc13825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A47E8BA">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_Toc23399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6.3 评标</w:t>
      </w:r>
      <w:r>
        <w:rPr>
          <w:i w:val="0"/>
          <w:iCs w:val="0"/>
          <w:highlight w:val="none"/>
        </w:rPr>
        <w:tab/>
      </w:r>
      <w:r>
        <w:rPr>
          <w:i w:val="0"/>
          <w:iCs w:val="0"/>
          <w:highlight w:val="none"/>
        </w:rPr>
        <w:fldChar w:fldCharType="begin"/>
      </w:r>
      <w:r>
        <w:rPr>
          <w:i w:val="0"/>
          <w:iCs w:val="0"/>
          <w:highlight w:val="none"/>
        </w:rPr>
        <w:instrText xml:space="preserve"> PAGEREF _Toc23399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CA67669">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_Toc16098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7. 合同授予</w:t>
      </w:r>
      <w:r>
        <w:rPr>
          <w:i w:val="0"/>
          <w:iCs w:val="0"/>
          <w:highlight w:val="none"/>
        </w:rPr>
        <w:tab/>
      </w:r>
      <w:r>
        <w:rPr>
          <w:i w:val="0"/>
          <w:iCs w:val="0"/>
          <w:highlight w:val="none"/>
        </w:rPr>
        <w:fldChar w:fldCharType="begin"/>
      </w:r>
      <w:r>
        <w:rPr>
          <w:i w:val="0"/>
          <w:iCs w:val="0"/>
          <w:highlight w:val="none"/>
        </w:rPr>
        <w:instrText xml:space="preserve"> PAGEREF _Toc16098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A2A209E">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_Toc6751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7.1 中标候选人公示</w:t>
      </w:r>
      <w:r>
        <w:rPr>
          <w:i w:val="0"/>
          <w:iCs w:val="0"/>
          <w:highlight w:val="none"/>
        </w:rPr>
        <w:tab/>
      </w:r>
      <w:r>
        <w:rPr>
          <w:i w:val="0"/>
          <w:iCs w:val="0"/>
          <w:highlight w:val="none"/>
        </w:rPr>
        <w:fldChar w:fldCharType="begin"/>
      </w:r>
      <w:r>
        <w:rPr>
          <w:i w:val="0"/>
          <w:iCs w:val="0"/>
          <w:highlight w:val="none"/>
        </w:rPr>
        <w:instrText xml:space="preserve"> PAGEREF _Toc6751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4EC53B7">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_Toc13134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7.2 评标结果异议</w:t>
      </w:r>
      <w:r>
        <w:rPr>
          <w:i w:val="0"/>
          <w:iCs w:val="0"/>
          <w:highlight w:val="none"/>
        </w:rPr>
        <w:tab/>
      </w:r>
      <w:r>
        <w:rPr>
          <w:i w:val="0"/>
          <w:iCs w:val="0"/>
          <w:highlight w:val="none"/>
        </w:rPr>
        <w:fldChar w:fldCharType="begin"/>
      </w:r>
      <w:r>
        <w:rPr>
          <w:i w:val="0"/>
          <w:iCs w:val="0"/>
          <w:highlight w:val="none"/>
        </w:rPr>
        <w:instrText xml:space="preserve"> PAGEREF _Toc13134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5052EA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_Toc28348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7.3 中标候选人履约能力审查</w:t>
      </w:r>
      <w:r>
        <w:rPr>
          <w:i w:val="0"/>
          <w:iCs w:val="0"/>
          <w:highlight w:val="none"/>
        </w:rPr>
        <w:tab/>
      </w:r>
      <w:r>
        <w:rPr>
          <w:i w:val="0"/>
          <w:iCs w:val="0"/>
          <w:highlight w:val="none"/>
        </w:rPr>
        <w:fldChar w:fldCharType="begin"/>
      </w:r>
      <w:r>
        <w:rPr>
          <w:i w:val="0"/>
          <w:iCs w:val="0"/>
          <w:highlight w:val="none"/>
        </w:rPr>
        <w:instrText xml:space="preserve"> PAGEREF _Toc28348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07DC24D">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_Toc20595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7.4 定标</w:t>
      </w:r>
      <w:r>
        <w:rPr>
          <w:i w:val="0"/>
          <w:iCs w:val="0"/>
          <w:highlight w:val="none"/>
        </w:rPr>
        <w:tab/>
      </w:r>
      <w:r>
        <w:rPr>
          <w:i w:val="0"/>
          <w:iCs w:val="0"/>
          <w:highlight w:val="none"/>
        </w:rPr>
        <w:fldChar w:fldCharType="begin"/>
      </w:r>
      <w:r>
        <w:rPr>
          <w:i w:val="0"/>
          <w:iCs w:val="0"/>
          <w:highlight w:val="none"/>
        </w:rPr>
        <w:instrText xml:space="preserve"> PAGEREF _Toc20595 \h </w:instrText>
      </w:r>
      <w:r>
        <w:rPr>
          <w:i w:val="0"/>
          <w:iCs w:val="0"/>
          <w:highlight w:val="none"/>
        </w:rPr>
        <w:fldChar w:fldCharType="separate"/>
      </w:r>
      <w:r>
        <w:rPr>
          <w:i w:val="0"/>
          <w:iCs w:val="0"/>
          <w:highlight w:val="none"/>
        </w:rPr>
        <w:t>30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B300CA7">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_Toc15158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7.5 中标通知</w:t>
      </w:r>
      <w:r>
        <w:rPr>
          <w:i w:val="0"/>
          <w:iCs w:val="0"/>
          <w:highlight w:val="none"/>
        </w:rPr>
        <w:tab/>
      </w:r>
      <w:r>
        <w:rPr>
          <w:i w:val="0"/>
          <w:iCs w:val="0"/>
          <w:highlight w:val="none"/>
        </w:rPr>
        <w:fldChar w:fldCharType="begin"/>
      </w:r>
      <w:r>
        <w:rPr>
          <w:i w:val="0"/>
          <w:iCs w:val="0"/>
          <w:highlight w:val="none"/>
        </w:rPr>
        <w:instrText xml:space="preserve"> PAGEREF _Toc15158 \h </w:instrText>
      </w:r>
      <w:r>
        <w:rPr>
          <w:i w:val="0"/>
          <w:iCs w:val="0"/>
          <w:highlight w:val="none"/>
        </w:rPr>
        <w:fldChar w:fldCharType="separate"/>
      </w:r>
      <w:r>
        <w:rPr>
          <w:i w:val="0"/>
          <w:iCs w:val="0"/>
          <w:highlight w:val="none"/>
        </w:rPr>
        <w:t>31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D134434">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_Toc10082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7.6 中标结果公告</w:t>
      </w:r>
      <w:r>
        <w:rPr>
          <w:i w:val="0"/>
          <w:iCs w:val="0"/>
          <w:highlight w:val="none"/>
        </w:rPr>
        <w:tab/>
      </w:r>
      <w:r>
        <w:rPr>
          <w:i w:val="0"/>
          <w:iCs w:val="0"/>
          <w:highlight w:val="none"/>
        </w:rPr>
        <w:fldChar w:fldCharType="begin"/>
      </w:r>
      <w:r>
        <w:rPr>
          <w:i w:val="0"/>
          <w:iCs w:val="0"/>
          <w:highlight w:val="none"/>
        </w:rPr>
        <w:instrText xml:space="preserve"> PAGEREF _Toc10082 \h </w:instrText>
      </w:r>
      <w:r>
        <w:rPr>
          <w:i w:val="0"/>
          <w:iCs w:val="0"/>
          <w:highlight w:val="none"/>
        </w:rPr>
        <w:fldChar w:fldCharType="separate"/>
      </w:r>
      <w:r>
        <w:rPr>
          <w:i w:val="0"/>
          <w:iCs w:val="0"/>
          <w:highlight w:val="none"/>
        </w:rPr>
        <w:t>31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7F85C9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_Toc2292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7.7 履约保证金</w:t>
      </w:r>
      <w:r>
        <w:rPr>
          <w:i w:val="0"/>
          <w:iCs w:val="0"/>
          <w:highlight w:val="none"/>
        </w:rPr>
        <w:tab/>
      </w:r>
      <w:r>
        <w:rPr>
          <w:i w:val="0"/>
          <w:iCs w:val="0"/>
          <w:highlight w:val="none"/>
        </w:rPr>
        <w:fldChar w:fldCharType="begin"/>
      </w:r>
      <w:r>
        <w:rPr>
          <w:i w:val="0"/>
          <w:iCs w:val="0"/>
          <w:highlight w:val="none"/>
        </w:rPr>
        <w:instrText xml:space="preserve"> PAGEREF _Toc2292 \h </w:instrText>
      </w:r>
      <w:r>
        <w:rPr>
          <w:i w:val="0"/>
          <w:iCs w:val="0"/>
          <w:highlight w:val="none"/>
        </w:rPr>
        <w:fldChar w:fldCharType="separate"/>
      </w:r>
      <w:r>
        <w:rPr>
          <w:i w:val="0"/>
          <w:iCs w:val="0"/>
          <w:highlight w:val="none"/>
        </w:rPr>
        <w:t>31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B3CBC50">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_Toc12211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7.8 签订合同</w:t>
      </w:r>
      <w:r>
        <w:rPr>
          <w:i w:val="0"/>
          <w:iCs w:val="0"/>
          <w:highlight w:val="none"/>
        </w:rPr>
        <w:tab/>
      </w:r>
      <w:r>
        <w:rPr>
          <w:i w:val="0"/>
          <w:iCs w:val="0"/>
          <w:highlight w:val="none"/>
        </w:rPr>
        <w:fldChar w:fldCharType="begin"/>
      </w:r>
      <w:r>
        <w:rPr>
          <w:i w:val="0"/>
          <w:iCs w:val="0"/>
          <w:highlight w:val="none"/>
        </w:rPr>
        <w:instrText xml:space="preserve"> PAGEREF _Toc12211 \h </w:instrText>
      </w:r>
      <w:r>
        <w:rPr>
          <w:i w:val="0"/>
          <w:iCs w:val="0"/>
          <w:highlight w:val="none"/>
        </w:rPr>
        <w:fldChar w:fldCharType="separate"/>
      </w:r>
      <w:r>
        <w:rPr>
          <w:i w:val="0"/>
          <w:iCs w:val="0"/>
          <w:highlight w:val="none"/>
        </w:rPr>
        <w:t>31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5F32855">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_Toc24583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8. 纪律和监督</w:t>
      </w:r>
      <w:r>
        <w:rPr>
          <w:i w:val="0"/>
          <w:iCs w:val="0"/>
          <w:highlight w:val="none"/>
        </w:rPr>
        <w:tab/>
      </w:r>
      <w:r>
        <w:rPr>
          <w:i w:val="0"/>
          <w:iCs w:val="0"/>
          <w:highlight w:val="none"/>
        </w:rPr>
        <w:fldChar w:fldCharType="begin"/>
      </w:r>
      <w:r>
        <w:rPr>
          <w:i w:val="0"/>
          <w:iCs w:val="0"/>
          <w:highlight w:val="none"/>
        </w:rPr>
        <w:instrText xml:space="preserve"> PAGEREF _Toc24583 \h </w:instrText>
      </w:r>
      <w:r>
        <w:rPr>
          <w:i w:val="0"/>
          <w:iCs w:val="0"/>
          <w:highlight w:val="none"/>
        </w:rPr>
        <w:fldChar w:fldCharType="separate"/>
      </w:r>
      <w:r>
        <w:rPr>
          <w:i w:val="0"/>
          <w:iCs w:val="0"/>
          <w:highlight w:val="none"/>
        </w:rPr>
        <w:t>32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2E56F35">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_Toc3207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8.1 对</w:t>
      </w:r>
      <w:r>
        <w:rPr>
          <w:rFonts w:hint="eastAsia" w:ascii="宋体" w:hAnsi="宋体" w:cs="宋体"/>
          <w:i w:val="0"/>
          <w:iCs w:val="0"/>
          <w:szCs w:val="21"/>
          <w:highlight w:val="none"/>
          <w:shd w:val="clear" w:color="auto" w:fill="auto"/>
          <w:lang w:eastAsia="zh-CN"/>
        </w:rPr>
        <w:t>比选</w:t>
      </w:r>
      <w:r>
        <w:rPr>
          <w:rFonts w:hint="eastAsia" w:ascii="宋体" w:hAnsi="宋体" w:cs="宋体"/>
          <w:i w:val="0"/>
          <w:iCs w:val="0"/>
          <w:szCs w:val="21"/>
          <w:highlight w:val="none"/>
          <w:shd w:val="clear" w:color="auto" w:fill="auto"/>
        </w:rPr>
        <w:t>人的纪律要求</w:t>
      </w:r>
      <w:r>
        <w:rPr>
          <w:i w:val="0"/>
          <w:iCs w:val="0"/>
          <w:highlight w:val="none"/>
        </w:rPr>
        <w:tab/>
      </w:r>
      <w:r>
        <w:rPr>
          <w:i w:val="0"/>
          <w:iCs w:val="0"/>
          <w:highlight w:val="none"/>
        </w:rPr>
        <w:fldChar w:fldCharType="begin"/>
      </w:r>
      <w:r>
        <w:rPr>
          <w:i w:val="0"/>
          <w:iCs w:val="0"/>
          <w:highlight w:val="none"/>
        </w:rPr>
        <w:instrText xml:space="preserve"> PAGEREF _Toc3207 \h </w:instrText>
      </w:r>
      <w:r>
        <w:rPr>
          <w:i w:val="0"/>
          <w:iCs w:val="0"/>
          <w:highlight w:val="none"/>
        </w:rPr>
        <w:fldChar w:fldCharType="separate"/>
      </w:r>
      <w:r>
        <w:rPr>
          <w:i w:val="0"/>
          <w:iCs w:val="0"/>
          <w:highlight w:val="none"/>
        </w:rPr>
        <w:t>32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824B52F">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_Toc3327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8.2 对</w:t>
      </w:r>
      <w:r>
        <w:rPr>
          <w:rFonts w:hint="eastAsia" w:ascii="宋体" w:hAnsi="宋体" w:cs="宋体"/>
          <w:i w:val="0"/>
          <w:iCs w:val="0"/>
          <w:szCs w:val="21"/>
          <w:highlight w:val="none"/>
          <w:shd w:val="clear" w:color="auto" w:fill="auto"/>
          <w:lang w:eastAsia="zh-CN"/>
        </w:rPr>
        <w:t>投标人</w:t>
      </w:r>
      <w:r>
        <w:rPr>
          <w:rFonts w:hint="eastAsia" w:ascii="宋体" w:hAnsi="宋体" w:cs="宋体"/>
          <w:i w:val="0"/>
          <w:iCs w:val="0"/>
          <w:szCs w:val="21"/>
          <w:highlight w:val="none"/>
          <w:shd w:val="clear" w:color="auto" w:fill="auto"/>
        </w:rPr>
        <w:t>的纪律要求</w:t>
      </w:r>
      <w:r>
        <w:rPr>
          <w:i w:val="0"/>
          <w:iCs w:val="0"/>
          <w:highlight w:val="none"/>
        </w:rPr>
        <w:tab/>
      </w:r>
      <w:r>
        <w:rPr>
          <w:i w:val="0"/>
          <w:iCs w:val="0"/>
          <w:highlight w:val="none"/>
        </w:rPr>
        <w:fldChar w:fldCharType="begin"/>
      </w:r>
      <w:r>
        <w:rPr>
          <w:i w:val="0"/>
          <w:iCs w:val="0"/>
          <w:highlight w:val="none"/>
        </w:rPr>
        <w:instrText xml:space="preserve"> PAGEREF _Toc3327 \h </w:instrText>
      </w:r>
      <w:r>
        <w:rPr>
          <w:i w:val="0"/>
          <w:iCs w:val="0"/>
          <w:highlight w:val="none"/>
        </w:rPr>
        <w:fldChar w:fldCharType="separate"/>
      </w:r>
      <w:r>
        <w:rPr>
          <w:i w:val="0"/>
          <w:iCs w:val="0"/>
          <w:highlight w:val="none"/>
        </w:rPr>
        <w:t>32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0A720DD">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_Toc32347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8.3 对评标委员会成员的纪律要求</w:t>
      </w:r>
      <w:r>
        <w:rPr>
          <w:i w:val="0"/>
          <w:iCs w:val="0"/>
          <w:highlight w:val="none"/>
        </w:rPr>
        <w:tab/>
      </w:r>
      <w:r>
        <w:rPr>
          <w:i w:val="0"/>
          <w:iCs w:val="0"/>
          <w:highlight w:val="none"/>
        </w:rPr>
        <w:fldChar w:fldCharType="begin"/>
      </w:r>
      <w:r>
        <w:rPr>
          <w:i w:val="0"/>
          <w:iCs w:val="0"/>
          <w:highlight w:val="none"/>
        </w:rPr>
        <w:instrText xml:space="preserve"> PAGEREF _Toc32347 \h </w:instrText>
      </w:r>
      <w:r>
        <w:rPr>
          <w:i w:val="0"/>
          <w:iCs w:val="0"/>
          <w:highlight w:val="none"/>
        </w:rPr>
        <w:fldChar w:fldCharType="separate"/>
      </w:r>
      <w:r>
        <w:rPr>
          <w:i w:val="0"/>
          <w:iCs w:val="0"/>
          <w:highlight w:val="none"/>
        </w:rPr>
        <w:t>33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63A9F3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_Toc1005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8.4 对与评标活动有关的工作人员的纪律要求</w:t>
      </w:r>
      <w:r>
        <w:rPr>
          <w:i w:val="0"/>
          <w:iCs w:val="0"/>
          <w:highlight w:val="none"/>
        </w:rPr>
        <w:tab/>
      </w:r>
      <w:r>
        <w:rPr>
          <w:i w:val="0"/>
          <w:iCs w:val="0"/>
          <w:highlight w:val="none"/>
        </w:rPr>
        <w:fldChar w:fldCharType="begin"/>
      </w:r>
      <w:r>
        <w:rPr>
          <w:i w:val="0"/>
          <w:iCs w:val="0"/>
          <w:highlight w:val="none"/>
        </w:rPr>
        <w:instrText xml:space="preserve"> PAGEREF _Toc1005 \h </w:instrText>
      </w:r>
      <w:r>
        <w:rPr>
          <w:i w:val="0"/>
          <w:iCs w:val="0"/>
          <w:highlight w:val="none"/>
        </w:rPr>
        <w:fldChar w:fldCharType="separate"/>
      </w:r>
      <w:r>
        <w:rPr>
          <w:i w:val="0"/>
          <w:iCs w:val="0"/>
          <w:highlight w:val="none"/>
        </w:rPr>
        <w:t>33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9FB8D06">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_Toc4217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8.5 投诉</w:t>
      </w:r>
      <w:r>
        <w:rPr>
          <w:i w:val="0"/>
          <w:iCs w:val="0"/>
          <w:highlight w:val="none"/>
        </w:rPr>
        <w:tab/>
      </w:r>
      <w:r>
        <w:rPr>
          <w:i w:val="0"/>
          <w:iCs w:val="0"/>
          <w:highlight w:val="none"/>
        </w:rPr>
        <w:fldChar w:fldCharType="begin"/>
      </w:r>
      <w:r>
        <w:rPr>
          <w:i w:val="0"/>
          <w:iCs w:val="0"/>
          <w:highlight w:val="none"/>
        </w:rPr>
        <w:instrText xml:space="preserve"> PAGEREF _Toc4217 \h </w:instrText>
      </w:r>
      <w:r>
        <w:rPr>
          <w:i w:val="0"/>
          <w:iCs w:val="0"/>
          <w:highlight w:val="none"/>
        </w:rPr>
        <w:fldChar w:fldCharType="separate"/>
      </w:r>
      <w:r>
        <w:rPr>
          <w:i w:val="0"/>
          <w:iCs w:val="0"/>
          <w:highlight w:val="none"/>
        </w:rPr>
        <w:t>33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9975F9C">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_Toc21631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9. 是否采用电子</w:t>
      </w:r>
      <w:r>
        <w:rPr>
          <w:rFonts w:hint="eastAsia" w:ascii="宋体" w:hAnsi="宋体" w:cs="宋体"/>
          <w:i w:val="0"/>
          <w:iCs w:val="0"/>
          <w:szCs w:val="28"/>
          <w:highlight w:val="none"/>
          <w:shd w:val="clear" w:color="auto" w:fill="auto"/>
          <w:lang w:eastAsia="zh-CN"/>
        </w:rPr>
        <w:t>比选</w:t>
      </w:r>
      <w:r>
        <w:rPr>
          <w:rFonts w:hint="eastAsia" w:ascii="宋体" w:hAnsi="宋体" w:cs="宋体"/>
          <w:i w:val="0"/>
          <w:iCs w:val="0"/>
          <w:szCs w:val="28"/>
          <w:highlight w:val="none"/>
          <w:shd w:val="clear" w:color="auto" w:fill="auto"/>
        </w:rPr>
        <w:t>投标</w:t>
      </w:r>
      <w:r>
        <w:rPr>
          <w:i w:val="0"/>
          <w:iCs w:val="0"/>
          <w:highlight w:val="none"/>
        </w:rPr>
        <w:tab/>
      </w:r>
      <w:r>
        <w:rPr>
          <w:i w:val="0"/>
          <w:iCs w:val="0"/>
          <w:highlight w:val="none"/>
        </w:rPr>
        <w:fldChar w:fldCharType="begin"/>
      </w:r>
      <w:r>
        <w:rPr>
          <w:i w:val="0"/>
          <w:iCs w:val="0"/>
          <w:highlight w:val="none"/>
        </w:rPr>
        <w:instrText xml:space="preserve"> PAGEREF _Toc21631 \h </w:instrText>
      </w:r>
      <w:r>
        <w:rPr>
          <w:i w:val="0"/>
          <w:iCs w:val="0"/>
          <w:highlight w:val="none"/>
        </w:rPr>
        <w:fldChar w:fldCharType="separate"/>
      </w:r>
      <w:r>
        <w:rPr>
          <w:i w:val="0"/>
          <w:iCs w:val="0"/>
          <w:highlight w:val="none"/>
        </w:rPr>
        <w:t>33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217B826">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_Toc18202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10. 需要补充的其他内容</w:t>
      </w:r>
      <w:r>
        <w:rPr>
          <w:i w:val="0"/>
          <w:iCs w:val="0"/>
          <w:highlight w:val="none"/>
        </w:rPr>
        <w:tab/>
      </w:r>
      <w:r>
        <w:rPr>
          <w:i w:val="0"/>
          <w:iCs w:val="0"/>
          <w:highlight w:val="none"/>
        </w:rPr>
        <w:fldChar w:fldCharType="begin"/>
      </w:r>
      <w:r>
        <w:rPr>
          <w:i w:val="0"/>
          <w:iCs w:val="0"/>
          <w:highlight w:val="none"/>
        </w:rPr>
        <w:instrText xml:space="preserve"> PAGEREF _Toc18202 \h </w:instrText>
      </w:r>
      <w:r>
        <w:rPr>
          <w:i w:val="0"/>
          <w:iCs w:val="0"/>
          <w:highlight w:val="none"/>
        </w:rPr>
        <w:fldChar w:fldCharType="separate"/>
      </w:r>
      <w:r>
        <w:rPr>
          <w:i w:val="0"/>
          <w:iCs w:val="0"/>
          <w:highlight w:val="none"/>
        </w:rPr>
        <w:t>33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CC4C788">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_Toc46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napToGrid w:val="0"/>
          <w:kern w:val="0"/>
          <w:highlight w:val="none"/>
          <w:shd w:val="clear" w:color="auto" w:fill="auto"/>
        </w:rPr>
        <w:t>第三章  评标办法（经评审的最低投标价法）</w:t>
      </w:r>
      <w:r>
        <w:rPr>
          <w:i w:val="0"/>
          <w:iCs w:val="0"/>
          <w:highlight w:val="none"/>
        </w:rPr>
        <w:tab/>
      </w:r>
      <w:r>
        <w:rPr>
          <w:i w:val="0"/>
          <w:iCs w:val="0"/>
          <w:highlight w:val="none"/>
        </w:rPr>
        <w:fldChar w:fldCharType="begin"/>
      </w:r>
      <w:r>
        <w:rPr>
          <w:i w:val="0"/>
          <w:iCs w:val="0"/>
          <w:highlight w:val="none"/>
        </w:rPr>
        <w:instrText xml:space="preserve"> PAGEREF _Toc46 \h </w:instrText>
      </w:r>
      <w:r>
        <w:rPr>
          <w:i w:val="0"/>
          <w:iCs w:val="0"/>
          <w:highlight w:val="none"/>
        </w:rPr>
        <w:fldChar w:fldCharType="separate"/>
      </w:r>
      <w:r>
        <w:rPr>
          <w:i w:val="0"/>
          <w:iCs w:val="0"/>
          <w:highlight w:val="none"/>
        </w:rPr>
        <w:t>39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0430C93">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_Toc31605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szCs w:val="28"/>
          <w:highlight w:val="none"/>
          <w:shd w:val="clear" w:color="auto" w:fill="auto"/>
        </w:rPr>
        <w:t>评标办法前附表</w:t>
      </w:r>
      <w:r>
        <w:rPr>
          <w:i w:val="0"/>
          <w:iCs w:val="0"/>
          <w:highlight w:val="none"/>
        </w:rPr>
        <w:tab/>
      </w:r>
      <w:r>
        <w:rPr>
          <w:i w:val="0"/>
          <w:iCs w:val="0"/>
          <w:highlight w:val="none"/>
        </w:rPr>
        <w:fldChar w:fldCharType="begin"/>
      </w:r>
      <w:r>
        <w:rPr>
          <w:i w:val="0"/>
          <w:iCs w:val="0"/>
          <w:highlight w:val="none"/>
        </w:rPr>
        <w:instrText xml:space="preserve"> PAGEREF _Toc31605 \h </w:instrText>
      </w:r>
      <w:r>
        <w:rPr>
          <w:i w:val="0"/>
          <w:iCs w:val="0"/>
          <w:highlight w:val="none"/>
        </w:rPr>
        <w:fldChar w:fldCharType="separate"/>
      </w:r>
      <w:r>
        <w:rPr>
          <w:i w:val="0"/>
          <w:iCs w:val="0"/>
          <w:highlight w:val="none"/>
        </w:rPr>
        <w:t>39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F2F8A80">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_Toc19080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1. 评标方法</w:t>
      </w:r>
      <w:r>
        <w:rPr>
          <w:i w:val="0"/>
          <w:iCs w:val="0"/>
          <w:highlight w:val="none"/>
        </w:rPr>
        <w:tab/>
      </w:r>
      <w:r>
        <w:rPr>
          <w:i w:val="0"/>
          <w:iCs w:val="0"/>
          <w:highlight w:val="none"/>
        </w:rPr>
        <w:fldChar w:fldCharType="begin"/>
      </w:r>
      <w:r>
        <w:rPr>
          <w:i w:val="0"/>
          <w:iCs w:val="0"/>
          <w:highlight w:val="none"/>
        </w:rPr>
        <w:instrText xml:space="preserve"> PAGEREF _Toc19080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F1B61C8">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_Toc15685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2. 评审标准</w:t>
      </w:r>
      <w:r>
        <w:rPr>
          <w:i w:val="0"/>
          <w:iCs w:val="0"/>
          <w:highlight w:val="none"/>
        </w:rPr>
        <w:tab/>
      </w:r>
      <w:r>
        <w:rPr>
          <w:i w:val="0"/>
          <w:iCs w:val="0"/>
          <w:highlight w:val="none"/>
        </w:rPr>
        <w:fldChar w:fldCharType="begin"/>
      </w:r>
      <w:r>
        <w:rPr>
          <w:i w:val="0"/>
          <w:iCs w:val="0"/>
          <w:highlight w:val="none"/>
        </w:rPr>
        <w:instrText xml:space="preserve"> PAGEREF _Toc15685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D5DCD09">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_Toc7454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2.1报价排序标准</w:t>
      </w:r>
      <w:r>
        <w:rPr>
          <w:i w:val="0"/>
          <w:iCs w:val="0"/>
          <w:highlight w:val="none"/>
        </w:rPr>
        <w:tab/>
      </w:r>
      <w:r>
        <w:rPr>
          <w:i w:val="0"/>
          <w:iCs w:val="0"/>
          <w:highlight w:val="none"/>
        </w:rPr>
        <w:fldChar w:fldCharType="begin"/>
      </w:r>
      <w:r>
        <w:rPr>
          <w:i w:val="0"/>
          <w:iCs w:val="0"/>
          <w:highlight w:val="none"/>
        </w:rPr>
        <w:instrText xml:space="preserve"> PAGEREF _Toc7454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1B6221AA">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_Toc3476 </w:instrText>
      </w:r>
      <w:r>
        <w:rPr>
          <w:rFonts w:ascii="宋体" w:hAnsi="宋体"/>
          <w:bCs/>
          <w:i w:val="0"/>
          <w:iCs w:val="0"/>
          <w:szCs w:val="21"/>
          <w:highlight w:val="none"/>
          <w:shd w:val="clear" w:color="auto" w:fill="auto"/>
          <w:lang w:val="zh-CN"/>
        </w:rPr>
        <w:fldChar w:fldCharType="separate"/>
      </w:r>
      <w:r>
        <w:rPr>
          <w:rFonts w:ascii="宋体" w:hAnsi="宋体" w:cs="宋体"/>
          <w:i w:val="0"/>
          <w:iCs w:val="0"/>
          <w:szCs w:val="21"/>
          <w:highlight w:val="none"/>
          <w:shd w:val="clear" w:color="auto" w:fill="auto"/>
        </w:rPr>
        <w:t>2.</w:t>
      </w:r>
      <w:r>
        <w:rPr>
          <w:rFonts w:hint="eastAsia" w:ascii="宋体" w:hAnsi="宋体" w:cs="宋体"/>
          <w:i w:val="0"/>
          <w:iCs w:val="0"/>
          <w:szCs w:val="21"/>
          <w:highlight w:val="none"/>
          <w:shd w:val="clear" w:color="auto" w:fill="auto"/>
        </w:rPr>
        <w:t>2符合性审查标准</w:t>
      </w:r>
      <w:r>
        <w:rPr>
          <w:i w:val="0"/>
          <w:iCs w:val="0"/>
          <w:highlight w:val="none"/>
        </w:rPr>
        <w:tab/>
      </w:r>
      <w:r>
        <w:rPr>
          <w:i w:val="0"/>
          <w:iCs w:val="0"/>
          <w:highlight w:val="none"/>
        </w:rPr>
        <w:fldChar w:fldCharType="begin"/>
      </w:r>
      <w:r>
        <w:rPr>
          <w:i w:val="0"/>
          <w:iCs w:val="0"/>
          <w:highlight w:val="none"/>
        </w:rPr>
        <w:instrText xml:space="preserve"> PAGEREF _Toc3476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D91E036">
      <w:pPr>
        <w:pStyle w:val="26"/>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_Toc9124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8"/>
          <w:highlight w:val="none"/>
          <w:shd w:val="clear" w:color="auto" w:fill="auto"/>
        </w:rPr>
        <w:t>3. 评标程序</w:t>
      </w:r>
      <w:r>
        <w:rPr>
          <w:i w:val="0"/>
          <w:iCs w:val="0"/>
          <w:highlight w:val="none"/>
        </w:rPr>
        <w:tab/>
      </w:r>
      <w:r>
        <w:rPr>
          <w:i w:val="0"/>
          <w:iCs w:val="0"/>
          <w:highlight w:val="none"/>
        </w:rPr>
        <w:fldChar w:fldCharType="begin"/>
      </w:r>
      <w:r>
        <w:rPr>
          <w:i w:val="0"/>
          <w:iCs w:val="0"/>
          <w:highlight w:val="none"/>
        </w:rPr>
        <w:instrText xml:space="preserve"> PAGEREF _Toc9124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FB0B63B">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_Toc9419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3.1报价排序</w:t>
      </w:r>
      <w:r>
        <w:rPr>
          <w:i w:val="0"/>
          <w:iCs w:val="0"/>
          <w:highlight w:val="none"/>
        </w:rPr>
        <w:tab/>
      </w:r>
      <w:r>
        <w:rPr>
          <w:i w:val="0"/>
          <w:iCs w:val="0"/>
          <w:highlight w:val="none"/>
        </w:rPr>
        <w:fldChar w:fldCharType="begin"/>
      </w:r>
      <w:r>
        <w:rPr>
          <w:i w:val="0"/>
          <w:iCs w:val="0"/>
          <w:highlight w:val="none"/>
        </w:rPr>
        <w:instrText xml:space="preserve"> PAGEREF _Toc9419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75A7A1A">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_Toc10816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3.2符合性审查</w:t>
      </w:r>
      <w:r>
        <w:rPr>
          <w:i w:val="0"/>
          <w:iCs w:val="0"/>
          <w:highlight w:val="none"/>
        </w:rPr>
        <w:tab/>
      </w:r>
      <w:r>
        <w:rPr>
          <w:i w:val="0"/>
          <w:iCs w:val="0"/>
          <w:highlight w:val="none"/>
        </w:rPr>
        <w:fldChar w:fldCharType="begin"/>
      </w:r>
      <w:r>
        <w:rPr>
          <w:i w:val="0"/>
          <w:iCs w:val="0"/>
          <w:highlight w:val="none"/>
        </w:rPr>
        <w:instrText xml:space="preserve"> PAGEREF _Toc10816 \h </w:instrText>
      </w:r>
      <w:r>
        <w:rPr>
          <w:i w:val="0"/>
          <w:iCs w:val="0"/>
          <w:highlight w:val="none"/>
        </w:rPr>
        <w:fldChar w:fldCharType="separate"/>
      </w:r>
      <w:r>
        <w:rPr>
          <w:i w:val="0"/>
          <w:iCs w:val="0"/>
          <w:highlight w:val="none"/>
        </w:rPr>
        <w:t>42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91059DF">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_Toc18007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3.3 投标文件的澄清和补正</w:t>
      </w:r>
      <w:r>
        <w:rPr>
          <w:i w:val="0"/>
          <w:iCs w:val="0"/>
          <w:highlight w:val="none"/>
        </w:rPr>
        <w:tab/>
      </w:r>
      <w:r>
        <w:rPr>
          <w:i w:val="0"/>
          <w:iCs w:val="0"/>
          <w:highlight w:val="none"/>
        </w:rPr>
        <w:fldChar w:fldCharType="begin"/>
      </w:r>
      <w:r>
        <w:rPr>
          <w:i w:val="0"/>
          <w:iCs w:val="0"/>
          <w:highlight w:val="none"/>
        </w:rPr>
        <w:instrText xml:space="preserve"> PAGEREF _Toc18007 \h </w:instrText>
      </w:r>
      <w:r>
        <w:rPr>
          <w:i w:val="0"/>
          <w:iCs w:val="0"/>
          <w:highlight w:val="none"/>
        </w:rPr>
        <w:fldChar w:fldCharType="separate"/>
      </w:r>
      <w:r>
        <w:rPr>
          <w:i w:val="0"/>
          <w:iCs w:val="0"/>
          <w:highlight w:val="none"/>
        </w:rPr>
        <w:t>43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0A97684">
      <w:pPr>
        <w:pStyle w:val="14"/>
        <w:tabs>
          <w:tab w:val="right" w:leader="dot" w:pos="9469"/>
        </w:tabs>
        <w:rPr>
          <w:rFonts w:ascii="宋体" w:hAnsi="宋体"/>
          <w:bCs/>
          <w:i w:val="0"/>
          <w:iCs w:val="0"/>
          <w:color w:val="auto"/>
          <w:szCs w:val="21"/>
          <w:highlight w:val="none"/>
          <w:shd w:val="clear" w:color="auto" w:fill="auto"/>
          <w:lang w:val="zh-CN"/>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_Toc22299 </w:instrText>
      </w:r>
      <w:r>
        <w:rPr>
          <w:rFonts w:ascii="宋体" w:hAnsi="宋体"/>
          <w:bCs/>
          <w:i w:val="0"/>
          <w:iCs w:val="0"/>
          <w:szCs w:val="21"/>
          <w:highlight w:val="none"/>
          <w:shd w:val="clear" w:color="auto" w:fill="auto"/>
          <w:lang w:val="zh-CN"/>
        </w:rPr>
        <w:fldChar w:fldCharType="separate"/>
      </w:r>
      <w:r>
        <w:rPr>
          <w:rFonts w:hint="eastAsia" w:ascii="宋体" w:hAnsi="宋体" w:cs="宋体"/>
          <w:i w:val="0"/>
          <w:iCs w:val="0"/>
          <w:szCs w:val="21"/>
          <w:highlight w:val="none"/>
          <w:shd w:val="clear" w:color="auto" w:fill="auto"/>
        </w:rPr>
        <w:t>3.4 评标结果</w:t>
      </w:r>
      <w:r>
        <w:rPr>
          <w:i w:val="0"/>
          <w:iCs w:val="0"/>
          <w:highlight w:val="none"/>
        </w:rPr>
        <w:tab/>
      </w:r>
      <w:r>
        <w:rPr>
          <w:i w:val="0"/>
          <w:iCs w:val="0"/>
          <w:highlight w:val="none"/>
        </w:rPr>
        <w:fldChar w:fldCharType="begin"/>
      </w:r>
      <w:r>
        <w:rPr>
          <w:i w:val="0"/>
          <w:iCs w:val="0"/>
          <w:highlight w:val="none"/>
        </w:rPr>
        <w:instrText xml:space="preserve"> PAGEREF _Toc22299 \h </w:instrText>
      </w:r>
      <w:r>
        <w:rPr>
          <w:i w:val="0"/>
          <w:iCs w:val="0"/>
          <w:highlight w:val="none"/>
        </w:rPr>
        <w:fldChar w:fldCharType="separate"/>
      </w:r>
      <w:r>
        <w:rPr>
          <w:i w:val="0"/>
          <w:iCs w:val="0"/>
          <w:highlight w:val="none"/>
        </w:rPr>
        <w:t>43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5B5163D">
      <w:pPr>
        <w:pStyle w:val="14"/>
        <w:tabs>
          <w:tab w:val="right" w:leader="dot" w:pos="9469"/>
        </w:tabs>
        <w:ind w:left="0" w:leftChars="0" w:firstLine="0" w:firstLineChars="0"/>
        <w:rPr>
          <w:rFonts w:hint="eastAsia" w:eastAsia="宋体"/>
          <w:i w:val="0"/>
          <w:iCs w:val="0"/>
          <w:highlight w:val="none"/>
          <w:lang w:val="en-US" w:eastAsia="zh-CN"/>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_Toc30311 </w:instrText>
      </w:r>
      <w:r>
        <w:rPr>
          <w:rFonts w:ascii="宋体" w:hAnsi="宋体"/>
          <w:bCs/>
          <w:i w:val="0"/>
          <w:iCs w:val="0"/>
          <w:szCs w:val="21"/>
          <w:highlight w:val="none"/>
          <w:shd w:val="clear" w:color="auto" w:fill="auto"/>
          <w:lang w:val="zh-CN"/>
        </w:rPr>
        <w:fldChar w:fldCharType="separate"/>
      </w:r>
      <w:r>
        <w:rPr>
          <w:rFonts w:ascii="宋体" w:hAnsi="宋体"/>
          <w:i w:val="0"/>
          <w:iCs w:val="0"/>
          <w:szCs w:val="44"/>
          <w:highlight w:val="none"/>
        </w:rPr>
        <w:t>第</w:t>
      </w:r>
      <w:r>
        <w:rPr>
          <w:rFonts w:hint="eastAsia" w:ascii="宋体" w:hAnsi="宋体"/>
          <w:i w:val="0"/>
          <w:iCs w:val="0"/>
          <w:szCs w:val="44"/>
          <w:highlight w:val="none"/>
          <w:lang w:val="en-US" w:eastAsia="zh-CN"/>
        </w:rPr>
        <w:t>四章</w:t>
      </w:r>
      <w:r>
        <w:rPr>
          <w:rFonts w:ascii="宋体" w:hAnsi="宋体"/>
          <w:i w:val="0"/>
          <w:iCs w:val="0"/>
          <w:szCs w:val="44"/>
          <w:highlight w:val="none"/>
        </w:rPr>
        <w:t xml:space="preserve"> </w:t>
      </w:r>
      <w:r>
        <w:rPr>
          <w:rFonts w:hint="eastAsia" w:ascii="宋体" w:hAnsi="宋体"/>
          <w:i w:val="0"/>
          <w:iCs w:val="0"/>
          <w:szCs w:val="44"/>
          <w:highlight w:val="none"/>
          <w:lang w:val="en-US" w:eastAsia="zh-CN"/>
        </w:rPr>
        <w:t>合同条款及格式</w:t>
      </w:r>
      <w:r>
        <w:rPr>
          <w:i w:val="0"/>
          <w:iCs w:val="0"/>
          <w:highlight w:val="none"/>
        </w:rPr>
        <w:tab/>
      </w:r>
      <w:r>
        <w:rPr>
          <w:rFonts w:hint="eastAsia"/>
          <w:i w:val="0"/>
          <w:iCs w:val="0"/>
          <w:highlight w:val="none"/>
          <w:lang w:val="en-US" w:eastAsia="zh-CN"/>
        </w:rPr>
        <w:t>4</w:t>
      </w:r>
      <w:r>
        <w:rPr>
          <w:rFonts w:ascii="宋体" w:hAnsi="宋体"/>
          <w:bCs/>
          <w:i w:val="0"/>
          <w:iCs w:val="0"/>
          <w:color w:val="auto"/>
          <w:szCs w:val="21"/>
          <w:highlight w:val="none"/>
          <w:shd w:val="clear" w:color="auto" w:fill="auto"/>
          <w:lang w:val="zh-CN"/>
        </w:rPr>
        <w:fldChar w:fldCharType="end"/>
      </w:r>
      <w:r>
        <w:rPr>
          <w:rFonts w:hint="eastAsia" w:ascii="宋体" w:hAnsi="宋体"/>
          <w:bCs/>
          <w:i w:val="0"/>
          <w:iCs w:val="0"/>
          <w:color w:val="auto"/>
          <w:szCs w:val="21"/>
          <w:highlight w:val="none"/>
          <w:shd w:val="clear" w:color="auto" w:fill="auto"/>
          <w:lang w:val="en-US" w:eastAsia="zh-CN"/>
        </w:rPr>
        <w:t>6</w:t>
      </w:r>
    </w:p>
    <w:p w14:paraId="3F2A81AC">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_Toc30311 </w:instrText>
      </w:r>
      <w:r>
        <w:rPr>
          <w:rFonts w:ascii="宋体" w:hAnsi="宋体"/>
          <w:bCs/>
          <w:i w:val="0"/>
          <w:iCs w:val="0"/>
          <w:szCs w:val="21"/>
          <w:highlight w:val="none"/>
          <w:shd w:val="clear" w:color="auto" w:fill="auto"/>
          <w:lang w:val="zh-CN"/>
        </w:rPr>
        <w:fldChar w:fldCharType="separate"/>
      </w:r>
      <w:r>
        <w:rPr>
          <w:rFonts w:ascii="宋体" w:hAnsi="宋体"/>
          <w:i w:val="0"/>
          <w:iCs w:val="0"/>
          <w:szCs w:val="44"/>
          <w:highlight w:val="none"/>
        </w:rPr>
        <w:t>第一部分 合同协议书</w:t>
      </w:r>
      <w:r>
        <w:rPr>
          <w:i w:val="0"/>
          <w:iCs w:val="0"/>
          <w:highlight w:val="none"/>
        </w:rPr>
        <w:tab/>
      </w:r>
      <w:r>
        <w:rPr>
          <w:i w:val="0"/>
          <w:iCs w:val="0"/>
          <w:highlight w:val="none"/>
        </w:rPr>
        <w:fldChar w:fldCharType="begin"/>
      </w:r>
      <w:r>
        <w:rPr>
          <w:i w:val="0"/>
          <w:iCs w:val="0"/>
          <w:highlight w:val="none"/>
        </w:rPr>
        <w:instrText xml:space="preserve"> PAGEREF _Toc30311 \h </w:instrText>
      </w:r>
      <w:r>
        <w:rPr>
          <w:i w:val="0"/>
          <w:iCs w:val="0"/>
          <w:highlight w:val="none"/>
        </w:rPr>
        <w:fldChar w:fldCharType="separate"/>
      </w:r>
      <w:r>
        <w:rPr>
          <w:i w:val="0"/>
          <w:iCs w:val="0"/>
          <w:highlight w:val="none"/>
        </w:rPr>
        <w:t>49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2696AEC">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_Toc25007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44"/>
          <w:highlight w:val="none"/>
        </w:rPr>
        <w:t>第二部分 通用合同条款</w:t>
      </w:r>
      <w:r>
        <w:rPr>
          <w:i w:val="0"/>
          <w:iCs w:val="0"/>
          <w:highlight w:val="none"/>
        </w:rPr>
        <w:tab/>
      </w:r>
      <w:r>
        <w:rPr>
          <w:i w:val="0"/>
          <w:iCs w:val="0"/>
          <w:highlight w:val="none"/>
        </w:rPr>
        <w:fldChar w:fldCharType="begin"/>
      </w:r>
      <w:r>
        <w:rPr>
          <w:i w:val="0"/>
          <w:iCs w:val="0"/>
          <w:highlight w:val="none"/>
        </w:rPr>
        <w:instrText xml:space="preserve"> PAGEREF _Toc25007 \h </w:instrText>
      </w:r>
      <w:r>
        <w:rPr>
          <w:i w:val="0"/>
          <w:iCs w:val="0"/>
          <w:highlight w:val="none"/>
        </w:rPr>
        <w:fldChar w:fldCharType="separate"/>
      </w:r>
      <w:r>
        <w:rPr>
          <w:i w:val="0"/>
          <w:iCs w:val="0"/>
          <w:highlight w:val="none"/>
        </w:rPr>
        <w:t>54</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3AA28568">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_Toc19075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44"/>
          <w:highlight w:val="none"/>
        </w:rPr>
        <w:t>第三部分 专用合同条款</w:t>
      </w:r>
      <w:r>
        <w:rPr>
          <w:i w:val="0"/>
          <w:iCs w:val="0"/>
          <w:highlight w:val="none"/>
        </w:rPr>
        <w:tab/>
      </w:r>
      <w:r>
        <w:rPr>
          <w:i w:val="0"/>
          <w:iCs w:val="0"/>
          <w:highlight w:val="none"/>
        </w:rPr>
        <w:fldChar w:fldCharType="begin"/>
      </w:r>
      <w:r>
        <w:rPr>
          <w:i w:val="0"/>
          <w:iCs w:val="0"/>
          <w:highlight w:val="none"/>
        </w:rPr>
        <w:instrText xml:space="preserve"> PAGEREF _Toc19075 \h </w:instrText>
      </w:r>
      <w:r>
        <w:rPr>
          <w:i w:val="0"/>
          <w:iCs w:val="0"/>
          <w:highlight w:val="none"/>
        </w:rPr>
        <w:fldChar w:fldCharType="separate"/>
      </w:r>
      <w:r>
        <w:rPr>
          <w:i w:val="0"/>
          <w:iCs w:val="0"/>
          <w:highlight w:val="none"/>
        </w:rPr>
        <w:t>107</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F0990DA">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_Toc15729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highlight w:val="none"/>
          <w:shd w:val="clear" w:color="auto" w:fill="auto"/>
        </w:rPr>
        <w:t>第五章  工程量清单</w:t>
      </w:r>
      <w:r>
        <w:rPr>
          <w:i w:val="0"/>
          <w:iCs w:val="0"/>
          <w:highlight w:val="none"/>
        </w:rPr>
        <w:tab/>
      </w:r>
      <w:r>
        <w:rPr>
          <w:i w:val="0"/>
          <w:iCs w:val="0"/>
          <w:highlight w:val="none"/>
        </w:rPr>
        <w:fldChar w:fldCharType="begin"/>
      </w:r>
      <w:r>
        <w:rPr>
          <w:i w:val="0"/>
          <w:iCs w:val="0"/>
          <w:highlight w:val="none"/>
        </w:rPr>
        <w:instrText xml:space="preserve"> PAGEREF _Toc15729 \h </w:instrText>
      </w:r>
      <w:r>
        <w:rPr>
          <w:i w:val="0"/>
          <w:iCs w:val="0"/>
          <w:highlight w:val="none"/>
        </w:rPr>
        <w:fldChar w:fldCharType="separate"/>
      </w:r>
      <w:r>
        <w:rPr>
          <w:i w:val="0"/>
          <w:iCs w:val="0"/>
          <w:highlight w:val="none"/>
        </w:rPr>
        <w:t>176</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D7B3BB8">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_Toc5145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52"/>
          <w:highlight w:val="none"/>
          <w:shd w:val="clear" w:color="auto" w:fill="auto"/>
        </w:rPr>
        <w:t>第 二 卷</w:t>
      </w:r>
      <w:r>
        <w:rPr>
          <w:i w:val="0"/>
          <w:iCs w:val="0"/>
          <w:highlight w:val="none"/>
        </w:rPr>
        <w:tab/>
      </w:r>
      <w:r>
        <w:rPr>
          <w:i w:val="0"/>
          <w:iCs w:val="0"/>
          <w:highlight w:val="none"/>
        </w:rPr>
        <w:fldChar w:fldCharType="begin"/>
      </w:r>
      <w:r>
        <w:rPr>
          <w:i w:val="0"/>
          <w:iCs w:val="0"/>
          <w:highlight w:val="none"/>
        </w:rPr>
        <w:instrText xml:space="preserve"> PAGEREF _Toc5145 \h </w:instrText>
      </w:r>
      <w:r>
        <w:rPr>
          <w:i w:val="0"/>
          <w:iCs w:val="0"/>
          <w:highlight w:val="none"/>
        </w:rPr>
        <w:fldChar w:fldCharType="separate"/>
      </w:r>
      <w:r>
        <w:rPr>
          <w:i w:val="0"/>
          <w:iCs w:val="0"/>
          <w:highlight w:val="none"/>
        </w:rPr>
        <w:t>177</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6EC2567E">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_Toc6844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highlight w:val="none"/>
          <w:shd w:val="clear" w:color="auto" w:fill="auto"/>
        </w:rPr>
        <w:t>第六章  图纸</w:t>
      </w:r>
      <w:r>
        <w:rPr>
          <w:i w:val="0"/>
          <w:iCs w:val="0"/>
          <w:highlight w:val="none"/>
        </w:rPr>
        <w:tab/>
      </w:r>
      <w:r>
        <w:rPr>
          <w:i w:val="0"/>
          <w:iCs w:val="0"/>
          <w:highlight w:val="none"/>
        </w:rPr>
        <w:fldChar w:fldCharType="begin"/>
      </w:r>
      <w:r>
        <w:rPr>
          <w:i w:val="0"/>
          <w:iCs w:val="0"/>
          <w:highlight w:val="none"/>
        </w:rPr>
        <w:instrText xml:space="preserve"> PAGEREF _Toc6844 \h </w:instrText>
      </w:r>
      <w:r>
        <w:rPr>
          <w:i w:val="0"/>
          <w:iCs w:val="0"/>
          <w:highlight w:val="none"/>
        </w:rPr>
        <w:fldChar w:fldCharType="separate"/>
      </w:r>
      <w:r>
        <w:rPr>
          <w:i w:val="0"/>
          <w:iCs w:val="0"/>
          <w:highlight w:val="none"/>
        </w:rPr>
        <w:t>178</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9502E02">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_Toc23599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52"/>
          <w:highlight w:val="none"/>
          <w:shd w:val="clear" w:color="auto" w:fill="auto"/>
        </w:rPr>
        <w:t>第 三 卷</w:t>
      </w:r>
      <w:r>
        <w:rPr>
          <w:i w:val="0"/>
          <w:iCs w:val="0"/>
          <w:highlight w:val="none"/>
        </w:rPr>
        <w:tab/>
      </w:r>
      <w:r>
        <w:rPr>
          <w:i w:val="0"/>
          <w:iCs w:val="0"/>
          <w:highlight w:val="none"/>
        </w:rPr>
        <w:fldChar w:fldCharType="begin"/>
      </w:r>
      <w:r>
        <w:rPr>
          <w:i w:val="0"/>
          <w:iCs w:val="0"/>
          <w:highlight w:val="none"/>
        </w:rPr>
        <w:instrText xml:space="preserve"> PAGEREF _Toc23599 \h </w:instrText>
      </w:r>
      <w:r>
        <w:rPr>
          <w:i w:val="0"/>
          <w:iCs w:val="0"/>
          <w:highlight w:val="none"/>
        </w:rPr>
        <w:fldChar w:fldCharType="separate"/>
      </w:r>
      <w:r>
        <w:rPr>
          <w:i w:val="0"/>
          <w:iCs w:val="0"/>
          <w:highlight w:val="none"/>
        </w:rPr>
        <w:t>179</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6FBC265">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_Toc30767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highlight w:val="none"/>
          <w:shd w:val="clear" w:color="auto" w:fill="auto"/>
        </w:rPr>
        <w:t>第七章  技术标准和要求</w:t>
      </w:r>
      <w:r>
        <w:rPr>
          <w:i w:val="0"/>
          <w:iCs w:val="0"/>
          <w:highlight w:val="none"/>
        </w:rPr>
        <w:tab/>
      </w:r>
      <w:r>
        <w:rPr>
          <w:i w:val="0"/>
          <w:iCs w:val="0"/>
          <w:highlight w:val="none"/>
        </w:rPr>
        <w:fldChar w:fldCharType="begin"/>
      </w:r>
      <w:r>
        <w:rPr>
          <w:i w:val="0"/>
          <w:iCs w:val="0"/>
          <w:highlight w:val="none"/>
        </w:rPr>
        <w:instrText xml:space="preserve"> PAGEREF _Toc30767 \h </w:instrText>
      </w:r>
      <w:r>
        <w:rPr>
          <w:i w:val="0"/>
          <w:iCs w:val="0"/>
          <w:highlight w:val="none"/>
        </w:rPr>
        <w:fldChar w:fldCharType="separate"/>
      </w:r>
      <w:r>
        <w:rPr>
          <w:i w:val="0"/>
          <w:iCs w:val="0"/>
          <w:highlight w:val="none"/>
        </w:rPr>
        <w:t>180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2467DBC">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_Toc8662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highlight w:val="none"/>
          <w:shd w:val="clear" w:color="auto" w:fill="auto"/>
        </w:rPr>
        <w:t xml:space="preserve">第八章 </w:t>
      </w:r>
      <w:r>
        <w:rPr>
          <w:rFonts w:ascii="宋体" w:hAnsi="宋体" w:cs="宋体"/>
          <w:bCs w:val="0"/>
          <w:i w:val="0"/>
          <w:iCs w:val="0"/>
          <w:highlight w:val="none"/>
          <w:shd w:val="clear" w:color="auto" w:fill="auto"/>
        </w:rPr>
        <w:t xml:space="preserve"> 工程量清单计量规则</w:t>
      </w:r>
      <w:r>
        <w:rPr>
          <w:i w:val="0"/>
          <w:iCs w:val="0"/>
          <w:highlight w:val="none"/>
        </w:rPr>
        <w:tab/>
      </w:r>
      <w:r>
        <w:rPr>
          <w:i w:val="0"/>
          <w:iCs w:val="0"/>
          <w:highlight w:val="none"/>
        </w:rPr>
        <w:fldChar w:fldCharType="begin"/>
      </w:r>
      <w:r>
        <w:rPr>
          <w:i w:val="0"/>
          <w:iCs w:val="0"/>
          <w:highlight w:val="none"/>
        </w:rPr>
        <w:instrText xml:space="preserve"> PAGEREF _Toc8662 \h </w:instrText>
      </w:r>
      <w:r>
        <w:rPr>
          <w:i w:val="0"/>
          <w:iCs w:val="0"/>
          <w:highlight w:val="none"/>
        </w:rPr>
        <w:fldChar w:fldCharType="separate"/>
      </w:r>
      <w:r>
        <w:rPr>
          <w:i w:val="0"/>
          <w:iCs w:val="0"/>
          <w:highlight w:val="none"/>
        </w:rPr>
        <w:t>181</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622FEBC">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_Toc4057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szCs w:val="52"/>
          <w:highlight w:val="none"/>
          <w:shd w:val="clear" w:color="auto" w:fill="auto"/>
        </w:rPr>
        <w:t>第 四 卷</w:t>
      </w:r>
      <w:r>
        <w:rPr>
          <w:i w:val="0"/>
          <w:iCs w:val="0"/>
          <w:highlight w:val="none"/>
        </w:rPr>
        <w:tab/>
      </w:r>
      <w:r>
        <w:rPr>
          <w:i w:val="0"/>
          <w:iCs w:val="0"/>
          <w:highlight w:val="none"/>
        </w:rPr>
        <w:fldChar w:fldCharType="begin"/>
      </w:r>
      <w:r>
        <w:rPr>
          <w:i w:val="0"/>
          <w:iCs w:val="0"/>
          <w:highlight w:val="none"/>
        </w:rPr>
        <w:instrText xml:space="preserve"> PAGEREF _Toc4057 \h </w:instrText>
      </w:r>
      <w:r>
        <w:rPr>
          <w:i w:val="0"/>
          <w:iCs w:val="0"/>
          <w:highlight w:val="none"/>
        </w:rPr>
        <w:fldChar w:fldCharType="separate"/>
      </w:r>
      <w:r>
        <w:rPr>
          <w:i w:val="0"/>
          <w:iCs w:val="0"/>
          <w:highlight w:val="none"/>
        </w:rPr>
        <w:t>182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93C4CC7">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_Toc6427 </w:instrText>
      </w:r>
      <w:r>
        <w:rPr>
          <w:rFonts w:ascii="宋体" w:hAnsi="宋体"/>
          <w:bCs/>
          <w:i w:val="0"/>
          <w:iCs w:val="0"/>
          <w:szCs w:val="21"/>
          <w:highlight w:val="none"/>
          <w:shd w:val="clear" w:color="auto" w:fill="auto"/>
          <w:lang w:val="zh-CN"/>
        </w:rPr>
        <w:fldChar w:fldCharType="separate"/>
      </w:r>
      <w:r>
        <w:rPr>
          <w:rFonts w:hint="eastAsia" w:ascii="宋体" w:hAnsi="宋体" w:cs="宋体"/>
          <w:bCs w:val="0"/>
          <w:i w:val="0"/>
          <w:iCs w:val="0"/>
          <w:highlight w:val="none"/>
          <w:shd w:val="clear" w:color="auto" w:fill="auto"/>
        </w:rPr>
        <w:t>第九章  投标文件格式</w:t>
      </w:r>
      <w:r>
        <w:rPr>
          <w:i w:val="0"/>
          <w:iCs w:val="0"/>
          <w:highlight w:val="none"/>
        </w:rPr>
        <w:tab/>
      </w:r>
      <w:r>
        <w:rPr>
          <w:i w:val="0"/>
          <w:iCs w:val="0"/>
          <w:highlight w:val="none"/>
        </w:rPr>
        <w:fldChar w:fldCharType="begin"/>
      </w:r>
      <w:r>
        <w:rPr>
          <w:i w:val="0"/>
          <w:iCs w:val="0"/>
          <w:highlight w:val="none"/>
        </w:rPr>
        <w:instrText xml:space="preserve"> PAGEREF _Toc6427 \h </w:instrText>
      </w:r>
      <w:r>
        <w:rPr>
          <w:i w:val="0"/>
          <w:iCs w:val="0"/>
          <w:highlight w:val="none"/>
        </w:rPr>
        <w:fldChar w:fldCharType="separate"/>
      </w:r>
      <w:r>
        <w:rPr>
          <w:i w:val="0"/>
          <w:iCs w:val="0"/>
          <w:highlight w:val="none"/>
        </w:rPr>
        <w:t>183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79954524">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_Toc11634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szCs w:val="44"/>
          <w:highlight w:val="none"/>
          <w:shd w:val="clear" w:color="auto" w:fill="auto"/>
        </w:rPr>
        <w:t>一、投标函部分</w:t>
      </w:r>
      <w:r>
        <w:rPr>
          <w:i w:val="0"/>
          <w:iCs w:val="0"/>
          <w:highlight w:val="none"/>
        </w:rPr>
        <w:tab/>
      </w:r>
      <w:r>
        <w:rPr>
          <w:i w:val="0"/>
          <w:iCs w:val="0"/>
          <w:highlight w:val="none"/>
        </w:rPr>
        <w:fldChar w:fldCharType="begin"/>
      </w:r>
      <w:r>
        <w:rPr>
          <w:i w:val="0"/>
          <w:iCs w:val="0"/>
          <w:highlight w:val="none"/>
        </w:rPr>
        <w:instrText xml:space="preserve"> PAGEREF _Toc11634 \h </w:instrText>
      </w:r>
      <w:r>
        <w:rPr>
          <w:i w:val="0"/>
          <w:iCs w:val="0"/>
          <w:highlight w:val="none"/>
        </w:rPr>
        <w:fldChar w:fldCharType="separate"/>
      </w:r>
      <w:r>
        <w:rPr>
          <w:i w:val="0"/>
          <w:iCs w:val="0"/>
          <w:highlight w:val="none"/>
        </w:rPr>
        <w:t>185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697F39C">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_Toc9539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szCs w:val="44"/>
          <w:highlight w:val="none"/>
          <w:shd w:val="clear" w:color="auto" w:fill="auto"/>
        </w:rPr>
        <w:t>二、经济部分</w:t>
      </w:r>
      <w:r>
        <w:rPr>
          <w:i w:val="0"/>
          <w:iCs w:val="0"/>
          <w:highlight w:val="none"/>
        </w:rPr>
        <w:tab/>
      </w:r>
      <w:r>
        <w:rPr>
          <w:i w:val="0"/>
          <w:iCs w:val="0"/>
          <w:highlight w:val="none"/>
        </w:rPr>
        <w:fldChar w:fldCharType="begin"/>
      </w:r>
      <w:r>
        <w:rPr>
          <w:i w:val="0"/>
          <w:iCs w:val="0"/>
          <w:highlight w:val="none"/>
        </w:rPr>
        <w:instrText xml:space="preserve"> PAGEREF _Toc9539 \h </w:instrText>
      </w:r>
      <w:r>
        <w:rPr>
          <w:i w:val="0"/>
          <w:iCs w:val="0"/>
          <w:highlight w:val="none"/>
        </w:rPr>
        <w:fldChar w:fldCharType="separate"/>
      </w:r>
      <w:r>
        <w:rPr>
          <w:i w:val="0"/>
          <w:iCs w:val="0"/>
          <w:highlight w:val="none"/>
        </w:rPr>
        <w:t>193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FB1C2DF">
      <w:pPr>
        <w:pStyle w:val="21"/>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_Toc5505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kern w:val="0"/>
          <w:szCs w:val="44"/>
          <w:highlight w:val="none"/>
          <w:shd w:val="clear" w:color="auto" w:fill="auto"/>
          <w:lang w:val="en-US" w:eastAsia="zh-CN"/>
        </w:rPr>
        <w:t xml:space="preserve">三 </w:t>
      </w:r>
      <w:r>
        <w:rPr>
          <w:rFonts w:hint="eastAsia" w:ascii="宋体" w:hAnsi="宋体"/>
          <w:bCs w:val="0"/>
          <w:i w:val="0"/>
          <w:iCs w:val="0"/>
          <w:szCs w:val="44"/>
          <w:highlight w:val="none"/>
          <w:shd w:val="clear" w:color="auto" w:fill="auto"/>
        </w:rPr>
        <w:t>、资格审查资料</w:t>
      </w:r>
      <w:r>
        <w:rPr>
          <w:i w:val="0"/>
          <w:iCs w:val="0"/>
          <w:highlight w:val="none"/>
        </w:rPr>
        <w:tab/>
      </w:r>
      <w:r>
        <w:rPr>
          <w:i w:val="0"/>
          <w:iCs w:val="0"/>
          <w:highlight w:val="none"/>
        </w:rPr>
        <w:fldChar w:fldCharType="begin"/>
      </w:r>
      <w:r>
        <w:rPr>
          <w:i w:val="0"/>
          <w:iCs w:val="0"/>
          <w:highlight w:val="none"/>
        </w:rPr>
        <w:instrText xml:space="preserve"> PAGEREF _Toc5505 \h </w:instrText>
      </w:r>
      <w:r>
        <w:rPr>
          <w:i w:val="0"/>
          <w:iCs w:val="0"/>
          <w:highlight w:val="none"/>
        </w:rPr>
        <w:fldChar w:fldCharType="separate"/>
      </w:r>
      <w:r>
        <w:rPr>
          <w:i w:val="0"/>
          <w:iCs w:val="0"/>
          <w:highlight w:val="none"/>
        </w:rPr>
        <w:t>197</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598B615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_Toc26540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highlight w:val="none"/>
        </w:rPr>
        <w:t>（一）法定代表人身份证明或授权委托书</w:t>
      </w:r>
      <w:r>
        <w:rPr>
          <w:i w:val="0"/>
          <w:iCs w:val="0"/>
          <w:highlight w:val="none"/>
        </w:rPr>
        <w:tab/>
      </w:r>
      <w:r>
        <w:rPr>
          <w:i w:val="0"/>
          <w:iCs w:val="0"/>
          <w:highlight w:val="none"/>
        </w:rPr>
        <w:fldChar w:fldCharType="begin"/>
      </w:r>
      <w:r>
        <w:rPr>
          <w:i w:val="0"/>
          <w:iCs w:val="0"/>
          <w:highlight w:val="none"/>
        </w:rPr>
        <w:instrText xml:space="preserve"> PAGEREF _Toc26540 \h </w:instrText>
      </w:r>
      <w:r>
        <w:rPr>
          <w:i w:val="0"/>
          <w:iCs w:val="0"/>
          <w:highlight w:val="none"/>
        </w:rPr>
        <w:fldChar w:fldCharType="separate"/>
      </w:r>
      <w:r>
        <w:rPr>
          <w:i w:val="0"/>
          <w:iCs w:val="0"/>
          <w:highlight w:val="none"/>
        </w:rPr>
        <w:t>200</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40CC7FBF">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_Toc28059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highlight w:val="none"/>
          <w:shd w:val="clear" w:color="auto" w:fill="auto"/>
        </w:rPr>
        <w:t>（</w:t>
      </w:r>
      <w:r>
        <w:rPr>
          <w:rFonts w:hint="eastAsia" w:ascii="宋体" w:hAnsi="宋体"/>
          <w:bCs w:val="0"/>
          <w:i w:val="0"/>
          <w:iCs w:val="0"/>
          <w:highlight w:val="none"/>
          <w:shd w:val="clear" w:color="auto" w:fill="auto"/>
          <w:lang w:val="en-US" w:eastAsia="zh-CN"/>
        </w:rPr>
        <w:t>二</w:t>
      </w:r>
      <w:r>
        <w:rPr>
          <w:rFonts w:hint="eastAsia" w:ascii="宋体" w:hAnsi="宋体"/>
          <w:bCs w:val="0"/>
          <w:i w:val="0"/>
          <w:iCs w:val="0"/>
          <w:highlight w:val="none"/>
          <w:shd w:val="clear" w:color="auto" w:fill="auto"/>
        </w:rPr>
        <w:t>）</w:t>
      </w:r>
      <w:r>
        <w:rPr>
          <w:rFonts w:hint="eastAsia" w:ascii="宋体" w:hAnsi="宋体"/>
          <w:bCs w:val="0"/>
          <w:i w:val="0"/>
          <w:iCs w:val="0"/>
          <w:highlight w:val="none"/>
          <w:shd w:val="clear" w:color="auto" w:fill="auto"/>
          <w:lang w:eastAsia="zh-CN"/>
        </w:rPr>
        <w:t>投标人</w:t>
      </w:r>
      <w:r>
        <w:rPr>
          <w:rFonts w:hint="eastAsia" w:ascii="宋体" w:hAnsi="宋体"/>
          <w:bCs w:val="0"/>
          <w:i w:val="0"/>
          <w:iCs w:val="0"/>
          <w:highlight w:val="none"/>
          <w:shd w:val="clear" w:color="auto" w:fill="auto"/>
        </w:rPr>
        <w:t>基本情况表</w:t>
      </w:r>
      <w:r>
        <w:rPr>
          <w:i w:val="0"/>
          <w:iCs w:val="0"/>
          <w:highlight w:val="none"/>
        </w:rPr>
        <w:tab/>
      </w:r>
      <w:r>
        <w:rPr>
          <w:i w:val="0"/>
          <w:iCs w:val="0"/>
          <w:highlight w:val="none"/>
        </w:rPr>
        <w:fldChar w:fldCharType="begin"/>
      </w:r>
      <w:r>
        <w:rPr>
          <w:i w:val="0"/>
          <w:iCs w:val="0"/>
          <w:highlight w:val="none"/>
        </w:rPr>
        <w:instrText xml:space="preserve"> PAGEREF _Toc28059 \h </w:instrText>
      </w:r>
      <w:r>
        <w:rPr>
          <w:i w:val="0"/>
          <w:iCs w:val="0"/>
          <w:highlight w:val="none"/>
        </w:rPr>
        <w:fldChar w:fldCharType="separate"/>
      </w:r>
      <w:r>
        <w:rPr>
          <w:i w:val="0"/>
          <w:iCs w:val="0"/>
          <w:highlight w:val="none"/>
        </w:rPr>
        <w:t>202</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3ABE9D0">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_Toc22571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highlight w:val="none"/>
          <w:shd w:val="clear" w:color="auto" w:fill="auto"/>
        </w:rPr>
        <w:t>（</w:t>
      </w:r>
      <w:r>
        <w:rPr>
          <w:rFonts w:hint="eastAsia" w:ascii="宋体" w:hAnsi="宋体"/>
          <w:bCs w:val="0"/>
          <w:i w:val="0"/>
          <w:iCs w:val="0"/>
          <w:highlight w:val="none"/>
          <w:shd w:val="clear" w:color="auto" w:fill="auto"/>
          <w:lang w:val="en-US" w:eastAsia="zh-CN"/>
        </w:rPr>
        <w:t>三</w:t>
      </w:r>
      <w:r>
        <w:rPr>
          <w:rFonts w:hint="eastAsia" w:ascii="宋体" w:hAnsi="宋体"/>
          <w:bCs w:val="0"/>
          <w:i w:val="0"/>
          <w:iCs w:val="0"/>
          <w:highlight w:val="none"/>
          <w:shd w:val="clear" w:color="auto" w:fill="auto"/>
        </w:rPr>
        <w:t>）项目管理机构</w:t>
      </w:r>
      <w:r>
        <w:rPr>
          <w:i w:val="0"/>
          <w:iCs w:val="0"/>
          <w:highlight w:val="none"/>
        </w:rPr>
        <w:tab/>
      </w:r>
      <w:r>
        <w:rPr>
          <w:i w:val="0"/>
          <w:iCs w:val="0"/>
          <w:highlight w:val="none"/>
        </w:rPr>
        <w:fldChar w:fldCharType="begin"/>
      </w:r>
      <w:r>
        <w:rPr>
          <w:i w:val="0"/>
          <w:iCs w:val="0"/>
          <w:highlight w:val="none"/>
        </w:rPr>
        <w:instrText xml:space="preserve"> PAGEREF _Toc22571 \h </w:instrText>
      </w:r>
      <w:r>
        <w:rPr>
          <w:i w:val="0"/>
          <w:iCs w:val="0"/>
          <w:highlight w:val="none"/>
        </w:rPr>
        <w:fldChar w:fldCharType="separate"/>
      </w:r>
      <w:r>
        <w:rPr>
          <w:i w:val="0"/>
          <w:iCs w:val="0"/>
          <w:highlight w:val="none"/>
        </w:rPr>
        <w:t>203</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061C7F91">
      <w:pPr>
        <w:pStyle w:val="14"/>
        <w:tabs>
          <w:tab w:val="right" w:leader="dot" w:pos="9469"/>
        </w:tabs>
        <w:rPr>
          <w:i w:val="0"/>
          <w:iCs w:val="0"/>
          <w:highlight w:val="none"/>
        </w:r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_Toc3664 </w:instrText>
      </w:r>
      <w:r>
        <w:rPr>
          <w:rFonts w:ascii="宋体" w:hAnsi="宋体"/>
          <w:bCs/>
          <w:i w:val="0"/>
          <w:iCs w:val="0"/>
          <w:szCs w:val="21"/>
          <w:highlight w:val="none"/>
          <w:shd w:val="clear" w:color="auto" w:fill="auto"/>
          <w:lang w:val="zh-CN"/>
        </w:rPr>
        <w:fldChar w:fldCharType="separate"/>
      </w:r>
      <w:r>
        <w:rPr>
          <w:rFonts w:hint="eastAsia" w:ascii="宋体" w:hAnsi="宋体"/>
          <w:bCs w:val="0"/>
          <w:i w:val="0"/>
          <w:iCs w:val="0"/>
          <w:highlight w:val="none"/>
          <w:lang w:eastAsia="zh-CN"/>
        </w:rPr>
        <w:t>（</w:t>
      </w:r>
      <w:r>
        <w:rPr>
          <w:rFonts w:hint="eastAsia" w:ascii="宋体" w:hAnsi="宋体"/>
          <w:bCs w:val="0"/>
          <w:i w:val="0"/>
          <w:iCs w:val="0"/>
          <w:highlight w:val="none"/>
          <w:lang w:val="en-US" w:eastAsia="zh-CN"/>
        </w:rPr>
        <w:t>四</w:t>
      </w:r>
      <w:r>
        <w:rPr>
          <w:rFonts w:hint="eastAsia" w:ascii="宋体" w:hAnsi="宋体"/>
          <w:bCs w:val="0"/>
          <w:i w:val="0"/>
          <w:iCs w:val="0"/>
          <w:highlight w:val="none"/>
          <w:lang w:eastAsia="zh-CN"/>
        </w:rPr>
        <w:t>）</w:t>
      </w:r>
      <w:r>
        <w:rPr>
          <w:rFonts w:hint="eastAsia" w:ascii="宋体" w:hAnsi="宋体"/>
          <w:bCs w:val="0"/>
          <w:i w:val="0"/>
          <w:iCs w:val="0"/>
          <w:highlight w:val="none"/>
          <w:lang w:val="en-US" w:eastAsia="zh-CN"/>
        </w:rPr>
        <w:t>承诺</w:t>
      </w:r>
      <w:r>
        <w:rPr>
          <w:i w:val="0"/>
          <w:iCs w:val="0"/>
          <w:highlight w:val="none"/>
        </w:rPr>
        <w:tab/>
      </w:r>
      <w:r>
        <w:rPr>
          <w:i w:val="0"/>
          <w:iCs w:val="0"/>
          <w:highlight w:val="none"/>
        </w:rPr>
        <w:fldChar w:fldCharType="begin"/>
      </w:r>
      <w:r>
        <w:rPr>
          <w:i w:val="0"/>
          <w:iCs w:val="0"/>
          <w:highlight w:val="none"/>
        </w:rPr>
        <w:instrText xml:space="preserve"> PAGEREF _Toc3664 \h </w:instrText>
      </w:r>
      <w:r>
        <w:rPr>
          <w:i w:val="0"/>
          <w:iCs w:val="0"/>
          <w:highlight w:val="none"/>
        </w:rPr>
        <w:fldChar w:fldCharType="separate"/>
      </w:r>
      <w:r>
        <w:rPr>
          <w:i w:val="0"/>
          <w:iCs w:val="0"/>
          <w:highlight w:val="none"/>
        </w:rPr>
        <w:t>205</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p>
    <w:p w14:paraId="22742D97">
      <w:pPr>
        <w:pStyle w:val="14"/>
        <w:tabs>
          <w:tab w:val="right" w:leader="dot" w:pos="9469"/>
        </w:tabs>
        <w:rPr>
          <w:rFonts w:hint="eastAsia" w:ascii="宋体" w:hAnsi="宋体"/>
          <w:i w:val="0"/>
          <w:iCs w:val="0"/>
          <w:color w:val="auto"/>
          <w:highlight w:val="none"/>
          <w:shd w:val="clear" w:color="auto" w:fill="auto"/>
        </w:rPr>
        <w:sectPr>
          <w:footerReference r:id="rId5" w:type="default"/>
          <w:pgSz w:w="11907" w:h="16840"/>
          <w:pgMar w:top="1304" w:right="1134" w:bottom="1304" w:left="1304" w:header="851" w:footer="992" w:gutter="0"/>
          <w:pgNumType w:start="1"/>
          <w:cols w:space="720" w:num="1"/>
          <w:docGrid w:linePitch="312" w:charSpace="0"/>
        </w:sectPr>
      </w:pPr>
      <w:r>
        <w:rPr>
          <w:rFonts w:ascii="宋体" w:hAnsi="宋体"/>
          <w:bCs/>
          <w:i w:val="0"/>
          <w:iCs w:val="0"/>
          <w:color w:val="auto"/>
          <w:szCs w:val="21"/>
          <w:highlight w:val="none"/>
          <w:shd w:val="clear" w:color="auto" w:fill="auto"/>
          <w:lang w:val="zh-CN"/>
        </w:rPr>
        <w:fldChar w:fldCharType="begin"/>
      </w:r>
      <w:r>
        <w:rPr>
          <w:rFonts w:ascii="宋体" w:hAnsi="宋体"/>
          <w:bCs/>
          <w:i w:val="0"/>
          <w:iCs w:val="0"/>
          <w:szCs w:val="21"/>
          <w:highlight w:val="none"/>
          <w:shd w:val="clear" w:color="auto" w:fill="auto"/>
          <w:lang w:val="zh-CN"/>
        </w:rPr>
        <w:instrText xml:space="preserve"> HYPERLINK \l _Toc2448 </w:instrText>
      </w:r>
      <w:r>
        <w:rPr>
          <w:rFonts w:ascii="宋体" w:hAnsi="宋体"/>
          <w:bCs/>
          <w:i w:val="0"/>
          <w:iCs w:val="0"/>
          <w:szCs w:val="21"/>
          <w:highlight w:val="none"/>
          <w:shd w:val="clear" w:color="auto" w:fill="auto"/>
          <w:lang w:val="zh-CN"/>
        </w:rPr>
        <w:fldChar w:fldCharType="separate"/>
      </w:r>
      <w:r>
        <w:rPr>
          <w:rFonts w:hint="eastAsia" w:ascii="宋体" w:hAnsi="宋体"/>
          <w:i w:val="0"/>
          <w:iCs w:val="0"/>
          <w:highlight w:val="none"/>
          <w:shd w:val="clear" w:color="auto" w:fill="auto"/>
        </w:rPr>
        <w:t>（</w:t>
      </w:r>
      <w:r>
        <w:rPr>
          <w:rFonts w:hint="eastAsia" w:ascii="宋体" w:hAnsi="宋体"/>
          <w:i w:val="0"/>
          <w:iCs w:val="0"/>
          <w:highlight w:val="none"/>
          <w:shd w:val="clear" w:color="auto" w:fill="auto"/>
          <w:lang w:val="en-US" w:eastAsia="zh-CN"/>
        </w:rPr>
        <w:t>五</w:t>
      </w:r>
      <w:r>
        <w:rPr>
          <w:rFonts w:hint="eastAsia" w:ascii="宋体" w:hAnsi="宋体"/>
          <w:i w:val="0"/>
          <w:iCs w:val="0"/>
          <w:highlight w:val="none"/>
          <w:shd w:val="clear" w:color="auto" w:fill="auto"/>
        </w:rPr>
        <w:t>）其他资料</w:t>
      </w:r>
      <w:r>
        <w:rPr>
          <w:i w:val="0"/>
          <w:iCs w:val="0"/>
          <w:highlight w:val="none"/>
        </w:rPr>
        <w:tab/>
      </w:r>
      <w:r>
        <w:rPr>
          <w:i w:val="0"/>
          <w:iCs w:val="0"/>
          <w:highlight w:val="none"/>
        </w:rPr>
        <w:fldChar w:fldCharType="begin"/>
      </w:r>
      <w:r>
        <w:rPr>
          <w:i w:val="0"/>
          <w:iCs w:val="0"/>
          <w:highlight w:val="none"/>
        </w:rPr>
        <w:instrText xml:space="preserve"> PAGEREF _Toc2448 \h </w:instrText>
      </w:r>
      <w:r>
        <w:rPr>
          <w:i w:val="0"/>
          <w:iCs w:val="0"/>
          <w:highlight w:val="none"/>
        </w:rPr>
        <w:fldChar w:fldCharType="separate"/>
      </w:r>
      <w:r>
        <w:rPr>
          <w:i w:val="0"/>
          <w:iCs w:val="0"/>
          <w:highlight w:val="none"/>
        </w:rPr>
        <w:t>207</w:t>
      </w:r>
      <w:r>
        <w:rPr>
          <w:i w:val="0"/>
          <w:iCs w:val="0"/>
          <w:highlight w:val="none"/>
        </w:rPr>
        <w:fldChar w:fldCharType="end"/>
      </w:r>
      <w:r>
        <w:rPr>
          <w:rFonts w:ascii="宋体" w:hAnsi="宋体"/>
          <w:bCs/>
          <w:i w:val="0"/>
          <w:iCs w:val="0"/>
          <w:color w:val="auto"/>
          <w:szCs w:val="21"/>
          <w:highlight w:val="none"/>
          <w:shd w:val="clear" w:color="auto" w:fill="auto"/>
          <w:lang w:val="zh-CN"/>
        </w:rPr>
        <w:fldChar w:fldCharType="end"/>
      </w:r>
      <w:r>
        <w:rPr>
          <w:rFonts w:ascii="宋体" w:hAnsi="宋体"/>
          <w:bCs/>
          <w:i w:val="0"/>
          <w:iCs w:val="0"/>
          <w:color w:val="auto"/>
          <w:szCs w:val="21"/>
          <w:highlight w:val="none"/>
          <w:shd w:val="clear" w:color="auto" w:fill="auto"/>
          <w:lang w:val="zh-CN"/>
        </w:rPr>
        <w:fldChar w:fldCharType="end"/>
      </w:r>
    </w:p>
    <w:bookmarkEnd w:id="12"/>
    <w:p w14:paraId="7DDB5DE4">
      <w:pPr>
        <w:rPr>
          <w:rFonts w:hint="eastAsia" w:ascii="宋体" w:hAnsi="宋体"/>
          <w:color w:val="auto"/>
          <w:highlight w:val="none"/>
          <w:shd w:val="clear" w:color="auto" w:fill="auto"/>
        </w:rPr>
      </w:pPr>
      <w:bookmarkStart w:id="13" w:name="_Toc509218690"/>
    </w:p>
    <w:p w14:paraId="434C32A2">
      <w:pPr>
        <w:pStyle w:val="3"/>
        <w:spacing w:before="0" w:after="0" w:line="480" w:lineRule="auto"/>
        <w:jc w:val="center"/>
        <w:rPr>
          <w:rFonts w:hint="eastAsia" w:ascii="宋体" w:hAnsi="宋体"/>
          <w:b w:val="0"/>
          <w:bCs w:val="0"/>
          <w:color w:val="auto"/>
          <w:sz w:val="56"/>
          <w:szCs w:val="56"/>
          <w:highlight w:val="none"/>
          <w:shd w:val="clear" w:color="auto" w:fill="auto"/>
        </w:rPr>
      </w:pPr>
      <w:bookmarkStart w:id="14" w:name="_Toc20328"/>
      <w:bookmarkStart w:id="15" w:name="_Toc57795841"/>
      <w:r>
        <w:rPr>
          <w:rFonts w:hint="eastAsia" w:ascii="宋体" w:hAnsi="宋体"/>
          <w:color w:val="auto"/>
          <w:sz w:val="52"/>
          <w:szCs w:val="52"/>
          <w:highlight w:val="none"/>
          <w:shd w:val="clear" w:color="auto" w:fill="auto"/>
        </w:rPr>
        <w:t>第 一 卷</w:t>
      </w:r>
      <w:bookmarkEnd w:id="13"/>
      <w:bookmarkEnd w:id="14"/>
      <w:bookmarkEnd w:id="15"/>
    </w:p>
    <w:p w14:paraId="11C1BCC1">
      <w:pPr>
        <w:pStyle w:val="3"/>
        <w:spacing w:line="360" w:lineRule="auto"/>
        <w:jc w:val="center"/>
        <w:rPr>
          <w:rFonts w:ascii="宋体" w:hAnsi="宋体"/>
          <w:b w:val="0"/>
          <w:bCs w:val="0"/>
          <w:snapToGrid w:val="0"/>
          <w:color w:val="auto"/>
          <w:kern w:val="0"/>
          <w:highlight w:val="none"/>
          <w:shd w:val="clear" w:color="auto" w:fill="auto"/>
        </w:rPr>
      </w:pPr>
      <w:bookmarkStart w:id="16" w:name="_Toc509218691"/>
      <w:bookmarkStart w:id="17" w:name="_Toc277082535"/>
      <w:bookmarkStart w:id="18" w:name="_Toc430530415"/>
      <w:bookmarkStart w:id="19" w:name="_Toc224103298"/>
      <w:bookmarkStart w:id="20" w:name="_Toc287607727"/>
      <w:bookmarkStart w:id="21" w:name="_Toc287620666"/>
      <w:r>
        <w:rPr>
          <w:rFonts w:ascii="宋体" w:hAnsi="宋体"/>
          <w:snapToGrid w:val="0"/>
          <w:color w:val="auto"/>
          <w:kern w:val="0"/>
          <w:highlight w:val="none"/>
          <w:shd w:val="clear" w:color="auto" w:fill="auto"/>
        </w:rPr>
        <w:br w:type="page"/>
      </w:r>
      <w:bookmarkStart w:id="22" w:name="_Toc23094"/>
      <w:bookmarkStart w:id="23" w:name="_Toc57795842"/>
      <w:r>
        <w:rPr>
          <w:rFonts w:ascii="宋体" w:hAnsi="宋体"/>
          <w:snapToGrid w:val="0"/>
          <w:color w:val="auto"/>
          <w:kern w:val="0"/>
          <w:highlight w:val="none"/>
          <w:shd w:val="clear" w:color="auto" w:fill="auto"/>
        </w:rPr>
        <w:t>第一章</w:t>
      </w:r>
      <w:r>
        <w:rPr>
          <w:rFonts w:hint="eastAsia" w:ascii="宋体" w:hAnsi="宋体"/>
          <w:snapToGrid w:val="0"/>
          <w:color w:val="auto"/>
          <w:kern w:val="0"/>
          <w:highlight w:val="none"/>
          <w:shd w:val="clear" w:color="auto" w:fill="auto"/>
        </w:rPr>
        <w:t xml:space="preserve">  </w:t>
      </w:r>
      <w:r>
        <w:rPr>
          <w:rFonts w:hint="eastAsia" w:ascii="宋体" w:hAnsi="宋体"/>
          <w:snapToGrid w:val="0"/>
          <w:color w:val="auto"/>
          <w:kern w:val="0"/>
          <w:highlight w:val="none"/>
          <w:shd w:val="clear" w:color="auto" w:fill="auto"/>
          <w:lang w:eastAsia="zh-CN"/>
        </w:rPr>
        <w:t>比选</w:t>
      </w:r>
      <w:r>
        <w:rPr>
          <w:rFonts w:ascii="宋体" w:hAnsi="宋体"/>
          <w:snapToGrid w:val="0"/>
          <w:color w:val="auto"/>
          <w:kern w:val="0"/>
          <w:highlight w:val="none"/>
          <w:shd w:val="clear" w:color="auto" w:fill="auto"/>
        </w:rPr>
        <w:t>公告</w:t>
      </w:r>
      <w:bookmarkEnd w:id="16"/>
      <w:bookmarkEnd w:id="17"/>
      <w:bookmarkEnd w:id="18"/>
      <w:bookmarkEnd w:id="19"/>
      <w:bookmarkEnd w:id="20"/>
      <w:bookmarkEnd w:id="21"/>
      <w:bookmarkEnd w:id="22"/>
      <w:bookmarkEnd w:id="23"/>
    </w:p>
    <w:p w14:paraId="519FBE0A">
      <w:pPr>
        <w:autoSpaceDE w:val="0"/>
        <w:autoSpaceDN w:val="0"/>
        <w:adjustRightInd w:val="0"/>
        <w:snapToGrid w:val="0"/>
        <w:spacing w:line="360" w:lineRule="auto"/>
        <w:jc w:val="center"/>
        <w:rPr>
          <w:rFonts w:ascii="宋体" w:hAnsi="宋体"/>
          <w:b w:val="0"/>
          <w:bCs w:val="0"/>
          <w:snapToGrid w:val="0"/>
          <w:color w:val="auto"/>
          <w:kern w:val="0"/>
          <w:sz w:val="10"/>
          <w:szCs w:val="10"/>
          <w:highlight w:val="none"/>
          <w:u w:val="none"/>
          <w:shd w:val="clear" w:color="auto" w:fill="auto"/>
        </w:rPr>
      </w:pPr>
      <w:r>
        <w:rPr>
          <w:rFonts w:ascii="宋体" w:hAnsi="宋体"/>
          <w:b w:val="0"/>
          <w:bCs w:val="0"/>
          <w:snapToGrid w:val="0"/>
          <w:color w:val="auto"/>
          <w:w w:val="99"/>
          <w:kern w:val="0"/>
          <w:sz w:val="28"/>
          <w:szCs w:val="28"/>
          <w:highlight w:val="none"/>
          <w:u w:val="none"/>
          <w:shd w:val="clear" w:color="auto" w:fill="auto"/>
        </w:rPr>
        <w:t xml:space="preserve"> </w:t>
      </w:r>
      <w:r>
        <w:rPr>
          <w:rFonts w:hint="eastAsia" w:ascii="宋体" w:hAnsi="宋体"/>
          <w:b w:val="0"/>
          <w:bCs w:val="0"/>
          <w:snapToGrid w:val="0"/>
          <w:color w:val="auto"/>
          <w:w w:val="99"/>
          <w:kern w:val="0"/>
          <w:sz w:val="28"/>
          <w:szCs w:val="28"/>
          <w:highlight w:val="none"/>
          <w:u w:val="single"/>
          <w:shd w:val="clear" w:color="auto" w:fill="auto"/>
          <w:lang w:val="en-US" w:eastAsia="zh-CN"/>
        </w:rPr>
        <w:t>垫江县未成年人保护中心修缮项目</w:t>
      </w:r>
      <w:r>
        <w:rPr>
          <w:rFonts w:hint="eastAsia" w:ascii="宋体" w:hAnsi="宋体"/>
          <w:b w:val="0"/>
          <w:bCs w:val="0"/>
          <w:snapToGrid w:val="0"/>
          <w:color w:val="auto"/>
          <w:w w:val="99"/>
          <w:kern w:val="0"/>
          <w:sz w:val="28"/>
          <w:szCs w:val="28"/>
          <w:highlight w:val="none"/>
          <w:u w:val="none"/>
          <w:shd w:val="clear" w:color="auto" w:fill="auto"/>
          <w:lang w:val="en-US" w:eastAsia="zh-CN"/>
        </w:rPr>
        <w:t>竞争性</w:t>
      </w:r>
      <w:r>
        <w:rPr>
          <w:rFonts w:hint="eastAsia" w:ascii="宋体" w:hAnsi="宋体"/>
          <w:b w:val="0"/>
          <w:bCs w:val="0"/>
          <w:snapToGrid w:val="0"/>
          <w:color w:val="auto"/>
          <w:w w:val="99"/>
          <w:kern w:val="0"/>
          <w:sz w:val="28"/>
          <w:szCs w:val="28"/>
          <w:highlight w:val="none"/>
          <w:u w:val="none"/>
          <w:shd w:val="clear" w:color="auto" w:fill="auto"/>
          <w:lang w:eastAsia="zh-CN"/>
        </w:rPr>
        <w:t>比选</w:t>
      </w:r>
      <w:r>
        <w:rPr>
          <w:rFonts w:ascii="宋体" w:hAnsi="宋体"/>
          <w:b w:val="0"/>
          <w:bCs w:val="0"/>
          <w:snapToGrid w:val="0"/>
          <w:color w:val="auto"/>
          <w:w w:val="99"/>
          <w:kern w:val="0"/>
          <w:sz w:val="28"/>
          <w:szCs w:val="28"/>
          <w:highlight w:val="none"/>
          <w:u w:val="none"/>
          <w:shd w:val="clear" w:color="auto" w:fill="auto"/>
        </w:rPr>
        <w:t>公告</w:t>
      </w:r>
    </w:p>
    <w:p w14:paraId="757CC219">
      <w:pPr>
        <w:pStyle w:val="4"/>
        <w:spacing w:before="0" w:after="0" w:line="360" w:lineRule="auto"/>
        <w:rPr>
          <w:rFonts w:hint="eastAsia" w:ascii="宋体" w:hAnsi="宋体" w:cs="宋体"/>
          <w:bCs w:val="0"/>
          <w:snapToGrid w:val="0"/>
          <w:color w:val="auto"/>
          <w:highlight w:val="none"/>
          <w:shd w:val="clear" w:color="auto" w:fill="auto"/>
        </w:rPr>
      </w:pPr>
      <w:bookmarkStart w:id="24" w:name="_Toc200359238"/>
      <w:bookmarkStart w:id="25" w:name="_Toc509218692"/>
      <w:bookmarkStart w:id="26" w:name="_Toc224103299"/>
      <w:bookmarkStart w:id="27" w:name="_Toc22357"/>
      <w:bookmarkStart w:id="28" w:name="_Toc277082536"/>
      <w:bookmarkStart w:id="29" w:name="_Toc287607728"/>
      <w:bookmarkStart w:id="30" w:name="_Toc287620667"/>
      <w:bookmarkStart w:id="31" w:name="_Toc200359427"/>
      <w:bookmarkStart w:id="32" w:name="_Toc57795843"/>
      <w:bookmarkStart w:id="33" w:name="_Toc430530416"/>
      <w:r>
        <w:rPr>
          <w:rFonts w:hint="eastAsia" w:ascii="宋体" w:hAnsi="宋体" w:cs="宋体"/>
          <w:bCs w:val="0"/>
          <w:snapToGrid w:val="0"/>
          <w:color w:val="auto"/>
          <w:highlight w:val="none"/>
          <w:shd w:val="clear" w:color="auto" w:fill="auto"/>
        </w:rPr>
        <w:t xml:space="preserve">1. </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条件</w:t>
      </w:r>
      <w:bookmarkEnd w:id="24"/>
      <w:bookmarkEnd w:id="25"/>
      <w:bookmarkEnd w:id="26"/>
      <w:bookmarkEnd w:id="27"/>
      <w:bookmarkEnd w:id="28"/>
      <w:bookmarkEnd w:id="29"/>
      <w:bookmarkEnd w:id="30"/>
      <w:bookmarkEnd w:id="31"/>
      <w:bookmarkEnd w:id="32"/>
      <w:bookmarkEnd w:id="33"/>
    </w:p>
    <w:p w14:paraId="486827E2">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shd w:val="clear" w:color="auto" w:fill="auto"/>
        </w:rPr>
      </w:pPr>
      <w:bookmarkStart w:id="34" w:name="_Toc224103300"/>
      <w:bookmarkStart w:id="35" w:name="_Toc277082537"/>
      <w:bookmarkStart w:id="36" w:name="_Toc509218693"/>
      <w:bookmarkStart w:id="37" w:name="_Toc287607729"/>
      <w:bookmarkStart w:id="38" w:name="_Toc430530417"/>
      <w:bookmarkStart w:id="39" w:name="_Toc200359428"/>
      <w:bookmarkStart w:id="40" w:name="_Toc287620668"/>
      <w:bookmarkStart w:id="41" w:name="_Toc200359239"/>
      <w:r>
        <w:rPr>
          <w:rFonts w:ascii="宋体" w:hAnsi="宋体"/>
          <w:snapToGrid w:val="0"/>
          <w:color w:val="auto"/>
          <w:kern w:val="0"/>
          <w:szCs w:val="21"/>
          <w:highlight w:val="none"/>
          <w:shd w:val="clear" w:color="auto" w:fill="auto"/>
        </w:rPr>
        <w:t>本</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项目</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 w:val="21"/>
          <w:szCs w:val="21"/>
          <w:highlight w:val="none"/>
          <w:u w:val="single"/>
          <w:shd w:val="clear" w:color="auto" w:fill="auto"/>
          <w:lang w:val="en-US" w:eastAsia="zh-CN"/>
        </w:rPr>
        <w:t>垫江县未成年人保护中心修缮项目</w:t>
      </w:r>
      <w:r>
        <w:rPr>
          <w:rFonts w:hint="eastAsia" w:ascii="宋体" w:hAnsi="宋体"/>
          <w:snapToGrid w:val="0"/>
          <w:color w:val="auto"/>
          <w:kern w:val="0"/>
          <w:szCs w:val="21"/>
          <w:highlight w:val="none"/>
          <w:u w:val="single"/>
          <w:shd w:val="clear" w:color="auto" w:fill="auto"/>
          <w:lang w:val="en-US" w:eastAsia="zh-CN"/>
        </w:rPr>
        <w:t xml:space="preserve"> </w:t>
      </w:r>
      <w:r>
        <w:rPr>
          <w:rFonts w:ascii="宋体" w:hAnsi="宋体"/>
          <w:snapToGrid w:val="0"/>
          <w:color w:val="auto"/>
          <w:kern w:val="0"/>
          <w:szCs w:val="21"/>
          <w:highlight w:val="none"/>
          <w:shd w:val="clear" w:color="auto" w:fill="auto"/>
        </w:rPr>
        <w:t>已由</w:t>
      </w:r>
      <w:r>
        <w:rPr>
          <w:rFonts w:hint="eastAsia" w:ascii="宋体" w:hAnsi="宋体"/>
          <w:snapToGrid w:val="0"/>
          <w:color w:val="auto"/>
          <w:kern w:val="0"/>
          <w:szCs w:val="21"/>
          <w:highlight w:val="none"/>
          <w:u w:val="single"/>
          <w:shd w:val="clear" w:color="auto" w:fill="auto"/>
          <w:lang w:val="en-US" w:eastAsia="zh-CN"/>
        </w:rPr>
        <w:t xml:space="preserve"> \ </w:t>
      </w:r>
      <w:r>
        <w:rPr>
          <w:rFonts w:hint="eastAsia" w:ascii="宋体" w:hAnsi="宋体"/>
          <w:snapToGrid w:val="0"/>
          <w:color w:val="auto"/>
          <w:kern w:val="0"/>
          <w:szCs w:val="21"/>
          <w:highlight w:val="none"/>
          <w:u w:val="none"/>
          <w:shd w:val="clear" w:color="auto" w:fill="auto"/>
        </w:rPr>
        <w:t>批准建设</w:t>
      </w:r>
      <w:r>
        <w:rPr>
          <w:rFonts w:ascii="宋体" w:hAnsi="宋体"/>
          <w:snapToGrid w:val="0"/>
          <w:color w:val="auto"/>
          <w:kern w:val="0"/>
          <w:szCs w:val="21"/>
          <w:highlight w:val="none"/>
          <w:shd w:val="clear" w:color="auto" w:fill="auto"/>
        </w:rPr>
        <w:t>，项目业主为</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垫江县救助管理站</w:t>
      </w:r>
      <w:r>
        <w:rPr>
          <w:rFonts w:ascii="宋体" w:hAnsi="宋体"/>
          <w:snapToGrid w:val="0"/>
          <w:color w:val="auto"/>
          <w:kern w:val="0"/>
          <w:szCs w:val="21"/>
          <w:highlight w:val="none"/>
          <w:shd w:val="clear" w:color="auto" w:fill="auto"/>
        </w:rPr>
        <w:t>，建设资金来自</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 xml:space="preserve"> 财政资金 </w:t>
      </w:r>
      <w:r>
        <w:rPr>
          <w:rFonts w:ascii="宋体" w:hAnsi="宋体"/>
          <w:snapToGrid w:val="0"/>
          <w:color w:val="auto"/>
          <w:kern w:val="0"/>
          <w:szCs w:val="21"/>
          <w:highlight w:val="none"/>
          <w:shd w:val="clear" w:color="auto" w:fill="auto"/>
        </w:rPr>
        <w:t>，项目出资比例为</w:t>
      </w:r>
      <w:r>
        <w:rPr>
          <w:rFonts w:hint="eastAsia" w:ascii="宋体" w:hAnsi="宋体"/>
          <w:snapToGrid w:val="0"/>
          <w:color w:val="auto"/>
          <w:kern w:val="0"/>
          <w:szCs w:val="21"/>
          <w:highlight w:val="none"/>
          <w:u w:val="single"/>
          <w:shd w:val="clear" w:color="auto" w:fill="auto"/>
        </w:rPr>
        <w:t xml:space="preserve"> </w:t>
      </w:r>
      <w:r>
        <w:rPr>
          <w:color w:val="auto"/>
          <w:spacing w:val="9"/>
          <w:highlight w:val="none"/>
          <w:u w:val="single" w:color="auto"/>
          <w:shd w:val="clear" w:color="auto" w:fill="auto"/>
        </w:rPr>
        <w:t>100%</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人</w:t>
      </w:r>
      <w:r>
        <w:rPr>
          <w:rFonts w:ascii="宋体" w:hAnsi="宋体"/>
          <w:snapToGrid w:val="0"/>
          <w:color w:val="auto"/>
          <w:kern w:val="0"/>
          <w:position w:val="-2"/>
          <w:szCs w:val="21"/>
          <w:highlight w:val="none"/>
          <w:shd w:val="clear" w:color="auto" w:fill="auto"/>
        </w:rPr>
        <w:t>为</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垫江县救助管理站</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position w:val="-2"/>
          <w:szCs w:val="21"/>
          <w:highlight w:val="none"/>
          <w:shd w:val="clear" w:color="auto" w:fill="auto"/>
        </w:rPr>
        <w:t>。项目已具备</w:t>
      </w:r>
      <w:r>
        <w:rPr>
          <w:rFonts w:hint="eastAsia" w:ascii="宋体" w:hAnsi="宋体"/>
          <w:snapToGrid w:val="0"/>
          <w:color w:val="auto"/>
          <w:kern w:val="0"/>
          <w:position w:val="-2"/>
          <w:szCs w:val="21"/>
          <w:highlight w:val="none"/>
          <w:shd w:val="clear" w:color="auto" w:fill="auto"/>
          <w:lang w:eastAsia="zh-CN"/>
        </w:rPr>
        <w:t>比选</w:t>
      </w:r>
      <w:r>
        <w:rPr>
          <w:rFonts w:ascii="宋体" w:hAnsi="宋体"/>
          <w:snapToGrid w:val="0"/>
          <w:color w:val="auto"/>
          <w:kern w:val="0"/>
          <w:position w:val="-2"/>
          <w:szCs w:val="21"/>
          <w:highlight w:val="none"/>
          <w:shd w:val="clear" w:color="auto" w:fill="auto"/>
        </w:rPr>
        <w:t>条件，现对</w:t>
      </w:r>
      <w:r>
        <w:rPr>
          <w:rFonts w:hint="eastAsia" w:ascii="宋体" w:hAnsi="宋体"/>
          <w:snapToGrid w:val="0"/>
          <w:color w:val="auto"/>
          <w:kern w:val="0"/>
          <w:position w:val="-2"/>
          <w:szCs w:val="21"/>
          <w:highlight w:val="none"/>
          <w:shd w:val="clear" w:color="auto" w:fill="auto"/>
        </w:rPr>
        <w:t>该项目的施工</w:t>
      </w:r>
      <w:r>
        <w:rPr>
          <w:rFonts w:ascii="宋体" w:hAnsi="宋体"/>
          <w:snapToGrid w:val="0"/>
          <w:color w:val="auto"/>
          <w:kern w:val="0"/>
          <w:position w:val="-2"/>
          <w:szCs w:val="21"/>
          <w:highlight w:val="none"/>
          <w:shd w:val="clear" w:color="auto" w:fill="auto"/>
        </w:rPr>
        <w:t>进行公开</w:t>
      </w:r>
      <w:r>
        <w:rPr>
          <w:rFonts w:hint="eastAsia" w:ascii="宋体" w:hAnsi="宋体"/>
          <w:snapToGrid w:val="0"/>
          <w:color w:val="auto"/>
          <w:kern w:val="0"/>
          <w:position w:val="-2"/>
          <w:szCs w:val="21"/>
          <w:highlight w:val="none"/>
          <w:shd w:val="clear" w:color="auto" w:fill="auto"/>
          <w:lang w:eastAsia="zh-CN"/>
        </w:rPr>
        <w:t>比选</w:t>
      </w:r>
      <w:r>
        <w:rPr>
          <w:rFonts w:ascii="宋体" w:hAnsi="宋体"/>
          <w:snapToGrid w:val="0"/>
          <w:color w:val="auto"/>
          <w:kern w:val="0"/>
          <w:position w:val="-2"/>
          <w:szCs w:val="21"/>
          <w:highlight w:val="none"/>
          <w:shd w:val="clear" w:color="auto" w:fill="auto"/>
        </w:rPr>
        <w:t>。</w:t>
      </w:r>
    </w:p>
    <w:p w14:paraId="51C260B2">
      <w:pPr>
        <w:pStyle w:val="4"/>
        <w:spacing w:before="0" w:after="0" w:line="360" w:lineRule="auto"/>
        <w:rPr>
          <w:rFonts w:hint="eastAsia" w:ascii="宋体" w:hAnsi="宋体" w:cs="宋体"/>
          <w:bCs w:val="0"/>
          <w:snapToGrid w:val="0"/>
          <w:color w:val="auto"/>
          <w:highlight w:val="none"/>
          <w:shd w:val="clear" w:color="auto" w:fill="auto"/>
        </w:rPr>
      </w:pPr>
      <w:bookmarkStart w:id="42" w:name="_Toc57795844"/>
      <w:bookmarkStart w:id="43" w:name="_Toc28814"/>
      <w:r>
        <w:rPr>
          <w:rFonts w:hint="eastAsia" w:ascii="宋体" w:hAnsi="宋体" w:cs="宋体"/>
          <w:bCs w:val="0"/>
          <w:snapToGrid w:val="0"/>
          <w:color w:val="auto"/>
          <w:highlight w:val="none"/>
          <w:shd w:val="clear" w:color="auto" w:fill="auto"/>
        </w:rPr>
        <w:t>2. 项目概况与</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范围</w:t>
      </w:r>
      <w:bookmarkEnd w:id="34"/>
      <w:bookmarkEnd w:id="35"/>
      <w:bookmarkEnd w:id="36"/>
      <w:bookmarkEnd w:id="37"/>
      <w:bookmarkEnd w:id="38"/>
      <w:bookmarkEnd w:id="39"/>
      <w:bookmarkEnd w:id="40"/>
      <w:bookmarkEnd w:id="41"/>
      <w:bookmarkEnd w:id="42"/>
      <w:bookmarkEnd w:id="43"/>
      <w:bookmarkStart w:id="44" w:name="_Toc509218694"/>
      <w:bookmarkStart w:id="45" w:name="_Toc287620669"/>
      <w:bookmarkStart w:id="46" w:name="_Toc277082538"/>
      <w:bookmarkStart w:id="47" w:name="_Toc200359240"/>
      <w:bookmarkStart w:id="48" w:name="_Toc224103301"/>
      <w:bookmarkStart w:id="49" w:name="_Toc287607730"/>
      <w:bookmarkStart w:id="50" w:name="_Toc200359429"/>
      <w:bookmarkStart w:id="51" w:name="_Toc430530418"/>
    </w:p>
    <w:p w14:paraId="6476D171">
      <w:pPr>
        <w:spacing w:line="460" w:lineRule="exact"/>
        <w:ind w:firstLine="420" w:firstLineChars="200"/>
        <w:rPr>
          <w:rFonts w:hint="eastAsia" w:ascii="宋体" w:hAnsi="宋体" w:cs="宋体"/>
          <w:snapToGrid w:val="0"/>
          <w:color w:val="auto"/>
          <w:kern w:val="0"/>
          <w:szCs w:val="21"/>
          <w:highlight w:val="none"/>
          <w:shd w:val="clear" w:color="auto" w:fill="auto"/>
          <w:lang w:eastAsia="zh-CN"/>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.1</w:t>
      </w:r>
      <w:r>
        <w:rPr>
          <w:rFonts w:hint="eastAsia" w:ascii="宋体" w:hAnsi="宋体" w:cs="宋体"/>
          <w:snapToGrid w:val="0"/>
          <w:color w:val="auto"/>
          <w:kern w:val="0"/>
          <w:szCs w:val="21"/>
          <w:highlight w:val="none"/>
          <w:shd w:val="clear" w:color="auto" w:fill="auto"/>
        </w:rPr>
        <w:t xml:space="preserve"> </w:t>
      </w:r>
      <w:r>
        <w:rPr>
          <w:rFonts w:ascii="宋体" w:hAnsi="宋体" w:cs="宋体"/>
          <w:snapToGrid w:val="0"/>
          <w:color w:val="auto"/>
          <w:kern w:val="0"/>
          <w:szCs w:val="21"/>
          <w:highlight w:val="none"/>
          <w:shd w:val="clear" w:color="auto" w:fill="auto"/>
        </w:rPr>
        <w:t>建设地点：</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垫江县未成年人保护中心</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shd w:val="clear" w:color="auto" w:fill="auto"/>
          <w:lang w:eastAsia="zh-CN"/>
        </w:rPr>
        <w:t>。</w:t>
      </w:r>
    </w:p>
    <w:p w14:paraId="37215421">
      <w:pPr>
        <w:spacing w:before="232" w:line="345" w:lineRule="auto"/>
        <w:ind w:left="0" w:right="110" w:firstLine="420" w:firstLineChars="200"/>
        <w:rPr>
          <w:rFonts w:hint="default" w:ascii="宋体" w:hAnsi="宋体" w:cs="宋体"/>
          <w:snapToGrid w:val="0"/>
          <w:color w:val="auto"/>
          <w:kern w:val="0"/>
          <w:szCs w:val="21"/>
          <w:highlight w:val="none"/>
          <w:shd w:val="clear" w:color="auto" w:fill="auto"/>
          <w:lang w:val="en-US"/>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.2</w:t>
      </w:r>
      <w:r>
        <w:rPr>
          <w:rFonts w:hint="eastAsia" w:ascii="宋体" w:hAnsi="宋体" w:cs="宋体"/>
          <w:snapToGrid w:val="0"/>
          <w:color w:val="auto"/>
          <w:kern w:val="0"/>
          <w:szCs w:val="21"/>
          <w:highlight w:val="none"/>
          <w:shd w:val="clear" w:color="auto" w:fill="auto"/>
        </w:rPr>
        <w:t xml:space="preserve"> 项目概况与</w:t>
      </w:r>
      <w:r>
        <w:rPr>
          <w:rFonts w:ascii="宋体" w:hAnsi="宋体" w:cs="宋体"/>
          <w:snapToGrid w:val="0"/>
          <w:color w:val="auto"/>
          <w:kern w:val="0"/>
          <w:szCs w:val="21"/>
          <w:highlight w:val="none"/>
          <w:shd w:val="clear" w:color="auto" w:fill="auto"/>
        </w:rPr>
        <w:t>建设规模：</w:t>
      </w:r>
      <w:r>
        <w:rPr>
          <w:rFonts w:hint="eastAsia" w:ascii="宋体" w:hAnsi="宋体" w:cs="宋体"/>
          <w:snapToGrid w:val="0"/>
          <w:color w:val="auto"/>
          <w:kern w:val="0"/>
          <w:szCs w:val="21"/>
          <w:highlight w:val="none"/>
          <w:u w:val="single"/>
          <w:shd w:val="clear" w:color="auto" w:fill="auto"/>
          <w:lang w:val="en-US" w:eastAsia="zh-CN"/>
        </w:rPr>
        <w:t>对垫江县未成年人保护中心进行改建修缮，主要施工内容包括土建工程、装饰工程、给排水工程、屋面工程等</w:t>
      </w:r>
      <w:r>
        <w:rPr>
          <w:rFonts w:hint="eastAsia" w:ascii="宋体" w:hAnsi="宋体" w:cs="宋体"/>
          <w:snapToGrid w:val="0"/>
          <w:color w:val="auto"/>
          <w:kern w:val="0"/>
          <w:szCs w:val="21"/>
          <w:highlight w:val="none"/>
          <w:shd w:val="clear" w:color="auto" w:fill="auto"/>
          <w:lang w:val="en-US" w:eastAsia="zh-CN"/>
        </w:rPr>
        <w:t>。</w:t>
      </w:r>
    </w:p>
    <w:p w14:paraId="0C399E57">
      <w:pPr>
        <w:spacing w:line="46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rPr>
        <w:t xml:space="preserve">2.3 </w:t>
      </w:r>
      <w:r>
        <w:rPr>
          <w:rFonts w:hint="eastAsia" w:ascii="宋体" w:hAnsi="宋体" w:cs="宋体"/>
          <w:snapToGrid w:val="0"/>
          <w:color w:val="auto"/>
          <w:kern w:val="0"/>
          <w:szCs w:val="21"/>
          <w:highlight w:val="none"/>
          <w:shd w:val="clear" w:color="auto" w:fill="auto"/>
        </w:rPr>
        <w:t>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项目工程总投资额：</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约45万元</w:t>
      </w:r>
      <w:r>
        <w:rPr>
          <w:rFonts w:hint="eastAsia" w:ascii="宋体" w:hAnsi="宋体" w:cs="宋体"/>
          <w:snapToGrid w:val="0"/>
          <w:color w:val="auto"/>
          <w:kern w:val="0"/>
          <w:szCs w:val="21"/>
          <w:highlight w:val="none"/>
          <w:shd w:val="clear" w:color="auto" w:fill="auto"/>
          <w:lang w:val="en-US" w:eastAsia="zh-CN"/>
        </w:rPr>
        <w:t>。</w:t>
      </w:r>
    </w:p>
    <w:p w14:paraId="70B2E4FE">
      <w:pPr>
        <w:spacing w:line="460" w:lineRule="exact"/>
        <w:ind w:firstLine="840" w:firstLineChars="4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项目合同估算金额：</w:t>
      </w:r>
      <w:r>
        <w:rPr>
          <w:rFonts w:hint="eastAsia" w:ascii="宋体" w:hAnsi="宋体" w:cs="宋体"/>
          <w:snapToGrid w:val="0"/>
          <w:color w:val="auto"/>
          <w:kern w:val="0"/>
          <w:szCs w:val="21"/>
          <w:highlight w:val="none"/>
          <w:u w:val="single"/>
          <w:shd w:val="clear" w:color="auto" w:fill="auto"/>
          <w:lang w:val="en-US" w:eastAsia="zh-CN"/>
        </w:rPr>
        <w:t xml:space="preserve"> </w:t>
      </w:r>
      <w:r>
        <w:rPr>
          <w:rFonts w:hint="eastAsia" w:ascii="宋体" w:hAnsi="宋体" w:cs="宋体"/>
          <w:snapToGrid w:val="0"/>
          <w:color w:val="auto"/>
          <w:kern w:val="0"/>
          <w:szCs w:val="21"/>
          <w:highlight w:val="none"/>
          <w:u w:val="single"/>
          <w:shd w:val="clear" w:color="auto" w:fill="auto"/>
          <w:lang w:val="en-US" w:eastAsia="zh-CN"/>
        </w:rPr>
        <w:t>404408.48</w:t>
      </w:r>
      <w:r>
        <w:rPr>
          <w:rFonts w:hint="eastAsia" w:ascii="宋体" w:hAnsi="宋体" w:cs="宋体"/>
          <w:snapToGrid w:val="0"/>
          <w:color w:val="auto"/>
          <w:kern w:val="0"/>
          <w:szCs w:val="21"/>
          <w:highlight w:val="none"/>
          <w:u w:val="single"/>
          <w:shd w:val="clear" w:color="auto" w:fill="auto"/>
          <w:lang w:val="en-US" w:eastAsia="zh-CN"/>
        </w:rPr>
        <w:t>元</w:t>
      </w:r>
      <w:r>
        <w:rPr>
          <w:rFonts w:hint="eastAsia" w:ascii="宋体" w:hAnsi="宋体" w:cs="宋体"/>
          <w:snapToGrid w:val="0"/>
          <w:color w:val="auto"/>
          <w:kern w:val="0"/>
          <w:szCs w:val="21"/>
          <w:highlight w:val="none"/>
          <w:shd w:val="clear" w:color="auto" w:fill="auto"/>
          <w:lang w:val="en-US" w:eastAsia="zh-CN"/>
        </w:rPr>
        <w:t>。</w:t>
      </w:r>
    </w:p>
    <w:p w14:paraId="346DB9AD">
      <w:pPr>
        <w:pStyle w:val="2"/>
        <w:spacing w:before="147" w:line="293" w:lineRule="auto"/>
        <w:ind w:right="71" w:firstLine="422"/>
        <w:rPr>
          <w:rFonts w:hint="eastAsia" w:ascii="宋体" w:hAnsi="宋体" w:eastAsia="宋体" w:cs="宋体"/>
          <w:snapToGrid w:val="0"/>
          <w:color w:val="auto"/>
          <w:kern w:val="0"/>
          <w:sz w:val="21"/>
          <w:szCs w:val="21"/>
          <w:highlight w:val="none"/>
          <w:shd w:val="clear" w:color="auto" w:fill="auto"/>
          <w:lang w:val="en-US" w:eastAsia="zh-CN" w:bidi="ar-SA"/>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4 </w:t>
      </w:r>
      <w:r>
        <w:rPr>
          <w:rFonts w:hint="eastAsia" w:ascii="宋体" w:hAnsi="宋体" w:eastAsia="宋体" w:cs="宋体"/>
          <w:snapToGrid w:val="0"/>
          <w:color w:val="auto"/>
          <w:kern w:val="0"/>
          <w:sz w:val="21"/>
          <w:szCs w:val="21"/>
          <w:highlight w:val="none"/>
          <w:shd w:val="clear" w:color="auto" w:fill="auto"/>
          <w:lang w:val="en-US" w:eastAsia="zh-CN" w:bidi="ar-SA"/>
        </w:rPr>
        <w:t xml:space="preserve">比选范围： </w:t>
      </w:r>
      <w:r>
        <w:rPr>
          <w:rFonts w:hint="eastAsia" w:ascii="宋体" w:hAnsi="宋体" w:eastAsia="宋体" w:cs="宋体"/>
          <w:snapToGrid w:val="0"/>
          <w:color w:val="auto"/>
          <w:kern w:val="0"/>
          <w:sz w:val="21"/>
          <w:szCs w:val="21"/>
          <w:highlight w:val="none"/>
          <w:u w:val="single"/>
          <w:shd w:val="clear" w:color="auto" w:fill="auto"/>
          <w:lang w:val="en-US" w:eastAsia="zh-CN" w:bidi="ar-SA"/>
        </w:rPr>
        <w:t>本项目提供的施工设计图内容以及工程量清单、比选文件、比选文件补遗、答疑、 澄清中补充的全部工程内容</w:t>
      </w:r>
      <w:r>
        <w:rPr>
          <w:rFonts w:hint="eastAsia" w:ascii="宋体" w:hAnsi="宋体" w:eastAsia="宋体" w:cs="宋体"/>
          <w:snapToGrid w:val="0"/>
          <w:color w:val="auto"/>
          <w:kern w:val="0"/>
          <w:sz w:val="21"/>
          <w:szCs w:val="21"/>
          <w:highlight w:val="none"/>
          <w:shd w:val="clear" w:color="auto" w:fill="auto"/>
          <w:lang w:val="en-US" w:eastAsia="zh-CN" w:bidi="ar-SA"/>
        </w:rPr>
        <w:t>。</w:t>
      </w:r>
    </w:p>
    <w:p w14:paraId="1000C25D">
      <w:pPr>
        <w:spacing w:line="46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5 </w:t>
      </w:r>
      <w:r>
        <w:rPr>
          <w:rFonts w:ascii="宋体" w:hAnsi="宋体" w:cs="宋体"/>
          <w:snapToGrid w:val="0"/>
          <w:color w:val="auto"/>
          <w:kern w:val="0"/>
          <w:szCs w:val="21"/>
          <w:highlight w:val="none"/>
          <w:shd w:val="clear" w:color="auto" w:fill="auto"/>
        </w:rPr>
        <w:t>工期要求：</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60</w:t>
      </w:r>
      <w:r>
        <w:rPr>
          <w:rFonts w:hint="eastAsia" w:ascii="宋体" w:hAnsi="宋体" w:cs="宋体"/>
          <w:snapToGrid w:val="0"/>
          <w:color w:val="auto"/>
          <w:kern w:val="0"/>
          <w:szCs w:val="21"/>
          <w:highlight w:val="none"/>
          <w:u w:val="single"/>
          <w:shd w:val="clear" w:color="auto" w:fill="auto"/>
        </w:rPr>
        <w:t>日历天</w:t>
      </w:r>
    </w:p>
    <w:p w14:paraId="22239DAD">
      <w:pPr>
        <w:spacing w:line="460" w:lineRule="exact"/>
        <w:ind w:firstLine="840" w:firstLineChars="4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缺陷责任期要求：</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24</w:t>
      </w:r>
      <w:r>
        <w:rPr>
          <w:rFonts w:hint="eastAsia" w:ascii="宋体" w:hAnsi="宋体" w:cs="宋体"/>
          <w:snapToGrid w:val="0"/>
          <w:color w:val="auto"/>
          <w:kern w:val="0"/>
          <w:szCs w:val="21"/>
          <w:highlight w:val="none"/>
          <w:u w:val="single"/>
          <w:shd w:val="clear" w:color="auto" w:fill="auto"/>
        </w:rPr>
        <w:t xml:space="preserve"> 个月</w:t>
      </w:r>
    </w:p>
    <w:p w14:paraId="4AA08C4B">
      <w:pPr>
        <w:spacing w:line="460" w:lineRule="exact"/>
        <w:ind w:firstLine="420" w:firstLineChars="200"/>
        <w:rPr>
          <w:rFonts w:hint="eastAsia" w:ascii="宋体" w:hAnsi="宋体" w:cs="宋体"/>
          <w:snapToGrid w:val="0"/>
          <w:color w:val="auto"/>
          <w:kern w:val="0"/>
          <w:szCs w:val="21"/>
          <w:highlight w:val="none"/>
          <w:u w:val="single"/>
          <w:shd w:val="clear" w:color="auto" w:fill="auto"/>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6 </w:t>
      </w:r>
      <w:r>
        <w:rPr>
          <w:rFonts w:ascii="宋体" w:hAnsi="宋体" w:cs="宋体"/>
          <w:snapToGrid w:val="0"/>
          <w:color w:val="auto"/>
          <w:kern w:val="0"/>
          <w:szCs w:val="21"/>
          <w:highlight w:val="none"/>
          <w:shd w:val="clear" w:color="auto" w:fill="auto"/>
        </w:rPr>
        <w:t>标段划分（如有）：</w:t>
      </w:r>
      <w:bookmarkStart w:id="52" w:name="2.6_其他：_________________________________"/>
      <w:bookmarkEnd w:id="52"/>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cs="宋体"/>
          <w:snapToGrid w:val="0"/>
          <w:color w:val="auto"/>
          <w:kern w:val="0"/>
          <w:szCs w:val="21"/>
          <w:highlight w:val="none"/>
          <w:u w:val="single"/>
          <w:shd w:val="clear" w:color="auto" w:fill="auto"/>
        </w:rPr>
        <w:t xml:space="preserve">  </w:t>
      </w:r>
    </w:p>
    <w:p w14:paraId="3DDC14D5">
      <w:pPr>
        <w:spacing w:line="460" w:lineRule="exact"/>
        <w:ind w:firstLine="420" w:firstLineChars="200"/>
        <w:rPr>
          <w:rFonts w:hint="eastAsia" w:ascii="宋体" w:hAnsi="宋体"/>
          <w:color w:val="auto"/>
          <w:highlight w:val="none"/>
          <w:shd w:val="clear" w:color="auto" w:fill="auto"/>
        </w:rPr>
      </w:pPr>
      <w:r>
        <w:rPr>
          <w:rFonts w:hint="eastAsia" w:ascii="宋体" w:hAnsi="宋体" w:cs="宋体"/>
          <w:snapToGrid w:val="0"/>
          <w:color w:val="auto"/>
          <w:kern w:val="0"/>
          <w:szCs w:val="21"/>
          <w:highlight w:val="none"/>
          <w:shd w:val="clear" w:color="auto" w:fill="auto"/>
        </w:rPr>
        <w:t>2.</w:t>
      </w:r>
      <w:r>
        <w:rPr>
          <w:rFonts w:hint="default" w:ascii="宋体" w:hAnsi="宋体" w:cs="宋体"/>
          <w:snapToGrid w:val="0"/>
          <w:color w:val="auto"/>
          <w:kern w:val="0"/>
          <w:szCs w:val="21"/>
          <w:highlight w:val="none"/>
          <w:shd w:val="clear" w:color="auto" w:fill="auto"/>
          <w:lang w:val="en-US"/>
        </w:rPr>
        <w:t>7</w:t>
      </w:r>
      <w:r>
        <w:rPr>
          <w:rFonts w:hint="eastAsia" w:ascii="宋体" w:hAnsi="宋体" w:cs="宋体"/>
          <w:snapToGrid w:val="0"/>
          <w:color w:val="auto"/>
          <w:kern w:val="0"/>
          <w:szCs w:val="21"/>
          <w:highlight w:val="none"/>
          <w:shd w:val="clear" w:color="auto" w:fill="auto"/>
        </w:rPr>
        <w:t xml:space="preserve"> </w:t>
      </w:r>
      <w:r>
        <w:rPr>
          <w:rFonts w:ascii="宋体" w:hAnsi="宋体"/>
          <w:color w:val="auto"/>
          <w:highlight w:val="none"/>
          <w:shd w:val="clear" w:color="auto" w:fill="auto"/>
        </w:rPr>
        <w:t>其他：</w:t>
      </w:r>
      <w:r>
        <w:rPr>
          <w:rFonts w:hint="eastAsia" w:ascii="宋体" w:hAnsi="宋体"/>
          <w:color w:val="auto"/>
          <w:highlight w:val="none"/>
          <w:u w:val="single"/>
          <w:shd w:val="clear" w:color="auto" w:fill="auto"/>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cs="宋体"/>
          <w:snapToGrid w:val="0"/>
          <w:color w:val="auto"/>
          <w:kern w:val="0"/>
          <w:szCs w:val="21"/>
          <w:highlight w:val="none"/>
          <w:u w:val="single"/>
          <w:shd w:val="clear" w:color="auto" w:fill="auto"/>
        </w:rPr>
        <w:t xml:space="preserve">   </w:t>
      </w:r>
    </w:p>
    <w:p w14:paraId="42D531F6">
      <w:pPr>
        <w:pStyle w:val="4"/>
        <w:spacing w:before="0" w:after="0" w:line="360" w:lineRule="auto"/>
        <w:rPr>
          <w:rFonts w:hint="eastAsia" w:ascii="宋体" w:hAnsi="宋体" w:cs="宋体"/>
          <w:bCs w:val="0"/>
          <w:snapToGrid w:val="0"/>
          <w:color w:val="auto"/>
          <w:highlight w:val="none"/>
          <w:shd w:val="clear" w:color="auto" w:fill="auto"/>
        </w:rPr>
      </w:pPr>
      <w:bookmarkStart w:id="53" w:name="_Toc30608"/>
      <w:bookmarkStart w:id="54" w:name="_Toc57795845"/>
      <w:r>
        <w:rPr>
          <w:rFonts w:hint="eastAsia" w:ascii="宋体" w:hAnsi="宋体" w:cs="宋体"/>
          <w:bCs w:val="0"/>
          <w:snapToGrid w:val="0"/>
          <w:color w:val="auto"/>
          <w:highlight w:val="none"/>
          <w:shd w:val="clear" w:color="auto" w:fill="auto"/>
          <w:lang w:val="en-US" w:eastAsia="zh-CN"/>
        </w:rPr>
        <w:t>3</w:t>
      </w:r>
      <w:r>
        <w:rPr>
          <w:rFonts w:hint="eastAsia" w:ascii="宋体" w:hAnsi="宋体" w:cs="宋体"/>
          <w:bCs w:val="0"/>
          <w:snapToGrid w:val="0"/>
          <w:color w:val="auto"/>
          <w:highlight w:val="none"/>
          <w:shd w:val="clear" w:color="auto" w:fill="auto"/>
        </w:rPr>
        <w:t xml:space="preserve">. </w:t>
      </w:r>
      <w:r>
        <w:rPr>
          <w:rFonts w:hint="eastAsia" w:ascii="宋体" w:hAnsi="宋体" w:cs="宋体"/>
          <w:bCs w:val="0"/>
          <w:snapToGrid w:val="0"/>
          <w:color w:val="auto"/>
          <w:highlight w:val="none"/>
          <w:shd w:val="clear" w:color="auto" w:fill="auto"/>
          <w:lang w:eastAsia="zh-CN"/>
        </w:rPr>
        <w:t>投标人</w:t>
      </w:r>
      <w:r>
        <w:rPr>
          <w:rFonts w:hint="eastAsia" w:ascii="宋体" w:hAnsi="宋体" w:cs="宋体"/>
          <w:bCs w:val="0"/>
          <w:snapToGrid w:val="0"/>
          <w:color w:val="auto"/>
          <w:highlight w:val="none"/>
          <w:shd w:val="clear" w:color="auto" w:fill="auto"/>
        </w:rPr>
        <w:t>资格要求</w:t>
      </w:r>
      <w:bookmarkEnd w:id="44"/>
      <w:bookmarkEnd w:id="45"/>
      <w:bookmarkEnd w:id="46"/>
      <w:bookmarkEnd w:id="47"/>
      <w:bookmarkEnd w:id="48"/>
      <w:bookmarkEnd w:id="49"/>
      <w:bookmarkEnd w:id="50"/>
      <w:bookmarkEnd w:id="51"/>
      <w:bookmarkEnd w:id="53"/>
      <w:bookmarkEnd w:id="54"/>
    </w:p>
    <w:p w14:paraId="642ED2B7">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lang w:val="en-US" w:eastAsia="zh-CN"/>
        </w:rPr>
        <w:t>4</w:t>
      </w:r>
      <w:r>
        <w:rPr>
          <w:rFonts w:hint="eastAsia" w:ascii="宋体" w:hAnsi="宋体" w:cs="宋体"/>
          <w:snapToGrid w:val="0"/>
          <w:color w:val="auto"/>
          <w:kern w:val="0"/>
          <w:szCs w:val="21"/>
          <w:highlight w:val="none"/>
          <w:shd w:val="clear" w:color="auto" w:fill="auto"/>
        </w:rPr>
        <w:t xml:space="preserve">.1 </w:t>
      </w:r>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要求</w:t>
      </w:r>
      <w:r>
        <w:rPr>
          <w:rFonts w:hint="eastAsia" w:ascii="宋体" w:hAnsi="宋体"/>
          <w:snapToGrid w:val="0"/>
          <w:color w:val="auto"/>
          <w:kern w:val="0"/>
          <w:szCs w:val="21"/>
          <w:highlight w:val="none"/>
          <w:shd w:val="clear" w:color="auto" w:fill="auto"/>
          <w:lang w:eastAsia="zh-CN"/>
        </w:rPr>
        <w:t>投标人</w:t>
      </w:r>
      <w:r>
        <w:rPr>
          <w:rFonts w:ascii="宋体" w:hAnsi="宋体"/>
          <w:snapToGrid w:val="0"/>
          <w:color w:val="auto"/>
          <w:kern w:val="0"/>
          <w:szCs w:val="21"/>
          <w:highlight w:val="none"/>
          <w:shd w:val="clear" w:color="auto" w:fill="auto"/>
        </w:rPr>
        <w:t>须具备</w:t>
      </w:r>
      <w:r>
        <w:rPr>
          <w:rFonts w:hint="eastAsia" w:ascii="宋体" w:hAnsi="宋体"/>
          <w:snapToGrid w:val="0"/>
          <w:color w:val="auto"/>
          <w:kern w:val="0"/>
          <w:szCs w:val="21"/>
          <w:highlight w:val="none"/>
          <w:shd w:val="clear" w:color="auto" w:fill="auto"/>
        </w:rPr>
        <w:t>以下条件：</w:t>
      </w:r>
    </w:p>
    <w:p w14:paraId="64808009">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u w:val="single"/>
          <w:shd w:val="clear" w:color="auto" w:fill="auto"/>
          <w:lang w:eastAsia="zh-CN"/>
        </w:rPr>
      </w:pPr>
      <w:r>
        <w:rPr>
          <w:rFonts w:hint="eastAsia" w:ascii="宋体" w:hAnsi="宋体" w:cs="宋体"/>
          <w:snapToGrid w:val="0"/>
          <w:color w:val="auto"/>
          <w:kern w:val="0"/>
          <w:szCs w:val="21"/>
          <w:highlight w:val="none"/>
          <w:shd w:val="clear" w:color="auto" w:fill="auto"/>
          <w:lang w:val="en-US" w:eastAsia="zh-CN"/>
        </w:rPr>
        <w:t>4</w:t>
      </w:r>
      <w:r>
        <w:rPr>
          <w:rFonts w:hint="eastAsia" w:ascii="宋体" w:hAnsi="宋体" w:cs="宋体"/>
          <w:snapToGrid w:val="0"/>
          <w:color w:val="auto"/>
          <w:kern w:val="0"/>
          <w:szCs w:val="21"/>
          <w:highlight w:val="none"/>
          <w:shd w:val="clear" w:color="auto" w:fill="auto"/>
        </w:rPr>
        <w:t>.1.1 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要求</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具备的资质条件：</w:t>
      </w:r>
      <w:r>
        <w:rPr>
          <w:rFonts w:hint="eastAsia" w:ascii="宋体" w:hAnsi="宋体" w:cs="宋体"/>
          <w:snapToGrid w:val="0"/>
          <w:color w:val="auto"/>
          <w:kern w:val="0"/>
          <w:szCs w:val="21"/>
          <w:highlight w:val="none"/>
          <w:u w:val="single"/>
          <w:shd w:val="clear" w:color="auto" w:fill="auto"/>
          <w:lang w:eastAsia="zh-CN"/>
        </w:rPr>
        <w:t>投标人必须具备建设行政主管部门颁发的有效的建筑工程施工总承包三级 及以上资质。</w:t>
      </w:r>
    </w:p>
    <w:p w14:paraId="673C1775">
      <w:pPr>
        <w:pStyle w:val="2"/>
        <w:spacing w:after="0" w:line="360" w:lineRule="auto"/>
        <w:ind w:firstLine="420" w:firstLineChars="200"/>
        <w:rPr>
          <w:rFonts w:hint="eastAsia" w:ascii="宋体" w:hAnsi="宋体"/>
          <w:color w:val="auto"/>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4</w:t>
      </w:r>
      <w:r>
        <w:rPr>
          <w:rFonts w:hint="eastAsia" w:ascii="宋体" w:hAnsi="宋体"/>
          <w:snapToGrid w:val="0"/>
          <w:color w:val="auto"/>
          <w:kern w:val="0"/>
          <w:szCs w:val="21"/>
          <w:highlight w:val="none"/>
          <w:shd w:val="clear" w:color="auto" w:fill="auto"/>
        </w:rPr>
        <w:t>.1.</w:t>
      </w:r>
      <w:r>
        <w:rPr>
          <w:rFonts w:hint="eastAsia" w:ascii="宋体" w:hAnsi="宋体"/>
          <w:snapToGrid w:val="0"/>
          <w:color w:val="auto"/>
          <w:kern w:val="0"/>
          <w:szCs w:val="21"/>
          <w:highlight w:val="none"/>
          <w:shd w:val="clear" w:color="auto" w:fill="auto"/>
          <w:lang w:val="en-US" w:eastAsia="zh-CN"/>
        </w:rPr>
        <w:t>2</w:t>
      </w:r>
      <w:r>
        <w:rPr>
          <w:rFonts w:hint="eastAsia" w:ascii="宋体" w:hAnsi="宋体"/>
          <w:snapToGrid w:val="0"/>
          <w:color w:val="auto"/>
          <w:kern w:val="0"/>
          <w:szCs w:val="21"/>
          <w:highlight w:val="none"/>
          <w:shd w:val="clear" w:color="auto" w:fill="auto"/>
        </w:rPr>
        <w:t xml:space="preserve"> </w:t>
      </w:r>
      <w:r>
        <w:rPr>
          <w:rFonts w:hint="eastAsia" w:ascii="宋体" w:hAnsi="宋体"/>
          <w:snapToGrid w:val="0"/>
          <w:color w:val="auto"/>
          <w:kern w:val="0"/>
          <w:szCs w:val="21"/>
          <w:highlight w:val="none"/>
          <w:shd w:val="clear" w:color="auto" w:fill="auto"/>
          <w:lang w:eastAsia="zh-CN"/>
        </w:rPr>
        <w:t>投标人</w:t>
      </w:r>
      <w:r>
        <w:rPr>
          <w:rFonts w:hint="eastAsia" w:ascii="宋体" w:hAnsi="宋体"/>
          <w:snapToGrid w:val="0"/>
          <w:color w:val="auto"/>
          <w:kern w:val="0"/>
          <w:szCs w:val="21"/>
          <w:highlight w:val="none"/>
          <w:shd w:val="clear" w:color="auto" w:fill="auto"/>
        </w:rPr>
        <w:t>还应在人员、设备、资金等方面具有相应的施工能力，详见</w:t>
      </w:r>
      <w:r>
        <w:rPr>
          <w:rFonts w:hint="eastAsia" w:ascii="宋体" w:hAnsi="宋体"/>
          <w:snapToGrid w:val="0"/>
          <w:color w:val="auto"/>
          <w:kern w:val="0"/>
          <w:szCs w:val="21"/>
          <w:highlight w:val="none"/>
          <w:shd w:val="clear" w:color="auto" w:fill="auto"/>
          <w:lang w:eastAsia="zh-CN"/>
        </w:rPr>
        <w:t>比选</w:t>
      </w:r>
      <w:r>
        <w:rPr>
          <w:rFonts w:hint="eastAsia" w:ascii="宋体" w:hAnsi="宋体"/>
          <w:snapToGrid w:val="0"/>
          <w:color w:val="auto"/>
          <w:kern w:val="0"/>
          <w:szCs w:val="21"/>
          <w:highlight w:val="none"/>
          <w:shd w:val="clear" w:color="auto" w:fill="auto"/>
        </w:rPr>
        <w:t>文件第二章</w:t>
      </w:r>
      <w:r>
        <w:rPr>
          <w:rFonts w:hint="eastAsia" w:ascii="宋体" w:hAnsi="宋体"/>
          <w:snapToGrid w:val="0"/>
          <w:color w:val="auto"/>
          <w:kern w:val="0"/>
          <w:szCs w:val="21"/>
          <w:highlight w:val="none"/>
          <w:shd w:val="clear" w:color="auto" w:fill="auto"/>
          <w:lang w:eastAsia="zh-CN"/>
        </w:rPr>
        <w:t>投标人</w:t>
      </w:r>
      <w:r>
        <w:rPr>
          <w:rFonts w:hint="eastAsia" w:ascii="宋体" w:hAnsi="宋体"/>
          <w:snapToGrid w:val="0"/>
          <w:color w:val="auto"/>
          <w:kern w:val="0"/>
          <w:szCs w:val="21"/>
          <w:highlight w:val="none"/>
          <w:shd w:val="clear" w:color="auto" w:fill="auto"/>
        </w:rPr>
        <w:t>须知前附表第1.4.1项内容。</w:t>
      </w:r>
    </w:p>
    <w:p w14:paraId="4B4A2A94">
      <w:pPr>
        <w:pStyle w:val="2"/>
        <w:spacing w:after="0" w:line="360" w:lineRule="auto"/>
        <w:ind w:firstLine="420" w:firstLineChars="200"/>
        <w:rPr>
          <w:rFonts w:hint="eastAsia"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4</w:t>
      </w:r>
      <w:r>
        <w:rPr>
          <w:rFonts w:ascii="宋体" w:hAnsi="宋体"/>
          <w:snapToGrid w:val="0"/>
          <w:color w:val="auto"/>
          <w:kern w:val="0"/>
          <w:szCs w:val="21"/>
          <w:highlight w:val="none"/>
          <w:shd w:val="clear" w:color="auto" w:fill="auto"/>
        </w:rPr>
        <w:t>.2</w:t>
      </w:r>
      <w:r>
        <w:rPr>
          <w:rFonts w:hint="eastAsia" w:ascii="宋体" w:hAnsi="宋体"/>
          <w:snapToGrid w:val="0"/>
          <w:color w:val="auto"/>
          <w:kern w:val="0"/>
          <w:szCs w:val="21"/>
          <w:highlight w:val="none"/>
          <w:shd w:val="clear" w:color="auto" w:fill="auto"/>
        </w:rPr>
        <w:t xml:space="preserve"> </w:t>
      </w:r>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hint="eastAsia" w:ascii="宋体" w:hAnsi="宋体"/>
          <w:snapToGrid w:val="0"/>
          <w:color w:val="auto"/>
          <w:kern w:val="0"/>
          <w:szCs w:val="21"/>
          <w:highlight w:val="none"/>
          <w:shd w:val="clear" w:color="auto" w:fill="auto"/>
        </w:rPr>
        <w:t>不接受</w:t>
      </w:r>
      <w:r>
        <w:rPr>
          <w:rFonts w:ascii="宋体" w:hAnsi="宋体"/>
          <w:snapToGrid w:val="0"/>
          <w:color w:val="auto"/>
          <w:kern w:val="0"/>
          <w:szCs w:val="21"/>
          <w:highlight w:val="none"/>
          <w:shd w:val="clear" w:color="auto" w:fill="auto"/>
        </w:rPr>
        <w:t>联合体投标。</w:t>
      </w:r>
    </w:p>
    <w:p w14:paraId="266DA265">
      <w:pPr>
        <w:pStyle w:val="4"/>
        <w:spacing w:before="0" w:after="0" w:line="360" w:lineRule="auto"/>
        <w:rPr>
          <w:rFonts w:hint="eastAsia" w:ascii="宋体" w:hAnsi="宋体" w:cs="宋体"/>
          <w:bCs w:val="0"/>
          <w:snapToGrid w:val="0"/>
          <w:color w:val="auto"/>
          <w:highlight w:val="none"/>
          <w:shd w:val="clear" w:color="auto" w:fill="auto"/>
        </w:rPr>
      </w:pPr>
      <w:bookmarkStart w:id="55" w:name="_Toc7476"/>
      <w:bookmarkStart w:id="56" w:name="_Toc57795846"/>
      <w:bookmarkStart w:id="57" w:name="_Toc287607731"/>
      <w:bookmarkStart w:id="58" w:name="_Toc200359241"/>
      <w:bookmarkStart w:id="59" w:name="_Toc224103302"/>
      <w:bookmarkStart w:id="60" w:name="_Toc277082539"/>
      <w:bookmarkStart w:id="61" w:name="_Toc430530419"/>
      <w:bookmarkStart w:id="62" w:name="_Toc509218695"/>
      <w:bookmarkStart w:id="63" w:name="_Toc287620670"/>
      <w:bookmarkStart w:id="64" w:name="_Toc200359430"/>
      <w:r>
        <w:rPr>
          <w:rFonts w:hint="eastAsia" w:ascii="宋体" w:hAnsi="宋体" w:cs="宋体"/>
          <w:bCs w:val="0"/>
          <w:snapToGrid w:val="0"/>
          <w:color w:val="auto"/>
          <w:highlight w:val="none"/>
          <w:shd w:val="clear" w:color="auto" w:fill="auto"/>
          <w:lang w:val="en-US" w:eastAsia="zh-CN"/>
        </w:rPr>
        <w:t>4</w:t>
      </w:r>
      <w:r>
        <w:rPr>
          <w:rFonts w:hint="eastAsia" w:ascii="宋体" w:hAnsi="宋体" w:cs="宋体"/>
          <w:bCs w:val="0"/>
          <w:snapToGrid w:val="0"/>
          <w:color w:val="auto"/>
          <w:highlight w:val="none"/>
          <w:shd w:val="clear" w:color="auto" w:fill="auto"/>
        </w:rPr>
        <w:t xml:space="preserve">. </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文件的获取</w:t>
      </w:r>
      <w:bookmarkEnd w:id="55"/>
      <w:bookmarkEnd w:id="56"/>
      <w:bookmarkEnd w:id="57"/>
      <w:bookmarkEnd w:id="58"/>
      <w:bookmarkEnd w:id="59"/>
      <w:bookmarkEnd w:id="60"/>
      <w:bookmarkEnd w:id="61"/>
      <w:bookmarkEnd w:id="62"/>
      <w:bookmarkEnd w:id="63"/>
      <w:bookmarkEnd w:id="64"/>
    </w:p>
    <w:p w14:paraId="063C809F">
      <w:pPr>
        <w:tabs>
          <w:tab w:val="left" w:pos="2420"/>
          <w:tab w:val="left" w:pos="5445"/>
        </w:tabs>
        <w:autoSpaceDE w:val="0"/>
        <w:autoSpaceDN w:val="0"/>
        <w:adjustRightInd w:val="0"/>
        <w:snapToGrid w:val="0"/>
        <w:spacing w:line="450" w:lineRule="exact"/>
        <w:ind w:firstLine="420"/>
        <w:rPr>
          <w:rFonts w:ascii="宋体" w:hAnsi="宋体"/>
          <w:snapToGrid w:val="0"/>
          <w:kern w:val="0"/>
          <w:szCs w:val="21"/>
          <w:highlight w:val="none"/>
        </w:rPr>
      </w:pPr>
      <w:bookmarkStart w:id="65" w:name="_Toc224103303"/>
      <w:bookmarkStart w:id="66" w:name="_Toc430530420"/>
      <w:bookmarkStart w:id="67" w:name="_Toc277082540"/>
      <w:bookmarkStart w:id="68" w:name="_Toc200359242"/>
      <w:bookmarkStart w:id="69" w:name="_Toc200359431"/>
      <w:bookmarkStart w:id="70" w:name="_Toc287620671"/>
      <w:bookmarkStart w:id="71" w:name="_Toc287607732"/>
      <w:bookmarkStart w:id="72" w:name="_Toc57795847"/>
      <w:bookmarkStart w:id="73" w:name="_Toc509218696"/>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.1 凡有意参加比选的竞选人，请自行在</w:t>
      </w:r>
      <w:r>
        <w:rPr>
          <w:rFonts w:hint="eastAsia" w:ascii="宋体" w:hAnsi="宋体"/>
          <w:snapToGrid w:val="0"/>
          <w:kern w:val="0"/>
          <w:szCs w:val="21"/>
          <w:highlight w:val="none"/>
          <w:u w:val="single"/>
        </w:rPr>
        <w:t xml:space="preserve"> </w:t>
      </w:r>
      <w:r>
        <w:rPr>
          <w:rFonts w:hint="default" w:ascii="宋体" w:hAnsi="宋体" w:eastAsia="宋体" w:cs="Times New Roman"/>
          <w:snapToGrid w:val="0"/>
          <w:color w:val="auto"/>
          <w:kern w:val="0"/>
          <w:sz w:val="21"/>
          <w:szCs w:val="21"/>
          <w:highlight w:val="none"/>
          <w:u w:val="single"/>
          <w:shd w:val="clear" w:color="auto" w:fill="auto"/>
          <w:lang w:val="en-US" w:eastAsia="zh-CN"/>
        </w:rPr>
        <w:t>垫江县人民政府http://www.cqsd</w:t>
      </w:r>
      <w:r>
        <w:rPr>
          <w:rFonts w:hint="default" w:ascii="宋体" w:hAnsi="宋体" w:cs="宋体"/>
          <w:snapToGrid w:val="0"/>
          <w:color w:val="auto"/>
          <w:kern w:val="0"/>
          <w:szCs w:val="21"/>
          <w:highlight w:val="none"/>
          <w:u w:val="single"/>
          <w:shd w:val="clear" w:color="auto" w:fill="auto"/>
          <w:lang w:val="en-US" w:eastAsia="zh-CN"/>
        </w:rPr>
        <w:t>j.gov.cn/</w:t>
      </w:r>
      <w:r>
        <w:rPr>
          <w:rFonts w:hint="eastAsia" w:ascii="宋体" w:hAnsi="宋体"/>
          <w:snapToGrid w:val="0"/>
          <w:kern w:val="0"/>
          <w:szCs w:val="21"/>
          <w:highlight w:val="none"/>
        </w:rPr>
        <w:t>下载本项目比选文件、</w:t>
      </w:r>
      <w:r>
        <w:rPr>
          <w:rFonts w:hint="eastAsia" w:ascii="宋体" w:hAnsi="宋体" w:cs="宋体"/>
          <w:snapToGrid w:val="0"/>
          <w:kern w:val="0"/>
          <w:szCs w:val="21"/>
          <w:highlight w:val="none"/>
        </w:rPr>
        <w:t>工程量清单、图纸</w:t>
      </w:r>
      <w:r>
        <w:rPr>
          <w:rFonts w:hint="eastAsia" w:ascii="宋体" w:hAnsi="宋体"/>
          <w:snapToGrid w:val="0"/>
          <w:kern w:val="0"/>
          <w:szCs w:val="21"/>
          <w:highlight w:val="none"/>
        </w:rPr>
        <w:t>及补遗等开标前公布的所有相关资料。无论竞选人下载与否，比选人和比选代理机构都视为竞选人收到以上资料并全部知晓有关比选过程和事宜。</w:t>
      </w:r>
    </w:p>
    <w:p w14:paraId="07DE48CA">
      <w:pPr>
        <w:tabs>
          <w:tab w:val="left" w:pos="2420"/>
          <w:tab w:val="left" w:pos="5445"/>
        </w:tabs>
        <w:autoSpaceDE w:val="0"/>
        <w:autoSpaceDN w:val="0"/>
        <w:adjustRightInd w:val="0"/>
        <w:snapToGrid w:val="0"/>
        <w:spacing w:line="450" w:lineRule="exact"/>
        <w:ind w:firstLine="42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.2 请竞选人从本公告发布之日起至</w:t>
      </w:r>
      <w:r>
        <w:rPr>
          <w:rFonts w:hint="eastAsia" w:ascii="宋体" w:hAnsi="宋体"/>
          <w:snapToGrid w:val="0"/>
          <w:kern w:val="0"/>
          <w:szCs w:val="21"/>
          <w:highlight w:val="none"/>
        </w:rPr>
        <w:t>2025年</w:t>
      </w:r>
      <w:r>
        <w:rPr>
          <w:rFonts w:hint="eastAsia" w:ascii="宋体" w:hAnsi="宋体"/>
          <w:snapToGrid w:val="0"/>
          <w:kern w:val="0"/>
          <w:szCs w:val="21"/>
          <w:highlight w:val="none"/>
          <w:u w:val="single"/>
          <w:lang w:val="en-US" w:eastAsia="zh-CN"/>
        </w:rPr>
        <w:t>11</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11</w:t>
      </w:r>
      <w:r>
        <w:rPr>
          <w:rFonts w:hint="eastAsia" w:ascii="宋体" w:hAnsi="宋体"/>
          <w:snapToGrid w:val="0"/>
          <w:kern w:val="0"/>
          <w:szCs w:val="21"/>
          <w:highlight w:val="none"/>
        </w:rPr>
        <w:t>日17时00分</w:t>
      </w:r>
      <w:r>
        <w:rPr>
          <w:rFonts w:hint="eastAsia" w:ascii="宋体" w:hAnsi="宋体"/>
          <w:snapToGrid w:val="0"/>
          <w:kern w:val="0"/>
          <w:szCs w:val="21"/>
          <w:highlight w:val="none"/>
        </w:rPr>
        <w:t>（北京时间）前将</w:t>
      </w:r>
      <w:r>
        <w:rPr>
          <w:rFonts w:hint="default" w:ascii="宋体" w:hAnsi="宋体" w:cs="Times New Roman"/>
          <w:snapToGrid w:val="0"/>
          <w:color w:val="auto"/>
          <w:kern w:val="0"/>
          <w:szCs w:val="21"/>
          <w:highlight w:val="none"/>
          <w:shd w:val="clear" w:color="auto" w:fill="auto"/>
          <w:lang w:bidi="ar"/>
        </w:rPr>
        <w:t>营业执照、资质证书、安全生产许可证</w:t>
      </w:r>
      <w:r>
        <w:rPr>
          <w:rFonts w:hint="eastAsia" w:ascii="宋体" w:hAnsi="宋体"/>
          <w:snapToGrid w:val="0"/>
          <w:kern w:val="0"/>
          <w:szCs w:val="21"/>
          <w:highlight w:val="none"/>
        </w:rPr>
        <w:t>以上</w:t>
      </w:r>
      <w:r>
        <w:rPr>
          <w:rFonts w:hint="eastAsia" w:ascii="宋体" w:hAnsi="宋体"/>
          <w:snapToGrid w:val="0"/>
          <w:kern w:val="0"/>
          <w:szCs w:val="21"/>
          <w:highlight w:val="none"/>
          <w:lang w:val="en-US" w:eastAsia="zh-CN"/>
        </w:rPr>
        <w:t>报名</w:t>
      </w:r>
      <w:r>
        <w:rPr>
          <w:rFonts w:hint="eastAsia" w:ascii="宋体" w:hAnsi="宋体"/>
          <w:snapToGrid w:val="0"/>
          <w:kern w:val="0"/>
          <w:szCs w:val="21"/>
          <w:highlight w:val="none"/>
        </w:rPr>
        <w:t>资料加盖竞选单位公章扫描后发送至</w:t>
      </w:r>
      <w:r>
        <w:rPr>
          <w:rFonts w:hint="eastAsia" w:ascii="宋体" w:hAnsi="宋体"/>
          <w:snapToGrid w:val="0"/>
          <w:kern w:val="0"/>
          <w:szCs w:val="21"/>
          <w:highlight w:val="none"/>
          <w:lang w:val="en-US" w:eastAsia="zh-CN"/>
        </w:rPr>
        <w:t>2899237986</w:t>
      </w:r>
      <w:r>
        <w:rPr>
          <w:rFonts w:hint="eastAsia" w:ascii="宋体" w:hAnsi="宋体"/>
          <w:snapToGrid w:val="0"/>
          <w:kern w:val="0"/>
          <w:szCs w:val="21"/>
          <w:highlight w:val="none"/>
        </w:rPr>
        <w:t>@qq.com（邮箱主题项目简称及竞选人全称）。</w:t>
      </w:r>
      <w:r>
        <w:rPr>
          <w:rFonts w:hint="default" w:ascii="宋体" w:hAnsi="宋体" w:cs="Times New Roman"/>
          <w:snapToGrid w:val="0"/>
          <w:color w:val="auto"/>
          <w:kern w:val="0"/>
          <w:szCs w:val="21"/>
          <w:highlight w:val="none"/>
          <w:shd w:val="clear" w:color="auto" w:fill="auto"/>
          <w:lang w:bidi="ar"/>
        </w:rPr>
        <w:t>比选文件每套售价</w:t>
      </w:r>
      <w:r>
        <w:rPr>
          <w:rFonts w:hint="eastAsia" w:ascii="宋体" w:hAnsi="宋体" w:cs="Times New Roman"/>
          <w:snapToGrid w:val="0"/>
          <w:color w:val="auto"/>
          <w:kern w:val="0"/>
          <w:szCs w:val="21"/>
          <w:highlight w:val="none"/>
          <w:shd w:val="clear" w:color="auto" w:fill="auto"/>
          <w:lang w:val="en-US" w:eastAsia="zh-CN" w:bidi="ar"/>
        </w:rPr>
        <w:t>伍佰元</w:t>
      </w:r>
      <w:r>
        <w:rPr>
          <w:rFonts w:hint="default" w:ascii="宋体" w:hAnsi="宋体" w:cs="Times New Roman"/>
          <w:snapToGrid w:val="0"/>
          <w:color w:val="auto"/>
          <w:kern w:val="0"/>
          <w:szCs w:val="21"/>
          <w:highlight w:val="none"/>
          <w:shd w:val="clear" w:color="auto" w:fill="auto"/>
          <w:lang w:bidi="ar"/>
        </w:rPr>
        <w:t>（含资料费），售后不退</w:t>
      </w:r>
      <w:r>
        <w:rPr>
          <w:rFonts w:hint="eastAsia" w:ascii="宋体" w:hAnsi="宋体" w:cs="Times New Roman"/>
          <w:snapToGrid w:val="0"/>
          <w:color w:val="auto"/>
          <w:kern w:val="0"/>
          <w:szCs w:val="21"/>
          <w:highlight w:val="none"/>
          <w:shd w:val="clear" w:color="auto" w:fill="auto"/>
          <w:lang w:eastAsia="zh-CN" w:bidi="ar"/>
        </w:rPr>
        <w:t>，</w:t>
      </w:r>
      <w:r>
        <w:rPr>
          <w:rFonts w:hint="eastAsia" w:ascii="宋体" w:hAnsi="宋体" w:cs="宋体"/>
          <w:color w:val="auto"/>
          <w:highlight w:val="none"/>
          <w:lang w:val="en-US" w:eastAsia="zh-CN"/>
        </w:rPr>
        <w:t>缴纳方式详见投标人须知前附表10.6。</w:t>
      </w:r>
      <w:r>
        <w:rPr>
          <w:rFonts w:hint="eastAsia" w:ascii="宋体" w:hAnsi="宋体"/>
          <w:snapToGrid w:val="0"/>
          <w:kern w:val="0"/>
          <w:szCs w:val="21"/>
          <w:highlight w:val="none"/>
        </w:rPr>
        <w:t>按要求报名的竞选人，其</w:t>
      </w:r>
      <w:r>
        <w:rPr>
          <w:rFonts w:hint="eastAsia" w:ascii="宋体" w:hAnsi="宋体"/>
          <w:snapToGrid w:val="0"/>
          <w:kern w:val="0"/>
          <w:szCs w:val="21"/>
          <w:highlight w:val="none"/>
          <w:lang w:val="en-US" w:eastAsia="zh-CN"/>
        </w:rPr>
        <w:t>投标文件</w:t>
      </w:r>
      <w:r>
        <w:rPr>
          <w:rFonts w:hint="eastAsia" w:ascii="宋体" w:hAnsi="宋体"/>
          <w:snapToGrid w:val="0"/>
          <w:kern w:val="0"/>
          <w:szCs w:val="21"/>
          <w:highlight w:val="none"/>
        </w:rPr>
        <w:t>才被接收。</w:t>
      </w:r>
    </w:p>
    <w:p w14:paraId="3F2FFC26">
      <w:pPr>
        <w:pStyle w:val="4"/>
        <w:spacing w:before="0" w:after="0" w:line="360" w:lineRule="auto"/>
        <w:ind w:firstLine="420" w:firstLineChars="200"/>
        <w:rPr>
          <w:rFonts w:hint="eastAsia" w:ascii="宋体" w:hAnsi="宋体" w:eastAsia="宋体" w:cs="Times New Roman"/>
          <w:b w:val="0"/>
          <w:bCs w:val="0"/>
          <w:snapToGrid w:val="0"/>
          <w:kern w:val="0"/>
          <w:sz w:val="21"/>
          <w:szCs w:val="21"/>
          <w:highlight w:val="none"/>
          <w:lang w:val="en-US" w:eastAsia="zh-CN" w:bidi="ar-SA"/>
        </w:rPr>
      </w:pPr>
      <w:bookmarkStart w:id="74" w:name="_Toc9277"/>
      <w:r>
        <w:rPr>
          <w:rFonts w:hint="eastAsia" w:ascii="宋体" w:hAnsi="宋体" w:eastAsia="宋体" w:cs="Times New Roman"/>
          <w:b w:val="0"/>
          <w:bCs w:val="0"/>
          <w:snapToGrid w:val="0"/>
          <w:kern w:val="0"/>
          <w:sz w:val="21"/>
          <w:szCs w:val="21"/>
          <w:highlight w:val="none"/>
          <w:lang w:val="en-US" w:eastAsia="zh-CN" w:bidi="ar-SA"/>
        </w:rPr>
        <w:t>4.3 竞选人若对本项目比选文件及相关资料有疑问，请将疑问加盖竞选单位公章的扫描件发到邮箱2899237986@qq.com，提问时间从本公告发布之日起至</w:t>
      </w:r>
      <w:r>
        <w:rPr>
          <w:rFonts w:hint="eastAsia" w:ascii="宋体" w:hAnsi="宋体" w:eastAsia="宋体" w:cs="Times New Roman"/>
          <w:b w:val="0"/>
          <w:bCs w:val="0"/>
          <w:snapToGrid w:val="0"/>
          <w:kern w:val="0"/>
          <w:sz w:val="21"/>
          <w:szCs w:val="21"/>
          <w:highlight w:val="none"/>
          <w:lang w:val="en-US" w:eastAsia="zh-CN" w:bidi="ar-SA"/>
        </w:rPr>
        <w:t>2025年</w:t>
      </w:r>
      <w:r>
        <w:rPr>
          <w:rFonts w:hint="eastAsia" w:ascii="宋体" w:hAnsi="宋体" w:cs="Times New Roman"/>
          <w:b w:val="0"/>
          <w:bCs w:val="0"/>
          <w:snapToGrid w:val="0"/>
          <w:kern w:val="0"/>
          <w:sz w:val="21"/>
          <w:szCs w:val="21"/>
          <w:highlight w:val="none"/>
          <w:u w:val="single"/>
          <w:lang w:val="en-US" w:eastAsia="zh-CN" w:bidi="ar-SA"/>
        </w:rPr>
        <w:t>11</w:t>
      </w:r>
      <w:r>
        <w:rPr>
          <w:rFonts w:hint="eastAsia" w:ascii="宋体" w:hAnsi="宋体" w:eastAsia="宋体" w:cs="Times New Roman"/>
          <w:b w:val="0"/>
          <w:bCs w:val="0"/>
          <w:snapToGrid w:val="0"/>
          <w:kern w:val="0"/>
          <w:sz w:val="21"/>
          <w:szCs w:val="21"/>
          <w:highlight w:val="none"/>
          <w:lang w:val="en-US" w:eastAsia="zh-CN" w:bidi="ar-SA"/>
        </w:rPr>
        <w:t>月</w:t>
      </w:r>
      <w:r>
        <w:rPr>
          <w:rFonts w:hint="eastAsia" w:ascii="宋体" w:hAnsi="宋体" w:cs="Times New Roman"/>
          <w:b w:val="0"/>
          <w:bCs w:val="0"/>
          <w:snapToGrid w:val="0"/>
          <w:kern w:val="0"/>
          <w:sz w:val="21"/>
          <w:szCs w:val="21"/>
          <w:highlight w:val="none"/>
          <w:u w:val="single"/>
          <w:lang w:val="en-US" w:eastAsia="zh-CN" w:bidi="ar-SA"/>
        </w:rPr>
        <w:t>7</w:t>
      </w:r>
      <w:r>
        <w:rPr>
          <w:rFonts w:hint="eastAsia" w:ascii="宋体" w:hAnsi="宋体" w:eastAsia="宋体" w:cs="Times New Roman"/>
          <w:b w:val="0"/>
          <w:bCs w:val="0"/>
          <w:snapToGrid w:val="0"/>
          <w:kern w:val="0"/>
          <w:sz w:val="21"/>
          <w:szCs w:val="21"/>
          <w:highlight w:val="none"/>
          <w:lang w:val="en-US" w:eastAsia="zh-CN" w:bidi="ar-SA"/>
        </w:rPr>
        <w:t>日</w:t>
      </w:r>
      <w:r>
        <w:rPr>
          <w:rFonts w:hint="eastAsia" w:ascii="宋体" w:hAnsi="宋体" w:eastAsia="宋体" w:cs="Times New Roman"/>
          <w:b w:val="0"/>
          <w:bCs w:val="0"/>
          <w:snapToGrid w:val="0"/>
          <w:kern w:val="0"/>
          <w:sz w:val="21"/>
          <w:szCs w:val="21"/>
          <w:highlight w:val="none"/>
          <w:lang w:val="en-US" w:eastAsia="zh-CN" w:bidi="ar-SA"/>
        </w:rPr>
        <w:t>17时00分（北京时间）前。</w:t>
      </w:r>
      <w:bookmarkEnd w:id="74"/>
    </w:p>
    <w:p w14:paraId="7E3F7FF6">
      <w:pPr>
        <w:pStyle w:val="4"/>
        <w:spacing w:before="0" w:after="0" w:line="360" w:lineRule="auto"/>
        <w:rPr>
          <w:rFonts w:hint="eastAsia" w:ascii="宋体" w:hAnsi="宋体" w:cs="宋体"/>
          <w:bCs w:val="0"/>
          <w:snapToGrid w:val="0"/>
          <w:color w:val="auto"/>
          <w:highlight w:val="none"/>
          <w:shd w:val="clear" w:color="auto" w:fill="auto"/>
        </w:rPr>
      </w:pPr>
      <w:bookmarkStart w:id="75" w:name="_Toc28535"/>
      <w:r>
        <w:rPr>
          <w:rFonts w:hint="eastAsia" w:ascii="宋体" w:hAnsi="宋体" w:cs="宋体"/>
          <w:bCs w:val="0"/>
          <w:snapToGrid w:val="0"/>
          <w:color w:val="auto"/>
          <w:highlight w:val="none"/>
          <w:shd w:val="clear" w:color="auto" w:fill="auto"/>
          <w:lang w:val="en-US" w:eastAsia="zh-CN"/>
        </w:rPr>
        <w:t>5</w:t>
      </w:r>
      <w:r>
        <w:rPr>
          <w:rFonts w:hint="eastAsia" w:ascii="宋体" w:hAnsi="宋体" w:cs="宋体"/>
          <w:bCs w:val="0"/>
          <w:snapToGrid w:val="0"/>
          <w:color w:val="auto"/>
          <w:highlight w:val="none"/>
          <w:shd w:val="clear" w:color="auto" w:fill="auto"/>
        </w:rPr>
        <w:t>. 投标文件的递交</w:t>
      </w:r>
      <w:bookmarkEnd w:id="65"/>
      <w:bookmarkEnd w:id="66"/>
      <w:bookmarkEnd w:id="67"/>
      <w:bookmarkEnd w:id="68"/>
      <w:bookmarkEnd w:id="69"/>
      <w:bookmarkEnd w:id="70"/>
      <w:bookmarkEnd w:id="71"/>
      <w:bookmarkEnd w:id="72"/>
      <w:bookmarkEnd w:id="73"/>
      <w:bookmarkEnd w:id="75"/>
    </w:p>
    <w:p w14:paraId="7636F2E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shd w:val="clear" w:color="auto" w:fill="auto"/>
        </w:rPr>
      </w:pPr>
      <w:bookmarkStart w:id="76" w:name="_Toc509218697"/>
      <w:bookmarkStart w:id="77" w:name="_Toc200359432"/>
      <w:bookmarkStart w:id="78" w:name="_Toc430530421"/>
      <w:bookmarkStart w:id="79" w:name="_Toc277082541"/>
      <w:bookmarkStart w:id="80" w:name="_Toc200359243"/>
      <w:bookmarkStart w:id="81" w:name="_Toc287620672"/>
      <w:bookmarkStart w:id="82" w:name="_Toc224103304"/>
      <w:bookmarkStart w:id="83" w:name="_Toc287607733"/>
      <w:r>
        <w:rPr>
          <w:rFonts w:hint="eastAsia" w:ascii="宋体" w:hAnsi="宋体" w:cs="宋体"/>
          <w:snapToGrid w:val="0"/>
          <w:color w:val="auto"/>
          <w:kern w:val="0"/>
          <w:szCs w:val="21"/>
          <w:highlight w:val="none"/>
          <w:shd w:val="clear" w:color="auto" w:fill="auto"/>
        </w:rPr>
        <w:t xml:space="preserve">5.1 </w:t>
      </w:r>
      <w:r>
        <w:rPr>
          <w:rFonts w:hint="eastAsia" w:ascii="宋体" w:hAnsi="宋体" w:cs="宋体"/>
          <w:snapToGrid w:val="0"/>
          <w:color w:val="auto"/>
          <w:kern w:val="0"/>
          <w:szCs w:val="21"/>
          <w:highlight w:val="none"/>
          <w:shd w:val="clear" w:color="auto" w:fill="auto"/>
          <w:lang w:eastAsia="zh-CN"/>
        </w:rPr>
        <w:t>投标</w:t>
      </w:r>
      <w:r>
        <w:rPr>
          <w:rFonts w:hint="eastAsia" w:ascii="宋体" w:hAnsi="宋体" w:cs="宋体"/>
          <w:snapToGrid w:val="0"/>
          <w:color w:val="auto"/>
          <w:kern w:val="0"/>
          <w:szCs w:val="21"/>
          <w:highlight w:val="none"/>
          <w:shd w:val="clear" w:color="auto" w:fill="auto"/>
        </w:rPr>
        <w:t>文件递交的截止时间（投标截止时间，开标当日提交标书，下同）为</w:t>
      </w:r>
      <w:r>
        <w:rPr>
          <w:rFonts w:hint="eastAsia" w:ascii="宋体" w:hAnsi="宋体" w:cs="宋体"/>
          <w:snapToGrid w:val="0"/>
          <w:color w:val="auto"/>
          <w:kern w:val="0"/>
          <w:szCs w:val="21"/>
          <w:highlight w:val="none"/>
          <w:u w:val="single"/>
          <w:shd w:val="clear" w:color="auto" w:fill="auto"/>
        </w:rPr>
        <w:t xml:space="preserve">2025 </w:t>
      </w:r>
      <w:r>
        <w:rPr>
          <w:rFonts w:hint="eastAsia" w:ascii="宋体" w:hAnsi="宋体" w:cs="宋体"/>
          <w:snapToGrid w:val="0"/>
          <w:color w:val="auto"/>
          <w:kern w:val="0"/>
          <w:szCs w:val="21"/>
          <w:highlight w:val="none"/>
          <w:shd w:val="clear" w:color="auto" w:fill="auto"/>
        </w:rPr>
        <w:t>年</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 xml:space="preserve">11 </w:t>
      </w:r>
      <w:r>
        <w:rPr>
          <w:rFonts w:hint="eastAsia" w:ascii="宋体" w:hAnsi="宋体" w:cs="宋体"/>
          <w:snapToGrid w:val="0"/>
          <w:color w:val="auto"/>
          <w:kern w:val="0"/>
          <w:szCs w:val="21"/>
          <w:highlight w:val="none"/>
          <w:shd w:val="clear" w:color="auto" w:fill="auto"/>
        </w:rPr>
        <w:t>月</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12</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shd w:val="clear" w:color="auto" w:fill="auto"/>
        </w:rPr>
        <w:t>日</w:t>
      </w:r>
      <w:r>
        <w:rPr>
          <w:rFonts w:hint="eastAsia" w:ascii="宋体" w:hAnsi="宋体" w:cs="宋体"/>
          <w:snapToGrid w:val="0"/>
          <w:color w:val="auto"/>
          <w:kern w:val="0"/>
          <w:szCs w:val="21"/>
          <w:highlight w:val="none"/>
          <w:u w:val="single"/>
          <w:shd w:val="clear" w:color="auto" w:fill="auto"/>
          <w:lang w:val="en-US" w:eastAsia="zh-CN"/>
        </w:rPr>
        <w:t xml:space="preserve">15 </w:t>
      </w:r>
      <w:r>
        <w:rPr>
          <w:rFonts w:hint="eastAsia" w:ascii="宋体" w:hAnsi="宋体" w:cs="宋体"/>
          <w:snapToGrid w:val="0"/>
          <w:color w:val="auto"/>
          <w:kern w:val="0"/>
          <w:szCs w:val="21"/>
          <w:highlight w:val="none"/>
          <w:shd w:val="clear" w:color="auto" w:fill="auto"/>
        </w:rPr>
        <w:t>时</w:t>
      </w:r>
      <w:r>
        <w:rPr>
          <w:rFonts w:hint="eastAsia" w:ascii="宋体" w:hAnsi="宋体" w:cs="宋体"/>
          <w:snapToGrid w:val="0"/>
          <w:color w:val="auto"/>
          <w:kern w:val="0"/>
          <w:szCs w:val="21"/>
          <w:highlight w:val="none"/>
          <w:u w:val="single"/>
          <w:shd w:val="clear" w:color="auto" w:fill="auto"/>
          <w:lang w:val="en-US" w:eastAsia="zh-CN"/>
        </w:rPr>
        <w:t>00</w:t>
      </w:r>
      <w:r>
        <w:rPr>
          <w:rFonts w:hint="eastAsia" w:ascii="宋体" w:hAnsi="宋体" w:cs="宋体"/>
          <w:snapToGrid w:val="0"/>
          <w:color w:val="auto"/>
          <w:kern w:val="0"/>
          <w:szCs w:val="21"/>
          <w:highlight w:val="none"/>
          <w:shd w:val="clear" w:color="auto" w:fill="auto"/>
        </w:rPr>
        <w:t>分</w:t>
      </w:r>
      <w:r>
        <w:rPr>
          <w:rFonts w:hint="eastAsia" w:ascii="宋体" w:hAnsi="宋体" w:cs="宋体"/>
          <w:snapToGrid w:val="0"/>
          <w:color w:val="auto"/>
          <w:kern w:val="0"/>
          <w:szCs w:val="21"/>
          <w:highlight w:val="none"/>
          <w:shd w:val="clear" w:color="auto" w:fill="auto"/>
        </w:rPr>
        <w:t>，地点重庆市</w:t>
      </w:r>
      <w:r>
        <w:rPr>
          <w:rFonts w:hint="eastAsia" w:ascii="宋体" w:hAnsi="宋体" w:cs="宋体"/>
          <w:snapToGrid w:val="0"/>
          <w:color w:val="auto"/>
          <w:kern w:val="0"/>
          <w:sz w:val="21"/>
          <w:szCs w:val="21"/>
          <w:highlight w:val="none"/>
          <w:u w:val="none"/>
          <w:shd w:val="clear" w:color="auto" w:fill="auto"/>
          <w:lang w:val="en-US" w:eastAsia="zh-CN"/>
        </w:rPr>
        <w:t>垫江县救助管理站</w:t>
      </w:r>
      <w:r>
        <w:rPr>
          <w:rFonts w:hint="eastAsia" w:ascii="宋体" w:hAnsi="宋体" w:eastAsia="宋体" w:cs="宋体"/>
          <w:snapToGrid w:val="0"/>
          <w:color w:val="auto"/>
          <w:kern w:val="0"/>
          <w:sz w:val="21"/>
          <w:szCs w:val="21"/>
          <w:highlight w:val="none"/>
          <w:u w:val="none"/>
          <w:shd w:val="clear" w:color="auto" w:fill="auto"/>
          <w:lang w:val="en-US" w:eastAsia="zh-CN"/>
        </w:rPr>
        <w:t>会议</w:t>
      </w:r>
      <w:r>
        <w:rPr>
          <w:rFonts w:hint="eastAsia" w:ascii="宋体" w:hAnsi="宋体" w:eastAsia="宋体" w:cs="宋体"/>
          <w:snapToGrid/>
          <w:color w:val="auto"/>
          <w:kern w:val="2"/>
          <w:sz w:val="24"/>
          <w:szCs w:val="24"/>
          <w:highlight w:val="none"/>
          <w:u w:val="none"/>
          <w:shd w:val="clear" w:color="auto" w:fill="auto"/>
          <w:lang w:val="en-US" w:eastAsia="zh-CN"/>
        </w:rPr>
        <w:t>室</w:t>
      </w:r>
      <w:r>
        <w:rPr>
          <w:rFonts w:hint="eastAsia" w:ascii="宋体" w:hAnsi="宋体" w:cs="宋体"/>
          <w:snapToGrid w:val="0"/>
          <w:color w:val="auto"/>
          <w:kern w:val="0"/>
          <w:szCs w:val="21"/>
          <w:highlight w:val="none"/>
          <w:shd w:val="clear" w:color="auto" w:fill="auto"/>
        </w:rPr>
        <w:t>。</w:t>
      </w:r>
    </w:p>
    <w:p w14:paraId="0F679859">
      <w:pPr>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5.2  逾期送达的或者未送达指定地点的</w:t>
      </w:r>
      <w:r>
        <w:rPr>
          <w:rFonts w:hint="eastAsia" w:ascii="宋体" w:hAnsi="宋体" w:cs="宋体"/>
          <w:snapToGrid w:val="0"/>
          <w:color w:val="auto"/>
          <w:kern w:val="0"/>
          <w:szCs w:val="21"/>
          <w:highlight w:val="none"/>
          <w:shd w:val="clear" w:color="auto" w:fill="auto"/>
          <w:lang w:eastAsia="zh-CN"/>
        </w:rPr>
        <w:t>投标</w:t>
      </w:r>
      <w:r>
        <w:rPr>
          <w:rFonts w:hint="eastAsia" w:ascii="宋体" w:hAnsi="宋体" w:cs="宋体"/>
          <w:snapToGrid w:val="0"/>
          <w:color w:val="auto"/>
          <w:kern w:val="0"/>
          <w:szCs w:val="21"/>
          <w:highlight w:val="none"/>
          <w:shd w:val="clear" w:color="auto" w:fill="auto"/>
        </w:rPr>
        <w:t>文件，比选人不予受理。</w:t>
      </w:r>
    </w:p>
    <w:p w14:paraId="32E08AD7">
      <w:pPr>
        <w:pStyle w:val="4"/>
        <w:spacing w:before="0" w:after="0" w:line="360" w:lineRule="auto"/>
        <w:rPr>
          <w:rFonts w:hint="eastAsia" w:ascii="宋体" w:hAnsi="宋体" w:cs="宋体"/>
          <w:bCs w:val="0"/>
          <w:snapToGrid w:val="0"/>
          <w:color w:val="auto"/>
          <w:highlight w:val="none"/>
          <w:shd w:val="clear" w:color="auto" w:fill="auto"/>
        </w:rPr>
      </w:pPr>
      <w:bookmarkStart w:id="84" w:name="_Toc57795848"/>
      <w:bookmarkStart w:id="85" w:name="_Toc21567"/>
      <w:r>
        <w:rPr>
          <w:rFonts w:hint="eastAsia" w:ascii="宋体" w:hAnsi="宋体" w:cs="宋体"/>
          <w:bCs w:val="0"/>
          <w:snapToGrid w:val="0"/>
          <w:color w:val="auto"/>
          <w:highlight w:val="none"/>
          <w:shd w:val="clear" w:color="auto" w:fill="auto"/>
          <w:lang w:val="en-US" w:eastAsia="zh-CN"/>
        </w:rPr>
        <w:t>6</w:t>
      </w:r>
      <w:r>
        <w:rPr>
          <w:rFonts w:hint="eastAsia" w:ascii="宋体" w:hAnsi="宋体" w:cs="宋体"/>
          <w:bCs w:val="0"/>
          <w:snapToGrid w:val="0"/>
          <w:color w:val="auto"/>
          <w:highlight w:val="none"/>
          <w:shd w:val="clear" w:color="auto" w:fill="auto"/>
        </w:rPr>
        <w:t>. 发布公告的媒介</w:t>
      </w:r>
      <w:bookmarkEnd w:id="76"/>
      <w:bookmarkEnd w:id="77"/>
      <w:bookmarkEnd w:id="78"/>
      <w:bookmarkEnd w:id="79"/>
      <w:bookmarkEnd w:id="80"/>
      <w:bookmarkEnd w:id="81"/>
      <w:bookmarkEnd w:id="82"/>
      <w:bookmarkEnd w:id="83"/>
      <w:bookmarkEnd w:id="84"/>
      <w:bookmarkEnd w:id="85"/>
    </w:p>
    <w:p w14:paraId="1C752A7D">
      <w:pPr>
        <w:tabs>
          <w:tab w:val="left" w:pos="495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shd w:val="clear" w:color="auto" w:fill="auto"/>
        </w:rPr>
      </w:pPr>
      <w:bookmarkStart w:id="86" w:name="_Toc287620673"/>
      <w:bookmarkStart w:id="87" w:name="_Toc277082542"/>
      <w:bookmarkStart w:id="88" w:name="_Toc287607734"/>
      <w:bookmarkStart w:id="89" w:name="_Toc224103305"/>
      <w:bookmarkStart w:id="90" w:name="_Toc509218698"/>
      <w:bookmarkStart w:id="91" w:name="_Toc430530422"/>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公告同时在</w:t>
      </w:r>
      <w:r>
        <w:rPr>
          <w:rFonts w:hint="default" w:ascii="宋体" w:hAnsi="宋体" w:eastAsia="宋体" w:cs="Times New Roman"/>
          <w:snapToGrid w:val="0"/>
          <w:color w:val="auto"/>
          <w:kern w:val="0"/>
          <w:sz w:val="21"/>
          <w:szCs w:val="21"/>
          <w:highlight w:val="none"/>
          <w:u w:val="none"/>
          <w:shd w:val="clear" w:color="auto" w:fill="auto"/>
          <w:lang w:val="en-US" w:eastAsia="zh-CN"/>
        </w:rPr>
        <w:t>垫江县人民政府http://www.cqsd</w:t>
      </w:r>
      <w:r>
        <w:rPr>
          <w:rFonts w:hint="default" w:ascii="宋体" w:hAnsi="宋体" w:cs="宋体"/>
          <w:snapToGrid w:val="0"/>
          <w:color w:val="auto"/>
          <w:kern w:val="0"/>
          <w:szCs w:val="21"/>
          <w:highlight w:val="none"/>
          <w:shd w:val="clear" w:color="auto" w:fill="auto"/>
          <w:lang w:val="en-US" w:eastAsia="zh-CN"/>
        </w:rPr>
        <w:t>j.gov.cn/</w:t>
      </w:r>
      <w:r>
        <w:rPr>
          <w:rFonts w:hint="default" w:ascii="宋体" w:hAnsi="宋体" w:cs="宋体"/>
          <w:snapToGrid w:val="0"/>
          <w:color w:val="auto"/>
          <w:kern w:val="0"/>
          <w:szCs w:val="21"/>
          <w:highlight w:val="none"/>
          <w:shd w:val="clear" w:color="auto" w:fill="auto"/>
        </w:rPr>
        <w:t>网</w:t>
      </w:r>
      <w:r>
        <w:rPr>
          <w:rFonts w:hint="eastAsia" w:ascii="宋体" w:hAnsi="宋体" w:cs="宋体"/>
          <w:snapToGrid w:val="0"/>
          <w:color w:val="auto"/>
          <w:kern w:val="0"/>
          <w:szCs w:val="21"/>
          <w:highlight w:val="none"/>
          <w:shd w:val="clear" w:color="auto" w:fill="auto"/>
        </w:rPr>
        <w:t>上</w:t>
      </w:r>
      <w:r>
        <w:rPr>
          <w:rFonts w:hint="eastAsia" w:ascii="宋体" w:hAnsi="宋体" w:cs="宋体"/>
          <w:snapToGrid w:val="0"/>
          <w:color w:val="auto"/>
          <w:kern w:val="0"/>
          <w:szCs w:val="21"/>
          <w:highlight w:val="none"/>
          <w:shd w:val="clear" w:color="auto" w:fill="auto"/>
          <w:lang w:val="en-US" w:eastAsia="zh-CN"/>
        </w:rPr>
        <w:t>发布和“垫江发布”</w:t>
      </w:r>
      <w:r>
        <w:rPr>
          <w:rFonts w:ascii="宋体" w:hAnsi="宋体"/>
          <w:snapToGrid w:val="0"/>
          <w:color w:val="auto"/>
          <w:kern w:val="0"/>
          <w:szCs w:val="21"/>
          <w:highlight w:val="none"/>
          <w:shd w:val="clear" w:color="auto" w:fill="auto"/>
        </w:rPr>
        <w:t>发布。</w:t>
      </w:r>
    </w:p>
    <w:p w14:paraId="0D49F5DF">
      <w:pPr>
        <w:pStyle w:val="4"/>
        <w:spacing w:before="0" w:after="0" w:line="360" w:lineRule="auto"/>
        <w:rPr>
          <w:rFonts w:hint="eastAsia" w:ascii="宋体" w:hAnsi="宋体" w:cs="宋体"/>
          <w:bCs w:val="0"/>
          <w:snapToGrid w:val="0"/>
          <w:color w:val="auto"/>
          <w:highlight w:val="none"/>
          <w:shd w:val="clear" w:color="auto" w:fill="auto"/>
        </w:rPr>
      </w:pPr>
      <w:bookmarkStart w:id="92" w:name="_Toc23601"/>
      <w:bookmarkStart w:id="93" w:name="_Toc57795849"/>
      <w:r>
        <w:rPr>
          <w:rFonts w:hint="eastAsia" w:ascii="宋体" w:hAnsi="宋体" w:cs="宋体"/>
          <w:bCs w:val="0"/>
          <w:snapToGrid w:val="0"/>
          <w:color w:val="auto"/>
          <w:highlight w:val="none"/>
          <w:shd w:val="clear" w:color="auto" w:fill="auto"/>
          <w:lang w:val="en-US" w:eastAsia="zh-CN"/>
        </w:rPr>
        <w:t>7</w:t>
      </w:r>
      <w:r>
        <w:rPr>
          <w:rFonts w:hint="eastAsia" w:ascii="宋体" w:hAnsi="宋体" w:cs="宋体"/>
          <w:bCs w:val="0"/>
          <w:snapToGrid w:val="0"/>
          <w:color w:val="auto"/>
          <w:highlight w:val="none"/>
          <w:shd w:val="clear" w:color="auto" w:fill="auto"/>
        </w:rPr>
        <w:t xml:space="preserve">. </w:t>
      </w:r>
      <w:bookmarkEnd w:id="86"/>
      <w:bookmarkEnd w:id="87"/>
      <w:bookmarkEnd w:id="88"/>
      <w:bookmarkEnd w:id="89"/>
      <w:bookmarkEnd w:id="90"/>
      <w:bookmarkEnd w:id="91"/>
      <w:bookmarkStart w:id="94" w:name="_Toc224103306"/>
      <w:bookmarkStart w:id="95" w:name="_Toc287620674"/>
      <w:bookmarkStart w:id="96" w:name="_Toc430530423"/>
      <w:bookmarkStart w:id="97" w:name="_Toc287607735"/>
      <w:r>
        <w:rPr>
          <w:rFonts w:hint="eastAsia" w:ascii="宋体" w:hAnsi="宋体" w:cs="宋体"/>
          <w:bCs w:val="0"/>
          <w:snapToGrid w:val="0"/>
          <w:color w:val="auto"/>
          <w:highlight w:val="none"/>
          <w:shd w:val="clear" w:color="auto" w:fill="auto"/>
        </w:rPr>
        <w:t>联系方式</w:t>
      </w:r>
      <w:bookmarkEnd w:id="92"/>
      <w:bookmarkEnd w:id="93"/>
    </w:p>
    <w:p w14:paraId="07818554">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 xml:space="preserve">比 选 </w:t>
      </w:r>
      <w:r>
        <w:rPr>
          <w:rFonts w:ascii="宋体" w:hAnsi="宋体"/>
          <w:snapToGrid w:val="0"/>
          <w:color w:val="auto"/>
          <w:kern w:val="0"/>
          <w:szCs w:val="21"/>
          <w:highlight w:val="none"/>
          <w:shd w:val="clear" w:color="auto" w:fill="auto"/>
        </w:rPr>
        <w:t>人：</w:t>
      </w:r>
      <w:r>
        <w:rPr>
          <w:rFonts w:hint="eastAsia" w:ascii="宋体" w:hAnsi="宋体"/>
          <w:snapToGrid w:val="0"/>
          <w:color w:val="auto"/>
          <w:kern w:val="0"/>
          <w:szCs w:val="21"/>
          <w:highlight w:val="none"/>
          <w:u w:val="single"/>
          <w:shd w:val="clear" w:color="auto" w:fill="auto"/>
          <w:lang w:val="en-US" w:eastAsia="zh-CN"/>
        </w:rPr>
        <w:t>垫江县救助管理站</w:t>
      </w:r>
      <w:r>
        <w:rPr>
          <w:rFonts w:hint="default" w:ascii="宋体" w:hAnsi="宋体"/>
          <w:snapToGrid w:val="0"/>
          <w:color w:val="auto"/>
          <w:kern w:val="0"/>
          <w:szCs w:val="21"/>
          <w:highlight w:val="none"/>
          <w:u w:val="single"/>
          <w:shd w:val="clear" w:color="auto" w:fill="auto"/>
          <w:lang w:val="en-US" w:eastAsia="zh-CN"/>
        </w:rPr>
        <w:t xml:space="preserve"> </w:t>
      </w:r>
      <w:r>
        <w:rPr>
          <w:rFonts w:hint="default" w:ascii="宋体" w:hAnsi="宋体"/>
          <w:snapToGrid w:val="0"/>
          <w:color w:val="auto"/>
          <w:kern w:val="0"/>
          <w:szCs w:val="21"/>
          <w:highlight w:val="none"/>
          <w:u w:val="none"/>
          <w:shd w:val="clear" w:color="auto" w:fill="auto"/>
          <w:lang w:val="en-US" w:eastAsia="zh-CN"/>
        </w:rPr>
        <w:t xml:space="preserve">    </w:t>
      </w:r>
      <w:r>
        <w:rPr>
          <w:rFonts w:ascii="宋体" w:hAnsi="宋体"/>
          <w:snapToGrid w:val="0"/>
          <w:color w:val="auto"/>
          <w:kern w:val="0"/>
          <w:szCs w:val="21"/>
          <w:highlight w:val="none"/>
          <w:u w:val="none"/>
          <w:shd w:val="clear" w:color="auto" w:fill="auto"/>
        </w:rPr>
        <w:t xml:space="preserve"> </w:t>
      </w:r>
      <w:r>
        <w:rPr>
          <w:rFonts w:ascii="宋体" w:hAnsi="宋体"/>
          <w:snapToGrid w:val="0"/>
          <w:color w:val="auto"/>
          <w:kern w:val="0"/>
          <w:szCs w:val="21"/>
          <w:highlight w:val="none"/>
          <w:shd w:val="clear" w:color="auto" w:fill="auto"/>
        </w:rPr>
        <w:t xml:space="preserve">     </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代理机构：</w:t>
      </w:r>
      <w:r>
        <w:rPr>
          <w:rFonts w:ascii="宋体" w:hAnsi="宋体"/>
          <w:snapToGrid w:val="0"/>
          <w:color w:val="auto"/>
          <w:kern w:val="0"/>
          <w:szCs w:val="21"/>
          <w:highlight w:val="none"/>
          <w:u w:val="single"/>
          <w:shd w:val="clear" w:color="auto" w:fill="auto"/>
        </w:rPr>
        <w:t xml:space="preserve"> </w:t>
      </w:r>
      <w:r>
        <w:rPr>
          <w:rFonts w:hint="default" w:ascii="宋体" w:hAnsi="宋体"/>
          <w:snapToGrid w:val="0"/>
          <w:color w:val="auto"/>
          <w:kern w:val="0"/>
          <w:szCs w:val="21"/>
          <w:highlight w:val="none"/>
          <w:u w:val="single"/>
          <w:shd w:val="clear" w:color="auto" w:fill="auto"/>
          <w:lang w:val="en-US" w:eastAsia="zh-CN"/>
        </w:rPr>
        <w:t>重庆捷昌建设工程咨询有限公司</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u w:val="none"/>
          <w:shd w:val="clear" w:color="auto" w:fill="auto"/>
        </w:rPr>
        <w:t xml:space="preserve">                         </w:t>
      </w:r>
    </w:p>
    <w:p w14:paraId="51FB2EE2">
      <w:pPr>
        <w:tabs>
          <w:tab w:val="left" w:pos="5140"/>
          <w:tab w:val="left" w:pos="8520"/>
        </w:tabs>
        <w:autoSpaceDE w:val="0"/>
        <w:autoSpaceDN w:val="0"/>
        <w:adjustRightInd w:val="0"/>
        <w:snapToGrid w:val="0"/>
        <w:spacing w:line="450" w:lineRule="exact"/>
        <w:ind w:firstLine="420" w:firstLineChars="200"/>
        <w:jc w:val="left"/>
        <w:rPr>
          <w:rFonts w:hint="default" w:ascii="宋体" w:hAnsi="宋体" w:cs="Times New Roman"/>
          <w:snapToGrid w:val="0"/>
          <w:color w:val="auto"/>
          <w:kern w:val="0"/>
          <w:sz w:val="21"/>
          <w:szCs w:val="21"/>
          <w:highlight w:val="none"/>
          <w:u w:val="single"/>
          <w:shd w:val="clear" w:color="auto" w:fill="auto"/>
        </w:rPr>
      </w:pPr>
      <w:r>
        <w:rPr>
          <w:rFonts w:ascii="宋体" w:hAnsi="宋体"/>
          <w:snapToGrid w:val="0"/>
          <w:color w:val="auto"/>
          <w:kern w:val="0"/>
          <w:szCs w:val="21"/>
          <w:highlight w:val="none"/>
          <w:shd w:val="clear" w:color="auto" w:fill="auto"/>
        </w:rPr>
        <w:t>地址：</w:t>
      </w:r>
      <w:r>
        <w:rPr>
          <w:rFonts w:ascii="Helvetica" w:hAnsi="Helvetica" w:eastAsia="Helvetica" w:cs="Helvetica"/>
          <w:i w:val="0"/>
          <w:iCs w:val="0"/>
          <w:caps w:val="0"/>
          <w:color w:val="000000"/>
          <w:spacing w:val="0"/>
          <w:sz w:val="21"/>
          <w:szCs w:val="21"/>
          <w:highlight w:val="none"/>
          <w:u w:val="single"/>
          <w:shd w:val="clear" w:fill="FFFFFF"/>
        </w:rPr>
        <w:t>重庆市垫江县黄沙镇万胜居委3组</w:t>
      </w:r>
      <w:r>
        <w:rPr>
          <w:rFonts w:hint="default" w:ascii="宋体" w:hAnsi="宋体"/>
          <w:snapToGrid w:val="0"/>
          <w:color w:val="auto"/>
          <w:kern w:val="0"/>
          <w:szCs w:val="21"/>
          <w:highlight w:val="none"/>
          <w:u w:val="single"/>
          <w:shd w:val="clear" w:color="auto" w:fill="auto"/>
          <w:lang w:val="en-US" w:eastAsia="zh-CN"/>
        </w:rPr>
        <w:t xml:space="preserve"> </w:t>
      </w:r>
      <w:r>
        <w:rPr>
          <w:rFonts w:hint="eastAsia" w:ascii="宋体" w:hAnsi="宋体" w:cs="Times New Roman"/>
          <w:snapToGrid w:val="0"/>
          <w:color w:val="auto"/>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地址：</w:t>
      </w:r>
      <w:r>
        <w:rPr>
          <w:rFonts w:hint="default" w:ascii="宋体" w:hAnsi="宋体" w:cs="Times New Roman"/>
          <w:snapToGrid w:val="0"/>
          <w:color w:val="auto"/>
          <w:kern w:val="0"/>
          <w:sz w:val="21"/>
          <w:szCs w:val="21"/>
          <w:highlight w:val="none"/>
          <w:u w:val="single"/>
          <w:shd w:val="clear" w:color="auto" w:fill="auto"/>
        </w:rPr>
        <w:t>重庆市沙坪坝区龙湖拉特芳斯二街区2栋0823</w:t>
      </w:r>
    </w:p>
    <w:p w14:paraId="4A314794">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联 系 人：</w:t>
      </w:r>
      <w:r>
        <w:rPr>
          <w:rFonts w:hint="eastAsia" w:ascii="宋体" w:hAnsi="宋体"/>
          <w:snapToGrid w:val="0"/>
          <w:color w:val="auto"/>
          <w:kern w:val="0"/>
          <w:szCs w:val="21"/>
          <w:highlight w:val="none"/>
          <w:u w:val="single"/>
          <w:shd w:val="clear" w:color="auto" w:fill="auto"/>
          <w:lang w:val="en-US" w:eastAsia="zh-CN"/>
        </w:rPr>
        <w:t xml:space="preserve">   汪老师</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u w:val="none"/>
          <w:shd w:val="clear" w:color="auto" w:fill="auto"/>
        </w:rPr>
        <w:t xml:space="preserve">                </w:t>
      </w:r>
      <w:r>
        <w:rPr>
          <w:rFonts w:ascii="宋体" w:hAnsi="宋体"/>
          <w:snapToGrid w:val="0"/>
          <w:color w:val="auto"/>
          <w:kern w:val="0"/>
          <w:szCs w:val="21"/>
          <w:highlight w:val="none"/>
          <w:shd w:val="clear" w:color="auto" w:fill="auto"/>
        </w:rPr>
        <w:t>联 系 人：</w:t>
      </w:r>
      <w:r>
        <w:rPr>
          <w:rFonts w:ascii="宋体" w:hAnsi="宋体"/>
          <w:snapToGrid w:val="0"/>
          <w:color w:val="auto"/>
          <w:kern w:val="0"/>
          <w:szCs w:val="21"/>
          <w:highlight w:val="none"/>
          <w:u w:val="none"/>
          <w:shd w:val="clear" w:color="auto" w:fill="auto"/>
        </w:rPr>
        <w:t xml:space="preserve"> </w:t>
      </w:r>
      <w:r>
        <w:rPr>
          <w:rFonts w:hint="eastAsia" w:ascii="宋体" w:hAnsi="宋体" w:cs="Times New Roman"/>
          <w:snapToGrid w:val="0"/>
          <w:color w:val="auto"/>
          <w:kern w:val="0"/>
          <w:sz w:val="21"/>
          <w:szCs w:val="21"/>
          <w:highlight w:val="none"/>
          <w:u w:val="single"/>
          <w:shd w:val="clear" w:color="auto" w:fill="auto"/>
          <w:lang w:val="en-US" w:eastAsia="zh-CN"/>
        </w:rPr>
        <w:t>陆</w:t>
      </w:r>
      <w:r>
        <w:rPr>
          <w:rFonts w:hint="default" w:ascii="宋体" w:hAnsi="宋体" w:cs="Times New Roman"/>
          <w:snapToGrid w:val="0"/>
          <w:color w:val="auto"/>
          <w:kern w:val="0"/>
          <w:sz w:val="21"/>
          <w:szCs w:val="21"/>
          <w:highlight w:val="none"/>
          <w:u w:val="single"/>
          <w:shd w:val="clear" w:color="auto" w:fill="auto"/>
        </w:rPr>
        <w:t>老师</w:t>
      </w:r>
      <w:r>
        <w:rPr>
          <w:rFonts w:hint="eastAsia" w:ascii="宋体" w:hAnsi="宋体" w:cs="Times New Roman"/>
          <w:snapToGrid w:val="0"/>
          <w:color w:val="auto"/>
          <w:kern w:val="0"/>
          <w:sz w:val="21"/>
          <w:szCs w:val="21"/>
          <w:highlight w:val="none"/>
          <w:u w:val="single"/>
          <w:shd w:val="clear" w:color="auto" w:fill="auto"/>
          <w:lang w:val="en-US" w:eastAsia="zh-CN"/>
        </w:rPr>
        <w:t xml:space="preserve">  </w:t>
      </w:r>
      <w:r>
        <w:rPr>
          <w:rFonts w:ascii="宋体" w:hAnsi="宋体"/>
          <w:snapToGrid w:val="0"/>
          <w:color w:val="auto"/>
          <w:kern w:val="0"/>
          <w:szCs w:val="21"/>
          <w:highlight w:val="none"/>
          <w:u w:val="none"/>
          <w:shd w:val="clear" w:color="auto" w:fill="auto"/>
        </w:rPr>
        <w:t xml:space="preserve">     </w:t>
      </w:r>
    </w:p>
    <w:p w14:paraId="4C9F2656">
      <w:pPr>
        <w:tabs>
          <w:tab w:val="left" w:pos="5140"/>
          <w:tab w:val="left" w:pos="8520"/>
        </w:tabs>
        <w:autoSpaceDE w:val="0"/>
        <w:autoSpaceDN w:val="0"/>
        <w:adjustRightInd w:val="0"/>
        <w:snapToGrid w:val="0"/>
        <w:spacing w:line="450" w:lineRule="exact"/>
        <w:ind w:firstLine="420" w:firstLineChars="200"/>
        <w:jc w:val="left"/>
        <w:rPr>
          <w:rFonts w:hint="default" w:ascii="宋体" w:hAnsi="宋体" w:cs="Times New Roman"/>
          <w:snapToGrid w:val="0"/>
          <w:color w:val="auto"/>
          <w:kern w:val="0"/>
          <w:sz w:val="21"/>
          <w:szCs w:val="21"/>
          <w:highlight w:val="none"/>
          <w:shd w:val="clear" w:color="auto" w:fill="auto"/>
        </w:rPr>
      </w:pPr>
      <w:r>
        <w:rPr>
          <w:rFonts w:ascii="宋体" w:hAnsi="宋体"/>
          <w:snapToGrid w:val="0"/>
          <w:color w:val="auto"/>
          <w:kern w:val="0"/>
          <w:szCs w:val="21"/>
          <w:highlight w:val="none"/>
          <w:shd w:val="clear" w:color="auto" w:fill="auto"/>
        </w:rPr>
        <w:t>电    话：</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023-74514919、19132399691</w:t>
      </w:r>
      <w:r>
        <w:rPr>
          <w:rFonts w:hint="eastAsia" w:ascii="宋体" w:hAnsi="宋体"/>
          <w:snapToGrid w:val="0"/>
          <w:color w:val="auto"/>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电    话：</w:t>
      </w:r>
      <w:r>
        <w:rPr>
          <w:rFonts w:ascii="宋体" w:hAnsi="宋体"/>
          <w:snapToGrid w:val="0"/>
          <w:color w:val="auto"/>
          <w:kern w:val="0"/>
          <w:szCs w:val="21"/>
          <w:highlight w:val="none"/>
          <w:u w:val="single"/>
          <w:shd w:val="clear" w:color="auto" w:fill="auto"/>
        </w:rPr>
        <w:t xml:space="preserve"> </w:t>
      </w:r>
      <w:r>
        <w:rPr>
          <w:rFonts w:hint="default" w:ascii="宋体" w:hAnsi="宋体" w:cs="Times New Roman"/>
          <w:snapToGrid w:val="0"/>
          <w:color w:val="auto"/>
          <w:kern w:val="0"/>
          <w:sz w:val="21"/>
          <w:szCs w:val="21"/>
          <w:highlight w:val="none"/>
          <w:u w:val="single"/>
          <w:shd w:val="clear" w:color="auto" w:fill="auto"/>
        </w:rPr>
        <w:t>023-65360396</w:t>
      </w:r>
      <w:r>
        <w:rPr>
          <w:rFonts w:hint="default" w:ascii="宋体" w:hAnsi="宋体" w:cs="Times New Roman"/>
          <w:snapToGrid w:val="0"/>
          <w:color w:val="auto"/>
          <w:kern w:val="0"/>
          <w:sz w:val="21"/>
          <w:szCs w:val="21"/>
          <w:highlight w:val="none"/>
          <w:u w:val="single"/>
          <w:shd w:val="clear" w:color="auto" w:fill="auto"/>
          <w:lang w:val="en-US" w:eastAsia="zh-CN"/>
        </w:rPr>
        <w:t xml:space="preserve">  </w:t>
      </w:r>
      <w:r>
        <w:rPr>
          <w:rFonts w:hint="default" w:ascii="宋体" w:hAnsi="宋体" w:cs="Times New Roman"/>
          <w:snapToGrid w:val="0"/>
          <w:color w:val="auto"/>
          <w:kern w:val="0"/>
          <w:sz w:val="21"/>
          <w:szCs w:val="21"/>
          <w:highlight w:val="none"/>
          <w:u w:val="none"/>
          <w:shd w:val="clear" w:color="auto" w:fill="auto"/>
          <w:lang w:val="en-US" w:eastAsia="zh-CN"/>
        </w:rPr>
        <w:t xml:space="preserve"> </w:t>
      </w:r>
    </w:p>
    <w:p w14:paraId="07519400">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u w:val="single"/>
          <w:shd w:val="clear" w:color="auto" w:fill="auto"/>
        </w:rPr>
      </w:pPr>
    </w:p>
    <w:p w14:paraId="36DCB532">
      <w:pPr>
        <w:autoSpaceDE w:val="0"/>
        <w:autoSpaceDN w:val="0"/>
        <w:adjustRightInd w:val="0"/>
        <w:snapToGrid w:val="0"/>
        <w:spacing w:line="440" w:lineRule="exact"/>
        <w:ind w:firstLine="3906" w:firstLineChars="1860"/>
        <w:jc w:val="right"/>
        <w:rPr>
          <w:rFonts w:ascii="宋体" w:hAnsi="宋体"/>
          <w:color w:val="auto"/>
          <w:highlight w:val="none"/>
          <w:shd w:val="clear" w:color="auto" w:fill="auto"/>
        </w:rPr>
      </w:pPr>
      <w:r>
        <w:rPr>
          <w:rFonts w:hint="eastAsia" w:ascii="宋体" w:hAnsi="宋体"/>
          <w:snapToGrid w:val="0"/>
          <w:color w:val="auto"/>
          <w:kern w:val="0"/>
          <w:szCs w:val="21"/>
          <w:highlight w:val="none"/>
          <w:u w:val="single"/>
          <w:shd w:val="clear" w:color="auto" w:fill="auto"/>
          <w:lang w:val="en-US" w:eastAsia="zh-CN"/>
        </w:rPr>
        <w:t>2025</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11</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5</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r>
        <w:rPr>
          <w:rFonts w:hint="eastAsia" w:ascii="宋体" w:hAnsi="宋体"/>
          <w:snapToGrid w:val="0"/>
          <w:color w:val="auto"/>
          <w:kern w:val="0"/>
          <w:szCs w:val="21"/>
          <w:highlight w:val="none"/>
          <w:shd w:val="clear" w:color="auto" w:fill="auto"/>
        </w:rPr>
        <w:t xml:space="preserve"> </w:t>
      </w:r>
    </w:p>
    <w:bookmarkEnd w:id="94"/>
    <w:bookmarkEnd w:id="95"/>
    <w:bookmarkEnd w:id="96"/>
    <w:bookmarkEnd w:id="97"/>
    <w:p w14:paraId="52A27BF0">
      <w:pPr>
        <w:autoSpaceDE w:val="0"/>
        <w:autoSpaceDN w:val="0"/>
        <w:adjustRightInd w:val="0"/>
        <w:snapToGrid w:val="0"/>
        <w:spacing w:before="340" w:after="330" w:line="200" w:lineRule="exact"/>
        <w:jc w:val="left"/>
        <w:rPr>
          <w:rFonts w:hint="eastAsia" w:ascii="宋体" w:hAnsi="宋体"/>
          <w:snapToGrid w:val="0"/>
          <w:color w:val="auto"/>
          <w:kern w:val="0"/>
          <w:highlight w:val="none"/>
          <w:shd w:val="clear" w:color="auto" w:fill="auto"/>
        </w:rPr>
      </w:pPr>
      <w:bookmarkStart w:id="98" w:name="_Toc430530432"/>
      <w:bookmarkStart w:id="99" w:name="_Toc224103315"/>
      <w:bookmarkStart w:id="100" w:name="_Toc287620683"/>
      <w:bookmarkStart w:id="101" w:name="_Toc287607744"/>
    </w:p>
    <w:p w14:paraId="22F52F9D">
      <w:pPr>
        <w:pStyle w:val="3"/>
        <w:spacing w:line="360" w:lineRule="auto"/>
        <w:ind w:firstLine="883"/>
        <w:jc w:val="center"/>
        <w:rPr>
          <w:rFonts w:hint="eastAsia" w:ascii="宋体" w:hAnsi="宋体"/>
          <w:bCs w:val="0"/>
          <w:snapToGrid w:val="0"/>
          <w:color w:val="auto"/>
          <w:kern w:val="0"/>
          <w:highlight w:val="none"/>
          <w:shd w:val="clear" w:color="auto" w:fill="auto"/>
        </w:rPr>
      </w:pPr>
      <w:r>
        <w:rPr>
          <w:rFonts w:ascii="宋体" w:hAnsi="宋体"/>
          <w:snapToGrid w:val="0"/>
          <w:color w:val="auto"/>
          <w:kern w:val="0"/>
          <w:highlight w:val="none"/>
          <w:shd w:val="clear" w:color="auto" w:fill="auto"/>
        </w:rPr>
        <w:br w:type="page"/>
      </w:r>
      <w:bookmarkStart w:id="102" w:name="_Toc57795858"/>
      <w:bookmarkStart w:id="103" w:name="_Toc17512"/>
      <w:r>
        <w:rPr>
          <w:rFonts w:hint="eastAsia" w:ascii="宋体" w:hAnsi="宋体" w:cs="宋体"/>
          <w:bCs w:val="0"/>
          <w:snapToGrid w:val="0"/>
          <w:color w:val="auto"/>
          <w:highlight w:val="none"/>
          <w:shd w:val="clear" w:color="auto" w:fill="auto"/>
        </w:rPr>
        <w:t xml:space="preserve">第二章  </w:t>
      </w:r>
      <w:r>
        <w:rPr>
          <w:rFonts w:hint="eastAsia" w:ascii="宋体" w:hAnsi="宋体" w:cs="宋体"/>
          <w:bCs w:val="0"/>
          <w:snapToGrid w:val="0"/>
          <w:color w:val="auto"/>
          <w:highlight w:val="none"/>
          <w:shd w:val="clear" w:color="auto" w:fill="auto"/>
          <w:lang w:eastAsia="zh-CN"/>
        </w:rPr>
        <w:t>投标人</w:t>
      </w:r>
      <w:r>
        <w:rPr>
          <w:rFonts w:hint="eastAsia" w:ascii="宋体" w:hAnsi="宋体" w:cs="宋体"/>
          <w:bCs w:val="0"/>
          <w:snapToGrid w:val="0"/>
          <w:color w:val="auto"/>
          <w:highlight w:val="none"/>
          <w:shd w:val="clear" w:color="auto" w:fill="auto"/>
        </w:rPr>
        <w:t>须知</w:t>
      </w:r>
      <w:bookmarkEnd w:id="98"/>
      <w:bookmarkEnd w:id="99"/>
      <w:bookmarkEnd w:id="100"/>
      <w:bookmarkEnd w:id="101"/>
      <w:bookmarkEnd w:id="102"/>
      <w:bookmarkEnd w:id="103"/>
      <w:bookmarkStart w:id="104" w:name="_Toc430530433"/>
      <w:bookmarkStart w:id="105" w:name="_Toc287607745"/>
      <w:bookmarkStart w:id="106" w:name="_Toc224103316"/>
      <w:bookmarkStart w:id="107" w:name="_Toc277082551"/>
      <w:bookmarkStart w:id="108" w:name="_Toc287620684"/>
    </w:p>
    <w:p w14:paraId="6FE0CF85">
      <w:pPr>
        <w:pStyle w:val="4"/>
        <w:spacing w:before="100" w:after="100" w:line="360" w:lineRule="auto"/>
        <w:rPr>
          <w:rFonts w:hint="eastAsia" w:ascii="宋体" w:hAnsi="宋体" w:cs="宋体"/>
          <w:bCs w:val="0"/>
          <w:color w:val="auto"/>
          <w:sz w:val="28"/>
          <w:szCs w:val="28"/>
          <w:highlight w:val="none"/>
          <w:shd w:val="clear" w:color="auto" w:fill="auto"/>
        </w:rPr>
      </w:pPr>
      <w:bookmarkStart w:id="109" w:name="_Toc25294"/>
      <w:bookmarkStart w:id="110" w:name="_Toc57795859"/>
      <w:bookmarkStart w:id="111" w:name="_Toc509218708"/>
      <w:r>
        <w:rPr>
          <w:rFonts w:hint="eastAsia" w:ascii="宋体" w:hAnsi="宋体" w:cs="宋体"/>
          <w:bCs w:val="0"/>
          <w:color w:val="auto"/>
          <w:sz w:val="28"/>
          <w:szCs w:val="28"/>
          <w:highlight w:val="none"/>
          <w:shd w:val="clear" w:color="auto" w:fill="auto"/>
          <w:lang w:eastAsia="zh-CN"/>
        </w:rPr>
        <w:t>投标人</w:t>
      </w:r>
      <w:r>
        <w:rPr>
          <w:rFonts w:hint="eastAsia" w:ascii="宋体" w:hAnsi="宋体" w:cs="宋体"/>
          <w:bCs w:val="0"/>
          <w:color w:val="auto"/>
          <w:sz w:val="28"/>
          <w:szCs w:val="28"/>
          <w:highlight w:val="none"/>
          <w:shd w:val="clear" w:color="auto" w:fill="auto"/>
        </w:rPr>
        <w:t>须知前附表</w:t>
      </w:r>
      <w:bookmarkEnd w:id="104"/>
      <w:bookmarkEnd w:id="105"/>
      <w:bookmarkEnd w:id="106"/>
      <w:bookmarkEnd w:id="107"/>
      <w:bookmarkEnd w:id="108"/>
      <w:bookmarkEnd w:id="109"/>
      <w:bookmarkEnd w:id="110"/>
      <w:bookmarkEnd w:id="111"/>
    </w:p>
    <w:p w14:paraId="0148A4FB">
      <w:pPr>
        <w:spacing w:line="360" w:lineRule="auto"/>
        <w:ind w:firstLine="420" w:firstLineChars="200"/>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正文内容不允许修改。若</w:t>
      </w:r>
      <w:r>
        <w:rPr>
          <w:rFonts w:hint="eastAsia" w:ascii="宋体" w:hAnsi="宋体"/>
          <w:color w:val="auto"/>
          <w:szCs w:val="21"/>
          <w:highlight w:val="none"/>
          <w:shd w:val="clear" w:color="auto" w:fill="auto"/>
          <w:lang w:eastAsia="zh-CN"/>
        </w:rPr>
        <w:t>投标人</w:t>
      </w:r>
      <w:r>
        <w:rPr>
          <w:rFonts w:ascii="宋体" w:hAnsi="宋体"/>
          <w:color w:val="auto"/>
          <w:szCs w:val="21"/>
          <w:highlight w:val="none"/>
          <w:shd w:val="clear" w:color="auto" w:fill="auto"/>
        </w:rPr>
        <w:t>须知前附表与正文不一致的地方，以</w:t>
      </w:r>
      <w:r>
        <w:rPr>
          <w:rFonts w:hint="eastAsia" w:ascii="宋体" w:hAnsi="宋体"/>
          <w:color w:val="auto"/>
          <w:szCs w:val="21"/>
          <w:highlight w:val="none"/>
          <w:shd w:val="clear" w:color="auto" w:fill="auto"/>
          <w:lang w:eastAsia="zh-CN"/>
        </w:rPr>
        <w:t>投标人</w:t>
      </w:r>
      <w:r>
        <w:rPr>
          <w:rFonts w:ascii="宋体" w:hAnsi="宋体"/>
          <w:color w:val="auto"/>
          <w:szCs w:val="21"/>
          <w:highlight w:val="none"/>
          <w:shd w:val="clear" w:color="auto" w:fill="auto"/>
        </w:rPr>
        <w:t>须知前附表为准。</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14:paraId="1DD0F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noWrap w:val="0"/>
            <w:vAlign w:val="center"/>
          </w:tcPr>
          <w:p w14:paraId="3B2B207B">
            <w:pPr>
              <w:snapToGrid w:val="0"/>
              <w:spacing w:line="400" w:lineRule="exact"/>
              <w:jc w:val="center"/>
              <w:rPr>
                <w:rFonts w:hint="eastAsia"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条 款 号</w:t>
            </w:r>
          </w:p>
        </w:tc>
        <w:tc>
          <w:tcPr>
            <w:tcW w:w="1615" w:type="dxa"/>
            <w:noWrap w:val="0"/>
            <w:vAlign w:val="center"/>
          </w:tcPr>
          <w:p w14:paraId="6FB86D1C">
            <w:pPr>
              <w:snapToGrid w:val="0"/>
              <w:spacing w:line="400" w:lineRule="exact"/>
              <w:jc w:val="center"/>
              <w:rPr>
                <w:rFonts w:hint="eastAsia"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条款名称</w:t>
            </w:r>
          </w:p>
        </w:tc>
        <w:tc>
          <w:tcPr>
            <w:tcW w:w="6519" w:type="dxa"/>
            <w:noWrap w:val="0"/>
            <w:vAlign w:val="center"/>
          </w:tcPr>
          <w:p w14:paraId="0CD07BDB">
            <w:pPr>
              <w:snapToGrid w:val="0"/>
              <w:spacing w:line="400" w:lineRule="exact"/>
              <w:jc w:val="center"/>
              <w:rPr>
                <w:rFonts w:hint="eastAsia"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编  列  内  容</w:t>
            </w:r>
          </w:p>
        </w:tc>
      </w:tr>
      <w:tr w14:paraId="3D413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D27D698">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1.1.2</w:t>
            </w:r>
          </w:p>
        </w:tc>
        <w:tc>
          <w:tcPr>
            <w:tcW w:w="1615" w:type="dxa"/>
            <w:noWrap w:val="0"/>
            <w:vAlign w:val="center"/>
          </w:tcPr>
          <w:p w14:paraId="09323739">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w:t>
            </w:r>
          </w:p>
        </w:tc>
        <w:tc>
          <w:tcPr>
            <w:tcW w:w="6519" w:type="dxa"/>
            <w:noWrap w:val="0"/>
            <w:vAlign w:val="center"/>
          </w:tcPr>
          <w:p w14:paraId="16C9BD8A">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名称：</w:t>
            </w:r>
            <w:r>
              <w:rPr>
                <w:rFonts w:hint="eastAsia" w:ascii="宋体" w:hAnsi="宋体" w:eastAsia="宋体" w:cs="宋体"/>
                <w:color w:val="auto"/>
                <w:kern w:val="0"/>
                <w:szCs w:val="21"/>
                <w:highlight w:val="none"/>
                <w:shd w:val="clear" w:color="auto" w:fill="auto"/>
                <w:lang w:val="en-US" w:eastAsia="zh-CN" w:bidi="ar"/>
              </w:rPr>
              <w:t>垫江县救助管理站</w:t>
            </w:r>
          </w:p>
          <w:p w14:paraId="391C353C">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地址：重庆市垫江县黄沙镇万胜居委3组</w:t>
            </w:r>
          </w:p>
          <w:p w14:paraId="38EDB901">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联系人：</w:t>
            </w:r>
            <w:r>
              <w:rPr>
                <w:rFonts w:hint="eastAsia" w:ascii="宋体" w:hAnsi="宋体" w:eastAsia="宋体" w:cs="宋体"/>
                <w:color w:val="auto"/>
                <w:kern w:val="0"/>
                <w:szCs w:val="21"/>
                <w:highlight w:val="none"/>
                <w:shd w:val="clear" w:color="auto" w:fill="auto"/>
                <w:lang w:val="en-US" w:eastAsia="zh-CN" w:bidi="ar"/>
              </w:rPr>
              <w:t>汪老师</w:t>
            </w:r>
          </w:p>
          <w:p w14:paraId="24300B5F">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 xml:space="preserve">电话： </w:t>
            </w:r>
            <w:r>
              <w:rPr>
                <w:rFonts w:hint="eastAsia" w:ascii="宋体" w:hAnsi="宋体" w:eastAsia="宋体" w:cs="宋体"/>
                <w:color w:val="auto"/>
                <w:kern w:val="0"/>
                <w:szCs w:val="21"/>
                <w:highlight w:val="none"/>
                <w:shd w:val="clear" w:color="auto" w:fill="auto"/>
                <w:lang w:val="en-US" w:eastAsia="zh-CN" w:bidi="ar"/>
              </w:rPr>
              <w:t>023-74514919、19132399691</w:t>
            </w:r>
          </w:p>
        </w:tc>
      </w:tr>
      <w:tr w14:paraId="550CA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321D1EA">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1.1.3</w:t>
            </w:r>
          </w:p>
        </w:tc>
        <w:tc>
          <w:tcPr>
            <w:tcW w:w="1615" w:type="dxa"/>
            <w:noWrap w:val="0"/>
            <w:vAlign w:val="center"/>
          </w:tcPr>
          <w:p w14:paraId="5D0478CA">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代理机构</w:t>
            </w:r>
          </w:p>
        </w:tc>
        <w:tc>
          <w:tcPr>
            <w:tcW w:w="6519" w:type="dxa"/>
            <w:noWrap w:val="0"/>
            <w:vAlign w:val="center"/>
          </w:tcPr>
          <w:p w14:paraId="75914F02">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名称：</w:t>
            </w:r>
            <w:r>
              <w:rPr>
                <w:rFonts w:hint="default" w:ascii="宋体" w:hAnsi="宋体" w:eastAsia="宋体" w:cs="宋体"/>
                <w:color w:val="auto"/>
                <w:kern w:val="0"/>
                <w:szCs w:val="21"/>
                <w:highlight w:val="none"/>
                <w:shd w:val="clear" w:color="auto" w:fill="auto"/>
                <w:lang w:val="en-US" w:eastAsia="zh-CN" w:bidi="ar"/>
              </w:rPr>
              <w:t>重庆捷昌建设工程咨询有限公司</w:t>
            </w:r>
          </w:p>
          <w:p w14:paraId="4D133803">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地址：</w:t>
            </w:r>
            <w:r>
              <w:rPr>
                <w:rFonts w:hint="default" w:ascii="宋体" w:hAnsi="宋体" w:eastAsia="宋体" w:cs="宋体"/>
                <w:color w:val="auto"/>
                <w:kern w:val="0"/>
                <w:szCs w:val="21"/>
                <w:highlight w:val="none"/>
                <w:shd w:val="clear" w:color="auto" w:fill="auto"/>
                <w:lang w:bidi="ar"/>
              </w:rPr>
              <w:t>重庆市沙坪坝区龙湖拉特芳斯二街区2栋0823</w:t>
            </w:r>
          </w:p>
          <w:p w14:paraId="41E3192B">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联系人：</w:t>
            </w:r>
            <w:r>
              <w:rPr>
                <w:rFonts w:hint="eastAsia" w:ascii="宋体" w:hAnsi="宋体" w:cs="宋体"/>
                <w:color w:val="auto"/>
                <w:kern w:val="0"/>
                <w:szCs w:val="21"/>
                <w:highlight w:val="none"/>
                <w:shd w:val="clear" w:color="auto" w:fill="auto"/>
                <w:lang w:val="en-US" w:eastAsia="zh-CN" w:bidi="ar"/>
              </w:rPr>
              <w:t>陆</w:t>
            </w:r>
            <w:r>
              <w:rPr>
                <w:rFonts w:hint="default" w:ascii="宋体" w:hAnsi="宋体" w:eastAsia="宋体" w:cs="宋体"/>
                <w:color w:val="auto"/>
                <w:kern w:val="0"/>
                <w:szCs w:val="21"/>
                <w:highlight w:val="none"/>
                <w:shd w:val="clear" w:color="auto" w:fill="auto"/>
                <w:lang w:bidi="ar"/>
              </w:rPr>
              <w:t>老师</w:t>
            </w:r>
          </w:p>
          <w:p w14:paraId="605C153F">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bidi="ar"/>
              </w:rPr>
              <w:t>电话：</w:t>
            </w:r>
            <w:r>
              <w:rPr>
                <w:rFonts w:hint="default" w:ascii="宋体" w:hAnsi="宋体" w:eastAsia="宋体" w:cs="宋体"/>
                <w:color w:val="auto"/>
                <w:kern w:val="0"/>
                <w:szCs w:val="21"/>
                <w:highlight w:val="none"/>
                <w:shd w:val="clear" w:color="auto" w:fill="auto"/>
                <w:lang w:bidi="ar"/>
              </w:rPr>
              <w:t>023-65360396</w:t>
            </w:r>
          </w:p>
        </w:tc>
      </w:tr>
      <w:tr w14:paraId="53672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14790F3">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1.1.4</w:t>
            </w:r>
          </w:p>
        </w:tc>
        <w:tc>
          <w:tcPr>
            <w:tcW w:w="1615" w:type="dxa"/>
            <w:noWrap w:val="0"/>
            <w:vAlign w:val="center"/>
          </w:tcPr>
          <w:p w14:paraId="18BC1B31">
            <w:pPr>
              <w:widowControl/>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bidi="ar"/>
              </w:rPr>
              <w:t>项目名称</w:t>
            </w:r>
          </w:p>
        </w:tc>
        <w:tc>
          <w:tcPr>
            <w:tcW w:w="6519" w:type="dxa"/>
            <w:noWrap w:val="0"/>
            <w:vAlign w:val="center"/>
          </w:tcPr>
          <w:p w14:paraId="5C075CC4">
            <w:pPr>
              <w:widowControl/>
              <w:spacing w:line="400" w:lineRule="exact"/>
              <w:jc w:val="left"/>
              <w:rPr>
                <w:rFonts w:hint="eastAsia" w:ascii="宋体" w:hAnsi="宋体" w:eastAsia="宋体" w:cs="宋体"/>
                <w:color w:val="auto"/>
                <w:kern w:val="0"/>
                <w:szCs w:val="21"/>
                <w:highlight w:val="none"/>
                <w:shd w:val="clear" w:color="auto" w:fill="auto"/>
                <w:lang w:bidi="ar"/>
              </w:rPr>
            </w:pPr>
            <w:r>
              <w:rPr>
                <w:rFonts w:hint="eastAsia" w:ascii="宋体" w:hAnsi="宋体" w:eastAsia="宋体" w:cs="宋体"/>
                <w:color w:val="auto"/>
                <w:kern w:val="0"/>
                <w:szCs w:val="21"/>
                <w:highlight w:val="none"/>
                <w:shd w:val="clear" w:color="auto" w:fill="auto"/>
                <w:lang w:val="en-US" w:eastAsia="zh-CN" w:bidi="ar"/>
              </w:rPr>
              <w:t>垫江县未成年人保护中心修缮项目</w:t>
            </w:r>
          </w:p>
        </w:tc>
      </w:tr>
      <w:tr w14:paraId="05CD1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905F211">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1.1.5</w:t>
            </w:r>
          </w:p>
        </w:tc>
        <w:tc>
          <w:tcPr>
            <w:tcW w:w="1615" w:type="dxa"/>
            <w:noWrap w:val="0"/>
            <w:vAlign w:val="center"/>
          </w:tcPr>
          <w:p w14:paraId="340EE8E7">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建设地点</w:t>
            </w:r>
          </w:p>
        </w:tc>
        <w:tc>
          <w:tcPr>
            <w:tcW w:w="6519" w:type="dxa"/>
            <w:noWrap w:val="0"/>
            <w:vAlign w:val="center"/>
          </w:tcPr>
          <w:p w14:paraId="47B6C11C">
            <w:pPr>
              <w:snapToGrid w:val="0"/>
              <w:spacing w:line="400" w:lineRule="exact"/>
              <w:jc w:val="left"/>
              <w:rPr>
                <w:rFonts w:hint="eastAsia" w:ascii="宋体" w:hAnsi="宋体" w:cs="宋体"/>
                <w:color w:val="auto"/>
                <w:szCs w:val="21"/>
                <w:highlight w:val="none"/>
                <w:u w:val="none"/>
                <w:shd w:val="clear" w:color="auto" w:fill="auto"/>
              </w:rPr>
            </w:pPr>
            <w:r>
              <w:rPr>
                <w:rFonts w:hint="eastAsia" w:ascii="宋体" w:hAnsi="宋体" w:eastAsia="宋体" w:cs="宋体"/>
                <w:color w:val="auto"/>
                <w:kern w:val="0"/>
                <w:szCs w:val="21"/>
                <w:highlight w:val="none"/>
                <w:shd w:val="clear" w:color="auto" w:fill="auto"/>
                <w:lang w:val="en-US" w:eastAsia="zh-CN" w:bidi="ar"/>
              </w:rPr>
              <w:t>垫江县未成年人保护中心</w:t>
            </w:r>
          </w:p>
        </w:tc>
      </w:tr>
      <w:tr w14:paraId="537B2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C24286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1.1.6</w:t>
            </w:r>
          </w:p>
        </w:tc>
        <w:tc>
          <w:tcPr>
            <w:tcW w:w="1615" w:type="dxa"/>
            <w:noWrap w:val="0"/>
            <w:vAlign w:val="center"/>
          </w:tcPr>
          <w:p w14:paraId="4AAF119F">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kern w:val="0"/>
                <w:szCs w:val="21"/>
                <w:highlight w:val="none"/>
              </w:rPr>
              <w:t>建设规模</w:t>
            </w:r>
          </w:p>
        </w:tc>
        <w:tc>
          <w:tcPr>
            <w:tcW w:w="6519" w:type="dxa"/>
            <w:noWrap w:val="0"/>
            <w:vAlign w:val="center"/>
          </w:tcPr>
          <w:p w14:paraId="7F581845">
            <w:pPr>
              <w:snapToGrid w:val="0"/>
              <w:spacing w:line="400" w:lineRule="exact"/>
              <w:ind w:firstLine="420" w:firstLineChars="200"/>
              <w:jc w:val="left"/>
              <w:rPr>
                <w:rFonts w:hint="eastAsia" w:ascii="宋体" w:hAnsi="宋体" w:eastAsia="宋体" w:cs="宋体"/>
                <w:color w:val="auto"/>
                <w:sz w:val="21"/>
                <w:szCs w:val="21"/>
                <w:highlight w:val="none"/>
                <w:shd w:val="clear" w:color="auto" w:fill="auto"/>
                <w:lang w:val="en-US" w:bidi="ar-SA"/>
              </w:rPr>
            </w:pPr>
            <w:r>
              <w:rPr>
                <w:rFonts w:hint="eastAsia" w:ascii="宋体" w:hAnsi="宋体" w:cs="Times New Roman"/>
                <w:kern w:val="0"/>
                <w:szCs w:val="21"/>
                <w:highlight w:val="none"/>
                <w:lang w:val="en-US" w:eastAsia="zh-CN"/>
              </w:rPr>
              <w:t>对垫江县未成年人保护中心进行改建修缮，主要施工内容包括土建工程、装饰工程、给排水工程、屋面工程等。</w:t>
            </w:r>
          </w:p>
        </w:tc>
      </w:tr>
      <w:tr w14:paraId="33591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3F6F43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1.2.1</w:t>
            </w:r>
          </w:p>
        </w:tc>
        <w:tc>
          <w:tcPr>
            <w:tcW w:w="1615" w:type="dxa"/>
            <w:noWrap w:val="0"/>
            <w:vAlign w:val="center"/>
          </w:tcPr>
          <w:p w14:paraId="2923462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资金来源及比例</w:t>
            </w:r>
          </w:p>
        </w:tc>
        <w:tc>
          <w:tcPr>
            <w:tcW w:w="6519" w:type="dxa"/>
            <w:noWrap w:val="0"/>
            <w:vAlign w:val="center"/>
          </w:tcPr>
          <w:p w14:paraId="7576846B">
            <w:pPr>
              <w:snapToGrid w:val="0"/>
              <w:spacing w:line="400" w:lineRule="exact"/>
              <w:ind w:firstLine="444" w:firstLineChars="200"/>
              <w:rPr>
                <w:rFonts w:hint="eastAsia" w:ascii="宋体" w:hAnsi="宋体" w:cs="宋体"/>
                <w:color w:val="auto"/>
                <w:szCs w:val="21"/>
                <w:highlight w:val="none"/>
                <w:shd w:val="clear" w:color="auto" w:fill="auto"/>
              </w:rPr>
            </w:pPr>
            <w:r>
              <w:rPr>
                <w:color w:val="auto"/>
                <w:spacing w:val="6"/>
                <w:highlight w:val="none"/>
                <w:shd w:val="clear" w:color="auto" w:fill="auto"/>
              </w:rPr>
              <w:t>建设资金来自</w:t>
            </w:r>
            <w:r>
              <w:rPr>
                <w:color w:val="auto"/>
                <w:spacing w:val="6"/>
                <w:highlight w:val="none"/>
                <w:u w:val="single" w:color="auto"/>
                <w:shd w:val="clear" w:color="auto" w:fill="auto"/>
              </w:rPr>
              <w:t xml:space="preserve"> </w:t>
            </w:r>
            <w:r>
              <w:rPr>
                <w:rFonts w:hint="eastAsia"/>
                <w:color w:val="auto"/>
                <w:spacing w:val="6"/>
                <w:highlight w:val="none"/>
                <w:u w:val="single" w:color="auto"/>
                <w:shd w:val="clear" w:color="auto" w:fill="auto"/>
                <w:lang w:val="en-US" w:eastAsia="zh-CN"/>
              </w:rPr>
              <w:t>财政资金</w:t>
            </w:r>
            <w:r>
              <w:rPr>
                <w:color w:val="auto"/>
                <w:spacing w:val="44"/>
                <w:highlight w:val="none"/>
                <w:u w:val="single" w:color="auto"/>
                <w:shd w:val="clear" w:color="auto" w:fill="auto"/>
              </w:rPr>
              <w:t xml:space="preserve"> </w:t>
            </w:r>
            <w:r>
              <w:rPr>
                <w:color w:val="auto"/>
                <w:spacing w:val="6"/>
                <w:highlight w:val="none"/>
                <w:shd w:val="clear" w:color="auto" w:fill="auto"/>
              </w:rPr>
              <w:t>，项目出资比例为</w:t>
            </w:r>
            <w:r>
              <w:rPr>
                <w:color w:val="auto"/>
                <w:spacing w:val="30"/>
                <w:highlight w:val="none"/>
                <w:u w:val="single" w:color="auto"/>
                <w:shd w:val="clear" w:color="auto" w:fill="auto"/>
              </w:rPr>
              <w:t xml:space="preserve"> </w:t>
            </w:r>
            <w:r>
              <w:rPr>
                <w:color w:val="auto"/>
                <w:spacing w:val="6"/>
                <w:highlight w:val="none"/>
                <w:u w:val="single" w:color="auto"/>
                <w:shd w:val="clear" w:color="auto" w:fill="auto"/>
              </w:rPr>
              <w:t>100%</w:t>
            </w:r>
            <w:r>
              <w:rPr>
                <w:color w:val="auto"/>
                <w:highlight w:val="none"/>
                <w:u w:val="single" w:color="auto"/>
                <w:shd w:val="clear" w:color="auto" w:fill="auto"/>
              </w:rPr>
              <w:t xml:space="preserve"> </w:t>
            </w:r>
          </w:p>
        </w:tc>
      </w:tr>
      <w:tr w14:paraId="7AD10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8C5E32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1.2.2</w:t>
            </w:r>
          </w:p>
        </w:tc>
        <w:tc>
          <w:tcPr>
            <w:tcW w:w="1615" w:type="dxa"/>
            <w:noWrap w:val="0"/>
            <w:vAlign w:val="center"/>
          </w:tcPr>
          <w:p w14:paraId="66A621A7">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资金落实情况</w:t>
            </w:r>
          </w:p>
        </w:tc>
        <w:tc>
          <w:tcPr>
            <w:tcW w:w="6519" w:type="dxa"/>
            <w:noWrap w:val="0"/>
            <w:vAlign w:val="center"/>
          </w:tcPr>
          <w:p w14:paraId="0CBB519D">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已落实</w:t>
            </w:r>
          </w:p>
        </w:tc>
      </w:tr>
      <w:tr w14:paraId="49F21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A221A6C">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1.3.1</w:t>
            </w:r>
          </w:p>
        </w:tc>
        <w:tc>
          <w:tcPr>
            <w:tcW w:w="1615" w:type="dxa"/>
            <w:noWrap w:val="0"/>
            <w:vAlign w:val="center"/>
          </w:tcPr>
          <w:p w14:paraId="683880D7">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范围</w:t>
            </w:r>
          </w:p>
        </w:tc>
        <w:tc>
          <w:tcPr>
            <w:tcW w:w="6519" w:type="dxa"/>
            <w:noWrap w:val="0"/>
            <w:vAlign w:val="center"/>
          </w:tcPr>
          <w:p w14:paraId="453A1A3C">
            <w:pPr>
              <w:pStyle w:val="2"/>
              <w:snapToGrid w:val="0"/>
              <w:spacing w:before="147" w:line="293" w:lineRule="auto"/>
              <w:ind w:right="71" w:firstLine="420" w:firstLineChars="200"/>
              <w:rPr>
                <w:rFonts w:hint="eastAsia" w:ascii="宋体" w:hAnsi="宋体" w:cs="宋体"/>
                <w:color w:val="auto"/>
                <w:szCs w:val="21"/>
                <w:highlight w:val="none"/>
                <w:shd w:val="clear" w:color="auto" w:fill="auto"/>
              </w:rPr>
            </w:pPr>
            <w:r>
              <w:rPr>
                <w:rFonts w:hint="eastAsia" w:ascii="宋体" w:hAnsi="宋体" w:cs="宋体"/>
                <w:snapToGrid w:val="0"/>
                <w:color w:val="auto"/>
                <w:kern w:val="0"/>
                <w:szCs w:val="21"/>
                <w:highlight w:val="none"/>
                <w:u w:val="none" w:color="auto"/>
                <w:shd w:val="clear" w:color="auto" w:fill="auto"/>
              </w:rPr>
              <w:t xml:space="preserve"> </w:t>
            </w:r>
            <w:r>
              <w:rPr>
                <w:color w:val="auto"/>
                <w:spacing w:val="9"/>
                <w:highlight w:val="none"/>
                <w:u w:val="none" w:color="auto"/>
                <w:shd w:val="clear" w:color="auto" w:fill="auto"/>
              </w:rPr>
              <w:t>本项目提供的施工设计图内容以及工程量清单、比选</w:t>
            </w:r>
            <w:r>
              <w:rPr>
                <w:color w:val="auto"/>
                <w:spacing w:val="8"/>
                <w:highlight w:val="none"/>
                <w:u w:val="none" w:color="auto"/>
                <w:shd w:val="clear" w:color="auto" w:fill="auto"/>
              </w:rPr>
              <w:t>文件、比选文件补遗、答疑、</w:t>
            </w:r>
            <w:r>
              <w:rPr>
                <w:color w:val="auto"/>
                <w:highlight w:val="none"/>
                <w:shd w:val="clear" w:color="auto" w:fill="auto"/>
              </w:rPr>
              <w:t xml:space="preserve"> </w:t>
            </w:r>
            <w:r>
              <w:rPr>
                <w:color w:val="auto"/>
                <w:spacing w:val="10"/>
                <w:highlight w:val="none"/>
                <w:u w:val="none" w:color="auto"/>
                <w:shd w:val="clear" w:color="auto" w:fill="auto"/>
              </w:rPr>
              <w:t>澄清中补充的全部工程内容。</w:t>
            </w:r>
          </w:p>
        </w:tc>
      </w:tr>
      <w:tr w14:paraId="73CBB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66920DF">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1.3.2</w:t>
            </w:r>
          </w:p>
        </w:tc>
        <w:tc>
          <w:tcPr>
            <w:tcW w:w="1615" w:type="dxa"/>
            <w:noWrap w:val="0"/>
            <w:vAlign w:val="center"/>
          </w:tcPr>
          <w:p w14:paraId="1E15DC5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计划工期</w:t>
            </w:r>
          </w:p>
          <w:p w14:paraId="6B708F96">
            <w:pPr>
              <w:snapToGrid w:val="0"/>
              <w:spacing w:line="400" w:lineRule="exact"/>
              <w:jc w:val="center"/>
              <w:rPr>
                <w:rFonts w:hint="eastAsia"/>
                <w:color w:val="auto"/>
                <w:highlight w:val="none"/>
                <w:shd w:val="clear" w:color="auto" w:fill="auto"/>
              </w:rPr>
            </w:pPr>
            <w:r>
              <w:rPr>
                <w:rFonts w:hint="eastAsia"/>
                <w:color w:val="auto"/>
                <w:highlight w:val="none"/>
                <w:shd w:val="clear" w:color="auto" w:fill="auto"/>
              </w:rPr>
              <w:t>缺陷责任期</w:t>
            </w:r>
          </w:p>
        </w:tc>
        <w:tc>
          <w:tcPr>
            <w:tcW w:w="6519" w:type="dxa"/>
            <w:noWrap w:val="0"/>
            <w:vAlign w:val="center"/>
          </w:tcPr>
          <w:p w14:paraId="1F336B47">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工期：</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u w:val="single"/>
                <w:shd w:val="clear" w:color="auto" w:fill="auto"/>
                <w:lang w:val="en-US" w:eastAsia="zh-CN"/>
              </w:rPr>
              <w:t>60</w:t>
            </w:r>
            <w:r>
              <w:rPr>
                <w:rFonts w:hint="eastAsia" w:ascii="宋体" w:hAnsi="宋体" w:cs="宋体"/>
                <w:color w:val="auto"/>
                <w:kern w:val="0"/>
                <w:szCs w:val="21"/>
                <w:highlight w:val="none"/>
                <w:u w:val="single"/>
                <w:shd w:val="clear" w:color="auto" w:fill="auto"/>
              </w:rPr>
              <w:t xml:space="preserve"> 日历天</w:t>
            </w:r>
          </w:p>
          <w:p w14:paraId="725AF9FE">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缺陷责任期：</w:t>
            </w:r>
            <w:r>
              <w:rPr>
                <w:rFonts w:hint="eastAsia" w:ascii="宋体" w:hAnsi="宋体" w:cs="宋体"/>
                <w:color w:val="auto"/>
                <w:kern w:val="0"/>
                <w:szCs w:val="21"/>
                <w:highlight w:val="none"/>
                <w:u w:val="single"/>
                <w:shd w:val="clear" w:color="auto" w:fill="auto"/>
                <w:lang w:val="en-US" w:eastAsia="zh-CN"/>
              </w:rPr>
              <w:t>24</w:t>
            </w:r>
            <w:r>
              <w:rPr>
                <w:rFonts w:hint="eastAsia" w:ascii="宋体" w:hAnsi="宋体" w:cs="宋体"/>
                <w:color w:val="auto"/>
                <w:kern w:val="0"/>
                <w:szCs w:val="21"/>
                <w:highlight w:val="none"/>
                <w:u w:val="single"/>
                <w:shd w:val="clear" w:color="auto" w:fill="auto"/>
              </w:rPr>
              <w:t>个月</w:t>
            </w:r>
          </w:p>
        </w:tc>
      </w:tr>
      <w:tr w14:paraId="39CB6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30DCF73">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1.3.3</w:t>
            </w:r>
          </w:p>
        </w:tc>
        <w:tc>
          <w:tcPr>
            <w:tcW w:w="1615" w:type="dxa"/>
            <w:noWrap w:val="0"/>
            <w:vAlign w:val="center"/>
          </w:tcPr>
          <w:p w14:paraId="7EDD4550">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质量要求</w:t>
            </w:r>
          </w:p>
        </w:tc>
        <w:tc>
          <w:tcPr>
            <w:tcW w:w="6519" w:type="dxa"/>
            <w:noWrap w:val="0"/>
            <w:vAlign w:val="center"/>
          </w:tcPr>
          <w:p w14:paraId="2955C610">
            <w:pPr>
              <w:snapToGrid w:val="0"/>
              <w:spacing w:line="400" w:lineRule="exact"/>
              <w:ind w:firstLine="420" w:firstLineChars="200"/>
              <w:rPr>
                <w:rFonts w:hint="eastAsia" w:ascii="宋体" w:hAnsi="宋体" w:cs="宋体"/>
                <w:i/>
                <w:color w:val="auto"/>
                <w:szCs w:val="21"/>
                <w:highlight w:val="none"/>
                <w:shd w:val="clear" w:color="auto" w:fill="auto"/>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62E93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332876C">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1.4.1</w:t>
            </w:r>
          </w:p>
        </w:tc>
        <w:tc>
          <w:tcPr>
            <w:tcW w:w="1615" w:type="dxa"/>
            <w:noWrap w:val="0"/>
            <w:vAlign w:val="center"/>
          </w:tcPr>
          <w:p w14:paraId="3D8AE815">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eastAsia="zh-CN"/>
              </w:rPr>
              <w:t>投标人</w:t>
            </w:r>
            <w:r>
              <w:rPr>
                <w:rFonts w:hint="eastAsia" w:ascii="宋体" w:hAnsi="宋体" w:cs="宋体"/>
                <w:color w:val="auto"/>
                <w:kern w:val="0"/>
                <w:szCs w:val="21"/>
                <w:highlight w:val="none"/>
                <w:shd w:val="clear" w:color="auto" w:fill="auto"/>
              </w:rPr>
              <w:t>资质条件、能力和信誉</w:t>
            </w:r>
          </w:p>
        </w:tc>
        <w:tc>
          <w:tcPr>
            <w:tcW w:w="6519" w:type="dxa"/>
            <w:noWrap w:val="0"/>
            <w:vAlign w:val="center"/>
          </w:tcPr>
          <w:p w14:paraId="3030C73D">
            <w:pPr>
              <w:autoSpaceDE w:val="0"/>
              <w:autoSpaceDN w:val="0"/>
              <w:adjustRightInd w:val="0"/>
              <w:snapToGrid w:val="0"/>
              <w:spacing w:line="400" w:lineRule="exact"/>
              <w:ind w:firstLine="420" w:firstLineChars="200"/>
              <w:rPr>
                <w:rFonts w:ascii="宋体" w:hAnsi="宋体"/>
                <w:szCs w:val="21"/>
                <w:highlight w:val="none"/>
              </w:rPr>
            </w:pPr>
            <w:bookmarkStart w:id="112" w:name="OLE_LINK1"/>
            <w:r>
              <w:rPr>
                <w:rFonts w:ascii="宋体" w:hAnsi="宋体"/>
                <w:szCs w:val="21"/>
                <w:highlight w:val="none"/>
              </w:rPr>
              <w:t>本工程施工招标实行资格后审，投标人应</w:t>
            </w:r>
            <w:bookmarkStart w:id="113" w:name="一是"/>
            <w:bookmarkEnd w:id="113"/>
            <w:r>
              <w:rPr>
                <w:rFonts w:ascii="宋体" w:hAnsi="宋体"/>
                <w:szCs w:val="21"/>
                <w:highlight w:val="none"/>
              </w:rPr>
              <w:t>具备以下资格条件：</w:t>
            </w:r>
          </w:p>
          <w:bookmarkEnd w:id="112"/>
          <w:p w14:paraId="20301F06">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w:t>
            </w:r>
            <w:r>
              <w:rPr>
                <w:rFonts w:hint="eastAsia" w:ascii="宋体" w:hAnsi="宋体"/>
                <w:b/>
                <w:szCs w:val="21"/>
                <w:highlight w:val="none"/>
                <w:lang w:eastAsia="zh-CN"/>
              </w:rPr>
              <w:t>独立法人资格</w:t>
            </w:r>
            <w:r>
              <w:rPr>
                <w:rFonts w:ascii="宋体" w:hAnsi="宋体"/>
                <w:b/>
                <w:szCs w:val="21"/>
                <w:highlight w:val="none"/>
              </w:rPr>
              <w:t>及安全生产条件</w:t>
            </w:r>
          </w:p>
          <w:p w14:paraId="08F2752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（1）具备建设行政主管部门颁发的有效的</w:t>
            </w:r>
            <w:r>
              <w:rPr>
                <w:rFonts w:hint="eastAsia" w:ascii="宋体" w:hAnsi="宋体"/>
                <w:highlight w:val="none"/>
                <w:u w:val="single"/>
              </w:rPr>
              <w:t xml:space="preserve"> </w:t>
            </w:r>
            <w:r>
              <w:rPr>
                <w:rFonts w:hint="eastAsia" w:ascii="宋体" w:hAnsi="宋体"/>
                <w:highlight w:val="none"/>
                <w:u w:val="single"/>
                <w:lang w:val="en-US" w:eastAsia="zh-CN"/>
              </w:rPr>
              <w:t>建筑工程施工总承包三级</w:t>
            </w:r>
            <w:r>
              <w:rPr>
                <w:rFonts w:hint="eastAsia" w:ascii="宋体" w:hAnsi="宋体"/>
                <w:highlight w:val="none"/>
                <w:u w:val="single"/>
              </w:rPr>
              <w:t xml:space="preserve"> </w:t>
            </w:r>
            <w:r>
              <w:rPr>
                <w:rFonts w:ascii="宋体" w:hAnsi="宋体"/>
                <w:szCs w:val="21"/>
                <w:highlight w:val="none"/>
                <w:u w:val="single"/>
              </w:rPr>
              <w:t>及以上</w:t>
            </w:r>
            <w:r>
              <w:rPr>
                <w:rFonts w:hint="eastAsia" w:ascii="宋体" w:hAnsi="宋体"/>
                <w:szCs w:val="21"/>
                <w:highlight w:val="none"/>
              </w:rPr>
              <w:t>资质</w:t>
            </w:r>
            <w:r>
              <w:rPr>
                <w:rFonts w:ascii="宋体" w:hAnsi="宋体"/>
                <w:szCs w:val="21"/>
                <w:highlight w:val="none"/>
              </w:rPr>
              <w:t>。</w:t>
            </w:r>
          </w:p>
          <w:p w14:paraId="6E2E6C33">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提供</w:t>
            </w:r>
            <w:r>
              <w:rPr>
                <w:rFonts w:hint="eastAsia" w:ascii="宋体" w:hAnsi="宋体"/>
                <w:szCs w:val="21"/>
                <w:highlight w:val="none"/>
                <w:lang w:eastAsia="zh-CN"/>
              </w:rPr>
              <w:t>：</w:t>
            </w:r>
            <w:r>
              <w:rPr>
                <w:rFonts w:hint="eastAsia" w:ascii="宋体" w:hAnsi="宋体"/>
                <w:szCs w:val="21"/>
                <w:highlight w:val="none"/>
              </w:rPr>
              <w:t>有效的资质证书</w:t>
            </w:r>
            <w:r>
              <w:rPr>
                <w:rFonts w:ascii="宋体" w:hAnsi="宋体"/>
                <w:szCs w:val="21"/>
                <w:highlight w:val="none"/>
              </w:rPr>
              <w:t>。</w:t>
            </w:r>
          </w:p>
          <w:p w14:paraId="4F1F685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w:t>
            </w:r>
            <w:r>
              <w:rPr>
                <w:rFonts w:hint="eastAsia" w:ascii="宋体" w:hAnsi="宋体"/>
                <w:szCs w:val="21"/>
                <w:highlight w:val="none"/>
                <w:lang w:val="en-US" w:eastAsia="zh-CN"/>
              </w:rPr>
              <w:t>独立法人资格</w:t>
            </w:r>
            <w:r>
              <w:rPr>
                <w:rFonts w:ascii="宋体" w:hAnsi="宋体"/>
                <w:szCs w:val="21"/>
                <w:highlight w:val="none"/>
              </w:rPr>
              <w:t>。</w:t>
            </w:r>
          </w:p>
          <w:p w14:paraId="53719D9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提供</w:t>
            </w:r>
            <w:r>
              <w:rPr>
                <w:rFonts w:hint="eastAsia" w:ascii="宋体" w:hAnsi="宋体"/>
                <w:szCs w:val="21"/>
                <w:highlight w:val="none"/>
                <w:lang w:eastAsia="zh-CN"/>
              </w:rPr>
              <w:t>：</w:t>
            </w:r>
            <w:r>
              <w:rPr>
                <w:rFonts w:ascii="宋体" w:hAnsi="宋体"/>
                <w:szCs w:val="21"/>
                <w:highlight w:val="none"/>
              </w:rPr>
              <w:t>有效的营业执照。</w:t>
            </w:r>
          </w:p>
          <w:p w14:paraId="7932E57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注：不得将投标人营业执照记载的经营范围作为评审因素。</w:t>
            </w:r>
          </w:p>
          <w:p w14:paraId="2A564ECA">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w:t>
            </w:r>
            <w:r>
              <w:rPr>
                <w:rFonts w:hint="eastAsia" w:ascii="宋体" w:hAnsi="宋体"/>
                <w:szCs w:val="21"/>
                <w:highlight w:val="none"/>
                <w:lang w:val="en-US" w:eastAsia="zh-CN"/>
              </w:rPr>
              <w:t>拟派</w:t>
            </w:r>
            <w:r>
              <w:rPr>
                <w:rFonts w:ascii="宋体" w:hAnsi="宋体"/>
                <w:szCs w:val="21"/>
                <w:highlight w:val="none"/>
              </w:rPr>
              <w:t>项目经理具备相应的由建设行政主管部门颁发的有效的安全生产考核合格证书</w:t>
            </w:r>
            <w:r>
              <w:rPr>
                <w:rFonts w:hint="eastAsia" w:ascii="宋体" w:hAnsi="宋体"/>
                <w:szCs w:val="21"/>
                <w:highlight w:val="none"/>
              </w:rPr>
              <w:t>。</w:t>
            </w:r>
          </w:p>
          <w:p w14:paraId="2940DCA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提供</w:t>
            </w:r>
            <w:r>
              <w:rPr>
                <w:rFonts w:hint="eastAsia" w:ascii="宋体" w:hAnsi="宋体"/>
                <w:szCs w:val="21"/>
                <w:highlight w:val="none"/>
                <w:lang w:eastAsia="zh-CN"/>
              </w:rPr>
              <w:t>：</w:t>
            </w:r>
            <w:r>
              <w:rPr>
                <w:rFonts w:hint="eastAsia" w:ascii="宋体" w:hAnsi="宋体"/>
                <w:szCs w:val="21"/>
                <w:highlight w:val="none"/>
              </w:rPr>
              <w:t>有效的安全生产许可证</w:t>
            </w:r>
            <w:r>
              <w:rPr>
                <w:rFonts w:ascii="宋体" w:hAnsi="宋体"/>
                <w:szCs w:val="21"/>
                <w:highlight w:val="none"/>
              </w:rPr>
              <w:t>及安全生产考核合格证书</w:t>
            </w:r>
            <w:r>
              <w:rPr>
                <w:rFonts w:hint="eastAsia" w:ascii="宋体" w:hAnsi="宋体"/>
                <w:szCs w:val="21"/>
                <w:highlight w:val="none"/>
                <w:lang w:eastAsia="zh-CN"/>
              </w:rPr>
              <w:t>（</w:t>
            </w:r>
            <w:r>
              <w:rPr>
                <w:rFonts w:hint="eastAsia" w:ascii="宋体" w:hAnsi="宋体"/>
                <w:szCs w:val="21"/>
                <w:highlight w:val="none"/>
                <w:lang w:val="en-US" w:eastAsia="zh-CN"/>
              </w:rPr>
              <w:t>ABC</w:t>
            </w:r>
            <w:r>
              <w:rPr>
                <w:rFonts w:hint="eastAsia" w:ascii="宋体" w:hAnsi="宋体"/>
                <w:szCs w:val="21"/>
                <w:highlight w:val="none"/>
                <w:lang w:eastAsia="zh-CN"/>
              </w:rPr>
              <w:t>）</w:t>
            </w:r>
            <w:r>
              <w:rPr>
                <w:rFonts w:ascii="宋体" w:hAnsi="宋体"/>
                <w:szCs w:val="21"/>
                <w:highlight w:val="none"/>
              </w:rPr>
              <w:t>。</w:t>
            </w:r>
          </w:p>
          <w:p w14:paraId="751A19E7">
            <w:pPr>
              <w:autoSpaceDE/>
              <w:autoSpaceDN/>
              <w:adjustRightInd/>
              <w:snapToGrid/>
              <w:spacing w:line="400" w:lineRule="exact"/>
              <w:ind w:firstLine="422" w:firstLineChars="200"/>
              <w:rPr>
                <w:rFonts w:hint="default" w:ascii="宋体" w:hAnsi="宋体" w:eastAsia="宋体" w:cs="宋体"/>
                <w:b/>
                <w:color w:val="auto"/>
                <w:kern w:val="0"/>
                <w:szCs w:val="21"/>
                <w:highlight w:val="none"/>
                <w:shd w:val="clear" w:color="auto" w:fill="auto"/>
                <w:lang w:val="en-US" w:eastAsia="zh-CN" w:bidi="ar"/>
              </w:rPr>
            </w:pPr>
            <w:r>
              <w:rPr>
                <w:rFonts w:hint="eastAsia" w:ascii="宋体" w:hAnsi="宋体" w:cs="宋体"/>
                <w:b/>
                <w:color w:val="auto"/>
                <w:kern w:val="0"/>
                <w:szCs w:val="21"/>
                <w:highlight w:val="none"/>
                <w:shd w:val="clear" w:color="auto" w:fill="auto"/>
                <w:lang w:bidi="ar"/>
              </w:rPr>
              <w:t>2、财务要求</w:t>
            </w:r>
            <w:r>
              <w:rPr>
                <w:rFonts w:hint="eastAsia" w:ascii="宋体" w:hAnsi="宋体" w:cs="宋体"/>
                <w:b/>
                <w:color w:val="auto"/>
                <w:kern w:val="0"/>
                <w:szCs w:val="21"/>
                <w:highlight w:val="none"/>
                <w:shd w:val="clear" w:color="auto" w:fill="auto"/>
                <w:lang w:eastAsia="zh-CN" w:bidi="ar"/>
              </w:rPr>
              <w:t>：</w:t>
            </w:r>
            <w:r>
              <w:rPr>
                <w:rFonts w:hint="eastAsia" w:ascii="宋体" w:hAnsi="宋体" w:cs="宋体"/>
                <w:b/>
                <w:color w:val="auto"/>
                <w:kern w:val="0"/>
                <w:szCs w:val="21"/>
                <w:highlight w:val="none"/>
                <w:shd w:val="clear" w:color="auto" w:fill="auto"/>
                <w:lang w:val="en-US" w:eastAsia="zh-CN" w:bidi="ar"/>
              </w:rPr>
              <w:t>无</w:t>
            </w:r>
          </w:p>
          <w:p w14:paraId="7392AA42">
            <w:pPr>
              <w:autoSpaceDE/>
              <w:autoSpaceDN/>
              <w:adjustRightInd/>
              <w:snapToGrid/>
              <w:spacing w:line="400" w:lineRule="exact"/>
              <w:ind w:firstLine="422" w:firstLineChars="200"/>
              <w:rPr>
                <w:rFonts w:hint="eastAsia" w:ascii="宋体" w:hAnsi="宋体" w:eastAsia="宋体" w:cs="宋体"/>
                <w:b/>
                <w:color w:val="auto"/>
                <w:kern w:val="0"/>
                <w:szCs w:val="21"/>
                <w:highlight w:val="none"/>
                <w:shd w:val="clear" w:color="auto" w:fill="auto"/>
                <w:lang w:val="en-US" w:eastAsia="zh-CN" w:bidi="ar"/>
              </w:rPr>
            </w:pPr>
            <w:r>
              <w:rPr>
                <w:rFonts w:hint="eastAsia" w:ascii="宋体" w:hAnsi="宋体" w:cs="宋体"/>
                <w:b/>
                <w:color w:val="auto"/>
                <w:kern w:val="0"/>
                <w:szCs w:val="21"/>
                <w:highlight w:val="none"/>
                <w:shd w:val="clear" w:color="auto" w:fill="auto"/>
                <w:lang w:bidi="ar"/>
              </w:rPr>
              <w:t>3、业绩要求</w:t>
            </w:r>
            <w:r>
              <w:rPr>
                <w:rFonts w:hint="eastAsia" w:ascii="宋体" w:hAnsi="宋体" w:cs="宋体"/>
                <w:b/>
                <w:color w:val="auto"/>
                <w:kern w:val="0"/>
                <w:szCs w:val="21"/>
                <w:highlight w:val="none"/>
                <w:shd w:val="clear" w:color="auto" w:fill="auto"/>
                <w:lang w:eastAsia="zh-CN" w:bidi="ar"/>
              </w:rPr>
              <w:t>：</w:t>
            </w:r>
            <w:r>
              <w:rPr>
                <w:rFonts w:hint="eastAsia" w:ascii="宋体" w:hAnsi="宋体" w:cs="宋体"/>
                <w:b/>
                <w:color w:val="auto"/>
                <w:kern w:val="0"/>
                <w:szCs w:val="21"/>
                <w:highlight w:val="none"/>
                <w:shd w:val="clear" w:color="auto" w:fill="auto"/>
                <w:lang w:val="en-US" w:eastAsia="zh-CN" w:bidi="ar"/>
              </w:rPr>
              <w:t>无</w:t>
            </w:r>
          </w:p>
          <w:p w14:paraId="73502268">
            <w:pPr>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4.投标截止日投标资格情况</w:t>
            </w:r>
          </w:p>
          <w:p w14:paraId="0C7FD07B">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投标人不得存在下列情形之一：</w:t>
            </w:r>
          </w:p>
          <w:p w14:paraId="3491653A">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w:t>
            </w:r>
            <w:r>
              <w:rPr>
                <w:rFonts w:hint="eastAsia" w:ascii="宋体" w:hAnsi="宋体"/>
                <w:color w:val="FF0000"/>
                <w:szCs w:val="21"/>
                <w:highlight w:val="none"/>
                <w:lang w:val="en-US" w:eastAsia="zh-CN"/>
              </w:rPr>
              <w:t>且仍未履行的</w:t>
            </w:r>
            <w:r>
              <w:rPr>
                <w:rFonts w:hint="eastAsia" w:ascii="宋体" w:hAnsi="宋体"/>
                <w:szCs w:val="21"/>
                <w:highlight w:val="none"/>
              </w:rPr>
              <w:t>；</w:t>
            </w:r>
          </w:p>
          <w:p w14:paraId="4B4E1036">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7DBA2EF6">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60E8A95A">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szCs w:val="21"/>
                <w:highlight w:val="none"/>
                <w:lang w:eastAsia="zh-CN"/>
              </w:rPr>
              <w:t>，</w:t>
            </w:r>
            <w:r>
              <w:rPr>
                <w:rFonts w:hint="eastAsia" w:ascii="宋体" w:hAnsi="宋体"/>
                <w:szCs w:val="21"/>
                <w:highlight w:val="none"/>
                <w:lang w:val="en-US" w:eastAsia="zh-CN"/>
              </w:rPr>
              <w:t>且在暂停期限内</w:t>
            </w:r>
            <w:r>
              <w:rPr>
                <w:rFonts w:hint="eastAsia" w:ascii="宋体" w:hAnsi="宋体"/>
                <w:szCs w:val="21"/>
                <w:highlight w:val="none"/>
              </w:rPr>
              <w:t>。</w:t>
            </w:r>
          </w:p>
          <w:p w14:paraId="6D7F7682">
            <w:pPr>
              <w:snapToGrid w:val="0"/>
              <w:spacing w:line="400" w:lineRule="exact"/>
              <w:ind w:firstLine="420" w:firstLineChars="200"/>
              <w:rPr>
                <w:rFonts w:hint="default" w:ascii="宋体" w:hAnsi="宋体" w:eastAsia="宋体"/>
                <w:color w:val="FF0000"/>
                <w:szCs w:val="21"/>
                <w:highlight w:val="none"/>
                <w:lang w:val="en-US" w:eastAsia="zh-CN"/>
              </w:rPr>
            </w:pPr>
            <w:r>
              <w:rPr>
                <w:rFonts w:hint="eastAsia" w:ascii="Times New Roman" w:hAnsi="Times New Roman" w:cs="Arial"/>
                <w:color w:val="FF0000"/>
                <w:kern w:val="0"/>
                <w:szCs w:val="32"/>
                <w:highlight w:val="none"/>
              </w:rPr>
              <w:t>（</w:t>
            </w:r>
            <w:r>
              <w:rPr>
                <w:rFonts w:hint="eastAsia" w:ascii="Times New Roman" w:hAnsi="Times New Roman" w:cs="Arial"/>
                <w:color w:val="FF0000"/>
                <w:kern w:val="0"/>
                <w:szCs w:val="32"/>
                <w:highlight w:val="none"/>
                <w:lang w:val="en-US" w:eastAsia="zh-CN"/>
              </w:rPr>
              <w:t>5</w:t>
            </w:r>
            <w:r>
              <w:rPr>
                <w:rFonts w:hint="eastAsia" w:ascii="Times New Roman" w:hAnsi="Times New Roman" w:cs="Arial"/>
                <w:color w:val="FF0000"/>
                <w:kern w:val="0"/>
                <w:szCs w:val="32"/>
                <w:highlight w:val="none"/>
              </w:rPr>
              <w:t>）参加政府采购活动前三年内，在经营活动中有重大违法记录；</w:t>
            </w:r>
          </w:p>
          <w:p w14:paraId="2BC6623D">
            <w:pPr>
              <w:spacing w:line="400" w:lineRule="exact"/>
              <w:ind w:firstLine="420" w:firstLineChars="200"/>
              <w:rPr>
                <w:highlight w:val="none"/>
              </w:rPr>
            </w:pPr>
            <w:r>
              <w:rPr>
                <w:rFonts w:hint="eastAsia"/>
                <w:highlight w:val="none"/>
              </w:rPr>
              <w:t>提供</w:t>
            </w:r>
            <w:r>
              <w:rPr>
                <w:rFonts w:hint="eastAsia"/>
                <w:highlight w:val="none"/>
                <w:lang w:eastAsia="zh-CN"/>
              </w:rPr>
              <w:t>：</w:t>
            </w:r>
            <w:r>
              <w:rPr>
                <w:rFonts w:hint="eastAsia"/>
                <w:highlight w:val="none"/>
              </w:rPr>
              <w:t>承诺</w:t>
            </w:r>
            <w:r>
              <w:rPr>
                <w:rFonts w:hint="eastAsia"/>
                <w:highlight w:val="none"/>
                <w:lang w:eastAsia="zh-CN"/>
              </w:rPr>
              <w:t>（</w:t>
            </w:r>
            <w:r>
              <w:rPr>
                <w:rFonts w:hint="eastAsia" w:asciiTheme="minorEastAsia" w:hAnsiTheme="minorEastAsia" w:eastAsiaTheme="minorEastAsia" w:cstheme="minorEastAsia"/>
                <w:color w:val="auto"/>
                <w:szCs w:val="21"/>
                <w:highlight w:val="none"/>
                <w:lang w:val="en-US" w:eastAsia="zh-CN"/>
              </w:rPr>
              <w:t>格式见第九章投标文件格式</w:t>
            </w:r>
            <w:r>
              <w:rPr>
                <w:rFonts w:hint="eastAsia"/>
                <w:highlight w:val="none"/>
                <w:lang w:eastAsia="zh-CN"/>
              </w:rPr>
              <w:t>）</w:t>
            </w:r>
            <w:r>
              <w:rPr>
                <w:rFonts w:hint="eastAsia"/>
                <w:highlight w:val="none"/>
              </w:rPr>
              <w:t>。</w:t>
            </w:r>
          </w:p>
          <w:p w14:paraId="5FE3143E">
            <w:pPr>
              <w:spacing w:line="400" w:lineRule="exact"/>
              <w:ind w:firstLine="420" w:firstLineChars="200"/>
              <w:rPr>
                <w:rFonts w:hint="default" w:eastAsia="宋体"/>
                <w:color w:val="FF0000"/>
                <w:highlight w:val="none"/>
                <w:lang w:val="en-US" w:eastAsia="zh-CN"/>
              </w:rPr>
            </w:pPr>
            <w:r>
              <w:rPr>
                <w:rFonts w:hint="eastAsia" w:ascii="宋体" w:hAnsi="宋体" w:eastAsia="宋体" w:cs="宋体"/>
                <w:highlight w:val="none"/>
              </w:rPr>
              <w:t>注：上述第（2）、（3）款信用状况在开标环节进行查询，以开标环节信用状况查询结果为准。若投标人针对上述第（2）、（3）款的承诺内容与查询结果不符，由评标委员会作否决投标处理。</w:t>
            </w:r>
          </w:p>
          <w:p w14:paraId="795679E1">
            <w:pPr>
              <w:snapToGrid w:val="0"/>
              <w:spacing w:line="400" w:lineRule="exact"/>
              <w:ind w:firstLine="422" w:firstLineChars="200"/>
              <w:rPr>
                <w:rFonts w:ascii="宋体" w:hAnsi="宋体"/>
                <w:b/>
                <w:szCs w:val="21"/>
                <w:highlight w:val="none"/>
              </w:rPr>
            </w:pPr>
            <w:r>
              <w:rPr>
                <w:rFonts w:ascii="宋体" w:hAnsi="宋体"/>
                <w:b/>
                <w:szCs w:val="21"/>
                <w:highlight w:val="none"/>
              </w:rPr>
              <w:t>5.项目经理资格要求</w:t>
            </w:r>
          </w:p>
          <w:p w14:paraId="1F1B19A2">
            <w:pPr>
              <w:snapToGrid w:val="0"/>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项目经理须</w:t>
            </w:r>
            <w:r>
              <w:rPr>
                <w:rFonts w:hint="eastAsia"/>
                <w:szCs w:val="21"/>
                <w:highlight w:val="none"/>
                <w:lang w:val="en-US" w:eastAsia="zh-CN"/>
              </w:rPr>
              <w:t>是投标单位人员，</w:t>
            </w:r>
            <w:r>
              <w:rPr>
                <w:szCs w:val="21"/>
                <w:highlight w:val="none"/>
              </w:rPr>
              <w:t>应</w:t>
            </w:r>
            <w:r>
              <w:rPr>
                <w:rFonts w:hint="eastAsia"/>
                <w:szCs w:val="21"/>
                <w:highlight w:val="none"/>
                <w:lang w:val="en-US" w:eastAsia="zh-CN"/>
              </w:rPr>
              <w:t>具备</w:t>
            </w:r>
            <w:r>
              <w:rPr>
                <w:rFonts w:hint="eastAsia"/>
                <w:szCs w:val="21"/>
                <w:highlight w:val="none"/>
                <w:u w:val="single"/>
              </w:rPr>
              <w:t xml:space="preserve"> </w:t>
            </w:r>
            <w:r>
              <w:rPr>
                <w:rFonts w:hint="eastAsia"/>
                <w:szCs w:val="21"/>
                <w:highlight w:val="none"/>
                <w:u w:val="single"/>
                <w:lang w:val="en-US" w:eastAsia="zh-CN"/>
              </w:rPr>
              <w:t>建筑工程</w:t>
            </w:r>
            <w:r>
              <w:rPr>
                <w:rFonts w:hint="eastAsia"/>
                <w:szCs w:val="21"/>
                <w:highlight w:val="none"/>
                <w:u w:val="single"/>
              </w:rPr>
              <w:t xml:space="preserve">   </w:t>
            </w:r>
            <w:r>
              <w:rPr>
                <w:rFonts w:hint="eastAsia"/>
                <w:i/>
                <w:szCs w:val="21"/>
                <w:highlight w:val="none"/>
                <w:u w:val="single"/>
              </w:rPr>
              <w:t xml:space="preserve">  </w:t>
            </w:r>
            <w:r>
              <w:rPr>
                <w:rFonts w:hint="eastAsia"/>
                <w:szCs w:val="21"/>
                <w:highlight w:val="none"/>
              </w:rPr>
              <w:t>专业</w:t>
            </w:r>
            <w:r>
              <w:rPr>
                <w:szCs w:val="21"/>
                <w:highlight w:val="none"/>
                <w:u w:val="single"/>
              </w:rPr>
              <w:t xml:space="preserve"> </w:t>
            </w:r>
            <w:r>
              <w:rPr>
                <w:rFonts w:hint="eastAsia"/>
                <w:szCs w:val="21"/>
                <w:highlight w:val="none"/>
                <w:u w:val="single"/>
                <w:lang w:val="en-US" w:eastAsia="zh-CN"/>
              </w:rPr>
              <w:t>二</w:t>
            </w:r>
            <w:r>
              <w:rPr>
                <w:szCs w:val="21"/>
                <w:highlight w:val="none"/>
                <w:u w:val="single"/>
              </w:rPr>
              <w:t xml:space="preserve"> 级及以上</w:t>
            </w:r>
            <w:r>
              <w:rPr>
                <w:szCs w:val="21"/>
                <w:highlight w:val="none"/>
              </w:rPr>
              <w:t>注册建造师执业</w:t>
            </w:r>
            <w:r>
              <w:rPr>
                <w:rFonts w:ascii="宋体" w:hAnsi="宋体"/>
                <w:szCs w:val="21"/>
                <w:highlight w:val="none"/>
              </w:rPr>
              <w:t>资格</w:t>
            </w:r>
            <w:r>
              <w:rPr>
                <w:rFonts w:hint="eastAsia" w:ascii="宋体" w:hAnsi="宋体"/>
                <w:szCs w:val="21"/>
                <w:highlight w:val="none"/>
                <w:lang w:val="en-US" w:eastAsia="zh-CN"/>
              </w:rPr>
              <w:t>并在投标单位注册</w:t>
            </w:r>
            <w:r>
              <w:rPr>
                <w:rFonts w:hint="eastAsia" w:ascii="宋体" w:hAnsi="宋体"/>
                <w:szCs w:val="21"/>
                <w:highlight w:val="none"/>
              </w:rPr>
              <w:t>。</w:t>
            </w:r>
          </w:p>
          <w:p w14:paraId="684B9E19">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5.2项目经理要求：投标人须承诺拟派项目经理按注册建造师的相关规定到岗履职和未被禁止参与投标。</w:t>
            </w:r>
          </w:p>
          <w:p w14:paraId="64D379AC">
            <w:pPr>
              <w:snapToGrid w:val="0"/>
              <w:spacing w:line="400" w:lineRule="exact"/>
              <w:ind w:firstLine="420" w:firstLineChars="200"/>
              <w:rPr>
                <w:rFonts w:ascii="宋体" w:hAnsi="宋体"/>
                <w:color w:val="000000"/>
                <w:highlight w:val="none"/>
              </w:rPr>
            </w:pPr>
            <w:r>
              <w:rPr>
                <w:rFonts w:ascii="宋体" w:hAnsi="宋体"/>
                <w:color w:val="000000"/>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000000"/>
                <w:highlight w:val="none"/>
                <w:lang w:val="en-US" w:eastAsia="zh-CN"/>
              </w:rPr>
              <w:t>履职</w:t>
            </w:r>
            <w:r>
              <w:rPr>
                <w:rFonts w:ascii="宋体" w:hAnsi="宋体"/>
                <w:color w:val="000000"/>
                <w:highlight w:val="none"/>
              </w:rPr>
              <w:t>的，</w:t>
            </w:r>
            <w:r>
              <w:rPr>
                <w:rFonts w:hint="eastAsia" w:ascii="宋体" w:hAnsi="宋体"/>
                <w:color w:val="000000"/>
                <w:highlight w:val="none"/>
                <w:lang w:val="en-US" w:eastAsia="zh-CN"/>
              </w:rPr>
              <w:t>招标人</w:t>
            </w:r>
            <w:r>
              <w:rPr>
                <w:rFonts w:ascii="宋体" w:hAnsi="宋体"/>
                <w:color w:val="000000"/>
                <w:highlight w:val="none"/>
              </w:rPr>
              <w:t>按合同相关条款</w:t>
            </w:r>
            <w:r>
              <w:rPr>
                <w:rFonts w:hint="eastAsia" w:ascii="宋体" w:hAnsi="宋体"/>
                <w:color w:val="000000"/>
                <w:highlight w:val="none"/>
                <w:lang w:val="en-US" w:eastAsia="zh-CN"/>
              </w:rPr>
              <w:t>要求投标人承担责任</w:t>
            </w:r>
            <w:r>
              <w:rPr>
                <w:rFonts w:ascii="宋体" w:hAnsi="宋体"/>
                <w:color w:val="000000"/>
                <w:highlight w:val="none"/>
              </w:rPr>
              <w:t>并上报行政主管部门，给招标人造成损失的，投标人依法承担赔偿责任</w:t>
            </w:r>
            <w:r>
              <w:rPr>
                <w:rFonts w:hint="eastAsia" w:ascii="宋体" w:hAnsi="宋体"/>
                <w:color w:val="000000"/>
                <w:highlight w:val="none"/>
                <w:lang w:val="en-US" w:eastAsia="zh-CN"/>
              </w:rPr>
              <w:t>或违约责任</w:t>
            </w:r>
            <w:r>
              <w:rPr>
                <w:rFonts w:ascii="宋体" w:hAnsi="宋体"/>
                <w:color w:val="000000"/>
                <w:highlight w:val="none"/>
              </w:rPr>
              <w:t>。拟派项目经理中标后不得随意更换。</w:t>
            </w:r>
          </w:p>
          <w:p w14:paraId="2CE92FD9">
            <w:pPr>
              <w:snapToGrid w:val="0"/>
              <w:spacing w:line="400" w:lineRule="exact"/>
              <w:ind w:firstLine="420" w:firstLineChars="200"/>
              <w:rPr>
                <w:rFonts w:ascii="宋体" w:hAnsi="宋体"/>
                <w:color w:val="000000"/>
                <w:highlight w:val="none"/>
              </w:rPr>
            </w:pPr>
            <w:r>
              <w:rPr>
                <w:rFonts w:ascii="宋体" w:hAnsi="宋体"/>
                <w:color w:val="000000"/>
                <w:highlight w:val="none"/>
              </w:rPr>
              <w:t>5.2.2未被禁止参与投标要求：承诺拟派项目经理未被</w:t>
            </w:r>
            <w:r>
              <w:rPr>
                <w:rFonts w:hint="eastAsia" w:ascii="宋体" w:hAnsi="宋体"/>
                <w:color w:val="000000"/>
                <w:highlight w:val="none"/>
                <w:lang w:val="en-US" w:eastAsia="zh-CN"/>
              </w:rPr>
              <w:t>有关</w:t>
            </w:r>
            <w:r>
              <w:rPr>
                <w:rFonts w:ascii="宋体" w:hAnsi="宋体"/>
                <w:color w:val="000000"/>
                <w:highlight w:val="none"/>
              </w:rPr>
              <w:t>部门暂停</w:t>
            </w:r>
            <w:r>
              <w:rPr>
                <w:rFonts w:hint="eastAsia" w:ascii="宋体" w:hAnsi="宋体"/>
                <w:color w:val="000000"/>
                <w:highlight w:val="none"/>
                <w:lang w:val="en-US" w:eastAsia="zh-CN"/>
              </w:rPr>
              <w:t>其</w:t>
            </w:r>
            <w:r>
              <w:rPr>
                <w:rFonts w:ascii="宋体" w:hAnsi="宋体"/>
                <w:color w:val="000000"/>
                <w:highlight w:val="none"/>
              </w:rPr>
              <w:t>在渝承揽</w:t>
            </w:r>
            <w:r>
              <w:rPr>
                <w:rFonts w:hint="eastAsia" w:ascii="宋体" w:hAnsi="宋体"/>
                <w:color w:val="000000"/>
                <w:highlight w:val="none"/>
                <w:lang w:val="en-US" w:eastAsia="zh-CN"/>
              </w:rPr>
              <w:t>的</w:t>
            </w:r>
            <w:r>
              <w:rPr>
                <w:rFonts w:ascii="宋体" w:hAnsi="宋体"/>
                <w:color w:val="000000"/>
                <w:highlight w:val="none"/>
              </w:rPr>
              <w:t>新业务</w:t>
            </w:r>
            <w:r>
              <w:rPr>
                <w:rFonts w:hint="eastAsia" w:ascii="宋体" w:hAnsi="宋体"/>
                <w:color w:val="000000"/>
                <w:highlight w:val="none"/>
                <w:lang w:val="en-US" w:eastAsia="zh-CN"/>
              </w:rPr>
              <w:t>中任职</w:t>
            </w:r>
            <w:r>
              <w:rPr>
                <w:rFonts w:ascii="宋体" w:hAnsi="宋体"/>
                <w:color w:val="000000"/>
                <w:highlight w:val="none"/>
              </w:rPr>
              <w:t>。若</w:t>
            </w:r>
            <w:r>
              <w:rPr>
                <w:rFonts w:hint="eastAsia" w:ascii="宋体" w:hAnsi="宋体"/>
                <w:color w:val="000000"/>
                <w:highlight w:val="none"/>
                <w:lang w:val="en-US" w:eastAsia="zh-CN"/>
              </w:rPr>
              <w:t>其</w:t>
            </w:r>
            <w:r>
              <w:rPr>
                <w:rFonts w:ascii="宋体" w:hAnsi="宋体"/>
                <w:color w:val="000000"/>
                <w:highlight w:val="none"/>
              </w:rPr>
              <w:t>被暂停在渝承揽</w:t>
            </w:r>
            <w:r>
              <w:rPr>
                <w:rFonts w:hint="eastAsia" w:ascii="宋体" w:hAnsi="宋体"/>
                <w:color w:val="000000"/>
                <w:highlight w:val="none"/>
                <w:lang w:val="en-US" w:eastAsia="zh-CN"/>
              </w:rPr>
              <w:t>的</w:t>
            </w:r>
            <w:r>
              <w:rPr>
                <w:rFonts w:ascii="宋体" w:hAnsi="宋体"/>
                <w:color w:val="000000"/>
                <w:highlight w:val="none"/>
              </w:rPr>
              <w:t>新业务</w:t>
            </w:r>
            <w:r>
              <w:rPr>
                <w:rFonts w:hint="eastAsia" w:ascii="宋体" w:hAnsi="宋体"/>
                <w:color w:val="000000"/>
                <w:highlight w:val="none"/>
                <w:lang w:val="en-US" w:eastAsia="zh-CN"/>
              </w:rPr>
              <w:t>中任职</w:t>
            </w:r>
            <w:r>
              <w:rPr>
                <w:rFonts w:ascii="宋体" w:hAnsi="宋体"/>
                <w:color w:val="000000"/>
                <w:highlight w:val="none"/>
              </w:rPr>
              <w:t>但仍参加投标，将被否决投标；已取得中标候选人资格或中标资格的，招标人有权取消</w:t>
            </w:r>
            <w:r>
              <w:rPr>
                <w:rFonts w:hint="eastAsia" w:ascii="宋体" w:hAnsi="宋体"/>
                <w:color w:val="000000"/>
                <w:highlight w:val="none"/>
                <w:lang w:val="en-US" w:eastAsia="zh-CN"/>
              </w:rPr>
              <w:t>投标人的</w:t>
            </w:r>
            <w:r>
              <w:rPr>
                <w:rFonts w:ascii="宋体" w:hAnsi="宋体"/>
                <w:color w:val="000000"/>
                <w:highlight w:val="none"/>
              </w:rPr>
              <w:t>中标候选人资格或中标资格；给招标人造成损失的，投标人依法承担赔偿责任</w:t>
            </w:r>
            <w:r>
              <w:rPr>
                <w:rFonts w:hint="eastAsia" w:ascii="宋体" w:hAnsi="宋体"/>
                <w:color w:val="000000"/>
                <w:highlight w:val="none"/>
                <w:lang w:val="en-US" w:eastAsia="zh-CN"/>
              </w:rPr>
              <w:t>或违约责任</w:t>
            </w:r>
            <w:r>
              <w:rPr>
                <w:rFonts w:ascii="宋体" w:hAnsi="宋体"/>
                <w:color w:val="000000"/>
                <w:highlight w:val="none"/>
              </w:rPr>
              <w:t>。</w:t>
            </w:r>
          </w:p>
          <w:p w14:paraId="282A795E">
            <w:pPr>
              <w:snapToGrid w:val="0"/>
              <w:spacing w:line="400" w:lineRule="exact"/>
              <w:ind w:firstLine="420" w:firstLineChars="200"/>
              <w:rPr>
                <w:rFonts w:ascii="宋体" w:hAnsi="宋体"/>
                <w:color w:val="000000"/>
                <w:highlight w:val="none"/>
              </w:rPr>
            </w:pPr>
            <w:r>
              <w:rPr>
                <w:rFonts w:ascii="宋体" w:hAnsi="宋体"/>
                <w:color w:val="000000"/>
                <w:highlight w:val="none"/>
              </w:rPr>
              <w:t>5.2.3项目经理的其它要求：为保证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78B3F92F">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w:t>
            </w:r>
            <w:r>
              <w:rPr>
                <w:rFonts w:hint="eastAsia" w:ascii="宋体" w:hAnsi="宋体"/>
                <w:color w:val="000000"/>
                <w:highlight w:val="none"/>
              </w:rPr>
              <w:t>或拟中标</w:t>
            </w:r>
            <w:r>
              <w:rPr>
                <w:rFonts w:ascii="宋体" w:hAnsi="宋体"/>
                <w:color w:val="000000"/>
                <w:highlight w:val="none"/>
              </w:rPr>
              <w:t>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3CD5C6C9">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w:t>
            </w:r>
            <w:r>
              <w:rPr>
                <w:rFonts w:hint="eastAsia" w:ascii="宋体" w:hAnsi="宋体"/>
                <w:color w:val="000000"/>
                <w:highlight w:val="none"/>
              </w:rPr>
              <w:t>：</w:t>
            </w:r>
            <w:r>
              <w:rPr>
                <w:rFonts w:ascii="宋体" w:hAnsi="宋体"/>
                <w:color w:val="000000"/>
                <w:highlight w:val="none"/>
              </w:rPr>
              <w:t>①</w:t>
            </w:r>
            <w:r>
              <w:rPr>
                <w:rFonts w:hint="eastAsia" w:ascii="宋体" w:hAnsi="宋体"/>
                <w:color w:val="000000"/>
                <w:highlight w:val="none"/>
              </w:rPr>
              <w:t>经</w:t>
            </w:r>
            <w:r>
              <w:rPr>
                <w:rFonts w:ascii="宋体" w:hAnsi="宋体"/>
                <w:color w:val="000000"/>
                <w:highlight w:val="none"/>
              </w:rPr>
              <w:t>业主或建设单位同意任职变更的文件；②负责项目监管的行业行政主管部门出具同意任职变更的证明材料。</w:t>
            </w:r>
          </w:p>
          <w:p w14:paraId="4E1E0A44">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w:t>
            </w:r>
            <w:r>
              <w:rPr>
                <w:rFonts w:hint="eastAsia" w:ascii="宋体" w:hAnsi="宋体"/>
                <w:color w:val="000000"/>
                <w:highlight w:val="none"/>
              </w:rPr>
              <w:t>：</w:t>
            </w:r>
            <w:r>
              <w:rPr>
                <w:rFonts w:ascii="宋体" w:hAnsi="宋体"/>
                <w:color w:val="000000"/>
                <w:highlight w:val="none"/>
              </w:rPr>
              <w:t>①经中标或拟中标的其他项目建设单位同意的放弃中标函</w:t>
            </w:r>
            <w:r>
              <w:rPr>
                <w:rFonts w:hint="eastAsia" w:ascii="宋体" w:hAnsi="宋体"/>
                <w:color w:val="000000"/>
                <w:highlight w:val="none"/>
              </w:rPr>
              <w:t>。</w:t>
            </w:r>
          </w:p>
          <w:p w14:paraId="51E6EAB2">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提供</w:t>
            </w:r>
            <w:r>
              <w:rPr>
                <w:rFonts w:hint="eastAsia" w:ascii="宋体" w:hAnsi="宋体"/>
                <w:kern w:val="0"/>
                <w:szCs w:val="21"/>
                <w:highlight w:val="none"/>
                <w:lang w:eastAsia="zh-CN"/>
              </w:rPr>
              <w:t>：</w:t>
            </w:r>
            <w:r>
              <w:rPr>
                <w:rFonts w:hint="eastAsia" w:ascii="宋体" w:hAnsi="宋体"/>
                <w:kern w:val="0"/>
                <w:szCs w:val="21"/>
                <w:highlight w:val="none"/>
              </w:rPr>
              <w:t>拟派项目经理</w:t>
            </w:r>
            <w:r>
              <w:rPr>
                <w:rFonts w:hint="eastAsia" w:ascii="宋体" w:hAnsi="宋体"/>
                <w:kern w:val="0"/>
                <w:szCs w:val="21"/>
                <w:highlight w:val="none"/>
                <w:lang w:val="en-US" w:eastAsia="zh-CN"/>
              </w:rPr>
              <w:t>有效的</w:t>
            </w:r>
            <w:r>
              <w:rPr>
                <w:rFonts w:hint="eastAsia" w:ascii="宋体" w:hAnsi="宋体"/>
                <w:kern w:val="0"/>
                <w:szCs w:val="21"/>
                <w:highlight w:val="none"/>
              </w:rPr>
              <w:t>身份证、建造师注册证、投标人为其缴纳的养老保险证明材料</w:t>
            </w:r>
            <w:r>
              <w:rPr>
                <w:rFonts w:hint="eastAsia" w:ascii="宋体" w:hAnsi="宋体"/>
                <w:kern w:val="0"/>
                <w:szCs w:val="21"/>
                <w:highlight w:val="none"/>
                <w:lang w:eastAsia="zh-CN"/>
              </w:rPr>
              <w:t>、</w:t>
            </w:r>
            <w:r>
              <w:rPr>
                <w:rFonts w:hint="eastAsia" w:ascii="宋体" w:hAnsi="宋体"/>
                <w:kern w:val="0"/>
                <w:szCs w:val="21"/>
                <w:highlight w:val="none"/>
              </w:rPr>
              <w:t>承诺（格式见</w:t>
            </w:r>
            <w:r>
              <w:rPr>
                <w:rFonts w:hint="eastAsia" w:ascii="宋体" w:hAnsi="宋体"/>
                <w:kern w:val="0"/>
                <w:szCs w:val="21"/>
                <w:highlight w:val="none"/>
                <w:lang w:eastAsia="zh-CN"/>
              </w:rPr>
              <w:t>第九章投标文件格式</w:t>
            </w:r>
            <w:r>
              <w:rPr>
                <w:rFonts w:hint="eastAsia" w:ascii="宋体" w:hAnsi="宋体"/>
                <w:kern w:val="0"/>
                <w:szCs w:val="21"/>
                <w:highlight w:val="none"/>
              </w:rPr>
              <w:t>）。</w:t>
            </w:r>
          </w:p>
          <w:p w14:paraId="7159B708">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75F474DC">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重庆市以外的省级住房城乡建设主管部门对二级建造师电子注册证书使用有明确规定的，从其规定。未规定使用电子注册证书的，可提供纸质证书扫描件。</w:t>
            </w:r>
          </w:p>
          <w:p w14:paraId="002059B7">
            <w:pPr>
              <w:snapToGrid w:val="0"/>
              <w:spacing w:line="400" w:lineRule="exact"/>
              <w:ind w:firstLine="420" w:firstLineChars="200"/>
              <w:rPr>
                <w:rFonts w:ascii="宋体" w:hAnsi="宋体"/>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建造师电子注册证书本人手写签名与签名图像笔迹是否一致不作为否决投标的情形。</w:t>
            </w:r>
          </w:p>
          <w:p w14:paraId="332F7ECA">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注：当上述</w:t>
            </w:r>
            <w:r>
              <w:rPr>
                <w:rFonts w:hint="eastAsia" w:ascii="宋体" w:hAnsi="宋体"/>
                <w:szCs w:val="21"/>
                <w:highlight w:val="none"/>
                <w:lang w:val="en-US" w:eastAsia="zh-CN"/>
              </w:rPr>
              <w:t>业绩证明材料</w:t>
            </w:r>
            <w:r>
              <w:rPr>
                <w:rFonts w:hint="eastAsia" w:ascii="宋体" w:hAnsi="宋体"/>
                <w:szCs w:val="21"/>
                <w:highlight w:val="none"/>
              </w:rPr>
              <w:t>中针对同一指标存在不一致时，以工程竣工验收合格的证明材料为准。</w:t>
            </w:r>
          </w:p>
          <w:p w14:paraId="76E9C14B">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6.其他要求</w:t>
            </w:r>
          </w:p>
          <w:p w14:paraId="1E41A562">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7493C37A">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投标人拟派的技术负责人须是投标单位人员，具备</w:t>
            </w:r>
            <w:r>
              <w:rPr>
                <w:rFonts w:hint="eastAsia" w:ascii="宋体" w:hAnsi="宋体"/>
                <w:szCs w:val="21"/>
                <w:highlight w:val="none"/>
                <w:u w:val="single"/>
              </w:rPr>
              <w:t xml:space="preserve">工程类 </w:t>
            </w:r>
            <w:r>
              <w:rPr>
                <w:rFonts w:hint="eastAsia" w:ascii="宋体" w:hAnsi="宋体"/>
                <w:szCs w:val="21"/>
                <w:highlight w:val="none"/>
                <w:u w:val="single"/>
                <w:lang w:val="en-US" w:eastAsia="zh-CN"/>
              </w:rPr>
              <w:t>中</w:t>
            </w:r>
            <w:r>
              <w:rPr>
                <w:rFonts w:hint="eastAsia" w:ascii="宋体" w:hAnsi="宋体"/>
                <w:szCs w:val="21"/>
                <w:highlight w:val="none"/>
                <w:u w:val="single"/>
              </w:rPr>
              <w:t xml:space="preserve">   </w:t>
            </w:r>
            <w:r>
              <w:rPr>
                <w:rFonts w:ascii="宋体" w:hAnsi="宋体"/>
                <w:szCs w:val="21"/>
                <w:highlight w:val="none"/>
                <w:u w:val="single"/>
              </w:rPr>
              <w:t>级及以上</w:t>
            </w:r>
            <w:r>
              <w:rPr>
                <w:rFonts w:ascii="宋体" w:hAnsi="宋体"/>
                <w:szCs w:val="21"/>
                <w:highlight w:val="none"/>
              </w:rPr>
              <w:t>职称</w:t>
            </w:r>
            <w:r>
              <w:rPr>
                <w:rFonts w:hint="eastAsia" w:ascii="宋体" w:hAnsi="宋体"/>
                <w:szCs w:val="21"/>
                <w:highlight w:val="none"/>
                <w:lang w:eastAsia="zh-CN"/>
              </w:rPr>
              <w:t>。</w:t>
            </w:r>
          </w:p>
          <w:p w14:paraId="2A6E3E17">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提供</w:t>
            </w:r>
            <w:r>
              <w:rPr>
                <w:rFonts w:hint="eastAsia" w:ascii="宋体" w:hAnsi="宋体"/>
                <w:kern w:val="0"/>
                <w:szCs w:val="21"/>
                <w:highlight w:val="none"/>
                <w:lang w:eastAsia="zh-CN"/>
              </w:rPr>
              <w:t>：</w:t>
            </w:r>
            <w:r>
              <w:rPr>
                <w:rFonts w:hint="eastAsia" w:ascii="宋体" w:hAnsi="宋体"/>
                <w:kern w:val="0"/>
                <w:szCs w:val="21"/>
                <w:highlight w:val="none"/>
              </w:rPr>
              <w:t>拟派技术负责人</w:t>
            </w:r>
            <w:r>
              <w:rPr>
                <w:rFonts w:hint="eastAsia" w:ascii="宋体" w:hAnsi="宋体"/>
                <w:kern w:val="0"/>
                <w:szCs w:val="21"/>
                <w:highlight w:val="none"/>
                <w:lang w:val="en-US" w:eastAsia="zh-CN"/>
              </w:rPr>
              <w:t>有效的</w:t>
            </w:r>
            <w:r>
              <w:rPr>
                <w:rFonts w:hint="eastAsia" w:ascii="宋体" w:hAnsi="宋体"/>
                <w:kern w:val="0"/>
                <w:szCs w:val="21"/>
                <w:highlight w:val="none"/>
              </w:rPr>
              <w:t>身份证、职称证及投标人本单位为其缴纳的养老保险证明材料。</w:t>
            </w:r>
          </w:p>
          <w:p w14:paraId="46045FEE">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4B11BD09">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招标人</w:t>
            </w:r>
            <w:r>
              <w:rPr>
                <w:rFonts w:hint="eastAsia" w:ascii="宋体" w:hAnsi="宋体"/>
                <w:szCs w:val="21"/>
                <w:highlight w:val="none"/>
              </w:rPr>
              <w:t>。相关岗位管理人员应持有建设行政主管部门要求的岗位证书，并提供投标人为其缴纳的养老保险证明材料。中标后不能满足该要求的，招标人可取消</w:t>
            </w:r>
            <w:r>
              <w:rPr>
                <w:rFonts w:hint="eastAsia" w:ascii="宋体" w:hAnsi="宋体"/>
                <w:szCs w:val="21"/>
                <w:highlight w:val="none"/>
                <w:lang w:val="en-US" w:eastAsia="zh-CN"/>
              </w:rPr>
              <w:t>投标人</w:t>
            </w:r>
            <w:r>
              <w:rPr>
                <w:rFonts w:hint="eastAsia" w:ascii="宋体" w:hAnsi="宋体"/>
                <w:szCs w:val="21"/>
                <w:highlight w:val="none"/>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招标人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要求投标人承担责任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highlight w:val="none"/>
              </w:rPr>
              <w:t>给招标人造成损失的，投标人依法承担赔偿责任</w:t>
            </w:r>
            <w:r>
              <w:rPr>
                <w:rFonts w:hint="eastAsia" w:ascii="宋体" w:hAnsi="宋体"/>
                <w:szCs w:val="21"/>
                <w:highlight w:val="none"/>
                <w:lang w:val="en-US" w:eastAsia="zh-CN"/>
              </w:rPr>
              <w:t>或违约责任</w:t>
            </w:r>
            <w:r>
              <w:rPr>
                <w:rFonts w:hint="eastAsia" w:ascii="宋体" w:hAnsi="宋体"/>
                <w:szCs w:val="21"/>
                <w:highlight w:val="none"/>
              </w:rPr>
              <w:t>。</w:t>
            </w:r>
          </w:p>
          <w:p w14:paraId="12416814">
            <w:pPr>
              <w:autoSpaceDE w:val="0"/>
              <w:autoSpaceDN w:val="0"/>
              <w:adjustRightInd w:val="0"/>
              <w:spacing w:line="400" w:lineRule="exact"/>
              <w:ind w:firstLine="420" w:firstLineChars="200"/>
              <w:rPr>
                <w:rFonts w:hint="eastAsia" w:ascii="宋体" w:hAnsi="宋体"/>
                <w:szCs w:val="21"/>
                <w:highlight w:val="none"/>
              </w:rPr>
            </w:pPr>
            <w:r>
              <w:rPr>
                <w:rFonts w:hint="eastAsia" w:ascii="宋体" w:hAnsi="宋体"/>
                <w:szCs w:val="21"/>
                <w:highlight w:val="none"/>
              </w:rPr>
              <w:t>提供</w:t>
            </w:r>
            <w:r>
              <w:rPr>
                <w:rFonts w:hint="eastAsia" w:ascii="宋体" w:hAnsi="宋体"/>
                <w:szCs w:val="21"/>
                <w:highlight w:val="none"/>
                <w:lang w:eastAsia="zh-CN"/>
              </w:rPr>
              <w:t>：</w:t>
            </w:r>
            <w:r>
              <w:rPr>
                <w:rFonts w:hint="eastAsia" w:ascii="宋体" w:hAnsi="宋体"/>
                <w:szCs w:val="21"/>
                <w:highlight w:val="none"/>
              </w:rPr>
              <w:t>承诺（格式见</w:t>
            </w:r>
            <w:r>
              <w:rPr>
                <w:rFonts w:hint="eastAsia" w:ascii="宋体" w:hAnsi="宋体"/>
                <w:szCs w:val="21"/>
                <w:highlight w:val="none"/>
                <w:lang w:eastAsia="zh-CN"/>
              </w:rPr>
              <w:t>第九章投标文件格式</w:t>
            </w:r>
            <w:r>
              <w:rPr>
                <w:rFonts w:hint="eastAsia" w:ascii="宋体" w:hAnsi="宋体"/>
                <w:szCs w:val="21"/>
                <w:highlight w:val="none"/>
              </w:rPr>
              <w:t>）。</w:t>
            </w:r>
          </w:p>
          <w:p w14:paraId="1879A654">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w:t>
            </w:r>
            <w:r>
              <w:rPr>
                <w:rFonts w:hint="eastAsia" w:ascii="宋体" w:hAnsi="宋体"/>
                <w:kern w:val="0"/>
                <w:szCs w:val="21"/>
                <w:highlight w:val="none"/>
                <w:lang w:val="en-US" w:eastAsia="zh-CN"/>
              </w:rPr>
              <w:t>法定代表人或</w:t>
            </w:r>
            <w:r>
              <w:rPr>
                <w:rFonts w:ascii="宋体" w:hAnsi="宋体"/>
                <w:kern w:val="0"/>
                <w:szCs w:val="21"/>
                <w:highlight w:val="none"/>
              </w:rPr>
              <w:t>委托代理人</w:t>
            </w:r>
            <w:r>
              <w:rPr>
                <w:rFonts w:hint="eastAsia" w:ascii="宋体" w:hAnsi="宋体"/>
                <w:kern w:val="0"/>
                <w:szCs w:val="21"/>
                <w:highlight w:val="none"/>
              </w:rPr>
              <w:t>：</w:t>
            </w:r>
          </w:p>
          <w:p w14:paraId="79595125">
            <w:pPr>
              <w:autoSpaceDE w:val="0"/>
              <w:autoSpaceDN w:val="0"/>
              <w:adjustRightInd w:val="0"/>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kern w:val="0"/>
                <w:szCs w:val="21"/>
                <w:highlight w:val="none"/>
              </w:rPr>
              <w:t>委托代理人</w:t>
            </w:r>
            <w:r>
              <w:rPr>
                <w:rFonts w:hint="eastAsia" w:ascii="宋体" w:hAnsi="宋体"/>
                <w:kern w:val="0"/>
                <w:szCs w:val="21"/>
                <w:highlight w:val="none"/>
                <w:lang w:val="en-US" w:eastAsia="zh-CN"/>
              </w:rPr>
              <w:t>须是</w:t>
            </w:r>
            <w:r>
              <w:rPr>
                <w:rFonts w:ascii="宋体" w:hAnsi="宋体"/>
                <w:kern w:val="0"/>
                <w:szCs w:val="21"/>
                <w:highlight w:val="none"/>
              </w:rPr>
              <w:t>投标单位</w:t>
            </w:r>
            <w:r>
              <w:rPr>
                <w:rFonts w:hint="eastAsia" w:ascii="宋体" w:hAnsi="宋体"/>
                <w:kern w:val="0"/>
                <w:szCs w:val="21"/>
                <w:highlight w:val="none"/>
              </w:rPr>
              <w:t>人员</w:t>
            </w:r>
            <w:r>
              <w:rPr>
                <w:rFonts w:hint="eastAsia" w:ascii="宋体" w:hAnsi="宋体"/>
                <w:kern w:val="0"/>
                <w:szCs w:val="21"/>
                <w:highlight w:val="none"/>
                <w:lang w:eastAsia="zh-CN"/>
              </w:rPr>
              <w:t>。</w:t>
            </w:r>
          </w:p>
          <w:p w14:paraId="150B5B2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提供：</w:t>
            </w:r>
            <w:r>
              <w:rPr>
                <w:rFonts w:hint="eastAsia" w:ascii="宋体" w:hAnsi="宋体"/>
                <w:kern w:val="0"/>
                <w:szCs w:val="21"/>
                <w:highlight w:val="none"/>
              </w:rPr>
              <w:t>法定代表人身份证明</w:t>
            </w:r>
            <w:r>
              <w:rPr>
                <w:rFonts w:hint="eastAsia" w:ascii="宋体" w:hAnsi="宋体"/>
                <w:szCs w:val="21"/>
                <w:highlight w:val="none"/>
              </w:rPr>
              <w:t>（格式见</w:t>
            </w:r>
            <w:r>
              <w:rPr>
                <w:rFonts w:hint="eastAsia" w:ascii="宋体" w:hAnsi="宋体"/>
                <w:szCs w:val="21"/>
                <w:highlight w:val="none"/>
                <w:lang w:eastAsia="zh-CN"/>
              </w:rPr>
              <w:t>第九章投标文件格式</w:t>
            </w:r>
            <w:r>
              <w:rPr>
                <w:rFonts w:hint="eastAsia" w:ascii="宋体" w:hAnsi="宋体"/>
                <w:szCs w:val="21"/>
                <w:highlight w:val="none"/>
              </w:rPr>
              <w:t>）</w:t>
            </w:r>
            <w:r>
              <w:rPr>
                <w:rFonts w:hint="eastAsia" w:ascii="宋体" w:hAnsi="宋体"/>
                <w:kern w:val="0"/>
                <w:szCs w:val="21"/>
                <w:highlight w:val="none"/>
                <w:lang w:eastAsia="zh-CN"/>
              </w:rPr>
              <w:t>。</w:t>
            </w:r>
            <w:r>
              <w:rPr>
                <w:rFonts w:hint="eastAsia" w:ascii="宋体" w:hAnsi="宋体"/>
                <w:kern w:val="0"/>
                <w:szCs w:val="21"/>
                <w:highlight w:val="none"/>
                <w:lang w:val="en-US" w:eastAsia="zh-CN"/>
              </w:rPr>
              <w:t>法定代表人委托代理人投标的，还须提供</w:t>
            </w:r>
            <w:r>
              <w:rPr>
                <w:rFonts w:hint="eastAsia" w:ascii="宋体" w:hAnsi="宋体"/>
                <w:kern w:val="0"/>
                <w:szCs w:val="21"/>
                <w:highlight w:val="none"/>
              </w:rPr>
              <w:t>授权委托书</w:t>
            </w:r>
            <w:r>
              <w:rPr>
                <w:rFonts w:hint="eastAsia" w:ascii="宋体" w:hAnsi="宋体"/>
                <w:szCs w:val="21"/>
                <w:highlight w:val="none"/>
              </w:rPr>
              <w:t>（格式见</w:t>
            </w:r>
            <w:r>
              <w:rPr>
                <w:rFonts w:hint="eastAsia" w:ascii="宋体" w:hAnsi="宋体"/>
                <w:szCs w:val="21"/>
                <w:highlight w:val="none"/>
                <w:lang w:eastAsia="zh-CN"/>
              </w:rPr>
              <w:t>第九章投标文件格式</w:t>
            </w:r>
            <w:r>
              <w:rPr>
                <w:rFonts w:hint="eastAsia" w:ascii="宋体" w:hAnsi="宋体"/>
                <w:szCs w:val="21"/>
                <w:highlight w:val="none"/>
              </w:rPr>
              <w:t>）</w:t>
            </w:r>
            <w:r>
              <w:rPr>
                <w:rFonts w:hint="eastAsia" w:ascii="宋体" w:hAnsi="宋体"/>
                <w:kern w:val="0"/>
                <w:szCs w:val="21"/>
                <w:highlight w:val="none"/>
                <w:lang w:eastAsia="zh-CN"/>
              </w:rPr>
              <w:t>、</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w:t>
            </w:r>
            <w:r>
              <w:rPr>
                <w:rFonts w:hint="eastAsia" w:ascii="宋体" w:hAnsi="宋体"/>
                <w:kern w:val="0"/>
                <w:szCs w:val="21"/>
                <w:highlight w:val="none"/>
              </w:rPr>
              <w:t>。</w:t>
            </w:r>
          </w:p>
          <w:p w14:paraId="364E1131">
            <w:pPr>
              <w:autoSpaceDE w:val="0"/>
              <w:autoSpaceDN w:val="0"/>
              <w:adjustRightInd w:val="0"/>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4</w:t>
            </w:r>
            <w:r>
              <w:rPr>
                <w:rFonts w:hint="eastAsia" w:ascii="宋体" w:hAnsi="宋体"/>
                <w:kern w:val="0"/>
                <w:szCs w:val="21"/>
                <w:highlight w:val="none"/>
                <w:lang w:eastAsia="zh-CN"/>
              </w:rPr>
              <w:t>）</w:t>
            </w:r>
            <w:r>
              <w:rPr>
                <w:rFonts w:hint="eastAsia" w:ascii="宋体" w:hAnsi="宋体"/>
                <w:kern w:val="0"/>
                <w:szCs w:val="21"/>
                <w:highlight w:val="none"/>
                <w:lang w:val="en-US" w:eastAsia="zh-CN"/>
              </w:rPr>
              <w:t>投标文件真实性：</w:t>
            </w:r>
          </w:p>
          <w:p w14:paraId="350E1D5C">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5B5D01D4">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w:t>
            </w:r>
            <w:r>
              <w:rPr>
                <w:rFonts w:hint="eastAsia" w:asciiTheme="minorEastAsia" w:hAnsiTheme="minorEastAsia" w:eastAsiaTheme="minorEastAsia" w:cstheme="minorEastAsia"/>
                <w:color w:val="auto"/>
                <w:szCs w:val="21"/>
                <w:highlight w:val="none"/>
                <w:lang w:eastAsia="zh-CN"/>
              </w:rPr>
              <w:t>第九章投标文件格式</w:t>
            </w:r>
            <w:r>
              <w:rPr>
                <w:rFonts w:hint="eastAsia" w:asciiTheme="minorEastAsia" w:hAnsiTheme="minorEastAsia" w:eastAsiaTheme="minorEastAsia" w:cstheme="minorEastAsia"/>
                <w:color w:val="auto"/>
                <w:kern w:val="0"/>
                <w:szCs w:val="21"/>
                <w:highlight w:val="none"/>
              </w:rPr>
              <w:t>）。</w:t>
            </w:r>
          </w:p>
          <w:p w14:paraId="1D41B000">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28CEF7BA">
            <w:pPr>
              <w:autoSpaceDE w:val="0"/>
              <w:autoSpaceDN w:val="0"/>
              <w:adjustRightInd w:val="0"/>
              <w:snapToGrid w:val="0"/>
              <w:spacing w:line="400" w:lineRule="exact"/>
              <w:ind w:firstLine="415" w:firstLineChars="198"/>
              <w:rPr>
                <w:rFonts w:ascii="宋体" w:hAnsi="宋体" w:cs="宋体"/>
                <w:kern w:val="0"/>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上述要求须</w:t>
            </w:r>
            <w:r>
              <w:rPr>
                <w:rFonts w:hint="eastAsia" w:ascii="宋体" w:hAnsi="宋体" w:cs="宋体"/>
                <w:szCs w:val="21"/>
                <w:highlight w:val="none"/>
                <w:lang w:val="en-US" w:eastAsia="zh-CN"/>
              </w:rPr>
              <w:t>提供</w:t>
            </w:r>
            <w:r>
              <w:rPr>
                <w:rFonts w:hint="eastAsia" w:ascii="宋体" w:hAnsi="宋体" w:cs="宋体"/>
                <w:szCs w:val="21"/>
                <w:highlight w:val="none"/>
              </w:rPr>
              <w:t>的相关证明材料均为扫描件（原件或复印件的扫描件均可），扫描件须清晰可辨，</w:t>
            </w:r>
            <w:r>
              <w:rPr>
                <w:rFonts w:hint="eastAsia" w:ascii="宋体" w:hAnsi="宋体" w:cs="宋体"/>
                <w:kern w:val="0"/>
                <w:szCs w:val="21"/>
                <w:highlight w:val="none"/>
              </w:rPr>
              <w:t>有一条不满足，则投标文件由评标委员会</w:t>
            </w:r>
            <w:r>
              <w:rPr>
                <w:rFonts w:hint="eastAsia" w:ascii="宋体" w:hAnsi="宋体" w:cs="宋体"/>
                <w:szCs w:val="21"/>
                <w:highlight w:val="none"/>
              </w:rPr>
              <w:t>作否决投标处理</w:t>
            </w:r>
            <w:r>
              <w:rPr>
                <w:rFonts w:hint="eastAsia" w:ascii="宋体" w:hAnsi="宋体" w:cs="宋体"/>
                <w:kern w:val="0"/>
                <w:szCs w:val="21"/>
                <w:highlight w:val="none"/>
              </w:rPr>
              <w:t>。</w:t>
            </w:r>
          </w:p>
          <w:p w14:paraId="0632511C">
            <w:pPr>
              <w:autoSpaceDE w:val="0"/>
              <w:autoSpaceDN w:val="0"/>
              <w:adjustRightInd w:val="0"/>
              <w:snapToGrid w:val="0"/>
              <w:spacing w:line="400" w:lineRule="exact"/>
              <w:ind w:firstLine="415" w:firstLineChars="198"/>
              <w:rPr>
                <w:rFonts w:ascii="宋体" w:hAnsi="宋体" w:cs="宋体"/>
                <w:szCs w:val="21"/>
                <w:highlight w:val="none"/>
              </w:rPr>
            </w:pPr>
            <w:r>
              <w:rPr>
                <w:rFonts w:hint="eastAsia" w:ascii="宋体" w:hAnsi="宋体" w:cs="宋体"/>
                <w:szCs w:val="21"/>
                <w:highlight w:val="none"/>
              </w:rPr>
              <w:t>（2A）</w:t>
            </w:r>
            <w:r>
              <w:rPr>
                <w:rFonts w:hint="eastAsia" w:ascii="宋体" w:hAnsi="宋体" w:cs="宋体"/>
                <w:szCs w:val="21"/>
                <w:highlight w:val="none"/>
                <w:u w:val="none"/>
              </w:rPr>
              <w:t>招标人有权对投标人提供的资料进行核实，若发现弄虚作假，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szCs w:val="21"/>
                <w:highlight w:val="none"/>
                <w:u w:val="none"/>
              </w:rPr>
              <w:t>取消其中标资格，并按相关法律法规报招标投标监督部门，其投标保证金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szCs w:val="21"/>
                <w:highlight w:val="none"/>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以保函形式交纳的由保函开立人支付保函担保的与投标保证金等额的款项</w:t>
            </w:r>
            <w:r>
              <w:rPr>
                <w:rFonts w:hint="eastAsia" w:ascii="宋体" w:hAnsi="宋体" w:cs="宋体"/>
                <w:szCs w:val="21"/>
                <w:highlight w:val="none"/>
                <w:u w:val="none"/>
              </w:rPr>
              <w:t>，投标人承担因此造成的相关责任并赔偿相应损失</w:t>
            </w:r>
            <w:r>
              <w:rPr>
                <w:rFonts w:hint="eastAsia" w:ascii="宋体" w:hAnsi="宋体" w:cs="宋体"/>
                <w:szCs w:val="21"/>
                <w:highlight w:val="none"/>
              </w:rPr>
              <w:t>。</w:t>
            </w:r>
          </w:p>
          <w:p w14:paraId="56DB4972">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02B05DAC">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14:paraId="29D14B04">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lang w:val="en-US" w:eastAsia="zh-CN"/>
              </w:rPr>
              <w:t>拟派人员</w:t>
            </w:r>
            <w:r>
              <w:rPr>
                <w:rFonts w:ascii="宋体" w:hAnsi="宋体"/>
                <w:bCs/>
                <w:snapToGrid w:val="0"/>
                <w:kern w:val="0"/>
                <w:szCs w:val="21"/>
                <w:highlight w:val="none"/>
              </w:rPr>
              <w:t>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p>
          <w:p w14:paraId="5F808190">
            <w:pPr>
              <w:spacing w:line="400" w:lineRule="exact"/>
              <w:ind w:firstLine="0" w:firstLineChars="0"/>
              <w:rPr>
                <w:rFonts w:hint="eastAsia" w:ascii="宋体" w:hAnsi="宋体" w:cs="宋体"/>
                <w:b/>
                <w:bCs/>
                <w:snapToGrid w:val="0"/>
                <w:color w:val="auto"/>
                <w:kern w:val="0"/>
                <w:szCs w:val="21"/>
                <w:highlight w:val="none"/>
                <w:shd w:val="clear" w:color="auto" w:fill="auto"/>
              </w:rPr>
            </w:pP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10</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。提供的养老保险参保证明须体现</w:t>
            </w:r>
            <w:r>
              <w:rPr>
                <w:rFonts w:hint="eastAsia" w:ascii="宋体" w:hAnsi="宋体"/>
                <w:bCs/>
                <w:szCs w:val="21"/>
                <w:highlight w:val="none"/>
                <w:lang w:val="en-US" w:eastAsia="zh-CN"/>
              </w:rPr>
              <w:t>拟派</w:t>
            </w:r>
            <w:r>
              <w:rPr>
                <w:rFonts w:hint="eastAsia" w:ascii="宋体" w:hAnsi="宋体"/>
                <w:bCs/>
                <w:szCs w:val="21"/>
                <w:highlight w:val="none"/>
              </w:rPr>
              <w:t>人员的姓名、身份证号（或社保号）、单位名称、</w:t>
            </w:r>
            <w:r>
              <w:rPr>
                <w:rFonts w:hint="eastAsia" w:ascii="宋体" w:hAnsi="宋体"/>
                <w:bCs/>
                <w:szCs w:val="21"/>
                <w:highlight w:val="none"/>
                <w:lang w:val="en-US" w:eastAsia="zh-CN"/>
              </w:rPr>
              <w:t>在</w:t>
            </w:r>
            <w:r>
              <w:rPr>
                <w:rFonts w:hint="eastAsia" w:ascii="宋体" w:hAnsi="宋体"/>
                <w:bCs/>
                <w:szCs w:val="21"/>
                <w:highlight w:val="none"/>
              </w:rPr>
              <w:t>本单位参保时间（或起始参保时间），并带有社保部门公章或社保部门的有效电子印章。</w:t>
            </w:r>
          </w:p>
        </w:tc>
      </w:tr>
      <w:tr w14:paraId="6A4D1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703017A">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1.4.2</w:t>
            </w:r>
          </w:p>
        </w:tc>
        <w:tc>
          <w:tcPr>
            <w:tcW w:w="1615" w:type="dxa"/>
            <w:noWrap w:val="0"/>
            <w:vAlign w:val="center"/>
          </w:tcPr>
          <w:p w14:paraId="4C3B1A99">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是否接受联合体投标</w:t>
            </w:r>
          </w:p>
        </w:tc>
        <w:tc>
          <w:tcPr>
            <w:tcW w:w="6519" w:type="dxa"/>
            <w:noWrap w:val="0"/>
            <w:vAlign w:val="center"/>
          </w:tcPr>
          <w:p w14:paraId="1A62E3D5">
            <w:pPr>
              <w:snapToGrid w:val="0"/>
              <w:spacing w:line="400" w:lineRule="exact"/>
              <w:ind w:firstLine="420" w:firstLineChars="200"/>
              <w:rPr>
                <w:rFonts w:hint="eastAsia" w:ascii="宋体" w:hAnsi="宋体" w:cs="宋体"/>
                <w:bCs/>
                <w:color w:val="auto"/>
                <w:szCs w:val="21"/>
                <w:highlight w:val="none"/>
                <w:shd w:val="clear" w:color="auto" w:fill="auto"/>
              </w:rPr>
            </w:pPr>
            <w:r>
              <w:rPr>
                <w:rFonts w:hint="eastAsia" w:ascii="宋体" w:hAnsi="宋体" w:cs="宋体"/>
                <w:color w:val="auto"/>
                <w:kern w:val="0"/>
                <w:szCs w:val="21"/>
                <w:highlight w:val="none"/>
                <w:shd w:val="clear" w:color="auto" w:fill="auto"/>
              </w:rPr>
              <w:t>不接受</w:t>
            </w:r>
          </w:p>
        </w:tc>
      </w:tr>
      <w:tr w14:paraId="6C855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1B9EAD2">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kern w:val="0"/>
                <w:szCs w:val="21"/>
                <w:highlight w:val="none"/>
              </w:rPr>
              <w:t>1.9.1</w:t>
            </w:r>
          </w:p>
        </w:tc>
        <w:tc>
          <w:tcPr>
            <w:tcW w:w="1615" w:type="dxa"/>
            <w:noWrap w:val="0"/>
            <w:vAlign w:val="center"/>
          </w:tcPr>
          <w:p w14:paraId="45D76858">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kern w:val="0"/>
                <w:szCs w:val="21"/>
                <w:highlight w:val="none"/>
              </w:rPr>
              <w:t>踏勘现场</w:t>
            </w:r>
          </w:p>
        </w:tc>
        <w:tc>
          <w:tcPr>
            <w:tcW w:w="6519" w:type="dxa"/>
            <w:noWrap w:val="0"/>
            <w:vAlign w:val="center"/>
          </w:tcPr>
          <w:p w14:paraId="6C3D61EA">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ascii="宋体" w:hAnsi="宋体"/>
                <w:kern w:val="0"/>
                <w:szCs w:val="21"/>
                <w:highlight w:val="none"/>
              </w:rPr>
              <w:t>不组织</w:t>
            </w:r>
          </w:p>
        </w:tc>
      </w:tr>
      <w:tr w14:paraId="0C74F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B33A185">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kern w:val="0"/>
                <w:szCs w:val="21"/>
                <w:highlight w:val="none"/>
              </w:rPr>
              <w:t>1.10.1</w:t>
            </w:r>
          </w:p>
        </w:tc>
        <w:tc>
          <w:tcPr>
            <w:tcW w:w="1615" w:type="dxa"/>
            <w:noWrap w:val="0"/>
            <w:vAlign w:val="center"/>
          </w:tcPr>
          <w:p w14:paraId="4D5585B8">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kern w:val="0"/>
                <w:szCs w:val="21"/>
                <w:highlight w:val="none"/>
              </w:rPr>
              <w:t>投标预备会</w:t>
            </w:r>
          </w:p>
        </w:tc>
        <w:tc>
          <w:tcPr>
            <w:tcW w:w="6519" w:type="dxa"/>
            <w:noWrap w:val="0"/>
            <w:vAlign w:val="center"/>
          </w:tcPr>
          <w:p w14:paraId="4CC8C1A7">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ascii="宋体" w:hAnsi="宋体"/>
                <w:kern w:val="0"/>
                <w:szCs w:val="21"/>
                <w:highlight w:val="none"/>
              </w:rPr>
              <w:t>不召开</w:t>
            </w:r>
          </w:p>
        </w:tc>
      </w:tr>
      <w:tr w14:paraId="3F735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AAC55B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1.11.1</w:t>
            </w:r>
          </w:p>
        </w:tc>
        <w:tc>
          <w:tcPr>
            <w:tcW w:w="1615" w:type="dxa"/>
            <w:noWrap w:val="0"/>
            <w:vAlign w:val="center"/>
          </w:tcPr>
          <w:p w14:paraId="7314FF57">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分包</w:t>
            </w:r>
          </w:p>
        </w:tc>
        <w:tc>
          <w:tcPr>
            <w:tcW w:w="6519" w:type="dxa"/>
            <w:noWrap w:val="0"/>
            <w:vAlign w:val="center"/>
          </w:tcPr>
          <w:p w14:paraId="31F82618">
            <w:pPr>
              <w:snapToGrid w:val="0"/>
              <w:spacing w:line="400" w:lineRule="exact"/>
              <w:ind w:firstLine="420" w:firstLineChars="200"/>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不允许</w:t>
            </w:r>
          </w:p>
        </w:tc>
      </w:tr>
      <w:tr w14:paraId="3544E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875A24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2.1</w:t>
            </w:r>
          </w:p>
        </w:tc>
        <w:tc>
          <w:tcPr>
            <w:tcW w:w="1615" w:type="dxa"/>
            <w:noWrap w:val="0"/>
            <w:vAlign w:val="center"/>
          </w:tcPr>
          <w:p w14:paraId="10B4E0F5">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构成</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文件的其他材料</w:t>
            </w:r>
          </w:p>
        </w:tc>
        <w:tc>
          <w:tcPr>
            <w:tcW w:w="6519" w:type="dxa"/>
            <w:noWrap w:val="0"/>
            <w:vAlign w:val="center"/>
          </w:tcPr>
          <w:p w14:paraId="4571BE37">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人发出的澄清及修改</w:t>
            </w:r>
          </w:p>
        </w:tc>
      </w:tr>
      <w:tr w14:paraId="22F93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AFB40C5">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2.2.1</w:t>
            </w:r>
          </w:p>
        </w:tc>
        <w:tc>
          <w:tcPr>
            <w:tcW w:w="1615" w:type="dxa"/>
            <w:noWrap w:val="0"/>
            <w:vAlign w:val="center"/>
          </w:tcPr>
          <w:p w14:paraId="5DB0409E">
            <w:pPr>
              <w:widowControl/>
              <w:spacing w:line="400" w:lineRule="exact"/>
              <w:jc w:val="center"/>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lang w:eastAsia="zh-CN"/>
              </w:rPr>
              <w:t>投标人</w:t>
            </w:r>
            <w:r>
              <w:rPr>
                <w:rFonts w:ascii="宋体" w:hAnsi="宋体"/>
                <w:color w:val="auto"/>
                <w:kern w:val="0"/>
                <w:szCs w:val="21"/>
                <w:highlight w:val="none"/>
                <w:shd w:val="clear" w:color="auto" w:fill="auto"/>
              </w:rPr>
              <w:t>对</w:t>
            </w: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文件提出</w:t>
            </w:r>
            <w:r>
              <w:rPr>
                <w:rFonts w:hint="eastAsia" w:ascii="宋体" w:hAnsi="宋体"/>
                <w:color w:val="auto"/>
                <w:kern w:val="0"/>
                <w:szCs w:val="21"/>
                <w:highlight w:val="none"/>
                <w:shd w:val="clear" w:color="auto" w:fill="auto"/>
              </w:rPr>
              <w:t>疑问</w:t>
            </w:r>
            <w:r>
              <w:rPr>
                <w:rFonts w:ascii="宋体" w:hAnsi="宋体"/>
                <w:color w:val="auto"/>
                <w:kern w:val="0"/>
                <w:szCs w:val="21"/>
                <w:highlight w:val="none"/>
                <w:shd w:val="clear" w:color="auto" w:fill="auto"/>
              </w:rPr>
              <w:t>的截止时间</w:t>
            </w:r>
          </w:p>
        </w:tc>
        <w:tc>
          <w:tcPr>
            <w:tcW w:w="6519" w:type="dxa"/>
            <w:noWrap w:val="0"/>
            <w:vAlign w:val="center"/>
          </w:tcPr>
          <w:p w14:paraId="316D303C">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投标人</w:t>
            </w:r>
            <w:r>
              <w:rPr>
                <w:rFonts w:hint="eastAsia" w:ascii="宋体" w:hAnsi="宋体" w:cs="宋体"/>
                <w:color w:val="auto"/>
                <w:kern w:val="0"/>
                <w:szCs w:val="21"/>
                <w:highlight w:val="none"/>
                <w:shd w:val="clear" w:color="auto" w:fill="auto"/>
              </w:rPr>
              <w:t>应仔细阅读</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文件及附件的所有内容，如有文字表述不清，图纸尺寸标注不明以及存在错、漏、缺、概念模糊和有可能出现歧义或理解上的偏差的内容等应在</w:t>
            </w:r>
            <w:r>
              <w:rPr>
                <w:rFonts w:hint="eastAsia" w:ascii="宋体" w:hAnsi="宋体" w:cs="宋体"/>
                <w:color w:val="auto"/>
                <w:szCs w:val="21"/>
                <w:highlight w:val="none"/>
                <w:u w:val="single"/>
                <w:shd w:val="clear" w:color="auto" w:fill="auto"/>
              </w:rPr>
              <w:t>2025</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11</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7</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w:t>
            </w:r>
            <w:r>
              <w:rPr>
                <w:rFonts w:hint="eastAsia" w:ascii="宋体" w:hAnsi="宋体" w:cs="宋体"/>
                <w:color w:val="auto"/>
                <w:szCs w:val="21"/>
                <w:highlight w:val="none"/>
                <w:u w:val="single"/>
                <w:shd w:val="clear" w:color="auto" w:fill="auto"/>
                <w:lang w:val="en-US" w:eastAsia="zh-CN"/>
              </w:rPr>
              <w:t>17</w:t>
            </w:r>
            <w:r>
              <w:rPr>
                <w:rFonts w:hint="eastAsia" w:ascii="宋体" w:hAnsi="宋体" w:cs="宋体"/>
                <w:color w:val="auto"/>
                <w:szCs w:val="21"/>
                <w:highlight w:val="none"/>
                <w:u w:val="single"/>
                <w:shd w:val="clear" w:color="auto" w:fill="auto"/>
              </w:rPr>
              <w:t>:00</w:t>
            </w:r>
            <w:r>
              <w:rPr>
                <w:rFonts w:hint="eastAsia" w:ascii="宋体" w:hAnsi="宋体" w:cs="宋体"/>
                <w:color w:val="auto"/>
                <w:szCs w:val="21"/>
                <w:highlight w:val="none"/>
                <w:shd w:val="clear" w:color="auto" w:fill="auto"/>
              </w:rPr>
              <w:t>时前以书面的形式向代理公司或比选人提出。</w:t>
            </w:r>
          </w:p>
        </w:tc>
      </w:tr>
      <w:tr w14:paraId="18321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noWrap w:val="0"/>
            <w:vAlign w:val="center"/>
          </w:tcPr>
          <w:p w14:paraId="2EE3F630">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2.2.2</w:t>
            </w:r>
          </w:p>
        </w:tc>
        <w:tc>
          <w:tcPr>
            <w:tcW w:w="1615" w:type="dxa"/>
            <w:noWrap w:val="0"/>
            <w:vAlign w:val="center"/>
          </w:tcPr>
          <w:p w14:paraId="55F9DFEC">
            <w:pPr>
              <w:widowControl/>
              <w:spacing w:line="400" w:lineRule="exact"/>
              <w:jc w:val="center"/>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人对</w:t>
            </w: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文件</w:t>
            </w:r>
            <w:r>
              <w:rPr>
                <w:rFonts w:hint="eastAsia" w:ascii="宋体" w:hAnsi="宋体"/>
                <w:color w:val="auto"/>
                <w:kern w:val="0"/>
                <w:szCs w:val="21"/>
                <w:highlight w:val="none"/>
                <w:shd w:val="clear" w:color="auto" w:fill="auto"/>
              </w:rPr>
              <w:t>澄清</w:t>
            </w:r>
            <w:r>
              <w:rPr>
                <w:rFonts w:ascii="宋体" w:hAnsi="宋体"/>
                <w:color w:val="auto"/>
                <w:kern w:val="0"/>
                <w:szCs w:val="21"/>
                <w:highlight w:val="none"/>
                <w:shd w:val="clear" w:color="auto" w:fill="auto"/>
              </w:rPr>
              <w:t>的截止时间</w:t>
            </w:r>
          </w:p>
        </w:tc>
        <w:tc>
          <w:tcPr>
            <w:tcW w:w="6519" w:type="dxa"/>
            <w:noWrap w:val="0"/>
            <w:vAlign w:val="center"/>
          </w:tcPr>
          <w:p w14:paraId="2199B503">
            <w:pPr>
              <w:snapToGrid w:val="0"/>
              <w:spacing w:line="400" w:lineRule="exact"/>
              <w:ind w:firstLine="420" w:firstLineChars="200"/>
              <w:rPr>
                <w:rFonts w:hint="eastAsia" w:ascii="宋体" w:hAnsi="宋体" w:cs="宋体"/>
                <w:color w:val="auto"/>
                <w:kern w:val="0"/>
                <w:szCs w:val="21"/>
                <w:highlight w:val="none"/>
                <w:u w:val="single"/>
                <w:shd w:val="clear" w:color="auto" w:fill="auto"/>
              </w:rPr>
            </w:pP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人应</w:t>
            </w:r>
            <w:r>
              <w:rPr>
                <w:rFonts w:hint="eastAsia" w:ascii="宋体" w:hAnsi="宋体" w:cs="宋体"/>
                <w:color w:val="auto"/>
                <w:szCs w:val="21"/>
                <w:highlight w:val="none"/>
                <w:u w:val="single"/>
                <w:shd w:val="clear" w:color="auto" w:fill="auto"/>
              </w:rPr>
              <w:t>2025</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11</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10 </w:t>
            </w:r>
            <w:r>
              <w:rPr>
                <w:rFonts w:hint="eastAsia" w:ascii="宋体" w:hAnsi="宋体" w:cs="宋体"/>
                <w:color w:val="auto"/>
                <w:szCs w:val="21"/>
                <w:highlight w:val="none"/>
                <w:shd w:val="clear" w:color="auto" w:fill="auto"/>
              </w:rPr>
              <w:t>日</w:t>
            </w:r>
            <w:r>
              <w:rPr>
                <w:rFonts w:hint="eastAsia" w:ascii="宋体" w:hAnsi="宋体" w:cs="宋体"/>
                <w:color w:val="auto"/>
                <w:szCs w:val="21"/>
                <w:highlight w:val="none"/>
                <w:u w:val="single"/>
                <w:shd w:val="clear" w:color="auto" w:fill="auto"/>
              </w:rPr>
              <w:t>17:</w:t>
            </w:r>
            <w:r>
              <w:rPr>
                <w:rFonts w:hint="eastAsia" w:ascii="宋体" w:hAnsi="宋体" w:cs="宋体"/>
                <w:color w:val="auto"/>
                <w:szCs w:val="21"/>
                <w:highlight w:val="none"/>
                <w:u w:val="single"/>
                <w:shd w:val="clear" w:color="auto" w:fill="auto"/>
                <w:lang w:val="en-US" w:eastAsia="zh-CN"/>
              </w:rPr>
              <w:t>0</w:t>
            </w:r>
            <w:r>
              <w:rPr>
                <w:rFonts w:hint="eastAsia" w:ascii="宋体" w:hAnsi="宋体" w:cs="宋体"/>
                <w:color w:val="auto"/>
                <w:szCs w:val="21"/>
                <w:highlight w:val="none"/>
                <w:u w:val="single"/>
                <w:shd w:val="clear" w:color="auto" w:fill="auto"/>
              </w:rPr>
              <w:t>0</w:t>
            </w:r>
            <w:r>
              <w:rPr>
                <w:rFonts w:hint="eastAsia" w:ascii="宋体" w:hAnsi="宋体" w:cs="宋体"/>
                <w:color w:val="auto"/>
                <w:szCs w:val="21"/>
                <w:highlight w:val="none"/>
                <w:shd w:val="clear" w:color="auto" w:fill="auto"/>
              </w:rPr>
              <w:t>时前，比选人将在</w:t>
            </w:r>
            <w:r>
              <w:rPr>
                <w:rFonts w:hint="eastAsia" w:ascii="宋体" w:hAnsi="宋体" w:cs="Times New Roman"/>
                <w:snapToGrid w:val="0"/>
                <w:color w:val="auto"/>
                <w:kern w:val="0"/>
                <w:sz w:val="21"/>
                <w:szCs w:val="21"/>
                <w:highlight w:val="none"/>
                <w:u w:val="single"/>
                <w:shd w:val="clear" w:color="auto" w:fill="auto"/>
                <w:lang w:val="en-US" w:eastAsia="zh-CN"/>
              </w:rPr>
              <w:t>垫江县人民政府http://www.cqsdj.gov.cn/</w:t>
            </w:r>
            <w:r>
              <w:rPr>
                <w:rFonts w:hint="eastAsia" w:ascii="宋体" w:hAnsi="宋体" w:cs="宋体"/>
                <w:color w:val="auto"/>
                <w:szCs w:val="21"/>
                <w:highlight w:val="none"/>
                <w:shd w:val="clear" w:color="auto" w:fill="auto"/>
              </w:rPr>
              <w:t>向所有</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发布答疑及补遗书</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不论投标人下载与否，均视为已收到</w:t>
            </w:r>
            <w:r>
              <w:rPr>
                <w:rFonts w:hint="eastAsia" w:ascii="宋体" w:hAnsi="宋体" w:cs="宋体"/>
                <w:color w:val="auto"/>
                <w:szCs w:val="21"/>
                <w:highlight w:val="none"/>
                <w:shd w:val="clear" w:color="auto" w:fill="auto"/>
              </w:rPr>
              <w:t>。</w:t>
            </w:r>
          </w:p>
        </w:tc>
      </w:tr>
      <w:tr w14:paraId="1CFCB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noWrap w:val="0"/>
            <w:vAlign w:val="center"/>
          </w:tcPr>
          <w:p w14:paraId="644527C8">
            <w:pPr>
              <w:snapToGrid w:val="0"/>
              <w:spacing w:line="400" w:lineRule="exact"/>
              <w:jc w:val="center"/>
              <w:rPr>
                <w:rFonts w:hint="eastAsia" w:ascii="宋体" w:hAnsi="宋体" w:cs="宋体"/>
                <w:color w:val="auto"/>
                <w:kern w:val="0"/>
                <w:szCs w:val="21"/>
                <w:highlight w:val="none"/>
                <w:shd w:val="clear" w:color="auto" w:fill="auto"/>
              </w:rPr>
            </w:pPr>
          </w:p>
        </w:tc>
        <w:tc>
          <w:tcPr>
            <w:tcW w:w="1615" w:type="dxa"/>
            <w:noWrap w:val="0"/>
            <w:vAlign w:val="center"/>
          </w:tcPr>
          <w:p w14:paraId="6864C23C">
            <w:pPr>
              <w:widowControl/>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投标截止时间</w:t>
            </w:r>
          </w:p>
        </w:tc>
        <w:tc>
          <w:tcPr>
            <w:tcW w:w="6519" w:type="dxa"/>
            <w:noWrap w:val="0"/>
            <w:vAlign w:val="center"/>
          </w:tcPr>
          <w:p w14:paraId="7E2BC332">
            <w:pPr>
              <w:snapToGrid w:val="0"/>
              <w:spacing w:line="400" w:lineRule="exact"/>
              <w:ind w:firstLine="420" w:firstLineChars="200"/>
              <w:rPr>
                <w:rFonts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详见</w:t>
            </w:r>
            <w:r>
              <w:rPr>
                <w:rFonts w:hint="eastAsia" w:ascii="宋体" w:hAnsi="宋体"/>
                <w:color w:val="auto"/>
                <w:szCs w:val="21"/>
                <w:highlight w:val="none"/>
                <w:u w:val="single"/>
                <w:shd w:val="clear" w:color="auto" w:fill="auto"/>
                <w:lang w:eastAsia="zh-CN"/>
              </w:rPr>
              <w:t>比选</w:t>
            </w:r>
            <w:r>
              <w:rPr>
                <w:rFonts w:hint="eastAsia" w:ascii="宋体" w:hAnsi="宋体"/>
                <w:color w:val="auto"/>
                <w:szCs w:val="21"/>
                <w:highlight w:val="none"/>
                <w:u w:val="single"/>
                <w:shd w:val="clear" w:color="auto" w:fill="auto"/>
              </w:rPr>
              <w:t>公告规定的投标截止时间。</w:t>
            </w:r>
          </w:p>
        </w:tc>
      </w:tr>
      <w:tr w14:paraId="04331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CDF351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2.2.3</w:t>
            </w:r>
          </w:p>
        </w:tc>
        <w:tc>
          <w:tcPr>
            <w:tcW w:w="1615" w:type="dxa"/>
            <w:noWrap w:val="0"/>
            <w:vAlign w:val="center"/>
          </w:tcPr>
          <w:p w14:paraId="051A034F">
            <w:pPr>
              <w:widowControl/>
              <w:spacing w:line="400" w:lineRule="exact"/>
              <w:jc w:val="center"/>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人对</w:t>
            </w: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文件进行</w:t>
            </w:r>
            <w:r>
              <w:rPr>
                <w:rFonts w:hint="eastAsia" w:ascii="宋体" w:hAnsi="宋体"/>
                <w:color w:val="auto"/>
                <w:kern w:val="0"/>
                <w:szCs w:val="21"/>
                <w:highlight w:val="none"/>
                <w:shd w:val="clear" w:color="auto" w:fill="auto"/>
              </w:rPr>
              <w:t>修改</w:t>
            </w:r>
            <w:r>
              <w:rPr>
                <w:rFonts w:ascii="宋体" w:hAnsi="宋体"/>
                <w:color w:val="auto"/>
                <w:kern w:val="0"/>
                <w:szCs w:val="21"/>
                <w:highlight w:val="none"/>
                <w:shd w:val="clear" w:color="auto" w:fill="auto"/>
              </w:rPr>
              <w:t>的时间</w:t>
            </w:r>
          </w:p>
        </w:tc>
        <w:tc>
          <w:tcPr>
            <w:tcW w:w="6519" w:type="dxa"/>
            <w:noWrap w:val="0"/>
            <w:vAlign w:val="center"/>
          </w:tcPr>
          <w:p w14:paraId="768C0451">
            <w:pPr>
              <w:widowControl/>
              <w:spacing w:line="400" w:lineRule="exact"/>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lang w:bidi="ar"/>
              </w:rPr>
              <w:t>修改</w:t>
            </w:r>
            <w:r>
              <w:rPr>
                <w:rFonts w:ascii="宋体" w:hAnsi="宋体"/>
                <w:snapToGrid w:val="0"/>
                <w:color w:val="auto"/>
                <w:kern w:val="0"/>
                <w:szCs w:val="21"/>
                <w:highlight w:val="none"/>
                <w:shd w:val="clear" w:color="auto" w:fill="auto"/>
              </w:rPr>
              <w:t>内容可能影响投标文件编制的，须在投标截止时间</w:t>
            </w:r>
            <w:r>
              <w:rPr>
                <w:rFonts w:hint="eastAsia" w:ascii="宋体" w:hAnsi="宋体"/>
                <w:snapToGrid w:val="0"/>
                <w:color w:val="auto"/>
                <w:kern w:val="0"/>
                <w:szCs w:val="21"/>
                <w:highlight w:val="none"/>
                <w:shd w:val="clear" w:color="auto" w:fill="auto"/>
                <w:lang w:val="en-US" w:eastAsia="zh-CN"/>
              </w:rPr>
              <w:t>2</w:t>
            </w:r>
            <w:r>
              <w:rPr>
                <w:rFonts w:ascii="宋体" w:hAnsi="宋体"/>
                <w:snapToGrid w:val="0"/>
                <w:color w:val="auto"/>
                <w:kern w:val="0"/>
                <w:szCs w:val="21"/>
                <w:highlight w:val="none"/>
                <w:shd w:val="clear" w:color="auto" w:fill="auto"/>
              </w:rPr>
              <w:t>日前发布，发布时间至投标截止时间不足</w:t>
            </w:r>
            <w:r>
              <w:rPr>
                <w:rFonts w:hint="eastAsia" w:ascii="宋体" w:hAnsi="宋体"/>
                <w:snapToGrid w:val="0"/>
                <w:color w:val="auto"/>
                <w:kern w:val="0"/>
                <w:szCs w:val="21"/>
                <w:highlight w:val="none"/>
                <w:shd w:val="clear" w:color="auto" w:fill="auto"/>
                <w:lang w:val="en-US" w:eastAsia="zh-CN"/>
              </w:rPr>
              <w:t>2</w:t>
            </w:r>
            <w:r>
              <w:rPr>
                <w:rFonts w:ascii="宋体" w:hAnsi="宋体"/>
                <w:snapToGrid w:val="0"/>
                <w:color w:val="auto"/>
                <w:kern w:val="0"/>
                <w:szCs w:val="21"/>
                <w:highlight w:val="none"/>
                <w:shd w:val="clear" w:color="auto" w:fill="auto"/>
              </w:rPr>
              <w:t>日的，须相应延后投标截止时间。</w:t>
            </w:r>
          </w:p>
        </w:tc>
      </w:tr>
      <w:tr w14:paraId="042BF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9C0D368">
            <w:pPr>
              <w:snapToGrid w:val="0"/>
              <w:spacing w:line="400" w:lineRule="exact"/>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3.1.1</w:t>
            </w:r>
          </w:p>
        </w:tc>
        <w:tc>
          <w:tcPr>
            <w:tcW w:w="1615" w:type="dxa"/>
            <w:noWrap w:val="0"/>
            <w:vAlign w:val="center"/>
          </w:tcPr>
          <w:p w14:paraId="6F37ABB2">
            <w:pPr>
              <w:widowControl/>
              <w:spacing w:line="400" w:lineRule="exact"/>
              <w:jc w:val="center"/>
              <w:rPr>
                <w:rFonts w:hint="eastAsia" w:ascii="宋体" w:hAnsi="宋体" w:cs="宋体"/>
                <w:color w:val="auto"/>
                <w:kern w:val="0"/>
                <w:szCs w:val="21"/>
                <w:highlight w:val="none"/>
                <w:shd w:val="clear" w:color="auto" w:fill="auto"/>
                <w:lang w:bidi="ar"/>
              </w:rPr>
            </w:pPr>
            <w:r>
              <w:rPr>
                <w:rFonts w:hint="eastAsia" w:ascii="宋体" w:hAnsi="宋体" w:cs="宋体"/>
                <w:color w:val="auto"/>
                <w:spacing w:val="-1"/>
                <w:szCs w:val="21"/>
                <w:highlight w:val="none"/>
                <w:shd w:val="clear" w:color="auto" w:fill="auto"/>
              </w:rPr>
              <w:t>构成投标文件的其他资料</w:t>
            </w:r>
          </w:p>
        </w:tc>
        <w:tc>
          <w:tcPr>
            <w:tcW w:w="6519" w:type="dxa"/>
            <w:noWrap w:val="0"/>
            <w:vAlign w:val="center"/>
          </w:tcPr>
          <w:p w14:paraId="2C18D285">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的书面澄清、说明和补正（但不得改变投标文件的实质性内容）</w:t>
            </w:r>
          </w:p>
        </w:tc>
      </w:tr>
      <w:tr w14:paraId="2D0B6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35E208A">
            <w:pPr>
              <w:spacing w:line="400" w:lineRule="exact"/>
              <w:jc w:val="center"/>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3.2</w:t>
            </w:r>
          </w:p>
        </w:tc>
        <w:tc>
          <w:tcPr>
            <w:tcW w:w="1615" w:type="dxa"/>
            <w:noWrap w:val="0"/>
            <w:vAlign w:val="center"/>
          </w:tcPr>
          <w:p w14:paraId="0361EA8C">
            <w:pPr>
              <w:widowControl/>
              <w:spacing w:line="400" w:lineRule="exact"/>
              <w:jc w:val="center"/>
              <w:rPr>
                <w:rFonts w:hint="eastAsia" w:ascii="宋体" w:hAnsi="宋体" w:cs="宋体"/>
                <w:b/>
                <w:color w:val="auto"/>
                <w:kern w:val="0"/>
                <w:szCs w:val="21"/>
                <w:highlight w:val="none"/>
                <w:shd w:val="clear" w:color="auto" w:fill="auto"/>
              </w:rPr>
            </w:pPr>
            <w:r>
              <w:rPr>
                <w:rFonts w:ascii="宋体" w:hAnsi="宋体"/>
                <w:kern w:val="0"/>
                <w:szCs w:val="21"/>
                <w:highlight w:val="none"/>
              </w:rPr>
              <w:t>投标报价</w:t>
            </w:r>
          </w:p>
        </w:tc>
        <w:tc>
          <w:tcPr>
            <w:tcW w:w="6519" w:type="dxa"/>
            <w:noWrap w:val="0"/>
            <w:vAlign w:val="center"/>
          </w:tcPr>
          <w:p w14:paraId="04553A28">
            <w:pPr>
              <w:pStyle w:val="2"/>
              <w:tabs>
                <w:tab w:val="left" w:pos="546"/>
                <w:tab w:val="left" w:pos="711"/>
              </w:tabs>
              <w:snapToGrid w:val="0"/>
              <w:spacing w:after="0" w:line="400" w:lineRule="exact"/>
              <w:ind w:firstLine="420" w:firstLineChars="200"/>
              <w:rPr>
                <w:rFonts w:ascii="宋体" w:hAnsi="宋体" w:cs="宋体"/>
                <w:szCs w:val="21"/>
                <w:highlight w:val="none"/>
              </w:rPr>
            </w:pPr>
            <w:r>
              <w:rPr>
                <w:rFonts w:ascii="宋体" w:hAnsi="宋体"/>
                <w:szCs w:val="21"/>
                <w:highlight w:val="none"/>
              </w:rPr>
              <w:t>1.</w:t>
            </w:r>
            <w:r>
              <w:rPr>
                <w:rFonts w:hint="eastAsia" w:ascii="宋体" w:hAnsi="宋体" w:cs="宋体"/>
                <w:szCs w:val="21"/>
                <w:highlight w:val="none"/>
              </w:rPr>
              <w:t>使用</w:t>
            </w:r>
            <w:r>
              <w:rPr>
                <w:rFonts w:hint="eastAsia" w:ascii="宋体" w:hAnsi="宋体" w:cs="宋体"/>
                <w:szCs w:val="21"/>
                <w:highlight w:val="none"/>
                <w:lang w:val="en-US" w:eastAsia="zh-CN"/>
              </w:rPr>
              <w:t>财政资金或</w:t>
            </w:r>
            <w:r>
              <w:rPr>
                <w:rFonts w:hint="eastAsia" w:ascii="宋体" w:hAnsi="宋体" w:cs="宋体"/>
                <w:szCs w:val="21"/>
                <w:highlight w:val="none"/>
              </w:rPr>
              <w:t>国有资金投资的建设工程，</w:t>
            </w:r>
            <w:r>
              <w:rPr>
                <w:rFonts w:hint="eastAsia" w:ascii="宋体" w:hAnsi="宋体" w:cs="宋体"/>
                <w:szCs w:val="21"/>
                <w:highlight w:val="none"/>
                <w:lang w:val="en-US" w:eastAsia="zh-CN"/>
              </w:rPr>
              <w:t>应按国家及行业工程量计算标准编制工程量清单</w:t>
            </w:r>
            <w:r>
              <w:rPr>
                <w:rFonts w:hint="eastAsia" w:ascii="宋体" w:hAnsi="宋体" w:cs="宋体"/>
                <w:szCs w:val="21"/>
                <w:highlight w:val="none"/>
                <w:lang w:eastAsia="zh-CN"/>
              </w:rPr>
              <w:t>，</w:t>
            </w:r>
            <w:r>
              <w:rPr>
                <w:rFonts w:hint="eastAsia" w:ascii="宋体" w:hAnsi="宋体" w:cs="宋体"/>
                <w:szCs w:val="21"/>
                <w:highlight w:val="none"/>
                <w:lang w:val="en-US" w:eastAsia="zh-CN"/>
              </w:rPr>
              <w:t>采用工程量清单计价</w:t>
            </w:r>
            <w:r>
              <w:rPr>
                <w:rFonts w:hint="eastAsia" w:ascii="宋体" w:hAnsi="宋体" w:cs="宋体"/>
                <w:szCs w:val="21"/>
                <w:highlight w:val="none"/>
              </w:rPr>
              <w:t>。</w:t>
            </w:r>
          </w:p>
          <w:p w14:paraId="0083E77A">
            <w:pPr>
              <w:pStyle w:val="2"/>
              <w:tabs>
                <w:tab w:val="left" w:pos="546"/>
                <w:tab w:val="left" w:pos="711"/>
              </w:tabs>
              <w:snapToGrid w:val="0"/>
              <w:spacing w:after="0" w:line="400" w:lineRule="exact"/>
              <w:ind w:left="0" w:leftChars="0"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投标人应按</w:t>
            </w:r>
            <w:r>
              <w:rPr>
                <w:rFonts w:hint="eastAsia" w:ascii="宋体" w:hAnsi="宋体" w:cs="宋体"/>
                <w:szCs w:val="21"/>
                <w:highlight w:val="none"/>
                <w:lang w:val="en-US" w:eastAsia="zh-CN"/>
              </w:rPr>
              <w:t>照住房城乡建设行业主管部门相关规定</w:t>
            </w:r>
            <w:r>
              <w:rPr>
                <w:rFonts w:hint="eastAsia" w:ascii="宋体" w:hAnsi="宋体" w:cs="宋体"/>
                <w:szCs w:val="21"/>
                <w:highlight w:val="none"/>
              </w:rPr>
              <w:t>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1139888C">
            <w:pPr>
              <w:pStyle w:val="2"/>
              <w:ind w:firstLine="420" w:firstLineChars="200"/>
              <w:rPr>
                <w:rFonts w:ascii="宋体" w:hAnsi="宋体"/>
                <w:szCs w:val="21"/>
                <w:highlight w:val="none"/>
              </w:rPr>
            </w:pPr>
            <w:r>
              <w:rPr>
                <w:rFonts w:ascii="宋体" w:hAnsi="宋体" w:cs="宋体"/>
                <w:szCs w:val="21"/>
                <w:highlight w:val="none"/>
              </w:rPr>
              <w:t>3.</w:t>
            </w:r>
            <w:r>
              <w:rPr>
                <w:rFonts w:hint="eastAsia" w:ascii="宋体" w:hAnsi="宋体" w:cs="宋体"/>
                <w:szCs w:val="21"/>
                <w:highlight w:val="none"/>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w:t>
            </w:r>
            <w:r>
              <w:rPr>
                <w:rFonts w:hint="eastAsia" w:ascii="宋体" w:hAnsi="宋体"/>
                <w:szCs w:val="21"/>
                <w:highlight w:val="none"/>
              </w:rPr>
              <w:t>否决投标处理。</w:t>
            </w:r>
          </w:p>
          <w:p w14:paraId="798823B0">
            <w:pPr>
              <w:pStyle w:val="2"/>
              <w:ind w:firstLine="420" w:firstLineChars="2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投标函中的总报价与已标价工程量清单总报价</w:t>
            </w:r>
            <w:r>
              <w:rPr>
                <w:rFonts w:hint="eastAsia" w:ascii="宋体" w:hAnsi="宋体" w:cs="宋体"/>
                <w:szCs w:val="21"/>
                <w:highlight w:val="none"/>
                <w:lang w:val="en-US" w:eastAsia="zh-CN"/>
              </w:rPr>
              <w:t>不</w:t>
            </w:r>
            <w:r>
              <w:rPr>
                <w:rFonts w:hint="eastAsia" w:ascii="宋体" w:hAnsi="宋体" w:cs="宋体"/>
                <w:szCs w:val="21"/>
                <w:highlight w:val="none"/>
              </w:rPr>
              <w:t>一致</w:t>
            </w:r>
            <w:r>
              <w:rPr>
                <w:rFonts w:hint="eastAsia" w:ascii="宋体" w:hAnsi="宋体" w:cs="宋体"/>
                <w:szCs w:val="21"/>
                <w:highlight w:val="none"/>
                <w:lang w:eastAsia="zh-CN"/>
              </w:rPr>
              <w:t>，</w:t>
            </w:r>
            <w:r>
              <w:rPr>
                <w:rFonts w:hint="eastAsia" w:ascii="宋体" w:hAnsi="宋体" w:cs="宋体"/>
                <w:szCs w:val="21"/>
                <w:highlight w:val="none"/>
                <w:lang w:val="en-US" w:eastAsia="zh-CN"/>
              </w:rPr>
              <w:t>或</w:t>
            </w:r>
            <w:r>
              <w:rPr>
                <w:rFonts w:hint="eastAsia" w:ascii="宋体" w:hAnsi="宋体" w:cs="宋体"/>
                <w:szCs w:val="21"/>
                <w:highlight w:val="none"/>
              </w:rPr>
              <w:t>工程量清单总报价与依据单价、工程数量、分部分项工程合价计算出的结果</w:t>
            </w:r>
            <w:r>
              <w:rPr>
                <w:rFonts w:hint="eastAsia" w:ascii="宋体" w:hAnsi="宋体" w:cs="宋体"/>
                <w:szCs w:val="21"/>
                <w:highlight w:val="none"/>
                <w:lang w:val="en-US" w:eastAsia="zh-CN"/>
              </w:rPr>
              <w:t>不</w:t>
            </w:r>
            <w:r>
              <w:rPr>
                <w:rFonts w:hint="eastAsia" w:ascii="宋体" w:hAnsi="宋体" w:cs="宋体"/>
                <w:szCs w:val="21"/>
                <w:highlight w:val="none"/>
              </w:rPr>
              <w:t>一致，由评标委员会作否决投标处理</w:t>
            </w:r>
            <w:r>
              <w:rPr>
                <w:rFonts w:hint="eastAsia" w:ascii="宋体" w:hAnsi="宋体" w:cs="宋体"/>
                <w:szCs w:val="21"/>
                <w:highlight w:val="none"/>
                <w:lang w:eastAsia="zh-CN"/>
              </w:rPr>
              <w:t>（</w:t>
            </w:r>
            <w:r>
              <w:rPr>
                <w:rFonts w:hint="eastAsia" w:ascii="宋体" w:hAnsi="宋体" w:cs="宋体"/>
                <w:szCs w:val="21"/>
                <w:highlight w:val="none"/>
                <w:lang w:val="en-US" w:eastAsia="zh-CN"/>
              </w:rPr>
              <w:t>如有</w:t>
            </w:r>
            <w:r>
              <w:rPr>
                <w:rFonts w:hint="eastAsia" w:ascii="宋体" w:hAnsi="宋体" w:cs="宋体"/>
                <w:szCs w:val="21"/>
                <w:highlight w:val="none"/>
                <w:lang w:eastAsia="zh-CN"/>
              </w:rPr>
              <w:t>）</w:t>
            </w:r>
            <w:r>
              <w:rPr>
                <w:rFonts w:hint="eastAsia" w:ascii="宋体" w:hAnsi="宋体" w:cs="宋体"/>
                <w:szCs w:val="21"/>
                <w:highlight w:val="none"/>
              </w:rPr>
              <w:t>。</w:t>
            </w:r>
          </w:p>
          <w:p w14:paraId="3693F3BB">
            <w:pPr>
              <w:pStyle w:val="2"/>
              <w:tabs>
                <w:tab w:val="left" w:pos="546"/>
                <w:tab w:val="left" w:pos="711"/>
              </w:tabs>
              <w:snapToGrid w:val="0"/>
              <w:spacing w:after="0" w:line="400" w:lineRule="exact"/>
              <w:ind w:left="0" w:leftChars="0" w:firstLine="420" w:firstLineChars="20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u w:val="single"/>
              </w:rPr>
              <w:t>（1）在合同实施期间，单价和总价按专用合同条款第11条的规定可调整。</w:t>
            </w:r>
          </w:p>
          <w:p w14:paraId="49C10FEC">
            <w:pPr>
              <w:pStyle w:val="2"/>
              <w:tabs>
                <w:tab w:val="left" w:pos="546"/>
                <w:tab w:val="left" w:pos="711"/>
              </w:tabs>
              <w:snapToGrid w:val="0"/>
              <w:spacing w:after="0" w:line="400" w:lineRule="exact"/>
              <w:ind w:left="0" w:leftChars="0" w:firstLine="420" w:firstLineChars="200"/>
              <w:rPr>
                <w:rFonts w:ascii="宋体" w:hAnsi="宋体" w:cs="宋体"/>
                <w:szCs w:val="21"/>
                <w:highlight w:val="none"/>
              </w:rPr>
            </w:pPr>
            <w:r>
              <w:rPr>
                <w:rFonts w:hint="eastAsia" w:ascii="宋体" w:hAnsi="宋体" w:cs="宋体"/>
                <w:szCs w:val="21"/>
                <w:highlight w:val="none"/>
              </w:rPr>
              <w:t>（2）增值税计税方法由招标人依据国家税法规定选择：</w:t>
            </w:r>
          </w:p>
          <w:p w14:paraId="446E963A">
            <w:pPr>
              <w:pStyle w:val="2"/>
              <w:tabs>
                <w:tab w:val="left" w:pos="546"/>
                <w:tab w:val="left" w:pos="711"/>
              </w:tabs>
              <w:snapToGrid w:val="0"/>
              <w:spacing w:after="0" w:line="400" w:lineRule="exact"/>
              <w:ind w:left="0" w:leftChars="0" w:firstLine="630" w:firstLineChars="300"/>
              <w:rPr>
                <w:rFonts w:ascii="宋体" w:hAnsi="宋体" w:cs="宋体"/>
                <w:szCs w:val="21"/>
                <w:highlight w:val="none"/>
              </w:rPr>
            </w:pPr>
            <w:r>
              <w:rPr>
                <w:rFonts w:hint="eastAsia" w:ascii="宋体" w:hAnsi="宋体" w:cs="宋体"/>
                <w:szCs w:val="21"/>
                <w:highlight w:val="none"/>
              </w:rPr>
              <w:t>一般计税法</w:t>
            </w:r>
          </w:p>
          <w:p w14:paraId="4FCB7F72">
            <w:pPr>
              <w:pStyle w:val="2"/>
              <w:tabs>
                <w:tab w:val="left" w:pos="546"/>
                <w:tab w:val="left" w:pos="711"/>
              </w:tabs>
              <w:snapToGrid w:val="0"/>
              <w:spacing w:after="0" w:line="400" w:lineRule="exact"/>
              <w:ind w:left="0" w:leftChars="0" w:firstLine="420" w:firstLineChars="200"/>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如发现工程量清单中的数量与图纸中数量不一致，应于本须知第2.2.1项中规定的时间前书面通知招标人核查，除非招标人以修改的形式予以更正，否则，应以工程量清单中列出的数量为准。</w:t>
            </w:r>
          </w:p>
          <w:p w14:paraId="5067BA7B">
            <w:pPr>
              <w:pStyle w:val="2"/>
              <w:ind w:firstLine="420" w:firstLineChars="200"/>
              <w:rPr>
                <w:rFonts w:ascii="宋体" w:hAnsi="宋体"/>
                <w:szCs w:val="21"/>
                <w:highlight w:val="none"/>
              </w:rPr>
            </w:pPr>
            <w:r>
              <w:rPr>
                <w:rFonts w:ascii="宋体" w:hAnsi="宋体" w:cs="宋体"/>
                <w:szCs w:val="21"/>
                <w:highlight w:val="none"/>
              </w:rPr>
              <w:t>7.</w:t>
            </w:r>
            <w:r>
              <w:rPr>
                <w:rFonts w:hint="eastAsia" w:ascii="宋体" w:hAnsi="宋体" w:cs="宋体"/>
                <w:szCs w:val="21"/>
                <w:highlight w:val="none"/>
              </w:rPr>
              <w:t>招标人在工程量清单中所列出的暂列金额、暂估价等暂定金额，投标人不得修改</w:t>
            </w:r>
            <w:r>
              <w:rPr>
                <w:rFonts w:hint="eastAsia" w:ascii="宋体" w:hAnsi="宋体"/>
                <w:szCs w:val="21"/>
                <w:highlight w:val="none"/>
              </w:rPr>
              <w:t>，否则由评标委员会作否决投标处理。</w:t>
            </w:r>
          </w:p>
          <w:p w14:paraId="5A87FDEB">
            <w:pPr>
              <w:keepNext w:val="0"/>
              <w:keepLines w:val="0"/>
              <w:widowControl/>
              <w:suppressLineNumbers w:val="0"/>
              <w:ind w:firstLine="420" w:firstLineChars="200"/>
              <w:jc w:val="left"/>
              <w:rPr>
                <w:rFonts w:hint="eastAsia" w:ascii="宋体" w:hAnsi="宋体" w:cs="宋体"/>
                <w:szCs w:val="21"/>
                <w:highlight w:val="none"/>
              </w:rPr>
            </w:pPr>
            <w:r>
              <w:rPr>
                <w:rFonts w:ascii="宋体" w:hAnsi="宋体" w:cs="宋体"/>
                <w:szCs w:val="21"/>
                <w:highlight w:val="none"/>
              </w:rPr>
              <w:t>8.</w:t>
            </w:r>
            <w:r>
              <w:rPr>
                <w:rFonts w:hint="eastAsia" w:ascii="宋体" w:hAnsi="宋体" w:cs="宋体"/>
                <w:szCs w:val="21"/>
                <w:highlight w:val="none"/>
              </w:rPr>
              <w:t>本工程招标将设置投标总报价最高限价</w:t>
            </w:r>
            <w:r>
              <w:rPr>
                <w:rFonts w:hint="eastAsia" w:ascii="宋体" w:hAnsi="宋体" w:cs="宋体"/>
                <w:szCs w:val="21"/>
                <w:highlight w:val="none"/>
              </w:rPr>
              <w:t>，投标总报价最高限价</w:t>
            </w:r>
            <w:r>
              <w:rPr>
                <w:rFonts w:hint="eastAsia" w:ascii="宋体" w:hAnsi="宋体" w:cs="宋体"/>
                <w:szCs w:val="21"/>
                <w:highlight w:val="none"/>
                <w:lang w:val="en-US" w:eastAsia="zh-CN"/>
              </w:rPr>
              <w:t>为</w:t>
            </w:r>
            <w:r>
              <w:rPr>
                <w:rFonts w:hint="eastAsia" w:ascii="宋体" w:hAnsi="宋体" w:cs="宋体"/>
                <w:szCs w:val="21"/>
                <w:highlight w:val="none"/>
                <w:u w:val="single"/>
                <w:lang w:val="en-US" w:eastAsia="zh-CN"/>
              </w:rPr>
              <w:t>404408.48</w:t>
            </w:r>
            <w:r>
              <w:rPr>
                <w:rFonts w:hint="eastAsia" w:ascii="宋体" w:hAnsi="宋体" w:cs="宋体"/>
                <w:szCs w:val="21"/>
                <w:highlight w:val="none"/>
                <w:lang w:val="en-US" w:eastAsia="zh-CN"/>
              </w:rPr>
              <w:t>元（其中含安全文明施工费</w:t>
            </w:r>
            <w:r>
              <w:rPr>
                <w:rFonts w:hint="eastAsia" w:ascii="宋体" w:hAnsi="宋体" w:cs="宋体"/>
                <w:szCs w:val="21"/>
                <w:highlight w:val="none"/>
                <w:u w:val="single"/>
                <w:lang w:val="en-US" w:eastAsia="zh-CN"/>
              </w:rPr>
              <w:t>13848.3</w:t>
            </w:r>
            <w:r>
              <w:rPr>
                <w:rFonts w:hint="eastAsia" w:ascii="宋体" w:hAnsi="宋体" w:cs="宋体"/>
                <w:szCs w:val="21"/>
                <w:highlight w:val="none"/>
                <w:lang w:val="en-US" w:eastAsia="zh-CN"/>
              </w:rPr>
              <w:t>元）</w:t>
            </w:r>
            <w:r>
              <w:rPr>
                <w:rFonts w:hint="eastAsia" w:ascii="宋体" w:hAnsi="宋体" w:cs="宋体"/>
                <w:szCs w:val="21"/>
                <w:highlight w:val="none"/>
              </w:rPr>
              <w:t>，投标人的投标总报价不得超过投标总报价最高限价，否则由评标委员会作否决投标处理。</w:t>
            </w:r>
          </w:p>
          <w:p w14:paraId="45D3B6CC">
            <w:pPr>
              <w:pStyle w:val="2"/>
              <w:ind w:firstLine="420" w:firstLineChars="200"/>
              <w:rPr>
                <w:rFonts w:hint="eastAsia"/>
                <w:highlight w:val="none"/>
              </w:rPr>
            </w:pPr>
            <w:r>
              <w:rPr>
                <w:rFonts w:hint="eastAsia" w:ascii="宋体" w:hAnsi="宋体" w:cs="宋体"/>
                <w:highlight w:val="none"/>
                <w:lang w:val="en-US" w:eastAsia="zh-CN"/>
              </w:rPr>
              <w:t>注：本项目预算金额为449342.76元，比选人根据垫江发改委发（2024）306号文相关要求下浮10%即404408.48元作为本项目的投标总报价最高限价。发布的清单中招标控制价与招标文件中投标总报价最高限价不一致时，以招标文件为准。</w:t>
            </w:r>
          </w:p>
          <w:p w14:paraId="44FBCB88">
            <w:pPr>
              <w:pStyle w:val="2"/>
              <w:ind w:firstLine="420" w:firstLineChars="200"/>
              <w:rPr>
                <w:rFonts w:ascii="宋体" w:hAnsi="宋体" w:cs="宋体"/>
                <w:szCs w:val="21"/>
                <w:highlight w:val="none"/>
              </w:rPr>
            </w:pPr>
            <w:r>
              <w:rPr>
                <w:rFonts w:hint="eastAsia" w:ascii="宋体" w:hAnsi="宋体" w:cs="宋体"/>
                <w:szCs w:val="21"/>
                <w:highlight w:val="none"/>
              </w:rPr>
              <w:t>本工程招标将设置全部清单综合单价最高限价，投标人的每项清单综合单价报价不得超过每项清单综合单价最高限价，否则由评标委员会作否决投标处理。</w:t>
            </w:r>
          </w:p>
          <w:p w14:paraId="5E409BCE">
            <w:pPr>
              <w:pStyle w:val="2"/>
              <w:tabs>
                <w:tab w:val="left" w:pos="546"/>
                <w:tab w:val="left" w:pos="711"/>
              </w:tabs>
              <w:snapToGrid w:val="0"/>
              <w:spacing w:after="0" w:line="400" w:lineRule="exact"/>
              <w:ind w:firstLine="420" w:firstLineChars="200"/>
              <w:rPr>
                <w:rFonts w:ascii="宋体" w:hAnsi="宋体" w:cs="宋体"/>
                <w:szCs w:val="21"/>
                <w:highlight w:val="none"/>
              </w:rPr>
            </w:pPr>
            <w:r>
              <w:rPr>
                <w:rFonts w:ascii="宋体" w:hAnsi="宋体" w:cs="宋体"/>
                <w:szCs w:val="21"/>
                <w:highlight w:val="none"/>
              </w:rPr>
              <w:t>9.安全文明施工费：</w:t>
            </w:r>
          </w:p>
          <w:p w14:paraId="5BF559B6">
            <w:pPr>
              <w:pStyle w:val="2"/>
              <w:tabs>
                <w:tab w:val="left" w:pos="546"/>
                <w:tab w:val="left" w:pos="711"/>
              </w:tabs>
              <w:snapToGrid w:val="0"/>
              <w:spacing w:after="0" w:line="400" w:lineRule="exact"/>
              <w:ind w:firstLine="420" w:firstLineChars="200"/>
              <w:rPr>
                <w:rFonts w:ascii="宋体" w:hAnsi="宋体" w:cs="宋体"/>
                <w:szCs w:val="21"/>
                <w:highlight w:val="none"/>
              </w:rPr>
            </w:pPr>
            <w:r>
              <w:rPr>
                <w:rFonts w:ascii="宋体" w:hAnsi="宋体" w:cs="宋体"/>
                <w:szCs w:val="21"/>
                <w:highlight w:val="none"/>
              </w:rPr>
              <w:t>9.1</w:t>
            </w:r>
            <w:r>
              <w:rPr>
                <w:rFonts w:hint="eastAsia" w:ascii="宋体" w:hAnsi="宋体" w:cs="宋体"/>
                <w:szCs w:val="21"/>
                <w:highlight w:val="none"/>
              </w:rPr>
              <w:t>根据</w:t>
            </w:r>
            <w:r>
              <w:rPr>
                <w:rFonts w:hint="eastAsia" w:ascii="宋体" w:hAnsi="宋体" w:cs="宋体"/>
                <w:szCs w:val="21"/>
                <w:highlight w:val="none"/>
                <w:lang w:val="en-US" w:eastAsia="zh-CN"/>
              </w:rPr>
              <w:t>住房城乡建设行业主管部门相关</w:t>
            </w:r>
            <w:r>
              <w:rPr>
                <w:rFonts w:hint="eastAsia" w:ascii="宋体" w:hAnsi="宋体" w:cs="宋体"/>
                <w:szCs w:val="21"/>
                <w:highlight w:val="none"/>
              </w:rPr>
              <w:t>规定，安全文明施工费由安全施工费、文明施工费、环境保护费及临时设施费组成。</w:t>
            </w:r>
          </w:p>
          <w:p w14:paraId="6E8036BA">
            <w:pPr>
              <w:pStyle w:val="2"/>
              <w:tabs>
                <w:tab w:val="left" w:pos="546"/>
                <w:tab w:val="left" w:pos="711"/>
              </w:tabs>
              <w:snapToGrid w:val="0"/>
              <w:ind w:firstLine="420" w:firstLineChars="200"/>
              <w:rPr>
                <w:sz w:val="21"/>
                <w:szCs w:val="21"/>
                <w:highlight w:val="none"/>
              </w:rPr>
            </w:pPr>
            <w:r>
              <w:rPr>
                <w:sz w:val="21"/>
                <w:szCs w:val="21"/>
                <w:highlight w:val="none"/>
              </w:rPr>
              <w:t>9.2本工程安全文明施工费由招标人根据</w:t>
            </w:r>
            <w:r>
              <w:rPr>
                <w:rFonts w:hint="eastAsia"/>
                <w:sz w:val="21"/>
                <w:szCs w:val="21"/>
                <w:highlight w:val="none"/>
              </w:rPr>
              <w:t>住房城乡建设行业主管部门</w:t>
            </w:r>
            <w:r>
              <w:rPr>
                <w:sz w:val="21"/>
                <w:szCs w:val="21"/>
                <w:highlight w:val="none"/>
              </w:rPr>
              <w:t>相关规定和费用标准单列计算，安全文明施工费为暂定金额，与最高限价一起公布。《投标函》中的安全文明施工费</w:t>
            </w:r>
            <w:r>
              <w:rPr>
                <w:rFonts w:hint="eastAsia"/>
                <w:sz w:val="21"/>
                <w:szCs w:val="21"/>
                <w:highlight w:val="none"/>
                <w:lang w:val="en-US" w:eastAsia="zh-CN"/>
              </w:rPr>
              <w:t>金额或工程量清单中安全文明施工费的汇总金额未</w:t>
            </w:r>
            <w:r>
              <w:rPr>
                <w:sz w:val="21"/>
                <w:szCs w:val="21"/>
                <w:highlight w:val="none"/>
              </w:rPr>
              <w:t>按照招标人给出的暂定金额填报</w:t>
            </w:r>
            <w:r>
              <w:rPr>
                <w:rFonts w:hint="eastAsia"/>
                <w:sz w:val="21"/>
                <w:szCs w:val="21"/>
                <w:highlight w:val="none"/>
                <w:lang w:val="en-US" w:eastAsia="zh-CN"/>
              </w:rPr>
              <w:t>的</w:t>
            </w:r>
            <w:r>
              <w:rPr>
                <w:sz w:val="21"/>
                <w:szCs w:val="21"/>
                <w:highlight w:val="none"/>
              </w:rPr>
              <w:t>，视为对招标文件不作实质性响应，其投标文件</w:t>
            </w:r>
            <w:r>
              <w:rPr>
                <w:rFonts w:hint="eastAsia"/>
                <w:sz w:val="21"/>
                <w:szCs w:val="21"/>
                <w:highlight w:val="none"/>
              </w:rPr>
              <w:t>由评标委员会</w:t>
            </w:r>
            <w:r>
              <w:rPr>
                <w:sz w:val="21"/>
                <w:szCs w:val="21"/>
                <w:highlight w:val="none"/>
              </w:rPr>
              <w:t>作否决投标处理。</w:t>
            </w:r>
            <w:r>
              <w:rPr>
                <w:rFonts w:hint="eastAsia"/>
                <w:sz w:val="21"/>
                <w:szCs w:val="21"/>
                <w:highlight w:val="none"/>
              </w:rPr>
              <w:t>注：采用全费用清单计价的项目，安全文明施工费仅针对《投标函》中的安全文明施工费进行评审。</w:t>
            </w:r>
          </w:p>
          <w:p w14:paraId="52EA0FD6">
            <w:pPr>
              <w:pStyle w:val="2"/>
              <w:ind w:firstLine="420" w:firstLineChars="200"/>
              <w:rPr>
                <w:rFonts w:ascii="宋体" w:hAnsi="宋体" w:cs="宋体"/>
                <w:szCs w:val="21"/>
                <w:highlight w:val="none"/>
              </w:rPr>
            </w:pPr>
            <w:r>
              <w:rPr>
                <w:rFonts w:ascii="宋体" w:hAnsi="宋体"/>
                <w:szCs w:val="21"/>
                <w:highlight w:val="none"/>
              </w:rPr>
              <w:t>10.</w:t>
            </w:r>
            <w:r>
              <w:rPr>
                <w:rFonts w:hint="eastAsia" w:ascii="宋体" w:hAnsi="宋体"/>
                <w:szCs w:val="21"/>
                <w:highlight w:val="none"/>
              </w:rPr>
              <w:t>本工程所需材料（含设备）价格由投标人参照</w:t>
            </w:r>
            <w:r>
              <w:rPr>
                <w:rFonts w:hint="eastAsia" w:ascii="宋体" w:hAnsi="宋体" w:cs="宋体"/>
                <w:szCs w:val="21"/>
                <w:highlight w:val="none"/>
              </w:rPr>
              <w:t>工程造价管理机构发布的工程造价信息（造价信息引用时限为招标公告发布日期前一期），并结合市场行情及自身实力进行自主报价。</w:t>
            </w:r>
          </w:p>
          <w:p w14:paraId="3AC48AFA">
            <w:pPr>
              <w:pStyle w:val="2"/>
              <w:tabs>
                <w:tab w:val="left" w:pos="546"/>
                <w:tab w:val="left" w:pos="711"/>
              </w:tabs>
              <w:snapToGrid w:val="0"/>
              <w:spacing w:after="0" w:line="400" w:lineRule="exact"/>
              <w:ind w:firstLine="420" w:firstLineChars="200"/>
              <w:rPr>
                <w:rFonts w:ascii="宋体" w:hAnsi="宋体" w:cs="宋体"/>
                <w:szCs w:val="21"/>
                <w:highlight w:val="none"/>
                <w:u w:val="single"/>
              </w:rPr>
            </w:pPr>
            <w:r>
              <w:rPr>
                <w:rFonts w:hint="eastAsia" w:ascii="宋体" w:hAnsi="宋体" w:cs="宋体"/>
                <w:szCs w:val="21"/>
                <w:highlight w:val="none"/>
              </w:rPr>
              <w:t>11.本项目建筑安装材料价格风险按照住房城乡建设行业主管部门相关</w:t>
            </w:r>
            <w:r>
              <w:rPr>
                <w:rFonts w:hint="eastAsia" w:ascii="宋体" w:hAnsi="宋体" w:cs="宋体"/>
                <w:szCs w:val="21"/>
                <w:highlight w:val="none"/>
                <w:lang w:val="en-US" w:eastAsia="zh-CN"/>
              </w:rPr>
              <w:t>规定</w:t>
            </w:r>
            <w:r>
              <w:rPr>
                <w:rFonts w:hint="eastAsia" w:ascii="宋体" w:hAnsi="宋体" w:cs="宋体"/>
                <w:szCs w:val="21"/>
                <w:highlight w:val="none"/>
              </w:rPr>
              <w:t>执行。本项目主要材料及设备价格风险内容、范围及调整方法为：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不调整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p>
          <w:p w14:paraId="45F13086">
            <w:pPr>
              <w:pStyle w:val="2"/>
              <w:tabs>
                <w:tab w:val="left" w:pos="546"/>
                <w:tab w:val="left" w:pos="711"/>
              </w:tabs>
              <w:snapToGrid w:val="0"/>
              <w:spacing w:after="0" w:line="400" w:lineRule="exact"/>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本项目所采用技术、工艺和产品等按照住房城乡建设行业主管部门相关</w:t>
            </w:r>
            <w:r>
              <w:rPr>
                <w:rFonts w:hint="eastAsia" w:ascii="宋体" w:hAnsi="宋体" w:cs="宋体"/>
                <w:szCs w:val="21"/>
                <w:highlight w:val="none"/>
                <w:lang w:val="en-US" w:eastAsia="zh-CN"/>
              </w:rPr>
              <w:t>规定</w:t>
            </w:r>
            <w:r>
              <w:rPr>
                <w:rFonts w:hint="eastAsia" w:ascii="宋体" w:hAnsi="宋体" w:cs="宋体"/>
                <w:szCs w:val="21"/>
                <w:highlight w:val="none"/>
              </w:rPr>
              <w:t>执行。</w:t>
            </w:r>
          </w:p>
          <w:p w14:paraId="0ADAF0D0">
            <w:pPr>
              <w:pStyle w:val="2"/>
              <w:tabs>
                <w:tab w:val="left" w:pos="546"/>
                <w:tab w:val="left" w:pos="711"/>
              </w:tabs>
              <w:snapToGrid w:val="0"/>
              <w:spacing w:after="0" w:line="400" w:lineRule="exact"/>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本工程主体结构若需混凝土，则必须使用商品混凝土，不得自建搅拌站。</w:t>
            </w:r>
          </w:p>
          <w:p w14:paraId="2324BA75">
            <w:pPr>
              <w:pStyle w:val="2"/>
              <w:tabs>
                <w:tab w:val="left" w:pos="546"/>
                <w:tab w:val="left" w:pos="711"/>
              </w:tabs>
              <w:snapToGrid w:val="0"/>
              <w:spacing w:after="0" w:line="400" w:lineRule="exact"/>
              <w:ind w:firstLine="420" w:firstLineChars="200"/>
              <w:rPr>
                <w:rFonts w:hint="default" w:ascii="宋体" w:hAnsi="宋体" w:cs="宋体"/>
                <w:i w:val="0"/>
                <w:iCs w:val="0"/>
                <w:szCs w:val="21"/>
                <w:highlight w:val="none"/>
                <w:u w:val="single"/>
                <w:lang w:val="en-US" w:eastAsia="zh-CN"/>
              </w:rPr>
            </w:pPr>
            <w:r>
              <w:rPr>
                <w:rFonts w:hint="eastAsia" w:ascii="宋体" w:hAnsi="宋体" w:cs="宋体"/>
                <w:szCs w:val="21"/>
                <w:highlight w:val="none"/>
                <w:lang w:val="en-US" w:eastAsia="zh-CN"/>
              </w:rPr>
              <w:t>☑14.异常低价警戒线要求</w:t>
            </w:r>
            <w:r>
              <w:rPr>
                <w:rFonts w:hint="eastAsia" w:ascii="宋体" w:hAnsi="宋体" w:cs="宋体"/>
                <w:szCs w:val="21"/>
                <w:highlight w:val="none"/>
              </w:rPr>
              <w:t>：</w:t>
            </w:r>
            <w:r>
              <w:rPr>
                <w:rFonts w:hint="eastAsia" w:ascii="宋体" w:hAnsi="宋体" w:cs="宋体"/>
                <w:szCs w:val="21"/>
                <w:highlight w:val="none"/>
                <w:u w:val="none"/>
                <w:lang w:val="en-US" w:eastAsia="zh-CN"/>
              </w:rPr>
              <w:t>最高限价的</w:t>
            </w:r>
            <w:r>
              <w:rPr>
                <w:rFonts w:hint="eastAsia" w:ascii="宋体" w:hAnsi="宋体" w:cs="宋体"/>
                <w:szCs w:val="21"/>
                <w:highlight w:val="none"/>
                <w:u w:val="single"/>
                <w:lang w:val="en-US" w:eastAsia="zh-CN"/>
              </w:rPr>
              <w:t xml:space="preserve">  85  %</w:t>
            </w:r>
            <w:r>
              <w:rPr>
                <w:rFonts w:hint="eastAsia" w:ascii="宋体" w:hAnsi="宋体" w:cs="宋体"/>
                <w:i w:val="0"/>
                <w:iCs w:val="0"/>
                <w:szCs w:val="21"/>
                <w:highlight w:val="none"/>
                <w:u w:val="none"/>
                <w:lang w:val="en-US" w:eastAsia="zh-CN"/>
              </w:rPr>
              <w:t>。</w:t>
            </w:r>
          </w:p>
          <w:p w14:paraId="73B5495C">
            <w:pPr>
              <w:pStyle w:val="2"/>
              <w:tabs>
                <w:tab w:val="left" w:pos="546"/>
                <w:tab w:val="left" w:pos="711"/>
              </w:tabs>
              <w:snapToGrid w:val="0"/>
              <w:spacing w:after="0" w:line="400" w:lineRule="exact"/>
              <w:ind w:firstLine="420" w:firstLineChars="200"/>
              <w:rPr>
                <w:rFonts w:hint="eastAsia" w:ascii="宋体" w:hAnsi="宋体" w:cs="宋体"/>
                <w:i w:val="0"/>
                <w:iCs w:val="0"/>
                <w:szCs w:val="21"/>
                <w:highlight w:val="none"/>
                <w:u w:val="none"/>
                <w:lang w:val="en-US" w:eastAsia="zh-CN"/>
              </w:rPr>
            </w:pPr>
            <w:r>
              <w:rPr>
                <w:rFonts w:hint="eastAsia" w:ascii="宋体" w:hAnsi="宋体" w:cs="宋体"/>
                <w:i w:val="0"/>
                <w:iCs w:val="0"/>
                <w:szCs w:val="21"/>
                <w:highlight w:val="none"/>
                <w:u w:val="none"/>
                <w:lang w:val="en-US" w:eastAsia="zh-CN"/>
              </w:rPr>
              <w:t>投标人投标总报价或者部分单项报价低于招标文件规定的对应的异常低价警戒线的，应提供报价合理性说明，</w:t>
            </w:r>
            <w:r>
              <w:rPr>
                <w:rFonts w:hint="eastAsia" w:ascii="宋体" w:hAnsi="宋体" w:cs="宋体"/>
                <w:szCs w:val="21"/>
                <w:highlight w:val="none"/>
              </w:rPr>
              <w:t>并提供必要的证明材料</w:t>
            </w:r>
            <w:r>
              <w:rPr>
                <w:rFonts w:hint="eastAsia" w:ascii="宋体" w:hAnsi="宋体" w:cs="宋体"/>
                <w:i w:val="0"/>
                <w:iCs w:val="0"/>
                <w:szCs w:val="21"/>
                <w:highlight w:val="none"/>
                <w:u w:val="none"/>
                <w:lang w:val="en-US" w:eastAsia="zh-CN"/>
              </w:rPr>
              <w:t>。投标人提供的说明不得降低或者改变原设计方案、技术工艺、施工标准，不得影响项目的质量、安全、工期、结算等正常履约。</w:t>
            </w:r>
          </w:p>
          <w:p w14:paraId="28229CC7">
            <w:pPr>
              <w:pStyle w:val="2"/>
              <w:tabs>
                <w:tab w:val="left" w:pos="546"/>
                <w:tab w:val="left" w:pos="711"/>
              </w:tabs>
              <w:snapToGrid w:val="0"/>
              <w:spacing w:after="0" w:line="400" w:lineRule="exact"/>
              <w:ind w:firstLine="420" w:firstLineChars="200"/>
              <w:rPr>
                <w:rFonts w:hint="eastAsia" w:ascii="宋体" w:hAnsi="宋体" w:cs="宋体"/>
                <w:szCs w:val="21"/>
                <w:highlight w:val="none"/>
              </w:rPr>
            </w:pPr>
            <w:r>
              <w:rPr>
                <w:rFonts w:hint="eastAsia" w:ascii="宋体" w:hAnsi="宋体" w:cs="宋体"/>
                <w:i w:val="0"/>
                <w:iCs w:val="0"/>
                <w:szCs w:val="21"/>
                <w:highlight w:val="none"/>
                <w:u w:val="none"/>
                <w:lang w:val="en-US" w:eastAsia="zh-CN"/>
              </w:rPr>
              <w:t>投标人投标总报价或者部分单项报价</w:t>
            </w:r>
            <w:r>
              <w:rPr>
                <w:rFonts w:hint="eastAsia" w:ascii="宋体" w:hAnsi="宋体" w:cs="宋体"/>
                <w:szCs w:val="21"/>
                <w:highlight w:val="none"/>
              </w:rPr>
              <w:t>低于招标文件</w:t>
            </w:r>
            <w:r>
              <w:rPr>
                <w:rFonts w:hint="eastAsia" w:ascii="宋体" w:hAnsi="宋体" w:cs="宋体"/>
                <w:i w:val="0"/>
                <w:iCs w:val="0"/>
                <w:szCs w:val="21"/>
                <w:highlight w:val="none"/>
                <w:u w:val="none"/>
                <w:lang w:val="en-US" w:eastAsia="zh-CN"/>
              </w:rPr>
              <w:t>规定的对应的异常低价警戒线的</w:t>
            </w:r>
            <w:r>
              <w:rPr>
                <w:rFonts w:hint="eastAsia" w:ascii="宋体" w:hAnsi="宋体" w:cs="宋体"/>
                <w:szCs w:val="21"/>
                <w:highlight w:val="none"/>
              </w:rPr>
              <w:t>，投标人未提供</w:t>
            </w:r>
            <w:r>
              <w:rPr>
                <w:rFonts w:hint="eastAsia" w:ascii="宋体" w:hAnsi="宋体" w:cs="宋体"/>
                <w:szCs w:val="21"/>
                <w:highlight w:val="none"/>
                <w:lang w:val="en-US" w:eastAsia="zh-CN"/>
              </w:rPr>
              <w:t>报价合理性</w:t>
            </w:r>
            <w:r>
              <w:rPr>
                <w:rFonts w:hint="eastAsia" w:ascii="宋体" w:hAnsi="宋体" w:cs="宋体"/>
                <w:szCs w:val="21"/>
                <w:highlight w:val="none"/>
              </w:rPr>
              <w:t>说明或者提供的说明不能证明其报价合理性的，</w:t>
            </w:r>
            <w:r>
              <w:rPr>
                <w:rFonts w:hint="eastAsia"/>
                <w:highlight w:val="none"/>
              </w:rPr>
              <w:t>由评标委员会作否决投标处理</w:t>
            </w:r>
            <w:r>
              <w:rPr>
                <w:rFonts w:hint="eastAsia" w:ascii="宋体" w:hAnsi="宋体" w:cs="宋体"/>
                <w:szCs w:val="21"/>
                <w:highlight w:val="none"/>
              </w:rPr>
              <w:t>。</w:t>
            </w:r>
          </w:p>
          <w:p w14:paraId="3961829B">
            <w:pPr>
              <w:pStyle w:val="2"/>
              <w:tabs>
                <w:tab w:val="left" w:pos="546"/>
                <w:tab w:val="left" w:pos="711"/>
              </w:tabs>
              <w:snapToGrid w:val="0"/>
              <w:spacing w:after="0" w:line="400" w:lineRule="exact"/>
              <w:ind w:firstLine="420" w:firstLineChars="200"/>
              <w:rPr>
                <w:rFonts w:hint="eastAsia" w:ascii="宋体" w:hAnsi="宋体" w:eastAsia="宋体" w:cs="宋体"/>
                <w:i/>
                <w:iCs/>
                <w:szCs w:val="21"/>
                <w:highlight w:val="none"/>
                <w:lang w:val="en-US" w:eastAsia="zh-CN"/>
              </w:rPr>
            </w:pPr>
            <w:r>
              <w:rPr>
                <w:rFonts w:hint="eastAsia" w:ascii="宋体" w:hAnsi="宋体" w:cs="宋体"/>
                <w:szCs w:val="21"/>
                <w:highlight w:val="none"/>
                <w:lang w:val="en-US" w:eastAsia="zh-CN"/>
              </w:rPr>
              <w:t>15.</w:t>
            </w:r>
            <w:r>
              <w:rPr>
                <w:rFonts w:hint="default" w:ascii="宋体" w:hAnsi="宋体"/>
                <w:kern w:val="0"/>
                <w:szCs w:val="21"/>
                <w:highlight w:val="none"/>
                <w:u w:val="none"/>
              </w:rPr>
              <w:t>投标人的</w:t>
            </w:r>
            <w:r>
              <w:rPr>
                <w:rFonts w:hint="eastAsia" w:ascii="宋体" w:hAnsi="宋体"/>
                <w:kern w:val="0"/>
                <w:szCs w:val="21"/>
                <w:highlight w:val="none"/>
                <w:u w:val="none"/>
                <w:lang w:val="en-US" w:eastAsia="zh-CN"/>
              </w:rPr>
              <w:t>工程量清单单项报价</w:t>
            </w:r>
            <w:r>
              <w:rPr>
                <w:rFonts w:hint="default" w:ascii="宋体" w:hAnsi="宋体"/>
                <w:kern w:val="0"/>
                <w:szCs w:val="21"/>
                <w:highlight w:val="none"/>
                <w:u w:val="none"/>
              </w:rPr>
              <w:t>不得</w:t>
            </w:r>
            <w:r>
              <w:rPr>
                <w:rFonts w:hint="eastAsia" w:ascii="宋体" w:hAnsi="宋体"/>
                <w:kern w:val="0"/>
                <w:szCs w:val="21"/>
                <w:highlight w:val="none"/>
                <w:u w:val="none"/>
                <w:lang w:val="en-US" w:eastAsia="zh-CN"/>
              </w:rPr>
              <w:t>为零报价或者负数报价，否则</w:t>
            </w:r>
            <w:r>
              <w:rPr>
                <w:rFonts w:hint="eastAsia"/>
                <w:highlight w:val="none"/>
              </w:rPr>
              <w:t>由评标委员会作否决投标处理</w:t>
            </w:r>
            <w:r>
              <w:rPr>
                <w:rFonts w:hint="eastAsia"/>
                <w:highlight w:val="none"/>
                <w:lang w:eastAsia="zh-CN"/>
              </w:rPr>
              <w:t>。</w:t>
            </w:r>
          </w:p>
          <w:p w14:paraId="0B69D39D">
            <w:pPr>
              <w:pStyle w:val="2"/>
              <w:spacing w:after="0" w:line="400" w:lineRule="exact"/>
              <w:ind w:firstLine="420" w:firstLineChars="200"/>
              <w:rPr>
                <w:rFonts w:hint="eastAsia" w:ascii="宋体" w:hAnsi="宋体" w:cs="宋体"/>
                <w:color w:val="auto"/>
                <w:szCs w:val="21"/>
                <w:highlight w:val="none"/>
                <w:shd w:val="clear" w:color="auto" w:fill="auto"/>
              </w:rPr>
            </w:pPr>
          </w:p>
        </w:tc>
      </w:tr>
      <w:tr w14:paraId="39E5F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A738814">
            <w:pPr>
              <w:spacing w:line="400" w:lineRule="exact"/>
              <w:jc w:val="center"/>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3.3.1</w:t>
            </w:r>
          </w:p>
        </w:tc>
        <w:tc>
          <w:tcPr>
            <w:tcW w:w="1615" w:type="dxa"/>
            <w:noWrap w:val="0"/>
            <w:vAlign w:val="center"/>
          </w:tcPr>
          <w:p w14:paraId="0F182F4D">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投标有效期</w:t>
            </w:r>
          </w:p>
        </w:tc>
        <w:tc>
          <w:tcPr>
            <w:tcW w:w="6519" w:type="dxa"/>
            <w:noWrap w:val="0"/>
            <w:vAlign w:val="center"/>
          </w:tcPr>
          <w:p w14:paraId="6A2CDF91">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90</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日历天（从提交投标文件截止日起计算）</w:t>
            </w:r>
          </w:p>
        </w:tc>
      </w:tr>
      <w:tr w14:paraId="17E46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436187A">
            <w:pPr>
              <w:spacing w:line="400" w:lineRule="exact"/>
              <w:jc w:val="center"/>
              <w:rPr>
                <w:rFonts w:hint="default" w:ascii="宋体" w:hAnsi="宋体" w:eastAsia="宋体" w:cs="宋体"/>
                <w:snapToGrid w:val="0"/>
                <w:color w:val="auto"/>
                <w:kern w:val="0"/>
                <w:szCs w:val="21"/>
                <w:highlight w:val="none"/>
                <w:shd w:val="clear" w:color="auto" w:fill="auto"/>
                <w:lang w:val="en-US" w:eastAsia="zh-CN"/>
              </w:rPr>
            </w:pPr>
            <w:r>
              <w:rPr>
                <w:rFonts w:hint="eastAsia" w:ascii="宋体" w:hAnsi="宋体" w:cs="宋体"/>
                <w:snapToGrid w:val="0"/>
                <w:color w:val="auto"/>
                <w:kern w:val="0"/>
                <w:szCs w:val="21"/>
                <w:highlight w:val="none"/>
                <w:shd w:val="clear" w:color="auto" w:fill="auto"/>
                <w:lang w:val="en-US" w:eastAsia="zh-CN"/>
              </w:rPr>
              <w:t>3.4</w:t>
            </w:r>
          </w:p>
        </w:tc>
        <w:tc>
          <w:tcPr>
            <w:tcW w:w="1615" w:type="dxa"/>
            <w:noWrap w:val="0"/>
            <w:vAlign w:val="center"/>
          </w:tcPr>
          <w:p w14:paraId="6F1042A3">
            <w:pPr>
              <w:snapToGrid w:val="0"/>
              <w:spacing w:line="400" w:lineRule="exact"/>
              <w:jc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投标保证金</w:t>
            </w:r>
          </w:p>
        </w:tc>
        <w:tc>
          <w:tcPr>
            <w:tcW w:w="6519" w:type="dxa"/>
            <w:noWrap w:val="0"/>
            <w:vAlign w:val="center"/>
          </w:tcPr>
          <w:p w14:paraId="0506981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（一）以转账支票或电汇形式交纳投标保证金</w:t>
            </w:r>
          </w:p>
          <w:p w14:paraId="6A5A622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投标人须按本项目规定的投标保证金金额进行缴纳（保证金金额为人民币8000.00元），由投标人从其</w:t>
            </w:r>
            <w:r>
              <w:rPr>
                <w:rFonts w:hint="eastAsia"/>
                <w:highlight w:val="none"/>
              </w:rPr>
              <w:t>企业的基本账户（开户行）</w:t>
            </w:r>
            <w:r>
              <w:rPr>
                <w:rFonts w:hint="eastAsia" w:ascii="宋体" w:hAnsi="宋体" w:eastAsia="宋体" w:cs="宋体"/>
                <w:kern w:val="2"/>
                <w:sz w:val="21"/>
                <w:szCs w:val="21"/>
                <w:highlight w:val="none"/>
                <w:lang w:val="en-US" w:eastAsia="zh-CN" w:bidi="ar-SA"/>
              </w:rPr>
              <w:t>将投标保证金汇至以下账户，投标保证金的到账截止时间为报名截止时间。</w:t>
            </w:r>
          </w:p>
          <w:p w14:paraId="3EECC1A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递交保证金账户如下：</w:t>
            </w:r>
          </w:p>
          <w:p w14:paraId="0F568D3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户名：重庆捷昌建设工程咨询有限公司</w:t>
            </w:r>
          </w:p>
          <w:p w14:paraId="0F949DB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账户银行：重庆农村商业银行沙坪坝支行陈家桥分理处</w:t>
            </w:r>
          </w:p>
          <w:p w14:paraId="703923E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账号：4602010120010004862</w:t>
            </w:r>
          </w:p>
          <w:p w14:paraId="09E320F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1、各投标人在银行转账（电汇）时，须充分考虑银行转账（电汇）的时间差风险，如同城转账、异地转账或汇款、跨行转账或电汇的时间要求。</w:t>
            </w:r>
          </w:p>
          <w:p w14:paraId="1A33A49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（二）保证金退还方式</w:t>
            </w:r>
          </w:p>
          <w:p w14:paraId="63E809E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1、未中标的投标人的保证金，在中标通知书发放后，由招标代理机构在五个工作日内无息退还。</w:t>
            </w:r>
          </w:p>
          <w:p w14:paraId="44FBD1B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2、中标人的投标保证金，在中标人与招标人签订合同后，由招标代理机构五个工作日内无息退还。</w:t>
            </w:r>
          </w:p>
          <w:p w14:paraId="7E8A8CE3">
            <w:pPr>
              <w:snapToGrid w:val="0"/>
              <w:spacing w:line="400" w:lineRule="exact"/>
              <w:ind w:firstLine="420" w:firstLineChars="200"/>
              <w:rPr>
                <w:rFonts w:hint="default" w:ascii="宋体" w:hAnsi="宋体" w:cs="Times New Roman"/>
                <w:snapToGrid w:val="0"/>
                <w:color w:val="auto"/>
                <w:kern w:val="0"/>
                <w:szCs w:val="21"/>
                <w:highlight w:val="none"/>
                <w:u w:val="none"/>
                <w:shd w:val="clear" w:color="auto" w:fill="auto"/>
                <w:lang w:val="en-US" w:eastAsia="zh-CN" w:bidi="ar"/>
              </w:rPr>
            </w:pPr>
          </w:p>
        </w:tc>
      </w:tr>
      <w:tr w14:paraId="5646F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BE53118">
            <w:pPr>
              <w:snapToGrid w:val="0"/>
              <w:spacing w:line="400" w:lineRule="exact"/>
              <w:jc w:val="center"/>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3.5</w:t>
            </w:r>
          </w:p>
        </w:tc>
        <w:tc>
          <w:tcPr>
            <w:tcW w:w="1615" w:type="dxa"/>
            <w:noWrap w:val="0"/>
            <w:vAlign w:val="center"/>
          </w:tcPr>
          <w:p w14:paraId="34C2BECD">
            <w:pPr>
              <w:widowControl/>
              <w:spacing w:line="400" w:lineRule="exact"/>
              <w:jc w:val="center"/>
              <w:rPr>
                <w:rFonts w:hint="eastAsia" w:ascii="宋体" w:hAnsi="宋体" w:cs="宋体"/>
                <w:color w:val="auto"/>
                <w:kern w:val="0"/>
                <w:szCs w:val="21"/>
                <w:highlight w:val="none"/>
                <w:shd w:val="clear" w:color="auto" w:fill="auto"/>
                <w:lang w:bidi="ar"/>
              </w:rPr>
            </w:pPr>
            <w:r>
              <w:rPr>
                <w:rFonts w:hint="eastAsia" w:ascii="宋体" w:hAnsi="宋体" w:cs="宋体"/>
                <w:color w:val="auto"/>
                <w:kern w:val="0"/>
                <w:szCs w:val="21"/>
                <w:highlight w:val="none"/>
                <w:shd w:val="clear" w:color="auto" w:fill="auto"/>
                <w:lang w:bidi="ar"/>
              </w:rPr>
              <w:t>资格审查资料的特殊要求</w:t>
            </w:r>
          </w:p>
        </w:tc>
        <w:tc>
          <w:tcPr>
            <w:tcW w:w="6519" w:type="dxa"/>
            <w:noWrap w:val="0"/>
            <w:vAlign w:val="center"/>
          </w:tcPr>
          <w:p w14:paraId="739F255C">
            <w:pPr>
              <w:widowControl/>
              <w:spacing w:line="400" w:lineRule="exact"/>
              <w:ind w:firstLine="420" w:firstLineChars="20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bidi="ar"/>
              </w:rPr>
              <w:t>无</w:t>
            </w:r>
          </w:p>
        </w:tc>
      </w:tr>
      <w:tr w14:paraId="0A746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24140C8">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3.6.1</w:t>
            </w:r>
          </w:p>
        </w:tc>
        <w:tc>
          <w:tcPr>
            <w:tcW w:w="1615" w:type="dxa"/>
            <w:noWrap w:val="0"/>
            <w:vAlign w:val="center"/>
          </w:tcPr>
          <w:p w14:paraId="58F703F9">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是否允许递交</w:t>
            </w:r>
          </w:p>
          <w:p w14:paraId="1A8F9379">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备选投标方案</w:t>
            </w:r>
          </w:p>
        </w:tc>
        <w:tc>
          <w:tcPr>
            <w:tcW w:w="6519" w:type="dxa"/>
            <w:noWrap w:val="0"/>
            <w:vAlign w:val="center"/>
          </w:tcPr>
          <w:p w14:paraId="236831E9">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不允许</w:t>
            </w:r>
          </w:p>
        </w:tc>
      </w:tr>
      <w:tr w14:paraId="00381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DBE653E">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3.7.1</w:t>
            </w:r>
          </w:p>
        </w:tc>
        <w:tc>
          <w:tcPr>
            <w:tcW w:w="1615" w:type="dxa"/>
            <w:noWrap w:val="0"/>
            <w:vAlign w:val="center"/>
          </w:tcPr>
          <w:p w14:paraId="3E26449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投标文件格式要求</w:t>
            </w:r>
          </w:p>
        </w:tc>
        <w:tc>
          <w:tcPr>
            <w:tcW w:w="6519" w:type="dxa"/>
            <w:noWrap w:val="0"/>
            <w:vAlign w:val="center"/>
          </w:tcPr>
          <w:p w14:paraId="0E1BF3E4">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编制投标文件时不得对第九章“投标文件格式”的相应要素作实质性修改，否则视为重大偏差，由评标委员会作否决投标处理。</w:t>
            </w:r>
          </w:p>
        </w:tc>
      </w:tr>
      <w:tr w14:paraId="3DA7A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A2BFC1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3.7.3</w:t>
            </w:r>
          </w:p>
        </w:tc>
        <w:tc>
          <w:tcPr>
            <w:tcW w:w="1615" w:type="dxa"/>
            <w:noWrap w:val="0"/>
            <w:vAlign w:val="center"/>
          </w:tcPr>
          <w:p w14:paraId="131E281F">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eastAsia="zh-CN"/>
              </w:rPr>
              <w:t>签名</w:t>
            </w:r>
            <w:r>
              <w:rPr>
                <w:rFonts w:hint="eastAsia" w:ascii="宋体" w:hAnsi="宋体" w:cs="宋体"/>
                <w:color w:val="auto"/>
                <w:kern w:val="0"/>
                <w:szCs w:val="21"/>
                <w:highlight w:val="none"/>
                <w:shd w:val="clear" w:color="auto" w:fill="auto"/>
              </w:rPr>
              <w:t>盖章要求</w:t>
            </w:r>
          </w:p>
        </w:tc>
        <w:tc>
          <w:tcPr>
            <w:tcW w:w="6519" w:type="dxa"/>
            <w:noWrap w:val="0"/>
            <w:vAlign w:val="center"/>
          </w:tcPr>
          <w:p w14:paraId="44311203">
            <w:pPr>
              <w:snapToGrid w:val="0"/>
              <w:spacing w:line="400" w:lineRule="exact"/>
              <w:ind w:firstLine="420" w:firstLineChars="20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第九章 投标文件格式要求法定代表人或其委托代理人</w:t>
            </w:r>
            <w:r>
              <w:rPr>
                <w:rFonts w:hint="eastAsia" w:ascii="宋体" w:hAnsi="宋体" w:cs="宋体"/>
                <w:color w:val="auto"/>
                <w:szCs w:val="21"/>
                <w:highlight w:val="none"/>
                <w:shd w:val="clear" w:color="auto" w:fill="auto"/>
                <w:lang w:eastAsia="zh-CN"/>
              </w:rPr>
              <w:t>签名</w:t>
            </w:r>
            <w:r>
              <w:rPr>
                <w:rFonts w:hint="eastAsia" w:ascii="宋体" w:hAnsi="宋体" w:cs="宋体"/>
                <w:color w:val="auto"/>
                <w:szCs w:val="21"/>
                <w:highlight w:val="none"/>
                <w:shd w:val="clear" w:color="auto" w:fill="auto"/>
              </w:rPr>
              <w:t>（或盖章）的须齐全，</w:t>
            </w:r>
            <w:r>
              <w:rPr>
                <w:rFonts w:hint="eastAsia" w:ascii="宋体" w:hAnsi="宋体" w:eastAsia="宋体" w:cs="宋体"/>
                <w:color w:val="auto"/>
                <w:szCs w:val="21"/>
                <w:highlight w:val="none"/>
                <w:shd w:val="clear" w:color="auto" w:fill="auto"/>
                <w:lang w:val="en-US" w:eastAsia="zh-CN"/>
              </w:rPr>
              <w:t>要求签名的，</w:t>
            </w:r>
            <w:r>
              <w:rPr>
                <w:rFonts w:hint="eastAsia" w:ascii="宋体" w:hAnsi="宋体" w:eastAsia="宋体" w:cs="宋体"/>
                <w:color w:val="auto"/>
                <w:szCs w:val="21"/>
                <w:highlight w:val="none"/>
                <w:shd w:val="clear" w:color="auto" w:fill="auto"/>
              </w:rPr>
              <w:t>签名采用手写签名</w:t>
            </w:r>
            <w:r>
              <w:rPr>
                <w:rFonts w:hint="eastAsia" w:ascii="宋体" w:hAnsi="宋体" w:cs="宋体"/>
                <w:color w:val="auto"/>
                <w:szCs w:val="21"/>
                <w:highlight w:val="none"/>
                <w:shd w:val="clear" w:color="auto" w:fill="auto"/>
                <w:lang w:eastAsia="zh-CN"/>
              </w:rPr>
              <w:t>。</w:t>
            </w:r>
          </w:p>
          <w:p w14:paraId="1A18A56D">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未按上述规定执行的，交由评标委员会作否决投标处理。</w:t>
            </w:r>
          </w:p>
        </w:tc>
      </w:tr>
      <w:tr w14:paraId="0BD21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D8A5E54">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3.7.4</w:t>
            </w:r>
          </w:p>
        </w:tc>
        <w:tc>
          <w:tcPr>
            <w:tcW w:w="1615" w:type="dxa"/>
            <w:noWrap w:val="0"/>
            <w:vAlign w:val="center"/>
          </w:tcPr>
          <w:p w14:paraId="6484EE3C">
            <w:pPr>
              <w:snapToGrid w:val="0"/>
              <w:spacing w:line="400" w:lineRule="exact"/>
              <w:rPr>
                <w:rFonts w:hint="eastAsia" w:ascii="宋体" w:hAnsi="宋体" w:cs="宋体"/>
                <w:color w:val="auto"/>
                <w:spacing w:val="-6"/>
                <w:kern w:val="0"/>
                <w:szCs w:val="21"/>
                <w:highlight w:val="none"/>
                <w:shd w:val="clear" w:color="auto" w:fill="auto"/>
              </w:rPr>
            </w:pPr>
            <w:r>
              <w:rPr>
                <w:rFonts w:hint="eastAsia" w:ascii="宋体" w:hAnsi="宋体" w:cs="宋体"/>
                <w:color w:val="auto"/>
                <w:spacing w:val="-6"/>
                <w:kern w:val="0"/>
                <w:szCs w:val="21"/>
                <w:highlight w:val="none"/>
                <w:shd w:val="clear" w:color="auto" w:fill="auto"/>
              </w:rPr>
              <w:t>投标文件的份数</w:t>
            </w:r>
          </w:p>
        </w:tc>
        <w:tc>
          <w:tcPr>
            <w:tcW w:w="6519" w:type="dxa"/>
            <w:noWrap w:val="0"/>
            <w:vAlign w:val="center"/>
          </w:tcPr>
          <w:p w14:paraId="0458EBF6">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rPr>
              <w:t>本工程须提供</w:t>
            </w:r>
            <w:r>
              <w:rPr>
                <w:rFonts w:hint="eastAsia" w:ascii="宋体" w:hAnsi="宋体"/>
                <w:color w:val="auto"/>
                <w:kern w:val="0"/>
                <w:szCs w:val="21"/>
                <w:highlight w:val="none"/>
                <w:shd w:val="clear" w:color="auto" w:fill="auto"/>
                <w:lang w:eastAsia="zh-CN"/>
              </w:rPr>
              <w:t>投标</w:t>
            </w:r>
            <w:r>
              <w:rPr>
                <w:rFonts w:hint="eastAsia" w:ascii="宋体" w:hAnsi="宋体"/>
                <w:color w:val="auto"/>
                <w:kern w:val="0"/>
                <w:szCs w:val="21"/>
                <w:highlight w:val="none"/>
                <w:shd w:val="clear" w:color="auto" w:fill="auto"/>
              </w:rPr>
              <w:t>文件三份（一正二副），电子版形式</w:t>
            </w:r>
            <w:r>
              <w:rPr>
                <w:rFonts w:hint="eastAsia" w:ascii="宋体" w:hAnsi="宋体"/>
                <w:color w:val="auto"/>
                <w:kern w:val="0"/>
                <w:szCs w:val="21"/>
                <w:highlight w:val="none"/>
                <w:shd w:val="clear" w:color="auto" w:fill="auto"/>
                <w:lang w:eastAsia="zh-CN"/>
              </w:rPr>
              <w:t>（</w:t>
            </w:r>
            <w:r>
              <w:rPr>
                <w:rFonts w:hint="eastAsia" w:ascii="宋体" w:hAnsi="宋体"/>
                <w:color w:val="auto"/>
                <w:kern w:val="0"/>
                <w:szCs w:val="21"/>
                <w:highlight w:val="none"/>
                <w:shd w:val="clear" w:color="auto" w:fill="auto"/>
                <w:lang w:val="en-US" w:eastAsia="zh-CN"/>
              </w:rPr>
              <w:t>签字盖章完整的PDF格式</w:t>
            </w:r>
            <w:r>
              <w:rPr>
                <w:rFonts w:hint="eastAsia" w:ascii="宋体" w:hAnsi="宋体"/>
                <w:color w:val="auto"/>
                <w:kern w:val="0"/>
                <w:szCs w:val="21"/>
                <w:highlight w:val="none"/>
                <w:shd w:val="clear" w:color="auto" w:fill="auto"/>
                <w:lang w:eastAsia="zh-CN"/>
              </w:rPr>
              <w:t>）</w:t>
            </w:r>
            <w:r>
              <w:rPr>
                <w:rFonts w:hint="eastAsia" w:ascii="宋体" w:hAnsi="宋体"/>
                <w:color w:val="auto"/>
                <w:kern w:val="0"/>
                <w:szCs w:val="21"/>
                <w:highlight w:val="none"/>
                <w:shd w:val="clear" w:color="auto" w:fill="auto"/>
                <w:lang w:val="en-US" w:eastAsia="zh-CN"/>
              </w:rPr>
              <w:t>u盘或光盘1</w:t>
            </w:r>
            <w:r>
              <w:rPr>
                <w:rFonts w:hint="eastAsia" w:ascii="宋体" w:hAnsi="宋体"/>
                <w:color w:val="auto"/>
                <w:kern w:val="0"/>
                <w:szCs w:val="21"/>
                <w:highlight w:val="none"/>
                <w:shd w:val="clear" w:color="auto" w:fill="auto"/>
              </w:rPr>
              <w:t>份。</w:t>
            </w:r>
            <w:r>
              <w:rPr>
                <w:rFonts w:hint="eastAsia" w:ascii="宋体" w:hAnsi="宋体" w:cs="宋体"/>
                <w:color w:val="auto"/>
                <w:kern w:val="0"/>
                <w:szCs w:val="21"/>
                <w:highlight w:val="none"/>
                <w:shd w:val="clear" w:color="auto" w:fill="auto"/>
              </w:rPr>
              <w:t>当副本和正本不一致时，以正本为准。否则由评标委员会作否决投标处理。</w:t>
            </w:r>
          </w:p>
        </w:tc>
      </w:tr>
      <w:tr w14:paraId="71025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9D149AC">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3.7.5</w:t>
            </w:r>
          </w:p>
        </w:tc>
        <w:tc>
          <w:tcPr>
            <w:tcW w:w="1615" w:type="dxa"/>
            <w:noWrap w:val="0"/>
            <w:vAlign w:val="center"/>
          </w:tcPr>
          <w:p w14:paraId="78054F5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编制要求</w:t>
            </w:r>
          </w:p>
        </w:tc>
        <w:tc>
          <w:tcPr>
            <w:tcW w:w="6519" w:type="dxa"/>
            <w:noWrap w:val="0"/>
            <w:vAlign w:val="center"/>
          </w:tcPr>
          <w:p w14:paraId="0534DCD4">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具体要求：</w:t>
            </w:r>
          </w:p>
          <w:p w14:paraId="4033092E">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（1）投标函部分</w:t>
            </w:r>
          </w:p>
          <w:p w14:paraId="15F5A940">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应按照第九章规定格式排版，</w:t>
            </w:r>
            <w:r>
              <w:rPr>
                <w:rFonts w:hint="eastAsia" w:ascii="宋体" w:hAnsi="宋体" w:eastAsia="宋体" w:cs="宋体"/>
                <w:color w:val="auto"/>
                <w:szCs w:val="21"/>
                <w:highlight w:val="none"/>
                <w:shd w:val="clear" w:color="auto" w:fill="auto"/>
                <w:lang w:val="en-US" w:eastAsia="zh-CN"/>
              </w:rPr>
              <w:t>原则上</w:t>
            </w:r>
            <w:r>
              <w:rPr>
                <w:rFonts w:hint="eastAsia" w:ascii="宋体" w:hAnsi="宋体" w:cs="宋体"/>
                <w:color w:val="auto"/>
                <w:szCs w:val="21"/>
                <w:highlight w:val="none"/>
                <w:shd w:val="clear" w:color="auto" w:fill="auto"/>
              </w:rPr>
              <w:t>应编制目录</w:t>
            </w:r>
            <w:r>
              <w:rPr>
                <w:rFonts w:hint="eastAsia" w:ascii="宋体" w:hAnsi="宋体" w:eastAsia="宋体" w:cs="宋体"/>
                <w:color w:val="auto"/>
                <w:szCs w:val="21"/>
                <w:highlight w:val="none"/>
                <w:shd w:val="clear" w:color="auto" w:fill="auto"/>
              </w:rPr>
              <w:t>，但不得将目录编制作为评审因素</w:t>
            </w:r>
            <w:r>
              <w:rPr>
                <w:rFonts w:hint="eastAsia" w:ascii="宋体" w:hAnsi="宋体" w:cs="宋体"/>
                <w:color w:val="auto"/>
                <w:szCs w:val="21"/>
                <w:highlight w:val="none"/>
                <w:shd w:val="clear" w:color="auto" w:fill="auto"/>
              </w:rPr>
              <w:t>。</w:t>
            </w:r>
          </w:p>
          <w:p w14:paraId="51D201C0">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（2）经济部分</w:t>
            </w:r>
          </w:p>
          <w:p w14:paraId="1E7F7EDC">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应按照第九章规定格式排版，</w:t>
            </w:r>
            <w:r>
              <w:rPr>
                <w:rFonts w:hint="eastAsia" w:ascii="宋体" w:hAnsi="宋体" w:eastAsia="宋体" w:cs="宋体"/>
                <w:color w:val="auto"/>
                <w:szCs w:val="21"/>
                <w:highlight w:val="none"/>
                <w:shd w:val="clear" w:color="auto" w:fill="auto"/>
                <w:lang w:val="en-US" w:eastAsia="zh-CN"/>
              </w:rPr>
              <w:t>原则上</w:t>
            </w:r>
            <w:r>
              <w:rPr>
                <w:rFonts w:hint="eastAsia" w:ascii="宋体" w:hAnsi="宋体" w:cs="宋体"/>
                <w:color w:val="auto"/>
                <w:szCs w:val="21"/>
                <w:highlight w:val="none"/>
                <w:shd w:val="clear" w:color="auto" w:fill="auto"/>
              </w:rPr>
              <w:t>应编制目录</w:t>
            </w:r>
            <w:r>
              <w:rPr>
                <w:rFonts w:hint="eastAsia" w:ascii="宋体" w:hAnsi="宋体" w:eastAsia="宋体" w:cs="宋体"/>
                <w:color w:val="auto"/>
                <w:szCs w:val="21"/>
                <w:highlight w:val="none"/>
                <w:shd w:val="clear" w:color="auto" w:fill="auto"/>
              </w:rPr>
              <w:t>，但不得将目录编制作为评审因素</w:t>
            </w:r>
            <w:r>
              <w:rPr>
                <w:rFonts w:hint="eastAsia" w:ascii="宋体" w:hAnsi="宋体" w:cs="宋体"/>
                <w:color w:val="auto"/>
                <w:szCs w:val="21"/>
                <w:highlight w:val="none"/>
                <w:shd w:val="clear" w:color="auto" w:fill="auto"/>
              </w:rPr>
              <w:t>。</w:t>
            </w:r>
          </w:p>
          <w:p w14:paraId="453CDC6D">
            <w:pPr>
              <w:adjustRightInd w:val="0"/>
              <w:snapToGrid w:val="0"/>
              <w:spacing w:line="400" w:lineRule="exact"/>
              <w:ind w:firstLine="420" w:firstLineChars="200"/>
              <w:rPr>
                <w:rFonts w:hint="eastAsia"/>
                <w:color w:val="auto"/>
                <w:highlight w:val="none"/>
                <w:shd w:val="clear" w:color="auto" w:fill="auto"/>
              </w:rPr>
            </w:pPr>
            <w:r>
              <w:rPr>
                <w:rFonts w:hint="eastAsia"/>
                <w:color w:val="auto"/>
                <w:highlight w:val="none"/>
                <w:shd w:val="clear" w:color="auto" w:fill="auto"/>
              </w:rPr>
              <w:t>（</w:t>
            </w:r>
            <w:r>
              <w:rPr>
                <w:rFonts w:hint="eastAsia"/>
                <w:color w:val="auto"/>
                <w:highlight w:val="none"/>
                <w:shd w:val="clear" w:color="auto" w:fill="auto"/>
                <w:lang w:val="en-US" w:eastAsia="zh-CN"/>
              </w:rPr>
              <w:t>3</w:t>
            </w:r>
            <w:r>
              <w:rPr>
                <w:rFonts w:hint="eastAsia"/>
                <w:color w:val="auto"/>
                <w:highlight w:val="none"/>
                <w:shd w:val="clear" w:color="auto" w:fill="auto"/>
              </w:rPr>
              <w:t>）资格审查部分</w:t>
            </w:r>
          </w:p>
          <w:p w14:paraId="0BBD7350">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color w:val="auto"/>
                <w:highlight w:val="none"/>
                <w:shd w:val="clear" w:color="auto" w:fill="auto"/>
              </w:rPr>
              <w:t>应按照第九章规定格式排版，</w:t>
            </w:r>
            <w:r>
              <w:rPr>
                <w:rFonts w:hint="eastAsia" w:ascii="宋体" w:hAnsi="宋体" w:eastAsia="宋体" w:cs="宋体"/>
                <w:color w:val="auto"/>
                <w:szCs w:val="21"/>
                <w:highlight w:val="none"/>
                <w:shd w:val="clear" w:color="auto" w:fill="auto"/>
                <w:lang w:val="en-US" w:eastAsia="zh-CN"/>
              </w:rPr>
              <w:t>原则上</w:t>
            </w:r>
            <w:r>
              <w:rPr>
                <w:rFonts w:hint="eastAsia"/>
                <w:color w:val="auto"/>
                <w:highlight w:val="none"/>
                <w:shd w:val="clear" w:color="auto" w:fill="auto"/>
              </w:rPr>
              <w:t>应编制目录</w:t>
            </w:r>
            <w:r>
              <w:rPr>
                <w:rFonts w:hint="eastAsia" w:ascii="宋体" w:hAnsi="宋体" w:eastAsia="宋体" w:cs="宋体"/>
                <w:color w:val="auto"/>
                <w:szCs w:val="21"/>
                <w:highlight w:val="none"/>
                <w:shd w:val="clear" w:color="auto" w:fill="auto"/>
              </w:rPr>
              <w:t>，但不得将目录编制作为评审因素</w:t>
            </w:r>
            <w:r>
              <w:rPr>
                <w:rFonts w:hint="eastAsia"/>
                <w:color w:val="auto"/>
                <w:highlight w:val="none"/>
                <w:shd w:val="clear" w:color="auto" w:fill="auto"/>
              </w:rPr>
              <w:t>。</w:t>
            </w:r>
          </w:p>
        </w:tc>
      </w:tr>
      <w:tr w14:paraId="07570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B79DC21">
            <w:pPr>
              <w:snapToGrid w:val="0"/>
              <w:spacing w:line="400" w:lineRule="exact"/>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4.1.1</w:t>
            </w:r>
          </w:p>
        </w:tc>
        <w:tc>
          <w:tcPr>
            <w:tcW w:w="1615" w:type="dxa"/>
            <w:noWrap w:val="0"/>
            <w:vAlign w:val="center"/>
          </w:tcPr>
          <w:p w14:paraId="0D292F57">
            <w:pPr>
              <w:snapToGrid w:val="0"/>
              <w:spacing w:line="400" w:lineRule="exact"/>
              <w:jc w:val="center"/>
              <w:rPr>
                <w:rFonts w:hint="eastAsia" w:ascii="宋体" w:hAnsi="宋体" w:cs="宋体"/>
                <w:color w:val="auto"/>
                <w:kern w:val="0"/>
                <w:szCs w:val="21"/>
                <w:highlight w:val="none"/>
                <w:shd w:val="clear" w:color="auto" w:fill="auto"/>
              </w:rPr>
            </w:pPr>
            <w:r>
              <w:rPr>
                <w:rFonts w:ascii="宋体" w:hAnsi="宋体"/>
                <w:color w:val="auto"/>
                <w:spacing w:val="-6"/>
                <w:kern w:val="0"/>
                <w:szCs w:val="21"/>
                <w:highlight w:val="none"/>
                <w:shd w:val="clear" w:color="auto" w:fill="auto"/>
              </w:rPr>
              <w:t>投标文件的密封</w:t>
            </w:r>
          </w:p>
        </w:tc>
        <w:tc>
          <w:tcPr>
            <w:tcW w:w="6519" w:type="dxa"/>
            <w:noWrap w:val="0"/>
            <w:vAlign w:val="center"/>
          </w:tcPr>
          <w:p w14:paraId="1AAF4896">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应用“投标文件”袋单独封装，并在封口处加盖</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单位法人章，同时“投标文件”袋应按本表第4.1.2项的规定写明相应内容。“投标文件”袋未按要求密封的，</w:t>
            </w: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人或代理机构应该拒收。</w:t>
            </w:r>
          </w:p>
        </w:tc>
      </w:tr>
      <w:tr w14:paraId="5A910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3F70911">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4.1.2</w:t>
            </w:r>
          </w:p>
        </w:tc>
        <w:tc>
          <w:tcPr>
            <w:tcW w:w="1615" w:type="dxa"/>
            <w:noWrap w:val="0"/>
            <w:vAlign w:val="center"/>
          </w:tcPr>
          <w:p w14:paraId="72DDC82E">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封套上写明</w:t>
            </w:r>
          </w:p>
        </w:tc>
        <w:tc>
          <w:tcPr>
            <w:tcW w:w="6519" w:type="dxa"/>
            <w:noWrap w:val="0"/>
            <w:vAlign w:val="center"/>
          </w:tcPr>
          <w:p w14:paraId="46A52599">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应在</w:t>
            </w:r>
            <w:r>
              <w:rPr>
                <w:rFonts w:hint="eastAsia" w:ascii="宋体" w:hAnsi="宋体" w:cs="宋体"/>
                <w:color w:val="auto"/>
                <w:szCs w:val="21"/>
                <w:highlight w:val="none"/>
                <w:shd w:val="clear" w:color="auto" w:fill="auto"/>
              </w:rPr>
              <w:t xml:space="preserve"> </w:t>
            </w:r>
            <w:r>
              <w:rPr>
                <w:rFonts w:hint="eastAsia" w:ascii="宋体" w:hAnsi="宋体" w:cs="宋体"/>
                <w:color w:val="auto"/>
                <w:kern w:val="0"/>
                <w:szCs w:val="21"/>
                <w:highlight w:val="none"/>
                <w:shd w:val="clear" w:color="auto" w:fill="auto"/>
              </w:rPr>
              <w:t>“投标文件”袋封套上写明如下内容：</w:t>
            </w:r>
          </w:p>
          <w:p w14:paraId="4FED61C4">
            <w:pPr>
              <w:snapToGrid w:val="0"/>
              <w:spacing w:line="400" w:lineRule="exact"/>
              <w:ind w:firstLine="420" w:firstLineChars="200"/>
              <w:rPr>
                <w:rFonts w:hint="eastAsia" w:ascii="宋体" w:hAnsi="宋体" w:cs="宋体"/>
                <w:color w:val="auto"/>
                <w:kern w:val="0"/>
                <w:szCs w:val="21"/>
                <w:highlight w:val="none"/>
                <w:u w:val="single"/>
                <w:shd w:val="clear" w:color="auto" w:fill="auto"/>
              </w:rPr>
            </w:pP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人名称：</w:t>
            </w:r>
            <w:r>
              <w:rPr>
                <w:rFonts w:hint="eastAsia" w:ascii="宋体" w:hAnsi="宋体" w:cs="宋体"/>
                <w:color w:val="auto"/>
                <w:kern w:val="0"/>
                <w:szCs w:val="21"/>
                <w:highlight w:val="none"/>
                <w:u w:val="single"/>
                <w:shd w:val="clear" w:color="auto" w:fill="auto"/>
              </w:rPr>
              <w:t xml:space="preserve">            </w:t>
            </w:r>
          </w:p>
          <w:p w14:paraId="248A91D5">
            <w:pPr>
              <w:snapToGrid w:val="0"/>
              <w:spacing w:line="400" w:lineRule="exact"/>
              <w:ind w:firstLine="420" w:firstLineChars="200"/>
              <w:rPr>
                <w:rFonts w:hint="eastAsia" w:ascii="宋体" w:hAnsi="宋体" w:cs="宋体"/>
                <w:color w:val="auto"/>
                <w:kern w:val="0"/>
                <w:szCs w:val="21"/>
                <w:highlight w:val="none"/>
                <w:u w:val="single"/>
                <w:shd w:val="clear" w:color="auto" w:fill="auto"/>
              </w:rPr>
            </w:pPr>
            <w:r>
              <w:rPr>
                <w:rFonts w:hint="eastAsia" w:ascii="宋体" w:hAnsi="宋体" w:cs="宋体"/>
                <w:color w:val="auto"/>
                <w:kern w:val="0"/>
                <w:szCs w:val="21"/>
                <w:highlight w:val="none"/>
                <w:shd w:val="clear" w:color="auto" w:fill="auto"/>
                <w:lang w:eastAsia="zh-CN"/>
              </w:rPr>
              <w:t>投标人</w:t>
            </w:r>
            <w:r>
              <w:rPr>
                <w:rFonts w:hint="eastAsia" w:ascii="宋体" w:hAnsi="宋体" w:cs="宋体"/>
                <w:color w:val="auto"/>
                <w:kern w:val="0"/>
                <w:szCs w:val="21"/>
                <w:highlight w:val="none"/>
                <w:shd w:val="clear" w:color="auto" w:fill="auto"/>
              </w:rPr>
              <w:t>名称：</w:t>
            </w:r>
            <w:r>
              <w:rPr>
                <w:rFonts w:hint="eastAsia" w:ascii="宋体" w:hAnsi="宋体" w:cs="宋体"/>
                <w:color w:val="auto"/>
                <w:kern w:val="0"/>
                <w:szCs w:val="21"/>
                <w:highlight w:val="none"/>
                <w:u w:val="single"/>
                <w:shd w:val="clear" w:color="auto" w:fill="auto"/>
              </w:rPr>
              <w:t xml:space="preserve">            </w:t>
            </w:r>
          </w:p>
          <w:p w14:paraId="4EF49588">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u w:val="single"/>
                <w:shd w:val="clear" w:color="auto" w:fill="auto"/>
              </w:rPr>
              <w:t xml:space="preserve">                （项目名称）</w:t>
            </w:r>
            <w:r>
              <w:rPr>
                <w:rFonts w:hint="eastAsia" w:ascii="宋体" w:hAnsi="宋体" w:cs="宋体"/>
                <w:color w:val="auto"/>
                <w:kern w:val="0"/>
                <w:szCs w:val="21"/>
                <w:highlight w:val="none"/>
                <w:shd w:val="clear" w:color="auto" w:fill="auto"/>
              </w:rPr>
              <w:t>投标文件</w:t>
            </w:r>
          </w:p>
          <w:p w14:paraId="6BBA37DD">
            <w:pPr>
              <w:adjustRightInd w:val="0"/>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在</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年</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月</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日</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时</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分前不得开启</w:t>
            </w:r>
          </w:p>
        </w:tc>
      </w:tr>
      <w:tr w14:paraId="4E4DC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7953851">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4.2.2</w:t>
            </w:r>
          </w:p>
        </w:tc>
        <w:tc>
          <w:tcPr>
            <w:tcW w:w="1615" w:type="dxa"/>
            <w:noWrap w:val="0"/>
            <w:vAlign w:val="center"/>
          </w:tcPr>
          <w:p w14:paraId="15A55A81">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递交投标文件的地点</w:t>
            </w:r>
          </w:p>
        </w:tc>
        <w:tc>
          <w:tcPr>
            <w:tcW w:w="6519" w:type="dxa"/>
            <w:noWrap w:val="0"/>
            <w:vAlign w:val="center"/>
          </w:tcPr>
          <w:p w14:paraId="59C9FB65">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snapToGrid w:val="0"/>
                <w:color w:val="auto"/>
                <w:kern w:val="0"/>
                <w:szCs w:val="21"/>
                <w:highlight w:val="none"/>
                <w:shd w:val="clear" w:color="auto" w:fill="auto"/>
              </w:rPr>
              <w:t>重庆市</w:t>
            </w:r>
            <w:r>
              <w:rPr>
                <w:rFonts w:hint="eastAsia" w:ascii="宋体" w:hAnsi="宋体" w:cs="宋体"/>
                <w:snapToGrid w:val="0"/>
                <w:color w:val="auto"/>
                <w:kern w:val="0"/>
                <w:szCs w:val="21"/>
                <w:highlight w:val="none"/>
                <w:shd w:val="clear" w:color="auto" w:fill="auto"/>
                <w:lang w:val="en-US" w:eastAsia="zh-CN"/>
              </w:rPr>
              <w:t>垫江县救助管理站</w:t>
            </w:r>
            <w:r>
              <w:rPr>
                <w:rFonts w:hint="eastAsia" w:ascii="宋体" w:hAnsi="宋体" w:cs="宋体"/>
                <w:snapToGrid w:val="0"/>
                <w:color w:val="auto"/>
                <w:kern w:val="0"/>
                <w:szCs w:val="21"/>
                <w:highlight w:val="none"/>
                <w:shd w:val="clear" w:color="auto" w:fill="auto"/>
              </w:rPr>
              <w:t>会议室</w:t>
            </w:r>
            <w:r>
              <w:rPr>
                <w:rFonts w:hint="eastAsia" w:ascii="宋体" w:hAnsi="宋体" w:cs="宋体"/>
                <w:snapToGrid w:val="0"/>
                <w:color w:val="auto"/>
                <w:kern w:val="0"/>
                <w:szCs w:val="21"/>
                <w:highlight w:val="none"/>
                <w:shd w:val="clear" w:color="auto" w:fill="auto"/>
              </w:rPr>
              <w:t>。</w:t>
            </w:r>
          </w:p>
        </w:tc>
      </w:tr>
      <w:tr w14:paraId="3FDBF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93BE3E3">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4.2.3</w:t>
            </w:r>
          </w:p>
        </w:tc>
        <w:tc>
          <w:tcPr>
            <w:tcW w:w="1615" w:type="dxa"/>
            <w:noWrap w:val="0"/>
            <w:vAlign w:val="center"/>
          </w:tcPr>
          <w:p w14:paraId="7BF46A8C">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是否退还投标文件</w:t>
            </w:r>
          </w:p>
        </w:tc>
        <w:tc>
          <w:tcPr>
            <w:tcW w:w="6519" w:type="dxa"/>
            <w:noWrap w:val="0"/>
            <w:vAlign w:val="center"/>
          </w:tcPr>
          <w:p w14:paraId="5C977E80">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否</w:t>
            </w:r>
          </w:p>
        </w:tc>
      </w:tr>
      <w:tr w14:paraId="2EEBC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7CF3C9E">
            <w:pPr>
              <w:snapToGrid w:val="0"/>
              <w:spacing w:line="400" w:lineRule="exact"/>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5.1.1</w:t>
            </w:r>
          </w:p>
        </w:tc>
        <w:tc>
          <w:tcPr>
            <w:tcW w:w="1615" w:type="dxa"/>
            <w:noWrap w:val="0"/>
            <w:vAlign w:val="center"/>
          </w:tcPr>
          <w:p w14:paraId="02D9ED4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开标时间和</w:t>
            </w:r>
          </w:p>
          <w:p w14:paraId="7164B85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地点</w:t>
            </w:r>
          </w:p>
        </w:tc>
        <w:tc>
          <w:tcPr>
            <w:tcW w:w="6519" w:type="dxa"/>
            <w:noWrap w:val="0"/>
            <w:vAlign w:val="center"/>
          </w:tcPr>
          <w:p w14:paraId="70CC9D24">
            <w:pPr>
              <w:autoSpaceDE w:val="0"/>
              <w:autoSpaceDN w:val="0"/>
              <w:adjustRightInd w:val="0"/>
              <w:spacing w:line="360" w:lineRule="auto"/>
              <w:ind w:right="-20"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开标时间：</w:t>
            </w:r>
            <w:r>
              <w:rPr>
                <w:rFonts w:hint="eastAsia" w:ascii="宋体" w:hAnsi="宋体" w:cs="宋体"/>
                <w:color w:val="auto"/>
                <w:kern w:val="0"/>
                <w:szCs w:val="21"/>
                <w:highlight w:val="none"/>
                <w:u w:val="single"/>
                <w:shd w:val="clear" w:color="auto" w:fill="auto"/>
              </w:rPr>
              <w:t>2025</w:t>
            </w:r>
            <w:r>
              <w:rPr>
                <w:rFonts w:hint="eastAsia" w:ascii="宋体" w:hAnsi="宋体" w:cs="宋体"/>
                <w:color w:val="auto"/>
                <w:kern w:val="0"/>
                <w:szCs w:val="21"/>
                <w:highlight w:val="none"/>
                <w:shd w:val="clear" w:color="auto" w:fill="auto"/>
              </w:rPr>
              <w:t>年</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u w:val="single"/>
                <w:shd w:val="clear" w:color="auto" w:fill="auto"/>
                <w:lang w:val="en-US" w:eastAsia="zh-CN"/>
              </w:rPr>
              <w:t>11</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月</w:t>
            </w:r>
            <w:r>
              <w:rPr>
                <w:rFonts w:hint="eastAsia" w:ascii="宋体" w:hAnsi="宋体" w:cs="宋体"/>
                <w:color w:val="auto"/>
                <w:kern w:val="0"/>
                <w:szCs w:val="21"/>
                <w:highlight w:val="none"/>
                <w:u w:val="single"/>
                <w:shd w:val="clear" w:color="auto" w:fill="auto"/>
                <w:lang w:val="en-US" w:eastAsia="zh-CN"/>
              </w:rPr>
              <w:t xml:space="preserve"> 12 </w:t>
            </w:r>
            <w:r>
              <w:rPr>
                <w:rFonts w:hint="eastAsia" w:ascii="宋体" w:hAnsi="宋体" w:cs="宋体"/>
                <w:color w:val="auto"/>
                <w:kern w:val="0"/>
                <w:szCs w:val="21"/>
                <w:highlight w:val="none"/>
                <w:shd w:val="clear" w:color="auto" w:fill="auto"/>
              </w:rPr>
              <w:t>日</w:t>
            </w:r>
            <w:r>
              <w:rPr>
                <w:rFonts w:hint="eastAsia" w:ascii="宋体" w:hAnsi="宋体" w:cs="宋体"/>
                <w:color w:val="auto"/>
                <w:kern w:val="0"/>
                <w:szCs w:val="21"/>
                <w:highlight w:val="none"/>
                <w:u w:val="single"/>
                <w:shd w:val="clear" w:color="auto" w:fill="auto"/>
                <w:lang w:val="en-US" w:eastAsia="zh-CN"/>
              </w:rPr>
              <w:t xml:space="preserve">15 </w:t>
            </w:r>
            <w:r>
              <w:rPr>
                <w:rFonts w:hint="eastAsia" w:ascii="宋体" w:hAnsi="宋体" w:cs="宋体"/>
                <w:color w:val="auto"/>
                <w:kern w:val="0"/>
                <w:szCs w:val="21"/>
                <w:highlight w:val="none"/>
                <w:shd w:val="clear" w:color="auto" w:fill="auto"/>
              </w:rPr>
              <w:t>时</w:t>
            </w:r>
            <w:r>
              <w:rPr>
                <w:rFonts w:hint="eastAsia" w:ascii="宋体" w:hAnsi="宋体" w:cs="宋体"/>
                <w:color w:val="auto"/>
                <w:kern w:val="0"/>
                <w:szCs w:val="21"/>
                <w:highlight w:val="none"/>
                <w:u w:val="single"/>
                <w:shd w:val="clear" w:color="auto" w:fill="auto"/>
                <w:lang w:val="en-US" w:eastAsia="zh-CN"/>
              </w:rPr>
              <w:t>00</w:t>
            </w:r>
            <w:r>
              <w:rPr>
                <w:rFonts w:hint="eastAsia" w:ascii="宋体" w:hAnsi="宋体" w:cs="宋体"/>
                <w:color w:val="auto"/>
                <w:kern w:val="0"/>
                <w:szCs w:val="21"/>
                <w:highlight w:val="none"/>
                <w:shd w:val="clear" w:color="auto" w:fill="auto"/>
              </w:rPr>
              <w:t>分</w:t>
            </w:r>
            <w:r>
              <w:rPr>
                <w:rFonts w:hint="eastAsia" w:ascii="宋体" w:hAnsi="宋体" w:cs="宋体"/>
                <w:color w:val="auto"/>
                <w:kern w:val="0"/>
                <w:szCs w:val="21"/>
                <w:highlight w:val="none"/>
                <w:shd w:val="clear" w:color="auto" w:fill="auto"/>
              </w:rPr>
              <w:t>（北京时间）</w:t>
            </w:r>
          </w:p>
          <w:p w14:paraId="79088AF7">
            <w:pPr>
              <w:adjustRightInd w:val="0"/>
              <w:snapToGrid w:val="0"/>
              <w:spacing w:line="400" w:lineRule="exact"/>
              <w:ind w:firstLine="420" w:firstLineChars="200"/>
              <w:rPr>
                <w:rFonts w:hint="eastAsia" w:ascii="宋体" w:hAnsi="宋体" w:cs="宋体"/>
                <w:color w:val="auto"/>
                <w:kern w:val="0"/>
                <w:szCs w:val="21"/>
                <w:highlight w:val="none"/>
                <w:u w:val="single"/>
                <w:shd w:val="clear" w:color="auto" w:fill="auto"/>
              </w:rPr>
            </w:pPr>
            <w:r>
              <w:rPr>
                <w:rFonts w:hint="eastAsia" w:ascii="宋体" w:hAnsi="宋体" w:cs="宋体"/>
                <w:color w:val="auto"/>
                <w:kern w:val="0"/>
                <w:szCs w:val="21"/>
                <w:highlight w:val="none"/>
                <w:shd w:val="clear" w:color="auto" w:fill="auto"/>
              </w:rPr>
              <w:t>开标地点：</w:t>
            </w:r>
            <w:r>
              <w:rPr>
                <w:rFonts w:hint="eastAsia" w:ascii="宋体" w:hAnsi="宋体" w:cs="宋体"/>
                <w:snapToGrid w:val="0"/>
                <w:color w:val="auto"/>
                <w:kern w:val="0"/>
                <w:szCs w:val="21"/>
                <w:highlight w:val="none"/>
                <w:shd w:val="clear" w:color="auto" w:fill="auto"/>
              </w:rPr>
              <w:t>重庆市</w:t>
            </w:r>
            <w:r>
              <w:rPr>
                <w:rFonts w:hint="eastAsia" w:ascii="宋体" w:hAnsi="宋体" w:cs="宋体"/>
                <w:snapToGrid w:val="0"/>
                <w:color w:val="auto"/>
                <w:kern w:val="0"/>
                <w:szCs w:val="21"/>
                <w:highlight w:val="none"/>
                <w:shd w:val="clear" w:color="auto" w:fill="auto"/>
                <w:lang w:val="en-US" w:eastAsia="zh-CN"/>
              </w:rPr>
              <w:t>垫江县救助管理站</w:t>
            </w:r>
            <w:r>
              <w:rPr>
                <w:rFonts w:hint="eastAsia" w:ascii="宋体" w:hAnsi="宋体" w:cs="宋体"/>
                <w:snapToGrid w:val="0"/>
                <w:color w:val="auto"/>
                <w:highlight w:val="none"/>
                <w:shd w:val="clear" w:color="auto" w:fill="auto"/>
              </w:rPr>
              <w:t>会议室。</w:t>
            </w:r>
          </w:p>
        </w:tc>
      </w:tr>
      <w:tr w14:paraId="57C7A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0AA1ED0">
            <w:pPr>
              <w:snapToGrid w:val="0"/>
              <w:spacing w:line="40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w:t>
            </w:r>
          </w:p>
        </w:tc>
        <w:tc>
          <w:tcPr>
            <w:tcW w:w="1615" w:type="dxa"/>
            <w:noWrap w:val="0"/>
            <w:vAlign w:val="center"/>
          </w:tcPr>
          <w:p w14:paraId="1A60C062">
            <w:pPr>
              <w:snapToGrid w:val="0"/>
              <w:spacing w:line="40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开标程序</w:t>
            </w:r>
          </w:p>
        </w:tc>
        <w:tc>
          <w:tcPr>
            <w:tcW w:w="6519" w:type="dxa"/>
            <w:noWrap w:val="0"/>
            <w:vAlign w:val="center"/>
          </w:tcPr>
          <w:p w14:paraId="6E86B1B0">
            <w:pPr>
              <w:autoSpaceDE/>
              <w:autoSpaceDN/>
              <w:adjustRightInd/>
              <w:snapToGrid w:val="0"/>
              <w:spacing w:line="400" w:lineRule="exact"/>
              <w:jc w:val="left"/>
              <w:rPr>
                <w:rFonts w:hint="eastAsia" w:ascii="宋体" w:hAnsi="宋体" w:cs="宋体"/>
                <w:color w:val="auto"/>
                <w:kern w:val="2"/>
                <w:szCs w:val="21"/>
                <w:highlight w:val="none"/>
                <w:shd w:val="clear" w:color="auto" w:fill="auto"/>
              </w:rPr>
            </w:pPr>
            <w:r>
              <w:rPr>
                <w:rFonts w:hint="eastAsia" w:ascii="宋体" w:hAnsi="宋体" w:eastAsia="宋体" w:cs="宋体"/>
                <w:color w:val="auto"/>
                <w:kern w:val="2"/>
                <w:szCs w:val="21"/>
                <w:highlight w:val="none"/>
                <w:shd w:val="clear" w:color="auto" w:fill="auto"/>
                <w:lang w:val="en-US" w:eastAsia="zh-CN"/>
              </w:rPr>
              <w:t>主</w:t>
            </w:r>
            <w:r>
              <w:rPr>
                <w:rFonts w:hint="eastAsia" w:ascii="宋体" w:hAnsi="宋体" w:cs="宋体"/>
                <w:color w:val="auto"/>
                <w:kern w:val="2"/>
                <w:szCs w:val="21"/>
                <w:highlight w:val="none"/>
                <w:shd w:val="clear" w:color="auto" w:fill="auto"/>
              </w:rPr>
              <w:t>持人按下列程序进行开标：</w:t>
            </w:r>
          </w:p>
          <w:p w14:paraId="7903514C">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1. 宣布开标纪律；</w:t>
            </w:r>
          </w:p>
          <w:p w14:paraId="0194A6A8">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2. 宣布开标人、唱标人、记录人、监标人等有关人员姓名；</w:t>
            </w:r>
          </w:p>
          <w:p w14:paraId="249D9498">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3. 公布在</w:t>
            </w:r>
            <w:r>
              <w:rPr>
                <w:rFonts w:hint="eastAsia" w:ascii="宋体" w:hAnsi="宋体" w:eastAsia="宋体" w:cs="宋体"/>
                <w:color w:val="auto"/>
                <w:kern w:val="2"/>
                <w:szCs w:val="21"/>
                <w:highlight w:val="none"/>
                <w:shd w:val="clear" w:color="auto" w:fill="auto"/>
                <w:lang w:eastAsia="zh-CN"/>
              </w:rPr>
              <w:t>投标</w:t>
            </w:r>
            <w:r>
              <w:rPr>
                <w:rFonts w:hint="eastAsia" w:ascii="宋体" w:hAnsi="宋体" w:cs="宋体"/>
                <w:color w:val="auto"/>
                <w:kern w:val="2"/>
                <w:szCs w:val="21"/>
                <w:highlight w:val="none"/>
                <w:shd w:val="clear" w:color="auto" w:fill="auto"/>
              </w:rPr>
              <w:t>截止时间前递交</w:t>
            </w:r>
            <w:r>
              <w:rPr>
                <w:rFonts w:hint="eastAsia" w:ascii="宋体" w:hAnsi="宋体" w:eastAsia="宋体" w:cs="宋体"/>
                <w:color w:val="auto"/>
                <w:kern w:val="2"/>
                <w:szCs w:val="21"/>
                <w:highlight w:val="none"/>
                <w:shd w:val="clear" w:color="auto" w:fill="auto"/>
                <w:lang w:eastAsia="zh-CN"/>
              </w:rPr>
              <w:t>投标</w:t>
            </w:r>
            <w:r>
              <w:rPr>
                <w:rFonts w:hint="eastAsia" w:ascii="宋体" w:hAnsi="宋体" w:cs="宋体"/>
                <w:color w:val="auto"/>
                <w:kern w:val="2"/>
                <w:szCs w:val="21"/>
                <w:highlight w:val="none"/>
                <w:shd w:val="clear" w:color="auto" w:fill="auto"/>
              </w:rPr>
              <w:t>文件的</w:t>
            </w:r>
            <w:r>
              <w:rPr>
                <w:rFonts w:hint="eastAsia" w:ascii="宋体" w:hAnsi="宋体" w:eastAsia="宋体" w:cs="宋体"/>
                <w:color w:val="auto"/>
                <w:kern w:val="2"/>
                <w:szCs w:val="21"/>
                <w:highlight w:val="none"/>
                <w:shd w:val="clear" w:color="auto" w:fill="auto"/>
                <w:lang w:eastAsia="zh-CN"/>
              </w:rPr>
              <w:t>投标人</w:t>
            </w:r>
            <w:r>
              <w:rPr>
                <w:rFonts w:hint="eastAsia" w:ascii="宋体" w:hAnsi="宋体" w:cs="宋体"/>
                <w:color w:val="auto"/>
                <w:kern w:val="2"/>
                <w:szCs w:val="21"/>
                <w:highlight w:val="none"/>
                <w:shd w:val="clear" w:color="auto" w:fill="auto"/>
              </w:rPr>
              <w:t>名称，并点名确认</w:t>
            </w:r>
            <w:r>
              <w:rPr>
                <w:rFonts w:hint="eastAsia" w:ascii="宋体" w:hAnsi="宋体" w:eastAsia="宋体" w:cs="宋体"/>
                <w:color w:val="auto"/>
                <w:kern w:val="2"/>
                <w:szCs w:val="21"/>
                <w:highlight w:val="none"/>
                <w:shd w:val="clear" w:color="auto" w:fill="auto"/>
                <w:lang w:eastAsia="zh-CN"/>
              </w:rPr>
              <w:t>投标人</w:t>
            </w:r>
            <w:r>
              <w:rPr>
                <w:rFonts w:hint="eastAsia" w:ascii="宋体" w:hAnsi="宋体" w:cs="宋体"/>
                <w:color w:val="auto"/>
                <w:kern w:val="2"/>
                <w:szCs w:val="21"/>
                <w:highlight w:val="none"/>
                <w:shd w:val="clear" w:color="auto" w:fill="auto"/>
              </w:rPr>
              <w:t>是否派人到场；</w:t>
            </w:r>
          </w:p>
          <w:p w14:paraId="7BCF6012">
            <w:pPr>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4. 核验参加开标会议的</w:t>
            </w:r>
            <w:r>
              <w:rPr>
                <w:rFonts w:hint="eastAsia" w:ascii="宋体" w:hAnsi="宋体" w:eastAsia="宋体" w:cs="宋体"/>
                <w:color w:val="auto"/>
                <w:kern w:val="2"/>
                <w:szCs w:val="21"/>
                <w:highlight w:val="none"/>
                <w:shd w:val="clear" w:color="auto" w:fill="auto"/>
                <w:lang w:eastAsia="zh-CN"/>
              </w:rPr>
              <w:t>投标人</w:t>
            </w:r>
            <w:r>
              <w:rPr>
                <w:rFonts w:hint="eastAsia" w:ascii="宋体" w:hAnsi="宋体" w:cs="宋体"/>
                <w:color w:val="auto"/>
                <w:kern w:val="2"/>
                <w:szCs w:val="21"/>
                <w:highlight w:val="none"/>
                <w:shd w:val="clear" w:color="auto" w:fill="auto"/>
              </w:rPr>
              <w:t>的法定代表人或委托代理人本人身份，以确认其身份合法有效；如委托代理人参加开标会议的，出示法定代表人身份证明（需手持一份原件）、法定代表人授权委托书（需手持一份原件）和委托代理人身份证（原件）。若不按要求提供或提供不完整的，当场退还</w:t>
            </w:r>
            <w:r>
              <w:rPr>
                <w:rFonts w:hint="eastAsia" w:ascii="宋体" w:hAnsi="宋体" w:eastAsia="宋体" w:cs="宋体"/>
                <w:color w:val="auto"/>
                <w:kern w:val="2"/>
                <w:szCs w:val="21"/>
                <w:highlight w:val="none"/>
                <w:shd w:val="clear" w:color="auto" w:fill="auto"/>
                <w:lang w:eastAsia="zh-CN"/>
              </w:rPr>
              <w:t>投标</w:t>
            </w:r>
            <w:r>
              <w:rPr>
                <w:rFonts w:hint="eastAsia" w:ascii="宋体" w:hAnsi="宋体" w:cs="宋体"/>
                <w:color w:val="auto"/>
                <w:kern w:val="2"/>
                <w:szCs w:val="21"/>
                <w:highlight w:val="none"/>
                <w:shd w:val="clear" w:color="auto" w:fill="auto"/>
              </w:rPr>
              <w:t>文件；</w:t>
            </w:r>
          </w:p>
          <w:p w14:paraId="59AB76A7">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5.密封情况检查：</w:t>
            </w:r>
            <w:r>
              <w:rPr>
                <w:rFonts w:hint="eastAsia" w:ascii="宋体" w:hAnsi="宋体" w:eastAsia="宋体" w:cs="宋体"/>
                <w:color w:val="auto"/>
                <w:kern w:val="2"/>
                <w:szCs w:val="21"/>
                <w:highlight w:val="none"/>
                <w:shd w:val="clear" w:color="auto" w:fill="auto"/>
                <w:lang w:eastAsia="zh-CN"/>
              </w:rPr>
              <w:t>投标人</w:t>
            </w:r>
            <w:r>
              <w:rPr>
                <w:rFonts w:hint="eastAsia" w:ascii="宋体" w:hAnsi="宋体" w:cs="宋体"/>
                <w:color w:val="auto"/>
                <w:kern w:val="2"/>
                <w:szCs w:val="21"/>
                <w:highlight w:val="none"/>
                <w:shd w:val="clear" w:color="auto" w:fill="auto"/>
              </w:rPr>
              <w:t>或者其推选的代表检查</w:t>
            </w:r>
            <w:r>
              <w:rPr>
                <w:rFonts w:hint="eastAsia" w:ascii="宋体" w:hAnsi="宋体" w:eastAsia="宋体" w:cs="宋体"/>
                <w:color w:val="auto"/>
                <w:kern w:val="2"/>
                <w:szCs w:val="21"/>
                <w:highlight w:val="none"/>
                <w:shd w:val="clear" w:color="auto" w:fill="auto"/>
                <w:lang w:eastAsia="zh-CN"/>
              </w:rPr>
              <w:t>投标</w:t>
            </w:r>
            <w:r>
              <w:rPr>
                <w:rFonts w:hint="eastAsia" w:ascii="宋体" w:hAnsi="宋体" w:cs="宋体"/>
                <w:color w:val="auto"/>
                <w:kern w:val="2"/>
                <w:szCs w:val="21"/>
                <w:highlight w:val="none"/>
                <w:shd w:val="clear" w:color="auto" w:fill="auto"/>
              </w:rPr>
              <w:t>文件的密封情况并确认。</w:t>
            </w:r>
          </w:p>
          <w:p w14:paraId="1CD708F5">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6.设有最高限价的，公布最高限价；</w:t>
            </w:r>
          </w:p>
          <w:p w14:paraId="21B5FD7D">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7.开启</w:t>
            </w:r>
            <w:r>
              <w:rPr>
                <w:rFonts w:hint="eastAsia" w:ascii="宋体" w:hAnsi="宋体" w:eastAsia="宋体" w:cs="宋体"/>
                <w:color w:val="auto"/>
                <w:kern w:val="2"/>
                <w:szCs w:val="21"/>
                <w:highlight w:val="none"/>
                <w:shd w:val="clear" w:color="auto" w:fill="auto"/>
                <w:lang w:eastAsia="zh-CN"/>
              </w:rPr>
              <w:t>投标</w:t>
            </w:r>
            <w:r>
              <w:rPr>
                <w:rFonts w:hint="eastAsia" w:ascii="宋体" w:hAnsi="宋体" w:cs="宋体"/>
                <w:color w:val="auto"/>
                <w:kern w:val="2"/>
                <w:szCs w:val="21"/>
                <w:highlight w:val="none"/>
                <w:shd w:val="clear" w:color="auto" w:fill="auto"/>
              </w:rPr>
              <w:t>文件顺序：随机开启；</w:t>
            </w:r>
          </w:p>
          <w:p w14:paraId="657588BB">
            <w:pPr>
              <w:snapToGrid w:val="0"/>
              <w:spacing w:line="400" w:lineRule="exact"/>
              <w:ind w:left="0" w:leftChars="0"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kern w:val="2"/>
                <w:szCs w:val="21"/>
                <w:highlight w:val="none"/>
                <w:shd w:val="clear" w:color="auto" w:fill="auto"/>
              </w:rPr>
              <w:t>8.</w:t>
            </w:r>
            <w:r>
              <w:rPr>
                <w:rFonts w:hint="eastAsia" w:ascii="宋体" w:hAnsi="宋体" w:cs="宋体"/>
                <w:snapToGrid/>
                <w:color w:val="auto"/>
                <w:szCs w:val="21"/>
                <w:highlight w:val="none"/>
                <w:shd w:val="clear" w:color="auto" w:fill="auto"/>
              </w:rPr>
              <w:t>随机开启比选</w:t>
            </w:r>
            <w:r>
              <w:rPr>
                <w:rFonts w:hint="eastAsia" w:ascii="宋体" w:hAnsi="宋体" w:eastAsia="宋体" w:cs="宋体"/>
                <w:snapToGrid/>
                <w:color w:val="auto"/>
                <w:szCs w:val="21"/>
                <w:highlight w:val="none"/>
                <w:shd w:val="clear" w:color="auto" w:fill="auto"/>
                <w:lang w:eastAsia="zh-CN"/>
              </w:rPr>
              <w:t>投标</w:t>
            </w:r>
            <w:r>
              <w:rPr>
                <w:rFonts w:hint="eastAsia" w:ascii="宋体" w:hAnsi="宋体" w:cs="宋体"/>
                <w:snapToGrid/>
                <w:color w:val="auto"/>
                <w:szCs w:val="21"/>
                <w:highlight w:val="none"/>
                <w:shd w:val="clear" w:color="auto" w:fill="auto"/>
              </w:rPr>
              <w:t>文件，公布</w:t>
            </w:r>
            <w:r>
              <w:rPr>
                <w:rFonts w:hint="eastAsia" w:ascii="宋体" w:hAnsi="宋体" w:eastAsia="宋体" w:cs="宋体"/>
                <w:snapToGrid/>
                <w:color w:val="auto"/>
                <w:szCs w:val="21"/>
                <w:highlight w:val="none"/>
                <w:shd w:val="clear" w:color="auto" w:fill="auto"/>
                <w:lang w:eastAsia="zh-CN"/>
              </w:rPr>
              <w:t>投标人</w:t>
            </w:r>
            <w:r>
              <w:rPr>
                <w:rFonts w:hint="eastAsia" w:ascii="宋体" w:hAnsi="宋体" w:cs="宋体"/>
                <w:snapToGrid/>
                <w:color w:val="auto"/>
                <w:szCs w:val="21"/>
                <w:highlight w:val="none"/>
                <w:shd w:val="clear" w:color="auto" w:fill="auto"/>
              </w:rPr>
              <w:t>名称、</w:t>
            </w:r>
            <w:r>
              <w:rPr>
                <w:rFonts w:hint="eastAsia" w:ascii="宋体" w:hAnsi="宋体" w:eastAsia="宋体" w:cs="宋体"/>
                <w:snapToGrid/>
                <w:color w:val="auto"/>
                <w:szCs w:val="21"/>
                <w:highlight w:val="none"/>
                <w:shd w:val="clear" w:color="auto" w:fill="auto"/>
                <w:lang w:eastAsia="zh-CN"/>
              </w:rPr>
              <w:t>投标</w:t>
            </w:r>
            <w:r>
              <w:rPr>
                <w:rFonts w:hint="eastAsia" w:ascii="宋体" w:hAnsi="宋体" w:cs="宋体"/>
                <w:snapToGrid/>
                <w:color w:val="auto"/>
                <w:szCs w:val="21"/>
                <w:highlight w:val="none"/>
                <w:shd w:val="clear" w:color="auto" w:fill="auto"/>
              </w:rPr>
              <w:t>文件的递交情况、</w:t>
            </w:r>
            <w:r>
              <w:rPr>
                <w:rFonts w:hint="eastAsia" w:ascii="宋体" w:hAnsi="宋体" w:eastAsia="宋体" w:cs="宋体"/>
                <w:snapToGrid/>
                <w:color w:val="auto"/>
                <w:szCs w:val="21"/>
                <w:highlight w:val="none"/>
                <w:shd w:val="clear" w:color="auto" w:fill="auto"/>
                <w:lang w:eastAsia="zh-CN"/>
              </w:rPr>
              <w:t>投标</w:t>
            </w:r>
            <w:r>
              <w:rPr>
                <w:rFonts w:hint="eastAsia" w:ascii="宋体" w:hAnsi="宋体" w:cs="宋体"/>
                <w:snapToGrid/>
                <w:color w:val="auto"/>
                <w:szCs w:val="21"/>
                <w:highlight w:val="none"/>
                <w:shd w:val="clear" w:color="auto" w:fill="auto"/>
              </w:rPr>
              <w:t>报价、工期及其他内容</w:t>
            </w:r>
            <w:r>
              <w:rPr>
                <w:rFonts w:hint="eastAsia" w:ascii="宋体" w:hAnsi="宋体" w:cs="宋体"/>
                <w:color w:val="auto"/>
                <w:szCs w:val="21"/>
                <w:highlight w:val="none"/>
                <w:shd w:val="clear" w:color="auto" w:fill="auto"/>
              </w:rPr>
              <w:t xml:space="preserve">并记录在案； </w:t>
            </w:r>
          </w:p>
          <w:p w14:paraId="46D5C7AE">
            <w:pPr>
              <w:autoSpaceDE/>
              <w:autoSpaceDN/>
              <w:adjustRightInd/>
              <w:snapToGrid w:val="0"/>
              <w:spacing w:line="40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eastAsia="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代表、比选人代表、监标人、记录人等有关人员在开标记录上签字确认；</w:t>
            </w:r>
          </w:p>
          <w:p w14:paraId="521A087D">
            <w:pPr>
              <w:autoSpaceDE/>
              <w:autoSpaceDN/>
              <w:adjustRightInd/>
              <w:snapToGrid w:val="0"/>
              <w:spacing w:line="40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.开标结束。</w:t>
            </w:r>
          </w:p>
        </w:tc>
      </w:tr>
      <w:tr w14:paraId="6736F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CC59A8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6.1.1</w:t>
            </w:r>
          </w:p>
        </w:tc>
        <w:tc>
          <w:tcPr>
            <w:tcW w:w="1615" w:type="dxa"/>
            <w:noWrap w:val="0"/>
            <w:vAlign w:val="center"/>
          </w:tcPr>
          <w:p w14:paraId="40107AFD">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评标委员会的组建</w:t>
            </w:r>
          </w:p>
        </w:tc>
        <w:tc>
          <w:tcPr>
            <w:tcW w:w="6519" w:type="dxa"/>
            <w:noWrap w:val="0"/>
            <w:vAlign w:val="center"/>
          </w:tcPr>
          <w:p w14:paraId="1A09D3F9">
            <w:pPr>
              <w:snapToGrid w:val="0"/>
              <w:spacing w:line="400" w:lineRule="exact"/>
              <w:ind w:firstLine="436" w:firstLineChars="200"/>
              <w:rPr>
                <w:rFonts w:hint="eastAsia" w:ascii="宋体" w:hAnsi="宋体" w:cs="宋体"/>
                <w:color w:val="auto"/>
                <w:kern w:val="0"/>
                <w:szCs w:val="21"/>
                <w:highlight w:val="none"/>
                <w:shd w:val="clear" w:color="auto" w:fill="auto"/>
              </w:rPr>
            </w:pPr>
            <w:r>
              <w:rPr>
                <w:rFonts w:hint="eastAsia" w:ascii="宋体" w:hAnsi="宋体" w:cs="宋体"/>
                <w:color w:val="auto"/>
                <w:spacing w:val="4"/>
                <w:kern w:val="0"/>
                <w:szCs w:val="21"/>
                <w:highlight w:val="none"/>
                <w:shd w:val="clear" w:color="auto" w:fill="auto"/>
              </w:rPr>
              <w:t>由</w:t>
            </w:r>
            <w:r>
              <w:rPr>
                <w:rFonts w:hint="eastAsia" w:ascii="宋体" w:hAnsi="宋体" w:cs="宋体"/>
                <w:color w:val="auto"/>
                <w:spacing w:val="4"/>
                <w:kern w:val="0"/>
                <w:szCs w:val="21"/>
                <w:highlight w:val="none"/>
                <w:shd w:val="clear" w:color="auto" w:fill="auto"/>
                <w:lang w:eastAsia="zh-CN"/>
              </w:rPr>
              <w:t>比选</w:t>
            </w:r>
            <w:r>
              <w:rPr>
                <w:rFonts w:hint="eastAsia" w:ascii="宋体" w:hAnsi="宋体" w:cs="宋体"/>
                <w:color w:val="auto"/>
                <w:spacing w:val="4"/>
                <w:kern w:val="0"/>
                <w:szCs w:val="21"/>
                <w:highlight w:val="none"/>
                <w:shd w:val="clear" w:color="auto" w:fill="auto"/>
              </w:rPr>
              <w:t>人按法律法规及相关规定依法组建评标委员会</w:t>
            </w:r>
            <w:r>
              <w:rPr>
                <w:rFonts w:hint="eastAsia" w:ascii="宋体" w:hAnsi="宋体" w:cs="宋体"/>
                <w:color w:val="auto"/>
                <w:kern w:val="0"/>
                <w:szCs w:val="21"/>
                <w:highlight w:val="none"/>
                <w:shd w:val="clear" w:color="auto" w:fill="auto"/>
              </w:rPr>
              <w:t>。</w:t>
            </w:r>
          </w:p>
        </w:tc>
      </w:tr>
      <w:tr w14:paraId="21141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185A1A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7.1</w:t>
            </w:r>
          </w:p>
        </w:tc>
        <w:tc>
          <w:tcPr>
            <w:tcW w:w="1615" w:type="dxa"/>
            <w:noWrap w:val="0"/>
            <w:vAlign w:val="center"/>
          </w:tcPr>
          <w:p w14:paraId="02EA5165">
            <w:pPr>
              <w:widowControl/>
              <w:spacing w:line="400" w:lineRule="exact"/>
              <w:jc w:val="center"/>
              <w:rPr>
                <w:rFonts w:hint="eastAsia" w:ascii="宋体" w:hAnsi="宋体" w:cs="宋体"/>
                <w:color w:val="auto"/>
                <w:kern w:val="0"/>
                <w:szCs w:val="21"/>
                <w:highlight w:val="none"/>
                <w:shd w:val="clear" w:color="auto" w:fill="auto"/>
                <w:lang w:bidi="ar"/>
              </w:rPr>
            </w:pPr>
            <w:r>
              <w:rPr>
                <w:rFonts w:hint="eastAsia" w:ascii="宋体" w:hAnsi="宋体" w:cs="宋体"/>
                <w:color w:val="auto"/>
                <w:kern w:val="0"/>
                <w:szCs w:val="21"/>
                <w:highlight w:val="none"/>
                <w:shd w:val="clear" w:color="auto" w:fill="auto"/>
                <w:lang w:bidi="ar"/>
              </w:rPr>
              <w:t>中标候选人公示</w:t>
            </w:r>
          </w:p>
        </w:tc>
        <w:tc>
          <w:tcPr>
            <w:tcW w:w="6519" w:type="dxa"/>
            <w:noWrap w:val="0"/>
            <w:vAlign w:val="center"/>
          </w:tcPr>
          <w:p w14:paraId="569BDF2D">
            <w:pPr>
              <w:snapToGrid w:val="0"/>
              <w:spacing w:line="400" w:lineRule="exact"/>
              <w:ind w:firstLine="420" w:firstLineChars="200"/>
              <w:rPr>
                <w:rFonts w:hint="eastAsia" w:ascii="宋体" w:hAnsi="宋体" w:cs="宋体"/>
                <w:color w:val="auto"/>
                <w:spacing w:val="4"/>
                <w:kern w:val="0"/>
                <w:szCs w:val="21"/>
                <w:highlight w:val="none"/>
                <w:shd w:val="clear" w:color="auto" w:fill="auto"/>
              </w:rPr>
            </w:pP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人在收到评标报告后3日内将评标结果在</w:t>
            </w:r>
            <w:r>
              <w:rPr>
                <w:rFonts w:hint="eastAsia" w:ascii="宋体" w:hAnsi="宋体" w:cs="宋体"/>
                <w:color w:val="auto"/>
                <w:szCs w:val="21"/>
                <w:highlight w:val="none"/>
                <w:u w:val="single" w:color="auto"/>
                <w:shd w:val="clear" w:color="auto" w:fill="auto"/>
              </w:rPr>
              <w:t xml:space="preserve"> </w:t>
            </w:r>
            <w:r>
              <w:rPr>
                <w:rFonts w:hint="default" w:ascii="宋体" w:hAnsi="宋体" w:eastAsia="宋体" w:cs="Times New Roman"/>
                <w:snapToGrid w:val="0"/>
                <w:color w:val="auto"/>
                <w:kern w:val="0"/>
                <w:sz w:val="21"/>
                <w:szCs w:val="21"/>
                <w:highlight w:val="none"/>
                <w:u w:val="single" w:color="auto"/>
                <w:shd w:val="clear" w:color="auto" w:fill="auto"/>
                <w:lang w:val="en-US" w:eastAsia="zh-CN"/>
              </w:rPr>
              <w:t>垫江县人民政府</w:t>
            </w:r>
            <w:r>
              <w:rPr>
                <w:rFonts w:hint="eastAsia" w:ascii="宋体" w:hAnsi="宋体" w:cs="宋体"/>
                <w:color w:val="auto"/>
                <w:spacing w:val="0"/>
                <w:szCs w:val="21"/>
                <w:highlight w:val="none"/>
                <w:u w:val="none" w:color="auto"/>
                <w:shd w:val="clear" w:color="auto" w:fill="auto"/>
              </w:rPr>
              <w:t>网</w:t>
            </w:r>
            <w:r>
              <w:rPr>
                <w:rFonts w:hint="eastAsia" w:ascii="宋体" w:hAnsi="宋体" w:cs="宋体"/>
                <w:color w:val="auto"/>
                <w:szCs w:val="21"/>
                <w:highlight w:val="none"/>
                <w:shd w:val="clear" w:color="auto" w:fill="auto"/>
              </w:rPr>
              <w:t>上进行公示，公示期为3日。</w:t>
            </w:r>
          </w:p>
        </w:tc>
      </w:tr>
      <w:tr w14:paraId="369C4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649588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7.4</w:t>
            </w:r>
          </w:p>
        </w:tc>
        <w:tc>
          <w:tcPr>
            <w:tcW w:w="1615" w:type="dxa"/>
            <w:noWrap w:val="0"/>
            <w:vAlign w:val="center"/>
          </w:tcPr>
          <w:p w14:paraId="1FD68F90">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是否授权评标委员会确定中标人</w:t>
            </w:r>
          </w:p>
        </w:tc>
        <w:tc>
          <w:tcPr>
            <w:tcW w:w="6519" w:type="dxa"/>
            <w:noWrap w:val="0"/>
            <w:vAlign w:val="center"/>
          </w:tcPr>
          <w:p w14:paraId="774780E0">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否，推荐经评审合格的报价由低到高排名前三名为中标候选人。</w:t>
            </w:r>
          </w:p>
        </w:tc>
      </w:tr>
      <w:tr w14:paraId="3FE0D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81C01E3">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7.5</w:t>
            </w:r>
          </w:p>
        </w:tc>
        <w:tc>
          <w:tcPr>
            <w:tcW w:w="1615" w:type="dxa"/>
            <w:noWrap w:val="0"/>
            <w:vAlign w:val="center"/>
          </w:tcPr>
          <w:p w14:paraId="31977FB1">
            <w:pPr>
              <w:widowControl/>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bidi="ar"/>
              </w:rPr>
              <w:t>中标通知书和中标结果通知发出的形式</w:t>
            </w:r>
          </w:p>
        </w:tc>
        <w:tc>
          <w:tcPr>
            <w:tcW w:w="6519" w:type="dxa"/>
            <w:noWrap w:val="0"/>
            <w:vAlign w:val="center"/>
          </w:tcPr>
          <w:p w14:paraId="60BF3EC7">
            <w:pPr>
              <w:snapToGrid w:val="0"/>
              <w:spacing w:line="40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以书面的形式发出</w:t>
            </w:r>
          </w:p>
        </w:tc>
      </w:tr>
      <w:tr w14:paraId="7AD38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8CE9493">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7.6</w:t>
            </w:r>
          </w:p>
        </w:tc>
        <w:tc>
          <w:tcPr>
            <w:tcW w:w="1615" w:type="dxa"/>
            <w:noWrap w:val="0"/>
            <w:vAlign w:val="center"/>
          </w:tcPr>
          <w:p w14:paraId="585F4E8A">
            <w:pPr>
              <w:widowControl/>
              <w:spacing w:line="400" w:lineRule="exact"/>
              <w:jc w:val="center"/>
              <w:rPr>
                <w:rFonts w:hint="eastAsia" w:ascii="宋体" w:hAnsi="宋体" w:cs="宋体"/>
                <w:color w:val="auto"/>
                <w:kern w:val="0"/>
                <w:szCs w:val="21"/>
                <w:highlight w:val="none"/>
                <w:shd w:val="clear" w:color="auto" w:fill="auto"/>
                <w:lang w:bidi="ar"/>
              </w:rPr>
            </w:pPr>
            <w:r>
              <w:rPr>
                <w:rFonts w:hint="eastAsia" w:ascii="宋体" w:hAnsi="宋体" w:cs="宋体"/>
                <w:color w:val="auto"/>
                <w:kern w:val="0"/>
                <w:szCs w:val="21"/>
                <w:highlight w:val="none"/>
                <w:shd w:val="clear" w:color="auto" w:fill="auto"/>
                <w:lang w:bidi="ar"/>
              </w:rPr>
              <w:t>中标结果公告媒介及期限</w:t>
            </w:r>
          </w:p>
        </w:tc>
        <w:tc>
          <w:tcPr>
            <w:tcW w:w="6519" w:type="dxa"/>
            <w:noWrap w:val="0"/>
            <w:vAlign w:val="center"/>
          </w:tcPr>
          <w:p w14:paraId="2DAA3D49">
            <w:pPr>
              <w:widowControl/>
              <w:spacing w:line="400" w:lineRule="exact"/>
              <w:ind w:firstLine="630" w:firstLineChars="3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人将中标结果在</w:t>
            </w:r>
            <w:r>
              <w:rPr>
                <w:rFonts w:hint="eastAsia" w:ascii="宋体" w:hAnsi="宋体" w:cs="宋体"/>
                <w:color w:val="auto"/>
                <w:szCs w:val="21"/>
                <w:highlight w:val="none"/>
                <w:u w:val="single"/>
                <w:shd w:val="clear" w:color="auto" w:fill="auto"/>
                <w:lang w:val="en-US" w:eastAsia="zh-CN"/>
              </w:rPr>
              <w:t xml:space="preserve">  </w:t>
            </w:r>
            <w:r>
              <w:rPr>
                <w:rFonts w:hint="default" w:ascii="宋体" w:hAnsi="宋体" w:eastAsia="宋体" w:cs="Times New Roman"/>
                <w:snapToGrid w:val="0"/>
                <w:color w:val="auto"/>
                <w:kern w:val="0"/>
                <w:sz w:val="21"/>
                <w:szCs w:val="21"/>
                <w:highlight w:val="none"/>
                <w:u w:val="single"/>
                <w:shd w:val="clear" w:color="auto" w:fill="auto"/>
                <w:lang w:val="en-US" w:eastAsia="zh-CN"/>
              </w:rPr>
              <w:t>垫江县人民</w:t>
            </w:r>
            <w:r>
              <w:rPr>
                <w:rFonts w:hint="eastAsia" w:ascii="宋体" w:hAnsi="宋体" w:cs="Times New Roman"/>
                <w:snapToGrid w:val="0"/>
                <w:color w:val="auto"/>
                <w:kern w:val="0"/>
                <w:sz w:val="21"/>
                <w:szCs w:val="21"/>
                <w:highlight w:val="none"/>
                <w:u w:val="single"/>
                <w:shd w:val="clear" w:color="auto" w:fill="auto"/>
                <w:lang w:val="en-US" w:eastAsia="zh-CN"/>
              </w:rPr>
              <w:t xml:space="preserve">政府 </w:t>
            </w:r>
            <w:r>
              <w:rPr>
                <w:rFonts w:hint="eastAsia" w:ascii="宋体" w:hAnsi="宋体" w:eastAsia="宋体" w:cs="宋体"/>
                <w:color w:val="auto"/>
                <w:sz w:val="21"/>
                <w:szCs w:val="21"/>
                <w:highlight w:val="none"/>
                <w:shd w:val="clear" w:color="auto" w:fill="auto"/>
              </w:rPr>
              <w:t>网</w:t>
            </w:r>
            <w:r>
              <w:rPr>
                <w:rFonts w:hint="eastAsia" w:ascii="宋体" w:hAnsi="宋体" w:cs="宋体"/>
                <w:color w:val="auto"/>
                <w:szCs w:val="21"/>
                <w:highlight w:val="none"/>
                <w:shd w:val="clear" w:color="auto" w:fill="auto"/>
              </w:rPr>
              <w:t>上进行公示</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kern w:val="0"/>
                <w:szCs w:val="21"/>
                <w:highlight w:val="none"/>
                <w:shd w:val="clear" w:color="auto" w:fill="auto"/>
                <w:lang w:bidi="ar"/>
              </w:rPr>
              <w:t xml:space="preserve">            </w:t>
            </w:r>
          </w:p>
        </w:tc>
      </w:tr>
      <w:tr w14:paraId="45180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BCE7C18">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7.7.1</w:t>
            </w:r>
          </w:p>
        </w:tc>
        <w:tc>
          <w:tcPr>
            <w:tcW w:w="1615" w:type="dxa"/>
            <w:noWrap w:val="0"/>
            <w:vAlign w:val="center"/>
          </w:tcPr>
          <w:p w14:paraId="173B3B26">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履约保证金</w:t>
            </w:r>
          </w:p>
        </w:tc>
        <w:tc>
          <w:tcPr>
            <w:tcW w:w="6519" w:type="dxa"/>
            <w:noWrap w:val="0"/>
            <w:vAlign w:val="center"/>
          </w:tcPr>
          <w:p w14:paraId="385B1C0E">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1、中标人是否提供履约担保：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14:paraId="3D95FD31">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2、中标人提供履约担保的形式、金额及期限：</w:t>
            </w:r>
          </w:p>
          <w:p w14:paraId="7401169A">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cs="宋体"/>
                <w:color w:val="auto"/>
                <w:kern w:val="0"/>
                <w:szCs w:val="21"/>
                <w:highlight w:val="none"/>
              </w:rPr>
              <w:t>（1）履约担保的形式：</w:t>
            </w:r>
            <w:r>
              <w:rPr>
                <w:rFonts w:hint="eastAsia" w:ascii="宋体" w:hAnsi="宋体" w:cs="宋体"/>
                <w:color w:val="auto"/>
                <w:kern w:val="0"/>
                <w:szCs w:val="21"/>
                <w:highlight w:val="none"/>
                <w:u w:val="none"/>
              </w:rPr>
              <w:t>现金或</w:t>
            </w:r>
            <w:r>
              <w:rPr>
                <w:rFonts w:hint="eastAsia" w:ascii="宋体" w:hAnsi="宋体" w:cs="宋体"/>
                <w:color w:val="auto"/>
                <w:kern w:val="0"/>
                <w:szCs w:val="21"/>
                <w:highlight w:val="none"/>
                <w:u w:val="none"/>
                <w:lang w:val="en-US" w:eastAsia="zh-CN"/>
              </w:rPr>
              <w:t>履约</w:t>
            </w:r>
            <w:r>
              <w:rPr>
                <w:rFonts w:hint="eastAsia" w:ascii="宋体" w:hAnsi="宋体" w:cs="宋体"/>
                <w:color w:val="auto"/>
                <w:kern w:val="0"/>
                <w:szCs w:val="21"/>
                <w:highlight w:val="none"/>
                <w:u w:val="none"/>
              </w:rPr>
              <w:t>保函或现金+</w:t>
            </w:r>
            <w:r>
              <w:rPr>
                <w:rFonts w:hint="eastAsia" w:ascii="宋体" w:hAnsi="宋体" w:cs="宋体"/>
                <w:color w:val="auto"/>
                <w:kern w:val="0"/>
                <w:szCs w:val="21"/>
                <w:highlight w:val="none"/>
                <w:u w:val="none"/>
                <w:lang w:val="en-US" w:eastAsia="zh-CN"/>
              </w:rPr>
              <w:t>履约</w:t>
            </w:r>
            <w:r>
              <w:rPr>
                <w:rFonts w:hint="eastAsia" w:ascii="宋体" w:hAnsi="宋体" w:cs="宋体"/>
                <w:color w:val="auto"/>
                <w:kern w:val="0"/>
                <w:szCs w:val="21"/>
                <w:highlight w:val="none"/>
                <w:u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其示范文本详见第四章合同条款及格式附件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493DF412">
            <w:p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履约保函为纸质保函的，中标人应提供该纸质保函在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中标人对所提交的履约保函的真实性、合法性、有效性负责。</w:t>
            </w:r>
          </w:p>
          <w:p w14:paraId="25D45706">
            <w:pPr>
              <w:snapToGrid w:val="0"/>
              <w:spacing w:line="400" w:lineRule="exact"/>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）履约担保的金额：</w:t>
            </w:r>
            <w:r>
              <w:rPr>
                <w:rFonts w:hint="eastAsia" w:ascii="宋体" w:hAnsi="宋体"/>
                <w:kern w:val="0"/>
                <w:szCs w:val="21"/>
                <w:highlight w:val="none"/>
                <w:u w:val="single"/>
              </w:rPr>
              <w:t xml:space="preserve"> </w:t>
            </w:r>
            <w:r>
              <w:rPr>
                <w:rFonts w:hint="eastAsia" w:ascii="宋体" w:hAnsi="宋体" w:cs="宋体"/>
                <w:color w:val="auto"/>
                <w:kern w:val="0"/>
                <w:szCs w:val="21"/>
                <w:highlight w:val="none"/>
                <w:u w:val="single"/>
              </w:rPr>
              <w:t xml:space="preserve">中标合同金额的10% </w:t>
            </w:r>
            <w:r>
              <w:rPr>
                <w:rFonts w:hint="eastAsia" w:ascii="宋体" w:hAnsi="宋体"/>
                <w:color w:val="auto"/>
                <w:kern w:val="0"/>
                <w:szCs w:val="21"/>
                <w:highlight w:val="none"/>
              </w:rPr>
              <w:t>。</w:t>
            </w:r>
          </w:p>
          <w:p w14:paraId="302FBFBD">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）履约担保的提交时间：见专用合同条款。</w:t>
            </w:r>
          </w:p>
          <w:p w14:paraId="10456AC0">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）履约担保的期限：见专用合同条款。</w:t>
            </w:r>
          </w:p>
          <w:p w14:paraId="2F7CA33B">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）履约担保的退还时间：见专用合同条款。</w:t>
            </w:r>
          </w:p>
        </w:tc>
      </w:tr>
      <w:tr w14:paraId="09EE2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E779A4D">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7.8.1</w:t>
            </w:r>
          </w:p>
        </w:tc>
        <w:tc>
          <w:tcPr>
            <w:tcW w:w="1615" w:type="dxa"/>
            <w:noWrap w:val="0"/>
            <w:vAlign w:val="center"/>
          </w:tcPr>
          <w:p w14:paraId="1F9653F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签订合同</w:t>
            </w:r>
          </w:p>
        </w:tc>
        <w:tc>
          <w:tcPr>
            <w:tcW w:w="6519" w:type="dxa"/>
            <w:noWrap w:val="0"/>
            <w:vAlign w:val="center"/>
          </w:tcPr>
          <w:p w14:paraId="0206797B">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依法必须进行</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的项目，中标</w:t>
            </w:r>
            <w:r>
              <w:rPr>
                <w:rFonts w:hint="eastAsia" w:ascii="宋体" w:hAnsi="宋体" w:cs="宋体"/>
                <w:color w:val="auto"/>
                <w:kern w:val="0"/>
                <w:szCs w:val="21"/>
                <w:highlight w:val="none"/>
                <w:shd w:val="clear" w:color="auto" w:fill="auto"/>
                <w:lang w:val="en-US" w:eastAsia="zh-CN"/>
              </w:rPr>
              <w:t>候选</w:t>
            </w:r>
            <w:r>
              <w:rPr>
                <w:rFonts w:hint="eastAsia" w:ascii="宋体" w:hAnsi="宋体" w:cs="宋体"/>
                <w:color w:val="auto"/>
                <w:kern w:val="0"/>
                <w:szCs w:val="21"/>
                <w:highlight w:val="none"/>
                <w:shd w:val="clear" w:color="auto" w:fill="auto"/>
              </w:rPr>
              <w:t>人有《</w:t>
            </w:r>
            <w:r>
              <w:rPr>
                <w:rFonts w:hint="eastAsia" w:ascii="宋体" w:hAnsi="宋体" w:cs="宋体"/>
                <w:color w:val="auto"/>
                <w:kern w:val="0"/>
                <w:szCs w:val="21"/>
                <w:highlight w:val="none"/>
                <w:shd w:val="clear" w:color="auto" w:fill="auto"/>
                <w:lang w:eastAsia="zh-CN"/>
              </w:rPr>
              <w:t>招标投标法</w:t>
            </w:r>
            <w:r>
              <w:rPr>
                <w:rFonts w:hint="eastAsia" w:ascii="宋体" w:hAnsi="宋体" w:cs="宋体"/>
                <w:color w:val="auto"/>
                <w:kern w:val="0"/>
                <w:szCs w:val="21"/>
                <w:highlight w:val="none"/>
                <w:shd w:val="clear" w:color="auto" w:fill="auto"/>
              </w:rPr>
              <w:t>实施条例》第七十四条规定行为的，视为特别严重信用不良行为且情节特别严重，按信用记分上限一次性记12分，纳入黑名单管理；中标人有《</w:t>
            </w:r>
            <w:r>
              <w:rPr>
                <w:rFonts w:hint="eastAsia" w:ascii="宋体" w:hAnsi="宋体" w:cs="宋体"/>
                <w:color w:val="auto"/>
                <w:kern w:val="0"/>
                <w:szCs w:val="21"/>
                <w:highlight w:val="none"/>
                <w:shd w:val="clear" w:color="auto" w:fill="auto"/>
                <w:lang w:eastAsia="zh-CN"/>
              </w:rPr>
              <w:t>招标投标法</w:t>
            </w:r>
            <w:r>
              <w:rPr>
                <w:rFonts w:hint="eastAsia" w:ascii="宋体" w:hAnsi="宋体" w:cs="宋体"/>
                <w:color w:val="auto"/>
                <w:kern w:val="0"/>
                <w:szCs w:val="21"/>
                <w:highlight w:val="none"/>
                <w:shd w:val="clear" w:color="auto" w:fill="auto"/>
              </w:rPr>
              <w:t>实施条例》第七十四条规定行为的，按中标项目金额10‰罚款上限予以行政处罚，按信用记分上限一次性并处记12分，纳入黑名单管理。</w:t>
            </w:r>
          </w:p>
        </w:tc>
      </w:tr>
      <w:tr w14:paraId="635D6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930D6C9">
            <w:pPr>
              <w:snapToGrid w:val="0"/>
              <w:spacing w:line="400" w:lineRule="exact"/>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8.1</w:t>
            </w:r>
          </w:p>
        </w:tc>
        <w:tc>
          <w:tcPr>
            <w:tcW w:w="1615" w:type="dxa"/>
            <w:noWrap w:val="0"/>
            <w:vAlign w:val="center"/>
          </w:tcPr>
          <w:p w14:paraId="32212DDB">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重新</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lang w:val="en-US" w:eastAsia="zh-CN"/>
              </w:rPr>
              <w:t>的情形</w:t>
            </w:r>
          </w:p>
        </w:tc>
        <w:tc>
          <w:tcPr>
            <w:tcW w:w="6519" w:type="dxa"/>
            <w:noWrap w:val="0"/>
            <w:vAlign w:val="center"/>
          </w:tcPr>
          <w:p w14:paraId="2822045B">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有下列情形之一的，</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人将重新</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w:t>
            </w:r>
          </w:p>
          <w:p w14:paraId="549B0865">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（1）投标截止时间止，</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少于 3 个的；</w:t>
            </w:r>
          </w:p>
          <w:p w14:paraId="335FBE97">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（2）经评标委员会评审后否决所有投标的；</w:t>
            </w:r>
          </w:p>
          <w:p w14:paraId="2D9BC3A1">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（3）经评标委员会评审后部分投标被否决，导致有效</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不足三个的，评标委员会可以继续评标并确定中标候选人；</w:t>
            </w:r>
          </w:p>
          <w:p w14:paraId="65F868C5">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（4）法律法规规定的其他情形。</w:t>
            </w:r>
          </w:p>
          <w:p w14:paraId="77551E0E">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注：本款只适用于首次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w:t>
            </w:r>
          </w:p>
        </w:tc>
      </w:tr>
      <w:tr w14:paraId="4A010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4627C41">
            <w:pPr>
              <w:snapToGrid w:val="0"/>
              <w:spacing w:line="400" w:lineRule="exact"/>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8.2</w:t>
            </w:r>
          </w:p>
        </w:tc>
        <w:tc>
          <w:tcPr>
            <w:tcW w:w="1615" w:type="dxa"/>
            <w:noWrap w:val="0"/>
            <w:vAlign w:val="center"/>
          </w:tcPr>
          <w:p w14:paraId="39BA27A9">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重新</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和不再</w:t>
            </w:r>
            <w:r>
              <w:rPr>
                <w:rFonts w:hint="eastAsia" w:ascii="宋体" w:hAnsi="宋体" w:cs="宋体"/>
                <w:color w:val="auto"/>
                <w:kern w:val="0"/>
                <w:szCs w:val="21"/>
                <w:highlight w:val="none"/>
                <w:shd w:val="clear" w:color="auto" w:fill="auto"/>
                <w:lang w:eastAsia="zh-CN"/>
              </w:rPr>
              <w:t>比选</w:t>
            </w:r>
          </w:p>
        </w:tc>
        <w:tc>
          <w:tcPr>
            <w:tcW w:w="6519" w:type="dxa"/>
            <w:noWrap w:val="0"/>
            <w:vAlign w:val="center"/>
          </w:tcPr>
          <w:p w14:paraId="57D2AE95">
            <w:pPr>
              <w:snapToGrid w:val="0"/>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重新</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的</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仍然少于三个的，按照</w:t>
            </w:r>
            <w:r>
              <w:rPr>
                <w:rFonts w:hint="eastAsia" w:ascii="宋体" w:hAnsi="宋体" w:cs="宋体"/>
                <w:snapToGrid w:val="0"/>
                <w:color w:val="auto"/>
                <w:kern w:val="0"/>
                <w:szCs w:val="21"/>
                <w:highlight w:val="none"/>
                <w:shd w:val="clear" w:color="auto" w:fill="auto"/>
                <w:lang w:eastAsia="zh-CN"/>
              </w:rPr>
              <w:t>招标投标法</w:t>
            </w:r>
            <w:r>
              <w:rPr>
                <w:rFonts w:hint="eastAsia" w:ascii="宋体" w:hAnsi="宋体" w:cs="宋体"/>
                <w:snapToGrid w:val="0"/>
                <w:color w:val="auto"/>
                <w:kern w:val="0"/>
                <w:szCs w:val="21"/>
                <w:highlight w:val="none"/>
                <w:shd w:val="clear" w:color="auto" w:fill="auto"/>
              </w:rPr>
              <w:t>律法规规定的程序开标和评标。重新</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经评审有有效</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的，应当依法确定中标候选人；无有效</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的，可以不再进行</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，但是按照国家有关规定需要履行审批、核准、备案手续的依法必须进行</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的项目，应当报原项目投资主管部门审批、核准、备案。</w:t>
            </w:r>
          </w:p>
        </w:tc>
      </w:tr>
      <w:tr w14:paraId="1B1C2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4C34BD2">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w:t>
            </w:r>
          </w:p>
        </w:tc>
        <w:tc>
          <w:tcPr>
            <w:tcW w:w="8134" w:type="dxa"/>
            <w:gridSpan w:val="2"/>
            <w:noWrap w:val="0"/>
            <w:vAlign w:val="center"/>
          </w:tcPr>
          <w:p w14:paraId="21A871E0">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需要补充的其他内容</w:t>
            </w:r>
          </w:p>
        </w:tc>
      </w:tr>
      <w:tr w14:paraId="74813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1D0D2DE">
            <w:pPr>
              <w:snapToGrid w:val="0"/>
              <w:spacing w:line="400" w:lineRule="exact"/>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10.</w:t>
            </w:r>
            <w:r>
              <w:rPr>
                <w:rFonts w:hint="eastAsia" w:ascii="宋体" w:hAnsi="宋体" w:cs="宋体"/>
                <w:color w:val="auto"/>
                <w:kern w:val="0"/>
                <w:szCs w:val="21"/>
                <w:highlight w:val="none"/>
                <w:shd w:val="clear" w:color="auto" w:fill="auto"/>
                <w:lang w:val="en-US" w:eastAsia="zh-CN"/>
              </w:rPr>
              <w:t>1</w:t>
            </w:r>
          </w:p>
        </w:tc>
        <w:tc>
          <w:tcPr>
            <w:tcW w:w="1615" w:type="dxa"/>
            <w:noWrap w:val="0"/>
            <w:vAlign w:val="center"/>
          </w:tcPr>
          <w:p w14:paraId="0D2EFEFD">
            <w:pPr>
              <w:snapToGrid w:val="0"/>
              <w:spacing w:line="400" w:lineRule="exact"/>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异议、投诉处理</w:t>
            </w:r>
          </w:p>
        </w:tc>
        <w:tc>
          <w:tcPr>
            <w:tcW w:w="6519" w:type="dxa"/>
            <w:noWrap w:val="0"/>
            <w:vAlign w:val="center"/>
          </w:tcPr>
          <w:p w14:paraId="682E8AA5">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1. </w:t>
            </w:r>
            <w:r>
              <w:rPr>
                <w:rFonts w:hint="eastAsia" w:ascii="宋体" w:hAnsi="宋体" w:cs="宋体"/>
                <w:color w:val="auto"/>
                <w:kern w:val="0"/>
                <w:szCs w:val="21"/>
                <w:highlight w:val="none"/>
                <w:shd w:val="clear" w:color="auto" w:fill="auto"/>
                <w:lang w:eastAsia="zh-CN"/>
              </w:rPr>
              <w:t>投标人</w:t>
            </w:r>
            <w:r>
              <w:rPr>
                <w:rFonts w:hint="eastAsia" w:ascii="宋体" w:hAnsi="宋体" w:cs="宋体"/>
                <w:color w:val="auto"/>
                <w:kern w:val="0"/>
                <w:szCs w:val="21"/>
                <w:highlight w:val="none"/>
                <w:shd w:val="clear" w:color="auto" w:fill="auto"/>
              </w:rPr>
              <w:t>或者其他利害关系人就本项目的</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文件（含澄清修改）、开标情况、评标结果等事项提出投诉的，应当先向</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人提出异议；</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人应当在规定时间内答复；对</w:t>
            </w:r>
            <w:r>
              <w:rPr>
                <w:rFonts w:hint="eastAsia" w:ascii="宋体" w:hAnsi="宋体" w:cs="宋体"/>
                <w:color w:val="auto"/>
                <w:kern w:val="0"/>
                <w:szCs w:val="21"/>
                <w:highlight w:val="none"/>
                <w:shd w:val="clear" w:color="auto" w:fill="auto"/>
                <w:lang w:eastAsia="zh-CN"/>
              </w:rPr>
              <w:t>比选</w:t>
            </w:r>
            <w:r>
              <w:rPr>
                <w:rFonts w:hint="eastAsia" w:ascii="宋体" w:hAnsi="宋体" w:cs="宋体"/>
                <w:color w:val="auto"/>
                <w:kern w:val="0"/>
                <w:szCs w:val="21"/>
                <w:highlight w:val="none"/>
                <w:shd w:val="clear" w:color="auto" w:fill="auto"/>
              </w:rPr>
              <w:t>人的答复不满意，可向行政监督部门投诉。</w:t>
            </w:r>
          </w:p>
          <w:p w14:paraId="4A74E288">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提出异议或投诉时应当包括下列内容：</w:t>
            </w:r>
          </w:p>
          <w:p w14:paraId="5D5E2439">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（1）异议</w:t>
            </w:r>
            <w:r>
              <w:rPr>
                <w:rFonts w:hint="eastAsia" w:ascii="宋体" w:hAnsi="宋体" w:cs="宋体"/>
                <w:color w:val="auto"/>
                <w:kern w:val="0"/>
                <w:szCs w:val="21"/>
                <w:highlight w:val="none"/>
                <w:shd w:val="clear" w:color="auto" w:fill="auto"/>
                <w:lang w:val="en-US" w:eastAsia="zh-CN"/>
              </w:rPr>
              <w:t>人</w:t>
            </w:r>
            <w:r>
              <w:rPr>
                <w:rFonts w:hint="eastAsia" w:ascii="宋体" w:hAnsi="宋体" w:cs="宋体"/>
                <w:color w:val="auto"/>
                <w:kern w:val="0"/>
                <w:szCs w:val="21"/>
                <w:highlight w:val="none"/>
                <w:shd w:val="clear" w:color="auto" w:fill="auto"/>
              </w:rPr>
              <w:t>或投诉人的名称、地址及有效联系方式；</w:t>
            </w:r>
          </w:p>
          <w:p w14:paraId="1369CEF6">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（2）被异议</w:t>
            </w:r>
            <w:r>
              <w:rPr>
                <w:rFonts w:hint="eastAsia" w:ascii="宋体" w:hAnsi="宋体" w:cs="宋体"/>
                <w:color w:val="auto"/>
                <w:kern w:val="0"/>
                <w:szCs w:val="21"/>
                <w:highlight w:val="none"/>
                <w:shd w:val="clear" w:color="auto" w:fill="auto"/>
                <w:lang w:val="en-US" w:eastAsia="zh-CN"/>
              </w:rPr>
              <w:t>人</w:t>
            </w:r>
            <w:r>
              <w:rPr>
                <w:rFonts w:hint="eastAsia" w:ascii="宋体" w:hAnsi="宋体" w:cs="宋体"/>
                <w:color w:val="auto"/>
                <w:kern w:val="0"/>
                <w:szCs w:val="21"/>
                <w:highlight w:val="none"/>
                <w:shd w:val="clear" w:color="auto" w:fill="auto"/>
              </w:rPr>
              <w:t>或</w:t>
            </w:r>
            <w:r>
              <w:rPr>
                <w:rFonts w:hint="eastAsia" w:ascii="宋体" w:hAnsi="宋体" w:cs="宋体"/>
                <w:color w:val="auto"/>
                <w:kern w:val="0"/>
                <w:szCs w:val="21"/>
                <w:highlight w:val="none"/>
                <w:shd w:val="clear" w:color="auto" w:fill="auto"/>
                <w:lang w:val="en-US" w:eastAsia="zh-CN"/>
              </w:rPr>
              <w:t>被</w:t>
            </w:r>
            <w:r>
              <w:rPr>
                <w:rFonts w:hint="eastAsia" w:ascii="宋体" w:hAnsi="宋体" w:cs="宋体"/>
                <w:color w:val="auto"/>
                <w:kern w:val="0"/>
                <w:szCs w:val="21"/>
                <w:highlight w:val="none"/>
                <w:shd w:val="clear" w:color="auto" w:fill="auto"/>
              </w:rPr>
              <w:t>投诉人的名称、地址及有效联系方式；</w:t>
            </w:r>
          </w:p>
          <w:p w14:paraId="1BC62D44">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（3）异议或投诉事项的基本事实；</w:t>
            </w:r>
          </w:p>
          <w:p w14:paraId="372291E8">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（4）请求及主张；</w:t>
            </w:r>
          </w:p>
          <w:p w14:paraId="307CA9A3">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（5）涉及事项的证据、证明材料。</w:t>
            </w:r>
          </w:p>
          <w:p w14:paraId="2C8989D9">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rPr>
              <w:t>异议人或投诉人是法人的，异议书或投诉书必须由其法定代表人或者委托代理人</w:t>
            </w:r>
            <w:r>
              <w:rPr>
                <w:rFonts w:hint="eastAsia" w:ascii="宋体" w:hAnsi="宋体"/>
                <w:color w:val="auto"/>
                <w:kern w:val="0"/>
                <w:szCs w:val="21"/>
                <w:highlight w:val="none"/>
                <w:shd w:val="clear" w:color="auto" w:fill="auto"/>
                <w:lang w:val="en-US" w:eastAsia="zh-CN"/>
              </w:rPr>
              <w:t>签名</w:t>
            </w:r>
            <w:r>
              <w:rPr>
                <w:rFonts w:hint="eastAsia" w:ascii="宋体" w:hAnsi="宋体"/>
                <w:color w:val="auto"/>
                <w:kern w:val="0"/>
                <w:szCs w:val="21"/>
                <w:highlight w:val="none"/>
                <w:shd w:val="clear" w:color="auto" w:fill="auto"/>
              </w:rPr>
              <w:t>并加盖单位公章；异议人或投诉人是其他组织或者自然人的，异议书或投诉书必须由其主要负责人</w:t>
            </w:r>
            <w:r>
              <w:rPr>
                <w:rFonts w:hint="eastAsia" w:ascii="宋体" w:hAnsi="宋体"/>
                <w:color w:val="auto"/>
                <w:kern w:val="0"/>
                <w:szCs w:val="21"/>
                <w:highlight w:val="none"/>
                <w:shd w:val="clear" w:color="auto" w:fill="auto"/>
                <w:lang w:val="en-US" w:eastAsia="zh-CN"/>
              </w:rPr>
              <w:t>签名</w:t>
            </w:r>
            <w:r>
              <w:rPr>
                <w:rFonts w:hint="eastAsia" w:ascii="宋体" w:hAnsi="宋体"/>
                <w:color w:val="auto"/>
                <w:kern w:val="0"/>
                <w:szCs w:val="21"/>
                <w:highlight w:val="none"/>
                <w:shd w:val="clear" w:color="auto" w:fill="auto"/>
              </w:rPr>
              <w:t>或者异议人（或投诉人）本人</w:t>
            </w:r>
            <w:r>
              <w:rPr>
                <w:rFonts w:hint="eastAsia" w:ascii="宋体" w:hAnsi="宋体"/>
                <w:color w:val="auto"/>
                <w:kern w:val="0"/>
                <w:szCs w:val="21"/>
                <w:highlight w:val="none"/>
                <w:shd w:val="clear" w:color="auto" w:fill="auto"/>
                <w:lang w:val="en-US" w:eastAsia="zh-CN"/>
              </w:rPr>
              <w:t>签名</w:t>
            </w:r>
            <w:r>
              <w:rPr>
                <w:rFonts w:hint="eastAsia" w:ascii="宋体" w:hAnsi="宋体"/>
                <w:color w:val="auto"/>
                <w:kern w:val="0"/>
                <w:szCs w:val="21"/>
                <w:highlight w:val="none"/>
                <w:shd w:val="clear" w:color="auto" w:fill="auto"/>
              </w:rPr>
              <w:t>，并附有效身份证明</w:t>
            </w:r>
            <w:r>
              <w:rPr>
                <w:rFonts w:hint="eastAsia" w:ascii="宋体" w:hAnsi="宋体" w:cs="宋体"/>
                <w:color w:val="auto"/>
                <w:kern w:val="0"/>
                <w:szCs w:val="21"/>
                <w:highlight w:val="none"/>
                <w:shd w:val="clear" w:color="auto" w:fill="auto"/>
              </w:rPr>
              <w:t>。如有关材料是外文，应当同时提供中文译本。</w:t>
            </w:r>
          </w:p>
          <w:p w14:paraId="75C963BB">
            <w:pPr>
              <w:widowControl/>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 行政监督部门依照《中华人民共和国</w:t>
            </w:r>
            <w:r>
              <w:rPr>
                <w:rFonts w:hint="eastAsia" w:ascii="宋体" w:hAnsi="宋体" w:cs="宋体"/>
                <w:color w:val="auto"/>
                <w:kern w:val="0"/>
                <w:szCs w:val="21"/>
                <w:highlight w:val="none"/>
                <w:shd w:val="clear" w:color="auto" w:fill="auto"/>
                <w:lang w:eastAsia="zh-CN"/>
              </w:rPr>
              <w:t>招标投标法</w:t>
            </w:r>
            <w:r>
              <w:rPr>
                <w:rFonts w:hint="eastAsia" w:ascii="宋体" w:hAnsi="宋体" w:cs="宋体"/>
                <w:color w:val="auto"/>
                <w:kern w:val="0"/>
                <w:szCs w:val="21"/>
                <w:highlight w:val="none"/>
                <w:shd w:val="clear" w:color="auto" w:fill="auto"/>
              </w:rPr>
              <w:t>》、《中华人民共和国</w:t>
            </w:r>
            <w:r>
              <w:rPr>
                <w:rFonts w:hint="eastAsia" w:ascii="宋体" w:hAnsi="宋体" w:cs="宋体"/>
                <w:color w:val="auto"/>
                <w:kern w:val="0"/>
                <w:szCs w:val="21"/>
                <w:highlight w:val="none"/>
                <w:shd w:val="clear" w:color="auto" w:fill="auto"/>
                <w:lang w:eastAsia="zh-CN"/>
              </w:rPr>
              <w:t>招标投标法</w:t>
            </w:r>
            <w:r>
              <w:rPr>
                <w:rFonts w:hint="eastAsia" w:ascii="宋体" w:hAnsi="宋体" w:cs="宋体"/>
                <w:color w:val="auto"/>
                <w:kern w:val="0"/>
                <w:szCs w:val="21"/>
                <w:highlight w:val="none"/>
                <w:shd w:val="clear" w:color="auto" w:fill="auto"/>
              </w:rPr>
              <w:t>实施条例》、《公路工程建设项目</w:t>
            </w:r>
            <w:r>
              <w:rPr>
                <w:rFonts w:hint="eastAsia" w:ascii="宋体" w:hAnsi="宋体" w:cs="宋体"/>
                <w:color w:val="auto"/>
                <w:kern w:val="0"/>
                <w:szCs w:val="21"/>
                <w:highlight w:val="none"/>
                <w:shd w:val="clear" w:color="auto" w:fill="auto"/>
                <w:lang w:eastAsia="zh-CN"/>
              </w:rPr>
              <w:t>招标投标管理</w:t>
            </w:r>
            <w:r>
              <w:rPr>
                <w:rFonts w:hint="eastAsia" w:ascii="宋体" w:hAnsi="宋体" w:cs="宋体"/>
                <w:color w:val="auto"/>
                <w:kern w:val="0"/>
                <w:szCs w:val="21"/>
                <w:highlight w:val="none"/>
                <w:shd w:val="clear" w:color="auto" w:fill="auto"/>
              </w:rPr>
              <w:t>办法》、《重庆市</w:t>
            </w:r>
            <w:r>
              <w:rPr>
                <w:rFonts w:hint="eastAsia" w:ascii="宋体" w:hAnsi="宋体" w:cs="宋体"/>
                <w:color w:val="auto"/>
                <w:kern w:val="0"/>
                <w:szCs w:val="21"/>
                <w:highlight w:val="none"/>
                <w:shd w:val="clear" w:color="auto" w:fill="auto"/>
                <w:lang w:eastAsia="zh-CN"/>
              </w:rPr>
              <w:t>招标投标条例</w:t>
            </w:r>
            <w:r>
              <w:rPr>
                <w:rFonts w:hint="eastAsia" w:ascii="宋体" w:hAnsi="宋体" w:cs="宋体"/>
                <w:color w:val="auto"/>
                <w:kern w:val="0"/>
                <w:szCs w:val="21"/>
                <w:highlight w:val="none"/>
                <w:shd w:val="clear" w:color="auto" w:fill="auto"/>
              </w:rPr>
              <w:t>》、《工程建设项目</w:t>
            </w:r>
            <w:r>
              <w:rPr>
                <w:rFonts w:hint="eastAsia" w:ascii="宋体" w:hAnsi="宋体" w:cs="宋体"/>
                <w:color w:val="auto"/>
                <w:kern w:val="0"/>
                <w:szCs w:val="21"/>
                <w:highlight w:val="none"/>
                <w:shd w:val="clear" w:color="auto" w:fill="auto"/>
                <w:lang w:eastAsia="zh-CN"/>
              </w:rPr>
              <w:t>招标投标活动</w:t>
            </w:r>
            <w:r>
              <w:rPr>
                <w:rFonts w:hint="eastAsia" w:ascii="宋体" w:hAnsi="宋体" w:cs="宋体"/>
                <w:color w:val="auto"/>
                <w:kern w:val="0"/>
                <w:szCs w:val="21"/>
                <w:highlight w:val="none"/>
                <w:shd w:val="clear" w:color="auto" w:fill="auto"/>
              </w:rPr>
              <w:t>投诉处理办法》（七部委令第11号（根据九部门2013年第23号令修正））、</w:t>
            </w:r>
            <w:r>
              <w:rPr>
                <w:rFonts w:hint="eastAsia" w:ascii="宋体" w:hAnsi="宋体" w:eastAsia="宋体" w:cs="宋体"/>
                <w:color w:val="auto"/>
                <w:kern w:val="0"/>
                <w:szCs w:val="21"/>
                <w:highlight w:val="none"/>
                <w:shd w:val="clear" w:color="auto" w:fill="auto"/>
              </w:rPr>
              <w:t>《关于印发&lt;重庆市</w:t>
            </w:r>
            <w:r>
              <w:rPr>
                <w:rFonts w:hint="eastAsia" w:ascii="宋体" w:hAnsi="宋体" w:eastAsia="宋体" w:cs="宋体"/>
                <w:color w:val="auto"/>
                <w:kern w:val="0"/>
                <w:szCs w:val="21"/>
                <w:highlight w:val="none"/>
                <w:shd w:val="clear" w:color="auto" w:fill="auto"/>
                <w:lang w:eastAsia="zh-CN"/>
              </w:rPr>
              <w:t>招标投标活动</w:t>
            </w:r>
            <w:r>
              <w:rPr>
                <w:rFonts w:hint="eastAsia" w:ascii="宋体" w:hAnsi="宋体" w:eastAsia="宋体" w:cs="宋体"/>
                <w:color w:val="auto"/>
                <w:kern w:val="0"/>
                <w:szCs w:val="21"/>
                <w:highlight w:val="none"/>
                <w:shd w:val="clear" w:color="auto" w:fill="auto"/>
              </w:rPr>
              <w:t>投诉处理实施细则（修订）&gt;的通知》（渝公管发〔2021〕54号）</w:t>
            </w:r>
            <w:r>
              <w:rPr>
                <w:rFonts w:hint="eastAsia" w:ascii="宋体" w:hAnsi="宋体" w:cs="宋体"/>
                <w:color w:val="auto"/>
                <w:kern w:val="0"/>
                <w:szCs w:val="21"/>
                <w:highlight w:val="none"/>
                <w:shd w:val="clear" w:color="auto" w:fill="auto"/>
              </w:rPr>
              <w:t>等法律法规文件处理投诉。</w:t>
            </w:r>
          </w:p>
          <w:p w14:paraId="406F33B3">
            <w:pPr>
              <w:widowControl/>
              <w:spacing w:line="400" w:lineRule="exact"/>
              <w:ind w:firstLine="420" w:firstLineChars="200"/>
              <w:rPr>
                <w:rFonts w:ascii="宋体" w:hAnsi="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 根据《重庆市工程建设领域</w:t>
            </w:r>
            <w:r>
              <w:rPr>
                <w:rFonts w:hint="eastAsia" w:ascii="宋体" w:hAnsi="宋体" w:cs="宋体"/>
                <w:color w:val="auto"/>
                <w:kern w:val="0"/>
                <w:szCs w:val="21"/>
                <w:highlight w:val="none"/>
                <w:shd w:val="clear" w:color="auto" w:fill="auto"/>
                <w:lang w:eastAsia="zh-CN"/>
              </w:rPr>
              <w:t>招标投标信用</w:t>
            </w:r>
            <w:r>
              <w:rPr>
                <w:rFonts w:hint="eastAsia" w:ascii="宋体" w:hAnsi="宋体" w:cs="宋体"/>
                <w:color w:val="auto"/>
                <w:kern w:val="0"/>
                <w:szCs w:val="21"/>
                <w:highlight w:val="none"/>
                <w:shd w:val="clear" w:color="auto" w:fill="auto"/>
              </w:rPr>
              <w:t>管理暂行办法》的规定，</w:t>
            </w:r>
            <w:r>
              <w:rPr>
                <w:rFonts w:hint="eastAsia" w:ascii="宋体" w:hAnsi="宋体" w:cs="宋体"/>
                <w:color w:val="auto"/>
                <w:kern w:val="0"/>
                <w:szCs w:val="21"/>
                <w:highlight w:val="none"/>
                <w:shd w:val="clear" w:color="auto" w:fill="auto"/>
                <w:lang w:eastAsia="zh-CN"/>
              </w:rPr>
              <w:t>投标人</w:t>
            </w:r>
            <w:r>
              <w:rPr>
                <w:rFonts w:hint="eastAsia" w:ascii="宋体" w:hAnsi="宋体" w:cs="宋体"/>
                <w:color w:val="auto"/>
                <w:kern w:val="0"/>
                <w:szCs w:val="21"/>
                <w:highlight w:val="none"/>
                <w:shd w:val="clear" w:color="auto" w:fill="auto"/>
              </w:rPr>
              <w:t>捏造事实、伪造材料，或者以非法手段获取证明材料进行质疑或者投诉的，将被列入黑名单管理；给他人造成损失的，依法承担</w:t>
            </w:r>
            <w:r>
              <w:rPr>
                <w:rFonts w:ascii="宋体" w:hAnsi="宋体"/>
                <w:color w:val="auto"/>
                <w:kern w:val="0"/>
                <w:szCs w:val="21"/>
                <w:highlight w:val="none"/>
                <w:shd w:val="clear" w:color="auto" w:fill="auto"/>
              </w:rPr>
              <w:t>赔偿责任。</w:t>
            </w:r>
          </w:p>
          <w:p w14:paraId="3F030131">
            <w:pPr>
              <w:widowControl/>
              <w:snapToGrid w:val="0"/>
              <w:spacing w:line="400" w:lineRule="exact"/>
              <w:ind w:firstLine="420" w:firstLineChars="200"/>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4</w:t>
            </w:r>
            <w:r>
              <w:rPr>
                <w:rFonts w:ascii="宋体" w:hAnsi="宋体"/>
                <w:color w:val="auto"/>
                <w:kern w:val="0"/>
                <w:szCs w:val="21"/>
                <w:highlight w:val="none"/>
                <w:shd w:val="clear" w:color="auto" w:fill="auto"/>
              </w:rPr>
              <w:t xml:space="preserve">. </w:t>
            </w:r>
            <w:r>
              <w:rPr>
                <w:rFonts w:hint="eastAsia" w:ascii="宋体" w:hAnsi="宋体"/>
                <w:color w:val="auto"/>
                <w:kern w:val="0"/>
                <w:szCs w:val="21"/>
                <w:highlight w:val="none"/>
                <w:shd w:val="clear" w:color="auto" w:fill="auto"/>
              </w:rPr>
              <w:t>异议受理单位：</w:t>
            </w:r>
            <w:r>
              <w:rPr>
                <w:rFonts w:hint="eastAsia" w:ascii="宋体" w:hAnsi="宋体" w:cs="Times New Roman"/>
                <w:snapToGrid w:val="0"/>
                <w:color w:val="auto"/>
                <w:kern w:val="0"/>
                <w:szCs w:val="21"/>
                <w:highlight w:val="none"/>
                <w:u w:val="none"/>
                <w:shd w:val="clear" w:color="auto" w:fill="auto"/>
                <w:lang w:val="en-US" w:eastAsia="zh-CN"/>
              </w:rPr>
              <w:t>垫江县救助管理站</w:t>
            </w:r>
          </w:p>
          <w:p w14:paraId="05235401">
            <w:pPr>
              <w:widowControl/>
              <w:snapToGrid/>
              <w:spacing w:line="40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olor w:val="auto"/>
                <w:kern w:val="0"/>
                <w:szCs w:val="21"/>
                <w:highlight w:val="none"/>
                <w:shd w:val="clear" w:color="auto" w:fill="auto"/>
              </w:rPr>
              <w:t>联</w:t>
            </w:r>
            <w:r>
              <w:rPr>
                <w:rFonts w:hint="eastAsia" w:ascii="宋体" w:hAnsi="宋体" w:cs="Times New Roman"/>
                <w:snapToGrid w:val="0"/>
                <w:color w:val="auto"/>
                <w:kern w:val="0"/>
                <w:szCs w:val="21"/>
                <w:highlight w:val="none"/>
                <w:u w:val="none"/>
                <w:shd w:val="clear" w:color="auto" w:fill="auto"/>
                <w:lang w:val="en-US" w:eastAsia="zh-CN"/>
              </w:rPr>
              <w:t>系电话：023-74514919</w:t>
            </w:r>
          </w:p>
        </w:tc>
      </w:tr>
      <w:tr w14:paraId="6237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929A5E3">
            <w:pPr>
              <w:snapToGrid w:val="0"/>
              <w:spacing w:line="400" w:lineRule="exact"/>
              <w:jc w:val="center"/>
              <w:rPr>
                <w:rFonts w:hint="default" w:ascii="宋体" w:hAnsi="宋体" w:cs="宋体"/>
                <w:color w:val="auto"/>
                <w:kern w:val="0"/>
                <w:szCs w:val="21"/>
                <w:highlight w:val="none"/>
                <w:shd w:val="clear" w:color="auto" w:fill="auto"/>
                <w:lang w:val="en-US" w:eastAsia="zh-CN"/>
              </w:rPr>
            </w:pPr>
            <w:bookmarkStart w:id="114" w:name="_Toc277082552"/>
            <w:bookmarkStart w:id="115" w:name="_Toc287620685"/>
            <w:bookmarkStart w:id="116" w:name="_Toc200513126"/>
            <w:bookmarkStart w:id="117" w:name="_Toc430530435"/>
            <w:bookmarkStart w:id="118" w:name="_Toc287607746"/>
            <w:bookmarkStart w:id="119" w:name="_Toc224103317"/>
            <w:r>
              <w:rPr>
                <w:rFonts w:hint="eastAsia" w:ascii="宋体" w:hAnsi="宋体" w:cs="宋体"/>
                <w:color w:val="auto"/>
                <w:kern w:val="0"/>
                <w:szCs w:val="21"/>
                <w:highlight w:val="none"/>
                <w:shd w:val="clear" w:color="auto" w:fill="auto"/>
                <w:lang w:val="en-US" w:eastAsia="zh-CN"/>
              </w:rPr>
              <w:t>10.2</w:t>
            </w:r>
          </w:p>
        </w:tc>
        <w:tc>
          <w:tcPr>
            <w:tcW w:w="1615" w:type="dxa"/>
            <w:noWrap w:val="0"/>
            <w:vAlign w:val="center"/>
          </w:tcPr>
          <w:p w14:paraId="47249EB9">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26037DB6">
            <w:pPr>
              <w:snapToGrid w:val="0"/>
              <w:spacing w:line="400" w:lineRule="exact"/>
              <w:jc w:val="center"/>
              <w:rPr>
                <w:rFonts w:hint="eastAsia" w:ascii="宋体" w:hAnsi="宋体"/>
                <w:color w:val="auto"/>
                <w:kern w:val="0"/>
                <w:szCs w:val="21"/>
                <w:highlight w:val="none"/>
                <w:shd w:val="clear" w:color="auto" w:fill="auto"/>
                <w:lang w:eastAsia="zh-CN"/>
              </w:rPr>
            </w:pPr>
            <w:r>
              <w:rPr>
                <w:rFonts w:hint="eastAsia" w:ascii="宋体" w:hAnsi="宋体"/>
                <w:kern w:val="0"/>
                <w:szCs w:val="21"/>
                <w:highlight w:val="none"/>
              </w:rPr>
              <w:t>编制说明</w:t>
            </w:r>
          </w:p>
        </w:tc>
        <w:tc>
          <w:tcPr>
            <w:tcW w:w="6519" w:type="dxa"/>
            <w:noWrap w:val="0"/>
            <w:vAlign w:val="center"/>
          </w:tcPr>
          <w:p w14:paraId="4D34FA13">
            <w:pPr>
              <w:autoSpaceDE w:val="0"/>
              <w:autoSpaceDN w:val="0"/>
              <w:adjustRightInd w:val="0"/>
              <w:snapToGrid w:val="0"/>
              <w:spacing w:line="400" w:lineRule="exact"/>
              <w:ind w:firstLine="420"/>
              <w:rPr>
                <w:rFonts w:hint="eastAsia" w:ascii="宋体" w:hAnsi="宋体"/>
                <w:iCs/>
                <w:color w:val="auto"/>
                <w:kern w:val="0"/>
                <w:szCs w:val="21"/>
                <w:highlight w:val="none"/>
                <w:shd w:val="clear" w:color="auto" w:fill="auto"/>
              </w:rPr>
            </w:pPr>
            <w:r>
              <w:rPr>
                <w:rFonts w:hint="eastAsia" w:ascii="微软雅黑" w:hAnsi="微软雅黑" w:eastAsia="微软雅黑" w:cs="微软雅黑"/>
                <w:i/>
                <w:kern w:val="0"/>
                <w:szCs w:val="21"/>
                <w:highlight w:val="none"/>
              </w:rPr>
              <w:t>/</w:t>
            </w:r>
          </w:p>
        </w:tc>
      </w:tr>
      <w:tr w14:paraId="392AD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F1FACE8">
            <w:pPr>
              <w:snapToGrid w:val="0"/>
              <w:spacing w:line="400" w:lineRule="exact"/>
              <w:jc w:val="center"/>
              <w:rPr>
                <w:rFonts w:hint="default" w:ascii="宋体" w:hAnsi="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10.3</w:t>
            </w:r>
          </w:p>
        </w:tc>
        <w:tc>
          <w:tcPr>
            <w:tcW w:w="1615" w:type="dxa"/>
            <w:noWrap w:val="0"/>
            <w:vAlign w:val="center"/>
          </w:tcPr>
          <w:p w14:paraId="629829B3">
            <w:pPr>
              <w:snapToGrid w:val="0"/>
              <w:spacing w:line="400" w:lineRule="exact"/>
              <w:jc w:val="center"/>
              <w:rPr>
                <w:rFonts w:hint="eastAsia"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519" w:type="dxa"/>
            <w:noWrap w:val="0"/>
            <w:vAlign w:val="center"/>
          </w:tcPr>
          <w:p w14:paraId="1F30385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w:t>
            </w:r>
            <w:r>
              <w:rPr>
                <w:rFonts w:hint="eastAsia" w:ascii="宋体" w:hAnsi="宋体"/>
                <w:kern w:val="0"/>
                <w:szCs w:val="21"/>
                <w:highlight w:val="none"/>
                <w:u w:val="single"/>
                <w:lang w:val="en-US" w:eastAsia="zh-CN"/>
              </w:rPr>
              <w:t>及国家</w:t>
            </w:r>
            <w:r>
              <w:rPr>
                <w:rFonts w:ascii="宋体" w:hAnsi="宋体"/>
                <w:szCs w:val="21"/>
                <w:highlight w:val="none"/>
                <w:u w:val="single"/>
              </w:rPr>
              <w:t>和重庆市现行有关</w:t>
            </w:r>
            <w:r>
              <w:rPr>
                <w:rFonts w:ascii="宋体" w:hAnsi="宋体"/>
                <w:kern w:val="0"/>
                <w:szCs w:val="21"/>
                <w:highlight w:val="none"/>
              </w:rPr>
              <w:t>农民工工资</w:t>
            </w:r>
            <w:r>
              <w:rPr>
                <w:rFonts w:hint="eastAsia" w:ascii="宋体" w:hAnsi="宋体"/>
                <w:kern w:val="0"/>
                <w:szCs w:val="21"/>
                <w:highlight w:val="none"/>
                <w:lang w:val="en-US" w:eastAsia="zh-CN"/>
              </w:rPr>
              <w:t>支付规定</w:t>
            </w:r>
            <w:r>
              <w:rPr>
                <w:rFonts w:hint="eastAsia" w:ascii="宋体" w:hAnsi="宋体"/>
                <w:kern w:val="0"/>
                <w:szCs w:val="21"/>
                <w:highlight w:val="none"/>
              </w:rPr>
              <w:t>，明确农民工工资保证金、实名制、专用账户、银行代发等保障农民工工资支付内容以及违约责任</w:t>
            </w:r>
            <w:r>
              <w:rPr>
                <w:rFonts w:hint="eastAsia" w:ascii="宋体" w:hAnsi="宋体"/>
                <w:kern w:val="0"/>
                <w:szCs w:val="21"/>
                <w:highlight w:val="none"/>
              </w:rPr>
              <w:t>，填报相应的网络管理系统。</w:t>
            </w:r>
          </w:p>
          <w:p w14:paraId="1C042460">
            <w:pPr>
              <w:autoSpaceDE w:val="0"/>
              <w:autoSpaceDN w:val="0"/>
              <w:adjustRightInd w:val="0"/>
              <w:snapToGrid w:val="0"/>
              <w:spacing w:line="400" w:lineRule="exact"/>
              <w:ind w:firstLine="420"/>
              <w:rPr>
                <w:rFonts w:hint="eastAsia" w:ascii="微软雅黑" w:hAnsi="微软雅黑" w:eastAsia="微软雅黑" w:cs="微软雅黑"/>
                <w:i/>
                <w:kern w:val="0"/>
                <w:szCs w:val="21"/>
                <w:highlight w:val="none"/>
              </w:rPr>
            </w:pPr>
            <w:r>
              <w:rPr>
                <w:rFonts w:hint="eastAsia" w:ascii="宋体" w:hAnsi="宋体"/>
                <w:kern w:val="0"/>
                <w:szCs w:val="21"/>
                <w:highlight w:val="none"/>
              </w:rPr>
              <w:t>投标人中标后，在与发包人签订的合同中，必须明确在</w:t>
            </w:r>
            <w:r>
              <w:rPr>
                <w:rFonts w:hint="eastAsia" w:ascii="宋体" w:hAnsi="宋体"/>
                <w:kern w:val="0"/>
                <w:szCs w:val="21"/>
                <w:highlight w:val="none"/>
                <w:lang w:val="en-US" w:eastAsia="zh-CN"/>
              </w:rPr>
              <w:t>重庆市</w:t>
            </w:r>
            <w:r>
              <w:rPr>
                <w:rFonts w:hint="eastAsia" w:ascii="宋体" w:hAnsi="宋体"/>
                <w:kern w:val="0"/>
                <w:szCs w:val="21"/>
                <w:highlight w:val="none"/>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66EA7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C3B9648">
            <w:pPr>
              <w:snapToGrid w:val="0"/>
              <w:spacing w:line="400" w:lineRule="exact"/>
              <w:jc w:val="center"/>
              <w:rPr>
                <w:rFonts w:hint="default" w:ascii="宋体" w:hAnsi="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10.4</w:t>
            </w:r>
          </w:p>
        </w:tc>
        <w:tc>
          <w:tcPr>
            <w:tcW w:w="1615" w:type="dxa"/>
            <w:noWrap w:val="0"/>
            <w:vAlign w:val="center"/>
          </w:tcPr>
          <w:p w14:paraId="06A23C6B">
            <w:pPr>
              <w:snapToGrid w:val="0"/>
              <w:spacing w:line="400" w:lineRule="exact"/>
              <w:jc w:val="center"/>
              <w:rPr>
                <w:rFonts w:hint="eastAsia" w:ascii="宋体" w:hAnsi="宋体"/>
                <w:color w:val="auto"/>
                <w:kern w:val="0"/>
                <w:szCs w:val="21"/>
                <w:highlight w:val="none"/>
                <w:shd w:val="clear" w:color="auto" w:fill="auto"/>
                <w:lang w:eastAsia="zh-CN"/>
              </w:rPr>
            </w:pPr>
            <w:r>
              <w:rPr>
                <w:rFonts w:hint="eastAsia" w:ascii="宋体" w:hAnsi="宋体" w:cs="宋体"/>
                <w:kern w:val="0"/>
                <w:szCs w:val="21"/>
                <w:highlight w:val="none"/>
                <w:lang w:val="en-US" w:eastAsia="zh-CN"/>
              </w:rPr>
              <w:t>工程款的支付</w:t>
            </w:r>
          </w:p>
        </w:tc>
        <w:tc>
          <w:tcPr>
            <w:tcW w:w="6519" w:type="dxa"/>
            <w:noWrap w:val="0"/>
            <w:vAlign w:val="center"/>
          </w:tcPr>
          <w:p w14:paraId="1F88AE77">
            <w:pPr>
              <w:autoSpaceDE w:val="0"/>
              <w:autoSpaceDN w:val="0"/>
              <w:adjustRightInd w:val="0"/>
              <w:snapToGrid w:val="0"/>
              <w:spacing w:line="400" w:lineRule="exact"/>
              <w:ind w:firstLine="420"/>
              <w:rPr>
                <w:rFonts w:hint="eastAsia" w:ascii="宋体" w:hAnsi="宋体"/>
                <w:iCs/>
                <w:color w:val="auto"/>
                <w:kern w:val="0"/>
                <w:szCs w:val="21"/>
                <w:highlight w:val="none"/>
                <w:shd w:val="clear" w:color="auto" w:fill="auto"/>
              </w:rPr>
            </w:pPr>
            <w:r>
              <w:rPr>
                <w:rFonts w:hint="eastAsia"/>
                <w:color w:val="auto"/>
                <w:highlight w:val="none"/>
                <w:shd w:val="clear" w:color="auto" w:fill="auto"/>
                <w:lang w:val="en-US" w:eastAsia="zh-CN"/>
              </w:rPr>
              <w:t>本项目无预付款或进度款，工程竣工验收完成后付至合同金额的70%，经结算审计后付至工程审定金额的97%，余下工程审定金额的3%在质保期到期并无任何质量问题后一次性支付。</w:t>
            </w:r>
          </w:p>
        </w:tc>
      </w:tr>
      <w:tr w14:paraId="44F07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17C9C17">
            <w:pPr>
              <w:snapToGrid w:val="0"/>
              <w:spacing w:line="400" w:lineRule="exact"/>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10.5</w:t>
            </w:r>
          </w:p>
        </w:tc>
        <w:tc>
          <w:tcPr>
            <w:tcW w:w="1615" w:type="dxa"/>
            <w:noWrap w:val="0"/>
            <w:vAlign w:val="center"/>
          </w:tcPr>
          <w:p w14:paraId="7DADCE11">
            <w:pPr>
              <w:snapToGrid w:val="0"/>
              <w:spacing w:line="400" w:lineRule="exact"/>
              <w:jc w:val="center"/>
              <w:rPr>
                <w:rFonts w:hint="default" w:ascii="宋体" w:hAnsi="宋体" w:cs="宋体"/>
                <w:color w:val="auto"/>
                <w:kern w:val="0"/>
                <w:szCs w:val="21"/>
                <w:highlight w:val="none"/>
                <w:shd w:val="clear" w:color="auto" w:fill="auto"/>
                <w:lang w:val="en-US"/>
              </w:rPr>
            </w:pP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代理</w:t>
            </w:r>
            <w:r>
              <w:rPr>
                <w:rFonts w:hint="eastAsia" w:ascii="宋体" w:hAnsi="宋体"/>
                <w:color w:val="auto"/>
                <w:kern w:val="0"/>
                <w:szCs w:val="21"/>
                <w:highlight w:val="none"/>
                <w:shd w:val="clear" w:color="auto" w:fill="auto"/>
                <w:lang w:val="en-US" w:eastAsia="zh-CN"/>
              </w:rPr>
              <w:t>服务</w:t>
            </w:r>
            <w:r>
              <w:rPr>
                <w:rFonts w:ascii="宋体" w:hAnsi="宋体"/>
                <w:color w:val="auto"/>
                <w:kern w:val="0"/>
                <w:szCs w:val="21"/>
                <w:highlight w:val="none"/>
                <w:shd w:val="clear" w:color="auto" w:fill="auto"/>
              </w:rPr>
              <w:t>费</w:t>
            </w:r>
          </w:p>
        </w:tc>
        <w:tc>
          <w:tcPr>
            <w:tcW w:w="6519" w:type="dxa"/>
            <w:noWrap w:val="0"/>
            <w:vAlign w:val="center"/>
          </w:tcPr>
          <w:p w14:paraId="272F5D8C">
            <w:pPr>
              <w:autoSpaceDE w:val="0"/>
              <w:autoSpaceDN w:val="0"/>
              <w:adjustRightInd w:val="0"/>
              <w:snapToGrid w:val="0"/>
              <w:spacing w:line="400" w:lineRule="exact"/>
              <w:ind w:firstLine="420"/>
              <w:rPr>
                <w:rFonts w:hint="eastAsia" w:ascii="宋体" w:hAnsi="宋体"/>
                <w:iCs/>
                <w:color w:val="auto"/>
                <w:kern w:val="0"/>
                <w:szCs w:val="21"/>
                <w:highlight w:val="none"/>
                <w:shd w:val="clear" w:color="auto" w:fill="auto"/>
              </w:rPr>
            </w:pPr>
            <w:r>
              <w:rPr>
                <w:rFonts w:hint="eastAsia" w:ascii="宋体" w:hAnsi="宋体"/>
                <w:iCs/>
                <w:color w:val="auto"/>
                <w:kern w:val="0"/>
                <w:szCs w:val="21"/>
                <w:highlight w:val="none"/>
                <w:shd w:val="clear" w:color="auto" w:fill="auto"/>
              </w:rPr>
              <w:t>本项目</w:t>
            </w:r>
            <w:r>
              <w:rPr>
                <w:rFonts w:hint="eastAsia" w:ascii="宋体" w:hAnsi="宋体"/>
                <w:iCs/>
                <w:color w:val="auto"/>
                <w:kern w:val="0"/>
                <w:szCs w:val="21"/>
                <w:highlight w:val="none"/>
                <w:shd w:val="clear" w:color="auto" w:fill="auto"/>
                <w:lang w:eastAsia="zh-CN"/>
              </w:rPr>
              <w:t>比选</w:t>
            </w:r>
            <w:r>
              <w:rPr>
                <w:rFonts w:hint="eastAsia" w:ascii="宋体" w:hAnsi="宋体"/>
                <w:iCs/>
                <w:color w:val="auto"/>
                <w:kern w:val="0"/>
                <w:szCs w:val="21"/>
                <w:highlight w:val="none"/>
                <w:shd w:val="clear" w:color="auto" w:fill="auto"/>
              </w:rPr>
              <w:t>代理服</w:t>
            </w:r>
            <w:r>
              <w:rPr>
                <w:rFonts w:hint="eastAsia" w:ascii="宋体" w:hAnsi="宋体" w:cs="Times New Roman"/>
                <w:iCs/>
                <w:color w:val="auto"/>
                <w:kern w:val="0"/>
                <w:szCs w:val="21"/>
                <w:highlight w:val="none"/>
                <w:shd w:val="clear" w:color="auto" w:fill="auto"/>
              </w:rPr>
              <w:t>务费由中标人在领取中标通知书时</w:t>
            </w:r>
            <w:r>
              <w:rPr>
                <w:rFonts w:hint="eastAsia" w:ascii="宋体" w:hAnsi="宋体" w:cs="Times New Roman"/>
                <w:iCs/>
                <w:color w:val="auto"/>
                <w:kern w:val="0"/>
                <w:szCs w:val="21"/>
                <w:highlight w:val="none"/>
                <w:shd w:val="clear" w:color="auto" w:fill="auto"/>
                <w:lang w:val="en-US" w:eastAsia="zh-CN"/>
              </w:rPr>
              <w:t>向</w:t>
            </w:r>
            <w:r>
              <w:rPr>
                <w:rFonts w:hint="eastAsia" w:ascii="宋体" w:hAnsi="宋体" w:cs="Times New Roman"/>
                <w:iCs/>
                <w:color w:val="auto"/>
                <w:kern w:val="0"/>
                <w:szCs w:val="21"/>
                <w:highlight w:val="none"/>
                <w:shd w:val="clear" w:color="auto" w:fill="auto"/>
                <w:lang w:eastAsia="zh-CN"/>
              </w:rPr>
              <w:t>比选</w:t>
            </w:r>
            <w:r>
              <w:rPr>
                <w:rFonts w:hint="eastAsia" w:ascii="宋体" w:hAnsi="宋体" w:cs="Times New Roman"/>
                <w:iCs/>
                <w:color w:val="auto"/>
                <w:kern w:val="0"/>
                <w:szCs w:val="21"/>
                <w:highlight w:val="none"/>
                <w:shd w:val="clear" w:color="auto" w:fill="auto"/>
              </w:rPr>
              <w:t>代理</w:t>
            </w:r>
            <w:r>
              <w:rPr>
                <w:rFonts w:hint="eastAsia" w:ascii="宋体" w:hAnsi="宋体" w:cs="Times New Roman"/>
                <w:iCs/>
                <w:color w:val="auto"/>
                <w:kern w:val="0"/>
                <w:szCs w:val="21"/>
                <w:highlight w:val="none"/>
                <w:shd w:val="clear" w:color="auto" w:fill="auto"/>
                <w:lang w:val="en-US" w:eastAsia="zh-CN"/>
              </w:rPr>
              <w:t>机构</w:t>
            </w:r>
            <w:r>
              <w:rPr>
                <w:rFonts w:hint="eastAsia" w:ascii="宋体" w:hAnsi="宋体" w:cs="Times New Roman"/>
                <w:iCs/>
                <w:color w:val="auto"/>
                <w:kern w:val="0"/>
                <w:szCs w:val="21"/>
                <w:highlight w:val="none"/>
                <w:shd w:val="clear" w:color="auto" w:fill="auto"/>
              </w:rPr>
              <w:t>一次性支付。</w:t>
            </w:r>
            <w:r>
              <w:rPr>
                <w:rFonts w:hint="eastAsia" w:ascii="宋体" w:hAnsi="宋体" w:cs="Times New Roman"/>
                <w:iCs/>
                <w:color w:val="auto"/>
                <w:kern w:val="0"/>
                <w:szCs w:val="21"/>
                <w:highlight w:val="none"/>
                <w:shd w:val="clear" w:color="auto" w:fill="auto"/>
                <w:lang w:eastAsia="zh-CN"/>
              </w:rPr>
              <w:t>比选</w:t>
            </w:r>
            <w:r>
              <w:rPr>
                <w:rFonts w:hint="eastAsia" w:ascii="宋体" w:hAnsi="宋体" w:cs="Times New Roman"/>
                <w:iCs/>
                <w:color w:val="auto"/>
                <w:kern w:val="0"/>
                <w:szCs w:val="21"/>
                <w:highlight w:val="none"/>
                <w:shd w:val="clear" w:color="auto" w:fill="auto"/>
              </w:rPr>
              <w:t>代理服务费含在投标报价中，但不单独列出。</w:t>
            </w:r>
          </w:p>
        </w:tc>
      </w:tr>
      <w:tr w14:paraId="2BD07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6FDC0E4">
            <w:pPr>
              <w:snapToGrid w:val="0"/>
              <w:spacing w:line="400" w:lineRule="exact"/>
              <w:jc w:val="center"/>
              <w:rPr>
                <w:rFonts w:hint="default" w:ascii="宋体" w:hAnsi="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10.6</w:t>
            </w:r>
          </w:p>
        </w:tc>
        <w:tc>
          <w:tcPr>
            <w:tcW w:w="1615" w:type="dxa"/>
            <w:noWrap w:val="0"/>
            <w:vAlign w:val="center"/>
          </w:tcPr>
          <w:p w14:paraId="2912D9E4">
            <w:pPr>
              <w:snapToGrid w:val="0"/>
              <w:spacing w:line="400" w:lineRule="exact"/>
              <w:jc w:val="center"/>
              <w:rPr>
                <w:rFonts w:hint="eastAsia" w:ascii="宋体" w:hAnsi="宋体"/>
                <w:color w:val="auto"/>
                <w:kern w:val="0"/>
                <w:szCs w:val="21"/>
                <w:highlight w:val="none"/>
                <w:shd w:val="clear" w:color="auto" w:fill="auto"/>
                <w:lang w:eastAsia="zh-CN"/>
              </w:rPr>
            </w:pPr>
            <w:r>
              <w:rPr>
                <w:rFonts w:hint="eastAsia" w:ascii="宋体" w:hAnsi="宋体"/>
                <w:color w:val="auto"/>
                <w:kern w:val="0"/>
                <w:szCs w:val="21"/>
                <w:highlight w:val="none"/>
                <w:shd w:val="clear" w:color="auto" w:fill="auto"/>
                <w:lang w:val="en-US" w:eastAsia="zh-CN"/>
              </w:rPr>
              <w:t>资料费</w:t>
            </w:r>
          </w:p>
        </w:tc>
        <w:tc>
          <w:tcPr>
            <w:tcW w:w="6519" w:type="dxa"/>
            <w:noWrap w:val="0"/>
            <w:vAlign w:val="center"/>
          </w:tcPr>
          <w:p w14:paraId="3A4879BC">
            <w:pPr>
              <w:snapToGrid w:val="0"/>
              <w:spacing w:line="400" w:lineRule="exact"/>
              <w:ind w:firstLine="420" w:firstLineChars="200"/>
              <w:rPr>
                <w:rFonts w:hint="eastAsia" w:ascii="宋体" w:hAnsi="宋体" w:cs="Times New Roman"/>
                <w:snapToGrid w:val="0"/>
                <w:color w:val="auto"/>
                <w:kern w:val="0"/>
                <w:szCs w:val="21"/>
                <w:highlight w:val="none"/>
                <w:shd w:val="clear" w:color="auto" w:fill="auto"/>
                <w:lang w:val="en-US" w:eastAsia="zh-CN" w:bidi="ar"/>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从企业的基本账户（开户行）在</w:t>
            </w:r>
            <w:r>
              <w:rPr>
                <w:rFonts w:hint="eastAsia" w:ascii="宋体" w:hAnsi="宋体" w:cs="宋体"/>
                <w:color w:val="auto"/>
                <w:highlight w:val="none"/>
                <w:lang w:val="en-US" w:eastAsia="zh-CN"/>
              </w:rPr>
              <w:t>2025年  月  日18：00时前</w:t>
            </w:r>
            <w:r>
              <w:rPr>
                <w:rFonts w:hint="eastAsia" w:ascii="宋体" w:hAnsi="宋体" w:eastAsia="宋体" w:cs="宋体"/>
                <w:color w:val="auto"/>
                <w:highlight w:val="none"/>
              </w:rPr>
              <w:t>通过</w:t>
            </w:r>
            <w:r>
              <w:rPr>
                <w:rFonts w:hint="eastAsia" w:ascii="宋体" w:hAnsi="宋体" w:eastAsia="宋体" w:cs="宋体"/>
                <w:color w:val="auto"/>
                <w:highlight w:val="none"/>
                <w:lang w:eastAsia="zh-CN"/>
              </w:rPr>
              <w:t>转账支票直接划付或以电汇方式直接划付至下面指定的</w:t>
            </w:r>
            <w:r>
              <w:rPr>
                <w:rFonts w:hint="eastAsia" w:ascii="宋体" w:hAnsi="宋体" w:cs="宋体"/>
                <w:color w:val="auto"/>
                <w:highlight w:val="none"/>
                <w:lang w:eastAsia="zh-CN"/>
              </w:rPr>
              <w:t>比选人</w:t>
            </w:r>
            <w:r>
              <w:rPr>
                <w:rFonts w:hint="eastAsia" w:ascii="宋体" w:hAnsi="宋体" w:eastAsia="宋体" w:cs="宋体"/>
                <w:color w:val="auto"/>
                <w:highlight w:val="none"/>
                <w:lang w:eastAsia="zh-CN"/>
              </w:rPr>
              <w:t>账户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以到账时间为准</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资料费伍佰</w:t>
            </w:r>
            <w:r>
              <w:rPr>
                <w:rFonts w:hint="default" w:ascii="宋体" w:hAnsi="宋体" w:eastAsia="宋体" w:cs="宋体"/>
                <w:color w:val="auto"/>
                <w:highlight w:val="none"/>
                <w:lang w:eastAsia="zh-CN"/>
              </w:rPr>
              <w:t>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售后不退</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未按时缴纳资料费的，视为报名不成功，其竞标资料不予接收</w:t>
            </w:r>
            <w:r>
              <w:rPr>
                <w:rFonts w:hint="eastAsia" w:ascii="宋体" w:hAnsi="宋体" w:eastAsia="宋体" w:cs="宋体"/>
                <w:color w:val="auto"/>
                <w:highlight w:val="none"/>
                <w:lang w:eastAsia="zh-CN"/>
              </w:rPr>
              <w:t>。</w:t>
            </w:r>
          </w:p>
          <w:p w14:paraId="123EF088">
            <w:pPr>
              <w:tabs>
                <w:tab w:val="left" w:pos="2420"/>
                <w:tab w:val="left" w:pos="5445"/>
              </w:tabs>
              <w:autoSpaceDE w:val="0"/>
              <w:autoSpaceDN w:val="0"/>
              <w:adjustRightInd w:val="0"/>
              <w:snapToGrid w:val="0"/>
              <w:spacing w:line="450" w:lineRule="exact"/>
              <w:ind w:firstLine="420"/>
              <w:rPr>
                <w:rFonts w:hint="default" w:ascii="宋体" w:hAnsi="宋体" w:cs="Times New Roman"/>
                <w:snapToGrid w:val="0"/>
                <w:color w:val="auto"/>
                <w:kern w:val="0"/>
                <w:szCs w:val="21"/>
                <w:highlight w:val="none"/>
                <w:shd w:val="clear" w:color="auto" w:fill="auto"/>
                <w:lang w:bidi="ar"/>
              </w:rPr>
            </w:pPr>
            <w:r>
              <w:rPr>
                <w:rFonts w:hint="eastAsia" w:ascii="宋体" w:hAnsi="宋体" w:cs="Times New Roman"/>
                <w:snapToGrid w:val="0"/>
                <w:color w:val="auto"/>
                <w:kern w:val="0"/>
                <w:szCs w:val="21"/>
                <w:highlight w:val="none"/>
                <w:shd w:val="clear" w:color="auto" w:fill="auto"/>
                <w:lang w:val="en-US" w:eastAsia="zh-CN" w:bidi="ar"/>
              </w:rPr>
              <w:t>账户名称：重庆捷昌建设工程咨询有限公司</w:t>
            </w:r>
          </w:p>
          <w:p w14:paraId="3DAF7A4F">
            <w:pPr>
              <w:tabs>
                <w:tab w:val="left" w:pos="2420"/>
                <w:tab w:val="left" w:pos="5445"/>
              </w:tabs>
              <w:autoSpaceDE w:val="0"/>
              <w:autoSpaceDN w:val="0"/>
              <w:adjustRightInd w:val="0"/>
              <w:snapToGrid w:val="0"/>
              <w:spacing w:line="450" w:lineRule="exact"/>
              <w:ind w:firstLine="420"/>
              <w:rPr>
                <w:rFonts w:hint="eastAsia" w:ascii="宋体" w:hAnsi="宋体" w:cs="Times New Roman"/>
                <w:snapToGrid w:val="0"/>
                <w:color w:val="auto"/>
                <w:kern w:val="0"/>
                <w:szCs w:val="21"/>
                <w:highlight w:val="none"/>
                <w:shd w:val="clear" w:color="auto" w:fill="auto"/>
                <w:lang w:val="en-US" w:eastAsia="zh-CN" w:bidi="ar"/>
              </w:rPr>
            </w:pPr>
            <w:r>
              <w:rPr>
                <w:rFonts w:hint="eastAsia" w:ascii="宋体" w:hAnsi="宋体" w:cs="Times New Roman"/>
                <w:snapToGrid w:val="0"/>
                <w:color w:val="auto"/>
                <w:kern w:val="0"/>
                <w:szCs w:val="21"/>
                <w:highlight w:val="none"/>
                <w:shd w:val="clear" w:color="auto" w:fill="auto"/>
                <w:lang w:val="en-US" w:eastAsia="zh-CN" w:bidi="ar"/>
              </w:rPr>
              <w:t xml:space="preserve">开户行：重庆农村商业银行沙坪坝支行陈家桥分理处 </w:t>
            </w:r>
          </w:p>
          <w:p w14:paraId="6DBA41A7">
            <w:pPr>
              <w:tabs>
                <w:tab w:val="left" w:pos="2420"/>
                <w:tab w:val="left" w:pos="5445"/>
              </w:tabs>
              <w:autoSpaceDE w:val="0"/>
              <w:autoSpaceDN w:val="0"/>
              <w:adjustRightInd w:val="0"/>
              <w:snapToGrid w:val="0"/>
              <w:spacing w:line="450" w:lineRule="exact"/>
              <w:ind w:firstLine="420"/>
              <w:rPr>
                <w:rFonts w:hint="eastAsia" w:ascii="宋体" w:hAnsi="宋体"/>
                <w:iCs/>
                <w:color w:val="auto"/>
                <w:kern w:val="0"/>
                <w:szCs w:val="21"/>
                <w:highlight w:val="none"/>
                <w:shd w:val="clear" w:color="auto" w:fill="auto"/>
              </w:rPr>
            </w:pPr>
            <w:r>
              <w:rPr>
                <w:rFonts w:hint="eastAsia" w:ascii="宋体" w:hAnsi="宋体" w:cs="Times New Roman"/>
                <w:snapToGrid w:val="0"/>
                <w:color w:val="auto"/>
                <w:kern w:val="0"/>
                <w:szCs w:val="21"/>
                <w:highlight w:val="none"/>
                <w:shd w:val="clear" w:color="auto" w:fill="auto"/>
                <w:lang w:val="en-US" w:eastAsia="zh-CN" w:bidi="ar"/>
              </w:rPr>
              <w:t>账户：4602 0101 2001 0004 862</w:t>
            </w:r>
            <w:r>
              <w:rPr>
                <w:rFonts w:hint="default" w:ascii="宋体" w:hAnsi="宋体" w:cs="Times New Roman"/>
                <w:snapToGrid w:val="0"/>
                <w:color w:val="auto"/>
                <w:kern w:val="0"/>
                <w:szCs w:val="21"/>
                <w:highlight w:val="none"/>
                <w:shd w:val="clear" w:color="auto" w:fill="auto"/>
                <w:lang w:bidi="ar"/>
              </w:rPr>
              <w:t xml:space="preserve"> </w:t>
            </w:r>
          </w:p>
        </w:tc>
      </w:tr>
      <w:tr w14:paraId="2DF23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75F3071">
            <w:pPr>
              <w:snapToGrid w:val="0"/>
              <w:spacing w:line="400" w:lineRule="exact"/>
              <w:jc w:val="center"/>
              <w:rPr>
                <w:rFonts w:hint="eastAsia" w:ascii="宋体" w:hAnsi="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10.7</w:t>
            </w:r>
          </w:p>
        </w:tc>
        <w:tc>
          <w:tcPr>
            <w:tcW w:w="1615" w:type="dxa"/>
            <w:noWrap w:val="0"/>
            <w:vAlign w:val="center"/>
          </w:tcPr>
          <w:p w14:paraId="09E1A3AD">
            <w:pPr>
              <w:snapToGrid w:val="0"/>
              <w:spacing w:line="400" w:lineRule="exact"/>
              <w:jc w:val="center"/>
              <w:rPr>
                <w:rFonts w:hint="eastAsia" w:ascii="宋体" w:hAnsi="宋体"/>
                <w:color w:val="auto"/>
                <w:kern w:val="0"/>
                <w:szCs w:val="21"/>
                <w:highlight w:val="none"/>
                <w:shd w:val="clear" w:color="auto" w:fill="auto"/>
                <w:lang w:val="en-US" w:eastAsia="zh-CN"/>
              </w:rPr>
            </w:pPr>
            <w:r>
              <w:rPr>
                <w:rFonts w:hint="eastAsia" w:ascii="宋体" w:hAnsi="宋体" w:eastAsia="宋体" w:cs="宋体"/>
                <w:kern w:val="0"/>
                <w:szCs w:val="21"/>
                <w:highlight w:val="none"/>
              </w:rPr>
              <w:t>低价风险担保</w:t>
            </w:r>
          </w:p>
        </w:tc>
        <w:tc>
          <w:tcPr>
            <w:tcW w:w="6519" w:type="dxa"/>
            <w:noWrap w:val="0"/>
            <w:vAlign w:val="center"/>
          </w:tcPr>
          <w:p w14:paraId="4FA126D9">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1、低价风险担保：中标价低于最高限价的85%时提供，如不按时足额提供，视为中标人放弃中标，</w:t>
            </w:r>
            <w:r>
              <w:rPr>
                <w:rFonts w:hint="eastAsia" w:ascii="宋体" w:hAnsi="宋体" w:eastAsia="宋体" w:cs="宋体"/>
                <w:kern w:val="0"/>
                <w:szCs w:val="21"/>
                <w:highlight w:val="none"/>
                <w:lang w:eastAsia="zh-CN"/>
              </w:rPr>
              <w:t>比选人</w:t>
            </w:r>
            <w:r>
              <w:rPr>
                <w:rFonts w:hint="eastAsia" w:ascii="宋体" w:hAnsi="宋体" w:eastAsia="宋体" w:cs="宋体"/>
                <w:kern w:val="0"/>
                <w:szCs w:val="21"/>
                <w:highlight w:val="none"/>
              </w:rPr>
              <w:t>有权不退还其投标保证金，</w:t>
            </w:r>
            <w:r>
              <w:rPr>
                <w:rFonts w:hint="eastAsia" w:ascii="宋体" w:hAnsi="宋体" w:eastAsia="宋体" w:cs="宋体"/>
                <w:highlight w:val="none"/>
              </w:rPr>
              <w:t>并报招标投标行政监督部门按照信用管理办法的规定处理，对中标人的不良行为直接记12分，纳入重点关注名单。若</w:t>
            </w:r>
            <w:r>
              <w:rPr>
                <w:rFonts w:hint="eastAsia" w:ascii="宋体" w:hAnsi="宋体" w:cs="宋体"/>
                <w:highlight w:val="none"/>
                <w:lang w:eastAsia="zh-CN"/>
              </w:rPr>
              <w:t>投标人</w:t>
            </w:r>
            <w:r>
              <w:rPr>
                <w:rFonts w:hint="eastAsia" w:ascii="宋体" w:hAnsi="宋体" w:eastAsia="宋体" w:cs="宋体"/>
                <w:highlight w:val="none"/>
              </w:rPr>
              <w:t>为联合体，由联合体牵头人或按照联合体协议的约定提交低价风险担保</w:t>
            </w:r>
            <w:r>
              <w:rPr>
                <w:rFonts w:hint="eastAsia" w:ascii="宋体" w:hAnsi="宋体" w:eastAsia="宋体" w:cs="宋体"/>
                <w:kern w:val="0"/>
                <w:szCs w:val="21"/>
                <w:highlight w:val="none"/>
              </w:rPr>
              <w:t>。</w:t>
            </w:r>
          </w:p>
          <w:p w14:paraId="2A3021C9">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2、中标人提供低价风险担保的形式、金额及期限：</w:t>
            </w:r>
          </w:p>
          <w:p w14:paraId="20D13998">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（1）低价风险担保的形式：现金或银行保函</w:t>
            </w:r>
            <w:r>
              <w:rPr>
                <w:rFonts w:hint="eastAsia" w:ascii="宋体" w:hAnsi="宋体" w:eastAsia="宋体" w:cs="宋体"/>
                <w:highlight w:val="none"/>
              </w:rPr>
              <w:t>或现金+银行保函的组合；采用银行保函形式的，保函必须为不可撤销、不可转让且见索即付的独立保函，保函格式详见第四章合同条款及格式附件，中标人出具保函时，</w:t>
            </w:r>
            <w:r>
              <w:rPr>
                <w:rFonts w:hint="eastAsia" w:ascii="宋体" w:hAnsi="宋体" w:eastAsia="宋体" w:cs="宋体"/>
                <w:szCs w:val="21"/>
                <w:highlight w:val="none"/>
              </w:rPr>
              <w:t>不得修改“低价风险担保保函”名称，也不得对低价风险担保保函示范文本中付款条件等实质性内容进行修改，否则视为不符合</w:t>
            </w:r>
            <w:r>
              <w:rPr>
                <w:rFonts w:hint="eastAsia" w:ascii="宋体" w:hAnsi="宋体" w:eastAsia="宋体" w:cs="宋体"/>
                <w:szCs w:val="21"/>
                <w:highlight w:val="none"/>
                <w:lang w:eastAsia="zh-CN"/>
              </w:rPr>
              <w:t>竞争性比选文件</w:t>
            </w:r>
            <w:r>
              <w:rPr>
                <w:rFonts w:hint="eastAsia" w:ascii="宋体" w:hAnsi="宋体" w:eastAsia="宋体" w:cs="宋体"/>
                <w:szCs w:val="21"/>
                <w:highlight w:val="none"/>
              </w:rPr>
              <w:t>规定</w:t>
            </w:r>
            <w:r>
              <w:rPr>
                <w:rFonts w:hint="eastAsia" w:ascii="宋体" w:hAnsi="宋体" w:eastAsia="宋体" w:cs="宋体"/>
                <w:kern w:val="0"/>
                <w:szCs w:val="21"/>
                <w:highlight w:val="none"/>
              </w:rPr>
              <w:t>。</w:t>
            </w:r>
          </w:p>
          <w:p w14:paraId="160C03E9">
            <w:pPr>
              <w:autoSpaceDE w:val="0"/>
              <w:autoSpaceDN w:val="0"/>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kern w:val="0"/>
                <w:szCs w:val="21"/>
                <w:highlight w:val="none"/>
              </w:rPr>
              <w:t>（2）低价风险担保的金额：（最高限价×85%-中标价）×□1□2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3</w:t>
            </w:r>
            <w:r>
              <w:rPr>
                <w:rStyle w:val="36"/>
                <w:rFonts w:hint="eastAsia" w:ascii="宋体" w:hAnsi="宋体" w:eastAsia="宋体" w:cs="宋体"/>
                <w:highlight w:val="none"/>
              </w:rPr>
              <w:t>，且最高不超过最高限价的85%，</w:t>
            </w:r>
            <w:r>
              <w:rPr>
                <w:rFonts w:hint="eastAsia" w:ascii="宋体" w:hAnsi="宋体" w:eastAsia="宋体" w:cs="宋体"/>
                <w:highlight w:val="none"/>
              </w:rPr>
              <w:t>红名单中的中标人低价风险担保金额为应提交金额的</w:t>
            </w:r>
            <w:r>
              <w:rPr>
                <w:rFonts w:hint="eastAsia" w:ascii="宋体" w:hAnsi="宋体" w:eastAsia="宋体" w:cs="宋体"/>
                <w:highlight w:val="none"/>
                <w:u w:val="single"/>
              </w:rPr>
              <w:t xml:space="preserve"> </w:t>
            </w:r>
            <w:r>
              <w:rPr>
                <w:rFonts w:hint="eastAsia" w:ascii="宋体" w:hAnsi="宋体" w:cs="宋体"/>
                <w:highlight w:val="none"/>
                <w:u w:val="single"/>
                <w:lang w:val="en-US" w:eastAsia="zh-CN"/>
              </w:rPr>
              <w:t>80%</w:t>
            </w:r>
            <w:r>
              <w:rPr>
                <w:rFonts w:hint="eastAsia" w:ascii="宋体" w:hAnsi="宋体" w:eastAsia="宋体" w:cs="宋体"/>
                <w:highlight w:val="none"/>
                <w:u w:val="single"/>
              </w:rPr>
              <w:t xml:space="preserve"> </w:t>
            </w:r>
            <w:r>
              <w:rPr>
                <w:rFonts w:hint="eastAsia" w:ascii="宋体" w:hAnsi="宋体" w:eastAsia="宋体" w:cs="宋体"/>
                <w:highlight w:val="none"/>
              </w:rPr>
              <w:t>；中标人是否属于红名单□方式一：以开标环节信用状况查询结果为准；</w:t>
            </w:r>
            <w:r>
              <w:rPr>
                <w:rFonts w:hint="eastAsia" w:ascii="宋体" w:hAnsi="宋体" w:cs="宋体"/>
                <w:highlight w:val="none"/>
                <w:lang w:eastAsia="zh-CN"/>
              </w:rPr>
              <w:t>☑</w:t>
            </w:r>
            <w:r>
              <w:rPr>
                <w:rFonts w:hint="eastAsia" w:ascii="宋体" w:hAnsi="宋体" w:eastAsia="宋体" w:cs="宋体"/>
                <w:highlight w:val="none"/>
              </w:rPr>
              <w:t>方式二：以低价风险担保书面通知书落款时间当日信用状况查询结果为准；□方式三：</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0464CE86">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（3）低价风险担保送达</w:t>
            </w:r>
            <w:r>
              <w:rPr>
                <w:rFonts w:hint="eastAsia" w:ascii="宋体" w:hAnsi="宋体" w:eastAsia="宋体" w:cs="宋体"/>
                <w:kern w:val="0"/>
                <w:szCs w:val="21"/>
                <w:highlight w:val="none"/>
                <w:lang w:eastAsia="zh-CN"/>
              </w:rPr>
              <w:t>比选人</w:t>
            </w:r>
            <w:r>
              <w:rPr>
                <w:rFonts w:hint="eastAsia" w:ascii="宋体" w:hAnsi="宋体" w:eastAsia="宋体" w:cs="宋体"/>
                <w:kern w:val="0"/>
                <w:szCs w:val="21"/>
                <w:highlight w:val="none"/>
              </w:rPr>
              <w:t>的时间：</w:t>
            </w:r>
            <w:r>
              <w:rPr>
                <w:rFonts w:hint="eastAsia" w:ascii="宋体" w:hAnsi="宋体" w:eastAsia="宋体" w:cs="宋体"/>
                <w:szCs w:val="21"/>
                <w:highlight w:val="none"/>
              </w:rPr>
              <w:t>从</w:t>
            </w:r>
            <w:r>
              <w:rPr>
                <w:rFonts w:hint="eastAsia" w:ascii="宋体" w:hAnsi="宋体" w:eastAsia="宋体" w:cs="宋体"/>
                <w:szCs w:val="21"/>
                <w:highlight w:val="none"/>
                <w:lang w:eastAsia="zh-CN"/>
              </w:rPr>
              <w:t>比选人</w:t>
            </w:r>
            <w:r>
              <w:rPr>
                <w:rFonts w:hint="eastAsia" w:ascii="宋体" w:hAnsi="宋体" w:eastAsia="宋体" w:cs="宋体"/>
                <w:szCs w:val="21"/>
                <w:highlight w:val="none"/>
              </w:rPr>
              <w:t>中标通知书送达中标候选人之日起</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15</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工作日内</w:t>
            </w:r>
            <w:r>
              <w:rPr>
                <w:rFonts w:hint="eastAsia" w:ascii="宋体" w:hAnsi="宋体" w:eastAsia="宋体" w:cs="宋体"/>
                <w:kern w:val="0"/>
                <w:szCs w:val="21"/>
                <w:highlight w:val="none"/>
              </w:rPr>
              <w:t>；</w:t>
            </w:r>
          </w:p>
          <w:p w14:paraId="1679A73E">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（4）中标人因自身原因未按中标通知书规定的时限与</w:t>
            </w:r>
            <w:r>
              <w:rPr>
                <w:rFonts w:hint="eastAsia" w:ascii="宋体" w:hAnsi="宋体" w:eastAsia="宋体" w:cs="宋体"/>
                <w:kern w:val="0"/>
                <w:szCs w:val="21"/>
                <w:highlight w:val="none"/>
                <w:lang w:eastAsia="zh-CN"/>
              </w:rPr>
              <w:t>比选人</w:t>
            </w:r>
            <w:r>
              <w:rPr>
                <w:rFonts w:hint="eastAsia" w:ascii="宋体" w:hAnsi="宋体" w:eastAsia="宋体" w:cs="宋体"/>
                <w:kern w:val="0"/>
                <w:szCs w:val="21"/>
                <w:highlight w:val="none"/>
              </w:rPr>
              <w:t>签订合同的，</w:t>
            </w:r>
            <w:r>
              <w:rPr>
                <w:rFonts w:hint="eastAsia" w:ascii="宋体" w:hAnsi="宋体" w:eastAsia="宋体" w:cs="宋体"/>
                <w:kern w:val="0"/>
                <w:szCs w:val="21"/>
                <w:highlight w:val="none"/>
                <w:lang w:eastAsia="zh-CN"/>
              </w:rPr>
              <w:t>比选人</w:t>
            </w:r>
            <w:r>
              <w:rPr>
                <w:rFonts w:hint="eastAsia" w:ascii="宋体" w:hAnsi="宋体" w:eastAsia="宋体" w:cs="宋体"/>
                <w:kern w:val="0"/>
                <w:szCs w:val="21"/>
                <w:highlight w:val="none"/>
              </w:rPr>
              <w:t>有权扣除其低价风险担保并取消中标资格。</w:t>
            </w:r>
          </w:p>
          <w:p w14:paraId="40DBD07E">
            <w:pPr>
              <w:autoSpaceDE w:val="0"/>
              <w:autoSpaceDN w:val="0"/>
              <w:adjustRightInd w:val="0"/>
              <w:snapToGrid w:val="0"/>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（5）低价风险担保的期限：</w:t>
            </w:r>
            <w:r>
              <w:rPr>
                <w:rFonts w:hint="eastAsia" w:ascii="宋体" w:hAnsi="宋体" w:eastAsia="宋体" w:cs="宋体"/>
                <w:kern w:val="0"/>
                <w:szCs w:val="21"/>
                <w:highlight w:val="none"/>
                <w:u w:val="single"/>
              </w:rPr>
              <w:t>自低价风险担保生效之日起至竣工验收合格之日止</w:t>
            </w:r>
            <w:r>
              <w:rPr>
                <w:rFonts w:hint="eastAsia" w:ascii="宋体" w:hAnsi="宋体" w:eastAsia="宋体" w:cs="宋体"/>
                <w:kern w:val="0"/>
                <w:szCs w:val="21"/>
                <w:highlight w:val="none"/>
              </w:rPr>
              <w:t>。</w:t>
            </w:r>
          </w:p>
          <w:p w14:paraId="3474C92A">
            <w:pPr>
              <w:widowControl/>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3、低价风险担保的退还时间：见专用合同条款。</w:t>
            </w:r>
          </w:p>
          <w:p w14:paraId="18B1C543">
            <w:pPr>
              <w:widowControl/>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4、采用经评审最低投标价法的项目，拟中标人或者中标人放弃中标项目，无正当理由不与</w:t>
            </w:r>
            <w:r>
              <w:rPr>
                <w:rFonts w:hint="eastAsia" w:ascii="宋体" w:hAnsi="宋体" w:eastAsia="宋体" w:cs="宋体"/>
                <w:highlight w:val="none"/>
                <w:lang w:eastAsia="zh-CN"/>
              </w:rPr>
              <w:t>比选人</w:t>
            </w:r>
            <w:r>
              <w:rPr>
                <w:rFonts w:hint="eastAsia" w:ascii="宋体" w:hAnsi="宋体" w:eastAsia="宋体" w:cs="宋体"/>
                <w:highlight w:val="none"/>
              </w:rPr>
              <w:t>签订合同，在签订合同时向</w:t>
            </w:r>
            <w:r>
              <w:rPr>
                <w:rFonts w:hint="eastAsia" w:ascii="宋体" w:hAnsi="宋体" w:eastAsia="宋体" w:cs="宋体"/>
                <w:highlight w:val="none"/>
                <w:lang w:eastAsia="zh-CN"/>
              </w:rPr>
              <w:t>比选人</w:t>
            </w:r>
            <w:r>
              <w:rPr>
                <w:rFonts w:hint="eastAsia" w:ascii="宋体" w:hAnsi="宋体" w:eastAsia="宋体" w:cs="宋体"/>
                <w:highlight w:val="none"/>
              </w:rPr>
              <w:t>提出附加条件或者更改合同实质性内容，或者拒不按照</w:t>
            </w:r>
            <w:r>
              <w:rPr>
                <w:rFonts w:hint="eastAsia" w:ascii="宋体" w:hAnsi="宋体" w:eastAsia="宋体" w:cs="宋体"/>
                <w:highlight w:val="none"/>
                <w:lang w:eastAsia="zh-CN"/>
              </w:rPr>
              <w:t>竞争性比选文件</w:t>
            </w:r>
            <w:r>
              <w:rPr>
                <w:rFonts w:hint="eastAsia" w:ascii="宋体" w:hAnsi="宋体" w:eastAsia="宋体" w:cs="宋体"/>
                <w:highlight w:val="none"/>
              </w:rPr>
              <w:t>规定提交低价风险担保或履约担保的，取消其中标资格，投标保证金不予退还，给</w:t>
            </w:r>
            <w:r>
              <w:rPr>
                <w:rFonts w:hint="eastAsia" w:ascii="宋体" w:hAnsi="宋体" w:eastAsia="宋体" w:cs="宋体"/>
                <w:highlight w:val="none"/>
                <w:lang w:eastAsia="zh-CN"/>
              </w:rPr>
              <w:t>比选人</w:t>
            </w:r>
            <w:r>
              <w:rPr>
                <w:rFonts w:hint="eastAsia" w:ascii="宋体" w:hAnsi="宋体" w:eastAsia="宋体" w:cs="宋体"/>
                <w:highlight w:val="none"/>
              </w:rPr>
              <w:t>造成的损失超过投标保证金数额的，拟中标人或中标人应对超过部分予以赔偿。</w:t>
            </w:r>
          </w:p>
          <w:p w14:paraId="7449CDB4">
            <w:pPr>
              <w:pStyle w:val="2"/>
              <w:widowControl/>
              <w:spacing w:line="400" w:lineRule="exact"/>
              <w:ind w:firstLine="420" w:firstLineChars="200"/>
              <w:rPr>
                <w:rFonts w:hint="eastAsia" w:ascii="宋体" w:hAnsi="宋体" w:cs="Times New Roman"/>
                <w:snapToGrid w:val="0"/>
                <w:color w:val="auto"/>
                <w:kern w:val="0"/>
                <w:szCs w:val="21"/>
                <w:highlight w:val="none"/>
                <w:shd w:val="clear" w:color="auto" w:fill="auto"/>
                <w:lang w:val="en-US" w:eastAsia="zh-CN" w:bidi="ar"/>
              </w:rPr>
            </w:pPr>
            <w:r>
              <w:rPr>
                <w:rFonts w:hint="eastAsia" w:ascii="宋体" w:hAnsi="宋体" w:eastAsia="宋体" w:cs="宋体"/>
                <w:highlight w:val="none"/>
              </w:rPr>
              <w:t>备注：当中标人或拟中标人未按时提交低价风险担保，且属于可以延长低价风险担保提交期限的特殊情形时，经</w:t>
            </w:r>
            <w:r>
              <w:rPr>
                <w:rFonts w:hint="eastAsia" w:ascii="宋体" w:hAnsi="宋体" w:eastAsia="宋体" w:cs="宋体"/>
                <w:highlight w:val="none"/>
                <w:lang w:eastAsia="zh-CN"/>
              </w:rPr>
              <w:t>比选人</w:t>
            </w:r>
            <w:r>
              <w:rPr>
                <w:rFonts w:hint="eastAsia" w:ascii="宋体" w:hAnsi="宋体" w:eastAsia="宋体" w:cs="宋体"/>
                <w:highlight w:val="none"/>
              </w:rPr>
              <w:t>同意，可适当延长低价风险担保的提交期限。</w:t>
            </w:r>
          </w:p>
        </w:tc>
      </w:tr>
    </w:tbl>
    <w:p w14:paraId="38085065">
      <w:pPr>
        <w:spacing w:line="360" w:lineRule="auto"/>
        <w:jc w:val="left"/>
        <w:rPr>
          <w:rFonts w:hint="eastAsia" w:ascii="宋体" w:hAnsi="宋体" w:cs="宋体"/>
          <w:color w:val="auto"/>
          <w:szCs w:val="21"/>
          <w:highlight w:val="none"/>
          <w:shd w:val="clear" w:color="auto" w:fill="auto"/>
        </w:rPr>
      </w:pPr>
      <w:r>
        <w:rPr>
          <w:rFonts w:hint="eastAsia" w:ascii="宋体" w:hAnsi="宋体" w:cs="宋体"/>
          <w:b/>
          <w:bCs/>
          <w:color w:val="auto"/>
          <w:sz w:val="28"/>
          <w:szCs w:val="28"/>
          <w:highlight w:val="none"/>
          <w:shd w:val="clear" w:color="auto" w:fill="auto"/>
        </w:rPr>
        <w:t xml:space="preserve"> </w:t>
      </w:r>
      <w:bookmarkEnd w:id="114"/>
      <w:bookmarkEnd w:id="115"/>
      <w:bookmarkEnd w:id="116"/>
      <w:bookmarkEnd w:id="117"/>
      <w:bookmarkEnd w:id="118"/>
      <w:bookmarkEnd w:id="119"/>
      <w:r>
        <w:rPr>
          <w:rFonts w:hint="eastAsia" w:ascii="宋体" w:hAnsi="宋体" w:cs="宋体"/>
          <w:b/>
          <w:color w:val="auto"/>
          <w:szCs w:val="21"/>
          <w:highlight w:val="none"/>
          <w:shd w:val="clear" w:color="auto" w:fill="auto"/>
        </w:rPr>
        <w:br w:type="page"/>
      </w:r>
      <w:r>
        <w:rPr>
          <w:rFonts w:hint="eastAsia" w:ascii="宋体" w:hAnsi="宋体" w:cs="宋体"/>
          <w:b/>
          <w:color w:val="auto"/>
          <w:szCs w:val="21"/>
          <w:highlight w:val="none"/>
          <w:shd w:val="clear" w:color="auto" w:fill="auto"/>
        </w:rPr>
        <w:t>以下部分为</w:t>
      </w:r>
      <w:r>
        <w:rPr>
          <w:rFonts w:hint="eastAsia" w:ascii="宋体" w:hAnsi="宋体" w:cs="宋体"/>
          <w:b/>
          <w:color w:val="auto"/>
          <w:szCs w:val="21"/>
          <w:highlight w:val="none"/>
          <w:shd w:val="clear" w:color="auto" w:fill="auto"/>
          <w:lang w:eastAsia="zh-CN"/>
        </w:rPr>
        <w:t>投标人</w:t>
      </w:r>
      <w:r>
        <w:rPr>
          <w:rFonts w:hint="eastAsia" w:ascii="宋体" w:hAnsi="宋体" w:cs="宋体"/>
          <w:b/>
          <w:color w:val="auto"/>
          <w:szCs w:val="21"/>
          <w:highlight w:val="none"/>
          <w:shd w:val="clear" w:color="auto" w:fill="auto"/>
        </w:rPr>
        <w:t>须知正文。</w:t>
      </w:r>
    </w:p>
    <w:p w14:paraId="3C631B0B">
      <w:pPr>
        <w:pStyle w:val="4"/>
        <w:spacing w:before="0" w:after="0" w:line="360" w:lineRule="auto"/>
        <w:rPr>
          <w:rFonts w:hint="eastAsia" w:ascii="宋体" w:hAnsi="宋体" w:cs="宋体"/>
          <w:color w:val="auto"/>
          <w:sz w:val="28"/>
          <w:szCs w:val="28"/>
          <w:highlight w:val="none"/>
          <w:shd w:val="clear" w:color="auto" w:fill="auto"/>
        </w:rPr>
      </w:pPr>
      <w:bookmarkStart w:id="120" w:name="_Toc15592"/>
      <w:bookmarkStart w:id="121" w:name="_Toc57795860"/>
      <w:r>
        <w:rPr>
          <w:rFonts w:hint="eastAsia" w:ascii="宋体" w:hAnsi="宋体" w:cs="宋体"/>
          <w:color w:val="auto"/>
          <w:sz w:val="28"/>
          <w:szCs w:val="28"/>
          <w:highlight w:val="none"/>
          <w:shd w:val="clear" w:color="auto" w:fill="auto"/>
        </w:rPr>
        <w:t>1. 总则</w:t>
      </w:r>
      <w:bookmarkEnd w:id="120"/>
      <w:bookmarkEnd w:id="121"/>
    </w:p>
    <w:p w14:paraId="043567DF">
      <w:pPr>
        <w:pStyle w:val="5"/>
        <w:spacing w:before="0" w:after="0" w:line="360" w:lineRule="auto"/>
        <w:rPr>
          <w:rFonts w:hint="eastAsia" w:ascii="宋体" w:hAnsi="宋体" w:cs="宋体"/>
          <w:color w:val="auto"/>
          <w:sz w:val="21"/>
          <w:szCs w:val="21"/>
          <w:highlight w:val="none"/>
          <w:shd w:val="clear" w:color="auto" w:fill="auto"/>
        </w:rPr>
      </w:pPr>
      <w:bookmarkStart w:id="122" w:name="_Toc57795861"/>
      <w:bookmarkStart w:id="123" w:name="_Toc8037"/>
      <w:r>
        <w:rPr>
          <w:rFonts w:hint="eastAsia" w:ascii="宋体" w:hAnsi="宋体" w:cs="宋体"/>
          <w:color w:val="auto"/>
          <w:sz w:val="21"/>
          <w:szCs w:val="21"/>
          <w:highlight w:val="none"/>
          <w:shd w:val="clear" w:color="auto" w:fill="auto"/>
        </w:rPr>
        <w:t>1.1 项目概况</w:t>
      </w:r>
      <w:bookmarkEnd w:id="122"/>
      <w:bookmarkEnd w:id="123"/>
    </w:p>
    <w:p w14:paraId="7585788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 xml:space="preserve">1.1.1 </w:t>
      </w:r>
      <w:r>
        <w:rPr>
          <w:rFonts w:hint="eastAsia" w:ascii="宋体" w:hAnsi="宋体" w:eastAsia="宋体" w:cs="宋体"/>
          <w:color w:val="auto"/>
          <w:spacing w:val="-1"/>
          <w:sz w:val="21"/>
          <w:szCs w:val="21"/>
          <w:highlight w:val="none"/>
          <w:shd w:val="clear" w:color="auto" w:fill="auto"/>
          <w:lang w:eastAsia="zh-CN"/>
        </w:rPr>
        <w:t>根据《中华人民</w:t>
      </w:r>
      <w:r>
        <w:rPr>
          <w:rFonts w:hint="eastAsia" w:ascii="宋体" w:hAnsi="宋体" w:eastAsia="宋体" w:cs="宋体"/>
          <w:color w:val="auto"/>
          <w:sz w:val="21"/>
          <w:szCs w:val="21"/>
          <w:highlight w:val="none"/>
          <w:shd w:val="clear" w:color="auto" w:fill="auto"/>
          <w:lang w:eastAsia="zh-CN"/>
        </w:rPr>
        <w:t>共和国招标投标法》《中华人民共和国招标投标法实施条例》《公路工程建设项目招标投标管理办法》等有关法律、法规和规章的规定，本比选项目已具备的比选条件见投标人须知前附表，现对本标段施工进行比选。</w:t>
      </w:r>
    </w:p>
    <w:p w14:paraId="66C1211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 本比选项目比选人：见投标人须知前附表。</w:t>
      </w:r>
    </w:p>
    <w:p w14:paraId="1FD3703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1.1.3 本</w:t>
      </w:r>
      <w:r>
        <w:rPr>
          <w:rFonts w:hint="eastAsia" w:ascii="宋体" w:hAnsi="宋体" w:eastAsia="宋体" w:cs="宋体"/>
          <w:color w:val="auto"/>
          <w:sz w:val="21"/>
          <w:szCs w:val="21"/>
          <w:highlight w:val="none"/>
          <w:shd w:val="clear" w:color="auto" w:fill="auto"/>
          <w:lang w:val="en-US" w:eastAsia="zh-CN"/>
        </w:rPr>
        <w:t>比选项目</w:t>
      </w:r>
      <w:r>
        <w:rPr>
          <w:rFonts w:hint="eastAsia" w:ascii="宋体" w:hAnsi="宋体" w:eastAsia="宋体" w:cs="宋体"/>
          <w:color w:val="auto"/>
          <w:sz w:val="21"/>
          <w:szCs w:val="21"/>
          <w:highlight w:val="none"/>
          <w:shd w:val="clear" w:color="auto" w:fill="auto"/>
          <w:lang w:eastAsia="zh-CN"/>
        </w:rPr>
        <w:t>比选代理机构：见投标人须知前附表。</w:t>
      </w:r>
    </w:p>
    <w:p w14:paraId="63BD0F3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1.1.4 本比选项目名称：见投标人须知前附表。</w:t>
      </w:r>
    </w:p>
    <w:p w14:paraId="390DAE5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1.1.5 本</w:t>
      </w:r>
      <w:r>
        <w:rPr>
          <w:rFonts w:hint="eastAsia" w:ascii="宋体" w:hAnsi="宋体" w:eastAsia="宋体" w:cs="宋体"/>
          <w:color w:val="auto"/>
          <w:sz w:val="21"/>
          <w:szCs w:val="21"/>
          <w:highlight w:val="none"/>
          <w:shd w:val="clear" w:color="auto" w:fill="auto"/>
          <w:lang w:val="en-US" w:eastAsia="zh-CN"/>
        </w:rPr>
        <w:t>比选项目</w:t>
      </w:r>
      <w:r>
        <w:rPr>
          <w:rFonts w:hint="eastAsia" w:ascii="宋体" w:hAnsi="宋体" w:eastAsia="宋体" w:cs="宋体"/>
          <w:color w:val="auto"/>
          <w:sz w:val="21"/>
          <w:szCs w:val="21"/>
          <w:highlight w:val="none"/>
          <w:shd w:val="clear" w:color="auto" w:fill="auto"/>
          <w:lang w:eastAsia="zh-CN"/>
        </w:rPr>
        <w:t>建设地点：见投标人须知前附表。</w:t>
      </w:r>
    </w:p>
    <w:p w14:paraId="061152D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1.1.6 本</w:t>
      </w:r>
      <w:r>
        <w:rPr>
          <w:rFonts w:hint="eastAsia" w:ascii="宋体" w:hAnsi="宋体" w:eastAsia="宋体" w:cs="宋体"/>
          <w:color w:val="auto"/>
          <w:sz w:val="21"/>
          <w:szCs w:val="21"/>
          <w:highlight w:val="none"/>
          <w:shd w:val="clear" w:color="auto" w:fill="auto"/>
          <w:lang w:val="en-US" w:eastAsia="zh-CN"/>
        </w:rPr>
        <w:t>比选</w:t>
      </w:r>
      <w:r>
        <w:rPr>
          <w:rFonts w:hint="eastAsia" w:ascii="宋体" w:hAnsi="宋体" w:eastAsia="宋体" w:cs="宋体"/>
          <w:color w:val="auto"/>
          <w:sz w:val="21"/>
          <w:szCs w:val="21"/>
          <w:highlight w:val="none"/>
          <w:shd w:val="clear" w:color="auto" w:fill="auto"/>
          <w:lang w:eastAsia="zh-CN"/>
        </w:rPr>
        <w:t>项目相关单位：见投标人须知前附表。</w:t>
      </w:r>
    </w:p>
    <w:p w14:paraId="75100C86">
      <w:pPr>
        <w:pStyle w:val="5"/>
        <w:spacing w:before="0" w:after="0" w:line="360" w:lineRule="auto"/>
        <w:rPr>
          <w:rFonts w:hint="eastAsia" w:ascii="宋体" w:hAnsi="宋体" w:cs="宋体"/>
          <w:color w:val="auto"/>
          <w:sz w:val="21"/>
          <w:szCs w:val="21"/>
          <w:highlight w:val="none"/>
          <w:shd w:val="clear" w:color="auto" w:fill="auto"/>
        </w:rPr>
      </w:pPr>
      <w:bookmarkStart w:id="124" w:name="_Toc13182"/>
      <w:bookmarkStart w:id="125" w:name="_Toc57795862"/>
      <w:r>
        <w:rPr>
          <w:rFonts w:hint="eastAsia" w:ascii="宋体" w:hAnsi="宋体" w:cs="宋体"/>
          <w:color w:val="auto"/>
          <w:sz w:val="21"/>
          <w:szCs w:val="21"/>
          <w:highlight w:val="none"/>
          <w:shd w:val="clear" w:color="auto" w:fill="auto"/>
        </w:rPr>
        <w:t xml:space="preserve">1.2 </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项目的资金来源和落实情况</w:t>
      </w:r>
      <w:bookmarkEnd w:id="124"/>
      <w:bookmarkEnd w:id="125"/>
    </w:p>
    <w:p w14:paraId="49968B5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1.2.1 资金来源及比例：见投标人须知前附表。</w:t>
      </w:r>
    </w:p>
    <w:p w14:paraId="10C84D2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1.2.2 资金落实情况：见投标人须知前附表。</w:t>
      </w:r>
    </w:p>
    <w:p w14:paraId="435347DE">
      <w:pPr>
        <w:pStyle w:val="5"/>
        <w:spacing w:before="0" w:after="0" w:line="360" w:lineRule="auto"/>
        <w:rPr>
          <w:rFonts w:hint="eastAsia" w:ascii="宋体" w:hAnsi="宋体" w:cs="宋体"/>
          <w:color w:val="auto"/>
          <w:sz w:val="21"/>
          <w:szCs w:val="21"/>
          <w:highlight w:val="none"/>
          <w:shd w:val="clear" w:color="auto" w:fill="auto"/>
        </w:rPr>
      </w:pPr>
      <w:bookmarkStart w:id="126" w:name="_Toc23221"/>
      <w:bookmarkStart w:id="127" w:name="_Toc57795863"/>
      <w:r>
        <w:rPr>
          <w:rFonts w:hint="eastAsia" w:ascii="宋体" w:hAnsi="宋体" w:cs="宋体"/>
          <w:color w:val="auto"/>
          <w:sz w:val="21"/>
          <w:szCs w:val="21"/>
          <w:highlight w:val="none"/>
          <w:shd w:val="clear" w:color="auto" w:fill="auto"/>
        </w:rPr>
        <w:t xml:space="preserve">1.3 </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范围、计划工期、质量要求和安全目标</w:t>
      </w:r>
      <w:bookmarkEnd w:id="126"/>
      <w:bookmarkEnd w:id="127"/>
    </w:p>
    <w:p w14:paraId="58D5833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1.3.1 比选范围：见投标人须知前附表。</w:t>
      </w:r>
    </w:p>
    <w:p w14:paraId="5D5A992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1.3.2</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eastAsia="zh-CN"/>
        </w:rPr>
        <w:t>计划工期：见投标人须知前附表。</w:t>
      </w:r>
    </w:p>
    <w:p w14:paraId="10B4A17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1.3.3 质量要求：</w:t>
      </w:r>
      <w:r>
        <w:rPr>
          <w:rFonts w:hint="eastAsia" w:ascii="宋体" w:hAnsi="宋体" w:eastAsia="宋体" w:cs="宋体"/>
          <w:color w:val="auto"/>
          <w:sz w:val="21"/>
          <w:szCs w:val="21"/>
          <w:highlight w:val="none"/>
          <w:shd w:val="clear" w:color="auto" w:fill="auto"/>
          <w:lang w:eastAsia="zh-CN"/>
        </w:rPr>
        <w:t>见投标人须知前附表。</w:t>
      </w:r>
    </w:p>
    <w:p w14:paraId="23FB149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1.3.4 安全目标：</w:t>
      </w:r>
      <w:r>
        <w:rPr>
          <w:rFonts w:hint="eastAsia" w:ascii="宋体" w:hAnsi="宋体" w:eastAsia="宋体" w:cs="宋体"/>
          <w:color w:val="auto"/>
          <w:sz w:val="21"/>
          <w:szCs w:val="21"/>
          <w:highlight w:val="none"/>
          <w:shd w:val="clear" w:color="auto" w:fill="auto"/>
          <w:lang w:eastAsia="zh-CN"/>
        </w:rPr>
        <w:t>见投标人须知前附表。</w:t>
      </w:r>
    </w:p>
    <w:p w14:paraId="3E6BA33A">
      <w:pPr>
        <w:pStyle w:val="5"/>
        <w:spacing w:before="0" w:after="0" w:line="360" w:lineRule="auto"/>
        <w:rPr>
          <w:rFonts w:hint="eastAsia" w:ascii="宋体" w:hAnsi="宋体" w:cs="宋体"/>
          <w:color w:val="auto"/>
          <w:sz w:val="21"/>
          <w:szCs w:val="21"/>
          <w:highlight w:val="none"/>
          <w:shd w:val="clear" w:color="auto" w:fill="auto"/>
        </w:rPr>
      </w:pPr>
      <w:bookmarkStart w:id="128" w:name="_Toc57795865"/>
      <w:bookmarkStart w:id="129" w:name="_Toc14332"/>
      <w:r>
        <w:rPr>
          <w:rFonts w:hint="eastAsia" w:ascii="宋体" w:hAnsi="宋体" w:cs="宋体"/>
          <w:color w:val="auto"/>
          <w:sz w:val="21"/>
          <w:szCs w:val="21"/>
          <w:highlight w:val="none"/>
          <w:shd w:val="clear" w:color="auto" w:fill="auto"/>
        </w:rPr>
        <w:t xml:space="preserve">1.4 </w:t>
      </w:r>
      <w:r>
        <w:rPr>
          <w:rFonts w:hint="eastAsia" w:ascii="宋体" w:hAnsi="宋体" w:cs="宋体"/>
          <w:color w:val="auto"/>
          <w:sz w:val="21"/>
          <w:szCs w:val="21"/>
          <w:highlight w:val="none"/>
          <w:shd w:val="clear" w:color="auto" w:fill="auto"/>
          <w:lang w:eastAsia="zh-CN"/>
        </w:rPr>
        <w:t>投标人</w:t>
      </w:r>
      <w:r>
        <w:rPr>
          <w:rFonts w:hint="eastAsia" w:ascii="宋体" w:hAnsi="宋体" w:cs="宋体"/>
          <w:color w:val="auto"/>
          <w:sz w:val="21"/>
          <w:szCs w:val="21"/>
          <w:highlight w:val="none"/>
          <w:shd w:val="clear" w:color="auto" w:fill="auto"/>
        </w:rPr>
        <w:t>资格要求（适用于未进行资格预审的）</w:t>
      </w:r>
      <w:bookmarkEnd w:id="128"/>
      <w:bookmarkEnd w:id="129"/>
    </w:p>
    <w:p w14:paraId="7FE52F8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1.4.1 投标人应具备承担本项目施工的资质条件、能力和信誉。</w:t>
      </w:r>
    </w:p>
    <w:p w14:paraId="6D5EF46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w:t>
      </w:r>
      <w:r>
        <w:rPr>
          <w:rFonts w:hint="eastAsia" w:ascii="宋体" w:hAnsi="宋体" w:eastAsia="宋体"/>
          <w:color w:val="auto"/>
          <w:sz w:val="21"/>
          <w:szCs w:val="21"/>
          <w:highlight w:val="none"/>
          <w:shd w:val="clear" w:color="auto" w:fill="auto"/>
          <w:lang w:eastAsia="zh-CN"/>
        </w:rPr>
        <w:t>资质条件、营业执照及安全生产条件：</w:t>
      </w:r>
      <w:r>
        <w:rPr>
          <w:rFonts w:hint="eastAsia" w:ascii="宋体" w:hAnsi="宋体" w:eastAsia="宋体" w:cs="宋体"/>
          <w:color w:val="auto"/>
          <w:sz w:val="21"/>
          <w:szCs w:val="21"/>
          <w:highlight w:val="none"/>
          <w:shd w:val="clear" w:color="auto" w:fill="auto"/>
          <w:lang w:eastAsia="zh-CN"/>
        </w:rPr>
        <w:t>见投标人须知前附表；</w:t>
      </w:r>
    </w:p>
    <w:p w14:paraId="0C7768E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（2）财务要求：见投标人须知前附表；</w:t>
      </w:r>
    </w:p>
    <w:p w14:paraId="391128E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（3）业绩要求：见投标人须知前附表；</w:t>
      </w:r>
    </w:p>
    <w:p w14:paraId="0AA788B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w:t>
      </w:r>
      <w:r>
        <w:rPr>
          <w:rFonts w:hint="eastAsia" w:ascii="宋体" w:hAnsi="宋体" w:eastAsia="宋体" w:cs="宋体"/>
          <w:color w:val="auto"/>
          <w:sz w:val="21"/>
          <w:szCs w:val="21"/>
          <w:highlight w:val="none"/>
          <w:shd w:val="clear" w:color="auto" w:fill="auto"/>
          <w:lang w:eastAsia="zh-CN" w:bidi="ar"/>
        </w:rPr>
        <w:t>投标截止日投标资格情况要求</w:t>
      </w:r>
      <w:r>
        <w:rPr>
          <w:rFonts w:hint="eastAsia" w:ascii="宋体" w:hAnsi="宋体" w:eastAsia="宋体" w:cs="宋体"/>
          <w:color w:val="auto"/>
          <w:sz w:val="21"/>
          <w:szCs w:val="21"/>
          <w:highlight w:val="none"/>
          <w:shd w:val="clear" w:color="auto" w:fill="auto"/>
          <w:lang w:eastAsia="zh-CN"/>
        </w:rPr>
        <w:t>：见投标人须知前附表；</w:t>
      </w:r>
    </w:p>
    <w:p w14:paraId="4EE8C74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（5）项目经理和项目总工资格：见投标人须知前附表；</w:t>
      </w:r>
    </w:p>
    <w:p w14:paraId="65A6515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（6）其他管理和技术人员要求：见投标人须知前附表；</w:t>
      </w:r>
    </w:p>
    <w:p w14:paraId="102C439F">
      <w:pPr>
        <w:pStyle w:val="69"/>
        <w:tabs>
          <w:tab w:val="left" w:pos="1647"/>
        </w:tabs>
        <w:spacing w:line="360" w:lineRule="auto"/>
        <w:ind w:left="0" w:firstLineChars="200"/>
        <w:rPr>
          <w:rFonts w:hint="eastAsia"/>
          <w:color w:val="auto"/>
          <w:sz w:val="21"/>
          <w:szCs w:val="21"/>
          <w:highlight w:val="none"/>
          <w:shd w:val="clear" w:color="auto" w:fill="auto"/>
          <w:lang w:val="ru-RU" w:bidi="ar-SA"/>
        </w:rPr>
      </w:pPr>
      <w:r>
        <w:rPr>
          <w:rFonts w:hint="eastAsia"/>
          <w:color w:val="auto"/>
          <w:sz w:val="21"/>
          <w:szCs w:val="21"/>
          <w:highlight w:val="none"/>
          <w:shd w:val="clear" w:color="auto" w:fill="auto"/>
          <w:lang w:val="ru-RU" w:bidi="ar-SA"/>
        </w:rPr>
        <w:t>（7）主要机械设备和试验检测设备要求：见</w:t>
      </w:r>
      <w:r>
        <w:rPr>
          <w:rFonts w:hint="eastAsia"/>
          <w:color w:val="auto"/>
          <w:sz w:val="21"/>
          <w:szCs w:val="21"/>
          <w:highlight w:val="none"/>
          <w:shd w:val="clear" w:color="auto" w:fill="auto"/>
          <w:lang w:val="ru-RU" w:eastAsia="zh-CN" w:bidi="ar-SA"/>
        </w:rPr>
        <w:t>投标人</w:t>
      </w:r>
      <w:r>
        <w:rPr>
          <w:rFonts w:hint="eastAsia"/>
          <w:color w:val="auto"/>
          <w:sz w:val="21"/>
          <w:szCs w:val="21"/>
          <w:highlight w:val="none"/>
          <w:shd w:val="clear" w:color="auto" w:fill="auto"/>
          <w:lang w:val="ru-RU" w:bidi="ar-SA"/>
        </w:rPr>
        <w:t>须知前附表；</w:t>
      </w:r>
    </w:p>
    <w:p w14:paraId="0D10484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（8）其他要求：见投标人须知前附表。</w:t>
      </w:r>
    </w:p>
    <w:p w14:paraId="51A3096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1.4.2 投标人须知前附表规定接受联合体投标的，联合体应当符合本</w:t>
      </w:r>
      <w:r>
        <w:rPr>
          <w:rFonts w:hint="eastAsia" w:ascii="宋体" w:hAnsi="宋体" w:eastAsia="宋体" w:cs="宋体"/>
          <w:color w:val="auto"/>
          <w:sz w:val="21"/>
          <w:szCs w:val="21"/>
          <w:highlight w:val="none"/>
          <w:shd w:val="clear" w:color="auto" w:fill="auto"/>
          <w:lang w:val="en-US" w:eastAsia="zh-CN"/>
        </w:rPr>
        <w:t>章第</w:t>
      </w:r>
      <w:r>
        <w:rPr>
          <w:rFonts w:hint="eastAsia" w:ascii="宋体" w:hAnsi="宋体" w:eastAsia="宋体" w:cs="宋体"/>
          <w:color w:val="auto"/>
          <w:sz w:val="21"/>
          <w:szCs w:val="21"/>
          <w:highlight w:val="none"/>
          <w:shd w:val="clear" w:color="auto" w:fill="auto"/>
          <w:lang w:eastAsia="zh-CN"/>
        </w:rPr>
        <w:t>1.4.1 项和投标人须知前附表的要求外，还应遵守以下规定：</w:t>
      </w:r>
    </w:p>
    <w:p w14:paraId="1ABE2C7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（1）联合体各方应按比选文件提供的格式签订联合体协议书，明确联合体牵头人和各方权利义务</w:t>
      </w:r>
      <w:r>
        <w:rPr>
          <w:rFonts w:hint="eastAsia" w:ascii="宋体" w:hAnsi="宋体" w:eastAsia="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lang w:eastAsia="zh-CN"/>
        </w:rPr>
        <w:t>，并承诺就中标项目向比选人承担连带责任；</w:t>
      </w:r>
    </w:p>
    <w:p w14:paraId="0E0D195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（2）由同一专业的单位组成的联合体，按照资质等级较低的单位确定资质等级；</w:t>
      </w:r>
    </w:p>
    <w:p w14:paraId="34D91FB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（3）联合体各方不得再以自己名义单独或参加其他联合体在同一标段中投标；</w:t>
      </w:r>
    </w:p>
    <w:p w14:paraId="3514413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联合体各方应分别按照本比选文件的要求，填写投标文件中的相应表格，并由联合体牵头人负责对联合体各成员的资料进行统一汇总后一并提交给比选人；联合体牵头人所提交的投标文件应认为已代表了联合体各成员的真实情况；</w:t>
      </w:r>
    </w:p>
    <w:p w14:paraId="103FA85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（5）尽管委任了联合体牵头人，但联合体各成员在投标、签约与履约合同过程中，仍负有连带的和各自的法律责任。</w:t>
      </w:r>
    </w:p>
    <w:p w14:paraId="647C8A8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 xml:space="preserve">1.4.3 </w:t>
      </w:r>
      <w:r>
        <w:rPr>
          <w:rFonts w:hint="eastAsia" w:ascii="宋体" w:hAnsi="宋体" w:eastAsia="宋体" w:cs="宋体"/>
          <w:color w:val="auto"/>
          <w:sz w:val="21"/>
          <w:szCs w:val="21"/>
          <w:highlight w:val="none"/>
          <w:shd w:val="clear" w:color="auto" w:fill="auto"/>
          <w:lang w:eastAsia="zh-CN"/>
        </w:rPr>
        <w:t>投标人（包括联合体各成员）不得与本标段相关单位存在下列关联关系：</w:t>
      </w:r>
    </w:p>
    <w:p w14:paraId="40F92F1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（1）为比选人不具有独立法人资格的附属机构（单位）；</w:t>
      </w:r>
    </w:p>
    <w:p w14:paraId="5239F2E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（2）与比选人存在利害关系且可能影响比选公正性；</w:t>
      </w:r>
    </w:p>
    <w:p w14:paraId="15F8861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（3）与本标段的其他投标人同为一个单位负责人；</w:t>
      </w:r>
    </w:p>
    <w:p w14:paraId="5201E30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（4）与本标段的其他投标人存在控股、管理关系；</w:t>
      </w:r>
    </w:p>
    <w:p w14:paraId="60559E1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（5）为本标段前期准备提供设计或咨询服务的法人或其任何附属机构（单位）；</w:t>
      </w:r>
    </w:p>
    <w:p w14:paraId="16B5C6D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（6）为本标段的监理人；</w:t>
      </w:r>
    </w:p>
    <w:p w14:paraId="1D892B1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（7）为本标段的代建人；</w:t>
      </w:r>
    </w:p>
    <w:p w14:paraId="0CDBE43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（8）为本标段的比选代理机构；</w:t>
      </w:r>
    </w:p>
    <w:p w14:paraId="6E546B4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9</w:t>
      </w:r>
      <w:r>
        <w:rPr>
          <w:rFonts w:hint="eastAsia" w:ascii="宋体" w:hAnsi="宋体" w:eastAsia="宋体" w:cs="宋体"/>
          <w:color w:val="auto"/>
          <w:sz w:val="21"/>
          <w:szCs w:val="21"/>
          <w:highlight w:val="none"/>
          <w:shd w:val="clear" w:color="auto" w:fill="auto"/>
          <w:lang w:eastAsia="zh-CN"/>
        </w:rPr>
        <w:t>）与本标段的监理人或代建人或比选代理机构同为一个法定代表人；</w:t>
      </w:r>
    </w:p>
    <w:p w14:paraId="630EBB2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（10）与本标段的监理人或代建人或比选代理机构存在控股或参股关系；</w:t>
      </w:r>
    </w:p>
    <w:p w14:paraId="73BC241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default" w:ascii="宋体" w:hAnsi="宋体" w:eastAsia="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lang w:eastAsia="zh-CN"/>
        </w:rPr>
        <w:t>）法律法规或投标人须知前附表规定的其他情形。</w:t>
      </w:r>
    </w:p>
    <w:p w14:paraId="79AA5BE6">
      <w:pPr>
        <w:pStyle w:val="5"/>
        <w:spacing w:before="0" w:after="0" w:line="360" w:lineRule="auto"/>
        <w:rPr>
          <w:rFonts w:hint="eastAsia" w:ascii="宋体" w:hAnsi="宋体" w:cs="宋体"/>
          <w:color w:val="auto"/>
          <w:sz w:val="21"/>
          <w:szCs w:val="21"/>
          <w:highlight w:val="none"/>
          <w:shd w:val="clear" w:color="auto" w:fill="auto"/>
        </w:rPr>
      </w:pPr>
      <w:bookmarkStart w:id="130" w:name="_Toc28429"/>
      <w:bookmarkStart w:id="131" w:name="_Toc57795866"/>
      <w:r>
        <w:rPr>
          <w:rFonts w:hint="eastAsia" w:ascii="宋体" w:hAnsi="宋体" w:cs="宋体"/>
          <w:color w:val="auto"/>
          <w:sz w:val="21"/>
          <w:szCs w:val="21"/>
          <w:highlight w:val="none"/>
          <w:shd w:val="clear" w:color="auto" w:fill="auto"/>
        </w:rPr>
        <w:t>1.5 费用承担</w:t>
      </w:r>
      <w:bookmarkEnd w:id="130"/>
      <w:bookmarkEnd w:id="131"/>
    </w:p>
    <w:p w14:paraId="1C598DA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投标人准备和参加投标活动发生的费用自理。</w:t>
      </w:r>
    </w:p>
    <w:p w14:paraId="368B9285">
      <w:pPr>
        <w:pStyle w:val="5"/>
        <w:spacing w:before="0" w:after="0" w:line="360" w:lineRule="auto"/>
        <w:rPr>
          <w:rFonts w:hint="eastAsia" w:ascii="宋体" w:hAnsi="宋体" w:cs="宋体"/>
          <w:color w:val="auto"/>
          <w:sz w:val="21"/>
          <w:szCs w:val="21"/>
          <w:highlight w:val="none"/>
          <w:shd w:val="clear" w:color="auto" w:fill="auto"/>
        </w:rPr>
      </w:pPr>
      <w:bookmarkStart w:id="132" w:name="_Toc17948"/>
      <w:bookmarkStart w:id="133" w:name="_Toc57795867"/>
      <w:r>
        <w:rPr>
          <w:rFonts w:hint="eastAsia" w:ascii="宋体" w:hAnsi="宋体" w:cs="宋体"/>
          <w:color w:val="auto"/>
          <w:sz w:val="21"/>
          <w:szCs w:val="21"/>
          <w:highlight w:val="none"/>
          <w:shd w:val="clear" w:color="auto" w:fill="auto"/>
        </w:rPr>
        <w:t>1.6 保密</w:t>
      </w:r>
      <w:bookmarkEnd w:id="132"/>
      <w:bookmarkEnd w:id="133"/>
    </w:p>
    <w:p w14:paraId="7EAE3F4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参与招标投标活动的各方应对比选文件和投标文件中的商业和技术等秘密保密，否则应承担相应的法律责任。</w:t>
      </w:r>
    </w:p>
    <w:p w14:paraId="2EB01A2C">
      <w:pPr>
        <w:pStyle w:val="5"/>
        <w:spacing w:before="0" w:after="0" w:line="360" w:lineRule="auto"/>
        <w:rPr>
          <w:rFonts w:hint="eastAsia" w:ascii="宋体" w:hAnsi="宋体" w:cs="宋体"/>
          <w:color w:val="auto"/>
          <w:sz w:val="21"/>
          <w:szCs w:val="21"/>
          <w:highlight w:val="none"/>
          <w:shd w:val="clear" w:color="auto" w:fill="auto"/>
        </w:rPr>
      </w:pPr>
      <w:bookmarkStart w:id="134" w:name="_Toc57795868"/>
      <w:bookmarkStart w:id="135" w:name="_Toc20831"/>
      <w:r>
        <w:rPr>
          <w:rFonts w:hint="eastAsia" w:ascii="宋体" w:hAnsi="宋体" w:cs="宋体"/>
          <w:color w:val="auto"/>
          <w:sz w:val="21"/>
          <w:szCs w:val="21"/>
          <w:highlight w:val="none"/>
          <w:shd w:val="clear" w:color="auto" w:fill="auto"/>
        </w:rPr>
        <w:t>1.7 语言文字</w:t>
      </w:r>
      <w:bookmarkEnd w:id="134"/>
      <w:bookmarkEnd w:id="135"/>
    </w:p>
    <w:p w14:paraId="21C362C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比选投标文件使用的语言文字为中文。专用术语使用外文的，应附有中文注释。</w:t>
      </w:r>
    </w:p>
    <w:p w14:paraId="75668C57">
      <w:pPr>
        <w:pStyle w:val="5"/>
        <w:spacing w:before="0" w:after="0" w:line="360" w:lineRule="auto"/>
        <w:rPr>
          <w:rFonts w:hint="eastAsia" w:ascii="宋体" w:hAnsi="宋体" w:cs="宋体"/>
          <w:color w:val="auto"/>
          <w:sz w:val="21"/>
          <w:szCs w:val="21"/>
          <w:highlight w:val="none"/>
          <w:shd w:val="clear" w:color="auto" w:fill="auto"/>
        </w:rPr>
      </w:pPr>
      <w:bookmarkStart w:id="136" w:name="_Toc57795869"/>
      <w:bookmarkStart w:id="137" w:name="_Toc11953"/>
      <w:r>
        <w:rPr>
          <w:rFonts w:hint="eastAsia" w:ascii="宋体" w:hAnsi="宋体" w:cs="宋体"/>
          <w:color w:val="auto"/>
          <w:sz w:val="21"/>
          <w:szCs w:val="21"/>
          <w:highlight w:val="none"/>
          <w:shd w:val="clear" w:color="auto" w:fill="auto"/>
        </w:rPr>
        <w:t>1.8 计量单位</w:t>
      </w:r>
      <w:bookmarkEnd w:id="136"/>
      <w:bookmarkEnd w:id="137"/>
    </w:p>
    <w:p w14:paraId="571D85A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所有计量均采用中华人民共和国法定计量单位。</w:t>
      </w:r>
    </w:p>
    <w:p w14:paraId="42D1D222">
      <w:pPr>
        <w:pStyle w:val="5"/>
        <w:spacing w:before="0" w:after="0" w:line="360" w:lineRule="auto"/>
        <w:rPr>
          <w:rFonts w:hint="eastAsia" w:ascii="宋体" w:hAnsi="宋体" w:cs="宋体"/>
          <w:color w:val="auto"/>
          <w:sz w:val="21"/>
          <w:szCs w:val="21"/>
          <w:highlight w:val="none"/>
          <w:shd w:val="clear" w:color="auto" w:fill="auto"/>
        </w:rPr>
      </w:pPr>
      <w:bookmarkStart w:id="138" w:name="_Toc18456"/>
      <w:bookmarkStart w:id="139" w:name="_Toc57795870"/>
      <w:r>
        <w:rPr>
          <w:rFonts w:hint="eastAsia" w:ascii="宋体" w:hAnsi="宋体" w:cs="宋体"/>
          <w:color w:val="auto"/>
          <w:sz w:val="21"/>
          <w:szCs w:val="21"/>
          <w:highlight w:val="none"/>
          <w:shd w:val="clear" w:color="auto" w:fill="auto"/>
        </w:rPr>
        <w:t>1.9 踏勘现场</w:t>
      </w:r>
      <w:bookmarkEnd w:id="138"/>
      <w:bookmarkEnd w:id="139"/>
    </w:p>
    <w:p w14:paraId="2EB3F20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1.9.1投标人须知前附表规定组织踏勘现场的，比选人按投标人须知前附表规定的时间、地点组织投标人踏勘项目现场。</w:t>
      </w:r>
    </w:p>
    <w:p w14:paraId="6713384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1.9.2投标人踏勘现场发生的费用自理。</w:t>
      </w:r>
    </w:p>
    <w:p w14:paraId="5E37EBC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1.9.3除比选人的原因外，投标人自行负责在踏勘现场中所发生的人员伤亡和财产损失。</w:t>
      </w:r>
    </w:p>
    <w:p w14:paraId="0D60BA3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1.9.4比选人提供的本合同工程的水文、地质、气象和料场分布、取土场、弃土场位置等参考资料，并不构成合同文件的组成部分，投标人应对自己就上述资料的解释、推论和应用负责，比选人不对投标人据此作出的判断和决策承担任何责任。</w:t>
      </w:r>
    </w:p>
    <w:p w14:paraId="7EBB718A">
      <w:pPr>
        <w:pStyle w:val="5"/>
        <w:spacing w:before="0" w:after="0" w:line="360" w:lineRule="auto"/>
        <w:rPr>
          <w:rFonts w:hint="eastAsia" w:ascii="宋体" w:hAnsi="宋体" w:cs="宋体"/>
          <w:color w:val="auto"/>
          <w:sz w:val="21"/>
          <w:szCs w:val="21"/>
          <w:highlight w:val="none"/>
          <w:shd w:val="clear" w:color="auto" w:fill="auto"/>
        </w:rPr>
      </w:pPr>
      <w:bookmarkStart w:id="140" w:name="_Toc57795871"/>
      <w:bookmarkStart w:id="141" w:name="_Toc7103"/>
      <w:r>
        <w:rPr>
          <w:rFonts w:hint="eastAsia" w:ascii="宋体" w:hAnsi="宋体" w:cs="宋体"/>
          <w:color w:val="auto"/>
          <w:sz w:val="21"/>
          <w:szCs w:val="21"/>
          <w:highlight w:val="none"/>
          <w:shd w:val="clear" w:color="auto" w:fill="auto"/>
        </w:rPr>
        <w:t>1.10 投标预备会</w:t>
      </w:r>
      <w:bookmarkEnd w:id="140"/>
      <w:bookmarkEnd w:id="141"/>
    </w:p>
    <w:p w14:paraId="21A6AC8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1.10.1 投标人须知前附表规定召开投标预备会的，比选人按投标人须知前附表规定的时间和地点召开投标预备会，澄清投标人提出的问题。</w:t>
      </w:r>
    </w:p>
    <w:p w14:paraId="583C1E3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1.10.2 投标人应在投标人须知前附表规定的时间前，以书面形式将提出的问题送达比选人，以便比选人在会议期间澄清。</w:t>
      </w:r>
    </w:p>
    <w:p w14:paraId="7451FDB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1.10.3 投标预备会后，比选人在投标人须知前附表规定的时间内，将对投标人所提问题的澄清，以投标人须知前附表规定的形式通知所有投标人。该澄清内容为比选文件的组成部分。</w:t>
      </w:r>
    </w:p>
    <w:p w14:paraId="7A76B058">
      <w:pPr>
        <w:pStyle w:val="5"/>
        <w:spacing w:before="0" w:after="0" w:line="360" w:lineRule="auto"/>
        <w:rPr>
          <w:rFonts w:hint="eastAsia" w:ascii="宋体" w:hAnsi="宋体" w:cs="宋体"/>
          <w:color w:val="auto"/>
          <w:sz w:val="21"/>
          <w:szCs w:val="21"/>
          <w:highlight w:val="none"/>
          <w:shd w:val="clear" w:color="auto" w:fill="auto"/>
        </w:rPr>
      </w:pPr>
      <w:bookmarkStart w:id="142" w:name="_Toc25960"/>
      <w:bookmarkStart w:id="143" w:name="_Toc57795872"/>
      <w:r>
        <w:rPr>
          <w:rFonts w:hint="eastAsia" w:ascii="宋体" w:hAnsi="宋体" w:cs="宋体"/>
          <w:color w:val="auto"/>
          <w:sz w:val="21"/>
          <w:szCs w:val="21"/>
          <w:highlight w:val="none"/>
          <w:shd w:val="clear" w:color="auto" w:fill="auto"/>
        </w:rPr>
        <w:t>1.11 分包</w:t>
      </w:r>
      <w:bookmarkEnd w:id="142"/>
      <w:bookmarkEnd w:id="143"/>
    </w:p>
    <w:p w14:paraId="2CAB7B2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1.11.1 投标人拟在中标后将中标项目的部分非主体、非关键性工作进行分包的，应符合以下规定：</w:t>
      </w:r>
    </w:p>
    <w:p w14:paraId="58F4CA8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（1）分包内容要求：允许分包的工程范围仅限于非关键性工程或适合专业化队伍施工的专项工程。比选人允许分包或不允许分包的专项工程（如有）应在投标人须知前附表中载明。</w:t>
      </w:r>
    </w:p>
    <w:p w14:paraId="7F5A9B4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（2）接受分包的第三人资格要求：分包人的资格能力应与其分包工程的标准和规模相适应，且具备投标人须知前附表中规定的资格条件。</w:t>
      </w:r>
    </w:p>
    <w:p w14:paraId="31FEF52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（3）其他要求：投标人如有分包计划，应按第九章“投标文件格式”的要求填写“拟分包项目情况表”，明确拟分包的工程及规模，且投标人中标后的分包应满足合同条款第 4.3 款的相关要求。</w:t>
      </w:r>
    </w:p>
    <w:p w14:paraId="3B7C4F7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1.11.2 中标人不得向他人转让中标项目，接受分包的人不得再次分包。中标人应就分包项目向比选人负责，接受分包的人就分包项目承担连带责任。</w:t>
      </w:r>
    </w:p>
    <w:p w14:paraId="23257642">
      <w:pPr>
        <w:pStyle w:val="5"/>
        <w:spacing w:before="0" w:after="0" w:line="360" w:lineRule="auto"/>
        <w:rPr>
          <w:rFonts w:hint="eastAsia" w:ascii="宋体" w:hAnsi="宋体" w:cs="宋体"/>
          <w:color w:val="auto"/>
          <w:sz w:val="21"/>
          <w:szCs w:val="21"/>
          <w:highlight w:val="none"/>
          <w:shd w:val="clear" w:color="auto" w:fill="auto"/>
        </w:rPr>
      </w:pPr>
      <w:bookmarkStart w:id="144" w:name="_Toc57795873"/>
      <w:bookmarkStart w:id="145" w:name="_Toc3586"/>
      <w:r>
        <w:rPr>
          <w:rFonts w:hint="eastAsia" w:ascii="宋体" w:hAnsi="宋体" w:cs="宋体"/>
          <w:color w:val="auto"/>
          <w:sz w:val="21"/>
          <w:szCs w:val="21"/>
          <w:highlight w:val="none"/>
          <w:shd w:val="clear" w:color="auto" w:fill="auto"/>
        </w:rPr>
        <w:t>1.12 响应和偏差</w:t>
      </w:r>
      <w:bookmarkEnd w:id="144"/>
      <w:bookmarkEnd w:id="145"/>
    </w:p>
    <w:p w14:paraId="4F3FA70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1.12.1 投标文件偏离比选文件某些要求，视为投标文件存在偏差。偏差包括重大偏差和细微偏差。</w:t>
      </w:r>
    </w:p>
    <w:p w14:paraId="0AF260D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1.12.2 投标文件应对比选文件的实质性要求和条件作出满足性或更有利于比选人的响应，否则，视为投标文件存在重大偏差，投标人的投标将被否决。</w:t>
      </w:r>
    </w:p>
    <w:p w14:paraId="08B12CE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投标文件存在第三章“评标办法”中所列任一否决投标情形的，均属于存在重大偏差。</w:t>
      </w:r>
    </w:p>
    <w:p w14:paraId="3A52310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1.12.3 投标文件中的下列偏差为细微偏差：</w:t>
      </w:r>
    </w:p>
    <w:p w14:paraId="26CF783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14:paraId="7FD1AD7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1.12.4 评标委员会对投标文件中的细微偏差按如下规定处理：</w:t>
      </w:r>
    </w:p>
    <w:p w14:paraId="5213867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对于本章第 1.12.3 项所述的细微偏差，按照第三章“评标办法”的规定予以修正并要求投标人进行澄清；</w:t>
      </w:r>
    </w:p>
    <w:p w14:paraId="6E131EE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1.12.5 投标人应根据比选文件的要求提供施工组织设计等内容以对比选文件作出响应。</w:t>
      </w:r>
    </w:p>
    <w:p w14:paraId="67D1FBBF">
      <w:pPr>
        <w:pStyle w:val="4"/>
        <w:spacing w:before="0" w:after="0" w:line="360" w:lineRule="auto"/>
        <w:rPr>
          <w:rFonts w:hint="eastAsia" w:ascii="宋体" w:hAnsi="宋体" w:cs="宋体"/>
          <w:color w:val="auto"/>
          <w:sz w:val="28"/>
          <w:szCs w:val="28"/>
          <w:highlight w:val="none"/>
          <w:shd w:val="clear" w:color="auto" w:fill="auto"/>
        </w:rPr>
      </w:pPr>
      <w:bookmarkStart w:id="146" w:name="_Toc57795874"/>
      <w:bookmarkStart w:id="147" w:name="_Toc18723"/>
      <w:r>
        <w:rPr>
          <w:rFonts w:hint="eastAsia" w:ascii="宋体" w:hAnsi="宋体" w:cs="宋体"/>
          <w:color w:val="auto"/>
          <w:sz w:val="28"/>
          <w:szCs w:val="28"/>
          <w:highlight w:val="none"/>
          <w:shd w:val="clear" w:color="auto" w:fill="auto"/>
        </w:rPr>
        <w:t xml:space="preserve">2. </w:t>
      </w:r>
      <w:r>
        <w:rPr>
          <w:rFonts w:hint="eastAsia" w:ascii="宋体" w:hAnsi="宋体" w:cs="宋体"/>
          <w:color w:val="auto"/>
          <w:sz w:val="28"/>
          <w:szCs w:val="28"/>
          <w:highlight w:val="none"/>
          <w:shd w:val="clear" w:color="auto" w:fill="auto"/>
          <w:lang w:eastAsia="zh-CN"/>
        </w:rPr>
        <w:t>比选</w:t>
      </w:r>
      <w:r>
        <w:rPr>
          <w:rFonts w:hint="eastAsia" w:ascii="宋体" w:hAnsi="宋体" w:cs="宋体"/>
          <w:color w:val="auto"/>
          <w:sz w:val="28"/>
          <w:szCs w:val="28"/>
          <w:highlight w:val="none"/>
          <w:shd w:val="clear" w:color="auto" w:fill="auto"/>
        </w:rPr>
        <w:t>文件</w:t>
      </w:r>
      <w:bookmarkEnd w:id="146"/>
      <w:bookmarkEnd w:id="147"/>
    </w:p>
    <w:p w14:paraId="4A0F60E6">
      <w:pPr>
        <w:pStyle w:val="5"/>
        <w:spacing w:before="0" w:after="0" w:line="360" w:lineRule="auto"/>
        <w:rPr>
          <w:rFonts w:hint="eastAsia" w:ascii="宋体" w:hAnsi="宋体" w:cs="宋体"/>
          <w:color w:val="auto"/>
          <w:sz w:val="21"/>
          <w:szCs w:val="21"/>
          <w:highlight w:val="none"/>
          <w:shd w:val="clear" w:color="auto" w:fill="auto"/>
        </w:rPr>
      </w:pPr>
      <w:bookmarkStart w:id="148" w:name="_Toc57795875"/>
      <w:bookmarkStart w:id="149" w:name="_Toc26596"/>
      <w:r>
        <w:rPr>
          <w:rFonts w:hint="eastAsia" w:ascii="宋体" w:hAnsi="宋体" w:cs="宋体"/>
          <w:color w:val="auto"/>
          <w:sz w:val="21"/>
          <w:szCs w:val="21"/>
          <w:highlight w:val="none"/>
          <w:shd w:val="clear" w:color="auto" w:fill="auto"/>
        </w:rPr>
        <w:t xml:space="preserve">2.1 </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文件的组成</w:t>
      </w:r>
      <w:bookmarkEnd w:id="148"/>
      <w:bookmarkEnd w:id="149"/>
    </w:p>
    <w:p w14:paraId="24B1B70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本比选文件包括：</w:t>
      </w:r>
    </w:p>
    <w:p w14:paraId="0BFCCA1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（1）比选公告（或投标邀请书）；</w:t>
      </w:r>
    </w:p>
    <w:p w14:paraId="2881224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（2）投标人须知；</w:t>
      </w:r>
    </w:p>
    <w:p w14:paraId="6005A6D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（3）评标办法；</w:t>
      </w:r>
    </w:p>
    <w:p w14:paraId="031761E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（4）合同条款及格式；</w:t>
      </w:r>
    </w:p>
    <w:p w14:paraId="069EEF8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（5）工程量清单；</w:t>
      </w:r>
    </w:p>
    <w:p w14:paraId="126D4FE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（6）图纸；</w:t>
      </w:r>
    </w:p>
    <w:p w14:paraId="18C89F0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（7）技术规范；</w:t>
      </w:r>
    </w:p>
    <w:p w14:paraId="21F23ED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（8）工程量清单计量规则；</w:t>
      </w:r>
    </w:p>
    <w:p w14:paraId="25BA747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（9）投标文件格式；</w:t>
      </w:r>
    </w:p>
    <w:p w14:paraId="587B5C0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（10）投标人须知前附表规定的其他资料。</w:t>
      </w:r>
    </w:p>
    <w:p w14:paraId="737F049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根据本章第1.10 款、第2.2 款和第2.3 款对比选文件所作的澄清、修改，构成比选文件的组成部分。</w:t>
      </w:r>
    </w:p>
    <w:p w14:paraId="11C7BE3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当比选文件、比选文件的澄清或修改等在同一内容的表述上不一致时，以最后发出的书面文件为准。当对比选文件的理解有争议的，应当作出不利于比选人的解释，但违背国家利益、社会公共利益的除外。</w:t>
      </w:r>
    </w:p>
    <w:p w14:paraId="53671449">
      <w:pPr>
        <w:pStyle w:val="5"/>
        <w:spacing w:before="0" w:after="0" w:line="360" w:lineRule="auto"/>
        <w:rPr>
          <w:rFonts w:hint="eastAsia" w:ascii="宋体" w:hAnsi="宋体" w:cs="宋体"/>
          <w:color w:val="auto"/>
          <w:sz w:val="21"/>
          <w:szCs w:val="21"/>
          <w:highlight w:val="none"/>
          <w:shd w:val="clear" w:color="auto" w:fill="auto"/>
        </w:rPr>
      </w:pPr>
      <w:bookmarkStart w:id="150" w:name="_Toc3688"/>
      <w:bookmarkStart w:id="151" w:name="_Toc57795876"/>
      <w:r>
        <w:rPr>
          <w:rFonts w:hint="eastAsia" w:ascii="宋体" w:hAnsi="宋体" w:cs="宋体"/>
          <w:color w:val="auto"/>
          <w:sz w:val="21"/>
          <w:szCs w:val="21"/>
          <w:highlight w:val="none"/>
          <w:shd w:val="clear" w:color="auto" w:fill="auto"/>
        </w:rPr>
        <w:t xml:space="preserve">2.2 </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文件的澄清</w:t>
      </w:r>
      <w:bookmarkEnd w:id="150"/>
      <w:bookmarkEnd w:id="151"/>
    </w:p>
    <w:p w14:paraId="26126215">
      <w:pPr>
        <w:pStyle w:val="64"/>
        <w:spacing w:before="0" w:after="0" w:line="360" w:lineRule="auto"/>
        <w:ind w:firstLine="420" w:firstLineChars="200"/>
        <w:jc w:val="left"/>
        <w:rPr>
          <w:rFonts w:hint="eastAsia" w:ascii="宋体" w:hAnsi="宋体" w:eastAsia="宋体" w:cs="宋体"/>
          <w:snapToGrid w:val="0"/>
          <w:color w:val="auto"/>
          <w:sz w:val="21"/>
          <w:szCs w:val="21"/>
          <w:highlight w:val="none"/>
          <w:shd w:val="clear" w:color="auto" w:fill="auto"/>
          <w:lang w:eastAsia="zh-CN"/>
        </w:rPr>
      </w:pPr>
      <w:r>
        <w:rPr>
          <w:rFonts w:hint="eastAsia" w:ascii="宋体" w:hAnsi="宋体" w:eastAsia="宋体" w:cs="宋体"/>
          <w:snapToGrid w:val="0"/>
          <w:color w:val="auto"/>
          <w:sz w:val="21"/>
          <w:szCs w:val="21"/>
          <w:highlight w:val="none"/>
          <w:shd w:val="clear" w:color="auto" w:fill="auto"/>
          <w:lang w:eastAsia="zh-CN"/>
        </w:rPr>
        <w:t>2.2.1 投标人应仔细阅读和检查比选文件的全部内容。如发现缺页或附件不全，应及时向比选人提出，以便补齐。如有疑问，应在投标人须知前附表规定的时间前</w:t>
      </w:r>
      <w:r>
        <w:rPr>
          <w:rFonts w:hint="eastAsia" w:ascii="宋体" w:hAnsi="宋体" w:eastAsia="宋体" w:cs="宋体"/>
          <w:color w:val="auto"/>
          <w:sz w:val="21"/>
          <w:szCs w:val="21"/>
          <w:highlight w:val="none"/>
          <w:shd w:val="clear" w:color="auto" w:fill="auto"/>
          <w:lang w:eastAsia="zh-CN"/>
        </w:rPr>
        <w:t>在相应法定网站提问</w:t>
      </w:r>
      <w:r>
        <w:rPr>
          <w:rFonts w:hint="eastAsia" w:ascii="宋体" w:hAnsi="宋体" w:eastAsia="宋体" w:cs="宋体"/>
          <w:snapToGrid w:val="0"/>
          <w:color w:val="auto"/>
          <w:sz w:val="21"/>
          <w:szCs w:val="21"/>
          <w:highlight w:val="none"/>
          <w:shd w:val="clear" w:color="auto" w:fill="auto"/>
          <w:lang w:eastAsia="zh-CN"/>
        </w:rPr>
        <w:t>，要求比选人对比选文件予以澄清。</w:t>
      </w:r>
    </w:p>
    <w:p w14:paraId="1E7AA640">
      <w:pPr>
        <w:pStyle w:val="64"/>
        <w:spacing w:before="0" w:after="0" w:line="360" w:lineRule="auto"/>
        <w:ind w:firstLine="420" w:firstLineChars="200"/>
        <w:jc w:val="left"/>
        <w:rPr>
          <w:rFonts w:hint="eastAsia" w:ascii="宋体" w:hAnsi="宋体" w:eastAsia="宋体" w:cs="宋体"/>
          <w:snapToGrid w:val="0"/>
          <w:color w:val="auto"/>
          <w:sz w:val="21"/>
          <w:szCs w:val="21"/>
          <w:highlight w:val="none"/>
          <w:shd w:val="clear" w:color="auto" w:fill="auto"/>
          <w:lang w:eastAsia="zh-CN"/>
        </w:rPr>
      </w:pPr>
      <w:r>
        <w:rPr>
          <w:rFonts w:hint="eastAsia" w:ascii="宋体" w:hAnsi="宋体" w:eastAsia="宋体" w:cs="宋体"/>
          <w:snapToGrid w:val="0"/>
          <w:color w:val="auto"/>
          <w:sz w:val="21"/>
          <w:szCs w:val="21"/>
          <w:highlight w:val="none"/>
          <w:shd w:val="clear" w:color="auto" w:fill="auto"/>
          <w:lang w:eastAsia="zh-CN"/>
        </w:rPr>
        <w:t>2.2.2 比选文件的澄清将在投标人须知前附表规定的投标截止时间15天前</w:t>
      </w:r>
      <w:r>
        <w:rPr>
          <w:rFonts w:hint="eastAsia" w:ascii="宋体" w:hAnsi="宋体" w:eastAsia="宋体" w:cs="宋体"/>
          <w:color w:val="auto"/>
          <w:sz w:val="21"/>
          <w:szCs w:val="21"/>
          <w:highlight w:val="none"/>
          <w:shd w:val="clear" w:color="auto" w:fill="auto"/>
          <w:lang w:eastAsia="zh-CN"/>
        </w:rPr>
        <w:t>在相应法定网站发布，</w:t>
      </w:r>
      <w:r>
        <w:rPr>
          <w:rFonts w:hint="eastAsia" w:ascii="宋体" w:hAnsi="宋体" w:eastAsia="宋体" w:cs="宋体"/>
          <w:snapToGrid w:val="0"/>
          <w:color w:val="auto"/>
          <w:sz w:val="21"/>
          <w:szCs w:val="21"/>
          <w:highlight w:val="none"/>
          <w:shd w:val="clear" w:color="auto" w:fill="auto"/>
          <w:lang w:eastAsia="zh-CN"/>
        </w:rPr>
        <w:t>但不指明澄清问题的来源。如果澄清发出的时间距投标截止时间不足15天，相应延长投标截止时间。</w:t>
      </w:r>
    </w:p>
    <w:p w14:paraId="5B5F27C5">
      <w:pPr>
        <w:pStyle w:val="64"/>
        <w:spacing w:before="0" w:after="0" w:line="360" w:lineRule="auto"/>
        <w:ind w:firstLine="420" w:firstLineChars="200"/>
        <w:jc w:val="left"/>
        <w:rPr>
          <w:rFonts w:hint="eastAsia" w:ascii="宋体" w:hAnsi="宋体" w:eastAsia="宋体" w:cs="宋体"/>
          <w:snapToGrid w:val="0"/>
          <w:color w:val="auto"/>
          <w:sz w:val="21"/>
          <w:szCs w:val="21"/>
          <w:highlight w:val="none"/>
          <w:shd w:val="clear" w:color="auto" w:fill="auto"/>
          <w:lang w:eastAsia="zh-CN"/>
        </w:rPr>
      </w:pPr>
      <w:r>
        <w:rPr>
          <w:rFonts w:hint="eastAsia" w:ascii="宋体" w:hAnsi="宋体" w:eastAsia="宋体" w:cs="宋体"/>
          <w:snapToGrid w:val="0"/>
          <w:color w:val="auto"/>
          <w:sz w:val="21"/>
          <w:szCs w:val="21"/>
          <w:highlight w:val="none"/>
          <w:shd w:val="clear" w:color="auto" w:fill="auto"/>
          <w:lang w:eastAsia="zh-CN"/>
        </w:rPr>
        <w:t xml:space="preserve">2.2.3 </w:t>
      </w:r>
      <w:r>
        <w:rPr>
          <w:rFonts w:hint="eastAsia" w:ascii="宋体" w:hAnsi="宋体" w:eastAsia="宋体" w:cs="宋体"/>
          <w:color w:val="auto"/>
          <w:sz w:val="21"/>
          <w:szCs w:val="21"/>
          <w:highlight w:val="none"/>
          <w:shd w:val="clear" w:color="auto" w:fill="auto"/>
          <w:lang w:eastAsia="zh-CN"/>
        </w:rPr>
        <w:t>比选人对比选文件的</w:t>
      </w:r>
      <w:r>
        <w:rPr>
          <w:rFonts w:hint="eastAsia" w:ascii="宋体" w:hAnsi="宋体" w:eastAsia="宋体" w:cs="宋体"/>
          <w:snapToGrid w:val="0"/>
          <w:color w:val="auto"/>
          <w:sz w:val="21"/>
          <w:szCs w:val="21"/>
          <w:highlight w:val="none"/>
          <w:shd w:val="clear" w:color="auto" w:fill="auto"/>
          <w:lang w:eastAsia="zh-CN"/>
        </w:rPr>
        <w:t>修改内容可能影响投标文件编制的，须在投标截止时间15日前发布，发布时间至投标截止时间不足15日的，须相应延后投标截止时间。</w:t>
      </w:r>
    </w:p>
    <w:p w14:paraId="5505A73D">
      <w:pPr>
        <w:pStyle w:val="64"/>
        <w:spacing w:before="0" w:after="0" w:line="360" w:lineRule="auto"/>
        <w:ind w:firstLine="420" w:firstLineChars="200"/>
        <w:jc w:val="left"/>
        <w:rPr>
          <w:rFonts w:hint="eastAsia" w:ascii="宋体" w:hAnsi="宋体" w:eastAsia="宋体" w:cs="宋体"/>
          <w:snapToGrid w:val="0"/>
          <w:color w:val="auto"/>
          <w:sz w:val="21"/>
          <w:szCs w:val="21"/>
          <w:highlight w:val="none"/>
          <w:shd w:val="clear" w:color="auto" w:fill="auto"/>
          <w:lang w:eastAsia="zh-CN"/>
        </w:rPr>
      </w:pPr>
      <w:r>
        <w:rPr>
          <w:rFonts w:hint="eastAsia" w:ascii="宋体" w:hAnsi="宋体" w:eastAsia="宋体" w:cs="宋体"/>
          <w:snapToGrid w:val="0"/>
          <w:color w:val="auto"/>
          <w:position w:val="-2"/>
          <w:sz w:val="21"/>
          <w:szCs w:val="21"/>
          <w:highlight w:val="none"/>
          <w:shd w:val="clear" w:color="auto" w:fill="auto"/>
          <w:lang w:eastAsia="zh-CN"/>
        </w:rPr>
        <w:t>2.2.4 投标人对比选文件和澄清修改仍有异议的，可于投标截止时间10日前，通过</w:t>
      </w:r>
      <w:r>
        <w:rPr>
          <w:rFonts w:hint="eastAsia" w:ascii="宋体" w:hAnsi="宋体" w:eastAsia="宋体" w:cs="宋体"/>
          <w:snapToGrid w:val="0"/>
          <w:color w:val="auto"/>
          <w:position w:val="-2"/>
          <w:sz w:val="21"/>
          <w:szCs w:val="21"/>
          <w:highlight w:val="none"/>
          <w:u w:val="none"/>
          <w:shd w:val="clear" w:color="auto" w:fill="auto"/>
          <w:lang w:eastAsia="zh-CN"/>
        </w:rPr>
        <w:t>重庆市电子招投标系统</w:t>
      </w:r>
      <w:r>
        <w:rPr>
          <w:rFonts w:hint="eastAsia" w:ascii="宋体" w:hAnsi="宋体" w:eastAsia="宋体" w:cs="宋体"/>
          <w:snapToGrid w:val="0"/>
          <w:color w:val="auto"/>
          <w:position w:val="-2"/>
          <w:sz w:val="21"/>
          <w:szCs w:val="21"/>
          <w:highlight w:val="none"/>
          <w:shd w:val="clear" w:color="auto" w:fill="auto"/>
          <w:lang w:eastAsia="zh-CN"/>
        </w:rPr>
        <w:t>提出</w:t>
      </w:r>
      <w:r>
        <w:rPr>
          <w:rFonts w:hint="eastAsia" w:ascii="宋体" w:hAnsi="宋体" w:eastAsia="宋体" w:cs="宋体"/>
          <w:snapToGrid w:val="0"/>
          <w:color w:val="auto"/>
          <w:sz w:val="21"/>
          <w:szCs w:val="21"/>
          <w:highlight w:val="none"/>
          <w:shd w:val="clear" w:color="auto" w:fill="auto"/>
          <w:lang w:eastAsia="zh-CN"/>
        </w:rPr>
        <w:t>。比选人应将答复以修改的形式在</w:t>
      </w:r>
      <w:r>
        <w:rPr>
          <w:rFonts w:hint="eastAsia" w:ascii="宋体" w:hAnsi="宋体" w:eastAsia="宋体" w:cs="宋体"/>
          <w:color w:val="auto"/>
          <w:sz w:val="21"/>
          <w:szCs w:val="21"/>
          <w:highlight w:val="none"/>
          <w:shd w:val="clear" w:color="auto" w:fill="auto"/>
          <w:lang w:eastAsia="zh-CN"/>
        </w:rPr>
        <w:t>相应法定网站发布</w:t>
      </w:r>
      <w:r>
        <w:rPr>
          <w:rFonts w:hint="eastAsia" w:ascii="宋体" w:hAnsi="宋体" w:eastAsia="宋体" w:cs="宋体"/>
          <w:snapToGrid w:val="0"/>
          <w:color w:val="auto"/>
          <w:sz w:val="21"/>
          <w:szCs w:val="21"/>
          <w:highlight w:val="none"/>
          <w:shd w:val="clear" w:color="auto" w:fill="auto"/>
          <w:lang w:eastAsia="zh-CN"/>
        </w:rPr>
        <w:t>。修改内容可能影响投标文件编制的，须在投标截止时间15日前发布，发布时间至投标截止时间不足15日的，须相应延后投标截止时间。</w:t>
      </w:r>
    </w:p>
    <w:p w14:paraId="0EED8CC6">
      <w:pPr>
        <w:pStyle w:val="5"/>
        <w:spacing w:before="0" w:after="0" w:line="360" w:lineRule="auto"/>
        <w:rPr>
          <w:rFonts w:hint="eastAsia" w:ascii="宋体" w:hAnsi="宋体" w:cs="宋体"/>
          <w:color w:val="auto"/>
          <w:sz w:val="21"/>
          <w:szCs w:val="21"/>
          <w:highlight w:val="none"/>
          <w:shd w:val="clear" w:color="auto" w:fill="auto"/>
        </w:rPr>
      </w:pPr>
      <w:bookmarkStart w:id="152" w:name="_Toc30967"/>
      <w:bookmarkStart w:id="153" w:name="_Toc57795877"/>
      <w:r>
        <w:rPr>
          <w:rFonts w:hint="eastAsia" w:ascii="宋体" w:hAnsi="宋体" w:cs="宋体"/>
          <w:color w:val="auto"/>
          <w:sz w:val="21"/>
          <w:szCs w:val="21"/>
          <w:highlight w:val="none"/>
          <w:shd w:val="clear" w:color="auto" w:fill="auto"/>
        </w:rPr>
        <w:t xml:space="preserve">2.3 </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文件的修改</w:t>
      </w:r>
      <w:bookmarkEnd w:id="152"/>
      <w:bookmarkEnd w:id="153"/>
    </w:p>
    <w:p w14:paraId="73650D5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按照本章第2.2款比选文件的澄清相关内容及方式执行。</w:t>
      </w:r>
    </w:p>
    <w:p w14:paraId="7C9B92E5">
      <w:pPr>
        <w:pStyle w:val="4"/>
        <w:spacing w:before="0" w:after="0" w:line="360" w:lineRule="auto"/>
        <w:rPr>
          <w:rFonts w:hint="eastAsia" w:ascii="宋体" w:hAnsi="宋体" w:cs="宋体"/>
          <w:color w:val="auto"/>
          <w:sz w:val="28"/>
          <w:szCs w:val="28"/>
          <w:highlight w:val="none"/>
          <w:shd w:val="clear" w:color="auto" w:fill="auto"/>
        </w:rPr>
      </w:pPr>
      <w:bookmarkStart w:id="154" w:name="_Toc57795878"/>
      <w:bookmarkStart w:id="155" w:name="_Toc11175"/>
      <w:r>
        <w:rPr>
          <w:rFonts w:hint="eastAsia" w:ascii="宋体" w:hAnsi="宋体" w:cs="宋体"/>
          <w:color w:val="auto"/>
          <w:sz w:val="28"/>
          <w:szCs w:val="28"/>
          <w:highlight w:val="none"/>
          <w:shd w:val="clear" w:color="auto" w:fill="auto"/>
        </w:rPr>
        <w:t>3. 投标文件</w:t>
      </w:r>
      <w:bookmarkEnd w:id="154"/>
      <w:bookmarkEnd w:id="155"/>
    </w:p>
    <w:p w14:paraId="478115B7">
      <w:pPr>
        <w:pStyle w:val="5"/>
        <w:spacing w:before="0" w:after="0" w:line="360" w:lineRule="auto"/>
        <w:rPr>
          <w:rFonts w:hint="eastAsia" w:ascii="宋体" w:hAnsi="宋体" w:cs="宋体"/>
          <w:color w:val="auto"/>
          <w:sz w:val="21"/>
          <w:szCs w:val="21"/>
          <w:highlight w:val="none"/>
          <w:shd w:val="clear" w:color="auto" w:fill="auto"/>
        </w:rPr>
      </w:pPr>
      <w:bookmarkStart w:id="156" w:name="_Toc22125"/>
      <w:bookmarkStart w:id="157" w:name="_Toc57795879"/>
      <w:r>
        <w:rPr>
          <w:rFonts w:hint="eastAsia" w:ascii="宋体" w:hAnsi="宋体" w:cs="宋体"/>
          <w:color w:val="auto"/>
          <w:sz w:val="21"/>
          <w:szCs w:val="21"/>
          <w:highlight w:val="none"/>
          <w:shd w:val="clear" w:color="auto" w:fill="auto"/>
        </w:rPr>
        <w:t>3.1投标文件的组成</w:t>
      </w:r>
      <w:bookmarkEnd w:id="156"/>
      <w:bookmarkEnd w:id="157"/>
    </w:p>
    <w:p w14:paraId="7A340A6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3.1.1 投标文件应包括下列内容：</w:t>
      </w:r>
    </w:p>
    <w:p w14:paraId="38EB757E">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3.1.1.1投标函部分</w:t>
      </w:r>
    </w:p>
    <w:p w14:paraId="1659ABD6">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（1）投标函</w:t>
      </w:r>
    </w:p>
    <w:p w14:paraId="3CAEB2F9">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（2）投标函附录</w:t>
      </w:r>
    </w:p>
    <w:p w14:paraId="1129895F">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（3）法定代表人身份证明或附有法定代表人身份证明的授权委托书</w:t>
      </w:r>
    </w:p>
    <w:p w14:paraId="2DD8CFAF">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（4）低价风险担保</w:t>
      </w:r>
      <w:r>
        <w:rPr>
          <w:rFonts w:hint="eastAsia" w:ascii="宋体" w:hAnsi="宋体" w:cs="宋体"/>
          <w:color w:val="auto"/>
          <w:kern w:val="0"/>
          <w:szCs w:val="21"/>
          <w:highlight w:val="none"/>
          <w:shd w:val="clear" w:color="auto" w:fill="auto"/>
          <w:lang w:val="en-US" w:eastAsia="zh-CN"/>
        </w:rPr>
        <w:t>提交</w:t>
      </w:r>
      <w:r>
        <w:rPr>
          <w:rFonts w:hint="eastAsia" w:ascii="宋体" w:hAnsi="宋体" w:cs="宋体"/>
          <w:color w:val="auto"/>
          <w:kern w:val="0"/>
          <w:szCs w:val="21"/>
          <w:highlight w:val="none"/>
          <w:shd w:val="clear" w:color="auto" w:fill="auto"/>
          <w:lang w:val="ru-RU"/>
        </w:rPr>
        <w:t>承诺书（如有）</w:t>
      </w:r>
    </w:p>
    <w:p w14:paraId="2B2AED2B">
      <w:pPr>
        <w:spacing w:line="360" w:lineRule="auto"/>
        <w:ind w:firstLine="420" w:firstLineChars="200"/>
        <w:rPr>
          <w:rFonts w:hint="eastAsia" w:ascii="宋体" w:hAnsi="宋体"/>
          <w:color w:val="auto"/>
          <w:highlight w:val="none"/>
          <w:shd w:val="clear" w:color="auto" w:fill="auto"/>
          <w:lang w:val="ru-RU"/>
        </w:rPr>
      </w:pPr>
      <w:r>
        <w:rPr>
          <w:rFonts w:hint="eastAsia" w:ascii="宋体" w:hAnsi="宋体" w:cs="宋体"/>
          <w:color w:val="auto"/>
          <w:kern w:val="0"/>
          <w:szCs w:val="21"/>
          <w:highlight w:val="none"/>
          <w:shd w:val="clear" w:color="auto" w:fill="auto"/>
          <w:lang w:val="ru-RU"/>
        </w:rPr>
        <w:t>3.1.1.</w:t>
      </w:r>
      <w:r>
        <w:rPr>
          <w:rFonts w:hint="eastAsia" w:ascii="宋体" w:hAnsi="宋体" w:cs="宋体"/>
          <w:color w:val="auto"/>
          <w:kern w:val="0"/>
          <w:szCs w:val="21"/>
          <w:highlight w:val="none"/>
          <w:shd w:val="clear" w:color="auto" w:fill="auto"/>
        </w:rPr>
        <w:t>2经济</w:t>
      </w:r>
      <w:r>
        <w:rPr>
          <w:rFonts w:hint="eastAsia" w:ascii="宋体" w:hAnsi="宋体" w:cs="宋体"/>
          <w:color w:val="auto"/>
          <w:kern w:val="0"/>
          <w:szCs w:val="21"/>
          <w:highlight w:val="none"/>
          <w:shd w:val="clear" w:color="auto" w:fill="auto"/>
          <w:lang w:val="ru-RU"/>
        </w:rPr>
        <w:t>部分</w:t>
      </w:r>
    </w:p>
    <w:p w14:paraId="736ABC24">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ru-RU"/>
        </w:rPr>
        <w:t>）已标价工程量清单</w:t>
      </w:r>
    </w:p>
    <w:p w14:paraId="1BD0F6B1">
      <w:pPr>
        <w:spacing w:line="360" w:lineRule="auto"/>
        <w:ind w:firstLine="420" w:firstLineChars="200"/>
        <w:rPr>
          <w:rFonts w:hint="eastAsia" w:ascii="宋体" w:hAnsi="宋体"/>
          <w:color w:val="auto"/>
          <w:highlight w:val="none"/>
          <w:shd w:val="clear" w:color="auto" w:fill="auto"/>
          <w:lang w:val="ru-RU"/>
        </w:rPr>
      </w:pPr>
      <w:r>
        <w:rPr>
          <w:rFonts w:hint="eastAsia" w:ascii="宋体" w:hAnsi="宋体" w:cs="宋体"/>
          <w:color w:val="auto"/>
          <w:kern w:val="0"/>
          <w:szCs w:val="21"/>
          <w:highlight w:val="none"/>
          <w:shd w:val="clear" w:color="auto" w:fill="auto"/>
          <w:lang w:val="ru-RU"/>
        </w:rPr>
        <w:t>3.1.1.</w:t>
      </w:r>
      <w:r>
        <w:rPr>
          <w:rFonts w:hint="eastAsia" w:ascii="宋体" w:hAnsi="宋体" w:cs="宋体"/>
          <w:color w:val="auto"/>
          <w:kern w:val="0"/>
          <w:szCs w:val="21"/>
          <w:highlight w:val="none"/>
          <w:shd w:val="clear" w:color="auto" w:fill="auto"/>
        </w:rPr>
        <w:t>3商务</w:t>
      </w:r>
      <w:r>
        <w:rPr>
          <w:rFonts w:hint="eastAsia" w:ascii="宋体" w:hAnsi="宋体" w:cs="宋体"/>
          <w:color w:val="auto"/>
          <w:kern w:val="0"/>
          <w:szCs w:val="21"/>
          <w:highlight w:val="none"/>
          <w:shd w:val="clear" w:color="auto" w:fill="auto"/>
          <w:lang w:val="ru-RU"/>
        </w:rPr>
        <w:t>部分（不设置商务部分评审的不设此部分）</w:t>
      </w:r>
    </w:p>
    <w:p w14:paraId="0C1FA949">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3.1.1.</w:t>
      </w: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ru-RU"/>
        </w:rPr>
        <w:t>技术部分（不设置技术方案评审的不设此部分）</w:t>
      </w:r>
    </w:p>
    <w:p w14:paraId="73D4B28F">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3.1.1.</w:t>
      </w: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ru-RU"/>
        </w:rPr>
        <w:t>资格审查部分</w:t>
      </w:r>
    </w:p>
    <w:p w14:paraId="28308A8C">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（1）法定代表人身份证明或附有法定代表人身份证明的授权委托书</w:t>
      </w:r>
    </w:p>
    <w:p w14:paraId="53425D8C">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（2）联合体协议书（如有）</w:t>
      </w:r>
    </w:p>
    <w:p w14:paraId="3C7766F7">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（3）</w:t>
      </w:r>
      <w:r>
        <w:rPr>
          <w:rFonts w:hint="eastAsia" w:ascii="宋体" w:hAnsi="宋体" w:cs="宋体"/>
          <w:color w:val="auto"/>
          <w:kern w:val="0"/>
          <w:szCs w:val="21"/>
          <w:highlight w:val="none"/>
          <w:shd w:val="clear" w:color="auto" w:fill="auto"/>
          <w:lang w:val="ru-RU" w:eastAsia="zh-CN"/>
        </w:rPr>
        <w:t>投标人</w:t>
      </w:r>
      <w:r>
        <w:rPr>
          <w:rFonts w:hint="eastAsia" w:ascii="宋体" w:hAnsi="宋体" w:cs="宋体"/>
          <w:color w:val="auto"/>
          <w:kern w:val="0"/>
          <w:szCs w:val="21"/>
          <w:highlight w:val="none"/>
          <w:shd w:val="clear" w:color="auto" w:fill="auto"/>
          <w:lang w:val="ru-RU"/>
        </w:rPr>
        <w:t>基本情况表</w:t>
      </w:r>
    </w:p>
    <w:p w14:paraId="4AEC938C">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（4）项目管理机构</w:t>
      </w:r>
    </w:p>
    <w:p w14:paraId="66C5AAE7">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（5）近年财务状况表</w:t>
      </w:r>
    </w:p>
    <w:p w14:paraId="28E489B2">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（6）类似项目情况表</w:t>
      </w:r>
    </w:p>
    <w:p w14:paraId="46CBF5E7">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（7）</w:t>
      </w:r>
      <w:r>
        <w:rPr>
          <w:rFonts w:hint="eastAsia" w:ascii="宋体" w:hAnsi="宋体" w:cs="宋体"/>
          <w:color w:val="auto"/>
          <w:kern w:val="0"/>
          <w:szCs w:val="21"/>
          <w:highlight w:val="none"/>
          <w:shd w:val="clear" w:color="auto" w:fill="auto"/>
        </w:rPr>
        <w:t>承诺</w:t>
      </w:r>
    </w:p>
    <w:p w14:paraId="0CEEE8D6">
      <w:pPr>
        <w:spacing w:line="360" w:lineRule="auto"/>
        <w:ind w:firstLine="420" w:firstLineChars="200"/>
        <w:rPr>
          <w:rFonts w:hint="eastAsia" w:ascii="宋体" w:hAnsi="宋体" w:cs="宋体"/>
          <w:color w:val="auto"/>
          <w:kern w:val="0"/>
          <w:szCs w:val="21"/>
          <w:highlight w:val="none"/>
          <w:shd w:val="clear" w:color="auto" w:fill="auto"/>
          <w:lang w:val="ru-RU"/>
        </w:rPr>
      </w:pPr>
      <w:r>
        <w:rPr>
          <w:rFonts w:hint="eastAsia" w:ascii="宋体" w:hAnsi="宋体" w:cs="宋体"/>
          <w:color w:val="auto"/>
          <w:kern w:val="0"/>
          <w:szCs w:val="21"/>
          <w:highlight w:val="none"/>
          <w:shd w:val="clear" w:color="auto" w:fill="auto"/>
          <w:lang w:val="ru-RU"/>
        </w:rPr>
        <w:t>（8）其他资料</w:t>
      </w:r>
    </w:p>
    <w:p w14:paraId="267EAF4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投标人在评标过程中作出的符合法律法规和比选文件规定的澄清确认，构成投标文件的组成部分。</w:t>
      </w:r>
    </w:p>
    <w:p w14:paraId="3B6B1AE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3.1.2投标人须知前附表规定不接受联合体投标的，或投标人没有组成联合体的，投标文件不包括联合体协议书。</w:t>
      </w:r>
    </w:p>
    <w:p w14:paraId="54C44AC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3.1.3 投标人须知前附表未要求提交投标保证金的，投标文件不包括投标保证金。</w:t>
      </w:r>
    </w:p>
    <w:p w14:paraId="39F0008C">
      <w:pPr>
        <w:pStyle w:val="5"/>
        <w:spacing w:before="0" w:after="0" w:line="360" w:lineRule="auto"/>
        <w:rPr>
          <w:rFonts w:hint="eastAsia" w:ascii="宋体" w:hAnsi="宋体" w:cs="宋体"/>
          <w:color w:val="auto"/>
          <w:sz w:val="21"/>
          <w:szCs w:val="21"/>
          <w:highlight w:val="none"/>
          <w:shd w:val="clear" w:color="auto" w:fill="auto"/>
        </w:rPr>
      </w:pPr>
      <w:bookmarkStart w:id="158" w:name="_Toc32711"/>
      <w:bookmarkStart w:id="159" w:name="_Toc57795880"/>
      <w:r>
        <w:rPr>
          <w:rFonts w:hint="eastAsia" w:ascii="宋体" w:hAnsi="宋体" w:cs="宋体"/>
          <w:color w:val="auto"/>
          <w:sz w:val="21"/>
          <w:szCs w:val="21"/>
          <w:highlight w:val="none"/>
          <w:shd w:val="clear" w:color="auto" w:fill="auto"/>
        </w:rPr>
        <w:t>3.2 投标报价</w:t>
      </w:r>
      <w:bookmarkEnd w:id="158"/>
      <w:bookmarkEnd w:id="159"/>
    </w:p>
    <w:p w14:paraId="55C358A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14:paraId="5BD97E6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本项目比选采用工程量固化清单，比选人将工程量清单电子文件上传至投标人须知前附表载明的网站供投标人自行下载。投标人填写工程量清单中各子目的单价及总额价，即可完成投标工程量清单的编制，确定投标报价，编入投标文件。投标人未在工程量清单中填入单价或总额价的工程子目，将被认为其已包含在工程量清单其他子目的单价和总额价中，比选人将不予支付。</w:t>
      </w:r>
    </w:p>
    <w:p w14:paraId="1C7D954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投标人必须严格遵循工程量固化清单电子文件中的数据、格式及运算定义，严禁投标人修改工程量固化清单电子文件中的数据、格式及运算定义。</w:t>
      </w:r>
    </w:p>
    <w:p w14:paraId="2EE57D3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投标人根据比选人提供的工程量固化清单电子文件填报完成并生成的投标工程量清单中的投标报价和投标函大写金额报价应一致，如果报价金额出现差异，其投标将被否决。</w:t>
      </w:r>
    </w:p>
    <w:p w14:paraId="27AB9C3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3.2.2 投标人应充分了解本项目的总体情况以及影响投标报价的其他要素。</w:t>
      </w:r>
    </w:p>
    <w:p w14:paraId="64CA030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3.2.3 本项目的报价方式见投标人须知前附表。投标人在投标截止时间前修改投标函中的投标总报价，应同时修改投标文件“已标价工程量清单”中的相应报价。此修改须符合本章第 4.3 款的有关要求。</w:t>
      </w:r>
    </w:p>
    <w:p w14:paraId="0670570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3.2.4 投标人如果发现工程量清单中的数量与图纸中数量不一致时，应立即通知比选人核查，除非比选人按照本章第2.2 款或2.3 款的有关要求，以比选文件澄清或修改的方式予以更正，否则，应以工程量清单中列出的数量为准。</w:t>
      </w:r>
    </w:p>
    <w:p w14:paraId="0C0D177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3.2.6 除投标人须知前附表另有规定外，比选人不接受调价函。</w:t>
      </w:r>
    </w:p>
    <w:p w14:paraId="0C7B0DE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3.2.7 在合同实施期间，投标人填写的单价、合价和总额价是否由于物价波动进行价格调整按照合同条款第 16.1 款的规定处理。如果按照合同条款第 16.1.1 项的规定采用价格调整公式进行价格调整，由比选人根据项目实际情况测算确定价格调整公式中的变值权重范围，并在投标函附录价格指数和权重表中约定范围；投标人在此范围内填写各可调因子的权重，合同实施期间将按此权重进行调价。</w:t>
      </w:r>
    </w:p>
    <w:p w14:paraId="721C3E5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3.2.8 比选人设有最高投标限价的，投标人的投标报价不得超过最高投标限价，最高投标限价在投标人须知前附表中载明。</w:t>
      </w:r>
    </w:p>
    <w:p w14:paraId="31B2F97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3.2.9 投标报价的其他要求见投标人须知前附表。</w:t>
      </w:r>
    </w:p>
    <w:p w14:paraId="2FB6679B">
      <w:pPr>
        <w:pStyle w:val="5"/>
        <w:spacing w:before="0" w:after="0" w:line="360" w:lineRule="auto"/>
        <w:rPr>
          <w:rFonts w:hint="eastAsia" w:ascii="宋体" w:hAnsi="宋体" w:cs="宋体"/>
          <w:color w:val="auto"/>
          <w:sz w:val="21"/>
          <w:szCs w:val="21"/>
          <w:highlight w:val="none"/>
          <w:shd w:val="clear" w:color="auto" w:fill="auto"/>
        </w:rPr>
      </w:pPr>
      <w:bookmarkStart w:id="160" w:name="_Toc28710"/>
      <w:bookmarkStart w:id="161" w:name="_Toc57795881"/>
      <w:r>
        <w:rPr>
          <w:rFonts w:hint="eastAsia" w:ascii="宋体" w:hAnsi="宋体" w:cs="宋体"/>
          <w:color w:val="auto"/>
          <w:sz w:val="21"/>
          <w:szCs w:val="21"/>
          <w:highlight w:val="none"/>
          <w:shd w:val="clear" w:color="auto" w:fill="auto"/>
        </w:rPr>
        <w:t>3.3投标有效期</w:t>
      </w:r>
      <w:bookmarkEnd w:id="160"/>
      <w:bookmarkEnd w:id="161"/>
    </w:p>
    <w:p w14:paraId="34A2D07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3.3.1 除投标人须知前附表另有规定外，投标有效期为 90 日。</w:t>
      </w:r>
    </w:p>
    <w:p w14:paraId="2031E34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3.3.2 在投标有效期内，投标人撤销投标文件的，应承担比选文件和法律规定的责任。</w:t>
      </w:r>
    </w:p>
    <w:p w14:paraId="1000B89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3.3.3 出现特殊情况需要延长投标有效期的，比选人在投标人须知前附表载明的网站，以公告形式通知所有投标人延长投标有效期。在公告发布的 24 小时内， 若比选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14:paraId="2D370C75">
      <w:pPr>
        <w:pStyle w:val="5"/>
        <w:spacing w:before="0" w:after="0" w:line="360" w:lineRule="auto"/>
        <w:rPr>
          <w:rFonts w:hint="eastAsia" w:ascii="宋体" w:hAnsi="宋体" w:cs="宋体"/>
          <w:color w:val="auto"/>
          <w:sz w:val="21"/>
          <w:szCs w:val="21"/>
          <w:highlight w:val="none"/>
          <w:shd w:val="clear" w:color="auto" w:fill="auto"/>
        </w:rPr>
      </w:pPr>
      <w:bookmarkStart w:id="162" w:name="_Toc57795882"/>
      <w:bookmarkStart w:id="163" w:name="_Toc23921"/>
      <w:r>
        <w:rPr>
          <w:rFonts w:hint="eastAsia" w:ascii="宋体" w:hAnsi="宋体" w:cs="宋体"/>
          <w:color w:val="auto"/>
          <w:sz w:val="21"/>
          <w:szCs w:val="21"/>
          <w:highlight w:val="none"/>
          <w:shd w:val="clear" w:color="auto" w:fill="auto"/>
        </w:rPr>
        <w:t>3.4 投标保证金</w:t>
      </w:r>
      <w:bookmarkEnd w:id="162"/>
      <w:bookmarkEnd w:id="163"/>
    </w:p>
    <w:p w14:paraId="08F9ABF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3.4.1 投标人在递交投标文件的同时，应按投标人须知前附表规定的金额、担保形式和</w:t>
      </w:r>
      <w:r>
        <w:rPr>
          <w:rFonts w:hint="eastAsia" w:ascii="宋体" w:hAnsi="宋体" w:eastAsia="宋体" w:cs="宋体"/>
          <w:color w:val="auto"/>
          <w:sz w:val="21"/>
          <w:szCs w:val="21"/>
          <w:highlight w:val="none"/>
          <w:shd w:val="clear" w:color="auto" w:fill="auto"/>
          <w:lang w:val="en-US" w:eastAsia="zh-CN"/>
        </w:rPr>
        <w:t>其他</w:t>
      </w:r>
      <w:r>
        <w:rPr>
          <w:rFonts w:hint="eastAsia" w:ascii="宋体" w:hAnsi="宋体" w:eastAsia="宋体" w:cs="宋体"/>
          <w:color w:val="auto"/>
          <w:sz w:val="21"/>
          <w:szCs w:val="21"/>
          <w:highlight w:val="none"/>
          <w:shd w:val="clear" w:color="auto" w:fill="auto"/>
          <w:lang w:eastAsia="zh-CN"/>
        </w:rPr>
        <w:t>要求递交投标保证金，并作为其投标文件的组成部分。联合体投标的，其投标保证金由牵头人递交，并应符合投标人须知前附表的规定。</w:t>
      </w:r>
    </w:p>
    <w:p w14:paraId="0B352B8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投标保证金应采用现金、支票、银行保函或比选人在投标人须知前附表规定的其他形式。</w:t>
      </w:r>
    </w:p>
    <w:p w14:paraId="744896C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无论采取何种形式的投标保证金，投标保证金有效期均应与投标有效期一致。比选人如果按本章第 3.3.3 项的规定延长了投标有效期，则投标保证金的有效期也相应延长。</w:t>
      </w:r>
    </w:p>
    <w:p w14:paraId="31D15BA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3.4.2 投标人不按本章第 3.4.1 项要求提交投标保证金的，评标委员会将否决其投标。</w:t>
      </w:r>
    </w:p>
    <w:p w14:paraId="239BA1D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3.4.3 比选人最迟将在中标通知书发出后 5 日内向中标候选人以外的其他投标人退还投标保证金，与中标人签订合同后 5 日内向中标人和其他中标候选人退还投标保证金。投标保证金以现金或支票形式递交的，比选人应同时退还投标保证金的银行同期活期存款利息，且退还至投标人的基本账户。</w:t>
      </w:r>
    </w:p>
    <w:p w14:paraId="4D798CC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利息计算原则见投标人须知前附表。</w:t>
      </w:r>
    </w:p>
    <w:p w14:paraId="2638EEB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3.4.4 有下列情形之一的，投标保证金将不予退还：</w:t>
      </w:r>
    </w:p>
    <w:p w14:paraId="73B7FBF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（1）投标人在投标有效期内撤销投标文件；</w:t>
      </w:r>
    </w:p>
    <w:p w14:paraId="5298020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w:t>
      </w:r>
      <w:r>
        <w:rPr>
          <w:rFonts w:hint="eastAsia" w:ascii="宋体" w:hAnsi="宋体" w:eastAsia="宋体" w:cs="宋体"/>
          <w:color w:val="auto"/>
          <w:kern w:val="0"/>
          <w:sz w:val="21"/>
          <w:szCs w:val="21"/>
          <w:highlight w:val="none"/>
          <w:shd w:val="clear" w:color="auto" w:fill="auto"/>
        </w:rPr>
        <w:t>中标人在收到中标通知书后，无正当理由不与</w:t>
      </w:r>
      <w:r>
        <w:rPr>
          <w:rFonts w:hint="eastAsia" w:ascii="宋体" w:hAnsi="宋体" w:eastAsia="宋体" w:cs="宋体"/>
          <w:color w:val="auto"/>
          <w:kern w:val="0"/>
          <w:sz w:val="21"/>
          <w:szCs w:val="21"/>
          <w:highlight w:val="none"/>
          <w:shd w:val="clear" w:color="auto" w:fill="auto"/>
          <w:lang w:eastAsia="zh-CN"/>
        </w:rPr>
        <w:t>比选</w:t>
      </w:r>
      <w:r>
        <w:rPr>
          <w:rFonts w:hint="eastAsia" w:ascii="宋体" w:hAnsi="宋体" w:eastAsia="宋体" w:cs="宋体"/>
          <w:color w:val="auto"/>
          <w:kern w:val="0"/>
          <w:sz w:val="21"/>
          <w:szCs w:val="21"/>
          <w:highlight w:val="none"/>
          <w:shd w:val="clear" w:color="auto" w:fill="auto"/>
        </w:rPr>
        <w:t>人订立合同，在签订合同时向</w:t>
      </w:r>
      <w:r>
        <w:rPr>
          <w:rFonts w:hint="eastAsia" w:ascii="宋体" w:hAnsi="宋体" w:eastAsia="宋体" w:cs="宋体"/>
          <w:color w:val="auto"/>
          <w:kern w:val="0"/>
          <w:sz w:val="21"/>
          <w:szCs w:val="21"/>
          <w:highlight w:val="none"/>
          <w:shd w:val="clear" w:color="auto" w:fill="auto"/>
          <w:lang w:eastAsia="zh-CN"/>
        </w:rPr>
        <w:t>比选</w:t>
      </w:r>
      <w:r>
        <w:rPr>
          <w:rFonts w:hint="eastAsia" w:ascii="宋体" w:hAnsi="宋体" w:eastAsia="宋体" w:cs="宋体"/>
          <w:color w:val="auto"/>
          <w:kern w:val="0"/>
          <w:sz w:val="21"/>
          <w:szCs w:val="21"/>
          <w:highlight w:val="none"/>
          <w:shd w:val="clear" w:color="auto" w:fill="auto"/>
        </w:rPr>
        <w:t>人提出附加条件，或者不按照</w:t>
      </w:r>
      <w:r>
        <w:rPr>
          <w:rFonts w:hint="eastAsia" w:ascii="宋体" w:hAnsi="宋体" w:eastAsia="宋体" w:cs="宋体"/>
          <w:color w:val="auto"/>
          <w:kern w:val="0"/>
          <w:sz w:val="21"/>
          <w:szCs w:val="21"/>
          <w:highlight w:val="none"/>
          <w:shd w:val="clear" w:color="auto" w:fill="auto"/>
          <w:lang w:eastAsia="zh-CN"/>
        </w:rPr>
        <w:t>比选</w:t>
      </w:r>
      <w:r>
        <w:rPr>
          <w:rFonts w:hint="eastAsia" w:ascii="宋体" w:hAnsi="宋体" w:eastAsia="宋体" w:cs="宋体"/>
          <w:color w:val="auto"/>
          <w:kern w:val="0"/>
          <w:sz w:val="21"/>
          <w:szCs w:val="21"/>
          <w:highlight w:val="none"/>
          <w:shd w:val="clear" w:color="auto" w:fill="auto"/>
        </w:rPr>
        <w:t>文件要求提交履约保证金</w:t>
      </w:r>
      <w:r>
        <w:rPr>
          <w:rFonts w:hint="eastAsia" w:ascii="宋体" w:hAnsi="宋体" w:eastAsia="宋体" w:cs="宋体"/>
          <w:color w:val="auto"/>
          <w:sz w:val="21"/>
          <w:szCs w:val="21"/>
          <w:highlight w:val="none"/>
          <w:shd w:val="clear" w:color="auto" w:fill="auto"/>
          <w:lang w:eastAsia="zh-CN"/>
        </w:rPr>
        <w:t>；</w:t>
      </w:r>
    </w:p>
    <w:p w14:paraId="6B925D8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中标人</w:t>
      </w:r>
      <w:r>
        <w:rPr>
          <w:rFonts w:hint="eastAsia" w:ascii="宋体" w:hAnsi="宋体" w:eastAsia="宋体" w:cs="宋体"/>
          <w:color w:val="auto"/>
          <w:kern w:val="0"/>
          <w:sz w:val="21"/>
          <w:szCs w:val="21"/>
          <w:highlight w:val="none"/>
          <w:shd w:val="clear" w:color="auto" w:fill="auto"/>
          <w:lang w:eastAsia="zh-CN"/>
        </w:rPr>
        <w:t>（或拟中标人）</w:t>
      </w:r>
      <w:r>
        <w:rPr>
          <w:rFonts w:hint="eastAsia" w:ascii="宋体" w:hAnsi="宋体" w:eastAsia="宋体" w:cs="宋体"/>
          <w:color w:val="auto"/>
          <w:kern w:val="0"/>
          <w:sz w:val="21"/>
          <w:szCs w:val="21"/>
          <w:highlight w:val="none"/>
          <w:shd w:val="clear" w:color="auto" w:fill="auto"/>
        </w:rPr>
        <w:t>拒不提供或者不按时提供低价风险担保（适用于经评审的最低投标价法）</w:t>
      </w:r>
      <w:r>
        <w:rPr>
          <w:rFonts w:hint="eastAsia" w:ascii="宋体" w:hAnsi="宋体" w:eastAsia="宋体" w:cs="宋体"/>
          <w:color w:val="auto"/>
          <w:kern w:val="0"/>
          <w:sz w:val="21"/>
          <w:szCs w:val="21"/>
          <w:highlight w:val="none"/>
          <w:shd w:val="clear" w:color="auto" w:fill="auto"/>
          <w:lang w:eastAsia="zh-CN"/>
        </w:rPr>
        <w:t>；</w:t>
      </w:r>
    </w:p>
    <w:p w14:paraId="3659B94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eastAsia="zh-CN"/>
        </w:rPr>
        <w:t>）投标人被发现</w:t>
      </w:r>
      <w:r>
        <w:rPr>
          <w:rFonts w:hint="eastAsia" w:ascii="宋体" w:hAnsi="宋体" w:eastAsia="宋体" w:cs="宋体"/>
          <w:color w:val="auto"/>
          <w:sz w:val="21"/>
          <w:szCs w:val="21"/>
          <w:highlight w:val="none"/>
          <w:shd w:val="clear" w:color="auto" w:fill="auto"/>
          <w:lang w:val="en-US" w:eastAsia="zh-CN"/>
        </w:rPr>
        <w:t>本次投标</w:t>
      </w:r>
      <w:r>
        <w:rPr>
          <w:rFonts w:hint="eastAsia" w:ascii="宋体" w:hAnsi="宋体" w:eastAsia="宋体" w:cs="宋体"/>
          <w:color w:val="auto"/>
          <w:sz w:val="21"/>
          <w:szCs w:val="21"/>
          <w:highlight w:val="none"/>
          <w:shd w:val="clear" w:color="auto" w:fill="auto"/>
          <w:lang w:eastAsia="zh-CN"/>
        </w:rPr>
        <w:t>存在串通投标、弄虚造假、行贿等违法行为的；</w:t>
      </w:r>
    </w:p>
    <w:p w14:paraId="64041CB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eastAsia="zh-CN"/>
        </w:rPr>
        <w:t>）发生投标人须知前附表规定的其他可以不予退还投标保证金的情形。</w:t>
      </w:r>
    </w:p>
    <w:p w14:paraId="5C20692A">
      <w:pPr>
        <w:pStyle w:val="5"/>
        <w:spacing w:before="0" w:after="0" w:line="360" w:lineRule="auto"/>
        <w:rPr>
          <w:rFonts w:hint="eastAsia" w:ascii="宋体" w:hAnsi="宋体" w:cs="宋体"/>
          <w:color w:val="auto"/>
          <w:sz w:val="21"/>
          <w:szCs w:val="21"/>
          <w:highlight w:val="none"/>
          <w:shd w:val="clear" w:color="auto" w:fill="auto"/>
        </w:rPr>
      </w:pPr>
      <w:bookmarkStart w:id="164" w:name="_Toc57795884"/>
      <w:bookmarkStart w:id="165" w:name="_Toc3911"/>
      <w:r>
        <w:rPr>
          <w:rFonts w:hint="eastAsia" w:ascii="宋体" w:hAnsi="宋体" w:cs="宋体"/>
          <w:color w:val="auto"/>
          <w:sz w:val="21"/>
          <w:szCs w:val="21"/>
          <w:highlight w:val="none"/>
          <w:shd w:val="clear" w:color="auto" w:fill="auto"/>
        </w:rPr>
        <w:t>3.5资格审查资料（适用于</w:t>
      </w:r>
      <w:r>
        <w:rPr>
          <w:rFonts w:hint="eastAsia" w:ascii="宋体" w:hAnsi="宋体" w:cs="宋体"/>
          <w:color w:val="auto"/>
          <w:sz w:val="21"/>
          <w:szCs w:val="21"/>
          <w:highlight w:val="none"/>
          <w:shd w:val="clear" w:color="auto" w:fill="auto"/>
          <w:lang w:val="en-US" w:eastAsia="zh-CN"/>
        </w:rPr>
        <w:t>未</w:t>
      </w:r>
      <w:r>
        <w:rPr>
          <w:rFonts w:hint="eastAsia" w:ascii="宋体" w:hAnsi="宋体" w:cs="宋体"/>
          <w:color w:val="auto"/>
          <w:sz w:val="21"/>
          <w:szCs w:val="21"/>
          <w:highlight w:val="none"/>
          <w:shd w:val="clear" w:color="auto" w:fill="auto"/>
        </w:rPr>
        <w:t>进行资格预审的）</w:t>
      </w:r>
      <w:bookmarkEnd w:id="164"/>
      <w:bookmarkEnd w:id="165"/>
    </w:p>
    <w:p w14:paraId="36A5D22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shd w:val="clear" w:color="auto" w:fill="auto"/>
          <w:lang w:val="en-US" w:eastAsia="zh-CN"/>
        </w:rPr>
        <w:t>第</w:t>
      </w:r>
      <w:r>
        <w:rPr>
          <w:rFonts w:hint="eastAsia" w:ascii="宋体" w:hAnsi="宋体" w:eastAsia="宋体" w:cs="宋体"/>
          <w:color w:val="auto"/>
          <w:sz w:val="21"/>
          <w:szCs w:val="21"/>
          <w:highlight w:val="none"/>
          <w:shd w:val="clear" w:color="auto" w:fill="auto"/>
          <w:lang w:eastAsia="zh-CN"/>
        </w:rPr>
        <w:t xml:space="preserve"> 1.4 款规定的资质、财务、业绩、信誉等要求。</w:t>
      </w:r>
    </w:p>
    <w:p w14:paraId="11B77ED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3.5.1“投标人基本情况表”应附企业法人营业执照副本、施工资质证书副本（带二维码）、安全生产许可证副本的扫描件。</w:t>
      </w:r>
    </w:p>
    <w:p w14:paraId="26E8221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14:paraId="5A20FF5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3.5.2“财务状况表”应附经会计师事务所或审计机构</w:t>
      </w:r>
      <w:r>
        <w:rPr>
          <w:rFonts w:hint="eastAsia" w:ascii="宋体" w:hAnsi="宋体" w:eastAsia="宋体" w:cs="宋体"/>
          <w:color w:val="auto"/>
          <w:sz w:val="21"/>
          <w:szCs w:val="21"/>
          <w:highlight w:val="none"/>
          <w:shd w:val="clear" w:color="auto" w:fill="auto"/>
          <w:lang w:val="en-US" w:eastAsia="zh-CN"/>
        </w:rPr>
        <w:t>出具</w:t>
      </w:r>
      <w:r>
        <w:rPr>
          <w:rFonts w:hint="eastAsia" w:ascii="宋体" w:hAnsi="宋体" w:eastAsia="宋体" w:cs="宋体"/>
          <w:color w:val="auto"/>
          <w:sz w:val="21"/>
          <w:szCs w:val="21"/>
          <w:highlight w:val="none"/>
          <w:shd w:val="clear" w:color="auto" w:fill="auto"/>
          <w:lang w:eastAsia="zh-CN"/>
        </w:rPr>
        <w:t>的</w:t>
      </w:r>
      <w:r>
        <w:rPr>
          <w:rFonts w:hint="eastAsia" w:ascii="宋体" w:hAnsi="宋体" w:eastAsia="宋体" w:cs="宋体"/>
          <w:color w:val="auto"/>
          <w:sz w:val="21"/>
          <w:szCs w:val="21"/>
          <w:highlight w:val="none"/>
          <w:shd w:val="clear" w:color="auto" w:fill="auto"/>
          <w:lang w:val="en-US" w:eastAsia="zh-CN"/>
        </w:rPr>
        <w:t>合法有效的</w:t>
      </w:r>
      <w:r>
        <w:rPr>
          <w:rFonts w:hint="eastAsia" w:ascii="宋体" w:hAnsi="宋体" w:eastAsia="宋体" w:cs="宋体"/>
          <w:color w:val="auto"/>
          <w:sz w:val="21"/>
          <w:szCs w:val="21"/>
          <w:highlight w:val="none"/>
          <w:shd w:val="clear" w:color="auto" w:fill="auto"/>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14:paraId="0605F23B">
      <w:pPr>
        <w:pStyle w:val="64"/>
        <w:spacing w:before="0" w:after="0" w:line="360" w:lineRule="auto"/>
        <w:ind w:firstLine="420" w:firstLineChars="200"/>
        <w:jc w:val="left"/>
        <w:rPr>
          <w:rFonts w:hint="eastAsia" w:ascii="宋体" w:hAnsi="宋体" w:eastAsia="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3.5.3 “类似项目”</w:t>
      </w:r>
      <w:r>
        <w:rPr>
          <w:rFonts w:hint="eastAsia" w:ascii="宋体" w:hAnsi="宋体" w:eastAsia="宋体"/>
          <w:color w:val="auto"/>
          <w:sz w:val="21"/>
          <w:szCs w:val="21"/>
          <w:highlight w:val="none"/>
          <w:shd w:val="clear" w:color="auto" w:fill="auto"/>
          <w:lang w:eastAsia="zh-CN"/>
        </w:rPr>
        <w:t>应是已列入交通运输主管部门</w:t>
      </w:r>
      <w:r>
        <w:rPr>
          <w:rFonts w:hint="eastAsia" w:ascii="宋体" w:hAnsi="宋体" w:eastAsia="宋体" w:cs="宋体"/>
          <w:color w:val="auto"/>
          <w:sz w:val="21"/>
          <w:szCs w:val="21"/>
          <w:highlight w:val="none"/>
          <w:shd w:val="clear" w:color="auto" w:fill="auto"/>
          <w:lang w:eastAsia="zh-CN"/>
        </w:rPr>
        <w:t>官方平台</w:t>
      </w:r>
      <w:r>
        <w:rPr>
          <w:rFonts w:hint="eastAsia" w:ascii="宋体" w:hAnsi="宋体" w:eastAsia="宋体"/>
          <w:color w:val="auto"/>
          <w:sz w:val="21"/>
          <w:szCs w:val="21"/>
          <w:highlight w:val="none"/>
          <w:shd w:val="clear" w:color="auto" w:fill="auto"/>
          <w:lang w:eastAsia="zh-CN"/>
        </w:rPr>
        <w:t>并公开的主包已建业绩或分包已建业绩，具体时间要求见投标人须知前附表。</w:t>
      </w:r>
    </w:p>
    <w:p w14:paraId="21E89351">
      <w:pPr>
        <w:pStyle w:val="64"/>
        <w:spacing w:before="0" w:after="0" w:line="360" w:lineRule="auto"/>
        <w:ind w:firstLine="420" w:firstLineChars="200"/>
        <w:jc w:val="left"/>
        <w:rPr>
          <w:rFonts w:hint="eastAsia" w:ascii="宋体" w:hAnsi="宋体" w:eastAsia="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类似项目情况表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应附在交通运输部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全国公路建设市场监督管理系统</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中查询到的企业</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业绩信息</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相关项目网页截图复印件，即包括</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项目名称</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标段类型</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合同价</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主要工程量</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项目主要管理人员</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等栏目在内的项目详细信息网页截图。在交通运输部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全国公路建设市场监督管理系统</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olor w:val="auto"/>
          <w:sz w:val="21"/>
          <w:szCs w:val="21"/>
          <w:highlight w:val="none"/>
          <w:shd w:val="clear" w:color="auto" w:fill="auto"/>
          <w:lang w:eastAsia="zh-CN"/>
        </w:rPr>
        <w:t>中无法查询，但可在省级交通运输主管部门</w:t>
      </w:r>
      <w:r>
        <w:rPr>
          <w:rFonts w:hint="eastAsia" w:ascii="宋体" w:hAnsi="宋体" w:eastAsia="宋体" w:cs="宋体"/>
          <w:color w:val="auto"/>
          <w:sz w:val="21"/>
          <w:szCs w:val="21"/>
          <w:highlight w:val="none"/>
          <w:shd w:val="clear" w:color="auto" w:fill="auto"/>
          <w:lang w:eastAsia="zh-CN"/>
        </w:rPr>
        <w:t>官方平台</w:t>
      </w:r>
      <w:r>
        <w:rPr>
          <w:rFonts w:hint="eastAsia" w:ascii="宋体" w:hAnsi="宋体" w:eastAsia="宋体"/>
          <w:color w:val="auto"/>
          <w:sz w:val="21"/>
          <w:szCs w:val="21"/>
          <w:highlight w:val="none"/>
          <w:shd w:val="clear" w:color="auto" w:fill="auto"/>
          <w:lang w:eastAsia="zh-CN"/>
        </w:rPr>
        <w:t>中查询的，应附省级交通运输主管部门</w:t>
      </w:r>
      <w:r>
        <w:rPr>
          <w:rFonts w:hint="eastAsia" w:ascii="宋体" w:hAnsi="宋体" w:eastAsia="宋体" w:cs="宋体"/>
          <w:color w:val="auto"/>
          <w:sz w:val="21"/>
          <w:szCs w:val="21"/>
          <w:highlight w:val="none"/>
          <w:shd w:val="clear" w:color="auto" w:fill="auto"/>
          <w:lang w:eastAsia="zh-CN"/>
        </w:rPr>
        <w:t>官方平台</w:t>
      </w:r>
      <w:r>
        <w:rPr>
          <w:rFonts w:hint="eastAsia" w:ascii="宋体" w:hAnsi="宋体" w:eastAsia="宋体"/>
          <w:color w:val="auto"/>
          <w:sz w:val="21"/>
          <w:szCs w:val="21"/>
          <w:highlight w:val="none"/>
          <w:shd w:val="clear" w:color="auto" w:fill="auto"/>
          <w:lang w:eastAsia="zh-CN"/>
        </w:rPr>
        <w:t>中查询到的网页截图。除网页截图外，投标人无须再提供任何业绩证明材料。</w:t>
      </w:r>
    </w:p>
    <w:p w14:paraId="120A97E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lang w:eastAsia="zh-CN"/>
        </w:rPr>
        <w:t>如投标人未提供相关项目网页截图或相关项目网页截图中的信息无法证实投标人满足比选文件规定的资格审查条件（业绩最低要求），则该项目业绩不予认定</w:t>
      </w:r>
      <w:r>
        <w:rPr>
          <w:rFonts w:hint="eastAsia" w:ascii="宋体" w:hAnsi="宋体" w:eastAsia="宋体" w:cs="宋体"/>
          <w:color w:val="auto"/>
          <w:sz w:val="21"/>
          <w:szCs w:val="21"/>
          <w:highlight w:val="none"/>
          <w:shd w:val="clear" w:color="auto" w:fill="auto"/>
          <w:lang w:eastAsia="zh-CN"/>
        </w:rPr>
        <w:t>。</w:t>
      </w:r>
    </w:p>
    <w:p w14:paraId="3FA07D2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3.5.4“投标人的信誉情况表”应附投标人在国家企业信用信息公示系统中未被列入严重违法失信企业名单，在“信用中国”网站未被列入失信惩戒对象名单的网页截图。</w:t>
      </w:r>
    </w:p>
    <w:p w14:paraId="1BD51AE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14:paraId="4503F5B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拟委任的项目经理和项目总工资历表”还应附交通运输部“全国公路建设市场监督管理系统”中载明的、能够证明项目经理和项目总工具有相关业绩的网页截图。在交通运输部“全国公路建设市场监督管理系统”中无法查询，但可在省级交通运输主管部门官方平台中查询的，应附省级交通运输主管部门官方平台中查询到的网页截图。除网页截图复印件外，投标人无须再提供任何业绩证明材料。如投标人未提供相关业绩网页截图或相关业绩网页截图中的信息无法证实投标人满足比选文件规定的资格审查条件（项目经理和项目总工最低要求），则该业绩不予认定。</w:t>
      </w:r>
    </w:p>
    <w:p w14:paraId="195F184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3.5.6“拟委任的其他管理和技术人员汇总表”（如有）应按前附表规定填报满足本章</w:t>
      </w:r>
      <w:r>
        <w:rPr>
          <w:rFonts w:hint="eastAsia" w:ascii="宋体" w:hAnsi="宋体" w:eastAsia="宋体" w:cs="宋体"/>
          <w:color w:val="auto"/>
          <w:sz w:val="21"/>
          <w:szCs w:val="21"/>
          <w:highlight w:val="none"/>
          <w:shd w:val="clear" w:color="auto" w:fill="auto"/>
          <w:lang w:val="en-US" w:eastAsia="zh-CN"/>
        </w:rPr>
        <w:t>第</w:t>
      </w:r>
      <w:r>
        <w:rPr>
          <w:rFonts w:hint="eastAsia" w:ascii="宋体" w:hAnsi="宋体" w:eastAsia="宋体" w:cs="宋体"/>
          <w:color w:val="auto"/>
          <w:sz w:val="21"/>
          <w:szCs w:val="21"/>
          <w:highlight w:val="none"/>
          <w:shd w:val="clear" w:color="auto" w:fill="auto"/>
          <w:lang w:eastAsia="zh-CN"/>
        </w:rPr>
        <w:t>1.4.1</w:t>
      </w:r>
      <w:r>
        <w:rPr>
          <w:rFonts w:hint="eastAsia" w:ascii="宋体" w:hAnsi="宋体" w:eastAsia="宋体" w:cs="宋体"/>
          <w:color w:val="auto"/>
          <w:sz w:val="21"/>
          <w:szCs w:val="21"/>
          <w:highlight w:val="none"/>
          <w:shd w:val="clear" w:color="auto" w:fill="auto"/>
          <w:lang w:val="en-US" w:eastAsia="zh-CN"/>
        </w:rPr>
        <w:t xml:space="preserve"> 项</w:t>
      </w:r>
      <w:r>
        <w:rPr>
          <w:rFonts w:hint="eastAsia" w:ascii="宋体" w:hAnsi="宋体" w:eastAsia="宋体" w:cs="宋体"/>
          <w:color w:val="auto"/>
          <w:sz w:val="21"/>
          <w:szCs w:val="21"/>
          <w:highlight w:val="none"/>
          <w:shd w:val="clear" w:color="auto" w:fill="auto"/>
          <w:lang w:eastAsia="zh-CN"/>
        </w:rPr>
        <w:t>规定的其他人员的相关信息。</w:t>
      </w:r>
    </w:p>
    <w:p w14:paraId="711C2DC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3.5.7“拟投入本标段的主要施工机械表”“拟配备本标段的主要材料试验、测量、质检仪器设备表”（如有））应按前附表规定填报满足本章</w:t>
      </w:r>
      <w:r>
        <w:rPr>
          <w:rFonts w:hint="eastAsia" w:ascii="宋体" w:hAnsi="宋体" w:eastAsia="宋体" w:cs="宋体"/>
          <w:color w:val="auto"/>
          <w:sz w:val="21"/>
          <w:szCs w:val="21"/>
          <w:highlight w:val="none"/>
          <w:shd w:val="clear" w:color="auto" w:fill="auto"/>
          <w:lang w:val="en-US" w:eastAsia="zh-CN"/>
        </w:rPr>
        <w:t>第</w:t>
      </w:r>
      <w:r>
        <w:rPr>
          <w:rFonts w:hint="eastAsia" w:ascii="宋体" w:hAnsi="宋体" w:eastAsia="宋体" w:cs="宋体"/>
          <w:color w:val="auto"/>
          <w:sz w:val="21"/>
          <w:szCs w:val="21"/>
          <w:highlight w:val="none"/>
          <w:shd w:val="clear" w:color="auto" w:fill="auto"/>
          <w:lang w:eastAsia="zh-CN"/>
        </w:rPr>
        <w:t xml:space="preserve">1.4.1 </w:t>
      </w:r>
      <w:r>
        <w:rPr>
          <w:rFonts w:hint="eastAsia" w:ascii="宋体" w:hAnsi="宋体" w:eastAsia="宋体" w:cs="宋体"/>
          <w:color w:val="auto"/>
          <w:sz w:val="21"/>
          <w:szCs w:val="21"/>
          <w:highlight w:val="none"/>
          <w:shd w:val="clear" w:color="auto" w:fill="auto"/>
          <w:lang w:val="en-US" w:eastAsia="zh-CN"/>
        </w:rPr>
        <w:t>项</w:t>
      </w:r>
      <w:r>
        <w:rPr>
          <w:rFonts w:hint="eastAsia" w:ascii="宋体" w:hAnsi="宋体" w:eastAsia="宋体" w:cs="宋体"/>
          <w:color w:val="auto"/>
          <w:sz w:val="21"/>
          <w:szCs w:val="21"/>
          <w:highlight w:val="none"/>
          <w:shd w:val="clear" w:color="auto" w:fill="auto"/>
          <w:lang w:eastAsia="zh-CN"/>
        </w:rPr>
        <w:t>规定的机械设备和试验检测设备。</w:t>
      </w:r>
    </w:p>
    <w:p w14:paraId="32EA0CF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3.5.8 投标人须知前附表规定接受联合体投标的，本章第3.5.1 项至第3.5.7 项规定的表格和资料应包括联合体各方相关情况。</w:t>
      </w:r>
    </w:p>
    <w:p w14:paraId="773016A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3.5.9 除合同条款约定的特殊情形外，投标人在投标文件中填报的项目经理和项目总工不允许更换，否则将按合同条款的约定予以处罚。</w:t>
      </w:r>
    </w:p>
    <w:p w14:paraId="059BDE8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3.5.10 投标人在投标文件中填报的资质、业绩、主要人员资历和目前在岗情况、信用等级等信息，应与其在交通运输部或</w:t>
      </w:r>
      <w:r>
        <w:rPr>
          <w:rFonts w:hint="eastAsia" w:ascii="宋体" w:hAnsi="宋体" w:eastAsia="宋体" w:cs="宋体"/>
          <w:color w:val="auto"/>
          <w:sz w:val="21"/>
          <w:szCs w:val="21"/>
          <w:highlight w:val="none"/>
          <w:shd w:val="clear" w:color="auto" w:fill="auto"/>
          <w:lang w:val="en-US" w:eastAsia="zh-CN"/>
        </w:rPr>
        <w:t>省级</w:t>
      </w:r>
      <w:r>
        <w:rPr>
          <w:rFonts w:hint="eastAsia" w:ascii="宋体" w:hAnsi="宋体" w:eastAsia="宋体" w:cs="宋体"/>
          <w:color w:val="auto"/>
          <w:sz w:val="21"/>
          <w:szCs w:val="21"/>
          <w:highlight w:val="none"/>
          <w:shd w:val="clear" w:color="auto" w:fill="auto"/>
          <w:lang w:eastAsia="zh-CN"/>
        </w:rPr>
        <w:t>交通行政主管部门“公路建设市场信用信息管理系统”上填报并发布的相关信息一致。投标人应根据本单位实际情况及时完成相关信息的申报、录入和动态更新，并对相关信息的真实性、完整性和准确性负责。</w:t>
      </w:r>
    </w:p>
    <w:p w14:paraId="746619A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3.5.11 比选人有权核查投标人在资格预审申请文件和投标文件中提供的材料，若在评标期间发现投标人提供了虚假资料，其投标将被否决；若在签订合同前发现作为中标候选人的投标人提供了虚假资料，比选人有权取消其中标资格；若在合同实施期间发现投标人提供了虚假资料，比选人有权从工程支付款或履约保证金中扣除不超过10％签约合同价的金额作为违约金。同时比选人将投标人上述弄虚作假行为上报</w:t>
      </w:r>
      <w:r>
        <w:rPr>
          <w:rFonts w:hint="eastAsia" w:ascii="宋体" w:hAnsi="宋体" w:eastAsia="宋体" w:cs="宋体"/>
          <w:color w:val="auto"/>
          <w:sz w:val="21"/>
          <w:szCs w:val="21"/>
          <w:highlight w:val="none"/>
          <w:shd w:val="clear" w:color="auto" w:fill="auto"/>
          <w:lang w:val="en-US" w:eastAsia="zh-CN"/>
        </w:rPr>
        <w:t>省级</w:t>
      </w:r>
      <w:r>
        <w:rPr>
          <w:rFonts w:hint="eastAsia" w:ascii="宋体" w:hAnsi="宋体" w:eastAsia="宋体" w:cs="宋体"/>
          <w:color w:val="auto"/>
          <w:sz w:val="21"/>
          <w:szCs w:val="21"/>
          <w:highlight w:val="none"/>
          <w:shd w:val="clear" w:color="auto" w:fill="auto"/>
          <w:lang w:eastAsia="zh-CN"/>
        </w:rPr>
        <w:t>交通行政主管部门，作为不良记录纳入公路建设市场信用信息管理系统。</w:t>
      </w:r>
    </w:p>
    <w:p w14:paraId="516EE8CB">
      <w:pPr>
        <w:pStyle w:val="5"/>
        <w:spacing w:before="0" w:after="0" w:line="360" w:lineRule="auto"/>
        <w:rPr>
          <w:rFonts w:hint="eastAsia" w:ascii="宋体" w:hAnsi="宋体" w:cs="宋体"/>
          <w:color w:val="auto"/>
          <w:sz w:val="21"/>
          <w:szCs w:val="21"/>
          <w:highlight w:val="none"/>
          <w:shd w:val="clear" w:color="auto" w:fill="auto"/>
        </w:rPr>
      </w:pPr>
      <w:bookmarkStart w:id="166" w:name="_Toc57795885"/>
      <w:bookmarkStart w:id="167" w:name="_Toc11731"/>
      <w:r>
        <w:rPr>
          <w:rFonts w:hint="eastAsia" w:ascii="宋体" w:hAnsi="宋体" w:cs="宋体"/>
          <w:color w:val="auto"/>
          <w:sz w:val="21"/>
          <w:szCs w:val="21"/>
          <w:highlight w:val="none"/>
          <w:shd w:val="clear" w:color="auto" w:fill="auto"/>
        </w:rPr>
        <w:t>3.6 备选投标方案</w:t>
      </w:r>
      <w:bookmarkEnd w:id="166"/>
      <w:bookmarkEnd w:id="167"/>
    </w:p>
    <w:p w14:paraId="367EBC3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3.6.1 除投标人须知前附表规定允许外，投标人不得递交备选投标方案，否则其投标将被否决。</w:t>
      </w:r>
    </w:p>
    <w:p w14:paraId="2F4D5AC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3.6.2 允许投标人递交备选投标方案的，只有中标人所递交的备选投标方案方可予以考虑。评标委员会认为中标人的备选投标方案优于其按照比选文件要求编制的投标方案的，比选人可以接受该备选投标方案。</w:t>
      </w:r>
    </w:p>
    <w:p w14:paraId="175FC76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3.6.3 投标人提供两个或两个以上投标报价，或在投标文件中提供一个报价，但同时提供两个或两个以上施工组织设计的，视为提供备选方案。</w:t>
      </w:r>
    </w:p>
    <w:p w14:paraId="578F8A93">
      <w:pPr>
        <w:pStyle w:val="5"/>
        <w:spacing w:before="0" w:after="0" w:line="360" w:lineRule="auto"/>
        <w:rPr>
          <w:rFonts w:hint="eastAsia" w:ascii="宋体" w:hAnsi="宋体" w:cs="宋体"/>
          <w:color w:val="auto"/>
          <w:sz w:val="21"/>
          <w:szCs w:val="21"/>
          <w:highlight w:val="none"/>
          <w:shd w:val="clear" w:color="auto" w:fill="auto"/>
        </w:rPr>
      </w:pPr>
      <w:bookmarkStart w:id="168" w:name="_Toc57795886"/>
      <w:bookmarkStart w:id="169" w:name="_Toc4730"/>
      <w:r>
        <w:rPr>
          <w:rFonts w:hint="eastAsia" w:ascii="宋体" w:hAnsi="宋体" w:cs="宋体"/>
          <w:color w:val="auto"/>
          <w:sz w:val="21"/>
          <w:szCs w:val="21"/>
          <w:highlight w:val="none"/>
          <w:shd w:val="clear" w:color="auto" w:fill="auto"/>
        </w:rPr>
        <w:t>3.7 投标文件的编制</w:t>
      </w:r>
      <w:bookmarkEnd w:id="168"/>
      <w:bookmarkEnd w:id="169"/>
    </w:p>
    <w:p w14:paraId="44CC239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3.7.1 投标文件应按第九章“投标文件格式”进行编写，如有必要，可以增加附页，作为投标文件的组成部分。其中，投标函附录在满足比选文件实质性要求的基础上，可以提出比比选文件要求更有利于比选人的承诺。</w:t>
      </w:r>
    </w:p>
    <w:p w14:paraId="4857D08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3.7.2 投标文件应对比选文件有关工期、投标有效期、质量要求、安全目标、技术标准和要求、比选范围等实质性内容作出响应。</w:t>
      </w:r>
    </w:p>
    <w:p w14:paraId="4A91DD1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3.7.3 投标文件的签名盖章要求：按本章投标人须知前附表第3.7.3项执行。</w:t>
      </w:r>
    </w:p>
    <w:p w14:paraId="6977436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3.7.4 投标文件份数：投标人网上提交加密投标文件一份。</w:t>
      </w:r>
    </w:p>
    <w:p w14:paraId="06F25DC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3.7.5 投标文件应按规定格式排版，并编制目录，具体编制要求见投标人须知前附表规定。</w:t>
      </w:r>
    </w:p>
    <w:p w14:paraId="414E77AD">
      <w:pPr>
        <w:pStyle w:val="4"/>
        <w:spacing w:before="0" w:after="0" w:line="360" w:lineRule="auto"/>
        <w:rPr>
          <w:rFonts w:hint="eastAsia" w:ascii="宋体" w:hAnsi="宋体" w:cs="宋体"/>
          <w:color w:val="auto"/>
          <w:sz w:val="28"/>
          <w:szCs w:val="28"/>
          <w:highlight w:val="none"/>
          <w:shd w:val="clear" w:color="auto" w:fill="auto"/>
        </w:rPr>
      </w:pPr>
      <w:bookmarkStart w:id="170" w:name="_Toc20051"/>
      <w:bookmarkStart w:id="171" w:name="_Toc57795887"/>
      <w:r>
        <w:rPr>
          <w:rFonts w:hint="eastAsia" w:ascii="宋体" w:hAnsi="宋体" w:cs="宋体"/>
          <w:color w:val="auto"/>
          <w:sz w:val="28"/>
          <w:szCs w:val="28"/>
          <w:highlight w:val="none"/>
          <w:shd w:val="clear" w:color="auto" w:fill="auto"/>
        </w:rPr>
        <w:t>4. 投标</w:t>
      </w:r>
      <w:bookmarkEnd w:id="170"/>
      <w:bookmarkEnd w:id="171"/>
    </w:p>
    <w:p w14:paraId="12574499">
      <w:pPr>
        <w:pStyle w:val="5"/>
        <w:spacing w:before="0" w:after="0" w:line="360" w:lineRule="auto"/>
        <w:rPr>
          <w:rFonts w:hint="eastAsia" w:ascii="宋体" w:hAnsi="宋体" w:cs="宋体"/>
          <w:color w:val="auto"/>
          <w:sz w:val="21"/>
          <w:szCs w:val="21"/>
          <w:highlight w:val="none"/>
          <w:shd w:val="clear" w:color="auto" w:fill="auto"/>
        </w:rPr>
      </w:pPr>
      <w:bookmarkStart w:id="172" w:name="_Toc57795888"/>
      <w:bookmarkStart w:id="173" w:name="_Toc7498"/>
      <w:r>
        <w:rPr>
          <w:rFonts w:hint="eastAsia" w:ascii="宋体" w:hAnsi="宋体" w:cs="宋体"/>
          <w:color w:val="auto"/>
          <w:sz w:val="21"/>
          <w:szCs w:val="21"/>
          <w:highlight w:val="none"/>
          <w:shd w:val="clear" w:color="auto" w:fill="auto"/>
        </w:rPr>
        <w:t>4.1 投标文件的密封和标识</w:t>
      </w:r>
      <w:bookmarkEnd w:id="172"/>
      <w:bookmarkEnd w:id="173"/>
    </w:p>
    <w:p w14:paraId="76DCF4E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4.1.1 投标文件的密封：见投标人须知前附表。</w:t>
      </w:r>
    </w:p>
    <w:p w14:paraId="3E7FF44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4.1.2 投标文件</w:t>
      </w:r>
      <w:r>
        <w:rPr>
          <w:rFonts w:hint="eastAsia" w:ascii="宋体" w:hAnsi="宋体" w:eastAsia="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lang w:eastAsia="zh-CN"/>
        </w:rPr>
        <w:t>封套上应写明的内容：见投标人须知前附表。</w:t>
      </w:r>
    </w:p>
    <w:p w14:paraId="75B860AE">
      <w:pPr>
        <w:pStyle w:val="64"/>
        <w:spacing w:before="0" w:after="0" w:line="360" w:lineRule="auto"/>
        <w:ind w:firstLine="420" w:firstLineChars="200"/>
        <w:jc w:val="left"/>
        <w:rPr>
          <w:rFonts w:hint="eastAsia" w:ascii="宋体" w:hAnsi="宋体" w:eastAsia="宋体"/>
          <w:snapToGrid w:val="0"/>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 xml:space="preserve">4.1.3 </w:t>
      </w:r>
      <w:r>
        <w:rPr>
          <w:rFonts w:hint="eastAsia" w:ascii="宋体" w:hAnsi="宋体" w:eastAsia="宋体"/>
          <w:snapToGrid w:val="0"/>
          <w:color w:val="auto"/>
          <w:sz w:val="21"/>
          <w:szCs w:val="21"/>
          <w:highlight w:val="none"/>
          <w:shd w:val="clear" w:color="auto" w:fill="auto"/>
          <w:lang w:eastAsia="zh-CN"/>
        </w:rPr>
        <w:t>电子投标文件的加密</w:t>
      </w:r>
    </w:p>
    <w:p w14:paraId="167FA836">
      <w:pPr>
        <w:pStyle w:val="64"/>
        <w:spacing w:before="0" w:after="0" w:line="360" w:lineRule="auto"/>
        <w:ind w:firstLine="420" w:firstLineChars="200"/>
        <w:jc w:val="left"/>
        <w:rPr>
          <w:rFonts w:hint="eastAsia" w:ascii="宋体" w:hAnsi="宋体" w:eastAsia="宋体"/>
          <w:snapToGrid w:val="0"/>
          <w:color w:val="auto"/>
          <w:sz w:val="21"/>
          <w:szCs w:val="21"/>
          <w:highlight w:val="none"/>
          <w:shd w:val="clear" w:color="auto" w:fill="auto"/>
          <w:lang w:eastAsia="zh-CN"/>
        </w:rPr>
      </w:pPr>
      <w:r>
        <w:rPr>
          <w:rFonts w:hint="eastAsia" w:ascii="宋体" w:hAnsi="宋体" w:eastAsia="宋体"/>
          <w:snapToGrid w:val="0"/>
          <w:color w:val="auto"/>
          <w:sz w:val="21"/>
          <w:szCs w:val="21"/>
          <w:highlight w:val="none"/>
          <w:shd w:val="clear" w:color="auto" w:fill="auto"/>
          <w:lang w:eastAsia="zh-CN"/>
        </w:rPr>
        <w:t>加密的电子投标文件应按照本章</w:t>
      </w:r>
      <w:r>
        <w:rPr>
          <w:rFonts w:hint="eastAsia" w:ascii="宋体" w:hAnsi="宋体" w:eastAsia="宋体" w:cs="宋体"/>
          <w:color w:val="auto"/>
          <w:sz w:val="21"/>
          <w:szCs w:val="21"/>
          <w:highlight w:val="none"/>
          <w:shd w:val="clear" w:color="auto" w:fill="auto"/>
          <w:lang w:eastAsia="zh-CN"/>
        </w:rPr>
        <w:t>投标人须知前附表</w:t>
      </w:r>
      <w:r>
        <w:rPr>
          <w:rFonts w:hint="eastAsia" w:ascii="宋体" w:hAnsi="宋体" w:eastAsia="宋体"/>
          <w:snapToGrid w:val="0"/>
          <w:color w:val="auto"/>
          <w:sz w:val="21"/>
          <w:szCs w:val="21"/>
          <w:highlight w:val="none"/>
          <w:shd w:val="clear" w:color="auto" w:fill="auto"/>
          <w:lang w:eastAsia="zh-CN"/>
        </w:rPr>
        <w:t>第</w:t>
      </w:r>
      <w:r>
        <w:rPr>
          <w:rFonts w:hint="eastAsia" w:ascii="宋体" w:hAnsi="宋体" w:eastAsia="宋体"/>
          <w:snapToGrid w:val="0"/>
          <w:color w:val="auto"/>
          <w:sz w:val="21"/>
          <w:szCs w:val="21"/>
          <w:highlight w:val="none"/>
          <w:shd w:val="clear" w:color="auto" w:fill="auto"/>
          <w:lang w:val="en-US" w:eastAsia="zh-CN"/>
        </w:rPr>
        <w:t>10.8款相关</w:t>
      </w:r>
      <w:r>
        <w:rPr>
          <w:rFonts w:hint="eastAsia" w:ascii="宋体" w:hAnsi="宋体" w:eastAsia="宋体"/>
          <w:snapToGrid w:val="0"/>
          <w:color w:val="auto"/>
          <w:sz w:val="21"/>
          <w:szCs w:val="21"/>
          <w:highlight w:val="none"/>
          <w:shd w:val="clear" w:color="auto" w:fill="auto"/>
          <w:lang w:eastAsia="zh-CN"/>
        </w:rPr>
        <w:t>要求制作并加密，未按要求加密的电子投标文件，将无法上传至</w:t>
      </w:r>
      <w:r>
        <w:rPr>
          <w:rFonts w:hint="eastAsia" w:ascii="宋体" w:hAnsi="宋体" w:eastAsia="宋体"/>
          <w:snapToGrid w:val="0"/>
          <w:color w:val="auto"/>
          <w:sz w:val="21"/>
          <w:szCs w:val="21"/>
          <w:highlight w:val="none"/>
          <w:u w:val="none"/>
          <w:shd w:val="clear" w:color="auto" w:fill="auto"/>
          <w:lang w:eastAsia="zh-CN"/>
        </w:rPr>
        <w:t>重庆市电子招投标系统</w:t>
      </w:r>
      <w:r>
        <w:rPr>
          <w:rFonts w:hint="eastAsia" w:ascii="宋体" w:hAnsi="宋体" w:eastAsia="宋体"/>
          <w:snapToGrid w:val="0"/>
          <w:color w:val="auto"/>
          <w:sz w:val="21"/>
          <w:szCs w:val="21"/>
          <w:highlight w:val="none"/>
          <w:shd w:val="clear" w:color="auto" w:fill="auto"/>
          <w:lang w:eastAsia="zh-CN"/>
        </w:rPr>
        <w:t>，逾期未完成投标文件上传的，视为撤回投标文件。</w:t>
      </w:r>
    </w:p>
    <w:p w14:paraId="50BDCD93">
      <w:pPr>
        <w:pStyle w:val="64"/>
        <w:spacing w:before="0" w:after="0" w:line="360" w:lineRule="auto"/>
        <w:ind w:firstLine="420" w:firstLineChars="200"/>
        <w:jc w:val="left"/>
        <w:rPr>
          <w:rFonts w:hint="eastAsia" w:ascii="宋体" w:hAnsi="宋体" w:eastAsia="宋体"/>
          <w:snapToGrid w:val="0"/>
          <w:color w:val="auto"/>
          <w:sz w:val="21"/>
          <w:szCs w:val="21"/>
          <w:highlight w:val="none"/>
          <w:shd w:val="clear" w:color="auto" w:fill="auto"/>
          <w:lang w:eastAsia="zh-CN"/>
        </w:rPr>
      </w:pPr>
      <w:r>
        <w:rPr>
          <w:rFonts w:hint="eastAsia" w:ascii="宋体" w:hAnsi="宋体" w:eastAsia="宋体"/>
          <w:snapToGrid w:val="0"/>
          <w:color w:val="auto"/>
          <w:sz w:val="21"/>
          <w:szCs w:val="21"/>
          <w:highlight w:val="none"/>
          <w:shd w:val="clear" w:color="auto" w:fill="auto"/>
          <w:lang w:eastAsia="zh-CN"/>
        </w:rPr>
        <w:t>4.1.4  不加密电子投标文件的密封</w:t>
      </w:r>
    </w:p>
    <w:p w14:paraId="7788670F">
      <w:pPr>
        <w:pStyle w:val="64"/>
        <w:spacing w:before="0" w:after="0" w:line="360" w:lineRule="auto"/>
        <w:ind w:firstLine="420" w:firstLineChars="200"/>
        <w:jc w:val="left"/>
        <w:rPr>
          <w:rFonts w:hint="eastAsia" w:ascii="宋体" w:hAnsi="宋体" w:eastAsia="宋体"/>
          <w:snapToGrid w:val="0"/>
          <w:color w:val="auto"/>
          <w:sz w:val="21"/>
          <w:szCs w:val="21"/>
          <w:highlight w:val="none"/>
          <w:shd w:val="clear" w:color="auto" w:fill="auto"/>
          <w:lang w:eastAsia="zh-CN"/>
        </w:rPr>
      </w:pPr>
      <w:r>
        <w:rPr>
          <w:rFonts w:hint="eastAsia" w:ascii="宋体" w:hAnsi="宋体" w:eastAsia="宋体"/>
          <w:snapToGrid w:val="0"/>
          <w:color w:val="auto"/>
          <w:sz w:val="21"/>
          <w:szCs w:val="21"/>
          <w:highlight w:val="none"/>
          <w:shd w:val="clear" w:color="auto" w:fill="auto"/>
          <w:lang w:eastAsia="zh-CN"/>
        </w:rPr>
        <w:t>投标人如需递交不加密电子投标文件（光盘备份）应单独封装，并在封套的封口处加盖投标人单位法人章</w:t>
      </w:r>
      <w:r>
        <w:rPr>
          <w:rFonts w:hint="eastAsia" w:ascii="宋体" w:hAnsi="宋体" w:eastAsia="宋体" w:cs="宋体"/>
          <w:color w:val="auto"/>
          <w:sz w:val="21"/>
          <w:szCs w:val="21"/>
          <w:highlight w:val="none"/>
          <w:shd w:val="clear" w:color="auto" w:fill="auto"/>
          <w:lang w:eastAsia="zh-CN"/>
        </w:rPr>
        <w:t>。</w:t>
      </w:r>
    </w:p>
    <w:p w14:paraId="066B6631">
      <w:pPr>
        <w:pStyle w:val="5"/>
        <w:spacing w:before="0" w:after="0" w:line="360" w:lineRule="auto"/>
        <w:rPr>
          <w:rFonts w:hint="eastAsia" w:ascii="宋体" w:hAnsi="宋体" w:cs="宋体"/>
          <w:color w:val="auto"/>
          <w:sz w:val="21"/>
          <w:szCs w:val="21"/>
          <w:highlight w:val="none"/>
          <w:shd w:val="clear" w:color="auto" w:fill="auto"/>
        </w:rPr>
      </w:pPr>
      <w:bookmarkStart w:id="174" w:name="_Toc57795889"/>
      <w:bookmarkStart w:id="175" w:name="_Toc10511"/>
      <w:r>
        <w:rPr>
          <w:rFonts w:hint="eastAsia" w:ascii="宋体" w:hAnsi="宋体" w:cs="宋体"/>
          <w:color w:val="auto"/>
          <w:sz w:val="21"/>
          <w:szCs w:val="21"/>
          <w:highlight w:val="none"/>
          <w:shd w:val="clear" w:color="auto" w:fill="auto"/>
        </w:rPr>
        <w:t>4.2投标文件的递交</w:t>
      </w:r>
      <w:bookmarkEnd w:id="174"/>
      <w:bookmarkEnd w:id="175"/>
    </w:p>
    <w:p w14:paraId="33D38D3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4.2.1 投标人应在投标人须知前附表第 2.2.2 项规定的投标截止时间前递交投标文件。。</w:t>
      </w:r>
    </w:p>
    <w:p w14:paraId="47C03EA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4.2.2 投标人递交投标文件的地点：见投标人须知前附表。</w:t>
      </w:r>
    </w:p>
    <w:p w14:paraId="724423E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4.2.3 除投标人须知前附表另有规定外，投标人所递交的投标文件不予退还。</w:t>
      </w:r>
    </w:p>
    <w:p w14:paraId="22BDFAD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4.2.4比选人收到投标文件后，由</w:t>
      </w:r>
      <w:r>
        <w:rPr>
          <w:rFonts w:hint="eastAsia" w:ascii="宋体" w:hAnsi="宋体" w:eastAsia="宋体" w:cs="宋体"/>
          <w:color w:val="auto"/>
          <w:sz w:val="21"/>
          <w:szCs w:val="21"/>
          <w:highlight w:val="none"/>
          <w:u w:val="none"/>
          <w:shd w:val="clear" w:color="auto" w:fill="auto"/>
          <w:lang w:eastAsia="zh-CN"/>
        </w:rPr>
        <w:t>重庆市电子招投标系统</w:t>
      </w:r>
      <w:r>
        <w:rPr>
          <w:rFonts w:hint="eastAsia" w:ascii="宋体" w:hAnsi="宋体" w:eastAsia="宋体" w:cs="宋体"/>
          <w:color w:val="auto"/>
          <w:sz w:val="21"/>
          <w:szCs w:val="21"/>
          <w:highlight w:val="none"/>
          <w:shd w:val="clear" w:color="auto" w:fill="auto"/>
          <w:lang w:eastAsia="zh-CN"/>
        </w:rPr>
        <w:t>向投标人出具签收凭证。</w:t>
      </w:r>
    </w:p>
    <w:p w14:paraId="5B6C7FC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4.2.</w:t>
      </w: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eastAsia="zh-CN"/>
        </w:rPr>
        <w:t xml:space="preserve"> 逾期送达的或者未送达指定地点的投标文件，比选人不予受理。</w:t>
      </w:r>
    </w:p>
    <w:p w14:paraId="497E64F3">
      <w:pPr>
        <w:pStyle w:val="5"/>
        <w:spacing w:before="0" w:after="0" w:line="360" w:lineRule="auto"/>
        <w:rPr>
          <w:rFonts w:hint="eastAsia" w:ascii="宋体" w:hAnsi="宋体" w:cs="宋体"/>
          <w:color w:val="auto"/>
          <w:sz w:val="21"/>
          <w:szCs w:val="21"/>
          <w:highlight w:val="none"/>
          <w:shd w:val="clear" w:color="auto" w:fill="auto"/>
        </w:rPr>
      </w:pPr>
      <w:bookmarkStart w:id="176" w:name="_Toc57795890"/>
      <w:bookmarkStart w:id="177" w:name="_Toc23347"/>
      <w:r>
        <w:rPr>
          <w:rFonts w:hint="eastAsia" w:ascii="宋体" w:hAnsi="宋体" w:cs="宋体"/>
          <w:color w:val="auto"/>
          <w:sz w:val="21"/>
          <w:szCs w:val="21"/>
          <w:highlight w:val="none"/>
          <w:shd w:val="clear" w:color="auto" w:fill="auto"/>
        </w:rPr>
        <w:t>4.3 投标文件的修改与撤回</w:t>
      </w:r>
      <w:bookmarkEnd w:id="176"/>
      <w:bookmarkEnd w:id="177"/>
    </w:p>
    <w:p w14:paraId="01099E4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 xml:space="preserve">4.3.1 </w:t>
      </w:r>
      <w:r>
        <w:rPr>
          <w:rFonts w:ascii="宋体" w:hAnsi="宋体" w:eastAsia="宋体"/>
          <w:snapToGrid w:val="0"/>
          <w:color w:val="auto"/>
          <w:sz w:val="21"/>
          <w:szCs w:val="21"/>
          <w:highlight w:val="none"/>
          <w:shd w:val="clear" w:color="auto" w:fill="auto"/>
          <w:lang w:eastAsia="zh-CN"/>
        </w:rPr>
        <w:t>在</w:t>
      </w:r>
      <w:r>
        <w:rPr>
          <w:rFonts w:hint="eastAsia" w:ascii="宋体" w:hAnsi="宋体" w:eastAsia="宋体"/>
          <w:snapToGrid w:val="0"/>
          <w:color w:val="auto"/>
          <w:sz w:val="21"/>
          <w:szCs w:val="21"/>
          <w:highlight w:val="none"/>
          <w:shd w:val="clear" w:color="auto" w:fill="auto"/>
          <w:lang w:eastAsia="zh-CN"/>
        </w:rPr>
        <w:t>投标人</w:t>
      </w:r>
      <w:r>
        <w:rPr>
          <w:rFonts w:ascii="宋体" w:hAnsi="宋体" w:eastAsia="宋体"/>
          <w:snapToGrid w:val="0"/>
          <w:color w:val="auto"/>
          <w:sz w:val="21"/>
          <w:szCs w:val="21"/>
          <w:highlight w:val="none"/>
          <w:shd w:val="clear" w:color="auto" w:fill="auto"/>
          <w:lang w:eastAsia="zh-CN"/>
        </w:rPr>
        <w:t>须知前附表第2.2.2项规定的投标截止时间前</w:t>
      </w:r>
      <w:r>
        <w:rPr>
          <w:rFonts w:hint="eastAsia" w:ascii="宋体" w:hAnsi="宋体" w:eastAsia="宋体" w:cs="宋体"/>
          <w:color w:val="auto"/>
          <w:sz w:val="21"/>
          <w:szCs w:val="21"/>
          <w:highlight w:val="none"/>
          <w:shd w:val="clear" w:color="auto" w:fill="auto"/>
          <w:lang w:eastAsia="zh-CN"/>
        </w:rPr>
        <w:t>，投标人可以修改或撤回已递交的投标文件。</w:t>
      </w:r>
      <w:r>
        <w:rPr>
          <w:rFonts w:hint="eastAsia" w:ascii="宋体" w:hAnsi="宋体" w:eastAsia="宋体" w:cs="宋体"/>
          <w:color w:val="auto"/>
          <w:sz w:val="21"/>
          <w:szCs w:val="21"/>
          <w:highlight w:val="none"/>
          <w:shd w:val="clear" w:color="auto" w:fill="auto"/>
          <w:lang w:val="en-US" w:eastAsia="zh-CN"/>
        </w:rPr>
        <w:t>投标人修改投标文件的，</w:t>
      </w:r>
      <w:r>
        <w:rPr>
          <w:rFonts w:hint="eastAsia" w:ascii="宋体" w:hAnsi="宋体" w:eastAsia="宋体" w:cs="宋体"/>
          <w:color w:val="auto"/>
          <w:sz w:val="21"/>
          <w:szCs w:val="21"/>
          <w:highlight w:val="none"/>
          <w:shd w:val="clear" w:color="auto" w:fill="auto"/>
          <w:lang w:eastAsia="zh-CN"/>
        </w:rPr>
        <w:t>应按照本章</w:t>
      </w:r>
      <w:r>
        <w:rPr>
          <w:rFonts w:hint="eastAsia" w:ascii="宋体" w:hAnsi="宋体" w:eastAsia="宋体" w:cs="宋体"/>
          <w:color w:val="auto"/>
          <w:sz w:val="21"/>
          <w:szCs w:val="21"/>
          <w:highlight w:val="none"/>
          <w:shd w:val="clear" w:color="auto" w:fill="auto"/>
          <w:lang w:val="en-US" w:eastAsia="zh-CN"/>
        </w:rPr>
        <w:t>第</w:t>
      </w:r>
      <w:r>
        <w:rPr>
          <w:rFonts w:hint="eastAsia" w:ascii="宋体" w:hAnsi="宋体" w:eastAsia="宋体" w:cs="宋体"/>
          <w:color w:val="auto"/>
          <w:sz w:val="21"/>
          <w:szCs w:val="21"/>
          <w:highlight w:val="none"/>
          <w:shd w:val="clear" w:color="auto" w:fill="auto"/>
          <w:lang w:eastAsia="zh-CN"/>
        </w:rPr>
        <w:t>3.7.3 项的要求重新对投标文件进行电子签章，再</w:t>
      </w:r>
      <w:r>
        <w:rPr>
          <w:rFonts w:hint="eastAsia" w:ascii="宋体" w:hAnsi="宋体" w:eastAsia="宋体" w:cs="宋体"/>
          <w:color w:val="auto"/>
          <w:sz w:val="21"/>
          <w:szCs w:val="21"/>
          <w:highlight w:val="none"/>
          <w:shd w:val="clear" w:color="auto" w:fill="auto"/>
          <w:lang w:val="en-US" w:eastAsia="zh-CN"/>
        </w:rPr>
        <w:t>按照</w:t>
      </w:r>
      <w:r>
        <w:rPr>
          <w:rFonts w:hint="eastAsia" w:ascii="宋体" w:hAnsi="宋体" w:eastAsia="宋体" w:cs="宋体"/>
          <w:color w:val="auto"/>
          <w:sz w:val="21"/>
          <w:szCs w:val="21"/>
          <w:highlight w:val="none"/>
          <w:shd w:val="clear" w:color="auto" w:fill="auto"/>
          <w:lang w:eastAsia="zh-CN"/>
        </w:rPr>
        <w:t>本章</w:t>
      </w:r>
      <w:r>
        <w:rPr>
          <w:rFonts w:hint="eastAsia" w:ascii="宋体" w:hAnsi="宋体" w:eastAsia="宋体" w:cs="宋体"/>
          <w:color w:val="auto"/>
          <w:sz w:val="21"/>
          <w:szCs w:val="21"/>
          <w:highlight w:val="none"/>
          <w:shd w:val="clear" w:color="auto" w:fill="auto"/>
          <w:lang w:val="en-US" w:eastAsia="zh-CN"/>
        </w:rPr>
        <w:t>第</w:t>
      </w:r>
      <w:r>
        <w:rPr>
          <w:rFonts w:hint="eastAsia" w:ascii="宋体" w:hAnsi="宋体" w:eastAsia="宋体" w:cs="宋体"/>
          <w:color w:val="auto"/>
          <w:sz w:val="21"/>
          <w:szCs w:val="21"/>
          <w:highlight w:val="none"/>
          <w:shd w:val="clear" w:color="auto" w:fill="auto"/>
          <w:lang w:eastAsia="zh-CN"/>
        </w:rPr>
        <w:t xml:space="preserve">4.2 </w:t>
      </w:r>
      <w:r>
        <w:rPr>
          <w:rFonts w:hint="eastAsia" w:ascii="宋体" w:hAnsi="宋体" w:eastAsia="宋体" w:cs="宋体"/>
          <w:color w:val="auto"/>
          <w:sz w:val="21"/>
          <w:szCs w:val="21"/>
          <w:highlight w:val="none"/>
          <w:shd w:val="clear" w:color="auto" w:fill="auto"/>
          <w:lang w:val="en-US" w:eastAsia="zh-CN"/>
        </w:rPr>
        <w:t>款</w:t>
      </w:r>
      <w:r>
        <w:rPr>
          <w:rFonts w:hint="eastAsia" w:ascii="宋体" w:hAnsi="宋体" w:eastAsia="宋体" w:cs="宋体"/>
          <w:color w:val="auto"/>
          <w:sz w:val="21"/>
          <w:szCs w:val="21"/>
          <w:highlight w:val="none"/>
          <w:shd w:val="clear" w:color="auto" w:fill="auto"/>
          <w:lang w:eastAsia="zh-CN"/>
        </w:rPr>
        <w:t>的要求提交。</w:t>
      </w:r>
    </w:p>
    <w:p w14:paraId="50F9D1D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 xml:space="preserve">4.3.2 </w:t>
      </w:r>
      <w:r>
        <w:rPr>
          <w:rFonts w:hint="eastAsia" w:ascii="宋体" w:hAnsi="宋体" w:eastAsia="宋体"/>
          <w:snapToGrid w:val="0"/>
          <w:color w:val="auto"/>
          <w:sz w:val="21"/>
          <w:szCs w:val="21"/>
          <w:highlight w:val="none"/>
          <w:shd w:val="clear" w:color="auto" w:fill="auto"/>
          <w:lang w:eastAsia="zh-CN"/>
        </w:rPr>
        <w:t>投标人对加密的电子投标文件进行撤回的，在</w:t>
      </w:r>
      <w:r>
        <w:rPr>
          <w:rFonts w:hint="eastAsia" w:ascii="宋体" w:hAnsi="宋体" w:eastAsia="宋体"/>
          <w:snapToGrid w:val="0"/>
          <w:color w:val="auto"/>
          <w:sz w:val="21"/>
          <w:szCs w:val="21"/>
          <w:highlight w:val="none"/>
          <w:u w:val="none"/>
          <w:shd w:val="clear" w:color="auto" w:fill="auto"/>
          <w:lang w:eastAsia="zh-CN"/>
        </w:rPr>
        <w:t>重庆市电子招投标系统</w:t>
      </w:r>
      <w:r>
        <w:rPr>
          <w:rFonts w:hint="eastAsia" w:ascii="宋体" w:hAnsi="宋体" w:eastAsia="宋体"/>
          <w:snapToGrid w:val="0"/>
          <w:color w:val="auto"/>
          <w:sz w:val="21"/>
          <w:szCs w:val="21"/>
          <w:highlight w:val="none"/>
          <w:shd w:val="clear" w:color="auto" w:fill="auto"/>
          <w:lang w:eastAsia="zh-CN"/>
        </w:rPr>
        <w:t>直接进行撤回操作；任何情况下，投标人都有义务保证其递交的加密的电子投标文件和不加密电子投标文件（光盘备份）的内容保持一致，否则造成的后果由投标人自行承担</w:t>
      </w:r>
      <w:r>
        <w:rPr>
          <w:rFonts w:hint="eastAsia" w:ascii="宋体" w:hAnsi="宋体" w:eastAsia="宋体" w:cs="宋体"/>
          <w:color w:val="auto"/>
          <w:sz w:val="21"/>
          <w:szCs w:val="21"/>
          <w:highlight w:val="none"/>
          <w:shd w:val="clear" w:color="auto" w:fill="auto"/>
          <w:lang w:eastAsia="zh-CN"/>
        </w:rPr>
        <w:t>。</w:t>
      </w:r>
    </w:p>
    <w:p w14:paraId="1F7BE411">
      <w:pPr>
        <w:pStyle w:val="4"/>
        <w:spacing w:before="0" w:after="0" w:line="360" w:lineRule="auto"/>
        <w:rPr>
          <w:rFonts w:hint="eastAsia" w:ascii="宋体" w:hAnsi="宋体" w:cs="宋体"/>
          <w:color w:val="auto"/>
          <w:sz w:val="28"/>
          <w:szCs w:val="28"/>
          <w:highlight w:val="none"/>
          <w:shd w:val="clear" w:color="auto" w:fill="auto"/>
        </w:rPr>
      </w:pPr>
      <w:bookmarkStart w:id="178" w:name="_Toc57795891"/>
      <w:bookmarkStart w:id="179" w:name="_Toc17946"/>
      <w:r>
        <w:rPr>
          <w:rFonts w:hint="eastAsia" w:ascii="宋体" w:hAnsi="宋体" w:cs="宋体"/>
          <w:color w:val="auto"/>
          <w:sz w:val="28"/>
          <w:szCs w:val="28"/>
          <w:highlight w:val="none"/>
          <w:shd w:val="clear" w:color="auto" w:fill="auto"/>
        </w:rPr>
        <w:t>5. 开标</w:t>
      </w:r>
      <w:bookmarkEnd w:id="178"/>
      <w:bookmarkEnd w:id="179"/>
    </w:p>
    <w:p w14:paraId="4C7E0BE3">
      <w:pPr>
        <w:pStyle w:val="5"/>
        <w:spacing w:before="0" w:after="0" w:line="360" w:lineRule="auto"/>
        <w:rPr>
          <w:rFonts w:hint="eastAsia" w:ascii="宋体" w:hAnsi="宋体" w:cs="宋体"/>
          <w:color w:val="auto"/>
          <w:sz w:val="21"/>
          <w:szCs w:val="21"/>
          <w:highlight w:val="none"/>
          <w:shd w:val="clear" w:color="auto" w:fill="auto"/>
        </w:rPr>
      </w:pPr>
      <w:bookmarkStart w:id="180" w:name="_Toc57795892"/>
      <w:bookmarkStart w:id="181" w:name="_Toc15456"/>
      <w:r>
        <w:rPr>
          <w:rFonts w:hint="eastAsia" w:ascii="宋体" w:hAnsi="宋体" w:cs="宋体"/>
          <w:color w:val="auto"/>
          <w:sz w:val="21"/>
          <w:szCs w:val="21"/>
          <w:highlight w:val="none"/>
          <w:shd w:val="clear" w:color="auto" w:fill="auto"/>
        </w:rPr>
        <w:t>5.1 开标时间和地点</w:t>
      </w:r>
      <w:bookmarkEnd w:id="180"/>
      <w:bookmarkEnd w:id="181"/>
    </w:p>
    <w:p w14:paraId="616DB0F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5.1.1</w:t>
      </w:r>
      <w:r>
        <w:rPr>
          <w:rFonts w:hint="eastAsia" w:ascii="宋体" w:hAnsi="宋体" w:eastAsia="宋体" w:cs="宋体"/>
          <w:color w:val="auto"/>
          <w:sz w:val="21"/>
          <w:szCs w:val="21"/>
          <w:highlight w:val="none"/>
          <w:shd w:val="clear" w:color="auto" w:fill="auto"/>
          <w:lang w:eastAsia="zh-CN"/>
        </w:rPr>
        <w:t>比选人在本章第 4.2.1 项规定的投标截止时间（开标时间）和投标人须知前附表规定的地点对收到的投标文件公开开标，并邀请所有投标人的法定代表人或其委托代理人准时参加。</w:t>
      </w:r>
    </w:p>
    <w:p w14:paraId="198B100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投标人若未派法定代表人或委托代理人出席开标活动，视为该投标人默认开标结果。</w:t>
      </w:r>
    </w:p>
    <w:p w14:paraId="64715EE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5.1.2</w:t>
      </w:r>
      <w:r>
        <w:rPr>
          <w:rFonts w:hint="eastAsia" w:ascii="宋体" w:hAnsi="宋体" w:eastAsia="宋体"/>
          <w:snapToGrid w:val="0"/>
          <w:color w:val="auto"/>
          <w:sz w:val="21"/>
          <w:szCs w:val="21"/>
          <w:highlight w:val="none"/>
          <w:shd w:val="clear" w:color="auto" w:fill="auto"/>
          <w:lang w:eastAsia="zh-CN"/>
        </w:rPr>
        <w:t>投标人在投标人须知前附表第 5.1.2 项规定的解密时间内在线或到开标现场完成投标文件解密工作</w:t>
      </w:r>
      <w:r>
        <w:rPr>
          <w:rFonts w:hint="eastAsia" w:ascii="宋体" w:hAnsi="宋体" w:eastAsia="宋体" w:cs="宋体"/>
          <w:color w:val="auto"/>
          <w:sz w:val="21"/>
          <w:szCs w:val="21"/>
          <w:highlight w:val="none"/>
          <w:shd w:val="clear" w:color="auto" w:fill="auto"/>
          <w:lang w:eastAsia="zh-CN"/>
        </w:rPr>
        <w:t>。</w:t>
      </w:r>
    </w:p>
    <w:p w14:paraId="1B457533">
      <w:pPr>
        <w:pStyle w:val="5"/>
        <w:spacing w:before="0" w:after="0" w:line="360" w:lineRule="auto"/>
        <w:rPr>
          <w:rFonts w:hint="eastAsia" w:ascii="宋体" w:hAnsi="宋体" w:cs="宋体"/>
          <w:color w:val="auto"/>
          <w:sz w:val="21"/>
          <w:szCs w:val="21"/>
          <w:highlight w:val="none"/>
          <w:shd w:val="clear" w:color="auto" w:fill="auto"/>
        </w:rPr>
      </w:pPr>
      <w:bookmarkStart w:id="182" w:name="_Toc17358"/>
      <w:bookmarkStart w:id="183" w:name="_Toc57795893"/>
      <w:r>
        <w:rPr>
          <w:rFonts w:hint="eastAsia" w:ascii="宋体" w:hAnsi="宋体" w:cs="宋体"/>
          <w:color w:val="auto"/>
          <w:sz w:val="21"/>
          <w:szCs w:val="21"/>
          <w:highlight w:val="none"/>
          <w:shd w:val="clear" w:color="auto" w:fill="auto"/>
        </w:rPr>
        <w:t>5.2开标程序</w:t>
      </w:r>
      <w:bookmarkEnd w:id="182"/>
      <w:bookmarkEnd w:id="183"/>
    </w:p>
    <w:p w14:paraId="7FB01C0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ascii="宋体" w:hAnsi="宋体" w:eastAsia="宋体"/>
          <w:color w:val="auto"/>
          <w:sz w:val="21"/>
          <w:szCs w:val="21"/>
          <w:highlight w:val="none"/>
          <w:shd w:val="clear" w:color="auto" w:fill="auto"/>
          <w:lang w:eastAsia="zh-CN"/>
        </w:rPr>
        <w:t>详见</w:t>
      </w:r>
      <w:r>
        <w:rPr>
          <w:rFonts w:hint="eastAsia" w:ascii="宋体" w:hAnsi="宋体" w:eastAsia="宋体"/>
          <w:color w:val="auto"/>
          <w:sz w:val="21"/>
          <w:szCs w:val="21"/>
          <w:highlight w:val="none"/>
          <w:shd w:val="clear" w:color="auto" w:fill="auto"/>
          <w:lang w:eastAsia="zh-CN"/>
        </w:rPr>
        <w:t>投标人</w:t>
      </w:r>
      <w:r>
        <w:rPr>
          <w:rFonts w:ascii="宋体" w:hAnsi="宋体" w:eastAsia="宋体"/>
          <w:color w:val="auto"/>
          <w:sz w:val="21"/>
          <w:szCs w:val="21"/>
          <w:highlight w:val="none"/>
          <w:shd w:val="clear" w:color="auto" w:fill="auto"/>
          <w:lang w:eastAsia="zh-CN"/>
        </w:rPr>
        <w:t>须知前附表第5.2款开标程序</w:t>
      </w:r>
      <w:r>
        <w:rPr>
          <w:rFonts w:hint="eastAsia" w:ascii="宋体" w:hAnsi="宋体" w:eastAsia="宋体" w:cs="宋体"/>
          <w:color w:val="auto"/>
          <w:sz w:val="21"/>
          <w:szCs w:val="21"/>
          <w:highlight w:val="none"/>
          <w:shd w:val="clear" w:color="auto" w:fill="auto"/>
          <w:lang w:eastAsia="zh-CN"/>
        </w:rPr>
        <w:t>。</w:t>
      </w:r>
    </w:p>
    <w:p w14:paraId="25A707EF">
      <w:pPr>
        <w:pStyle w:val="5"/>
        <w:spacing w:before="0" w:after="0" w:line="360" w:lineRule="auto"/>
        <w:rPr>
          <w:rFonts w:hint="eastAsia" w:ascii="宋体" w:hAnsi="宋体" w:cs="宋体"/>
          <w:color w:val="auto"/>
          <w:sz w:val="21"/>
          <w:szCs w:val="21"/>
          <w:highlight w:val="none"/>
          <w:shd w:val="clear" w:color="auto" w:fill="auto"/>
        </w:rPr>
      </w:pPr>
      <w:bookmarkStart w:id="184" w:name="_Toc57795894"/>
      <w:bookmarkStart w:id="185" w:name="_Toc302"/>
      <w:r>
        <w:rPr>
          <w:rFonts w:hint="eastAsia" w:ascii="宋体" w:hAnsi="宋体" w:cs="宋体"/>
          <w:color w:val="auto"/>
          <w:sz w:val="21"/>
          <w:szCs w:val="21"/>
          <w:highlight w:val="none"/>
          <w:shd w:val="clear" w:color="auto" w:fill="auto"/>
        </w:rPr>
        <w:t>5.3 开标异议</w:t>
      </w:r>
      <w:bookmarkEnd w:id="184"/>
      <w:bookmarkEnd w:id="185"/>
    </w:p>
    <w:p w14:paraId="708B4C0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投标人对开标有异议的，应在开标现场</w:t>
      </w:r>
      <w:r>
        <w:rPr>
          <w:rFonts w:hint="eastAsia" w:ascii="宋体" w:hAnsi="宋体" w:eastAsia="宋体" w:cs="宋体"/>
          <w:color w:val="auto"/>
          <w:sz w:val="21"/>
          <w:szCs w:val="21"/>
          <w:highlight w:val="none"/>
          <w:shd w:val="clear" w:color="auto" w:fill="auto"/>
          <w:lang w:val="en-US" w:eastAsia="zh-CN"/>
        </w:rPr>
        <w:t>或在线（不见面开标适用）</w:t>
      </w:r>
      <w:r>
        <w:rPr>
          <w:rFonts w:hint="eastAsia" w:ascii="宋体" w:hAnsi="宋体" w:eastAsia="宋体" w:cs="宋体"/>
          <w:color w:val="auto"/>
          <w:sz w:val="21"/>
          <w:szCs w:val="21"/>
          <w:highlight w:val="none"/>
          <w:shd w:val="clear" w:color="auto" w:fill="auto"/>
          <w:lang w:eastAsia="zh-CN"/>
        </w:rPr>
        <w:t>提出，开标现场提出异议的，应出示法定代表人身份证明或附有法定代表人身份证明的授权委托书。比选人当场作出答复，并制作记录，有异议的投标人代表、比选人代表、记录人等有关人员在记录上签名确认。</w:t>
      </w:r>
    </w:p>
    <w:p w14:paraId="00FCD341">
      <w:pPr>
        <w:pStyle w:val="4"/>
        <w:spacing w:before="0" w:after="0" w:line="360" w:lineRule="auto"/>
        <w:rPr>
          <w:rFonts w:hint="eastAsia" w:ascii="宋体" w:hAnsi="宋体" w:cs="宋体"/>
          <w:color w:val="auto"/>
          <w:sz w:val="28"/>
          <w:szCs w:val="28"/>
          <w:highlight w:val="none"/>
          <w:shd w:val="clear" w:color="auto" w:fill="auto"/>
        </w:rPr>
      </w:pPr>
      <w:bookmarkStart w:id="186" w:name="_Toc57795895"/>
      <w:bookmarkStart w:id="187" w:name="_Toc22207"/>
      <w:r>
        <w:rPr>
          <w:rFonts w:hint="eastAsia" w:ascii="宋体" w:hAnsi="宋体" w:cs="宋体"/>
          <w:color w:val="auto"/>
          <w:sz w:val="28"/>
          <w:szCs w:val="28"/>
          <w:highlight w:val="none"/>
          <w:shd w:val="clear" w:color="auto" w:fill="auto"/>
        </w:rPr>
        <w:t>6. 评标</w:t>
      </w:r>
      <w:bookmarkEnd w:id="186"/>
      <w:bookmarkEnd w:id="187"/>
    </w:p>
    <w:p w14:paraId="1C68447B">
      <w:pPr>
        <w:pStyle w:val="5"/>
        <w:spacing w:before="0" w:after="0" w:line="360" w:lineRule="auto"/>
        <w:rPr>
          <w:rFonts w:hint="eastAsia" w:ascii="宋体" w:hAnsi="宋体" w:cs="宋体"/>
          <w:color w:val="auto"/>
          <w:sz w:val="21"/>
          <w:szCs w:val="21"/>
          <w:highlight w:val="none"/>
          <w:shd w:val="clear" w:color="auto" w:fill="auto"/>
        </w:rPr>
      </w:pPr>
      <w:bookmarkStart w:id="188" w:name="_Toc57795896"/>
      <w:bookmarkStart w:id="189" w:name="_Toc21226"/>
      <w:r>
        <w:rPr>
          <w:rFonts w:hint="eastAsia" w:ascii="宋体" w:hAnsi="宋体" w:cs="宋体"/>
          <w:color w:val="auto"/>
          <w:sz w:val="21"/>
          <w:szCs w:val="21"/>
          <w:highlight w:val="none"/>
          <w:shd w:val="clear" w:color="auto" w:fill="auto"/>
        </w:rPr>
        <w:t>6.1 评标委员会</w:t>
      </w:r>
      <w:bookmarkEnd w:id="188"/>
      <w:bookmarkEnd w:id="189"/>
    </w:p>
    <w:p w14:paraId="4FA145C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6.1.1</w:t>
      </w:r>
      <w:r>
        <w:rPr>
          <w:rFonts w:hint="eastAsia" w:ascii="宋体" w:hAnsi="宋体" w:eastAsia="宋体" w:cs="宋体"/>
          <w:color w:val="auto"/>
          <w:sz w:val="21"/>
          <w:szCs w:val="21"/>
          <w:highlight w:val="none"/>
          <w:shd w:val="clear" w:color="auto" w:fill="auto"/>
          <w:lang w:val="en-US" w:eastAsia="zh-CN"/>
        </w:rPr>
        <w:t>评标委员会的组建：</w:t>
      </w:r>
      <w:r>
        <w:rPr>
          <w:rFonts w:hint="eastAsia" w:ascii="宋体" w:hAnsi="宋体" w:eastAsia="宋体" w:cs="宋体"/>
          <w:color w:val="auto"/>
          <w:sz w:val="21"/>
          <w:szCs w:val="21"/>
          <w:highlight w:val="none"/>
          <w:shd w:val="clear" w:color="auto" w:fill="auto"/>
          <w:lang w:eastAsia="zh-CN"/>
        </w:rPr>
        <w:t>见投标人须知前附表。</w:t>
      </w:r>
    </w:p>
    <w:p w14:paraId="3F21EC2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6.1.2 评标委员会成员有下列情形之一的，应主动提出回避：</w:t>
      </w:r>
    </w:p>
    <w:p w14:paraId="7B7558FA">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（1）为负责</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项目监督管理的交通运输主管部门的工作人员，或</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项目的主管部门的工作人员，或对该项目有监督职责的行政监督部门的工作人员；</w:t>
      </w:r>
    </w:p>
    <w:p w14:paraId="29753888">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人或</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代理机构主要负责人的近亲属，或与</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法定代表人或其委托代理人有近亲属关系；</w:t>
      </w:r>
    </w:p>
    <w:p w14:paraId="67E718B4">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（3）为</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的工作人员或退休人员；</w:t>
      </w:r>
    </w:p>
    <w:p w14:paraId="4A9B9794">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（4）与</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有其他利害关系，可能影响评标活动公正性；</w:t>
      </w:r>
    </w:p>
    <w:p w14:paraId="0E1AF4B0">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（5）在与</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投标有关的活动中有过违法违规行为、曾受过行政处罚或刑事处罚；</w:t>
      </w:r>
    </w:p>
    <w:p w14:paraId="6A881F6F">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人及其子公司、</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人的上级主管部门或者控股公司、</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代理机构的工作人员或者退休人员；</w:t>
      </w:r>
    </w:p>
    <w:p w14:paraId="582958C1">
      <w:pPr>
        <w:spacing w:line="360" w:lineRule="auto"/>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（7）近3年在</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或</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代理机构工作过的人员。</w:t>
      </w:r>
    </w:p>
    <w:p w14:paraId="1B652E4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14:paraId="61E3EFFC">
      <w:pPr>
        <w:pStyle w:val="5"/>
        <w:spacing w:before="0" w:after="0" w:line="360" w:lineRule="auto"/>
        <w:rPr>
          <w:rFonts w:hint="eastAsia" w:ascii="宋体" w:hAnsi="宋体" w:cs="宋体"/>
          <w:color w:val="auto"/>
          <w:sz w:val="21"/>
          <w:szCs w:val="21"/>
          <w:highlight w:val="none"/>
          <w:shd w:val="clear" w:color="auto" w:fill="auto"/>
        </w:rPr>
      </w:pPr>
      <w:bookmarkStart w:id="190" w:name="_Toc57795897"/>
      <w:bookmarkStart w:id="191" w:name="_Toc13825"/>
      <w:r>
        <w:rPr>
          <w:rFonts w:hint="eastAsia" w:ascii="宋体" w:hAnsi="宋体" w:cs="宋体"/>
          <w:color w:val="auto"/>
          <w:sz w:val="21"/>
          <w:szCs w:val="21"/>
          <w:highlight w:val="none"/>
          <w:shd w:val="clear" w:color="auto" w:fill="auto"/>
        </w:rPr>
        <w:t>6.2 评标原则</w:t>
      </w:r>
      <w:bookmarkEnd w:id="190"/>
      <w:bookmarkEnd w:id="191"/>
    </w:p>
    <w:p w14:paraId="1720C6E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评标活动遵循公平、公正、科学和择优的原则。</w:t>
      </w:r>
    </w:p>
    <w:p w14:paraId="6CCF8967">
      <w:pPr>
        <w:pStyle w:val="5"/>
        <w:spacing w:before="0" w:after="0" w:line="360" w:lineRule="auto"/>
        <w:rPr>
          <w:rFonts w:hint="eastAsia" w:ascii="宋体" w:hAnsi="宋体" w:cs="宋体"/>
          <w:color w:val="auto"/>
          <w:sz w:val="21"/>
          <w:szCs w:val="21"/>
          <w:highlight w:val="none"/>
          <w:shd w:val="clear" w:color="auto" w:fill="auto"/>
        </w:rPr>
      </w:pPr>
      <w:bookmarkStart w:id="192" w:name="_Toc57795898"/>
      <w:bookmarkStart w:id="193" w:name="_Toc23399"/>
      <w:r>
        <w:rPr>
          <w:rFonts w:hint="eastAsia" w:ascii="宋体" w:hAnsi="宋体" w:cs="宋体"/>
          <w:color w:val="auto"/>
          <w:sz w:val="21"/>
          <w:szCs w:val="21"/>
          <w:highlight w:val="none"/>
          <w:shd w:val="clear" w:color="auto" w:fill="auto"/>
        </w:rPr>
        <w:t>6.3 评标</w:t>
      </w:r>
      <w:bookmarkEnd w:id="192"/>
      <w:bookmarkEnd w:id="193"/>
    </w:p>
    <w:p w14:paraId="6FBF5DD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6.3.1</w:t>
      </w:r>
      <w:r>
        <w:rPr>
          <w:rFonts w:hint="eastAsia" w:ascii="宋体" w:hAnsi="宋体" w:eastAsia="宋体" w:cs="宋体"/>
          <w:color w:val="auto"/>
          <w:sz w:val="21"/>
          <w:szCs w:val="21"/>
          <w:highlight w:val="none"/>
          <w:shd w:val="clear" w:color="auto" w:fill="auto"/>
          <w:lang w:eastAsia="zh-CN"/>
        </w:rPr>
        <w:t>评标委员会按照第三章“评标办法”规定的方法、评审因素、标准和程序对投标文件进行评审。第三章“评标办法”没有规定的方法、评审因素和标准，不作为评标依据。</w:t>
      </w:r>
    </w:p>
    <w:p w14:paraId="76F7400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6.3.2</w:t>
      </w:r>
      <w:r>
        <w:rPr>
          <w:rFonts w:hint="eastAsia" w:ascii="宋体" w:hAnsi="宋体" w:eastAsia="宋体" w:cs="宋体"/>
          <w:color w:val="auto"/>
          <w:sz w:val="21"/>
          <w:szCs w:val="21"/>
          <w:highlight w:val="none"/>
          <w:shd w:val="clear" w:color="auto" w:fill="auto"/>
          <w:lang w:eastAsia="zh-CN"/>
        </w:rPr>
        <w:t>评标完成后，评标委员会应向比选人提交书面评标报告和中标候选人名单。评标委员会推荐中标候选人的人数见投标人须知前附表。</w:t>
      </w:r>
    </w:p>
    <w:p w14:paraId="698F7C87">
      <w:pPr>
        <w:pStyle w:val="4"/>
        <w:spacing w:before="0" w:after="0" w:line="360" w:lineRule="auto"/>
        <w:rPr>
          <w:rFonts w:hint="eastAsia" w:ascii="宋体" w:hAnsi="宋体" w:cs="宋体"/>
          <w:color w:val="auto"/>
          <w:sz w:val="28"/>
          <w:szCs w:val="28"/>
          <w:highlight w:val="none"/>
          <w:shd w:val="clear" w:color="auto" w:fill="auto"/>
        </w:rPr>
      </w:pPr>
      <w:bookmarkStart w:id="194" w:name="_Toc16098"/>
      <w:bookmarkStart w:id="195" w:name="_Toc57795899"/>
      <w:r>
        <w:rPr>
          <w:rFonts w:hint="eastAsia" w:ascii="宋体" w:hAnsi="宋体" w:cs="宋体"/>
          <w:color w:val="auto"/>
          <w:sz w:val="28"/>
          <w:szCs w:val="28"/>
          <w:highlight w:val="none"/>
          <w:shd w:val="clear" w:color="auto" w:fill="auto"/>
        </w:rPr>
        <w:t>7. 合同授予</w:t>
      </w:r>
      <w:bookmarkEnd w:id="194"/>
      <w:bookmarkEnd w:id="195"/>
    </w:p>
    <w:p w14:paraId="4564CE28">
      <w:pPr>
        <w:pStyle w:val="5"/>
        <w:spacing w:before="0" w:after="0" w:line="360" w:lineRule="auto"/>
        <w:rPr>
          <w:rFonts w:hint="eastAsia" w:ascii="宋体" w:hAnsi="宋体" w:cs="宋体"/>
          <w:color w:val="auto"/>
          <w:sz w:val="21"/>
          <w:szCs w:val="21"/>
          <w:highlight w:val="none"/>
          <w:shd w:val="clear" w:color="auto" w:fill="auto"/>
        </w:rPr>
      </w:pPr>
      <w:bookmarkStart w:id="196" w:name="_Toc57795900"/>
      <w:bookmarkStart w:id="197" w:name="_Toc6751"/>
      <w:r>
        <w:rPr>
          <w:rFonts w:hint="eastAsia" w:ascii="宋体" w:hAnsi="宋体" w:cs="宋体"/>
          <w:color w:val="auto"/>
          <w:sz w:val="21"/>
          <w:szCs w:val="21"/>
          <w:highlight w:val="none"/>
          <w:shd w:val="clear" w:color="auto" w:fill="auto"/>
        </w:rPr>
        <w:t>7.1 中标候选人公示</w:t>
      </w:r>
      <w:bookmarkEnd w:id="196"/>
      <w:bookmarkEnd w:id="197"/>
    </w:p>
    <w:p w14:paraId="614275C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比选人在收到评标报告之日起 3 日内，按照投标人须知前附表规定的公示媒介和期限公示中标候选人，公示期不得少于 3 日，公示内容包括：</w:t>
      </w:r>
    </w:p>
    <w:p w14:paraId="1DE01E15">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（1）中标候选人排序、名称、投标报价，对工程质量要求、安全目标和工期的响应情况；</w:t>
      </w:r>
    </w:p>
    <w:p w14:paraId="652E143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（2）中标候选人在投标文件中承诺的项目经理和项目总工姓名、个人业绩、相关证书名称和编号；</w:t>
      </w:r>
    </w:p>
    <w:p w14:paraId="101B084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（3）中标候选人在投标文件中填报的项目业绩；</w:t>
      </w:r>
    </w:p>
    <w:p w14:paraId="037429F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（4）被否决投标的投标人名称、否决依据和原因；</w:t>
      </w:r>
    </w:p>
    <w:p w14:paraId="17F9B63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（5）提出异议的渠道和方式；</w:t>
      </w:r>
    </w:p>
    <w:p w14:paraId="5DB04C9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（6）投标人须知前附表规定公示的其他内容。</w:t>
      </w:r>
    </w:p>
    <w:p w14:paraId="73ADE535">
      <w:pPr>
        <w:pStyle w:val="5"/>
        <w:spacing w:before="0" w:after="0" w:line="360" w:lineRule="auto"/>
        <w:rPr>
          <w:rFonts w:hint="eastAsia" w:ascii="宋体" w:hAnsi="宋体" w:cs="宋体"/>
          <w:color w:val="auto"/>
          <w:sz w:val="21"/>
          <w:szCs w:val="21"/>
          <w:highlight w:val="none"/>
          <w:shd w:val="clear" w:color="auto" w:fill="auto"/>
        </w:rPr>
      </w:pPr>
      <w:bookmarkStart w:id="198" w:name="_Toc57795901"/>
      <w:bookmarkStart w:id="199" w:name="_Toc13134"/>
      <w:r>
        <w:rPr>
          <w:rFonts w:hint="eastAsia" w:ascii="宋体" w:hAnsi="宋体" w:cs="宋体"/>
          <w:color w:val="auto"/>
          <w:sz w:val="21"/>
          <w:szCs w:val="21"/>
          <w:highlight w:val="none"/>
          <w:shd w:val="clear" w:color="auto" w:fill="auto"/>
        </w:rPr>
        <w:t>7.2 评标结果异议</w:t>
      </w:r>
      <w:bookmarkEnd w:id="198"/>
      <w:bookmarkEnd w:id="199"/>
    </w:p>
    <w:p w14:paraId="3E024AE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投标人或其他利害关系人对依法必须进行比选的项目的评标结果有异议的，应在中标候选人公示期间提出。比选人将在收到异议之日起 3 日内作出答复；作出答复前，将暂停招标投标活动。</w:t>
      </w:r>
    </w:p>
    <w:p w14:paraId="5654D454">
      <w:pPr>
        <w:pStyle w:val="5"/>
        <w:spacing w:before="0" w:after="0" w:line="360" w:lineRule="auto"/>
        <w:rPr>
          <w:rFonts w:hint="eastAsia" w:ascii="宋体" w:hAnsi="宋体" w:cs="宋体"/>
          <w:color w:val="auto"/>
          <w:sz w:val="21"/>
          <w:szCs w:val="21"/>
          <w:highlight w:val="none"/>
          <w:shd w:val="clear" w:color="auto" w:fill="auto"/>
        </w:rPr>
      </w:pPr>
      <w:bookmarkStart w:id="200" w:name="_Toc28348"/>
      <w:bookmarkStart w:id="201" w:name="_Toc57795902"/>
      <w:r>
        <w:rPr>
          <w:rFonts w:hint="eastAsia" w:ascii="宋体" w:hAnsi="宋体" w:cs="宋体"/>
          <w:color w:val="auto"/>
          <w:sz w:val="21"/>
          <w:szCs w:val="21"/>
          <w:highlight w:val="none"/>
          <w:shd w:val="clear" w:color="auto" w:fill="auto"/>
        </w:rPr>
        <w:t>7.3 中标候选人履约能力审查</w:t>
      </w:r>
      <w:bookmarkEnd w:id="200"/>
      <w:bookmarkEnd w:id="201"/>
    </w:p>
    <w:p w14:paraId="30ED06E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中标候选人的经营、财务状况发生较大变化或存在违法行为，比选人认为可能影响其履约能力的，将在发出中标通知书前提请原评标委员会按照比选文件规定的标准和方法进行审查确认。</w:t>
      </w:r>
    </w:p>
    <w:p w14:paraId="4345D573">
      <w:pPr>
        <w:pStyle w:val="5"/>
        <w:spacing w:before="0" w:after="0" w:line="360" w:lineRule="auto"/>
        <w:rPr>
          <w:rFonts w:hint="eastAsia" w:ascii="宋体" w:hAnsi="宋体" w:cs="宋体"/>
          <w:color w:val="auto"/>
          <w:sz w:val="21"/>
          <w:szCs w:val="21"/>
          <w:highlight w:val="none"/>
          <w:shd w:val="clear" w:color="auto" w:fill="auto"/>
        </w:rPr>
      </w:pPr>
      <w:bookmarkStart w:id="202" w:name="_Toc20595"/>
      <w:bookmarkStart w:id="203" w:name="_Toc57795903"/>
      <w:r>
        <w:rPr>
          <w:rFonts w:hint="eastAsia" w:ascii="宋体" w:hAnsi="宋体" w:cs="宋体"/>
          <w:color w:val="auto"/>
          <w:sz w:val="21"/>
          <w:szCs w:val="21"/>
          <w:highlight w:val="none"/>
          <w:shd w:val="clear" w:color="auto" w:fill="auto"/>
        </w:rPr>
        <w:t>7.4 定标</w:t>
      </w:r>
      <w:bookmarkEnd w:id="202"/>
      <w:bookmarkEnd w:id="203"/>
    </w:p>
    <w:p w14:paraId="749B082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按照投标人须知前附表的规定，比选人或比选人授权的评标委员会依法确定中标人。</w:t>
      </w:r>
    </w:p>
    <w:p w14:paraId="4131636C">
      <w:pPr>
        <w:pStyle w:val="5"/>
        <w:spacing w:before="0" w:after="0" w:line="360" w:lineRule="auto"/>
        <w:rPr>
          <w:rFonts w:hint="eastAsia" w:ascii="宋体" w:hAnsi="宋体" w:cs="宋体"/>
          <w:color w:val="auto"/>
          <w:sz w:val="21"/>
          <w:szCs w:val="21"/>
          <w:highlight w:val="none"/>
          <w:shd w:val="clear" w:color="auto" w:fill="auto"/>
        </w:rPr>
      </w:pPr>
      <w:bookmarkStart w:id="204" w:name="_Toc57795904"/>
      <w:bookmarkStart w:id="205" w:name="_Toc15158"/>
      <w:r>
        <w:rPr>
          <w:rFonts w:hint="eastAsia" w:ascii="宋体" w:hAnsi="宋体" w:cs="宋体"/>
          <w:color w:val="auto"/>
          <w:sz w:val="21"/>
          <w:szCs w:val="21"/>
          <w:highlight w:val="none"/>
          <w:shd w:val="clear" w:color="auto" w:fill="auto"/>
        </w:rPr>
        <w:t>7.5 中标通知</w:t>
      </w:r>
      <w:bookmarkEnd w:id="204"/>
      <w:bookmarkEnd w:id="205"/>
    </w:p>
    <w:p w14:paraId="51A82DA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在本章第 3.3 款规定的投标有效期内，比选人以投标人须知前附表规定的形式向中标人发出中标通知书，同时将中标结果通知未中标的投标人。</w:t>
      </w:r>
    </w:p>
    <w:p w14:paraId="6889EC95">
      <w:pPr>
        <w:pStyle w:val="5"/>
        <w:spacing w:before="0" w:after="0" w:line="360" w:lineRule="auto"/>
        <w:rPr>
          <w:rFonts w:hint="eastAsia" w:ascii="宋体" w:hAnsi="宋体" w:cs="宋体"/>
          <w:color w:val="auto"/>
          <w:sz w:val="21"/>
          <w:szCs w:val="21"/>
          <w:highlight w:val="none"/>
          <w:shd w:val="clear" w:color="auto" w:fill="auto"/>
        </w:rPr>
      </w:pPr>
      <w:bookmarkStart w:id="206" w:name="_Toc10082"/>
      <w:bookmarkStart w:id="207" w:name="_Toc57795905"/>
      <w:r>
        <w:rPr>
          <w:rFonts w:hint="eastAsia" w:ascii="宋体" w:hAnsi="宋体" w:cs="宋体"/>
          <w:color w:val="auto"/>
          <w:sz w:val="21"/>
          <w:szCs w:val="21"/>
          <w:highlight w:val="none"/>
          <w:shd w:val="clear" w:color="auto" w:fill="auto"/>
        </w:rPr>
        <w:t>7.6 中标结果公告</w:t>
      </w:r>
      <w:bookmarkEnd w:id="206"/>
      <w:bookmarkEnd w:id="207"/>
    </w:p>
    <w:p w14:paraId="339A7E7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比选人在确定中标人之日起 3 日内，按照投标人须知前附表规定的公告媒介和期限公告中标结果，公告期不得少于 3 日。公告内容包括中标人名称、中标价。</w:t>
      </w:r>
    </w:p>
    <w:p w14:paraId="69CE0558">
      <w:pPr>
        <w:pStyle w:val="5"/>
        <w:spacing w:before="0" w:after="0" w:line="360" w:lineRule="auto"/>
        <w:rPr>
          <w:rFonts w:hint="eastAsia" w:ascii="宋体" w:hAnsi="宋体" w:cs="宋体"/>
          <w:color w:val="auto"/>
          <w:sz w:val="21"/>
          <w:szCs w:val="21"/>
          <w:highlight w:val="none"/>
          <w:shd w:val="clear" w:color="auto" w:fill="auto"/>
        </w:rPr>
      </w:pPr>
      <w:bookmarkStart w:id="208" w:name="_Toc2292"/>
      <w:bookmarkStart w:id="209" w:name="_Toc57795906"/>
      <w:r>
        <w:rPr>
          <w:rFonts w:hint="eastAsia" w:ascii="宋体" w:hAnsi="宋体" w:cs="宋体"/>
          <w:color w:val="auto"/>
          <w:sz w:val="21"/>
          <w:szCs w:val="21"/>
          <w:highlight w:val="none"/>
          <w:shd w:val="clear" w:color="auto" w:fill="auto"/>
        </w:rPr>
        <w:t>7.7 履约保证金</w:t>
      </w:r>
      <w:bookmarkEnd w:id="208"/>
      <w:bookmarkEnd w:id="209"/>
    </w:p>
    <w:p w14:paraId="284F5CD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7.7.1 在签订合同前，中标人应按投标人须知前附表规定的形式、金额和比选文件第四章“合同条款及格式”规定的或事先经过比选人书面认可的履约保证金格式向比选人提交履约保证金。除投标人须知前附表另有规定外，履约保证金为签约合同价的</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lang w:eastAsia="zh-CN"/>
        </w:rPr>
        <w:t>%。联合体中标的，其履约保证金以联合体各方或联合体中牵头人的名义提交。</w:t>
      </w:r>
    </w:p>
    <w:p w14:paraId="3DB88BC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采用银行保函时，应由符合投标人须知前附表规定级别的银行开具，所需的费用由中标人承担，中标人应保证银行保函有效。</w:t>
      </w:r>
    </w:p>
    <w:p w14:paraId="7BB18AC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7.7.2 中标人不能按本章第 7.7.1 项要求提交履约保证金的，视为放弃中标，其投标保证金不予退还，给比选人造成的损失超过投标保证金数额的，中标人还应对超过部分予以赔偿。</w:t>
      </w:r>
    </w:p>
    <w:p w14:paraId="143A06AB">
      <w:pPr>
        <w:pStyle w:val="5"/>
        <w:spacing w:before="0" w:after="0" w:line="360" w:lineRule="auto"/>
        <w:rPr>
          <w:rFonts w:hint="eastAsia" w:ascii="宋体" w:hAnsi="宋体" w:cs="宋体"/>
          <w:color w:val="auto"/>
          <w:sz w:val="21"/>
          <w:szCs w:val="21"/>
          <w:highlight w:val="none"/>
          <w:shd w:val="clear" w:color="auto" w:fill="auto"/>
        </w:rPr>
      </w:pPr>
      <w:bookmarkStart w:id="210" w:name="_Toc57795907"/>
      <w:bookmarkStart w:id="211" w:name="_Toc12211"/>
      <w:r>
        <w:rPr>
          <w:rFonts w:hint="eastAsia" w:ascii="宋体" w:hAnsi="宋体" w:cs="宋体"/>
          <w:color w:val="auto"/>
          <w:sz w:val="21"/>
          <w:szCs w:val="21"/>
          <w:highlight w:val="none"/>
          <w:shd w:val="clear" w:color="auto" w:fill="auto"/>
        </w:rPr>
        <w:t>7.8 签订合同</w:t>
      </w:r>
      <w:bookmarkEnd w:id="210"/>
      <w:bookmarkEnd w:id="211"/>
    </w:p>
    <w:p w14:paraId="324F0A1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7.8.1 比选人和中标人应在中标通知书发出之日起 30 日内，根据比选文件和中标人的投标文件订立书面合同。中标人放弃中标项目，无正当理由拒签合同，在签订合同时向比选人提出附加条件或者更改合同实质性内容，或不按照比选文件要求提交低价风险担保（适用于经评审最低投标价法）或履约保证金的，比选人取消其中标资格，其投标保证金不予退还；给比选人造成的损失超过投标保证金数额的，中标人还应对超过部分予以赔偿。</w:t>
      </w:r>
    </w:p>
    <w:p w14:paraId="26260970">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7.8.2 发出中标通知书后，比选人无正当理由拒签合同，或在签订合同时向中标人提出附加条件的，比选人向中标人退还投标保证金；给中标人造成损失的，还应赔偿损失。</w:t>
      </w:r>
    </w:p>
    <w:p w14:paraId="4ABF4E8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7.8.3 签约合同价的确定原则如下：（如投标人按照比选人提供的工程量固化清单电子文件填写工程量清单，无须按照第三章“评标办法”的相关规定对投标报价进行修正，则本项不适用。）</w:t>
      </w:r>
    </w:p>
    <w:p w14:paraId="779A0FA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（1）按照评标办法规定对投标报价进行修正后，若修正后的最终投标报价小于开标时的投标函大写金额报价，则签订合同时以修正后的最终投标报价为准；</w:t>
      </w:r>
    </w:p>
    <w:p w14:paraId="177BC20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14:paraId="42380D1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7.8.4 联合体中标的，联合体各方应共同与比选人签订合同，就中标项目向比选人承担连带责任。</w:t>
      </w:r>
    </w:p>
    <w:p w14:paraId="23F0462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7.8.5 比选人和中标人在签订合同协议书的同时，须按照本比选文件规定的格式和要求签订廉政合同及安全生产合同，明确双方在廉政建设和安全生产方面的权利和义务以及应承担的违约责任。</w:t>
      </w:r>
    </w:p>
    <w:p w14:paraId="12C2481C">
      <w:pPr>
        <w:pStyle w:val="4"/>
        <w:spacing w:before="0" w:after="0" w:line="360" w:lineRule="auto"/>
        <w:rPr>
          <w:rFonts w:hint="eastAsia" w:ascii="宋体" w:hAnsi="宋体" w:cs="宋体"/>
          <w:color w:val="auto"/>
          <w:sz w:val="28"/>
          <w:szCs w:val="28"/>
          <w:highlight w:val="none"/>
          <w:shd w:val="clear" w:color="auto" w:fill="auto"/>
        </w:rPr>
      </w:pPr>
      <w:bookmarkStart w:id="212" w:name="_Toc24583"/>
      <w:bookmarkStart w:id="213" w:name="_Toc57795908"/>
      <w:r>
        <w:rPr>
          <w:rFonts w:hint="eastAsia" w:ascii="宋体" w:hAnsi="宋体" w:cs="宋体"/>
          <w:color w:val="auto"/>
          <w:sz w:val="28"/>
          <w:szCs w:val="28"/>
          <w:highlight w:val="none"/>
          <w:shd w:val="clear" w:color="auto" w:fill="auto"/>
        </w:rPr>
        <w:t>8. 纪律和监督</w:t>
      </w:r>
      <w:bookmarkEnd w:id="212"/>
      <w:bookmarkEnd w:id="213"/>
    </w:p>
    <w:p w14:paraId="6C3FE96C">
      <w:pPr>
        <w:pStyle w:val="5"/>
        <w:spacing w:before="0" w:after="0" w:line="360" w:lineRule="auto"/>
        <w:rPr>
          <w:rFonts w:hint="eastAsia" w:ascii="宋体" w:hAnsi="宋体" w:cs="宋体"/>
          <w:color w:val="auto"/>
          <w:sz w:val="21"/>
          <w:szCs w:val="21"/>
          <w:highlight w:val="none"/>
          <w:shd w:val="clear" w:color="auto" w:fill="auto"/>
        </w:rPr>
      </w:pPr>
      <w:bookmarkStart w:id="214" w:name="_Toc3207"/>
      <w:bookmarkStart w:id="215" w:name="_Toc57795909"/>
      <w:r>
        <w:rPr>
          <w:rFonts w:hint="eastAsia" w:ascii="宋体" w:hAnsi="宋体" w:cs="宋体"/>
          <w:color w:val="auto"/>
          <w:sz w:val="21"/>
          <w:szCs w:val="21"/>
          <w:highlight w:val="none"/>
          <w:shd w:val="clear" w:color="auto" w:fill="auto"/>
        </w:rPr>
        <w:t>8.1 对</w:t>
      </w:r>
      <w:r>
        <w:rPr>
          <w:rFonts w:hint="eastAsia" w:ascii="宋体" w:hAnsi="宋体" w:cs="宋体"/>
          <w:color w:val="auto"/>
          <w:sz w:val="21"/>
          <w:szCs w:val="21"/>
          <w:highlight w:val="none"/>
          <w:shd w:val="clear" w:color="auto" w:fill="auto"/>
          <w:lang w:eastAsia="zh-CN"/>
        </w:rPr>
        <w:t>比选</w:t>
      </w:r>
      <w:r>
        <w:rPr>
          <w:rFonts w:hint="eastAsia" w:ascii="宋体" w:hAnsi="宋体" w:cs="宋体"/>
          <w:color w:val="auto"/>
          <w:sz w:val="21"/>
          <w:szCs w:val="21"/>
          <w:highlight w:val="none"/>
          <w:shd w:val="clear" w:color="auto" w:fill="auto"/>
        </w:rPr>
        <w:t>人的纪律要求</w:t>
      </w:r>
      <w:bookmarkEnd w:id="214"/>
      <w:bookmarkEnd w:id="215"/>
    </w:p>
    <w:p w14:paraId="08C85E9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比选人不得泄露招标投标活动中应保密的情况和资料，不得与投标人串通损害国家利益、社会公共利益或他人合法权益。</w:t>
      </w:r>
    </w:p>
    <w:p w14:paraId="392BDCC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有下列情形之一的，属于比选人与投标人串通投标：</w:t>
      </w:r>
    </w:p>
    <w:p w14:paraId="750BA6B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（1）比选人在开标前开启投标文件并将有关信息泄露给其他投标人；</w:t>
      </w:r>
    </w:p>
    <w:p w14:paraId="687BC208">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（2）比选人直接或者间接向投标人泄露标底、评标委员会成员等信息；</w:t>
      </w:r>
    </w:p>
    <w:p w14:paraId="4221AF1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（3）比选人明示或者暗示投标人压低或者抬高投标报价；</w:t>
      </w:r>
    </w:p>
    <w:p w14:paraId="49F9314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（4）比选人授意投标人撤换、修改投标文件；</w:t>
      </w:r>
    </w:p>
    <w:p w14:paraId="1666CE89">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（5）比选人明示或者暗示投标人为特定投标人中标提供方便；</w:t>
      </w:r>
    </w:p>
    <w:p w14:paraId="724FCD9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（6）比选人与投标人为谋求特定投标人中标而采取的其他串通行为。</w:t>
      </w:r>
    </w:p>
    <w:p w14:paraId="41A3D1FD">
      <w:pPr>
        <w:pStyle w:val="5"/>
        <w:spacing w:before="0" w:after="0" w:line="360" w:lineRule="auto"/>
        <w:rPr>
          <w:rFonts w:hint="eastAsia" w:ascii="宋体" w:hAnsi="宋体" w:cs="宋体"/>
          <w:color w:val="auto"/>
          <w:sz w:val="21"/>
          <w:szCs w:val="21"/>
          <w:highlight w:val="none"/>
          <w:shd w:val="clear" w:color="auto" w:fill="auto"/>
        </w:rPr>
      </w:pPr>
      <w:bookmarkStart w:id="216" w:name="_Toc57795910"/>
      <w:bookmarkStart w:id="217" w:name="_Toc3327"/>
      <w:r>
        <w:rPr>
          <w:rFonts w:hint="eastAsia" w:ascii="宋体" w:hAnsi="宋体" w:cs="宋体"/>
          <w:color w:val="auto"/>
          <w:sz w:val="21"/>
          <w:szCs w:val="21"/>
          <w:highlight w:val="none"/>
          <w:shd w:val="clear" w:color="auto" w:fill="auto"/>
        </w:rPr>
        <w:t>8.2 对</w:t>
      </w:r>
      <w:r>
        <w:rPr>
          <w:rFonts w:hint="eastAsia" w:ascii="宋体" w:hAnsi="宋体" w:cs="宋体"/>
          <w:color w:val="auto"/>
          <w:sz w:val="21"/>
          <w:szCs w:val="21"/>
          <w:highlight w:val="none"/>
          <w:shd w:val="clear" w:color="auto" w:fill="auto"/>
          <w:lang w:eastAsia="zh-CN"/>
        </w:rPr>
        <w:t>投标人</w:t>
      </w:r>
      <w:r>
        <w:rPr>
          <w:rFonts w:hint="eastAsia" w:ascii="宋体" w:hAnsi="宋体" w:cs="宋体"/>
          <w:color w:val="auto"/>
          <w:sz w:val="21"/>
          <w:szCs w:val="21"/>
          <w:highlight w:val="none"/>
          <w:shd w:val="clear" w:color="auto" w:fill="auto"/>
        </w:rPr>
        <w:t>的纪律要求</w:t>
      </w:r>
      <w:bookmarkEnd w:id="216"/>
      <w:bookmarkEnd w:id="217"/>
    </w:p>
    <w:p w14:paraId="57E8542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投标人不得相互串通投标或与比选人串通投标，不得向比选人或评标委员会成员行贿谋取中标，不得以他人名义投标或以其他方式弄虚作假骗取中标；投标人不得以任何方式干扰、影响评标工作。</w:t>
      </w:r>
    </w:p>
    <w:p w14:paraId="3F610CE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8.2.1 有下列情形之一的，属于投标人相互串通投标：</w:t>
      </w:r>
    </w:p>
    <w:p w14:paraId="235C19D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（1）投标人之间协商投标报价等投标文件的实质性内容；</w:t>
      </w:r>
    </w:p>
    <w:p w14:paraId="3463FDB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（2）投标人之间约定中标人；</w:t>
      </w:r>
    </w:p>
    <w:p w14:paraId="2D524BE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（3）投标人之间约定部分投标人放弃投标或者中标；</w:t>
      </w:r>
    </w:p>
    <w:p w14:paraId="70D9ED3E">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（4）属于同一集团、协会、商会等组织成员的投标人按照该组织要求协同投标；</w:t>
      </w:r>
    </w:p>
    <w:p w14:paraId="5F1D6C8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（5）投标人之间为谋取中标或者排斥特定投标人而采取的其他联合行动。</w:t>
      </w:r>
    </w:p>
    <w:p w14:paraId="34806E7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8.2.2 有下列情形之一的，视为投标人相互串通投标：</w:t>
      </w:r>
    </w:p>
    <w:p w14:paraId="3FA5035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（1）不同投标人的投标文件由同一单位或者个人编制；</w:t>
      </w:r>
    </w:p>
    <w:p w14:paraId="2B40313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（2）不同投标人委托同一单位或者个人办理投标事宜；</w:t>
      </w:r>
    </w:p>
    <w:p w14:paraId="4F7D01C6">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（3）不同投标人的投标文件载明的项目管理成员为同一人；</w:t>
      </w:r>
    </w:p>
    <w:p w14:paraId="64A34DCD">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（4）不同投标人的投标文件异常一致或者投标报价呈规律性差异；</w:t>
      </w:r>
    </w:p>
    <w:p w14:paraId="6ECF02DC">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（5）不同投标人的投标文件相互混装；</w:t>
      </w:r>
    </w:p>
    <w:p w14:paraId="6D9745B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（6）不同投标人的投标保证金从同一单位或者个人的账户转出；</w:t>
      </w:r>
    </w:p>
    <w:p w14:paraId="671139D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（7）不同投标人的电子投标文件MAC地址相同。</w:t>
      </w:r>
    </w:p>
    <w:p w14:paraId="35A8EBBA">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8.2.3 使用通过受让或者租借等方式获取的资格、资质证书投标的，属于以他人名义投标。</w:t>
      </w:r>
    </w:p>
    <w:p w14:paraId="5BCEDC3F">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8.2.4 投标人有下列情形之一的，属于以其他方式弄虚作假的行为：</w:t>
      </w:r>
    </w:p>
    <w:p w14:paraId="5376BAC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（1）使用伪造、变造的许可证件；</w:t>
      </w:r>
    </w:p>
    <w:p w14:paraId="2983D61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（2）提供虚假的财务状况或者业绩；</w:t>
      </w:r>
    </w:p>
    <w:p w14:paraId="41FF9E2B">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（3）提供虚假的项目负责人或者主要技术人员简历、劳动关系证明；</w:t>
      </w:r>
    </w:p>
    <w:p w14:paraId="5BC636D1">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（4）提供虚假的信用状况；</w:t>
      </w:r>
    </w:p>
    <w:p w14:paraId="6BD5922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（5）其他弄虚作假的行为。</w:t>
      </w:r>
    </w:p>
    <w:p w14:paraId="3DB3F553">
      <w:pPr>
        <w:pStyle w:val="5"/>
        <w:spacing w:before="0" w:after="0" w:line="360" w:lineRule="auto"/>
        <w:rPr>
          <w:rFonts w:hint="eastAsia" w:ascii="宋体" w:hAnsi="宋体" w:cs="宋体"/>
          <w:color w:val="auto"/>
          <w:sz w:val="21"/>
          <w:szCs w:val="21"/>
          <w:highlight w:val="none"/>
          <w:shd w:val="clear" w:color="auto" w:fill="auto"/>
        </w:rPr>
      </w:pPr>
      <w:bookmarkStart w:id="218" w:name="_Toc32347"/>
      <w:bookmarkStart w:id="219" w:name="_Toc57795911"/>
      <w:r>
        <w:rPr>
          <w:rFonts w:hint="eastAsia" w:ascii="宋体" w:hAnsi="宋体" w:cs="宋体"/>
          <w:color w:val="auto"/>
          <w:sz w:val="21"/>
          <w:szCs w:val="21"/>
          <w:highlight w:val="none"/>
          <w:shd w:val="clear" w:color="auto" w:fill="auto"/>
        </w:rPr>
        <w:t>8.3 对评标委员会成员的纪律要求</w:t>
      </w:r>
      <w:bookmarkEnd w:id="218"/>
      <w:bookmarkEnd w:id="219"/>
    </w:p>
    <w:p w14:paraId="7B2CFF84">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比选文件中《否决投标情况一览表》以外的内容予以否决投标，否则对评标委员会成员按《重庆市综合评标专家库和评标专家管理暂行办法》进行处理。</w:t>
      </w:r>
    </w:p>
    <w:p w14:paraId="5CF43A74">
      <w:pPr>
        <w:pStyle w:val="5"/>
        <w:spacing w:before="0" w:after="0" w:line="360" w:lineRule="auto"/>
        <w:rPr>
          <w:rFonts w:hint="eastAsia" w:ascii="宋体" w:hAnsi="宋体" w:cs="宋体"/>
          <w:color w:val="auto"/>
          <w:sz w:val="21"/>
          <w:szCs w:val="21"/>
          <w:highlight w:val="none"/>
          <w:shd w:val="clear" w:color="auto" w:fill="auto"/>
        </w:rPr>
      </w:pPr>
      <w:bookmarkStart w:id="220" w:name="_Toc1005"/>
      <w:bookmarkStart w:id="221" w:name="_Toc57795912"/>
      <w:r>
        <w:rPr>
          <w:rFonts w:hint="eastAsia" w:ascii="宋体" w:hAnsi="宋体" w:cs="宋体"/>
          <w:color w:val="auto"/>
          <w:sz w:val="21"/>
          <w:szCs w:val="21"/>
          <w:highlight w:val="none"/>
          <w:shd w:val="clear" w:color="auto" w:fill="auto"/>
        </w:rPr>
        <w:t>8.4 对与评标活动有关的工作人员的纪律要求</w:t>
      </w:r>
      <w:bookmarkEnd w:id="220"/>
      <w:bookmarkEnd w:id="221"/>
    </w:p>
    <w:p w14:paraId="4CAFE50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E05B41B">
      <w:pPr>
        <w:pStyle w:val="5"/>
        <w:spacing w:before="0" w:after="0" w:line="360" w:lineRule="auto"/>
        <w:rPr>
          <w:rFonts w:hint="eastAsia" w:ascii="宋体" w:hAnsi="宋体" w:cs="宋体"/>
          <w:color w:val="auto"/>
          <w:sz w:val="21"/>
          <w:szCs w:val="21"/>
          <w:highlight w:val="none"/>
          <w:shd w:val="clear" w:color="auto" w:fill="auto"/>
        </w:rPr>
      </w:pPr>
      <w:bookmarkStart w:id="222" w:name="_Toc4217"/>
      <w:bookmarkStart w:id="223" w:name="_Toc57795913"/>
      <w:r>
        <w:rPr>
          <w:rFonts w:hint="eastAsia" w:ascii="宋体" w:hAnsi="宋体" w:cs="宋体"/>
          <w:color w:val="auto"/>
          <w:sz w:val="21"/>
          <w:szCs w:val="21"/>
          <w:highlight w:val="none"/>
          <w:shd w:val="clear" w:color="auto" w:fill="auto"/>
        </w:rPr>
        <w:t>8.5 投诉</w:t>
      </w:r>
      <w:bookmarkEnd w:id="222"/>
      <w:bookmarkEnd w:id="223"/>
    </w:p>
    <w:p w14:paraId="3689101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8.5.1 投标人或其他利害关系人认为招标投标活动不符合法律、行政法规规定的，可以自知道或应当知道之日起 10 日内向有关行政监督部门投诉。投诉应有明确的请求和必要的证明材料。</w:t>
      </w:r>
    </w:p>
    <w:p w14:paraId="35E26217">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监督部门的联系方式见投标人须知前附表。</w:t>
      </w:r>
    </w:p>
    <w:p w14:paraId="2FD10162">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8.5.2 投标人或其他利害关系人对比选文件、开标和评标结果提出投诉的，应按照本章第 2.2 款、第 5.3 款和第 7.2 款的规定先向比选人提出异议。异议答复期间不计算在第 8.5.1 项规定的期限内。</w:t>
      </w:r>
    </w:p>
    <w:p w14:paraId="02260490">
      <w:pPr>
        <w:pStyle w:val="4"/>
        <w:spacing w:before="0" w:after="0" w:line="360" w:lineRule="auto"/>
        <w:rPr>
          <w:rFonts w:hint="eastAsia" w:ascii="宋体" w:hAnsi="宋体" w:cs="宋体"/>
          <w:color w:val="auto"/>
          <w:sz w:val="28"/>
          <w:szCs w:val="28"/>
          <w:highlight w:val="none"/>
          <w:shd w:val="clear" w:color="auto" w:fill="auto"/>
        </w:rPr>
      </w:pPr>
      <w:bookmarkStart w:id="224" w:name="_Toc57795914"/>
      <w:bookmarkStart w:id="225" w:name="_Toc21631"/>
      <w:r>
        <w:rPr>
          <w:rFonts w:hint="eastAsia" w:ascii="宋体" w:hAnsi="宋体" w:cs="宋体"/>
          <w:color w:val="auto"/>
          <w:sz w:val="28"/>
          <w:szCs w:val="28"/>
          <w:highlight w:val="none"/>
          <w:shd w:val="clear" w:color="auto" w:fill="auto"/>
        </w:rPr>
        <w:t>9. 是否采用电子</w:t>
      </w:r>
      <w:r>
        <w:rPr>
          <w:rFonts w:hint="eastAsia" w:ascii="宋体" w:hAnsi="宋体" w:cs="宋体"/>
          <w:color w:val="auto"/>
          <w:sz w:val="28"/>
          <w:szCs w:val="28"/>
          <w:highlight w:val="none"/>
          <w:shd w:val="clear" w:color="auto" w:fill="auto"/>
          <w:lang w:eastAsia="zh-CN"/>
        </w:rPr>
        <w:t>比选</w:t>
      </w:r>
      <w:r>
        <w:rPr>
          <w:rFonts w:hint="eastAsia" w:ascii="宋体" w:hAnsi="宋体" w:cs="宋体"/>
          <w:color w:val="auto"/>
          <w:sz w:val="28"/>
          <w:szCs w:val="28"/>
          <w:highlight w:val="none"/>
          <w:shd w:val="clear" w:color="auto" w:fill="auto"/>
        </w:rPr>
        <w:t>投标</w:t>
      </w:r>
      <w:bookmarkEnd w:id="224"/>
      <w:bookmarkEnd w:id="225"/>
    </w:p>
    <w:p w14:paraId="0A13508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否</w:t>
      </w:r>
      <w:r>
        <w:rPr>
          <w:rFonts w:hint="eastAsia" w:ascii="宋体" w:hAnsi="宋体" w:eastAsia="宋体" w:cs="宋体"/>
          <w:color w:val="auto"/>
          <w:sz w:val="21"/>
          <w:szCs w:val="21"/>
          <w:highlight w:val="none"/>
          <w:shd w:val="clear" w:color="auto" w:fill="auto"/>
          <w:lang w:eastAsia="zh-CN"/>
        </w:rPr>
        <w:t>。</w:t>
      </w:r>
    </w:p>
    <w:p w14:paraId="763763E6">
      <w:pPr>
        <w:pStyle w:val="4"/>
        <w:spacing w:before="0" w:after="0" w:line="360" w:lineRule="auto"/>
        <w:rPr>
          <w:rFonts w:hint="eastAsia" w:ascii="宋体" w:hAnsi="宋体" w:cs="宋体"/>
          <w:color w:val="auto"/>
          <w:sz w:val="28"/>
          <w:szCs w:val="28"/>
          <w:highlight w:val="none"/>
          <w:shd w:val="clear" w:color="auto" w:fill="auto"/>
        </w:rPr>
      </w:pPr>
      <w:bookmarkStart w:id="226" w:name="_Toc18202"/>
      <w:bookmarkStart w:id="227" w:name="_Toc57795915"/>
      <w:r>
        <w:rPr>
          <w:rFonts w:hint="eastAsia" w:ascii="宋体" w:hAnsi="宋体" w:cs="宋体"/>
          <w:color w:val="auto"/>
          <w:sz w:val="28"/>
          <w:szCs w:val="28"/>
          <w:highlight w:val="none"/>
          <w:shd w:val="clear" w:color="auto" w:fill="auto"/>
        </w:rPr>
        <w:t>10. 需要补充的其他内容</w:t>
      </w:r>
      <w:bookmarkEnd w:id="226"/>
      <w:bookmarkEnd w:id="227"/>
    </w:p>
    <w:p w14:paraId="5A3D1623">
      <w:pPr>
        <w:pStyle w:val="64"/>
        <w:spacing w:before="0" w:after="0" w:line="360" w:lineRule="auto"/>
        <w:ind w:firstLine="420" w:firstLineChars="20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需要补充的其他内容：见投标人须知前附表。</w:t>
      </w:r>
    </w:p>
    <w:p w14:paraId="58A8968B">
      <w:pPr>
        <w:autoSpaceDE w:val="0"/>
        <w:autoSpaceDN w:val="0"/>
        <w:adjustRightInd w:val="0"/>
        <w:snapToGrid w:val="0"/>
        <w:spacing w:line="360" w:lineRule="auto"/>
        <w:ind w:firstLine="420"/>
        <w:jc w:val="left"/>
        <w:rPr>
          <w:rFonts w:ascii="宋体" w:hAnsi="宋体"/>
          <w:snapToGrid w:val="0"/>
          <w:color w:val="auto"/>
          <w:kern w:val="0"/>
          <w:szCs w:val="21"/>
          <w:highlight w:val="none"/>
          <w:shd w:val="clear" w:color="auto" w:fill="auto"/>
          <w:lang w:val="ru-RU"/>
        </w:rPr>
        <w:sectPr>
          <w:footerReference r:id="rId6" w:type="default"/>
          <w:pgSz w:w="11906" w:h="16838"/>
          <w:pgMar w:top="1304" w:right="1134" w:bottom="1304" w:left="1304" w:header="851" w:footer="992" w:gutter="0"/>
          <w:cols w:space="720" w:num="1"/>
          <w:docGrid w:type="lines" w:linePitch="312" w:charSpace="0"/>
        </w:sectPr>
      </w:pPr>
    </w:p>
    <w:p w14:paraId="17DBB625">
      <w:pPr>
        <w:autoSpaceDE w:val="0"/>
        <w:autoSpaceDN w:val="0"/>
        <w:adjustRightInd w:val="0"/>
        <w:snapToGrid w:val="0"/>
        <w:spacing w:line="360" w:lineRule="auto"/>
        <w:ind w:firstLine="420"/>
        <w:jc w:val="left"/>
        <w:rPr>
          <w:rFonts w:ascii="宋体" w:hAnsi="宋体"/>
          <w:snapToGrid w:val="0"/>
          <w:color w:val="auto"/>
          <w:kern w:val="0"/>
          <w:szCs w:val="21"/>
          <w:highlight w:val="none"/>
          <w:shd w:val="clear" w:color="auto" w:fill="auto"/>
          <w:lang w:val="ru-RU"/>
        </w:rPr>
      </w:pPr>
    </w:p>
    <w:p w14:paraId="0278EE7E">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3CF35808">
      <w:pPr>
        <w:autoSpaceDE w:val="0"/>
        <w:autoSpaceDN w:val="0"/>
        <w:adjustRightInd w:val="0"/>
        <w:snapToGrid w:val="0"/>
        <w:spacing w:line="360" w:lineRule="auto"/>
        <w:jc w:val="left"/>
        <w:rPr>
          <w:rFonts w:hint="eastAsia" w:ascii="宋体" w:hAnsi="宋体"/>
          <w:b/>
          <w:snapToGrid w:val="0"/>
          <w:color w:val="auto"/>
          <w:kern w:val="0"/>
          <w:highlight w:val="none"/>
          <w:shd w:val="clear" w:color="auto" w:fill="auto"/>
        </w:rPr>
      </w:pPr>
      <w:r>
        <w:rPr>
          <w:rFonts w:ascii="宋体" w:hAnsi="宋体"/>
          <w:b/>
          <w:snapToGrid w:val="0"/>
          <w:color w:val="auto"/>
          <w:kern w:val="0"/>
          <w:highlight w:val="none"/>
          <w:shd w:val="clear" w:color="auto" w:fill="auto"/>
        </w:rPr>
        <w:t>附表一：开标记录表</w:t>
      </w:r>
    </w:p>
    <w:p w14:paraId="40B29C74">
      <w:pPr>
        <w:autoSpaceDE w:val="0"/>
        <w:autoSpaceDN w:val="0"/>
        <w:adjustRightInd w:val="0"/>
        <w:snapToGrid w:val="0"/>
        <w:spacing w:line="360" w:lineRule="auto"/>
        <w:jc w:val="left"/>
        <w:rPr>
          <w:rFonts w:hint="eastAsia" w:ascii="宋体" w:hAnsi="宋体"/>
          <w:b/>
          <w:snapToGrid w:val="0"/>
          <w:color w:val="auto"/>
          <w:kern w:val="0"/>
          <w:highlight w:val="none"/>
          <w:shd w:val="clear" w:color="auto" w:fill="auto"/>
        </w:rPr>
      </w:pPr>
    </w:p>
    <w:p w14:paraId="72A9095F">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shd w:val="clear" w:color="auto" w:fill="auto"/>
        </w:rPr>
      </w:pPr>
      <w:r>
        <w:rPr>
          <w:rFonts w:hint="eastAsia" w:ascii="宋体" w:hAnsi="宋体" w:cs="MingLiU"/>
          <w:snapToGrid w:val="0"/>
          <w:color w:val="auto"/>
          <w:w w:val="198"/>
          <w:kern w:val="0"/>
          <w:sz w:val="28"/>
          <w:szCs w:val="28"/>
          <w:highlight w:val="none"/>
          <w:u w:val="single"/>
          <w:shd w:val="clear" w:color="auto" w:fill="auto"/>
        </w:rPr>
        <w:t xml:space="preserve">              </w:t>
      </w:r>
      <w:r>
        <w:rPr>
          <w:rFonts w:hint="eastAsia" w:ascii="宋体" w:hAnsi="宋体"/>
          <w:snapToGrid w:val="0"/>
          <w:color w:val="auto"/>
          <w:kern w:val="0"/>
          <w:sz w:val="28"/>
          <w:szCs w:val="28"/>
          <w:highlight w:val="none"/>
          <w:u w:val="single"/>
          <w:shd w:val="clear" w:color="auto" w:fill="auto"/>
        </w:rPr>
        <w:t xml:space="preserve"> </w:t>
      </w:r>
      <w:r>
        <w:rPr>
          <w:rFonts w:ascii="宋体" w:hAnsi="宋体"/>
          <w:b/>
          <w:snapToGrid w:val="0"/>
          <w:color w:val="auto"/>
          <w:w w:val="99"/>
          <w:kern w:val="0"/>
          <w:sz w:val="28"/>
          <w:szCs w:val="28"/>
          <w:highlight w:val="none"/>
          <w:u w:val="single"/>
          <w:shd w:val="clear" w:color="auto" w:fill="auto"/>
        </w:rPr>
        <w:t>（项目名称）</w:t>
      </w:r>
      <w:r>
        <w:rPr>
          <w:rFonts w:ascii="宋体" w:hAnsi="宋体"/>
          <w:b/>
          <w:snapToGrid w:val="0"/>
          <w:color w:val="auto"/>
          <w:w w:val="99"/>
          <w:kern w:val="0"/>
          <w:sz w:val="28"/>
          <w:szCs w:val="28"/>
          <w:highlight w:val="none"/>
          <w:shd w:val="clear" w:color="auto" w:fill="auto"/>
        </w:rPr>
        <w:t>开标记录表</w:t>
      </w:r>
    </w:p>
    <w:p w14:paraId="4A261B15">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shd w:val="clear" w:color="auto" w:fill="auto"/>
        </w:rPr>
      </w:pPr>
      <w:r>
        <w:rPr>
          <w:rFonts w:ascii="宋体" w:hAnsi="宋体"/>
          <w:b/>
          <w:snapToGrid w:val="0"/>
          <w:color w:val="auto"/>
          <w:kern w:val="0"/>
          <w:sz w:val="28"/>
          <w:szCs w:val="28"/>
          <w:highlight w:val="none"/>
          <w:shd w:val="clear" w:color="auto" w:fill="auto"/>
        </w:rPr>
        <w:t xml:space="preserve">                             </w:t>
      </w:r>
      <w:r>
        <w:rPr>
          <w:rFonts w:ascii="宋体" w:hAnsi="宋体"/>
          <w:snapToGrid w:val="0"/>
          <w:color w:val="auto"/>
          <w:kern w:val="0"/>
          <w:szCs w:val="21"/>
          <w:highlight w:val="none"/>
          <w:shd w:val="clear" w:color="auto" w:fill="auto"/>
        </w:rPr>
        <w:t>开标时间：</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月</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日</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时</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分</w:t>
      </w:r>
    </w:p>
    <w:tbl>
      <w:tblPr>
        <w:tblStyle w:val="31"/>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97"/>
        <w:gridCol w:w="3827"/>
        <w:gridCol w:w="1134"/>
        <w:gridCol w:w="1418"/>
        <w:gridCol w:w="1275"/>
        <w:gridCol w:w="1276"/>
        <w:gridCol w:w="1134"/>
        <w:gridCol w:w="1134"/>
        <w:gridCol w:w="906"/>
        <w:gridCol w:w="1020"/>
      </w:tblGrid>
      <w:tr w14:paraId="26A389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597" w:type="dxa"/>
            <w:noWrap w:val="0"/>
            <w:vAlign w:val="center"/>
          </w:tcPr>
          <w:p w14:paraId="02189D44">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序号</w:t>
            </w:r>
          </w:p>
        </w:tc>
        <w:tc>
          <w:tcPr>
            <w:tcW w:w="3827" w:type="dxa"/>
            <w:noWrap w:val="0"/>
            <w:vAlign w:val="center"/>
          </w:tcPr>
          <w:p w14:paraId="7DE7CD76">
            <w:pPr>
              <w:autoSpaceDE w:val="0"/>
              <w:autoSpaceDN w:val="0"/>
              <w:adjustRightInd w:val="0"/>
              <w:snapToGrid w:val="0"/>
              <w:jc w:val="center"/>
              <w:rPr>
                <w:rFonts w:hint="eastAsia" w:ascii="宋体" w:hAnsi="宋体" w:eastAsia="宋体"/>
                <w:snapToGrid w:val="0"/>
                <w:color w:val="auto"/>
                <w:kern w:val="0"/>
                <w:szCs w:val="21"/>
                <w:highlight w:val="none"/>
                <w:shd w:val="clear" w:color="auto" w:fill="auto"/>
                <w:lang w:eastAsia="zh-CN"/>
              </w:rPr>
            </w:pPr>
            <w:r>
              <w:rPr>
                <w:rFonts w:hint="eastAsia" w:ascii="宋体" w:hAnsi="宋体"/>
                <w:snapToGrid w:val="0"/>
                <w:color w:val="auto"/>
                <w:kern w:val="0"/>
                <w:szCs w:val="21"/>
                <w:highlight w:val="none"/>
                <w:shd w:val="clear" w:color="auto" w:fill="auto"/>
                <w:lang w:eastAsia="zh-CN"/>
              </w:rPr>
              <w:t>投标人</w:t>
            </w:r>
          </w:p>
        </w:tc>
        <w:tc>
          <w:tcPr>
            <w:tcW w:w="1134" w:type="dxa"/>
            <w:noWrap w:val="0"/>
            <w:vAlign w:val="center"/>
          </w:tcPr>
          <w:p w14:paraId="3A8EED0B">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rPr>
              <w:t>解密</w:t>
            </w:r>
            <w:r>
              <w:rPr>
                <w:rFonts w:ascii="宋体" w:hAnsi="宋体"/>
                <w:snapToGrid w:val="0"/>
                <w:color w:val="auto"/>
                <w:kern w:val="0"/>
                <w:szCs w:val="21"/>
                <w:highlight w:val="none"/>
                <w:shd w:val="clear" w:color="auto" w:fill="auto"/>
              </w:rPr>
              <w:t>情况</w:t>
            </w:r>
          </w:p>
        </w:tc>
        <w:tc>
          <w:tcPr>
            <w:tcW w:w="1418" w:type="dxa"/>
            <w:noWrap w:val="0"/>
            <w:vAlign w:val="center"/>
          </w:tcPr>
          <w:p w14:paraId="13685397">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投标总报价</w:t>
            </w:r>
          </w:p>
        </w:tc>
        <w:tc>
          <w:tcPr>
            <w:tcW w:w="1275" w:type="dxa"/>
            <w:noWrap w:val="0"/>
            <w:vAlign w:val="center"/>
          </w:tcPr>
          <w:p w14:paraId="15FD96A6">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质量目标</w:t>
            </w:r>
          </w:p>
        </w:tc>
        <w:tc>
          <w:tcPr>
            <w:tcW w:w="1276" w:type="dxa"/>
            <w:noWrap w:val="0"/>
            <w:vAlign w:val="center"/>
          </w:tcPr>
          <w:p w14:paraId="423EB926">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工期</w:t>
            </w:r>
          </w:p>
        </w:tc>
        <w:tc>
          <w:tcPr>
            <w:tcW w:w="1134" w:type="dxa"/>
            <w:noWrap w:val="0"/>
            <w:vAlign w:val="center"/>
          </w:tcPr>
          <w:p w14:paraId="421FFB18">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项目经理</w:t>
            </w:r>
          </w:p>
        </w:tc>
        <w:tc>
          <w:tcPr>
            <w:tcW w:w="1134" w:type="dxa"/>
            <w:tcBorders>
              <w:right w:val="single" w:color="auto" w:sz="4" w:space="0"/>
            </w:tcBorders>
            <w:noWrap w:val="0"/>
            <w:vAlign w:val="center"/>
          </w:tcPr>
          <w:p w14:paraId="7273DB2C">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rPr>
              <w:t>项目总工</w:t>
            </w:r>
          </w:p>
        </w:tc>
        <w:tc>
          <w:tcPr>
            <w:tcW w:w="906" w:type="dxa"/>
            <w:tcBorders>
              <w:left w:val="single" w:color="auto" w:sz="4" w:space="0"/>
            </w:tcBorders>
            <w:noWrap w:val="0"/>
            <w:vAlign w:val="center"/>
          </w:tcPr>
          <w:p w14:paraId="5891635E">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备注</w:t>
            </w:r>
          </w:p>
        </w:tc>
        <w:tc>
          <w:tcPr>
            <w:tcW w:w="1020" w:type="dxa"/>
            <w:noWrap w:val="0"/>
            <w:vAlign w:val="center"/>
          </w:tcPr>
          <w:p w14:paraId="69280A2B">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签名</w:t>
            </w:r>
          </w:p>
        </w:tc>
      </w:tr>
      <w:tr w14:paraId="5B5AC7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noWrap w:val="0"/>
            <w:vAlign w:val="center"/>
          </w:tcPr>
          <w:p w14:paraId="78A2A097">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3827" w:type="dxa"/>
            <w:noWrap w:val="0"/>
            <w:vAlign w:val="center"/>
          </w:tcPr>
          <w:p w14:paraId="50683CC0">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64BF645C">
            <w:pPr>
              <w:autoSpaceDE w:val="0"/>
              <w:autoSpaceDN w:val="0"/>
              <w:adjustRightInd w:val="0"/>
              <w:snapToGrid w:val="0"/>
              <w:jc w:val="left"/>
              <w:rPr>
                <w:rFonts w:ascii="宋体" w:hAnsi="宋体"/>
                <w:snapToGrid w:val="0"/>
                <w:color w:val="auto"/>
                <w:kern w:val="0"/>
                <w:szCs w:val="21"/>
                <w:highlight w:val="none"/>
                <w:shd w:val="clear" w:color="auto" w:fill="auto"/>
              </w:rPr>
            </w:pPr>
          </w:p>
        </w:tc>
        <w:tc>
          <w:tcPr>
            <w:tcW w:w="1418" w:type="dxa"/>
            <w:noWrap w:val="0"/>
            <w:vAlign w:val="center"/>
          </w:tcPr>
          <w:p w14:paraId="6478D98C">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5" w:type="dxa"/>
            <w:noWrap w:val="0"/>
            <w:vAlign w:val="center"/>
          </w:tcPr>
          <w:p w14:paraId="2D4706AD">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6" w:type="dxa"/>
            <w:noWrap w:val="0"/>
            <w:vAlign w:val="center"/>
          </w:tcPr>
          <w:p w14:paraId="76038176">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522C189F">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tcBorders>
              <w:right w:val="single" w:color="auto" w:sz="4" w:space="0"/>
            </w:tcBorders>
            <w:noWrap w:val="0"/>
            <w:vAlign w:val="center"/>
          </w:tcPr>
          <w:p w14:paraId="272100EE">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906" w:type="dxa"/>
            <w:tcBorders>
              <w:left w:val="single" w:color="auto" w:sz="4" w:space="0"/>
            </w:tcBorders>
            <w:noWrap w:val="0"/>
            <w:vAlign w:val="center"/>
          </w:tcPr>
          <w:p w14:paraId="0998ED7C">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020" w:type="dxa"/>
            <w:noWrap w:val="0"/>
            <w:vAlign w:val="center"/>
          </w:tcPr>
          <w:p w14:paraId="5A2901CB">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r>
      <w:tr w14:paraId="47734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noWrap w:val="0"/>
            <w:vAlign w:val="center"/>
          </w:tcPr>
          <w:p w14:paraId="3680EEA9">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3827" w:type="dxa"/>
            <w:noWrap w:val="0"/>
            <w:vAlign w:val="center"/>
          </w:tcPr>
          <w:p w14:paraId="3E104784">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4AAC4804">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418" w:type="dxa"/>
            <w:noWrap w:val="0"/>
            <w:vAlign w:val="center"/>
          </w:tcPr>
          <w:p w14:paraId="32FB25B7">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5" w:type="dxa"/>
            <w:noWrap w:val="0"/>
            <w:vAlign w:val="center"/>
          </w:tcPr>
          <w:p w14:paraId="403D23F3">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6" w:type="dxa"/>
            <w:noWrap w:val="0"/>
            <w:vAlign w:val="center"/>
          </w:tcPr>
          <w:p w14:paraId="01DEB4BD">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19810770">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tcBorders>
              <w:right w:val="single" w:color="auto" w:sz="4" w:space="0"/>
            </w:tcBorders>
            <w:noWrap w:val="0"/>
            <w:vAlign w:val="center"/>
          </w:tcPr>
          <w:p w14:paraId="518C5007">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906" w:type="dxa"/>
            <w:tcBorders>
              <w:left w:val="single" w:color="auto" w:sz="4" w:space="0"/>
            </w:tcBorders>
            <w:noWrap w:val="0"/>
            <w:vAlign w:val="center"/>
          </w:tcPr>
          <w:p w14:paraId="0BC95D45">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020" w:type="dxa"/>
            <w:noWrap w:val="0"/>
            <w:vAlign w:val="center"/>
          </w:tcPr>
          <w:p w14:paraId="081AE5D5">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r>
      <w:tr w14:paraId="75272B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noWrap w:val="0"/>
            <w:vAlign w:val="center"/>
          </w:tcPr>
          <w:p w14:paraId="683203F1">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3827" w:type="dxa"/>
            <w:noWrap w:val="0"/>
            <w:vAlign w:val="center"/>
          </w:tcPr>
          <w:p w14:paraId="0203E19F">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508793EA">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418" w:type="dxa"/>
            <w:noWrap w:val="0"/>
            <w:vAlign w:val="center"/>
          </w:tcPr>
          <w:p w14:paraId="20BA1017">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5" w:type="dxa"/>
            <w:noWrap w:val="0"/>
            <w:vAlign w:val="center"/>
          </w:tcPr>
          <w:p w14:paraId="7CFE4896">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6" w:type="dxa"/>
            <w:noWrap w:val="0"/>
            <w:vAlign w:val="center"/>
          </w:tcPr>
          <w:p w14:paraId="14BF8876">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1EEB298F">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tcBorders>
              <w:right w:val="single" w:color="auto" w:sz="4" w:space="0"/>
            </w:tcBorders>
            <w:noWrap w:val="0"/>
            <w:vAlign w:val="center"/>
          </w:tcPr>
          <w:p w14:paraId="7EA2BA63">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906" w:type="dxa"/>
            <w:tcBorders>
              <w:left w:val="single" w:color="auto" w:sz="4" w:space="0"/>
            </w:tcBorders>
            <w:noWrap w:val="0"/>
            <w:vAlign w:val="center"/>
          </w:tcPr>
          <w:p w14:paraId="487EA0E0">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020" w:type="dxa"/>
            <w:noWrap w:val="0"/>
            <w:vAlign w:val="center"/>
          </w:tcPr>
          <w:p w14:paraId="7BA76489">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r>
      <w:tr w14:paraId="25FA98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noWrap w:val="0"/>
            <w:vAlign w:val="center"/>
          </w:tcPr>
          <w:p w14:paraId="091BF3B4">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3827" w:type="dxa"/>
            <w:noWrap w:val="0"/>
            <w:vAlign w:val="center"/>
          </w:tcPr>
          <w:p w14:paraId="70560D6A">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77257EB2">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418" w:type="dxa"/>
            <w:noWrap w:val="0"/>
            <w:vAlign w:val="center"/>
          </w:tcPr>
          <w:p w14:paraId="244C6528">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5" w:type="dxa"/>
            <w:noWrap w:val="0"/>
            <w:vAlign w:val="center"/>
          </w:tcPr>
          <w:p w14:paraId="2B5854A1">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6" w:type="dxa"/>
            <w:noWrap w:val="0"/>
            <w:vAlign w:val="center"/>
          </w:tcPr>
          <w:p w14:paraId="5DC0CF48">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6A21E86C">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tcBorders>
              <w:right w:val="single" w:color="auto" w:sz="4" w:space="0"/>
            </w:tcBorders>
            <w:noWrap w:val="0"/>
            <w:vAlign w:val="center"/>
          </w:tcPr>
          <w:p w14:paraId="2A18C333">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906" w:type="dxa"/>
            <w:tcBorders>
              <w:left w:val="single" w:color="auto" w:sz="4" w:space="0"/>
            </w:tcBorders>
            <w:noWrap w:val="0"/>
            <w:vAlign w:val="center"/>
          </w:tcPr>
          <w:p w14:paraId="113F4613">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020" w:type="dxa"/>
            <w:noWrap w:val="0"/>
            <w:vAlign w:val="center"/>
          </w:tcPr>
          <w:p w14:paraId="45717D80">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r>
      <w:tr w14:paraId="1FB60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noWrap w:val="0"/>
            <w:vAlign w:val="center"/>
          </w:tcPr>
          <w:p w14:paraId="0265B019">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3827" w:type="dxa"/>
            <w:noWrap w:val="0"/>
            <w:vAlign w:val="center"/>
          </w:tcPr>
          <w:p w14:paraId="2D0D5576">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5A7DA8C8">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418" w:type="dxa"/>
            <w:noWrap w:val="0"/>
            <w:vAlign w:val="center"/>
          </w:tcPr>
          <w:p w14:paraId="6407A65B">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5" w:type="dxa"/>
            <w:noWrap w:val="0"/>
            <w:vAlign w:val="center"/>
          </w:tcPr>
          <w:p w14:paraId="1234F62F">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276" w:type="dxa"/>
            <w:noWrap w:val="0"/>
            <w:vAlign w:val="center"/>
          </w:tcPr>
          <w:p w14:paraId="050C794C">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noWrap w:val="0"/>
            <w:vAlign w:val="center"/>
          </w:tcPr>
          <w:p w14:paraId="1438E605">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134" w:type="dxa"/>
            <w:tcBorders>
              <w:right w:val="single" w:color="auto" w:sz="4" w:space="0"/>
            </w:tcBorders>
            <w:noWrap w:val="0"/>
            <w:vAlign w:val="center"/>
          </w:tcPr>
          <w:p w14:paraId="27B3DEEA">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906" w:type="dxa"/>
            <w:tcBorders>
              <w:left w:val="single" w:color="auto" w:sz="4" w:space="0"/>
            </w:tcBorders>
            <w:noWrap w:val="0"/>
            <w:vAlign w:val="center"/>
          </w:tcPr>
          <w:p w14:paraId="2021BE92">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c>
          <w:tcPr>
            <w:tcW w:w="1020" w:type="dxa"/>
            <w:noWrap w:val="0"/>
            <w:vAlign w:val="center"/>
          </w:tcPr>
          <w:p w14:paraId="13AE1AB8">
            <w:pPr>
              <w:autoSpaceDE w:val="0"/>
              <w:autoSpaceDN w:val="0"/>
              <w:adjustRightInd w:val="0"/>
              <w:snapToGrid w:val="0"/>
              <w:jc w:val="left"/>
              <w:rPr>
                <w:rFonts w:ascii="宋体" w:hAnsi="宋体"/>
                <w:snapToGrid w:val="0"/>
                <w:color w:val="auto"/>
                <w:kern w:val="0"/>
                <w:sz w:val="28"/>
                <w:szCs w:val="28"/>
                <w:highlight w:val="none"/>
                <w:shd w:val="clear" w:color="auto" w:fill="auto"/>
              </w:rPr>
            </w:pPr>
          </w:p>
        </w:tc>
      </w:tr>
      <w:tr w14:paraId="65E016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424" w:type="dxa"/>
            <w:gridSpan w:val="2"/>
            <w:noWrap w:val="0"/>
            <w:vAlign w:val="center"/>
          </w:tcPr>
          <w:p w14:paraId="0A405984">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最高限价</w:t>
            </w:r>
          </w:p>
        </w:tc>
        <w:tc>
          <w:tcPr>
            <w:tcW w:w="9297" w:type="dxa"/>
            <w:gridSpan w:val="8"/>
            <w:noWrap w:val="0"/>
            <w:vAlign w:val="center"/>
          </w:tcPr>
          <w:p w14:paraId="726DC4B8">
            <w:pPr>
              <w:autoSpaceDE w:val="0"/>
              <w:autoSpaceDN w:val="0"/>
              <w:adjustRightInd w:val="0"/>
              <w:snapToGrid w:val="0"/>
              <w:jc w:val="left"/>
              <w:rPr>
                <w:rFonts w:ascii="宋体" w:hAnsi="宋体"/>
                <w:snapToGrid w:val="0"/>
                <w:color w:val="auto"/>
                <w:kern w:val="0"/>
                <w:szCs w:val="21"/>
                <w:highlight w:val="none"/>
                <w:shd w:val="clear" w:color="auto" w:fill="auto"/>
              </w:rPr>
            </w:pPr>
          </w:p>
        </w:tc>
      </w:tr>
      <w:tr w14:paraId="2266D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424" w:type="dxa"/>
            <w:gridSpan w:val="2"/>
            <w:noWrap w:val="0"/>
            <w:vAlign w:val="center"/>
          </w:tcPr>
          <w:p w14:paraId="51A6F64A">
            <w:pPr>
              <w:autoSpaceDE w:val="0"/>
              <w:autoSpaceDN w:val="0"/>
              <w:adjustRightInd w:val="0"/>
              <w:snapToGrid w:val="0"/>
              <w:jc w:val="center"/>
              <w:rPr>
                <w:rFonts w:ascii="宋体" w:hAnsi="宋体"/>
                <w:snapToGrid w:val="0"/>
                <w:color w:val="auto"/>
                <w:kern w:val="0"/>
                <w:szCs w:val="21"/>
                <w:highlight w:val="none"/>
                <w:shd w:val="clear" w:color="auto" w:fill="auto"/>
              </w:rPr>
            </w:pPr>
            <w:r>
              <w:rPr>
                <w:rFonts w:hint="eastAsia"/>
                <w:color w:val="auto"/>
                <w:szCs w:val="21"/>
                <w:highlight w:val="none"/>
                <w:shd w:val="clear" w:color="auto" w:fill="auto"/>
              </w:rPr>
              <w:t>最高限价的8</w:t>
            </w:r>
            <w:r>
              <w:rPr>
                <w:color w:val="auto"/>
                <w:szCs w:val="21"/>
                <w:highlight w:val="none"/>
                <w:shd w:val="clear" w:color="auto" w:fill="auto"/>
              </w:rPr>
              <w:t>5</w:t>
            </w:r>
            <w:r>
              <w:rPr>
                <w:rFonts w:hint="eastAsia"/>
                <w:color w:val="auto"/>
                <w:szCs w:val="21"/>
                <w:highlight w:val="none"/>
                <w:shd w:val="clear" w:color="auto" w:fill="auto"/>
              </w:rPr>
              <w:t>%</w:t>
            </w:r>
          </w:p>
        </w:tc>
        <w:tc>
          <w:tcPr>
            <w:tcW w:w="9297" w:type="dxa"/>
            <w:gridSpan w:val="8"/>
            <w:noWrap w:val="0"/>
            <w:vAlign w:val="center"/>
          </w:tcPr>
          <w:p w14:paraId="4B60A98B">
            <w:pPr>
              <w:autoSpaceDE w:val="0"/>
              <w:autoSpaceDN w:val="0"/>
              <w:adjustRightInd w:val="0"/>
              <w:snapToGrid w:val="0"/>
              <w:ind w:firstLine="420" w:firstLineChars="200"/>
              <w:jc w:val="left"/>
              <w:rPr>
                <w:rFonts w:ascii="宋体" w:hAnsi="宋体"/>
                <w:snapToGrid w:val="0"/>
                <w:color w:val="auto"/>
                <w:kern w:val="0"/>
                <w:szCs w:val="21"/>
                <w:highlight w:val="none"/>
                <w:shd w:val="clear" w:color="auto" w:fill="auto"/>
              </w:rPr>
            </w:pPr>
            <w:r>
              <w:rPr>
                <w:rFonts w:hint="eastAsia" w:ascii="宋体" w:hAnsi="宋体"/>
                <w:i/>
                <w:color w:val="auto"/>
                <w:kern w:val="0"/>
                <w:szCs w:val="21"/>
                <w:highlight w:val="none"/>
                <w:shd w:val="clear" w:color="auto" w:fill="auto"/>
              </w:rPr>
              <w:t>[提示：经评审的最低投标价法适用]</w:t>
            </w:r>
          </w:p>
        </w:tc>
      </w:tr>
      <w:tr w14:paraId="58EAFB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424" w:type="dxa"/>
            <w:gridSpan w:val="2"/>
            <w:noWrap w:val="0"/>
            <w:vAlign w:val="center"/>
          </w:tcPr>
          <w:p w14:paraId="6561D5DE">
            <w:pPr>
              <w:autoSpaceDE w:val="0"/>
              <w:autoSpaceDN w:val="0"/>
              <w:adjustRightInd w:val="0"/>
              <w:snapToGrid w:val="0"/>
              <w:jc w:val="center"/>
              <w:rPr>
                <w:rFonts w:hint="default"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异常情况</w:t>
            </w:r>
          </w:p>
        </w:tc>
        <w:tc>
          <w:tcPr>
            <w:tcW w:w="9297" w:type="dxa"/>
            <w:gridSpan w:val="8"/>
            <w:noWrap w:val="0"/>
            <w:vAlign w:val="center"/>
          </w:tcPr>
          <w:p w14:paraId="559978CD">
            <w:pPr>
              <w:autoSpaceDE w:val="0"/>
              <w:autoSpaceDN w:val="0"/>
              <w:adjustRightInd w:val="0"/>
              <w:snapToGrid w:val="0"/>
              <w:ind w:firstLine="420" w:firstLineChars="200"/>
              <w:jc w:val="left"/>
              <w:rPr>
                <w:rFonts w:hint="eastAsia" w:ascii="宋体" w:hAnsi="宋体"/>
                <w:i/>
                <w:color w:val="auto"/>
                <w:kern w:val="0"/>
                <w:szCs w:val="21"/>
                <w:highlight w:val="none"/>
                <w:shd w:val="clear" w:color="auto" w:fill="auto"/>
              </w:rPr>
            </w:pPr>
          </w:p>
        </w:tc>
      </w:tr>
    </w:tbl>
    <w:p w14:paraId="4E851B3A">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shd w:val="clear" w:color="auto" w:fill="auto"/>
        </w:rPr>
      </w:pPr>
    </w:p>
    <w:p w14:paraId="30793F55">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人代表：</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w w:val="200"/>
          <w:kern w:val="0"/>
          <w:szCs w:val="21"/>
          <w:highlight w:val="none"/>
          <w:shd w:val="clear" w:color="auto" w:fill="auto"/>
        </w:rPr>
        <w:t xml:space="preserve">      </w:t>
      </w:r>
      <w:r>
        <w:rPr>
          <w:rFonts w:ascii="宋体" w:hAnsi="宋体"/>
          <w:snapToGrid w:val="0"/>
          <w:color w:val="auto"/>
          <w:kern w:val="0"/>
          <w:szCs w:val="21"/>
          <w:highlight w:val="none"/>
          <w:shd w:val="clear" w:color="auto" w:fill="auto"/>
        </w:rPr>
        <w:t>监标人：</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w w:val="200"/>
          <w:kern w:val="0"/>
          <w:szCs w:val="21"/>
          <w:highlight w:val="none"/>
          <w:shd w:val="clear" w:color="auto" w:fill="auto"/>
        </w:rPr>
        <w:t xml:space="preserve">      </w:t>
      </w:r>
      <w:r>
        <w:rPr>
          <w:rFonts w:hint="eastAsia" w:ascii="宋体" w:hAnsi="宋体"/>
          <w:snapToGrid w:val="0"/>
          <w:color w:val="auto"/>
          <w:kern w:val="0"/>
          <w:szCs w:val="21"/>
          <w:highlight w:val="none"/>
          <w:shd w:val="clear" w:color="auto" w:fill="auto"/>
        </w:rPr>
        <w:t>主持人</w:t>
      </w:r>
      <w:r>
        <w:rPr>
          <w:rFonts w:ascii="宋体" w:hAnsi="宋体"/>
          <w:snapToGrid w:val="0"/>
          <w:color w:val="auto"/>
          <w:kern w:val="0"/>
          <w:szCs w:val="21"/>
          <w:highlight w:val="none"/>
          <w:shd w:val="clear" w:color="auto" w:fill="auto"/>
        </w:rPr>
        <w:t>：</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w w:val="200"/>
          <w:kern w:val="0"/>
          <w:szCs w:val="21"/>
          <w:highlight w:val="none"/>
          <w:shd w:val="clear" w:color="auto" w:fill="auto"/>
        </w:rPr>
        <w:t xml:space="preserve">      </w:t>
      </w:r>
      <w:r>
        <w:rPr>
          <w:rFonts w:ascii="宋体" w:hAnsi="宋体"/>
          <w:snapToGrid w:val="0"/>
          <w:color w:val="auto"/>
          <w:kern w:val="0"/>
          <w:szCs w:val="21"/>
          <w:highlight w:val="none"/>
          <w:shd w:val="clear" w:color="auto" w:fill="auto"/>
        </w:rPr>
        <w:t>记录人：</w:t>
      </w:r>
      <w:r>
        <w:rPr>
          <w:rFonts w:hint="eastAsia" w:ascii="宋体" w:hAnsi="宋体" w:cs="MingLiU"/>
          <w:snapToGrid w:val="0"/>
          <w:color w:val="auto"/>
          <w:w w:val="200"/>
          <w:kern w:val="0"/>
          <w:szCs w:val="21"/>
          <w:highlight w:val="none"/>
          <w:u w:val="single"/>
          <w:shd w:val="clear" w:color="auto" w:fill="auto"/>
        </w:rPr>
        <w:t xml:space="preserve">      </w:t>
      </w:r>
    </w:p>
    <w:p w14:paraId="05F5B998">
      <w:pPr>
        <w:autoSpaceDE w:val="0"/>
        <w:autoSpaceDN w:val="0"/>
        <w:adjustRightInd w:val="0"/>
        <w:snapToGrid w:val="0"/>
        <w:spacing w:before="62" w:beforeLines="20" w:line="360" w:lineRule="auto"/>
        <w:jc w:val="righ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                                       </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p>
    <w:p w14:paraId="3EF5D4B4">
      <w:pPr>
        <w:autoSpaceDE w:val="0"/>
        <w:autoSpaceDN w:val="0"/>
        <w:adjustRightInd w:val="0"/>
        <w:snapToGrid w:val="0"/>
        <w:spacing w:before="62" w:beforeLines="20" w:line="360" w:lineRule="auto"/>
        <w:jc w:val="both"/>
        <w:rPr>
          <w:rFonts w:ascii="宋体" w:hAnsi="宋体"/>
          <w:snapToGrid w:val="0"/>
          <w:color w:val="auto"/>
          <w:kern w:val="0"/>
          <w:sz w:val="24"/>
          <w:highlight w:val="none"/>
          <w:shd w:val="clear" w:color="auto" w:fill="auto"/>
        </w:rPr>
      </w:pPr>
      <w:r>
        <w:rPr>
          <w:rFonts w:ascii="宋体" w:hAnsi="宋体"/>
          <w:snapToGrid w:val="0"/>
          <w:color w:val="auto"/>
          <w:kern w:val="0"/>
          <w:szCs w:val="21"/>
          <w:highlight w:val="none"/>
          <w:shd w:val="clear" w:color="auto" w:fill="auto"/>
        </w:rPr>
        <w:br w:type="page"/>
      </w:r>
      <w:r>
        <w:rPr>
          <w:rFonts w:ascii="宋体" w:hAnsi="宋体"/>
          <w:b/>
          <w:snapToGrid w:val="0"/>
          <w:color w:val="auto"/>
          <w:kern w:val="0"/>
          <w:highlight w:val="none"/>
          <w:shd w:val="clear" w:color="auto" w:fill="auto"/>
        </w:rPr>
        <w:t>附表</w:t>
      </w:r>
      <w:r>
        <w:rPr>
          <w:rFonts w:hint="eastAsia" w:ascii="宋体" w:hAnsi="宋体"/>
          <w:b/>
          <w:snapToGrid w:val="0"/>
          <w:color w:val="auto"/>
          <w:kern w:val="0"/>
          <w:highlight w:val="none"/>
          <w:shd w:val="clear" w:color="auto" w:fill="auto"/>
          <w:lang w:val="en-US" w:eastAsia="zh-CN"/>
        </w:rPr>
        <w:t>二</w:t>
      </w:r>
      <w:r>
        <w:rPr>
          <w:rFonts w:ascii="宋体" w:hAnsi="宋体"/>
          <w:b/>
          <w:snapToGrid w:val="0"/>
          <w:color w:val="auto"/>
          <w:kern w:val="0"/>
          <w:highlight w:val="none"/>
          <w:shd w:val="clear" w:color="auto" w:fill="auto"/>
        </w:rPr>
        <w:t>：</w:t>
      </w:r>
      <w:r>
        <w:rPr>
          <w:rFonts w:hint="default" w:ascii="宋体" w:hAnsi="宋体"/>
          <w:b/>
          <w:snapToGrid w:val="0"/>
          <w:color w:val="auto"/>
          <w:w w:val="100"/>
          <w:kern w:val="0"/>
          <w:sz w:val="21"/>
          <w:szCs w:val="24"/>
          <w:highlight w:val="none"/>
          <w:u w:val="none"/>
          <w:shd w:val="clear" w:color="auto" w:fill="auto"/>
          <w:lang w:val="en-US" w:eastAsia="zh-CN"/>
        </w:rPr>
        <w:t>纸质投标保函递交情况一览表（如有）</w:t>
      </w:r>
    </w:p>
    <w:p w14:paraId="075CA5B4">
      <w:pPr>
        <w:autoSpaceDE w:val="0"/>
        <w:autoSpaceDN w:val="0"/>
        <w:adjustRightInd w:val="0"/>
        <w:snapToGrid w:val="0"/>
        <w:spacing w:before="62" w:beforeLines="20" w:line="360" w:lineRule="auto"/>
        <w:jc w:val="center"/>
        <w:rPr>
          <w:rFonts w:hint="eastAsia" w:ascii="宋体" w:hAnsi="宋体"/>
          <w:color w:val="auto"/>
          <w:szCs w:val="21"/>
          <w:highlight w:val="none"/>
          <w:shd w:val="clear" w:color="auto" w:fill="auto"/>
          <w:lang w:val="en-US" w:eastAsia="zh-CN"/>
        </w:rPr>
      </w:pPr>
      <w:r>
        <w:rPr>
          <w:rFonts w:hint="eastAsia" w:ascii="宋体" w:hAnsi="宋体" w:cs="MingLiU"/>
          <w:snapToGrid w:val="0"/>
          <w:color w:val="auto"/>
          <w:w w:val="198"/>
          <w:kern w:val="0"/>
          <w:sz w:val="28"/>
          <w:szCs w:val="28"/>
          <w:highlight w:val="none"/>
          <w:u w:val="single"/>
          <w:shd w:val="clear" w:color="auto" w:fill="auto"/>
        </w:rPr>
        <w:t xml:space="preserve">              </w:t>
      </w:r>
      <w:r>
        <w:rPr>
          <w:rFonts w:hint="eastAsia" w:ascii="宋体" w:hAnsi="宋体"/>
          <w:snapToGrid w:val="0"/>
          <w:color w:val="auto"/>
          <w:kern w:val="0"/>
          <w:sz w:val="28"/>
          <w:szCs w:val="28"/>
          <w:highlight w:val="none"/>
          <w:u w:val="single"/>
          <w:shd w:val="clear" w:color="auto" w:fill="auto"/>
        </w:rPr>
        <w:t xml:space="preserve"> </w:t>
      </w:r>
      <w:r>
        <w:rPr>
          <w:rFonts w:ascii="宋体" w:hAnsi="宋体"/>
          <w:b/>
          <w:snapToGrid w:val="0"/>
          <w:color w:val="auto"/>
          <w:w w:val="99"/>
          <w:kern w:val="0"/>
          <w:sz w:val="28"/>
          <w:szCs w:val="28"/>
          <w:highlight w:val="none"/>
          <w:u w:val="single"/>
          <w:shd w:val="clear" w:color="auto" w:fill="auto"/>
        </w:rPr>
        <w:t>（项目名称）</w:t>
      </w:r>
      <w:r>
        <w:rPr>
          <w:rFonts w:hint="default" w:ascii="宋体" w:hAnsi="宋体"/>
          <w:b/>
          <w:snapToGrid w:val="0"/>
          <w:color w:val="auto"/>
          <w:w w:val="99"/>
          <w:kern w:val="0"/>
          <w:sz w:val="28"/>
          <w:szCs w:val="28"/>
          <w:highlight w:val="none"/>
          <w:u w:val="single"/>
          <w:shd w:val="clear" w:color="auto" w:fill="auto"/>
          <w:lang w:val="en-US" w:eastAsia="zh-CN"/>
        </w:rPr>
        <w:t>纸质投标保函</w:t>
      </w:r>
      <w:r>
        <w:rPr>
          <w:rFonts w:hint="eastAsia" w:ascii="宋体" w:hAnsi="宋体"/>
          <w:b/>
          <w:snapToGrid w:val="0"/>
          <w:color w:val="auto"/>
          <w:w w:val="99"/>
          <w:kern w:val="0"/>
          <w:sz w:val="28"/>
          <w:szCs w:val="28"/>
          <w:highlight w:val="none"/>
          <w:u w:val="single"/>
          <w:shd w:val="clear" w:color="auto" w:fill="auto"/>
          <w:lang w:val="en-US" w:eastAsia="zh-CN"/>
        </w:rPr>
        <w:t>递交</w:t>
      </w:r>
      <w:r>
        <w:rPr>
          <w:rFonts w:hint="default" w:ascii="宋体" w:hAnsi="宋体"/>
          <w:b/>
          <w:snapToGrid w:val="0"/>
          <w:color w:val="auto"/>
          <w:w w:val="99"/>
          <w:kern w:val="0"/>
          <w:sz w:val="28"/>
          <w:szCs w:val="28"/>
          <w:highlight w:val="none"/>
          <w:u w:val="single"/>
          <w:shd w:val="clear" w:color="auto" w:fill="auto"/>
          <w:lang w:val="en-US" w:eastAsia="zh-CN"/>
        </w:rPr>
        <w:t>情况一览表</w:t>
      </w:r>
    </w:p>
    <w:p w14:paraId="3A64D45E">
      <w:pPr>
        <w:autoSpaceDE w:val="0"/>
        <w:autoSpaceDN w:val="0"/>
        <w:adjustRightInd w:val="0"/>
        <w:snapToGrid w:val="0"/>
        <w:spacing w:before="62" w:beforeLines="20" w:line="360" w:lineRule="auto"/>
        <w:ind w:firstLine="8610" w:firstLineChars="4100"/>
        <w:jc w:val="both"/>
        <w:rPr>
          <w:rFonts w:hint="eastAsia" w:ascii="宋体" w:hAnsi="宋体"/>
          <w:color w:val="auto"/>
          <w:szCs w:val="21"/>
          <w:highlight w:val="none"/>
          <w:shd w:val="clear" w:color="auto" w:fill="auto"/>
          <w:lang w:val="en-US" w:eastAsia="zh-CN"/>
        </w:rPr>
      </w:pPr>
      <w:r>
        <w:rPr>
          <w:rFonts w:hint="eastAsia" w:ascii="宋体" w:hAnsi="宋体"/>
          <w:snapToGrid w:val="0"/>
          <w:color w:val="auto"/>
          <w:kern w:val="0"/>
          <w:szCs w:val="21"/>
          <w:highlight w:val="none"/>
          <w:shd w:val="clear" w:color="auto" w:fill="auto"/>
          <w:lang w:val="en-US" w:eastAsia="zh-CN"/>
        </w:rPr>
        <w:t>投标截止时间</w:t>
      </w:r>
      <w:r>
        <w:rPr>
          <w:rFonts w:ascii="宋体" w:hAnsi="宋体"/>
          <w:snapToGrid w:val="0"/>
          <w:color w:val="auto"/>
          <w:kern w:val="0"/>
          <w:szCs w:val="21"/>
          <w:highlight w:val="none"/>
          <w:shd w:val="clear" w:color="auto" w:fill="auto"/>
        </w:rPr>
        <w:t>：</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月</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日</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时</w:t>
      </w:r>
      <w:r>
        <w:rPr>
          <w:rFonts w:hint="eastAsia" w:ascii="宋体" w:hAnsi="宋体"/>
          <w:snapToGrid w:val="0"/>
          <w:color w:val="auto"/>
          <w:kern w:val="0"/>
          <w:szCs w:val="21"/>
          <w:highlight w:val="none"/>
          <w:u w:val="single"/>
          <w:shd w:val="clear" w:color="auto" w:fill="auto"/>
        </w:rPr>
        <w:t xml:space="preserve">     </w:t>
      </w:r>
      <w:r>
        <w:rPr>
          <w:rFonts w:hint="eastAsia" w:ascii="宋体" w:hAnsi="宋体" w:cs="MingLiU"/>
          <w:snapToGrid w:val="0"/>
          <w:color w:val="auto"/>
          <w:kern w:val="0"/>
          <w:szCs w:val="21"/>
          <w:highlight w:val="none"/>
          <w:shd w:val="clear" w:color="auto" w:fill="auto"/>
        </w:rPr>
        <w:t>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A2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3E1B720">
            <w:pPr>
              <w:autoSpaceDE w:val="0"/>
              <w:autoSpaceDN w:val="0"/>
              <w:adjustRightInd w:val="0"/>
              <w:snapToGrid w:val="0"/>
              <w:spacing w:before="62" w:beforeLines="20" w:line="360" w:lineRule="auto"/>
              <w:jc w:val="center"/>
              <w:rPr>
                <w:rFonts w:hint="default" w:ascii="宋体" w:hAnsi="宋体"/>
                <w:color w:val="auto"/>
                <w:szCs w:val="21"/>
                <w:highlight w:val="none"/>
                <w:shd w:val="clear" w:color="auto" w:fill="auto"/>
                <w:vertAlign w:val="baseline"/>
                <w:lang w:val="en-US" w:eastAsia="zh-CN"/>
              </w:rPr>
            </w:pPr>
            <w:r>
              <w:rPr>
                <w:rFonts w:hint="eastAsia" w:ascii="宋体" w:hAnsi="宋体"/>
                <w:color w:val="auto"/>
                <w:szCs w:val="21"/>
                <w:highlight w:val="none"/>
                <w:shd w:val="clear" w:color="auto" w:fill="auto"/>
                <w:vertAlign w:val="baseline"/>
                <w:lang w:val="en-US" w:eastAsia="zh-CN"/>
              </w:rPr>
              <w:t>序号</w:t>
            </w:r>
          </w:p>
        </w:tc>
        <w:tc>
          <w:tcPr>
            <w:tcW w:w="4160" w:type="dxa"/>
            <w:noWrap w:val="0"/>
            <w:vAlign w:val="top"/>
          </w:tcPr>
          <w:p w14:paraId="476FF446">
            <w:pPr>
              <w:autoSpaceDE w:val="0"/>
              <w:autoSpaceDN w:val="0"/>
              <w:adjustRightInd w:val="0"/>
              <w:snapToGrid w:val="0"/>
              <w:spacing w:before="62" w:beforeLines="20" w:line="360" w:lineRule="auto"/>
              <w:jc w:val="center"/>
              <w:rPr>
                <w:rFonts w:hint="default" w:ascii="宋体" w:hAnsi="宋体"/>
                <w:color w:val="auto"/>
                <w:szCs w:val="21"/>
                <w:highlight w:val="none"/>
                <w:shd w:val="clear" w:color="auto" w:fill="auto"/>
                <w:vertAlign w:val="baseline"/>
                <w:lang w:val="en-US" w:eastAsia="zh-CN"/>
              </w:rPr>
            </w:pPr>
            <w:r>
              <w:rPr>
                <w:rFonts w:hint="eastAsia" w:ascii="宋体" w:hAnsi="宋体"/>
                <w:color w:val="auto"/>
                <w:szCs w:val="21"/>
                <w:highlight w:val="none"/>
                <w:shd w:val="clear" w:color="auto" w:fill="auto"/>
                <w:vertAlign w:val="baseline"/>
                <w:lang w:val="en-US" w:eastAsia="zh-CN"/>
              </w:rPr>
              <w:t>投标人</w:t>
            </w:r>
          </w:p>
        </w:tc>
        <w:tc>
          <w:tcPr>
            <w:tcW w:w="3088" w:type="dxa"/>
            <w:noWrap w:val="0"/>
            <w:vAlign w:val="top"/>
          </w:tcPr>
          <w:p w14:paraId="4CFF1103">
            <w:pPr>
              <w:autoSpaceDE w:val="0"/>
              <w:autoSpaceDN w:val="0"/>
              <w:adjustRightInd w:val="0"/>
              <w:snapToGrid w:val="0"/>
              <w:spacing w:before="62" w:beforeLines="20" w:line="360" w:lineRule="auto"/>
              <w:jc w:val="center"/>
              <w:rPr>
                <w:rFonts w:hint="default" w:ascii="宋体" w:hAnsi="宋体"/>
                <w:color w:val="auto"/>
                <w:szCs w:val="21"/>
                <w:highlight w:val="none"/>
                <w:shd w:val="clear" w:color="auto" w:fill="auto"/>
                <w:vertAlign w:val="baseline"/>
                <w:lang w:val="en-US" w:eastAsia="zh-CN"/>
              </w:rPr>
            </w:pPr>
            <w:r>
              <w:rPr>
                <w:rFonts w:hint="eastAsia" w:ascii="宋体" w:hAnsi="宋体"/>
                <w:color w:val="auto"/>
                <w:szCs w:val="21"/>
                <w:highlight w:val="none"/>
                <w:shd w:val="clear" w:color="auto" w:fill="auto"/>
                <w:vertAlign w:val="baseline"/>
                <w:lang w:val="en-US" w:eastAsia="zh-CN"/>
              </w:rPr>
              <w:t>金额（元）</w:t>
            </w:r>
          </w:p>
        </w:tc>
        <w:tc>
          <w:tcPr>
            <w:tcW w:w="2987" w:type="dxa"/>
            <w:noWrap w:val="0"/>
            <w:vAlign w:val="top"/>
          </w:tcPr>
          <w:p w14:paraId="14FEB2B2">
            <w:pPr>
              <w:autoSpaceDE w:val="0"/>
              <w:autoSpaceDN w:val="0"/>
              <w:adjustRightInd w:val="0"/>
              <w:snapToGrid w:val="0"/>
              <w:spacing w:before="62" w:beforeLines="20" w:line="360" w:lineRule="auto"/>
              <w:jc w:val="center"/>
              <w:rPr>
                <w:rFonts w:hint="default" w:ascii="宋体" w:hAnsi="宋体"/>
                <w:color w:val="auto"/>
                <w:szCs w:val="21"/>
                <w:highlight w:val="none"/>
                <w:shd w:val="clear" w:color="auto" w:fill="auto"/>
                <w:vertAlign w:val="baseline"/>
                <w:lang w:val="en-US" w:eastAsia="zh-CN"/>
              </w:rPr>
            </w:pPr>
            <w:r>
              <w:rPr>
                <w:rFonts w:hint="eastAsia" w:ascii="宋体" w:hAnsi="宋体"/>
                <w:color w:val="auto"/>
                <w:szCs w:val="21"/>
                <w:highlight w:val="none"/>
                <w:shd w:val="clear" w:color="auto" w:fill="auto"/>
                <w:vertAlign w:val="baseline"/>
                <w:lang w:val="en-US" w:eastAsia="zh-CN"/>
              </w:rPr>
              <w:t>递交时间</w:t>
            </w:r>
          </w:p>
        </w:tc>
        <w:tc>
          <w:tcPr>
            <w:tcW w:w="3175" w:type="dxa"/>
            <w:noWrap w:val="0"/>
            <w:vAlign w:val="top"/>
          </w:tcPr>
          <w:p w14:paraId="053D8F62">
            <w:pPr>
              <w:autoSpaceDE w:val="0"/>
              <w:autoSpaceDN w:val="0"/>
              <w:adjustRightInd w:val="0"/>
              <w:snapToGrid w:val="0"/>
              <w:spacing w:before="62" w:beforeLines="20" w:line="360" w:lineRule="auto"/>
              <w:jc w:val="center"/>
              <w:rPr>
                <w:rFonts w:hint="default" w:ascii="宋体" w:hAnsi="宋体"/>
                <w:color w:val="auto"/>
                <w:szCs w:val="21"/>
                <w:highlight w:val="none"/>
                <w:shd w:val="clear" w:color="auto" w:fill="auto"/>
                <w:vertAlign w:val="baseline"/>
                <w:lang w:val="en-US" w:eastAsia="zh-CN"/>
              </w:rPr>
            </w:pPr>
            <w:r>
              <w:rPr>
                <w:rFonts w:hint="eastAsia" w:ascii="宋体" w:hAnsi="宋体"/>
                <w:color w:val="auto"/>
                <w:szCs w:val="21"/>
                <w:highlight w:val="none"/>
                <w:shd w:val="clear" w:color="auto" w:fill="auto"/>
                <w:vertAlign w:val="baseline"/>
                <w:lang w:val="en-US" w:eastAsia="zh-CN"/>
              </w:rPr>
              <w:t>备注</w:t>
            </w:r>
          </w:p>
        </w:tc>
      </w:tr>
      <w:tr w14:paraId="0B20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EA5578C">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0DE9EBE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7AA8151C">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5B81E66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27387CE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7764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0A6B84A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78E5240A">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5181F3D1">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6A12756D">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0337D8B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7890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E86F296">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5125E2D8">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0C0FA2E4">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79FF86A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14FC631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039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59F84C67">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65FD6B65">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7A71A66A">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219890B3">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0068319D">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345E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4E2866F8">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31A884E8">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0BFF0631">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36281054">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27D791D0">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3647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14505B8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70217EFD">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37FD8B84">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31491AD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7F732171">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0FA4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5924598">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4A5EF9D2">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78F024B6">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3D8DEEF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0F2E2F6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12BB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3AC5D233">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4732CC13">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2C323D4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6F2DD83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36AB6CE2">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344F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3BB52C0">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60C7C898">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4233FE16">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41DE6EE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487C66F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7A30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387CA1F9">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0761EA04">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24EF998D">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04A1ECB4">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3C6405CD">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1D69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651648E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500469CB">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24278123">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23EFA680">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154AA032">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r w14:paraId="3A8E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6BBB13E6">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4160" w:type="dxa"/>
            <w:noWrap w:val="0"/>
            <w:vAlign w:val="top"/>
          </w:tcPr>
          <w:p w14:paraId="7FC365F1">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088" w:type="dxa"/>
            <w:noWrap w:val="0"/>
            <w:vAlign w:val="top"/>
          </w:tcPr>
          <w:p w14:paraId="0B01C36E">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2987" w:type="dxa"/>
            <w:noWrap w:val="0"/>
            <w:vAlign w:val="top"/>
          </w:tcPr>
          <w:p w14:paraId="6960592A">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c>
          <w:tcPr>
            <w:tcW w:w="3175" w:type="dxa"/>
            <w:noWrap w:val="0"/>
            <w:vAlign w:val="top"/>
          </w:tcPr>
          <w:p w14:paraId="5A892ACF">
            <w:pPr>
              <w:autoSpaceDE w:val="0"/>
              <w:autoSpaceDN w:val="0"/>
              <w:adjustRightInd w:val="0"/>
              <w:snapToGrid w:val="0"/>
              <w:spacing w:before="62" w:beforeLines="20" w:line="360" w:lineRule="auto"/>
              <w:jc w:val="both"/>
              <w:rPr>
                <w:rFonts w:hint="default" w:ascii="宋体" w:hAnsi="宋体"/>
                <w:color w:val="auto"/>
                <w:szCs w:val="21"/>
                <w:highlight w:val="none"/>
                <w:shd w:val="clear" w:color="auto" w:fill="auto"/>
                <w:vertAlign w:val="baseline"/>
                <w:lang w:val="en-US" w:eastAsia="zh-CN"/>
              </w:rPr>
            </w:pPr>
          </w:p>
        </w:tc>
      </w:tr>
    </w:tbl>
    <w:p w14:paraId="23A29BE1">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shd w:val="clear" w:color="auto" w:fill="auto"/>
        </w:rPr>
      </w:pPr>
    </w:p>
    <w:p w14:paraId="78A1A6D1">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MingLiU"/>
          <w:snapToGrid w:val="0"/>
          <w:color w:val="auto"/>
          <w:w w:val="200"/>
          <w:kern w:val="0"/>
          <w:szCs w:val="21"/>
          <w:highlight w:val="none"/>
          <w:u w:val="single"/>
          <w:shd w:val="clear" w:color="auto" w:fill="auto"/>
        </w:rPr>
      </w:pP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人代表：</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w w:val="200"/>
          <w:kern w:val="0"/>
          <w:szCs w:val="21"/>
          <w:highlight w:val="none"/>
          <w:shd w:val="clear" w:color="auto" w:fill="auto"/>
        </w:rPr>
        <w:t xml:space="preserve">      </w:t>
      </w:r>
      <w:r>
        <w:rPr>
          <w:rFonts w:hint="eastAsia" w:ascii="宋体" w:hAnsi="宋体" w:cs="MingLiU"/>
          <w:snapToGrid w:val="0"/>
          <w:color w:val="auto"/>
          <w:w w:val="200"/>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监标人：</w:t>
      </w:r>
      <w:r>
        <w:rPr>
          <w:rFonts w:hint="eastAsia" w:ascii="宋体" w:hAnsi="宋体" w:cs="MingLiU"/>
          <w:snapToGrid w:val="0"/>
          <w:color w:val="auto"/>
          <w:w w:val="200"/>
          <w:kern w:val="0"/>
          <w:szCs w:val="21"/>
          <w:highlight w:val="none"/>
          <w:u w:val="single"/>
          <w:shd w:val="clear" w:color="auto" w:fill="auto"/>
        </w:rPr>
        <w:t xml:space="preserve">      </w:t>
      </w:r>
      <w:r>
        <w:rPr>
          <w:rFonts w:hint="eastAsia" w:ascii="宋体" w:hAnsi="宋体" w:cs="MingLiU"/>
          <w:snapToGrid w:val="0"/>
          <w:color w:val="auto"/>
          <w:w w:val="200"/>
          <w:kern w:val="0"/>
          <w:szCs w:val="21"/>
          <w:highlight w:val="none"/>
          <w:shd w:val="clear" w:color="auto" w:fill="auto"/>
        </w:rPr>
        <w:t xml:space="preserve">      </w:t>
      </w:r>
      <w:r>
        <w:rPr>
          <w:rFonts w:hint="eastAsia" w:ascii="宋体" w:hAnsi="宋体" w:cs="MingLiU"/>
          <w:snapToGrid w:val="0"/>
          <w:color w:val="auto"/>
          <w:w w:val="200"/>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记录人：</w:t>
      </w:r>
      <w:r>
        <w:rPr>
          <w:rFonts w:hint="eastAsia" w:ascii="宋体" w:hAnsi="宋体" w:cs="MingLiU"/>
          <w:snapToGrid w:val="0"/>
          <w:color w:val="auto"/>
          <w:w w:val="200"/>
          <w:kern w:val="0"/>
          <w:szCs w:val="21"/>
          <w:highlight w:val="none"/>
          <w:u w:val="single"/>
          <w:shd w:val="clear" w:color="auto" w:fill="auto"/>
        </w:rPr>
        <w:t xml:space="preserve">      </w:t>
      </w:r>
    </w:p>
    <w:p w14:paraId="22627623">
      <w:pPr>
        <w:autoSpaceDE w:val="0"/>
        <w:autoSpaceDN w:val="0"/>
        <w:adjustRightInd w:val="0"/>
        <w:snapToGrid w:val="0"/>
        <w:spacing w:before="62" w:beforeLines="20" w:line="360" w:lineRule="auto"/>
        <w:jc w:val="right"/>
        <w:rPr>
          <w:rFonts w:ascii="宋体" w:hAnsi="宋体"/>
          <w:snapToGrid w:val="0"/>
          <w:color w:val="auto"/>
          <w:kern w:val="0"/>
          <w:szCs w:val="21"/>
          <w:highlight w:val="none"/>
          <w:shd w:val="clear" w:color="auto" w:fill="auto"/>
        </w:rPr>
        <w:sectPr>
          <w:pgSz w:w="16838" w:h="11906" w:orient="landscape"/>
          <w:pgMar w:top="1304" w:right="1304" w:bottom="1134" w:left="1304" w:header="851" w:footer="992" w:gutter="0"/>
          <w:cols w:space="720" w:num="1"/>
          <w:docGrid w:type="lines" w:linePitch="312" w:charSpace="0"/>
        </w:sectPr>
      </w:pPr>
      <w:r>
        <w:rPr>
          <w:rFonts w:ascii="宋体" w:hAnsi="宋体"/>
          <w:snapToGrid w:val="0"/>
          <w:color w:val="auto"/>
          <w:kern w:val="0"/>
          <w:sz w:val="24"/>
          <w:highlight w:val="none"/>
          <w:u w:val="single"/>
          <w:shd w:val="clear" w:color="auto" w:fill="auto"/>
        </w:rPr>
        <w:t xml:space="preserve">       </w:t>
      </w:r>
      <w:r>
        <w:rPr>
          <w:rFonts w:ascii="宋体" w:hAnsi="宋体"/>
          <w:snapToGrid w:val="0"/>
          <w:color w:val="auto"/>
          <w:kern w:val="0"/>
          <w:sz w:val="24"/>
          <w:highlight w:val="none"/>
          <w:shd w:val="clear" w:color="auto" w:fill="auto"/>
        </w:rPr>
        <w:t>年</w:t>
      </w:r>
      <w:r>
        <w:rPr>
          <w:rFonts w:ascii="宋体" w:hAnsi="宋体"/>
          <w:snapToGrid w:val="0"/>
          <w:color w:val="auto"/>
          <w:kern w:val="0"/>
          <w:sz w:val="24"/>
          <w:highlight w:val="none"/>
          <w:u w:val="single"/>
          <w:shd w:val="clear" w:color="auto" w:fill="auto"/>
        </w:rPr>
        <w:t xml:space="preserve">     </w:t>
      </w:r>
      <w:r>
        <w:rPr>
          <w:rFonts w:ascii="宋体" w:hAnsi="宋体"/>
          <w:snapToGrid w:val="0"/>
          <w:color w:val="auto"/>
          <w:kern w:val="0"/>
          <w:sz w:val="24"/>
          <w:highlight w:val="none"/>
          <w:shd w:val="clear" w:color="auto" w:fill="auto"/>
        </w:rPr>
        <w:t>月</w:t>
      </w:r>
      <w:r>
        <w:rPr>
          <w:rFonts w:ascii="宋体" w:hAnsi="宋体"/>
          <w:snapToGrid w:val="0"/>
          <w:color w:val="auto"/>
          <w:kern w:val="0"/>
          <w:sz w:val="24"/>
          <w:highlight w:val="none"/>
          <w:u w:val="single"/>
          <w:shd w:val="clear" w:color="auto" w:fill="auto"/>
        </w:rPr>
        <w:t xml:space="preserve">    </w:t>
      </w:r>
      <w:r>
        <w:rPr>
          <w:rFonts w:ascii="宋体" w:hAnsi="宋体"/>
          <w:snapToGrid w:val="0"/>
          <w:color w:val="auto"/>
          <w:kern w:val="0"/>
          <w:sz w:val="24"/>
          <w:highlight w:val="none"/>
          <w:shd w:val="clear" w:color="auto" w:fill="auto"/>
        </w:rPr>
        <w:t>日</w:t>
      </w:r>
    </w:p>
    <w:p w14:paraId="12CBED57">
      <w:pPr>
        <w:autoSpaceDE w:val="0"/>
        <w:autoSpaceDN w:val="0"/>
        <w:adjustRightInd w:val="0"/>
        <w:snapToGrid w:val="0"/>
        <w:spacing w:before="62" w:beforeLines="20" w:line="360" w:lineRule="auto"/>
        <w:jc w:val="right"/>
        <w:rPr>
          <w:rFonts w:ascii="宋体" w:hAnsi="宋体"/>
          <w:snapToGrid w:val="0"/>
          <w:color w:val="auto"/>
          <w:kern w:val="0"/>
          <w:sz w:val="24"/>
          <w:highlight w:val="none"/>
          <w:shd w:val="clear" w:color="auto" w:fill="auto"/>
        </w:rPr>
      </w:pPr>
    </w:p>
    <w:p w14:paraId="58DC13F6">
      <w:pPr>
        <w:autoSpaceDE w:val="0"/>
        <w:autoSpaceDN w:val="0"/>
        <w:adjustRightInd w:val="0"/>
        <w:snapToGrid w:val="0"/>
        <w:spacing w:before="62" w:beforeLines="20" w:line="360" w:lineRule="auto"/>
        <w:jc w:val="right"/>
        <w:rPr>
          <w:rFonts w:ascii="宋体" w:hAnsi="宋体"/>
          <w:snapToGrid w:val="0"/>
          <w:color w:val="auto"/>
          <w:kern w:val="0"/>
          <w:sz w:val="24"/>
          <w:highlight w:val="none"/>
          <w:shd w:val="clear" w:color="auto" w:fill="auto"/>
        </w:rPr>
      </w:pPr>
    </w:p>
    <w:p w14:paraId="4D6F9BB9">
      <w:pPr>
        <w:pStyle w:val="2"/>
        <w:rPr>
          <w:rFonts w:ascii="宋体" w:hAnsi="宋体"/>
          <w:color w:val="auto"/>
          <w:highlight w:val="none"/>
          <w:shd w:val="clear" w:color="auto" w:fill="auto"/>
        </w:rPr>
      </w:pPr>
    </w:p>
    <w:p w14:paraId="40D2725F">
      <w:pPr>
        <w:autoSpaceDE w:val="0"/>
        <w:autoSpaceDN w:val="0"/>
        <w:adjustRightInd w:val="0"/>
        <w:snapToGrid w:val="0"/>
        <w:spacing w:line="360" w:lineRule="auto"/>
        <w:jc w:val="left"/>
        <w:rPr>
          <w:rFonts w:ascii="宋体" w:hAnsi="宋体"/>
          <w:b/>
          <w:snapToGrid w:val="0"/>
          <w:color w:val="auto"/>
          <w:kern w:val="0"/>
          <w:highlight w:val="none"/>
          <w:shd w:val="clear" w:color="auto" w:fill="auto"/>
        </w:rPr>
      </w:pPr>
      <w:r>
        <w:rPr>
          <w:rFonts w:ascii="宋体" w:hAnsi="宋体"/>
          <w:b/>
          <w:snapToGrid w:val="0"/>
          <w:color w:val="auto"/>
          <w:kern w:val="0"/>
          <w:highlight w:val="none"/>
          <w:shd w:val="clear" w:color="auto" w:fill="auto"/>
        </w:rPr>
        <w:t>附表</w:t>
      </w:r>
      <w:r>
        <w:rPr>
          <w:rFonts w:hint="eastAsia" w:ascii="宋体" w:hAnsi="宋体"/>
          <w:b/>
          <w:snapToGrid w:val="0"/>
          <w:color w:val="auto"/>
          <w:kern w:val="0"/>
          <w:highlight w:val="none"/>
          <w:shd w:val="clear" w:color="auto" w:fill="auto"/>
          <w:lang w:val="en-US" w:eastAsia="zh-CN"/>
        </w:rPr>
        <w:t>三</w:t>
      </w:r>
      <w:r>
        <w:rPr>
          <w:rFonts w:ascii="宋体" w:hAnsi="宋体"/>
          <w:b/>
          <w:snapToGrid w:val="0"/>
          <w:color w:val="auto"/>
          <w:kern w:val="0"/>
          <w:highlight w:val="none"/>
          <w:shd w:val="clear" w:color="auto" w:fill="auto"/>
        </w:rPr>
        <w:t>：问题澄清通知</w:t>
      </w:r>
    </w:p>
    <w:p w14:paraId="59B06770">
      <w:pPr>
        <w:pStyle w:val="2"/>
        <w:rPr>
          <w:rFonts w:ascii="宋体" w:hAnsi="宋体"/>
          <w:color w:val="auto"/>
          <w:highlight w:val="none"/>
          <w:shd w:val="clear" w:color="auto" w:fill="auto"/>
        </w:rPr>
      </w:pPr>
    </w:p>
    <w:p w14:paraId="1227BB4F">
      <w:pPr>
        <w:autoSpaceDE w:val="0"/>
        <w:autoSpaceDN w:val="0"/>
        <w:adjustRightInd w:val="0"/>
        <w:snapToGrid w:val="0"/>
        <w:spacing w:line="360" w:lineRule="auto"/>
        <w:jc w:val="center"/>
        <w:rPr>
          <w:rFonts w:hint="eastAsia" w:ascii="宋体" w:hAnsi="宋体"/>
          <w:b/>
          <w:snapToGrid w:val="0"/>
          <w:color w:val="auto"/>
          <w:kern w:val="0"/>
          <w:sz w:val="32"/>
          <w:szCs w:val="32"/>
          <w:highlight w:val="none"/>
          <w:shd w:val="clear" w:color="auto" w:fill="auto"/>
        </w:rPr>
      </w:pPr>
      <w:r>
        <w:rPr>
          <w:rFonts w:hint="eastAsia" w:ascii="宋体" w:hAnsi="宋体"/>
          <w:b/>
          <w:snapToGrid w:val="0"/>
          <w:color w:val="auto"/>
          <w:w w:val="99"/>
          <w:kern w:val="0"/>
          <w:sz w:val="32"/>
          <w:szCs w:val="32"/>
          <w:highlight w:val="none"/>
          <w:shd w:val="clear" w:color="auto" w:fill="auto"/>
        </w:rPr>
        <w:t>问题澄清通知</w:t>
      </w:r>
    </w:p>
    <w:p w14:paraId="35B80A38">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shd w:val="clear" w:color="auto" w:fill="auto"/>
        </w:rPr>
      </w:pPr>
    </w:p>
    <w:p w14:paraId="5F4E7B94">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shd w:val="clear" w:color="auto" w:fill="auto"/>
        </w:rPr>
      </w:pPr>
      <w:r>
        <w:rPr>
          <w:rFonts w:ascii="宋体" w:hAnsi="宋体"/>
          <w:snapToGrid w:val="0"/>
          <w:color w:val="auto"/>
          <w:kern w:val="0"/>
          <w:szCs w:val="21"/>
          <w:highlight w:val="none"/>
          <w:shd w:val="clear" w:color="auto" w:fill="auto"/>
        </w:rPr>
        <w:t>编号：</w:t>
      </w:r>
      <w:r>
        <w:rPr>
          <w:rFonts w:hint="eastAsia" w:ascii="宋体" w:hAnsi="宋体"/>
          <w:snapToGrid w:val="0"/>
          <w:color w:val="auto"/>
          <w:kern w:val="0"/>
          <w:szCs w:val="21"/>
          <w:highlight w:val="none"/>
          <w:u w:val="single"/>
          <w:shd w:val="clear" w:color="auto" w:fill="auto"/>
        </w:rPr>
        <w:t xml:space="preserve">                     </w:t>
      </w:r>
    </w:p>
    <w:p w14:paraId="0699FC0B">
      <w:pPr>
        <w:autoSpaceDE w:val="0"/>
        <w:autoSpaceDN w:val="0"/>
        <w:adjustRightInd w:val="0"/>
        <w:snapToGrid w:val="0"/>
        <w:spacing w:line="360" w:lineRule="auto"/>
        <w:jc w:val="left"/>
        <w:rPr>
          <w:rFonts w:ascii="宋体" w:hAnsi="宋体"/>
          <w:b/>
          <w:snapToGrid w:val="0"/>
          <w:color w:val="auto"/>
          <w:kern w:val="0"/>
          <w:sz w:val="24"/>
          <w:highlight w:val="none"/>
          <w:shd w:val="clear" w:color="auto" w:fill="auto"/>
        </w:rPr>
      </w:pPr>
    </w:p>
    <w:p w14:paraId="1956B33F">
      <w:pPr>
        <w:autoSpaceDE w:val="0"/>
        <w:autoSpaceDN w:val="0"/>
        <w:adjustRightInd w:val="0"/>
        <w:snapToGrid w:val="0"/>
        <w:spacing w:line="360" w:lineRule="auto"/>
        <w:rPr>
          <w:rFonts w:ascii="宋体" w:hAnsi="宋体"/>
          <w:snapToGrid w:val="0"/>
          <w:color w:val="auto"/>
          <w:kern w:val="0"/>
          <w:sz w:val="28"/>
          <w:szCs w:val="28"/>
          <w:highlight w:val="none"/>
          <w:shd w:val="clear" w:color="auto" w:fill="auto"/>
        </w:rPr>
      </w:pPr>
    </w:p>
    <w:p w14:paraId="64624106">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shd w:val="clear" w:color="auto" w:fill="auto"/>
        </w:rPr>
      </w:pPr>
      <w:r>
        <w:rPr>
          <w:rFonts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u w:val="single"/>
          <w:shd w:val="clear" w:color="auto" w:fill="auto"/>
        </w:rPr>
        <w:tab/>
      </w:r>
      <w:r>
        <w:rPr>
          <w:rFonts w:ascii="宋体" w:hAnsi="宋体"/>
          <w:snapToGrid w:val="0"/>
          <w:color w:val="auto"/>
          <w:kern w:val="0"/>
          <w:szCs w:val="21"/>
          <w:highlight w:val="none"/>
          <w:u w:val="single"/>
          <w:shd w:val="clear" w:color="auto" w:fill="auto"/>
        </w:rPr>
        <w:t>（</w:t>
      </w:r>
      <w:r>
        <w:rPr>
          <w:rFonts w:hint="eastAsia" w:ascii="宋体" w:hAnsi="宋体"/>
          <w:snapToGrid w:val="0"/>
          <w:color w:val="auto"/>
          <w:kern w:val="0"/>
          <w:szCs w:val="21"/>
          <w:highlight w:val="none"/>
          <w:u w:val="single"/>
          <w:shd w:val="clear" w:color="auto" w:fill="auto"/>
          <w:lang w:eastAsia="zh-CN"/>
        </w:rPr>
        <w:t>投标人</w:t>
      </w:r>
      <w:r>
        <w:rPr>
          <w:rFonts w:ascii="宋体" w:hAnsi="宋体"/>
          <w:snapToGrid w:val="0"/>
          <w:color w:val="auto"/>
          <w:kern w:val="0"/>
          <w:szCs w:val="21"/>
          <w:highlight w:val="none"/>
          <w:u w:val="single"/>
          <w:shd w:val="clear" w:color="auto" w:fill="auto"/>
        </w:rPr>
        <w:t>名称）</w:t>
      </w:r>
      <w:r>
        <w:rPr>
          <w:rFonts w:ascii="宋体" w:hAnsi="宋体"/>
          <w:snapToGrid w:val="0"/>
          <w:color w:val="auto"/>
          <w:kern w:val="0"/>
          <w:szCs w:val="21"/>
          <w:highlight w:val="none"/>
          <w:shd w:val="clear" w:color="auto" w:fill="auto"/>
        </w:rPr>
        <w:t>：</w:t>
      </w:r>
    </w:p>
    <w:p w14:paraId="13BD7A47">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shd w:val="clear" w:color="auto" w:fill="auto"/>
        </w:rPr>
      </w:pPr>
      <w:r>
        <w:rPr>
          <w:rFonts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u w:val="single"/>
          <w:shd w:val="clear" w:color="auto" w:fill="auto"/>
        </w:rPr>
        <w:tab/>
      </w:r>
      <w:r>
        <w:rPr>
          <w:rFonts w:ascii="宋体" w:hAnsi="宋体"/>
          <w:snapToGrid w:val="0"/>
          <w:color w:val="auto"/>
          <w:kern w:val="0"/>
          <w:szCs w:val="21"/>
          <w:highlight w:val="none"/>
          <w:u w:val="single"/>
          <w:shd w:val="clear" w:color="auto" w:fill="auto"/>
        </w:rPr>
        <w:t>（项目名称）</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的评标委员会，对你方的投标文件进行了仔细的审查，现需你方对下列问题予以澄清：</w:t>
      </w:r>
    </w:p>
    <w:p w14:paraId="5D8E9705">
      <w:pPr>
        <w:autoSpaceDE w:val="0"/>
        <w:autoSpaceDN w:val="0"/>
        <w:adjustRightInd w:val="0"/>
        <w:snapToGrid w:val="0"/>
        <w:spacing w:line="360" w:lineRule="auto"/>
        <w:jc w:val="left"/>
        <w:rPr>
          <w:rFonts w:hint="eastAsia" w:ascii="宋体" w:hAnsi="宋体"/>
          <w:snapToGrid w:val="0"/>
          <w:color w:val="auto"/>
          <w:kern w:val="0"/>
          <w:sz w:val="24"/>
          <w:highlight w:val="none"/>
          <w:shd w:val="clear" w:color="auto" w:fill="auto"/>
        </w:rPr>
      </w:pPr>
    </w:p>
    <w:p w14:paraId="50B74CA7">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1. </w:t>
      </w:r>
    </w:p>
    <w:p w14:paraId="317C245F">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09B22398">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1640C95B">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455833DF">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2. </w:t>
      </w:r>
    </w:p>
    <w:p w14:paraId="10444C9C">
      <w:pPr>
        <w:autoSpaceDE w:val="0"/>
        <w:autoSpaceDN w:val="0"/>
        <w:adjustRightInd w:val="0"/>
        <w:snapToGrid w:val="0"/>
        <w:spacing w:line="360" w:lineRule="auto"/>
        <w:jc w:val="left"/>
        <w:rPr>
          <w:rFonts w:ascii="宋体" w:hAnsi="宋体"/>
          <w:snapToGrid w:val="0"/>
          <w:color w:val="auto"/>
          <w:kern w:val="0"/>
          <w:sz w:val="18"/>
          <w:szCs w:val="18"/>
          <w:highlight w:val="none"/>
          <w:shd w:val="clear" w:color="auto" w:fill="auto"/>
        </w:rPr>
      </w:pPr>
    </w:p>
    <w:p w14:paraId="412A40FD">
      <w:pPr>
        <w:autoSpaceDE w:val="0"/>
        <w:autoSpaceDN w:val="0"/>
        <w:adjustRightInd w:val="0"/>
        <w:snapToGrid w:val="0"/>
        <w:spacing w:line="360" w:lineRule="auto"/>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w:t>
      </w:r>
    </w:p>
    <w:p w14:paraId="69E171D5">
      <w:pPr>
        <w:autoSpaceDE w:val="0"/>
        <w:autoSpaceDN w:val="0"/>
        <w:adjustRightInd w:val="0"/>
        <w:snapToGrid w:val="0"/>
        <w:spacing w:line="360" w:lineRule="auto"/>
        <w:jc w:val="left"/>
        <w:rPr>
          <w:rFonts w:hint="eastAsia" w:ascii="宋体" w:hAnsi="宋体"/>
          <w:snapToGrid w:val="0"/>
          <w:color w:val="auto"/>
          <w:kern w:val="0"/>
          <w:sz w:val="14"/>
          <w:szCs w:val="14"/>
          <w:highlight w:val="none"/>
          <w:shd w:val="clear" w:color="auto" w:fill="auto"/>
        </w:rPr>
      </w:pPr>
    </w:p>
    <w:p w14:paraId="46037921">
      <w:pPr>
        <w:autoSpaceDE w:val="0"/>
        <w:autoSpaceDN w:val="0"/>
        <w:adjustRightInd w:val="0"/>
        <w:snapToGrid w:val="0"/>
        <w:spacing w:line="360" w:lineRule="auto"/>
        <w:jc w:val="left"/>
        <w:rPr>
          <w:rFonts w:hint="eastAsia" w:ascii="宋体" w:hAnsi="宋体"/>
          <w:snapToGrid w:val="0"/>
          <w:color w:val="auto"/>
          <w:kern w:val="0"/>
          <w:sz w:val="14"/>
          <w:szCs w:val="14"/>
          <w:highlight w:val="none"/>
          <w:shd w:val="clear" w:color="auto" w:fill="auto"/>
        </w:rPr>
      </w:pPr>
    </w:p>
    <w:p w14:paraId="28B8F4F1">
      <w:pPr>
        <w:autoSpaceDE w:val="0"/>
        <w:autoSpaceDN w:val="0"/>
        <w:adjustRightInd w:val="0"/>
        <w:snapToGrid w:val="0"/>
        <w:spacing w:line="360" w:lineRule="auto"/>
        <w:jc w:val="left"/>
        <w:rPr>
          <w:rFonts w:hint="eastAsia" w:ascii="宋体" w:hAnsi="宋体"/>
          <w:snapToGrid w:val="0"/>
          <w:color w:val="auto"/>
          <w:kern w:val="0"/>
          <w:sz w:val="14"/>
          <w:szCs w:val="14"/>
          <w:highlight w:val="none"/>
          <w:shd w:val="clear" w:color="auto" w:fill="auto"/>
        </w:rPr>
      </w:pPr>
    </w:p>
    <w:p w14:paraId="52D7C4A4">
      <w:pPr>
        <w:autoSpaceDE w:val="0"/>
        <w:autoSpaceDN w:val="0"/>
        <w:adjustRightInd w:val="0"/>
        <w:snapToGrid w:val="0"/>
        <w:spacing w:line="360" w:lineRule="auto"/>
        <w:jc w:val="left"/>
        <w:rPr>
          <w:rFonts w:ascii="宋体" w:hAnsi="宋体"/>
          <w:snapToGrid w:val="0"/>
          <w:color w:val="auto"/>
          <w:kern w:val="0"/>
          <w:sz w:val="20"/>
          <w:szCs w:val="20"/>
          <w:highlight w:val="none"/>
          <w:shd w:val="clear" w:color="auto" w:fill="auto"/>
        </w:rPr>
      </w:pPr>
    </w:p>
    <w:p w14:paraId="66C07FA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请将上述问题的澄清于</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ascii="宋体" w:hAnsi="宋体"/>
          <w:snapToGrid w:val="0"/>
          <w:color w:val="auto"/>
          <w:w w:val="200"/>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时前</w:t>
      </w:r>
      <w:r>
        <w:rPr>
          <w:rFonts w:hint="eastAsia" w:ascii="宋体" w:hAnsi="宋体"/>
          <w:snapToGrid w:val="0"/>
          <w:color w:val="auto"/>
          <w:kern w:val="0"/>
          <w:szCs w:val="21"/>
          <w:highlight w:val="none"/>
          <w:shd w:val="clear" w:color="auto" w:fill="auto"/>
        </w:rPr>
        <w:t>通过</w:t>
      </w:r>
      <w:r>
        <w:rPr>
          <w:rFonts w:hint="eastAsia" w:ascii="宋体" w:hAnsi="宋体"/>
          <w:snapToGrid w:val="0"/>
          <w:color w:val="auto"/>
          <w:kern w:val="0"/>
          <w:szCs w:val="21"/>
          <w:highlight w:val="none"/>
          <w:u w:val="none"/>
          <w:shd w:val="clear" w:color="auto" w:fill="auto"/>
        </w:rPr>
        <w:t>重庆市电子招投标系统</w:t>
      </w:r>
      <w:r>
        <w:rPr>
          <w:rFonts w:hint="eastAsia" w:ascii="宋体" w:hAnsi="宋体"/>
          <w:snapToGrid w:val="0"/>
          <w:color w:val="auto"/>
          <w:kern w:val="0"/>
          <w:szCs w:val="21"/>
          <w:highlight w:val="none"/>
          <w:shd w:val="clear" w:color="auto" w:fill="auto"/>
        </w:rPr>
        <w:t>提交。</w:t>
      </w:r>
    </w:p>
    <w:p w14:paraId="2AED2B97">
      <w:pPr>
        <w:pStyle w:val="2"/>
        <w:rPr>
          <w:color w:val="auto"/>
          <w:highlight w:val="none"/>
          <w:shd w:val="clear" w:color="auto" w:fill="auto"/>
        </w:rPr>
      </w:pPr>
    </w:p>
    <w:p w14:paraId="07B955D6">
      <w:pPr>
        <w:tabs>
          <w:tab w:val="left" w:pos="6400"/>
        </w:tabs>
        <w:autoSpaceDE w:val="0"/>
        <w:autoSpaceDN w:val="0"/>
        <w:adjustRightInd w:val="0"/>
        <w:snapToGrid w:val="0"/>
        <w:spacing w:line="360" w:lineRule="auto"/>
        <w:jc w:val="righ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                             评标委员会：</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w:t>
      </w:r>
      <w:r>
        <w:rPr>
          <w:rFonts w:hint="eastAsia" w:ascii="宋体" w:hAnsi="宋体"/>
          <w:snapToGrid w:val="0"/>
          <w:color w:val="auto"/>
          <w:kern w:val="0"/>
          <w:szCs w:val="21"/>
          <w:highlight w:val="none"/>
          <w:shd w:val="clear" w:color="auto" w:fill="auto"/>
          <w:lang w:eastAsia="zh-CN"/>
        </w:rPr>
        <w:t>签名</w:t>
      </w:r>
      <w:r>
        <w:rPr>
          <w:rFonts w:ascii="宋体" w:hAnsi="宋体"/>
          <w:snapToGrid w:val="0"/>
          <w:color w:val="auto"/>
          <w:kern w:val="0"/>
          <w:szCs w:val="21"/>
          <w:highlight w:val="none"/>
          <w:shd w:val="clear" w:color="auto" w:fill="auto"/>
        </w:rPr>
        <w:t>）</w:t>
      </w:r>
    </w:p>
    <w:p w14:paraId="4E00F30F">
      <w:pPr>
        <w:pStyle w:val="2"/>
        <w:jc w:val="right"/>
        <w:rPr>
          <w:i/>
          <w:color w:val="auto"/>
          <w:highlight w:val="none"/>
          <w:shd w:val="clear" w:color="auto" w:fill="auto"/>
        </w:rPr>
      </w:pPr>
      <w:r>
        <w:rPr>
          <w:rFonts w:hint="eastAsia"/>
          <w:i/>
          <w:color w:val="auto"/>
          <w:highlight w:val="none"/>
          <w:shd w:val="clear" w:color="auto" w:fill="auto"/>
        </w:rPr>
        <w:t>[提示：重庆市电子招投标系统应实现</w:t>
      </w:r>
      <w:r>
        <w:rPr>
          <w:rFonts w:hint="eastAsia"/>
          <w:i/>
          <w:color w:val="auto"/>
          <w:highlight w:val="none"/>
          <w:shd w:val="clear" w:color="auto" w:fill="auto"/>
          <w:lang w:eastAsia="zh-CN"/>
        </w:rPr>
        <w:t>投标人</w:t>
      </w:r>
      <w:r>
        <w:rPr>
          <w:rFonts w:hint="eastAsia"/>
          <w:i/>
          <w:color w:val="auto"/>
          <w:highlight w:val="none"/>
          <w:shd w:val="clear" w:color="auto" w:fill="auto"/>
        </w:rPr>
        <w:t>接收端口</w:t>
      </w:r>
      <w:r>
        <w:rPr>
          <w:rFonts w:hint="eastAsia"/>
          <w:i/>
          <w:color w:val="auto"/>
          <w:highlight w:val="none"/>
          <w:shd w:val="clear" w:color="auto" w:fill="auto"/>
          <w:lang w:eastAsia="zh-CN"/>
        </w:rPr>
        <w:t>签名</w:t>
      </w:r>
      <w:r>
        <w:rPr>
          <w:rFonts w:hint="eastAsia"/>
          <w:i/>
          <w:color w:val="auto"/>
          <w:highlight w:val="none"/>
          <w:shd w:val="clear" w:color="auto" w:fill="auto"/>
        </w:rPr>
        <w:t>隐藏显示功能]</w:t>
      </w:r>
    </w:p>
    <w:p w14:paraId="06E4673F">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shd w:val="clear" w:color="auto" w:fill="auto"/>
        </w:rPr>
      </w:pPr>
    </w:p>
    <w:p w14:paraId="2F8EB396">
      <w:pPr>
        <w:wordWrap w:val="0"/>
        <w:autoSpaceDE w:val="0"/>
        <w:autoSpaceDN w:val="0"/>
        <w:adjustRightInd w:val="0"/>
        <w:snapToGrid w:val="0"/>
        <w:spacing w:line="360" w:lineRule="auto"/>
        <w:ind w:firstLine="850" w:firstLineChars="405"/>
        <w:jc w:val="righ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                             </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p>
    <w:p w14:paraId="29ECE327">
      <w:pPr>
        <w:autoSpaceDE w:val="0"/>
        <w:autoSpaceDN w:val="0"/>
        <w:adjustRightInd w:val="0"/>
        <w:snapToGrid w:val="0"/>
        <w:spacing w:line="360" w:lineRule="auto"/>
        <w:jc w:val="left"/>
        <w:rPr>
          <w:rFonts w:ascii="宋体" w:hAnsi="宋体"/>
          <w:b/>
          <w:snapToGrid w:val="0"/>
          <w:color w:val="auto"/>
          <w:kern w:val="0"/>
          <w:highlight w:val="none"/>
          <w:shd w:val="clear" w:color="auto" w:fill="auto"/>
        </w:rPr>
      </w:pPr>
      <w:r>
        <w:rPr>
          <w:rFonts w:ascii="宋体" w:hAnsi="宋体"/>
          <w:b/>
          <w:snapToGrid w:val="0"/>
          <w:color w:val="auto"/>
          <w:kern w:val="0"/>
          <w:highlight w:val="none"/>
          <w:shd w:val="clear" w:color="auto" w:fill="auto"/>
        </w:rPr>
        <w:br w:type="page"/>
      </w:r>
      <w:r>
        <w:rPr>
          <w:rFonts w:ascii="宋体" w:hAnsi="宋体"/>
          <w:b/>
          <w:snapToGrid w:val="0"/>
          <w:color w:val="auto"/>
          <w:kern w:val="0"/>
          <w:highlight w:val="none"/>
          <w:shd w:val="clear" w:color="auto" w:fill="auto"/>
        </w:rPr>
        <w:t>附表</w:t>
      </w:r>
      <w:r>
        <w:rPr>
          <w:rFonts w:hint="eastAsia" w:ascii="宋体" w:hAnsi="宋体"/>
          <w:b/>
          <w:snapToGrid w:val="0"/>
          <w:color w:val="auto"/>
          <w:kern w:val="0"/>
          <w:highlight w:val="none"/>
          <w:shd w:val="clear" w:color="auto" w:fill="auto"/>
          <w:lang w:val="en-US" w:eastAsia="zh-CN"/>
        </w:rPr>
        <w:t>四</w:t>
      </w:r>
      <w:r>
        <w:rPr>
          <w:rFonts w:ascii="宋体" w:hAnsi="宋体"/>
          <w:b/>
          <w:snapToGrid w:val="0"/>
          <w:color w:val="auto"/>
          <w:kern w:val="0"/>
          <w:highlight w:val="none"/>
          <w:shd w:val="clear" w:color="auto" w:fill="auto"/>
        </w:rPr>
        <w:t>：问题的澄清</w:t>
      </w:r>
    </w:p>
    <w:p w14:paraId="2EB65007">
      <w:pPr>
        <w:autoSpaceDE w:val="0"/>
        <w:autoSpaceDN w:val="0"/>
        <w:adjustRightInd w:val="0"/>
        <w:snapToGrid w:val="0"/>
        <w:spacing w:line="360" w:lineRule="auto"/>
        <w:jc w:val="left"/>
        <w:rPr>
          <w:rFonts w:ascii="宋体" w:hAnsi="宋体"/>
          <w:b/>
          <w:snapToGrid w:val="0"/>
          <w:color w:val="auto"/>
          <w:kern w:val="0"/>
          <w:sz w:val="10"/>
          <w:szCs w:val="10"/>
          <w:highlight w:val="none"/>
          <w:shd w:val="clear" w:color="auto" w:fill="auto"/>
        </w:rPr>
      </w:pPr>
    </w:p>
    <w:p w14:paraId="65373758">
      <w:pPr>
        <w:autoSpaceDE w:val="0"/>
        <w:autoSpaceDN w:val="0"/>
        <w:adjustRightInd w:val="0"/>
        <w:snapToGrid w:val="0"/>
        <w:spacing w:line="360" w:lineRule="auto"/>
        <w:rPr>
          <w:rFonts w:hint="eastAsia" w:ascii="宋体" w:hAnsi="宋体"/>
          <w:b/>
          <w:snapToGrid w:val="0"/>
          <w:color w:val="auto"/>
          <w:w w:val="99"/>
          <w:kern w:val="0"/>
          <w:sz w:val="32"/>
          <w:szCs w:val="32"/>
          <w:highlight w:val="none"/>
          <w:shd w:val="clear" w:color="auto" w:fill="auto"/>
        </w:rPr>
      </w:pPr>
    </w:p>
    <w:p w14:paraId="52143BE4">
      <w:pPr>
        <w:autoSpaceDE w:val="0"/>
        <w:autoSpaceDN w:val="0"/>
        <w:adjustRightInd w:val="0"/>
        <w:snapToGrid w:val="0"/>
        <w:spacing w:line="360" w:lineRule="auto"/>
        <w:jc w:val="center"/>
        <w:rPr>
          <w:rFonts w:ascii="宋体" w:hAnsi="宋体"/>
          <w:b/>
          <w:snapToGrid w:val="0"/>
          <w:color w:val="auto"/>
          <w:kern w:val="0"/>
          <w:sz w:val="32"/>
          <w:szCs w:val="32"/>
          <w:highlight w:val="none"/>
          <w:shd w:val="clear" w:color="auto" w:fill="auto"/>
        </w:rPr>
      </w:pPr>
      <w:r>
        <w:rPr>
          <w:rFonts w:ascii="宋体" w:hAnsi="宋体"/>
          <w:b/>
          <w:snapToGrid w:val="0"/>
          <w:color w:val="auto"/>
          <w:w w:val="99"/>
          <w:kern w:val="0"/>
          <w:sz w:val="32"/>
          <w:szCs w:val="32"/>
          <w:highlight w:val="none"/>
          <w:shd w:val="clear" w:color="auto" w:fill="auto"/>
        </w:rPr>
        <w:t>问题的澄清</w:t>
      </w:r>
    </w:p>
    <w:p w14:paraId="7204A5B5">
      <w:pPr>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43572676">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shd w:val="clear" w:color="auto" w:fill="auto"/>
        </w:rPr>
      </w:pPr>
      <w:r>
        <w:rPr>
          <w:rFonts w:ascii="宋体" w:hAnsi="宋体"/>
          <w:snapToGrid w:val="0"/>
          <w:color w:val="auto"/>
          <w:kern w:val="0"/>
          <w:szCs w:val="21"/>
          <w:highlight w:val="none"/>
          <w:shd w:val="clear" w:color="auto" w:fill="auto"/>
        </w:rPr>
        <w:t>编号：</w:t>
      </w:r>
      <w:r>
        <w:rPr>
          <w:rFonts w:hint="eastAsia" w:ascii="宋体" w:hAnsi="宋体"/>
          <w:snapToGrid w:val="0"/>
          <w:color w:val="auto"/>
          <w:kern w:val="0"/>
          <w:szCs w:val="21"/>
          <w:highlight w:val="none"/>
          <w:u w:val="single"/>
          <w:shd w:val="clear" w:color="auto" w:fill="auto"/>
        </w:rPr>
        <w:t xml:space="preserve">                     </w:t>
      </w:r>
    </w:p>
    <w:p w14:paraId="33314B84">
      <w:pPr>
        <w:autoSpaceDE w:val="0"/>
        <w:autoSpaceDN w:val="0"/>
        <w:adjustRightInd w:val="0"/>
        <w:snapToGrid w:val="0"/>
        <w:spacing w:line="360" w:lineRule="auto"/>
        <w:rPr>
          <w:rFonts w:hint="eastAsia" w:ascii="宋体" w:hAnsi="宋体"/>
          <w:snapToGrid w:val="0"/>
          <w:color w:val="auto"/>
          <w:kern w:val="0"/>
          <w:szCs w:val="21"/>
          <w:highlight w:val="none"/>
          <w:shd w:val="clear" w:color="auto" w:fill="auto"/>
        </w:rPr>
      </w:pPr>
    </w:p>
    <w:p w14:paraId="5262B347">
      <w:pPr>
        <w:autoSpaceDE w:val="0"/>
        <w:autoSpaceDN w:val="0"/>
        <w:adjustRightInd w:val="0"/>
        <w:snapToGrid w:val="0"/>
        <w:spacing w:line="360" w:lineRule="auto"/>
        <w:rPr>
          <w:rFonts w:hint="eastAsia" w:ascii="宋体" w:hAnsi="宋体"/>
          <w:snapToGrid w:val="0"/>
          <w:color w:val="auto"/>
          <w:kern w:val="0"/>
          <w:szCs w:val="21"/>
          <w:highlight w:val="none"/>
          <w:shd w:val="clear" w:color="auto" w:fill="auto"/>
        </w:rPr>
      </w:pPr>
    </w:p>
    <w:p w14:paraId="7DDF69F9">
      <w:pPr>
        <w:tabs>
          <w:tab w:val="left" w:pos="2415"/>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shd w:val="clear" w:color="auto" w:fill="auto"/>
        </w:rPr>
      </w:pPr>
      <w:r>
        <w:rPr>
          <w:rFonts w:ascii="宋体" w:hAnsi="宋体"/>
          <w:snapToGrid w:val="0"/>
          <w:color w:val="auto"/>
          <w:w w:val="200"/>
          <w:kern w:val="0"/>
          <w:szCs w:val="21"/>
          <w:highlight w:val="none"/>
          <w:u w:val="single"/>
          <w:shd w:val="clear" w:color="auto" w:fill="auto"/>
        </w:rPr>
        <w:t xml:space="preserve"> </w:t>
      </w:r>
      <w:r>
        <w:rPr>
          <w:rFonts w:hint="eastAsia"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u w:val="single"/>
          <w:shd w:val="clear" w:color="auto" w:fill="auto"/>
        </w:rPr>
        <w:t>（项目名称）</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评标委员会：</w:t>
      </w:r>
    </w:p>
    <w:p w14:paraId="2C3BC932">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问题澄清通知（编号：</w:t>
      </w:r>
      <w:r>
        <w:rPr>
          <w:rFonts w:ascii="宋体" w:hAnsi="宋体"/>
          <w:snapToGrid w:val="0"/>
          <w:color w:val="auto"/>
          <w:w w:val="200"/>
          <w:kern w:val="0"/>
          <w:szCs w:val="21"/>
          <w:highlight w:val="none"/>
          <w:u w:val="single"/>
          <w:shd w:val="clear" w:color="auto" w:fill="auto"/>
        </w:rPr>
        <w:t xml:space="preserve"> </w:t>
      </w:r>
      <w:r>
        <w:rPr>
          <w:rFonts w:hint="eastAsia"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u w:val="single"/>
          <w:shd w:val="clear" w:color="auto" w:fill="auto"/>
        </w:rPr>
        <w:tab/>
      </w:r>
      <w:r>
        <w:rPr>
          <w:rFonts w:ascii="宋体" w:hAnsi="宋体"/>
          <w:snapToGrid w:val="0"/>
          <w:color w:val="auto"/>
          <w:kern w:val="0"/>
          <w:szCs w:val="21"/>
          <w:highlight w:val="none"/>
          <w:shd w:val="clear" w:color="auto" w:fill="auto"/>
        </w:rPr>
        <w:t>）已收悉，现澄清如下：</w:t>
      </w:r>
    </w:p>
    <w:p w14:paraId="241D3577">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51ADD211">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shd w:val="clear" w:color="auto" w:fill="auto"/>
        </w:rPr>
      </w:pPr>
    </w:p>
    <w:p w14:paraId="3BEC48AB">
      <w:pPr>
        <w:autoSpaceDE w:val="0"/>
        <w:autoSpaceDN w:val="0"/>
        <w:adjustRightInd w:val="0"/>
        <w:snapToGrid w:val="0"/>
        <w:spacing w:line="360" w:lineRule="auto"/>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1. </w:t>
      </w:r>
    </w:p>
    <w:p w14:paraId="4D2832E2">
      <w:pPr>
        <w:autoSpaceDE w:val="0"/>
        <w:autoSpaceDN w:val="0"/>
        <w:adjustRightInd w:val="0"/>
        <w:snapToGrid w:val="0"/>
        <w:spacing w:line="360" w:lineRule="auto"/>
        <w:jc w:val="left"/>
        <w:rPr>
          <w:rFonts w:hint="eastAsia" w:ascii="宋体" w:hAnsi="宋体"/>
          <w:snapToGrid w:val="0"/>
          <w:color w:val="auto"/>
          <w:kern w:val="0"/>
          <w:sz w:val="18"/>
          <w:szCs w:val="18"/>
          <w:highlight w:val="none"/>
          <w:shd w:val="clear" w:color="auto" w:fill="auto"/>
        </w:rPr>
      </w:pPr>
    </w:p>
    <w:p w14:paraId="57BD1754">
      <w:pPr>
        <w:autoSpaceDE w:val="0"/>
        <w:autoSpaceDN w:val="0"/>
        <w:adjustRightInd w:val="0"/>
        <w:snapToGrid w:val="0"/>
        <w:spacing w:line="360" w:lineRule="auto"/>
        <w:jc w:val="left"/>
        <w:rPr>
          <w:rFonts w:hint="eastAsia" w:ascii="宋体" w:hAnsi="宋体"/>
          <w:snapToGrid w:val="0"/>
          <w:color w:val="auto"/>
          <w:kern w:val="0"/>
          <w:sz w:val="18"/>
          <w:szCs w:val="18"/>
          <w:highlight w:val="none"/>
          <w:shd w:val="clear" w:color="auto" w:fill="auto"/>
        </w:rPr>
      </w:pPr>
    </w:p>
    <w:p w14:paraId="3B30A790">
      <w:pPr>
        <w:autoSpaceDE w:val="0"/>
        <w:autoSpaceDN w:val="0"/>
        <w:adjustRightInd w:val="0"/>
        <w:snapToGrid w:val="0"/>
        <w:spacing w:line="360" w:lineRule="auto"/>
        <w:jc w:val="left"/>
        <w:rPr>
          <w:rFonts w:hint="eastAsia" w:ascii="宋体" w:hAnsi="宋体"/>
          <w:snapToGrid w:val="0"/>
          <w:color w:val="auto"/>
          <w:kern w:val="0"/>
          <w:sz w:val="18"/>
          <w:szCs w:val="18"/>
          <w:highlight w:val="none"/>
          <w:shd w:val="clear" w:color="auto" w:fill="auto"/>
        </w:rPr>
      </w:pPr>
    </w:p>
    <w:p w14:paraId="6BBA1B9D">
      <w:pPr>
        <w:autoSpaceDE w:val="0"/>
        <w:autoSpaceDN w:val="0"/>
        <w:adjustRightInd w:val="0"/>
        <w:snapToGrid w:val="0"/>
        <w:spacing w:line="360" w:lineRule="auto"/>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2. </w:t>
      </w:r>
    </w:p>
    <w:p w14:paraId="466F67D3">
      <w:pPr>
        <w:autoSpaceDE w:val="0"/>
        <w:autoSpaceDN w:val="0"/>
        <w:adjustRightInd w:val="0"/>
        <w:snapToGrid w:val="0"/>
        <w:spacing w:line="360" w:lineRule="auto"/>
        <w:jc w:val="left"/>
        <w:rPr>
          <w:rFonts w:ascii="宋体" w:hAnsi="宋体"/>
          <w:snapToGrid w:val="0"/>
          <w:color w:val="auto"/>
          <w:kern w:val="0"/>
          <w:sz w:val="20"/>
          <w:szCs w:val="20"/>
          <w:highlight w:val="none"/>
          <w:shd w:val="clear" w:color="auto" w:fill="auto"/>
        </w:rPr>
      </w:pPr>
    </w:p>
    <w:p w14:paraId="0FFE8465">
      <w:pPr>
        <w:autoSpaceDE w:val="0"/>
        <w:autoSpaceDN w:val="0"/>
        <w:adjustRightInd w:val="0"/>
        <w:snapToGrid w:val="0"/>
        <w:spacing w:line="360" w:lineRule="auto"/>
        <w:jc w:val="left"/>
        <w:rPr>
          <w:rFonts w:hint="eastAsia" w:ascii="宋体" w:hAnsi="宋体"/>
          <w:snapToGrid w:val="0"/>
          <w:color w:val="auto"/>
          <w:kern w:val="0"/>
          <w:sz w:val="20"/>
          <w:szCs w:val="20"/>
          <w:highlight w:val="none"/>
          <w:shd w:val="clear" w:color="auto" w:fill="auto"/>
        </w:rPr>
      </w:pPr>
    </w:p>
    <w:p w14:paraId="57E5F177">
      <w:pPr>
        <w:autoSpaceDE w:val="0"/>
        <w:autoSpaceDN w:val="0"/>
        <w:adjustRightInd w:val="0"/>
        <w:snapToGrid w:val="0"/>
        <w:spacing w:line="360" w:lineRule="auto"/>
        <w:jc w:val="left"/>
        <w:rPr>
          <w:rFonts w:ascii="宋体" w:hAnsi="宋体"/>
          <w:snapToGrid w:val="0"/>
          <w:color w:val="auto"/>
          <w:kern w:val="0"/>
          <w:sz w:val="22"/>
          <w:szCs w:val="22"/>
          <w:highlight w:val="none"/>
          <w:shd w:val="clear" w:color="auto" w:fill="auto"/>
        </w:rPr>
      </w:pPr>
    </w:p>
    <w:p w14:paraId="2EDC61DD">
      <w:pPr>
        <w:autoSpaceDE w:val="0"/>
        <w:autoSpaceDN w:val="0"/>
        <w:adjustRightInd w:val="0"/>
        <w:snapToGrid w:val="0"/>
        <w:spacing w:line="360" w:lineRule="auto"/>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w:t>
      </w:r>
    </w:p>
    <w:p w14:paraId="511EEEA5">
      <w:pPr>
        <w:autoSpaceDE w:val="0"/>
        <w:autoSpaceDN w:val="0"/>
        <w:adjustRightInd w:val="0"/>
        <w:snapToGrid w:val="0"/>
        <w:spacing w:line="360" w:lineRule="auto"/>
        <w:jc w:val="left"/>
        <w:rPr>
          <w:rFonts w:ascii="宋体" w:hAnsi="宋体"/>
          <w:snapToGrid w:val="0"/>
          <w:color w:val="auto"/>
          <w:kern w:val="0"/>
          <w:sz w:val="18"/>
          <w:szCs w:val="18"/>
          <w:highlight w:val="none"/>
          <w:shd w:val="clear" w:color="auto" w:fill="auto"/>
        </w:rPr>
      </w:pPr>
    </w:p>
    <w:p w14:paraId="72E5C48C">
      <w:pPr>
        <w:autoSpaceDE w:val="0"/>
        <w:autoSpaceDN w:val="0"/>
        <w:adjustRightInd w:val="0"/>
        <w:snapToGrid w:val="0"/>
        <w:spacing w:line="360" w:lineRule="auto"/>
        <w:jc w:val="left"/>
        <w:rPr>
          <w:rFonts w:hint="eastAsia" w:ascii="宋体" w:hAnsi="宋体"/>
          <w:snapToGrid w:val="0"/>
          <w:color w:val="auto"/>
          <w:kern w:val="0"/>
          <w:sz w:val="20"/>
          <w:szCs w:val="20"/>
          <w:highlight w:val="none"/>
          <w:shd w:val="clear" w:color="auto" w:fill="auto"/>
        </w:rPr>
      </w:pPr>
    </w:p>
    <w:p w14:paraId="218EDA5E">
      <w:pPr>
        <w:autoSpaceDE w:val="0"/>
        <w:autoSpaceDN w:val="0"/>
        <w:adjustRightInd w:val="0"/>
        <w:snapToGrid w:val="0"/>
        <w:spacing w:line="360" w:lineRule="auto"/>
        <w:jc w:val="left"/>
        <w:rPr>
          <w:rFonts w:hint="eastAsia" w:ascii="宋体" w:hAnsi="宋体"/>
          <w:snapToGrid w:val="0"/>
          <w:color w:val="auto"/>
          <w:kern w:val="0"/>
          <w:sz w:val="20"/>
          <w:szCs w:val="20"/>
          <w:highlight w:val="none"/>
          <w:shd w:val="clear" w:color="auto" w:fill="auto"/>
        </w:rPr>
      </w:pPr>
    </w:p>
    <w:p w14:paraId="1FB23A39">
      <w:pPr>
        <w:autoSpaceDE w:val="0"/>
        <w:autoSpaceDN w:val="0"/>
        <w:adjustRightInd w:val="0"/>
        <w:snapToGrid w:val="0"/>
        <w:spacing w:line="360" w:lineRule="auto"/>
        <w:jc w:val="left"/>
        <w:rPr>
          <w:rFonts w:ascii="宋体" w:hAnsi="宋体"/>
          <w:snapToGrid w:val="0"/>
          <w:color w:val="auto"/>
          <w:kern w:val="0"/>
          <w:sz w:val="20"/>
          <w:szCs w:val="20"/>
          <w:highlight w:val="none"/>
          <w:shd w:val="clear" w:color="auto" w:fill="auto"/>
        </w:rPr>
      </w:pPr>
    </w:p>
    <w:p w14:paraId="55DB3E1E">
      <w:pPr>
        <w:autoSpaceDE w:val="0"/>
        <w:autoSpaceDN w:val="0"/>
        <w:adjustRightInd w:val="0"/>
        <w:snapToGrid w:val="0"/>
        <w:spacing w:line="360" w:lineRule="auto"/>
        <w:jc w:val="left"/>
        <w:rPr>
          <w:rFonts w:ascii="宋体" w:hAnsi="宋体"/>
          <w:snapToGrid w:val="0"/>
          <w:color w:val="auto"/>
          <w:kern w:val="0"/>
          <w:sz w:val="20"/>
          <w:szCs w:val="20"/>
          <w:highlight w:val="none"/>
          <w:shd w:val="clear" w:color="auto" w:fill="auto"/>
        </w:rPr>
      </w:pPr>
    </w:p>
    <w:p w14:paraId="7CFDB734">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eastAsia="zh-CN"/>
        </w:rPr>
        <w:t>投标人</w:t>
      </w:r>
      <w:r>
        <w:rPr>
          <w:rFonts w:ascii="宋体" w:hAnsi="宋体"/>
          <w:snapToGrid w:val="0"/>
          <w:color w:val="auto"/>
          <w:kern w:val="0"/>
          <w:szCs w:val="21"/>
          <w:highlight w:val="none"/>
          <w:shd w:val="clear" w:color="auto" w:fill="auto"/>
        </w:rPr>
        <w:t>：</w:t>
      </w:r>
      <w:r>
        <w:rPr>
          <w:rFonts w:ascii="宋体" w:hAnsi="宋体"/>
          <w:snapToGrid w:val="0"/>
          <w:color w:val="auto"/>
          <w:w w:val="200"/>
          <w:kern w:val="0"/>
          <w:szCs w:val="21"/>
          <w:highlight w:val="none"/>
          <w:u w:val="single"/>
          <w:shd w:val="clear" w:color="auto" w:fill="auto"/>
        </w:rPr>
        <w:t xml:space="preserve"> </w:t>
      </w:r>
      <w:r>
        <w:rPr>
          <w:rFonts w:hint="eastAsia"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 xml:space="preserve">（盖单位法人章） </w:t>
      </w:r>
    </w:p>
    <w:p w14:paraId="203597E1">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法定代表人或其委托代理人：</w:t>
      </w:r>
      <w:r>
        <w:rPr>
          <w:rFonts w:ascii="宋体" w:hAnsi="宋体"/>
          <w:snapToGrid w:val="0"/>
          <w:color w:val="auto"/>
          <w:w w:val="200"/>
          <w:kern w:val="0"/>
          <w:szCs w:val="21"/>
          <w:highlight w:val="none"/>
          <w:u w:val="single"/>
          <w:shd w:val="clear" w:color="auto" w:fill="auto"/>
        </w:rPr>
        <w:t xml:space="preserve"> </w:t>
      </w:r>
      <w:r>
        <w:rPr>
          <w:rFonts w:hint="eastAsia" w:ascii="宋体" w:hAnsi="宋体"/>
          <w:snapToGrid w:val="0"/>
          <w:color w:val="auto"/>
          <w:w w:val="200"/>
          <w:kern w:val="0"/>
          <w:szCs w:val="21"/>
          <w:highlight w:val="none"/>
          <w:u w:val="single"/>
          <w:shd w:val="clear" w:color="auto" w:fill="auto"/>
        </w:rPr>
        <w:t xml:space="preserve">        </w:t>
      </w:r>
      <w:r>
        <w:rPr>
          <w:rFonts w:ascii="宋体" w:hAnsi="宋体"/>
          <w:snapToGrid w:val="0"/>
          <w:color w:val="auto"/>
          <w:kern w:val="0"/>
          <w:szCs w:val="21"/>
          <w:highlight w:val="none"/>
          <w:u w:val="single"/>
          <w:shd w:val="clear" w:color="auto" w:fill="auto"/>
        </w:rPr>
        <w:tab/>
      </w:r>
      <w:r>
        <w:rPr>
          <w:rFonts w:ascii="宋体" w:hAnsi="宋体"/>
          <w:snapToGrid w:val="0"/>
          <w:color w:val="auto"/>
          <w:kern w:val="0"/>
          <w:szCs w:val="21"/>
          <w:highlight w:val="none"/>
          <w:u w:val="single"/>
          <w:shd w:val="clear" w:color="auto" w:fill="auto"/>
        </w:rPr>
        <w:tab/>
      </w:r>
      <w:r>
        <w:rPr>
          <w:rFonts w:ascii="宋体" w:hAnsi="宋体"/>
          <w:snapToGrid w:val="0"/>
          <w:color w:val="auto"/>
          <w:kern w:val="0"/>
          <w:szCs w:val="21"/>
          <w:highlight w:val="none"/>
          <w:shd w:val="clear" w:color="auto" w:fill="auto"/>
        </w:rPr>
        <w:t>（</w:t>
      </w:r>
      <w:r>
        <w:rPr>
          <w:rFonts w:hint="eastAsia" w:ascii="宋体" w:hAnsi="宋体"/>
          <w:snapToGrid w:val="0"/>
          <w:color w:val="auto"/>
          <w:kern w:val="0"/>
          <w:szCs w:val="21"/>
          <w:highlight w:val="none"/>
          <w:shd w:val="clear" w:color="auto" w:fill="auto"/>
          <w:lang w:eastAsia="zh-CN"/>
        </w:rPr>
        <w:t>签名</w:t>
      </w:r>
      <w:r>
        <w:rPr>
          <w:rFonts w:ascii="宋体" w:hAnsi="宋体"/>
          <w:snapToGrid w:val="0"/>
          <w:color w:val="auto"/>
          <w:kern w:val="0"/>
          <w:szCs w:val="21"/>
          <w:highlight w:val="none"/>
          <w:shd w:val="clear" w:color="auto" w:fill="auto"/>
        </w:rPr>
        <w:t>或盖章）</w:t>
      </w:r>
    </w:p>
    <w:p w14:paraId="6A24837E">
      <w:pPr>
        <w:autoSpaceDE w:val="0"/>
        <w:autoSpaceDN w:val="0"/>
        <w:adjustRightInd w:val="0"/>
        <w:snapToGrid w:val="0"/>
        <w:spacing w:line="360" w:lineRule="auto"/>
        <w:jc w:val="right"/>
        <w:rPr>
          <w:rFonts w:ascii="宋体" w:hAnsi="宋体"/>
          <w:snapToGrid w:val="0"/>
          <w:color w:val="auto"/>
          <w:kern w:val="0"/>
          <w:sz w:val="20"/>
          <w:szCs w:val="20"/>
          <w:highlight w:val="none"/>
          <w:shd w:val="clear" w:color="auto" w:fill="auto"/>
        </w:rPr>
      </w:pPr>
    </w:p>
    <w:p w14:paraId="7DC2B6DE">
      <w:pPr>
        <w:wordWrap w:val="0"/>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 xml:space="preserve">                                          </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p>
    <w:p w14:paraId="6B5AB028">
      <w:pPr>
        <w:autoSpaceDE w:val="0"/>
        <w:autoSpaceDN w:val="0"/>
        <w:adjustRightInd w:val="0"/>
        <w:snapToGrid w:val="0"/>
        <w:spacing w:line="360" w:lineRule="auto"/>
        <w:jc w:val="left"/>
        <w:rPr>
          <w:rFonts w:ascii="宋体" w:hAnsi="宋体"/>
          <w:snapToGrid w:val="0"/>
          <w:color w:val="auto"/>
          <w:kern w:val="0"/>
          <w:sz w:val="20"/>
          <w:szCs w:val="20"/>
          <w:highlight w:val="none"/>
          <w:shd w:val="clear" w:color="auto" w:fill="auto"/>
        </w:rPr>
      </w:pPr>
      <w:r>
        <w:rPr>
          <w:rFonts w:ascii="宋体" w:hAnsi="宋体"/>
          <w:b/>
          <w:snapToGrid w:val="0"/>
          <w:color w:val="auto"/>
          <w:kern w:val="0"/>
          <w:highlight w:val="none"/>
          <w:shd w:val="clear" w:color="auto" w:fill="auto"/>
        </w:rPr>
        <w:br w:type="page"/>
      </w:r>
      <w:r>
        <w:rPr>
          <w:rFonts w:ascii="宋体" w:hAnsi="宋体"/>
          <w:b/>
          <w:snapToGrid w:val="0"/>
          <w:color w:val="auto"/>
          <w:kern w:val="0"/>
          <w:highlight w:val="none"/>
          <w:shd w:val="clear" w:color="auto" w:fill="auto"/>
        </w:rPr>
        <w:t>附表</w:t>
      </w:r>
      <w:r>
        <w:rPr>
          <w:rFonts w:hint="eastAsia" w:ascii="宋体" w:hAnsi="宋体"/>
          <w:b/>
          <w:snapToGrid w:val="0"/>
          <w:color w:val="auto"/>
          <w:kern w:val="0"/>
          <w:highlight w:val="none"/>
          <w:shd w:val="clear" w:color="auto" w:fill="auto"/>
          <w:lang w:val="en-US" w:eastAsia="zh-CN"/>
        </w:rPr>
        <w:t>五</w:t>
      </w:r>
      <w:r>
        <w:rPr>
          <w:rFonts w:ascii="宋体" w:hAnsi="宋体"/>
          <w:b/>
          <w:snapToGrid w:val="0"/>
          <w:color w:val="auto"/>
          <w:kern w:val="0"/>
          <w:highlight w:val="none"/>
          <w:shd w:val="clear" w:color="auto" w:fill="auto"/>
        </w:rPr>
        <w:t>：中标通知书</w:t>
      </w:r>
    </w:p>
    <w:p w14:paraId="5BA42C87">
      <w:pPr>
        <w:autoSpaceDE w:val="0"/>
        <w:autoSpaceDN w:val="0"/>
        <w:adjustRightInd w:val="0"/>
        <w:spacing w:line="360" w:lineRule="auto"/>
        <w:jc w:val="left"/>
        <w:rPr>
          <w:rFonts w:ascii="宋体" w:hAnsi="宋体"/>
          <w:snapToGrid w:val="0"/>
          <w:color w:val="auto"/>
          <w:kern w:val="0"/>
          <w:sz w:val="20"/>
          <w:szCs w:val="20"/>
          <w:highlight w:val="none"/>
          <w:shd w:val="clear" w:color="auto" w:fill="auto"/>
        </w:rPr>
      </w:pPr>
    </w:p>
    <w:p w14:paraId="57C61C74">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5F980490">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4AD003AE">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p>
    <w:p w14:paraId="1F1B0BF0">
      <w:pPr>
        <w:spacing w:line="360" w:lineRule="auto"/>
        <w:ind w:firstLine="0" w:firstLineChars="0"/>
        <w:rPr>
          <w:rFonts w:ascii="宋体" w:hAnsi="宋体"/>
          <w:kern w:val="0"/>
          <w:szCs w:val="21"/>
          <w:highlight w:val="none"/>
        </w:rPr>
      </w:pP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38B7B562">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szCs w:val="21"/>
          <w:highlight w:val="none"/>
        </w:rPr>
        <w:t>在此之前按招标文件第二章</w:t>
      </w:r>
      <w:r>
        <w:rPr>
          <w:rFonts w:hint="eastAsia"/>
          <w:szCs w:val="21"/>
          <w:highlight w:val="none"/>
        </w:rPr>
        <w:t>“</w:t>
      </w:r>
      <w:r>
        <w:rPr>
          <w:szCs w:val="21"/>
          <w:highlight w:val="none"/>
        </w:rPr>
        <w:t>投标人须知</w:t>
      </w:r>
      <w:r>
        <w:rPr>
          <w:rFonts w:hint="eastAsia"/>
          <w:szCs w:val="21"/>
          <w:highlight w:val="none"/>
        </w:rPr>
        <w:t>”</w:t>
      </w:r>
      <w:r>
        <w:rPr>
          <w:szCs w:val="21"/>
          <w:highlight w:val="none"/>
        </w:rPr>
        <w:t>第7.</w:t>
      </w:r>
      <w:r>
        <w:rPr>
          <w:rFonts w:hint="eastAsia"/>
          <w:szCs w:val="21"/>
          <w:highlight w:val="none"/>
          <w:lang w:val="en-US" w:eastAsia="zh-CN"/>
        </w:rPr>
        <w:t>7</w:t>
      </w:r>
      <w:r>
        <w:rPr>
          <w:szCs w:val="21"/>
          <w:highlight w:val="none"/>
        </w:rPr>
        <w:t>款规定向我方提交履约担保。</w:t>
      </w:r>
    </w:p>
    <w:p w14:paraId="63B8F6A9">
      <w:pPr>
        <w:spacing w:line="360" w:lineRule="auto"/>
        <w:ind w:firstLine="420" w:firstLineChars="200"/>
        <w:rPr>
          <w:rFonts w:ascii="宋体" w:hAnsi="宋体"/>
          <w:kern w:val="0"/>
          <w:szCs w:val="21"/>
          <w:highlight w:val="none"/>
        </w:rPr>
      </w:pPr>
      <w:r>
        <w:rPr>
          <w:rFonts w:ascii="宋体" w:hAnsi="宋体"/>
          <w:kern w:val="0"/>
          <w:szCs w:val="21"/>
          <w:highlight w:val="none"/>
        </w:rPr>
        <w:t>特此通知。</w:t>
      </w:r>
    </w:p>
    <w:p w14:paraId="039D15B7">
      <w:pPr>
        <w:spacing w:line="480" w:lineRule="auto"/>
        <w:rPr>
          <w:rFonts w:ascii="宋体" w:hAnsi="宋体"/>
          <w:kern w:val="0"/>
          <w:sz w:val="24"/>
          <w:highlight w:val="none"/>
        </w:rPr>
      </w:pPr>
    </w:p>
    <w:p w14:paraId="76AF4DA7">
      <w:pPr>
        <w:spacing w:line="480" w:lineRule="auto"/>
        <w:rPr>
          <w:rFonts w:ascii="宋体" w:hAnsi="宋体"/>
          <w:kern w:val="0"/>
          <w:sz w:val="24"/>
          <w:highlight w:val="none"/>
        </w:rPr>
      </w:pPr>
    </w:p>
    <w:p w14:paraId="25BC26EF">
      <w:pPr>
        <w:spacing w:line="480" w:lineRule="auto"/>
        <w:rPr>
          <w:rFonts w:ascii="宋体" w:hAnsi="宋体"/>
          <w:kern w:val="0"/>
          <w:sz w:val="24"/>
          <w:highlight w:val="none"/>
        </w:rPr>
      </w:pPr>
    </w:p>
    <w:p w14:paraId="7BCBFBF8">
      <w:pPr>
        <w:spacing w:line="480" w:lineRule="auto"/>
        <w:jc w:val="left"/>
        <w:rPr>
          <w:rFonts w:ascii="宋体" w:hAnsi="宋体"/>
          <w:kern w:val="0"/>
          <w:szCs w:val="21"/>
          <w:highlight w:val="none"/>
        </w:rPr>
      </w:pPr>
      <w:r>
        <w:rPr>
          <w:rFonts w:ascii="宋体" w:hAnsi="宋体"/>
          <w:kern w:val="0"/>
          <w:sz w:val="24"/>
          <w:highlight w:val="none"/>
        </w:rPr>
        <w:t xml:space="preserve">                                </w:t>
      </w:r>
      <w:r>
        <w:rPr>
          <w:rFonts w:ascii="宋体" w:hAnsi="宋体"/>
          <w:kern w:val="0"/>
          <w:szCs w:val="21"/>
          <w:highlight w:val="none"/>
        </w:rPr>
        <w:t>招标人</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w:t>
      </w:r>
      <w:r>
        <w:rPr>
          <w:rFonts w:ascii="宋体" w:hAnsi="宋体"/>
          <w:snapToGrid w:val="0"/>
          <w:kern w:val="0"/>
          <w:szCs w:val="21"/>
          <w:highlight w:val="none"/>
        </w:rPr>
        <w:t>盖单位法人章</w:t>
      </w:r>
      <w:r>
        <w:rPr>
          <w:rFonts w:ascii="宋体" w:hAnsi="宋体"/>
          <w:kern w:val="0"/>
          <w:szCs w:val="21"/>
          <w:highlight w:val="none"/>
        </w:rPr>
        <w:t>）</w:t>
      </w:r>
    </w:p>
    <w:p w14:paraId="31F3EEE3">
      <w:pPr>
        <w:spacing w:line="480" w:lineRule="auto"/>
        <w:jc w:val="left"/>
        <w:rPr>
          <w:rFonts w:ascii="宋体" w:hAnsi="宋体"/>
          <w:kern w:val="0"/>
          <w:szCs w:val="21"/>
          <w:highlight w:val="non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法定代表人</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61F6FDC9">
      <w:pPr>
        <w:spacing w:line="480" w:lineRule="auto"/>
        <w:jc w:val="left"/>
        <w:rPr>
          <w:rFonts w:ascii="宋体" w:hAnsi="宋体"/>
          <w:kern w:val="0"/>
          <w:szCs w:val="21"/>
          <w:highlight w:val="none"/>
          <w:u w:val="singl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联系人</w:t>
      </w:r>
      <w:r>
        <w:rPr>
          <w:rFonts w:ascii="宋体" w:hAnsi="宋体"/>
          <w:snapToGrid w:val="0"/>
          <w:kern w:val="0"/>
          <w:szCs w:val="21"/>
          <w:highlight w:val="none"/>
        </w:rPr>
        <w:t>：</w:t>
      </w:r>
      <w:r>
        <w:rPr>
          <w:rFonts w:ascii="宋体" w:hAnsi="宋体"/>
          <w:kern w:val="0"/>
          <w:szCs w:val="21"/>
          <w:highlight w:val="none"/>
          <w:u w:val="single"/>
        </w:rPr>
        <w:t xml:space="preserve">                          </w:t>
      </w:r>
    </w:p>
    <w:p w14:paraId="77656F9E">
      <w:pPr>
        <w:spacing w:line="480" w:lineRule="auto"/>
        <w:jc w:val="left"/>
        <w:rPr>
          <w:rFonts w:ascii="宋体" w:hAnsi="宋体"/>
          <w:kern w:val="0"/>
          <w:szCs w:val="21"/>
          <w:highlight w:val="non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联系电话</w:t>
      </w:r>
      <w:r>
        <w:rPr>
          <w:rFonts w:ascii="宋体" w:hAnsi="宋体"/>
          <w:snapToGrid w:val="0"/>
          <w:kern w:val="0"/>
          <w:szCs w:val="21"/>
          <w:highlight w:val="none"/>
        </w:rPr>
        <w:t>：</w:t>
      </w:r>
      <w:r>
        <w:rPr>
          <w:rFonts w:ascii="宋体" w:hAnsi="宋体"/>
          <w:kern w:val="0"/>
          <w:szCs w:val="21"/>
          <w:highlight w:val="none"/>
          <w:u w:val="single"/>
        </w:rPr>
        <w:t xml:space="preserve">                        </w:t>
      </w:r>
    </w:p>
    <w:p w14:paraId="39397B6D">
      <w:pPr>
        <w:spacing w:line="480" w:lineRule="auto"/>
        <w:jc w:val="right"/>
        <w:rPr>
          <w:rFonts w:ascii="宋体" w:hAnsi="宋体"/>
          <w:kern w:val="0"/>
          <w:szCs w:val="21"/>
          <w:highlight w:val="none"/>
        </w:rPr>
      </w:pPr>
    </w:p>
    <w:p w14:paraId="66FEE846">
      <w:pPr>
        <w:spacing w:line="480" w:lineRule="auto"/>
        <w:jc w:val="right"/>
        <w:rPr>
          <w:rFonts w:ascii="宋体" w:hAnsi="宋体"/>
          <w:kern w:val="0"/>
          <w:szCs w:val="21"/>
          <w:highlight w:val="none"/>
        </w:rPr>
      </w:pPr>
    </w:p>
    <w:p w14:paraId="357B4EDE">
      <w:pPr>
        <w:spacing w:line="480" w:lineRule="auto"/>
        <w:jc w:val="right"/>
        <w:rPr>
          <w:rFonts w:ascii="宋体" w:hAnsi="宋体"/>
          <w:kern w:val="0"/>
          <w:sz w:val="24"/>
          <w:highlight w:val="none"/>
        </w:rPr>
      </w:pPr>
      <w:r>
        <w:rPr>
          <w:rFonts w:ascii="宋体" w:hAnsi="宋体"/>
          <w:kern w:val="0"/>
          <w:szCs w:val="21"/>
          <w:highlight w:val="none"/>
        </w:rPr>
        <w:t xml:space="preserve">                   签发日期</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年</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kern w:val="0"/>
          <w:szCs w:val="21"/>
          <w:highlight w:val="none"/>
          <w:u w:val="single"/>
        </w:rPr>
        <w:t xml:space="preserve">     </w:t>
      </w:r>
      <w:r>
        <w:rPr>
          <w:rFonts w:ascii="宋体" w:hAnsi="宋体"/>
          <w:kern w:val="0"/>
          <w:szCs w:val="21"/>
          <w:highlight w:val="none"/>
        </w:rPr>
        <w:t>日</w:t>
      </w:r>
    </w:p>
    <w:p w14:paraId="44349175">
      <w:pPr>
        <w:spacing w:line="200" w:lineRule="exact"/>
        <w:rPr>
          <w:rFonts w:hint="eastAsia" w:ascii="宋体" w:hAnsi="宋体"/>
          <w:color w:val="auto"/>
          <w:kern w:val="0"/>
          <w:highlight w:val="none"/>
          <w:shd w:val="clear" w:color="auto" w:fill="auto"/>
        </w:rPr>
      </w:pPr>
      <w:r>
        <w:rPr>
          <w:rFonts w:ascii="宋体" w:hAnsi="宋体"/>
          <w:snapToGrid w:val="0"/>
          <w:color w:val="auto"/>
          <w:kern w:val="0"/>
          <w:highlight w:val="none"/>
          <w:shd w:val="clear" w:color="auto" w:fill="auto"/>
        </w:rPr>
        <w:br w:type="page"/>
      </w:r>
      <w:bookmarkStart w:id="228" w:name="_Toc224103370"/>
    </w:p>
    <w:bookmarkEnd w:id="228"/>
    <w:p w14:paraId="1E2EF4AF">
      <w:pPr>
        <w:pStyle w:val="3"/>
        <w:spacing w:line="360" w:lineRule="auto"/>
        <w:jc w:val="center"/>
        <w:rPr>
          <w:rFonts w:hint="eastAsia" w:ascii="宋体" w:hAnsi="宋体" w:cs="宋体"/>
          <w:bCs w:val="0"/>
          <w:snapToGrid w:val="0"/>
          <w:color w:val="auto"/>
          <w:kern w:val="0"/>
          <w:highlight w:val="none"/>
          <w:shd w:val="clear" w:color="auto" w:fill="auto"/>
        </w:rPr>
      </w:pPr>
      <w:bookmarkStart w:id="229" w:name="招标文件03章02评标办法综合评估法"/>
      <w:bookmarkEnd w:id="229"/>
      <w:bookmarkStart w:id="230" w:name="招标文件03章02评标办法综合评估法00"/>
      <w:bookmarkEnd w:id="230"/>
      <w:bookmarkStart w:id="231" w:name="_Toc509218763"/>
      <w:bookmarkStart w:id="232" w:name="_Toc46"/>
      <w:bookmarkStart w:id="233" w:name="_Toc57795916"/>
      <w:bookmarkStart w:id="234" w:name="_Toc287620740"/>
      <w:bookmarkStart w:id="235" w:name="_Toc224103373"/>
      <w:bookmarkStart w:id="236" w:name="_Toc277082608"/>
      <w:bookmarkStart w:id="237" w:name="_Toc209605549"/>
      <w:bookmarkStart w:id="238" w:name="_Toc287607801"/>
      <w:bookmarkStart w:id="239" w:name="_Toc287620749"/>
      <w:bookmarkStart w:id="240" w:name="_Toc287607810"/>
      <w:r>
        <w:rPr>
          <w:rFonts w:hint="eastAsia" w:ascii="宋体" w:hAnsi="宋体" w:cs="宋体"/>
          <w:bCs w:val="0"/>
          <w:snapToGrid w:val="0"/>
          <w:color w:val="auto"/>
          <w:kern w:val="0"/>
          <w:highlight w:val="none"/>
          <w:shd w:val="clear" w:color="auto" w:fill="auto"/>
        </w:rPr>
        <w:t>第三章  评标办法（经评审的最低投标价法）</w:t>
      </w:r>
      <w:bookmarkEnd w:id="231"/>
      <w:bookmarkEnd w:id="232"/>
      <w:bookmarkEnd w:id="233"/>
    </w:p>
    <w:p w14:paraId="2A458767">
      <w:pPr>
        <w:pStyle w:val="4"/>
        <w:spacing w:before="100" w:after="100" w:line="360" w:lineRule="auto"/>
        <w:rPr>
          <w:rFonts w:hint="eastAsia" w:ascii="宋体" w:hAnsi="宋体" w:cs="宋体"/>
          <w:bCs w:val="0"/>
          <w:color w:val="auto"/>
          <w:sz w:val="28"/>
          <w:szCs w:val="28"/>
          <w:highlight w:val="none"/>
          <w:shd w:val="clear" w:color="auto" w:fill="auto"/>
        </w:rPr>
      </w:pPr>
      <w:bookmarkStart w:id="241" w:name="_Toc31605"/>
      <w:bookmarkStart w:id="242" w:name="_Toc536782033"/>
      <w:bookmarkStart w:id="243" w:name="_Toc57795917"/>
      <w:bookmarkStart w:id="244" w:name="_Toc509218764"/>
      <w:bookmarkStart w:id="245" w:name="_Toc536800697"/>
      <w:bookmarkStart w:id="246" w:name="_Toc287607800"/>
      <w:bookmarkStart w:id="247" w:name="_Toc287620739"/>
      <w:bookmarkStart w:id="248" w:name="_Toc277082606"/>
      <w:bookmarkStart w:id="249" w:name="_Toc224103371"/>
      <w:bookmarkStart w:id="250" w:name="_Toc430530489"/>
      <w:r>
        <w:rPr>
          <w:rFonts w:hint="eastAsia" w:ascii="宋体" w:hAnsi="宋体" w:cs="宋体"/>
          <w:bCs w:val="0"/>
          <w:color w:val="auto"/>
          <w:sz w:val="28"/>
          <w:szCs w:val="28"/>
          <w:highlight w:val="none"/>
          <w:shd w:val="clear" w:color="auto" w:fill="auto"/>
        </w:rPr>
        <w:t>评标办法前附表</w:t>
      </w:r>
      <w:bookmarkEnd w:id="241"/>
      <w:bookmarkEnd w:id="242"/>
      <w:bookmarkEnd w:id="243"/>
      <w:bookmarkEnd w:id="244"/>
      <w:bookmarkEnd w:id="245"/>
      <w:bookmarkStart w:id="251" w:name="_Toc13210726"/>
    </w:p>
    <w:p w14:paraId="47E6B1FC">
      <w:pPr>
        <w:spacing w:line="400" w:lineRule="exact"/>
        <w:ind w:firstLine="436" w:firstLineChars="200"/>
        <w:rPr>
          <w:rFonts w:ascii="宋体" w:hAnsi="宋体"/>
          <w:color w:val="auto"/>
          <w:spacing w:val="4"/>
          <w:kern w:val="0"/>
          <w:szCs w:val="21"/>
          <w:highlight w:val="none"/>
          <w:shd w:val="clear" w:color="auto" w:fill="auto"/>
        </w:rPr>
      </w:pPr>
      <w:r>
        <w:rPr>
          <w:rFonts w:ascii="宋体" w:hAnsi="宋体"/>
          <w:color w:val="auto"/>
          <w:spacing w:val="4"/>
          <w:kern w:val="0"/>
          <w:szCs w:val="21"/>
          <w:highlight w:val="none"/>
          <w:shd w:val="clear" w:color="auto" w:fill="auto"/>
        </w:rPr>
        <w:t>评标办法中的评审内容必须和</w:t>
      </w:r>
      <w:r>
        <w:rPr>
          <w:rFonts w:hint="eastAsia" w:ascii="宋体" w:hAnsi="宋体"/>
          <w:color w:val="auto"/>
          <w:spacing w:val="4"/>
          <w:kern w:val="0"/>
          <w:szCs w:val="21"/>
          <w:highlight w:val="none"/>
          <w:shd w:val="clear" w:color="auto" w:fill="auto"/>
          <w:lang w:eastAsia="zh-CN"/>
        </w:rPr>
        <w:t>投标人</w:t>
      </w:r>
      <w:r>
        <w:rPr>
          <w:rFonts w:ascii="宋体" w:hAnsi="宋体"/>
          <w:color w:val="auto"/>
          <w:spacing w:val="4"/>
          <w:kern w:val="0"/>
          <w:szCs w:val="21"/>
          <w:highlight w:val="none"/>
          <w:shd w:val="clear" w:color="auto" w:fill="auto"/>
        </w:rPr>
        <w:t>须知中的对应内容一致，若</w:t>
      </w:r>
      <w:r>
        <w:rPr>
          <w:rFonts w:hint="eastAsia" w:ascii="宋体" w:hAnsi="宋体"/>
          <w:color w:val="auto"/>
          <w:spacing w:val="4"/>
          <w:kern w:val="0"/>
          <w:szCs w:val="21"/>
          <w:highlight w:val="none"/>
          <w:shd w:val="clear" w:color="auto" w:fill="auto"/>
          <w:lang w:eastAsia="zh-CN"/>
        </w:rPr>
        <w:t>投标人</w:t>
      </w:r>
      <w:r>
        <w:rPr>
          <w:rFonts w:ascii="宋体" w:hAnsi="宋体"/>
          <w:color w:val="auto"/>
          <w:spacing w:val="4"/>
          <w:kern w:val="0"/>
          <w:szCs w:val="21"/>
          <w:highlight w:val="none"/>
          <w:shd w:val="clear" w:color="auto" w:fill="auto"/>
        </w:rPr>
        <w:t>须知中未作要求的内容，不得列入评标办法作为评定依据。</w:t>
      </w:r>
      <w:bookmarkEnd w:id="251"/>
    </w:p>
    <w:tbl>
      <w:tblPr>
        <w:tblStyle w:val="31"/>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7FF79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14:paraId="66988FAE">
            <w:pPr>
              <w:spacing w:line="400" w:lineRule="exact"/>
              <w:jc w:val="center"/>
              <w:rPr>
                <w:rFonts w:ascii="宋体" w:hAnsi="宋体"/>
                <w:b/>
                <w:color w:val="auto"/>
                <w:kern w:val="0"/>
                <w:highlight w:val="none"/>
                <w:shd w:val="clear" w:color="auto" w:fill="auto"/>
              </w:rPr>
            </w:pPr>
            <w:r>
              <w:rPr>
                <w:rFonts w:ascii="宋体" w:hAnsi="宋体"/>
                <w:b/>
                <w:color w:val="auto"/>
                <w:kern w:val="0"/>
                <w:highlight w:val="none"/>
                <w:shd w:val="clear" w:color="auto" w:fill="auto"/>
              </w:rPr>
              <w:t>条款号</w:t>
            </w:r>
          </w:p>
        </w:tc>
        <w:tc>
          <w:tcPr>
            <w:tcW w:w="1560" w:type="dxa"/>
            <w:tcBorders>
              <w:left w:val="single" w:color="auto" w:sz="4" w:space="0"/>
            </w:tcBorders>
            <w:noWrap w:val="0"/>
            <w:vAlign w:val="center"/>
          </w:tcPr>
          <w:p w14:paraId="7FFD8325">
            <w:pPr>
              <w:spacing w:line="400" w:lineRule="exact"/>
              <w:jc w:val="center"/>
              <w:rPr>
                <w:rFonts w:ascii="宋体" w:hAnsi="宋体"/>
                <w:b/>
                <w:color w:val="auto"/>
                <w:kern w:val="0"/>
                <w:highlight w:val="none"/>
                <w:shd w:val="clear" w:color="auto" w:fill="auto"/>
              </w:rPr>
            </w:pPr>
            <w:r>
              <w:rPr>
                <w:rFonts w:ascii="宋体" w:hAnsi="宋体"/>
                <w:b/>
                <w:color w:val="auto"/>
                <w:kern w:val="0"/>
                <w:highlight w:val="none"/>
                <w:shd w:val="clear" w:color="auto" w:fill="auto"/>
              </w:rPr>
              <w:t>评审因素</w:t>
            </w:r>
          </w:p>
        </w:tc>
        <w:tc>
          <w:tcPr>
            <w:tcW w:w="6882" w:type="dxa"/>
            <w:gridSpan w:val="2"/>
            <w:noWrap w:val="0"/>
            <w:vAlign w:val="center"/>
          </w:tcPr>
          <w:p w14:paraId="68DC3D19">
            <w:pPr>
              <w:spacing w:line="400" w:lineRule="exact"/>
              <w:jc w:val="center"/>
              <w:rPr>
                <w:rFonts w:ascii="宋体" w:hAnsi="宋体"/>
                <w:b/>
                <w:color w:val="auto"/>
                <w:kern w:val="0"/>
                <w:highlight w:val="none"/>
                <w:shd w:val="clear" w:color="auto" w:fill="auto"/>
              </w:rPr>
            </w:pPr>
            <w:r>
              <w:rPr>
                <w:rFonts w:ascii="宋体" w:hAnsi="宋体"/>
                <w:b/>
                <w:color w:val="auto"/>
                <w:kern w:val="0"/>
                <w:highlight w:val="none"/>
                <w:shd w:val="clear" w:color="auto" w:fill="auto"/>
              </w:rPr>
              <w:t>评审标准</w:t>
            </w:r>
          </w:p>
        </w:tc>
      </w:tr>
      <w:tr w14:paraId="2F84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noWrap w:val="0"/>
            <w:vAlign w:val="center"/>
          </w:tcPr>
          <w:p w14:paraId="4DFE859A">
            <w:pPr>
              <w:pStyle w:val="77"/>
              <w:spacing w:line="400" w:lineRule="exact"/>
              <w:ind w:firstLine="420"/>
              <w:rPr>
                <w:rFonts w:hAnsi="宋体"/>
                <w:color w:val="auto"/>
                <w:sz w:val="21"/>
                <w:szCs w:val="21"/>
                <w:highlight w:val="none"/>
                <w:shd w:val="clear" w:color="auto" w:fill="auto"/>
              </w:rPr>
            </w:pPr>
            <w:r>
              <w:rPr>
                <w:rFonts w:hAnsi="宋体"/>
                <w:color w:val="auto"/>
                <w:sz w:val="21"/>
                <w:szCs w:val="21"/>
                <w:highlight w:val="none"/>
                <w:shd w:val="clear" w:color="auto" w:fill="auto"/>
              </w:rPr>
              <w:t>1</w:t>
            </w:r>
          </w:p>
        </w:tc>
        <w:tc>
          <w:tcPr>
            <w:tcW w:w="1560" w:type="dxa"/>
            <w:tcBorders>
              <w:left w:val="single" w:color="auto" w:sz="4" w:space="0"/>
            </w:tcBorders>
            <w:noWrap w:val="0"/>
            <w:vAlign w:val="center"/>
          </w:tcPr>
          <w:p w14:paraId="349B2E44">
            <w:pPr>
              <w:pStyle w:val="77"/>
              <w:spacing w:line="400" w:lineRule="exact"/>
              <w:ind w:firstLine="0" w:firstLineChars="0"/>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评标办法</w:t>
            </w:r>
          </w:p>
        </w:tc>
        <w:tc>
          <w:tcPr>
            <w:tcW w:w="6882" w:type="dxa"/>
            <w:gridSpan w:val="2"/>
            <w:noWrap w:val="0"/>
            <w:vAlign w:val="center"/>
          </w:tcPr>
          <w:p w14:paraId="60C21779">
            <w:pPr>
              <w:spacing w:line="400" w:lineRule="exact"/>
              <w:ind w:firstLine="427" w:firstLineChars="196"/>
              <w:rPr>
                <w:rFonts w:ascii="宋体" w:hAnsi="宋体"/>
                <w:color w:val="auto"/>
                <w:spacing w:val="4"/>
                <w:kern w:val="0"/>
                <w:szCs w:val="21"/>
                <w:highlight w:val="none"/>
                <w:shd w:val="clear" w:color="auto" w:fill="auto"/>
              </w:rPr>
            </w:pPr>
            <w:r>
              <w:rPr>
                <w:rFonts w:hint="eastAsia" w:ascii="宋体" w:hAnsi="宋体"/>
                <w:color w:val="auto"/>
                <w:spacing w:val="4"/>
                <w:kern w:val="0"/>
                <w:szCs w:val="21"/>
                <w:highlight w:val="none"/>
                <w:shd w:val="clear" w:color="auto" w:fill="auto"/>
              </w:rPr>
              <w:t>本次评标采用经评审的最低投标价法，评标委员会按照本章第2.2款进行符合性审查，符合性审查合格的</w:t>
            </w:r>
            <w:r>
              <w:rPr>
                <w:rFonts w:hint="eastAsia" w:ascii="宋体" w:hAnsi="宋体"/>
                <w:color w:val="auto"/>
                <w:spacing w:val="4"/>
                <w:kern w:val="0"/>
                <w:szCs w:val="21"/>
                <w:highlight w:val="none"/>
                <w:shd w:val="clear" w:color="auto" w:fill="auto"/>
                <w:lang w:eastAsia="zh-CN"/>
              </w:rPr>
              <w:t>投标人</w:t>
            </w:r>
            <w:r>
              <w:rPr>
                <w:rFonts w:hint="eastAsia" w:ascii="宋体" w:hAnsi="宋体"/>
                <w:color w:val="auto"/>
                <w:spacing w:val="4"/>
                <w:kern w:val="0"/>
                <w:szCs w:val="21"/>
                <w:highlight w:val="none"/>
                <w:shd w:val="clear" w:color="auto" w:fill="auto"/>
              </w:rPr>
              <w:t>中按报价由低到高推荐中标候选人，或根据</w:t>
            </w:r>
            <w:r>
              <w:rPr>
                <w:rFonts w:hint="eastAsia" w:ascii="宋体" w:hAnsi="宋体"/>
                <w:color w:val="auto"/>
                <w:spacing w:val="4"/>
                <w:kern w:val="0"/>
                <w:szCs w:val="21"/>
                <w:highlight w:val="none"/>
                <w:shd w:val="clear" w:color="auto" w:fill="auto"/>
                <w:lang w:eastAsia="zh-CN"/>
              </w:rPr>
              <w:t>比选</w:t>
            </w:r>
            <w:r>
              <w:rPr>
                <w:rFonts w:hint="eastAsia" w:ascii="宋体" w:hAnsi="宋体"/>
                <w:color w:val="auto"/>
                <w:spacing w:val="4"/>
                <w:kern w:val="0"/>
                <w:szCs w:val="21"/>
                <w:highlight w:val="none"/>
                <w:shd w:val="clear" w:color="auto" w:fill="auto"/>
              </w:rPr>
              <w:t>人授权直接确定中标人。若出现</w:t>
            </w:r>
            <w:r>
              <w:rPr>
                <w:rFonts w:hint="eastAsia" w:ascii="宋体" w:hAnsi="宋体"/>
                <w:color w:val="auto"/>
                <w:spacing w:val="4"/>
                <w:kern w:val="0"/>
                <w:szCs w:val="21"/>
                <w:highlight w:val="none"/>
                <w:shd w:val="clear" w:color="auto" w:fill="auto"/>
                <w:lang w:eastAsia="zh-CN"/>
              </w:rPr>
              <w:t>投标人</w:t>
            </w:r>
            <w:r>
              <w:rPr>
                <w:rFonts w:hint="eastAsia" w:ascii="宋体" w:hAnsi="宋体"/>
                <w:color w:val="auto"/>
                <w:spacing w:val="4"/>
                <w:kern w:val="0"/>
                <w:szCs w:val="21"/>
                <w:highlight w:val="none"/>
                <w:shd w:val="clear" w:color="auto" w:fill="auto"/>
              </w:rPr>
              <w:t>投标报价相同的，以</w:t>
            </w:r>
            <w:r>
              <w:rPr>
                <w:rFonts w:hint="eastAsia" w:ascii="宋体" w:hAnsi="宋体"/>
                <w:i w:val="0"/>
                <w:color w:val="auto"/>
                <w:spacing w:val="4"/>
                <w:kern w:val="0"/>
                <w:szCs w:val="21"/>
                <w:highlight w:val="none"/>
                <w:shd w:val="clear" w:color="auto" w:fill="auto"/>
              </w:rPr>
              <w:t>有利于合同履行</w:t>
            </w:r>
            <w:r>
              <w:rPr>
                <w:rFonts w:hint="eastAsia" w:ascii="宋体" w:hAnsi="宋体"/>
                <w:color w:val="auto"/>
                <w:spacing w:val="4"/>
                <w:kern w:val="0"/>
                <w:szCs w:val="21"/>
                <w:highlight w:val="none"/>
                <w:shd w:val="clear" w:color="auto" w:fill="auto"/>
              </w:rPr>
              <w:t>的原则排序</w:t>
            </w:r>
            <w:r>
              <w:rPr>
                <w:rFonts w:hint="eastAsia" w:ascii="宋体" w:hAnsi="宋体"/>
                <w:color w:val="auto"/>
                <w:spacing w:val="4"/>
                <w:kern w:val="0"/>
                <w:szCs w:val="21"/>
                <w:highlight w:val="none"/>
                <w:shd w:val="clear" w:color="auto" w:fill="auto"/>
                <w:lang w:eastAsia="zh-CN"/>
              </w:rPr>
              <w:t>。</w:t>
            </w:r>
          </w:p>
        </w:tc>
      </w:tr>
      <w:tr w14:paraId="00B9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7068A80C">
            <w:pPr>
              <w:spacing w:line="400" w:lineRule="exact"/>
              <w:jc w:val="center"/>
              <w:rPr>
                <w:rFonts w:hint="eastAsia" w:ascii="宋体" w:hAnsi="宋体"/>
                <w:color w:val="auto"/>
                <w:kern w:val="0"/>
                <w:highlight w:val="none"/>
                <w:shd w:val="clear" w:color="auto" w:fill="auto"/>
              </w:rPr>
            </w:pPr>
            <w:r>
              <w:rPr>
                <w:rFonts w:hint="eastAsia" w:ascii="宋体" w:hAnsi="宋体"/>
                <w:color w:val="auto"/>
                <w:kern w:val="0"/>
                <w:highlight w:val="none"/>
                <w:shd w:val="clear" w:color="auto" w:fill="auto"/>
              </w:rPr>
              <w:t>2.2</w:t>
            </w:r>
          </w:p>
        </w:tc>
        <w:tc>
          <w:tcPr>
            <w:tcW w:w="1560" w:type="dxa"/>
            <w:tcBorders>
              <w:left w:val="single" w:color="auto" w:sz="4" w:space="0"/>
              <w:right w:val="single" w:color="auto" w:sz="4" w:space="0"/>
            </w:tcBorders>
            <w:noWrap w:val="0"/>
            <w:vAlign w:val="center"/>
          </w:tcPr>
          <w:p w14:paraId="713B071C">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符合性审查</w:t>
            </w:r>
          </w:p>
        </w:tc>
        <w:tc>
          <w:tcPr>
            <w:tcW w:w="6882" w:type="dxa"/>
            <w:gridSpan w:val="2"/>
            <w:tcBorders>
              <w:left w:val="single" w:color="auto" w:sz="4" w:space="0"/>
            </w:tcBorders>
            <w:noWrap w:val="0"/>
            <w:vAlign w:val="center"/>
          </w:tcPr>
          <w:p w14:paraId="385D3675">
            <w:pPr>
              <w:spacing w:line="400" w:lineRule="exact"/>
              <w:ind w:firstLine="436" w:firstLineChars="200"/>
              <w:jc w:val="left"/>
              <w:rPr>
                <w:rFonts w:hint="eastAsia" w:ascii="宋体" w:hAnsi="宋体"/>
                <w:color w:val="auto"/>
                <w:kern w:val="0"/>
                <w:highlight w:val="none"/>
                <w:shd w:val="clear" w:color="auto" w:fill="auto"/>
              </w:rPr>
            </w:pPr>
            <w:r>
              <w:rPr>
                <w:rFonts w:hint="eastAsia" w:ascii="宋体" w:hAnsi="宋体"/>
                <w:color w:val="auto"/>
                <w:spacing w:val="4"/>
                <w:kern w:val="0"/>
                <w:szCs w:val="21"/>
                <w:highlight w:val="none"/>
                <w:shd w:val="clear" w:color="auto" w:fill="auto"/>
              </w:rPr>
              <w:t>符合性审查内容：资格评审、形式评审、响应性评审、投标函部分及经济部分评审。符合性审查</w:t>
            </w:r>
            <w:r>
              <w:rPr>
                <w:rFonts w:hint="eastAsia" w:ascii="宋体" w:hAnsi="宋体"/>
                <w:color w:val="auto"/>
                <w:kern w:val="0"/>
                <w:highlight w:val="none"/>
                <w:shd w:val="clear" w:color="auto" w:fill="auto"/>
              </w:rPr>
              <w:t>合格的</w:t>
            </w:r>
            <w:r>
              <w:rPr>
                <w:rFonts w:hint="eastAsia" w:ascii="宋体" w:hAnsi="宋体"/>
                <w:color w:val="auto"/>
                <w:kern w:val="0"/>
                <w:highlight w:val="none"/>
                <w:shd w:val="clear" w:color="auto" w:fill="auto"/>
                <w:lang w:eastAsia="zh-CN"/>
              </w:rPr>
              <w:t>投标人</w:t>
            </w:r>
            <w:r>
              <w:rPr>
                <w:rFonts w:hint="eastAsia" w:ascii="宋体" w:hAnsi="宋体"/>
                <w:color w:val="auto"/>
                <w:kern w:val="0"/>
                <w:highlight w:val="none"/>
                <w:shd w:val="clear" w:color="auto" w:fill="auto"/>
              </w:rPr>
              <w:t>中，报价最低的成为第一中标候选人，报价次低的成为第二中标候选人，依次类推。</w:t>
            </w:r>
          </w:p>
        </w:tc>
      </w:tr>
      <w:tr w14:paraId="5FE0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358CFDE0">
            <w:pPr>
              <w:spacing w:line="40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2.2.2</w:t>
            </w:r>
          </w:p>
        </w:tc>
        <w:tc>
          <w:tcPr>
            <w:tcW w:w="1560" w:type="dxa"/>
            <w:vMerge w:val="restart"/>
            <w:tcBorders>
              <w:left w:val="single" w:color="auto" w:sz="4" w:space="0"/>
              <w:right w:val="single" w:color="auto" w:sz="4" w:space="0"/>
            </w:tcBorders>
            <w:noWrap w:val="0"/>
            <w:vAlign w:val="center"/>
          </w:tcPr>
          <w:p w14:paraId="1DCC8F4F">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资格评审标准</w:t>
            </w:r>
          </w:p>
        </w:tc>
        <w:tc>
          <w:tcPr>
            <w:tcW w:w="2267" w:type="dxa"/>
            <w:tcBorders>
              <w:top w:val="single" w:color="auto" w:sz="4" w:space="0"/>
              <w:left w:val="single" w:color="auto" w:sz="4" w:space="0"/>
              <w:right w:val="single" w:color="auto" w:sz="4" w:space="0"/>
            </w:tcBorders>
            <w:noWrap w:val="0"/>
            <w:vAlign w:val="center"/>
          </w:tcPr>
          <w:p w14:paraId="571970D7">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kern w:val="0"/>
                <w:highlight w:val="none"/>
              </w:rPr>
              <w:t>资质条件</w:t>
            </w:r>
          </w:p>
        </w:tc>
        <w:tc>
          <w:tcPr>
            <w:tcW w:w="4615" w:type="dxa"/>
            <w:tcBorders>
              <w:top w:val="single" w:color="auto" w:sz="4" w:space="0"/>
              <w:left w:val="single" w:color="auto" w:sz="4" w:space="0"/>
            </w:tcBorders>
            <w:noWrap w:val="0"/>
            <w:vAlign w:val="center"/>
          </w:tcPr>
          <w:p w14:paraId="3C0C7C54">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须知”第1.4.1项规定。</w:t>
            </w:r>
          </w:p>
        </w:tc>
      </w:tr>
      <w:tr w14:paraId="32DF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B0D3C3B">
            <w:pPr>
              <w:spacing w:line="400" w:lineRule="exact"/>
              <w:jc w:val="center"/>
              <w:rPr>
                <w:rFonts w:hint="eastAsia" w:ascii="宋体" w:hAnsi="宋体" w:cs="宋体"/>
                <w:color w:val="auto"/>
                <w:szCs w:val="21"/>
                <w:highlight w:val="none"/>
                <w:shd w:val="clear" w:color="auto" w:fill="auto"/>
              </w:rPr>
            </w:pPr>
          </w:p>
        </w:tc>
        <w:tc>
          <w:tcPr>
            <w:tcW w:w="1560" w:type="dxa"/>
            <w:vMerge w:val="continue"/>
            <w:tcBorders>
              <w:left w:val="single" w:color="auto" w:sz="4" w:space="0"/>
              <w:right w:val="single" w:color="auto" w:sz="4" w:space="0"/>
            </w:tcBorders>
            <w:noWrap w:val="0"/>
            <w:vAlign w:val="center"/>
          </w:tcPr>
          <w:p w14:paraId="2276771D">
            <w:pPr>
              <w:spacing w:line="400" w:lineRule="exact"/>
              <w:jc w:val="center"/>
              <w:rPr>
                <w:rFonts w:ascii="宋体" w:hAnsi="宋体"/>
                <w:color w:val="auto"/>
                <w:kern w:val="0"/>
                <w:highlight w:val="none"/>
                <w:shd w:val="clear" w:color="auto" w:fill="auto"/>
              </w:rPr>
            </w:pPr>
          </w:p>
        </w:tc>
        <w:tc>
          <w:tcPr>
            <w:tcW w:w="2267" w:type="dxa"/>
            <w:tcBorders>
              <w:top w:val="single" w:color="auto" w:sz="4" w:space="0"/>
              <w:left w:val="single" w:color="auto" w:sz="4" w:space="0"/>
              <w:right w:val="single" w:color="auto" w:sz="4" w:space="0"/>
            </w:tcBorders>
            <w:noWrap w:val="0"/>
            <w:vAlign w:val="center"/>
          </w:tcPr>
          <w:p w14:paraId="4495B643">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kern w:val="0"/>
                <w:highlight w:val="none"/>
                <w:lang w:eastAsia="zh-CN"/>
              </w:rPr>
              <w:t>独立法人资格</w:t>
            </w:r>
          </w:p>
        </w:tc>
        <w:tc>
          <w:tcPr>
            <w:tcW w:w="4615" w:type="dxa"/>
            <w:tcBorders>
              <w:top w:val="single" w:color="auto" w:sz="4" w:space="0"/>
              <w:left w:val="single" w:color="auto" w:sz="4" w:space="0"/>
            </w:tcBorders>
            <w:noWrap w:val="0"/>
            <w:vAlign w:val="center"/>
          </w:tcPr>
          <w:p w14:paraId="18E096FB">
            <w:pPr>
              <w:snapToGrid w:val="0"/>
              <w:spacing w:after="78" w:afterLines="25"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须知”第1.4.1项规定。</w:t>
            </w:r>
          </w:p>
        </w:tc>
      </w:tr>
      <w:tr w14:paraId="0F64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F376725">
            <w:pPr>
              <w:spacing w:line="400" w:lineRule="exact"/>
              <w:jc w:val="center"/>
              <w:rPr>
                <w:rFonts w:hint="eastAsia" w:ascii="宋体" w:hAnsi="宋体" w:cs="宋体"/>
                <w:color w:val="auto"/>
                <w:szCs w:val="21"/>
                <w:highlight w:val="none"/>
                <w:shd w:val="clear" w:color="auto" w:fill="auto"/>
              </w:rPr>
            </w:pPr>
          </w:p>
        </w:tc>
        <w:tc>
          <w:tcPr>
            <w:tcW w:w="1560" w:type="dxa"/>
            <w:vMerge w:val="continue"/>
            <w:tcBorders>
              <w:left w:val="single" w:color="auto" w:sz="4" w:space="0"/>
              <w:right w:val="single" w:color="auto" w:sz="4" w:space="0"/>
            </w:tcBorders>
            <w:noWrap w:val="0"/>
            <w:vAlign w:val="center"/>
          </w:tcPr>
          <w:p w14:paraId="14D8F30A">
            <w:pPr>
              <w:spacing w:line="400" w:lineRule="exact"/>
              <w:jc w:val="center"/>
              <w:rPr>
                <w:rFonts w:ascii="宋体" w:hAnsi="宋体"/>
                <w:color w:val="auto"/>
                <w:kern w:val="0"/>
                <w:highlight w:val="none"/>
                <w:shd w:val="clear" w:color="auto" w:fill="auto"/>
              </w:rPr>
            </w:pPr>
          </w:p>
        </w:tc>
        <w:tc>
          <w:tcPr>
            <w:tcW w:w="2267" w:type="dxa"/>
            <w:tcBorders>
              <w:top w:val="single" w:color="auto" w:sz="4" w:space="0"/>
              <w:left w:val="single" w:color="auto" w:sz="4" w:space="0"/>
              <w:right w:val="single" w:color="auto" w:sz="4" w:space="0"/>
            </w:tcBorders>
            <w:noWrap w:val="0"/>
            <w:vAlign w:val="center"/>
          </w:tcPr>
          <w:p w14:paraId="513D25D2">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kern w:val="0"/>
                <w:highlight w:val="none"/>
              </w:rPr>
              <w:t>安全生产条件</w:t>
            </w:r>
          </w:p>
        </w:tc>
        <w:tc>
          <w:tcPr>
            <w:tcW w:w="4615" w:type="dxa"/>
            <w:tcBorders>
              <w:top w:val="single" w:color="auto" w:sz="4" w:space="0"/>
              <w:left w:val="single" w:color="auto" w:sz="4" w:space="0"/>
            </w:tcBorders>
            <w:noWrap w:val="0"/>
            <w:vAlign w:val="center"/>
          </w:tcPr>
          <w:p w14:paraId="4D1ADD98">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须知”第1.4.1项规定</w:t>
            </w:r>
          </w:p>
        </w:tc>
      </w:tr>
      <w:tr w14:paraId="2818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6922E830">
            <w:pPr>
              <w:spacing w:line="400" w:lineRule="exact"/>
              <w:jc w:val="center"/>
              <w:rPr>
                <w:rFonts w:hint="eastAsia" w:ascii="宋体" w:hAnsi="宋体" w:cs="宋体"/>
                <w:color w:val="auto"/>
                <w:szCs w:val="21"/>
                <w:highlight w:val="none"/>
                <w:shd w:val="clear" w:color="auto" w:fill="auto"/>
              </w:rPr>
            </w:pPr>
          </w:p>
        </w:tc>
        <w:tc>
          <w:tcPr>
            <w:tcW w:w="1560" w:type="dxa"/>
            <w:vMerge w:val="continue"/>
            <w:tcBorders>
              <w:left w:val="single" w:color="auto" w:sz="4" w:space="0"/>
              <w:right w:val="single" w:color="auto" w:sz="4" w:space="0"/>
            </w:tcBorders>
            <w:noWrap w:val="0"/>
            <w:vAlign w:val="center"/>
          </w:tcPr>
          <w:p w14:paraId="1FE2C679">
            <w:pPr>
              <w:spacing w:line="400" w:lineRule="exact"/>
              <w:jc w:val="center"/>
              <w:rPr>
                <w:rFonts w:ascii="宋体" w:hAnsi="宋体"/>
                <w:color w:val="auto"/>
                <w:kern w:val="0"/>
                <w:highlight w:val="none"/>
                <w:shd w:val="clear" w:color="auto" w:fill="auto"/>
              </w:rPr>
            </w:pPr>
          </w:p>
        </w:tc>
        <w:tc>
          <w:tcPr>
            <w:tcW w:w="2267" w:type="dxa"/>
            <w:tcBorders>
              <w:top w:val="single" w:color="auto" w:sz="4" w:space="0"/>
              <w:left w:val="single" w:color="auto" w:sz="4" w:space="0"/>
              <w:right w:val="single" w:color="auto" w:sz="4" w:space="0"/>
            </w:tcBorders>
            <w:noWrap w:val="0"/>
            <w:vAlign w:val="center"/>
          </w:tcPr>
          <w:p w14:paraId="64F5FF85">
            <w:pPr>
              <w:snapToGrid w:val="0"/>
              <w:spacing w:after="78" w:afterLines="25" w:line="400" w:lineRule="exact"/>
              <w:jc w:val="left"/>
              <w:rPr>
                <w:rFonts w:ascii="宋体" w:hAnsi="宋体" w:cs="宋体"/>
                <w:color w:val="auto"/>
                <w:kern w:val="0"/>
                <w:highlight w:val="none"/>
                <w:shd w:val="clear" w:color="auto" w:fill="auto"/>
              </w:rPr>
            </w:pPr>
            <w:r>
              <w:rPr>
                <w:rFonts w:hint="eastAsia" w:ascii="宋体" w:hAnsi="宋体" w:cs="宋体"/>
                <w:szCs w:val="21"/>
                <w:highlight w:val="none"/>
              </w:rPr>
              <w:t>投标截止日投标资格情况</w:t>
            </w:r>
          </w:p>
        </w:tc>
        <w:tc>
          <w:tcPr>
            <w:tcW w:w="4615" w:type="dxa"/>
            <w:tcBorders>
              <w:top w:val="single" w:color="auto" w:sz="4" w:space="0"/>
              <w:left w:val="single" w:color="auto" w:sz="4" w:space="0"/>
            </w:tcBorders>
            <w:noWrap w:val="0"/>
            <w:vAlign w:val="center"/>
          </w:tcPr>
          <w:p w14:paraId="4DFD79A0">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须知”第1.4.1项规定</w:t>
            </w:r>
          </w:p>
        </w:tc>
      </w:tr>
      <w:tr w14:paraId="1288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CC72A4B">
            <w:pPr>
              <w:spacing w:line="400" w:lineRule="exact"/>
              <w:jc w:val="center"/>
              <w:rPr>
                <w:rFonts w:hint="eastAsia" w:ascii="宋体" w:hAnsi="宋体" w:cs="宋体"/>
                <w:color w:val="auto"/>
                <w:szCs w:val="21"/>
                <w:highlight w:val="none"/>
                <w:shd w:val="clear" w:color="auto" w:fill="auto"/>
              </w:rPr>
            </w:pPr>
          </w:p>
        </w:tc>
        <w:tc>
          <w:tcPr>
            <w:tcW w:w="1560" w:type="dxa"/>
            <w:vMerge w:val="continue"/>
            <w:tcBorders>
              <w:left w:val="single" w:color="auto" w:sz="4" w:space="0"/>
              <w:right w:val="single" w:color="auto" w:sz="4" w:space="0"/>
            </w:tcBorders>
            <w:noWrap w:val="0"/>
            <w:vAlign w:val="center"/>
          </w:tcPr>
          <w:p w14:paraId="6494F795">
            <w:pPr>
              <w:spacing w:line="400" w:lineRule="exact"/>
              <w:jc w:val="center"/>
              <w:rPr>
                <w:rFonts w:ascii="宋体" w:hAnsi="宋体"/>
                <w:color w:val="auto"/>
                <w:kern w:val="0"/>
                <w:highlight w:val="none"/>
                <w:shd w:val="clear" w:color="auto" w:fill="auto"/>
              </w:rPr>
            </w:pPr>
          </w:p>
        </w:tc>
        <w:tc>
          <w:tcPr>
            <w:tcW w:w="2267" w:type="dxa"/>
            <w:tcBorders>
              <w:top w:val="single" w:color="auto" w:sz="4" w:space="0"/>
              <w:left w:val="single" w:color="auto" w:sz="4" w:space="0"/>
              <w:right w:val="single" w:color="auto" w:sz="4" w:space="0"/>
            </w:tcBorders>
            <w:noWrap w:val="0"/>
            <w:vAlign w:val="center"/>
          </w:tcPr>
          <w:p w14:paraId="72D6C24B">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kern w:val="0"/>
                <w:highlight w:val="none"/>
              </w:rPr>
              <w:t>项目经理资格要求</w:t>
            </w:r>
          </w:p>
        </w:tc>
        <w:tc>
          <w:tcPr>
            <w:tcW w:w="4615" w:type="dxa"/>
            <w:tcBorders>
              <w:top w:val="single" w:color="auto" w:sz="4" w:space="0"/>
              <w:left w:val="single" w:color="auto" w:sz="4" w:space="0"/>
            </w:tcBorders>
            <w:noWrap w:val="0"/>
            <w:vAlign w:val="center"/>
          </w:tcPr>
          <w:p w14:paraId="4EA9A030">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须知”第1.4.1项规定</w:t>
            </w:r>
          </w:p>
        </w:tc>
      </w:tr>
      <w:tr w14:paraId="685D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13D60F8E">
            <w:pPr>
              <w:spacing w:line="400" w:lineRule="exact"/>
              <w:jc w:val="center"/>
              <w:rPr>
                <w:rFonts w:hint="eastAsia" w:ascii="宋体" w:hAnsi="宋体" w:cs="宋体"/>
                <w:color w:val="auto"/>
                <w:szCs w:val="21"/>
                <w:highlight w:val="none"/>
                <w:shd w:val="clear" w:color="auto" w:fill="auto"/>
              </w:rPr>
            </w:pPr>
          </w:p>
        </w:tc>
        <w:tc>
          <w:tcPr>
            <w:tcW w:w="1560" w:type="dxa"/>
            <w:vMerge w:val="continue"/>
            <w:tcBorders>
              <w:left w:val="single" w:color="auto" w:sz="4" w:space="0"/>
              <w:right w:val="single" w:color="auto" w:sz="4" w:space="0"/>
            </w:tcBorders>
            <w:noWrap w:val="0"/>
            <w:vAlign w:val="center"/>
          </w:tcPr>
          <w:p w14:paraId="3C236FFF">
            <w:pPr>
              <w:spacing w:line="400" w:lineRule="exact"/>
              <w:jc w:val="center"/>
              <w:rPr>
                <w:rFonts w:ascii="宋体" w:hAnsi="宋体"/>
                <w:color w:val="auto"/>
                <w:kern w:val="0"/>
                <w:highlight w:val="none"/>
                <w:shd w:val="clear" w:color="auto" w:fill="auto"/>
              </w:rPr>
            </w:pPr>
          </w:p>
        </w:tc>
        <w:tc>
          <w:tcPr>
            <w:tcW w:w="2267" w:type="dxa"/>
            <w:tcBorders>
              <w:top w:val="single" w:color="auto" w:sz="4" w:space="0"/>
              <w:left w:val="single" w:color="auto" w:sz="4" w:space="0"/>
              <w:right w:val="single" w:color="auto" w:sz="4" w:space="0"/>
            </w:tcBorders>
            <w:noWrap w:val="0"/>
            <w:vAlign w:val="top"/>
          </w:tcPr>
          <w:p w14:paraId="1F7FD891">
            <w:pPr>
              <w:spacing w:line="400" w:lineRule="exact"/>
              <w:jc w:val="left"/>
              <w:rPr>
                <w:rFonts w:hint="eastAsia" w:ascii="宋体" w:hAnsi="宋体"/>
                <w:color w:val="auto"/>
                <w:kern w:val="0"/>
                <w:highlight w:val="none"/>
                <w:shd w:val="clear" w:color="auto" w:fill="auto"/>
              </w:rPr>
            </w:pPr>
            <w:r>
              <w:rPr>
                <w:rFonts w:hint="eastAsia" w:ascii="宋体" w:hAnsi="宋体" w:cs="宋体"/>
                <w:kern w:val="0"/>
                <w:highlight w:val="none"/>
              </w:rPr>
              <w:t>其他要求</w:t>
            </w:r>
          </w:p>
        </w:tc>
        <w:tc>
          <w:tcPr>
            <w:tcW w:w="4615" w:type="dxa"/>
            <w:tcBorders>
              <w:top w:val="single" w:color="auto" w:sz="4" w:space="0"/>
              <w:left w:val="single" w:color="auto" w:sz="4" w:space="0"/>
            </w:tcBorders>
            <w:noWrap w:val="0"/>
            <w:vAlign w:val="center"/>
          </w:tcPr>
          <w:p w14:paraId="308F8F6C">
            <w:pPr>
              <w:spacing w:line="400" w:lineRule="exact"/>
              <w:ind w:firstLine="420" w:firstLineChars="200"/>
              <w:jc w:val="left"/>
              <w:rPr>
                <w:rFonts w:ascii="宋体" w:hAnsi="宋体"/>
                <w:color w:val="auto"/>
                <w:kern w:val="0"/>
                <w:highlight w:val="none"/>
                <w:shd w:val="clear" w:color="auto" w:fill="auto"/>
              </w:rPr>
            </w:pPr>
            <w:r>
              <w:rPr>
                <w:rFonts w:ascii="宋体" w:hAnsi="宋体"/>
                <w:color w:val="auto"/>
                <w:kern w:val="0"/>
                <w:highlight w:val="none"/>
                <w:shd w:val="clear" w:color="auto" w:fill="auto"/>
              </w:rPr>
              <w:t>符合第二章</w:t>
            </w:r>
            <w:r>
              <w:rPr>
                <w:rFonts w:hint="eastAsia" w:ascii="宋体" w:hAnsi="宋体"/>
                <w:color w:val="auto"/>
                <w:kern w:val="0"/>
                <w:highlight w:val="none"/>
                <w:shd w:val="clear" w:color="auto" w:fill="auto"/>
              </w:rPr>
              <w:t>“</w:t>
            </w:r>
            <w:r>
              <w:rPr>
                <w:rFonts w:hint="eastAsia" w:ascii="宋体" w:hAnsi="宋体"/>
                <w:color w:val="auto"/>
                <w:kern w:val="0"/>
                <w:highlight w:val="none"/>
                <w:shd w:val="clear" w:color="auto" w:fill="auto"/>
                <w:lang w:eastAsia="zh-CN"/>
              </w:rPr>
              <w:t>投标人</w:t>
            </w:r>
            <w:r>
              <w:rPr>
                <w:rFonts w:ascii="宋体" w:hAnsi="宋体"/>
                <w:color w:val="auto"/>
                <w:kern w:val="0"/>
                <w:highlight w:val="none"/>
                <w:shd w:val="clear" w:color="auto" w:fill="auto"/>
              </w:rPr>
              <w:t>须知</w:t>
            </w:r>
            <w:r>
              <w:rPr>
                <w:rFonts w:hint="eastAsia" w:ascii="宋体" w:hAnsi="宋体"/>
                <w:color w:val="auto"/>
                <w:kern w:val="0"/>
                <w:highlight w:val="none"/>
                <w:shd w:val="clear" w:color="auto" w:fill="auto"/>
              </w:rPr>
              <w:t>”</w:t>
            </w:r>
            <w:r>
              <w:rPr>
                <w:rFonts w:ascii="宋体" w:hAnsi="宋体"/>
                <w:color w:val="auto"/>
                <w:kern w:val="0"/>
                <w:highlight w:val="none"/>
                <w:shd w:val="clear" w:color="auto" w:fill="auto"/>
              </w:rPr>
              <w:t>第1.4.1项规定</w:t>
            </w:r>
          </w:p>
        </w:tc>
      </w:tr>
      <w:tr w14:paraId="5C7F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2FFCA42B">
            <w:pPr>
              <w:spacing w:line="400" w:lineRule="exact"/>
              <w:jc w:val="center"/>
              <w:rPr>
                <w:rFonts w:ascii="宋体" w:hAnsi="宋体"/>
                <w:color w:val="auto"/>
                <w:kern w:val="0"/>
                <w:highlight w:val="none"/>
                <w:shd w:val="clear" w:color="auto" w:fill="auto"/>
              </w:rPr>
            </w:pPr>
            <w:r>
              <w:rPr>
                <w:rFonts w:ascii="宋体" w:hAnsi="宋体"/>
                <w:color w:val="auto"/>
                <w:kern w:val="0"/>
                <w:highlight w:val="none"/>
                <w:shd w:val="clear" w:color="auto" w:fill="auto"/>
              </w:rPr>
              <w:t>2.</w:t>
            </w:r>
            <w:r>
              <w:rPr>
                <w:rFonts w:hint="eastAsia" w:ascii="宋体" w:hAnsi="宋体"/>
                <w:color w:val="auto"/>
                <w:kern w:val="0"/>
                <w:highlight w:val="none"/>
                <w:shd w:val="clear" w:color="auto" w:fill="auto"/>
              </w:rPr>
              <w:t>2</w:t>
            </w:r>
            <w:r>
              <w:rPr>
                <w:rFonts w:ascii="宋体" w:hAnsi="宋体"/>
                <w:color w:val="auto"/>
                <w:kern w:val="0"/>
                <w:highlight w:val="none"/>
                <w:shd w:val="clear" w:color="auto" w:fill="auto"/>
              </w:rPr>
              <w:t>.</w:t>
            </w:r>
            <w:r>
              <w:rPr>
                <w:rFonts w:hint="eastAsia" w:ascii="宋体" w:hAnsi="宋体"/>
                <w:color w:val="auto"/>
                <w:kern w:val="0"/>
                <w:highlight w:val="none"/>
                <w:shd w:val="clear" w:color="auto" w:fill="auto"/>
              </w:rPr>
              <w:t>3</w:t>
            </w:r>
          </w:p>
        </w:tc>
        <w:tc>
          <w:tcPr>
            <w:tcW w:w="1560" w:type="dxa"/>
            <w:vMerge w:val="restart"/>
            <w:tcBorders>
              <w:left w:val="single" w:color="auto" w:sz="4" w:space="0"/>
            </w:tcBorders>
            <w:noWrap w:val="0"/>
            <w:vAlign w:val="center"/>
          </w:tcPr>
          <w:p w14:paraId="4E51C6DD">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形式评审标准</w:t>
            </w:r>
          </w:p>
        </w:tc>
        <w:tc>
          <w:tcPr>
            <w:tcW w:w="2267" w:type="dxa"/>
            <w:tcBorders>
              <w:right w:val="single" w:color="auto" w:sz="4" w:space="0"/>
            </w:tcBorders>
            <w:noWrap w:val="0"/>
            <w:vAlign w:val="center"/>
          </w:tcPr>
          <w:p w14:paraId="3E1E2818">
            <w:pPr>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名称</w:t>
            </w:r>
          </w:p>
        </w:tc>
        <w:tc>
          <w:tcPr>
            <w:tcW w:w="4615" w:type="dxa"/>
            <w:tcBorders>
              <w:left w:val="single" w:color="auto" w:sz="4" w:space="0"/>
            </w:tcBorders>
            <w:noWrap w:val="0"/>
            <w:vAlign w:val="center"/>
          </w:tcPr>
          <w:p w14:paraId="3271B114">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与营业执照、资质证书、安全生产许可证一致，依法变更名称的应提交相应证明材料。</w:t>
            </w:r>
          </w:p>
        </w:tc>
      </w:tr>
      <w:tr w14:paraId="195E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2B139ADC">
            <w:pPr>
              <w:spacing w:line="400" w:lineRule="exact"/>
              <w:jc w:val="center"/>
              <w:rPr>
                <w:rFonts w:ascii="宋体" w:hAnsi="宋体"/>
                <w:b/>
                <w:color w:val="auto"/>
                <w:kern w:val="0"/>
                <w:highlight w:val="none"/>
                <w:shd w:val="clear" w:color="auto" w:fill="auto"/>
              </w:rPr>
            </w:pPr>
          </w:p>
        </w:tc>
        <w:tc>
          <w:tcPr>
            <w:tcW w:w="1560" w:type="dxa"/>
            <w:vMerge w:val="continue"/>
            <w:tcBorders>
              <w:left w:val="single" w:color="auto" w:sz="4" w:space="0"/>
            </w:tcBorders>
            <w:noWrap w:val="0"/>
            <w:vAlign w:val="center"/>
          </w:tcPr>
          <w:p w14:paraId="2D402AC7">
            <w:pPr>
              <w:spacing w:line="400" w:lineRule="exact"/>
              <w:jc w:val="center"/>
              <w:rPr>
                <w:rFonts w:ascii="宋体" w:hAnsi="宋体"/>
                <w:b/>
                <w:color w:val="auto"/>
                <w:kern w:val="0"/>
                <w:highlight w:val="none"/>
                <w:shd w:val="clear" w:color="auto" w:fill="auto"/>
              </w:rPr>
            </w:pPr>
          </w:p>
        </w:tc>
        <w:tc>
          <w:tcPr>
            <w:tcW w:w="2267" w:type="dxa"/>
            <w:tcBorders>
              <w:right w:val="single" w:color="auto" w:sz="4" w:space="0"/>
            </w:tcBorders>
            <w:noWrap w:val="0"/>
            <w:vAlign w:val="center"/>
          </w:tcPr>
          <w:p w14:paraId="79F4BD2B">
            <w:pPr>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投标文件格式</w:t>
            </w:r>
          </w:p>
        </w:tc>
        <w:tc>
          <w:tcPr>
            <w:tcW w:w="4615" w:type="dxa"/>
            <w:tcBorders>
              <w:left w:val="single" w:color="auto" w:sz="4" w:space="0"/>
            </w:tcBorders>
            <w:noWrap w:val="0"/>
            <w:vAlign w:val="center"/>
          </w:tcPr>
          <w:p w14:paraId="7F380BD4">
            <w:pPr>
              <w:snapToGrid w:val="0"/>
              <w:spacing w:line="400" w:lineRule="exact"/>
              <w:ind w:firstLine="380" w:firstLineChars="181"/>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须知”第3.7款的要求（不含投标函部分）。</w:t>
            </w:r>
          </w:p>
        </w:tc>
      </w:tr>
      <w:tr w14:paraId="787D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E1AF32F">
            <w:pPr>
              <w:spacing w:line="400" w:lineRule="exact"/>
              <w:jc w:val="center"/>
              <w:rPr>
                <w:rFonts w:ascii="宋体" w:hAnsi="宋体"/>
                <w:b/>
                <w:color w:val="auto"/>
                <w:kern w:val="0"/>
                <w:highlight w:val="none"/>
                <w:shd w:val="clear" w:color="auto" w:fill="auto"/>
              </w:rPr>
            </w:pPr>
          </w:p>
        </w:tc>
        <w:tc>
          <w:tcPr>
            <w:tcW w:w="1560" w:type="dxa"/>
            <w:vMerge w:val="continue"/>
            <w:tcBorders>
              <w:left w:val="single" w:color="auto" w:sz="4" w:space="0"/>
            </w:tcBorders>
            <w:noWrap w:val="0"/>
            <w:vAlign w:val="center"/>
          </w:tcPr>
          <w:p w14:paraId="723D7AC0">
            <w:pPr>
              <w:spacing w:line="400" w:lineRule="exact"/>
              <w:jc w:val="center"/>
              <w:rPr>
                <w:rFonts w:ascii="宋体" w:hAnsi="宋体"/>
                <w:b/>
                <w:color w:val="auto"/>
                <w:kern w:val="0"/>
                <w:highlight w:val="none"/>
                <w:shd w:val="clear" w:color="auto" w:fill="auto"/>
              </w:rPr>
            </w:pPr>
          </w:p>
        </w:tc>
        <w:tc>
          <w:tcPr>
            <w:tcW w:w="2267" w:type="dxa"/>
            <w:tcBorders>
              <w:right w:val="single" w:color="auto" w:sz="4" w:space="0"/>
            </w:tcBorders>
            <w:noWrap w:val="0"/>
            <w:vAlign w:val="center"/>
          </w:tcPr>
          <w:p w14:paraId="00A7206E">
            <w:pPr>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投标文件的签署</w:t>
            </w:r>
          </w:p>
        </w:tc>
        <w:tc>
          <w:tcPr>
            <w:tcW w:w="4615" w:type="dxa"/>
            <w:tcBorders>
              <w:left w:val="single" w:color="auto" w:sz="4" w:space="0"/>
            </w:tcBorders>
            <w:noWrap w:val="0"/>
            <w:vAlign w:val="center"/>
          </w:tcPr>
          <w:p w14:paraId="75533FC0">
            <w:pPr>
              <w:pStyle w:val="2"/>
              <w:autoSpaceDE w:val="0"/>
              <w:autoSpaceDN w:val="0"/>
              <w:adjustRightInd w:val="0"/>
              <w:snapToGrid w:val="0"/>
              <w:ind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第九章 投标文件格式（不含投标函部分）要求法定代表人或其委托代理人</w:t>
            </w:r>
            <w:r>
              <w:rPr>
                <w:rFonts w:hint="eastAsia" w:ascii="宋体" w:hAnsi="宋体" w:cs="宋体"/>
                <w:color w:val="auto"/>
                <w:kern w:val="0"/>
                <w:highlight w:val="none"/>
                <w:shd w:val="clear" w:color="auto" w:fill="auto"/>
                <w:lang w:eastAsia="zh-CN"/>
              </w:rPr>
              <w:t>签名</w:t>
            </w:r>
            <w:r>
              <w:rPr>
                <w:rFonts w:hint="eastAsia" w:ascii="宋体" w:hAnsi="宋体" w:cs="宋体"/>
                <w:color w:val="auto"/>
                <w:kern w:val="0"/>
                <w:highlight w:val="none"/>
                <w:shd w:val="clear" w:color="auto" w:fill="auto"/>
              </w:rPr>
              <w:t>（或盖章）的须齐全</w:t>
            </w:r>
            <w:r>
              <w:rPr>
                <w:rFonts w:hint="eastAsia" w:ascii="宋体" w:hAnsi="宋体" w:eastAsia="宋体" w:cs="宋体"/>
                <w:color w:val="auto"/>
                <w:kern w:val="0"/>
                <w:highlight w:val="none"/>
                <w:shd w:val="clear" w:color="auto" w:fill="auto"/>
                <w:lang w:eastAsia="zh-CN"/>
              </w:rPr>
              <w:t>，</w:t>
            </w:r>
            <w:r>
              <w:rPr>
                <w:rFonts w:hint="eastAsia" w:ascii="宋体" w:hAnsi="宋体" w:eastAsia="宋体" w:cs="宋体"/>
                <w:color w:val="auto"/>
                <w:szCs w:val="21"/>
                <w:highlight w:val="none"/>
                <w:shd w:val="clear" w:color="auto" w:fill="auto"/>
                <w:lang w:val="en-US" w:eastAsia="zh-CN"/>
              </w:rPr>
              <w:t>要求签名的，</w:t>
            </w:r>
            <w:r>
              <w:rPr>
                <w:rFonts w:hint="eastAsia" w:ascii="宋体" w:hAnsi="宋体" w:eastAsia="宋体" w:cs="宋体"/>
                <w:color w:val="auto"/>
                <w:kern w:val="0"/>
                <w:highlight w:val="none"/>
                <w:shd w:val="clear" w:color="auto" w:fill="auto"/>
              </w:rPr>
              <w:t>签名采用手写签名或签章均可</w:t>
            </w:r>
            <w:r>
              <w:rPr>
                <w:rFonts w:hint="eastAsia" w:ascii="宋体" w:hAnsi="宋体" w:cs="宋体"/>
                <w:color w:val="auto"/>
                <w:kern w:val="0"/>
                <w:highlight w:val="none"/>
                <w:shd w:val="clear" w:color="auto" w:fill="auto"/>
              </w:rPr>
              <w:t>。</w:t>
            </w:r>
          </w:p>
          <w:p w14:paraId="74B48E9E">
            <w:pPr>
              <w:pStyle w:val="2"/>
              <w:spacing w:after="0" w:line="400" w:lineRule="exact"/>
              <w:ind w:firstLine="420" w:firstLineChars="200"/>
              <w:rPr>
                <w:rFonts w:hint="eastAsia" w:ascii="宋体" w:hAnsi="宋体"/>
                <w:color w:val="auto"/>
                <w:highlight w:val="none"/>
                <w:shd w:val="clear" w:color="auto" w:fill="auto"/>
              </w:rPr>
            </w:pPr>
            <w:r>
              <w:rPr>
                <w:rFonts w:hint="eastAsia" w:ascii="宋体" w:hAnsi="宋体" w:cs="宋体"/>
                <w:color w:val="auto"/>
                <w:kern w:val="0"/>
                <w:highlight w:val="none"/>
                <w:shd w:val="clear" w:color="auto" w:fill="auto"/>
              </w:rPr>
              <w:t>第九章 投标文件格式（不含投标函部分）要求加盖单位法人章的，应加盖单位法人章。</w:t>
            </w:r>
          </w:p>
        </w:tc>
      </w:tr>
      <w:tr w14:paraId="16FB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F214012">
            <w:pPr>
              <w:spacing w:line="400" w:lineRule="exact"/>
              <w:jc w:val="center"/>
              <w:rPr>
                <w:rFonts w:ascii="宋体" w:hAnsi="宋体"/>
                <w:b/>
                <w:color w:val="auto"/>
                <w:kern w:val="0"/>
                <w:highlight w:val="none"/>
                <w:shd w:val="clear" w:color="auto" w:fill="auto"/>
              </w:rPr>
            </w:pPr>
          </w:p>
        </w:tc>
        <w:tc>
          <w:tcPr>
            <w:tcW w:w="1560" w:type="dxa"/>
            <w:vMerge w:val="continue"/>
            <w:tcBorders>
              <w:left w:val="single" w:color="auto" w:sz="4" w:space="0"/>
            </w:tcBorders>
            <w:noWrap w:val="0"/>
            <w:vAlign w:val="center"/>
          </w:tcPr>
          <w:p w14:paraId="14C8B599">
            <w:pPr>
              <w:spacing w:line="400" w:lineRule="exact"/>
              <w:jc w:val="center"/>
              <w:rPr>
                <w:rFonts w:ascii="宋体" w:hAnsi="宋体"/>
                <w:b/>
                <w:color w:val="auto"/>
                <w:kern w:val="0"/>
                <w:highlight w:val="none"/>
                <w:shd w:val="clear" w:color="auto" w:fill="auto"/>
              </w:rPr>
            </w:pPr>
          </w:p>
        </w:tc>
        <w:tc>
          <w:tcPr>
            <w:tcW w:w="2267" w:type="dxa"/>
            <w:tcBorders>
              <w:right w:val="single" w:color="auto" w:sz="4" w:space="0"/>
            </w:tcBorders>
            <w:noWrap w:val="0"/>
            <w:vAlign w:val="center"/>
          </w:tcPr>
          <w:p w14:paraId="49DA630B">
            <w:pPr>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委托代理人</w:t>
            </w:r>
          </w:p>
        </w:tc>
        <w:tc>
          <w:tcPr>
            <w:tcW w:w="4615" w:type="dxa"/>
            <w:tcBorders>
              <w:left w:val="single" w:color="auto" w:sz="4" w:space="0"/>
            </w:tcBorders>
            <w:noWrap w:val="0"/>
            <w:vAlign w:val="center"/>
          </w:tcPr>
          <w:p w14:paraId="51D4900D">
            <w:pPr>
              <w:snapToGrid w:val="0"/>
              <w:spacing w:after="78" w:afterLines="25"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法定代表人的委托代理人有法定代表人签署的授权委托书和</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为其缴纳的养老保险。</w:t>
            </w:r>
          </w:p>
        </w:tc>
      </w:tr>
      <w:tr w14:paraId="5CB1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14:paraId="02F458C0">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2.2.4</w:t>
            </w:r>
          </w:p>
        </w:tc>
        <w:tc>
          <w:tcPr>
            <w:tcW w:w="1560" w:type="dxa"/>
            <w:vMerge w:val="restart"/>
            <w:tcBorders>
              <w:top w:val="single" w:color="auto" w:sz="4" w:space="0"/>
              <w:left w:val="single" w:color="auto" w:sz="4" w:space="0"/>
            </w:tcBorders>
            <w:noWrap w:val="0"/>
            <w:vAlign w:val="center"/>
          </w:tcPr>
          <w:p w14:paraId="16E65A80">
            <w:pPr>
              <w:spacing w:line="400" w:lineRule="exact"/>
              <w:jc w:val="center"/>
              <w:rPr>
                <w:rFonts w:ascii="宋体" w:hAnsi="宋体"/>
                <w:color w:val="auto"/>
                <w:kern w:val="0"/>
                <w:highlight w:val="none"/>
                <w:shd w:val="clear" w:color="auto" w:fill="auto"/>
              </w:rPr>
            </w:pPr>
            <w:r>
              <w:rPr>
                <w:rFonts w:ascii="宋体" w:hAnsi="宋体"/>
                <w:color w:val="auto"/>
                <w:kern w:val="0"/>
                <w:highlight w:val="none"/>
                <w:shd w:val="clear" w:color="auto" w:fill="auto"/>
              </w:rPr>
              <w:t>响应性评审标准</w:t>
            </w:r>
          </w:p>
        </w:tc>
        <w:tc>
          <w:tcPr>
            <w:tcW w:w="2267" w:type="dxa"/>
            <w:tcBorders>
              <w:right w:val="single" w:color="auto" w:sz="4" w:space="0"/>
            </w:tcBorders>
            <w:noWrap w:val="0"/>
            <w:vAlign w:val="center"/>
          </w:tcPr>
          <w:p w14:paraId="184D884D">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投标内容</w:t>
            </w:r>
          </w:p>
        </w:tc>
        <w:tc>
          <w:tcPr>
            <w:tcW w:w="4615" w:type="dxa"/>
            <w:tcBorders>
              <w:left w:val="single" w:color="auto" w:sz="4" w:space="0"/>
            </w:tcBorders>
            <w:noWrap w:val="0"/>
            <w:vAlign w:val="center"/>
          </w:tcPr>
          <w:p w14:paraId="44891A80">
            <w:pPr>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须知”第1.3.1项规定</w:t>
            </w:r>
          </w:p>
        </w:tc>
      </w:tr>
      <w:tr w14:paraId="125D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350BAA34">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755857AA">
            <w:pPr>
              <w:spacing w:line="400" w:lineRule="exact"/>
              <w:jc w:val="center"/>
              <w:rPr>
                <w:rFonts w:ascii="宋体" w:hAnsi="宋体"/>
                <w:color w:val="auto"/>
                <w:kern w:val="0"/>
                <w:highlight w:val="none"/>
                <w:shd w:val="clear" w:color="auto" w:fill="auto"/>
              </w:rPr>
            </w:pPr>
          </w:p>
        </w:tc>
        <w:tc>
          <w:tcPr>
            <w:tcW w:w="2267" w:type="dxa"/>
            <w:tcBorders>
              <w:right w:val="single" w:color="auto" w:sz="4" w:space="0"/>
            </w:tcBorders>
            <w:noWrap w:val="0"/>
            <w:vAlign w:val="center"/>
          </w:tcPr>
          <w:p w14:paraId="59CBF315">
            <w:pPr>
              <w:snapToGrid w:val="0"/>
              <w:spacing w:line="400" w:lineRule="exact"/>
              <w:jc w:val="left"/>
              <w:rPr>
                <w:rFonts w:hint="default" w:ascii="宋体" w:hAnsi="宋体" w:eastAsia="宋体" w:cs="宋体"/>
                <w:color w:val="auto"/>
                <w:kern w:val="0"/>
                <w:highlight w:val="none"/>
                <w:shd w:val="clear" w:color="auto" w:fill="auto"/>
                <w:lang w:val="en-US" w:eastAsia="zh-CN"/>
              </w:rPr>
            </w:pPr>
            <w:r>
              <w:rPr>
                <w:rFonts w:hint="eastAsia" w:ascii="宋体" w:hAnsi="宋体" w:cs="宋体"/>
                <w:color w:val="auto"/>
                <w:kern w:val="0"/>
                <w:highlight w:val="none"/>
                <w:shd w:val="clear" w:color="auto" w:fill="auto"/>
                <w:lang w:val="en-US" w:eastAsia="zh-CN"/>
              </w:rPr>
              <w:t>投标函附录</w:t>
            </w:r>
          </w:p>
        </w:tc>
        <w:tc>
          <w:tcPr>
            <w:tcW w:w="4615" w:type="dxa"/>
            <w:tcBorders>
              <w:left w:val="single" w:color="auto" w:sz="4" w:space="0"/>
            </w:tcBorders>
            <w:noWrap w:val="0"/>
            <w:vAlign w:val="center"/>
          </w:tcPr>
          <w:p w14:paraId="02578A77">
            <w:pPr>
              <w:snapToGrid w:val="0"/>
              <w:spacing w:line="400" w:lineRule="exact"/>
              <w:ind w:firstLine="420" w:firstLineChars="200"/>
              <w:rPr>
                <w:rFonts w:hint="eastAsia" w:ascii="宋体" w:hAnsi="宋体" w:eastAsia="宋体" w:cs="宋体"/>
                <w:color w:val="auto"/>
                <w:kern w:val="0"/>
                <w:highlight w:val="none"/>
                <w:shd w:val="clear" w:color="auto" w:fill="auto"/>
                <w:lang w:eastAsia="zh-CN"/>
              </w:rPr>
            </w:pPr>
            <w:r>
              <w:rPr>
                <w:rFonts w:hint="eastAsia" w:ascii="宋体" w:hAnsi="宋体" w:cs="宋体"/>
                <w:color w:val="auto"/>
                <w:kern w:val="0"/>
                <w:highlight w:val="none"/>
                <w:shd w:val="clear" w:color="auto" w:fill="auto"/>
              </w:rPr>
              <w:t>投标函附录的所有数据均符合</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文件规定</w:t>
            </w:r>
            <w:r>
              <w:rPr>
                <w:rFonts w:hint="eastAsia" w:ascii="宋体" w:hAnsi="宋体" w:cs="宋体"/>
                <w:color w:val="auto"/>
                <w:kern w:val="0"/>
                <w:highlight w:val="none"/>
                <w:shd w:val="clear" w:color="auto" w:fill="auto"/>
                <w:lang w:eastAsia="zh-CN"/>
              </w:rPr>
              <w:t>。</w:t>
            </w:r>
          </w:p>
        </w:tc>
      </w:tr>
      <w:tr w14:paraId="3EEF7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6035B9C7">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7E23CBF6">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7060664D">
            <w:pPr>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投标保证金</w:t>
            </w:r>
          </w:p>
        </w:tc>
        <w:tc>
          <w:tcPr>
            <w:tcW w:w="4615" w:type="dxa"/>
            <w:tcBorders>
              <w:left w:val="single" w:color="auto" w:sz="4" w:space="0"/>
            </w:tcBorders>
            <w:noWrap w:val="0"/>
            <w:vAlign w:val="center"/>
          </w:tcPr>
          <w:p w14:paraId="45C9A404">
            <w:pPr>
              <w:tabs>
                <w:tab w:val="left" w:pos="611"/>
                <w:tab w:val="left" w:pos="669"/>
              </w:tabs>
              <w:snapToGrid w:val="0"/>
              <w:spacing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须知前附表”第3.4款规定。</w:t>
            </w:r>
          </w:p>
        </w:tc>
      </w:tr>
      <w:tr w14:paraId="00516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1524173">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6F3C17C9">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7622B875">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权利义务</w:t>
            </w:r>
          </w:p>
        </w:tc>
        <w:tc>
          <w:tcPr>
            <w:tcW w:w="4615" w:type="dxa"/>
            <w:tcBorders>
              <w:left w:val="single" w:color="auto" w:sz="4" w:space="0"/>
            </w:tcBorders>
            <w:noWrap w:val="0"/>
            <w:vAlign w:val="center"/>
          </w:tcPr>
          <w:p w14:paraId="04E98CA6">
            <w:pPr>
              <w:snapToGrid w:val="0"/>
              <w:spacing w:after="31" w:afterLines="10"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符合第四章“合同条款及格式”规定，投标文件不应附有</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人不能接受的条件。（由</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承诺，承诺书格式详见第九章投标文件格式。）</w:t>
            </w:r>
          </w:p>
        </w:tc>
      </w:tr>
      <w:tr w14:paraId="3B42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36435B31">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478FB3E6">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24259800">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技术标准和要求</w:t>
            </w:r>
          </w:p>
        </w:tc>
        <w:tc>
          <w:tcPr>
            <w:tcW w:w="4615" w:type="dxa"/>
            <w:tcBorders>
              <w:left w:val="single" w:color="auto" w:sz="4" w:space="0"/>
            </w:tcBorders>
            <w:noWrap w:val="0"/>
            <w:vAlign w:val="center"/>
          </w:tcPr>
          <w:p w14:paraId="0107BE36">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符合第七章“技术标准和要求”规定。（由</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承诺，承诺书格式详见第九章投标文件格式。）</w:t>
            </w:r>
          </w:p>
        </w:tc>
      </w:tr>
      <w:tr w14:paraId="24E58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14:paraId="7C249D2E">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bottom w:val="single" w:color="auto" w:sz="4" w:space="0"/>
            </w:tcBorders>
            <w:noWrap w:val="0"/>
            <w:vAlign w:val="center"/>
          </w:tcPr>
          <w:p w14:paraId="5561CFE9">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13FEF43E">
            <w:pPr>
              <w:snapToGrid w:val="0"/>
              <w:spacing w:line="400" w:lineRule="exact"/>
              <w:jc w:val="left"/>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实质性要求</w:t>
            </w:r>
          </w:p>
        </w:tc>
        <w:tc>
          <w:tcPr>
            <w:tcW w:w="4615" w:type="dxa"/>
            <w:tcBorders>
              <w:left w:val="single" w:color="auto" w:sz="4" w:space="0"/>
            </w:tcBorders>
            <w:noWrap w:val="0"/>
            <w:vAlign w:val="center"/>
          </w:tcPr>
          <w:p w14:paraId="4A5B2071">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须知”第1.4.3项规定。</w:t>
            </w:r>
          </w:p>
          <w:p w14:paraId="1EF0C392">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本次投标不得有串通投标、弄虚作假等其他违反招投标相关法律、法规行为。</w:t>
            </w:r>
          </w:p>
          <w:p w14:paraId="4858A33B">
            <w:pPr>
              <w:snapToGrid w:val="0"/>
              <w:spacing w:after="31" w:afterLines="10" w:line="400" w:lineRule="exact"/>
              <w:ind w:firstLine="420" w:firstLineChars="200"/>
              <w:rPr>
                <w:color w:val="auto"/>
                <w:highlight w:val="none"/>
                <w:shd w:val="clear" w:color="auto" w:fill="auto"/>
              </w:rPr>
            </w:pPr>
            <w:r>
              <w:rPr>
                <w:rFonts w:hint="eastAsia"/>
                <w:color w:val="auto"/>
                <w:highlight w:val="none"/>
                <w:shd w:val="clear" w:color="auto" w:fill="auto"/>
              </w:rPr>
              <w:t>按评标委员会要求澄清、说明或补正。</w:t>
            </w:r>
          </w:p>
        </w:tc>
      </w:tr>
      <w:tr w14:paraId="19ED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14:paraId="585A033C">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2.2.5</w:t>
            </w:r>
          </w:p>
        </w:tc>
        <w:tc>
          <w:tcPr>
            <w:tcW w:w="1560" w:type="dxa"/>
            <w:vMerge w:val="restart"/>
            <w:tcBorders>
              <w:top w:val="single" w:color="auto" w:sz="4" w:space="0"/>
              <w:left w:val="single" w:color="auto" w:sz="4" w:space="0"/>
            </w:tcBorders>
            <w:noWrap w:val="0"/>
            <w:vAlign w:val="center"/>
          </w:tcPr>
          <w:p w14:paraId="564C4150">
            <w:pPr>
              <w:spacing w:line="400" w:lineRule="exact"/>
              <w:jc w:val="center"/>
              <w:rPr>
                <w:rFonts w:ascii="宋体" w:hAnsi="宋体"/>
                <w:color w:val="auto"/>
                <w:kern w:val="0"/>
                <w:highlight w:val="none"/>
                <w:shd w:val="clear" w:color="auto" w:fill="auto"/>
              </w:rPr>
            </w:pPr>
            <w:r>
              <w:rPr>
                <w:rFonts w:hint="eastAsia" w:ascii="宋体" w:hAnsi="宋体"/>
                <w:color w:val="auto"/>
                <w:kern w:val="0"/>
                <w:highlight w:val="none"/>
                <w:shd w:val="clear" w:color="auto" w:fill="auto"/>
              </w:rPr>
              <w:t>投标函部分及经济部分评审标准</w:t>
            </w:r>
          </w:p>
        </w:tc>
        <w:tc>
          <w:tcPr>
            <w:tcW w:w="2267" w:type="dxa"/>
            <w:tcBorders>
              <w:right w:val="single" w:color="auto" w:sz="4" w:space="0"/>
            </w:tcBorders>
            <w:noWrap w:val="0"/>
            <w:vAlign w:val="center"/>
          </w:tcPr>
          <w:p w14:paraId="57ECA3C6">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投标函部分的</w:t>
            </w:r>
            <w:r>
              <w:rPr>
                <w:rFonts w:hint="eastAsia" w:ascii="宋体" w:hAnsi="宋体" w:cs="宋体"/>
                <w:color w:val="auto"/>
                <w:kern w:val="0"/>
                <w:highlight w:val="none"/>
                <w:shd w:val="clear" w:color="auto" w:fill="auto"/>
                <w:lang w:eastAsia="zh-CN"/>
              </w:rPr>
              <w:t>签名</w:t>
            </w:r>
            <w:r>
              <w:rPr>
                <w:rFonts w:hint="eastAsia" w:ascii="宋体" w:hAnsi="宋体" w:cs="宋体"/>
                <w:color w:val="auto"/>
                <w:kern w:val="0"/>
                <w:highlight w:val="none"/>
                <w:shd w:val="clear" w:color="auto" w:fill="auto"/>
              </w:rPr>
              <w:t>盖章</w:t>
            </w:r>
          </w:p>
        </w:tc>
        <w:tc>
          <w:tcPr>
            <w:tcW w:w="4615" w:type="dxa"/>
            <w:tcBorders>
              <w:left w:val="single" w:color="auto" w:sz="4" w:space="0"/>
            </w:tcBorders>
            <w:noWrap w:val="0"/>
            <w:vAlign w:val="center"/>
          </w:tcPr>
          <w:p w14:paraId="14FEB100">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投标函部分的格式要求法定代表人或其委托代理人</w:t>
            </w:r>
            <w:r>
              <w:rPr>
                <w:rFonts w:hint="eastAsia" w:ascii="宋体" w:hAnsi="宋体" w:cs="宋体"/>
                <w:color w:val="auto"/>
                <w:kern w:val="0"/>
                <w:highlight w:val="none"/>
                <w:shd w:val="clear" w:color="auto" w:fill="auto"/>
                <w:lang w:eastAsia="zh-CN"/>
              </w:rPr>
              <w:t>签名</w:t>
            </w:r>
            <w:r>
              <w:rPr>
                <w:rFonts w:hint="eastAsia" w:ascii="宋体" w:hAnsi="宋体" w:cs="宋体"/>
                <w:color w:val="auto"/>
                <w:kern w:val="0"/>
                <w:highlight w:val="none"/>
                <w:shd w:val="clear" w:color="auto" w:fill="auto"/>
              </w:rPr>
              <w:t>（或盖章）的须齐全，</w:t>
            </w:r>
            <w:r>
              <w:rPr>
                <w:rFonts w:hint="eastAsia" w:ascii="宋体" w:hAnsi="宋体" w:eastAsia="宋体" w:cs="宋体"/>
                <w:color w:val="auto"/>
                <w:szCs w:val="21"/>
                <w:highlight w:val="none"/>
                <w:shd w:val="clear" w:color="auto" w:fill="auto"/>
                <w:lang w:val="en-US" w:eastAsia="zh-CN"/>
              </w:rPr>
              <w:t>要求签名的，</w:t>
            </w:r>
            <w:r>
              <w:rPr>
                <w:rFonts w:hint="eastAsia" w:ascii="宋体" w:hAnsi="宋体" w:eastAsia="宋体" w:cs="宋体"/>
                <w:color w:val="auto"/>
                <w:kern w:val="0"/>
                <w:highlight w:val="none"/>
                <w:shd w:val="clear" w:color="auto" w:fill="auto"/>
              </w:rPr>
              <w:t>签名采用手写签名</w:t>
            </w:r>
            <w:r>
              <w:rPr>
                <w:rFonts w:hint="eastAsia" w:ascii="宋体" w:hAnsi="宋体" w:eastAsia="宋体" w:cs="宋体"/>
                <w:color w:val="auto"/>
                <w:kern w:val="0"/>
                <w:highlight w:val="none"/>
                <w:shd w:val="clear" w:color="auto" w:fill="auto"/>
                <w:lang w:eastAsia="zh-CN"/>
              </w:rPr>
              <w:t>，</w:t>
            </w:r>
            <w:r>
              <w:rPr>
                <w:rFonts w:hint="eastAsia" w:ascii="宋体" w:hAnsi="宋体" w:cs="宋体"/>
                <w:color w:val="auto"/>
                <w:kern w:val="0"/>
                <w:highlight w:val="none"/>
                <w:shd w:val="clear" w:color="auto" w:fill="auto"/>
                <w:lang w:val="en-US" w:eastAsia="zh-CN"/>
              </w:rPr>
              <w:t>要求加盖单位法人章的加</w:t>
            </w:r>
            <w:r>
              <w:rPr>
                <w:rFonts w:hint="eastAsia" w:ascii="宋体" w:hAnsi="宋体" w:cs="宋体"/>
                <w:color w:val="auto"/>
                <w:kern w:val="0"/>
                <w:highlight w:val="none"/>
                <w:shd w:val="clear" w:color="auto" w:fill="auto"/>
              </w:rPr>
              <w:t>盖单位法人章。</w:t>
            </w:r>
          </w:p>
        </w:tc>
      </w:tr>
      <w:tr w14:paraId="3B278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0D98910">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16C29ECC">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5925081B">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工期</w:t>
            </w:r>
          </w:p>
        </w:tc>
        <w:tc>
          <w:tcPr>
            <w:tcW w:w="4615" w:type="dxa"/>
            <w:tcBorders>
              <w:left w:val="single" w:color="auto" w:sz="4" w:space="0"/>
            </w:tcBorders>
            <w:noWrap w:val="0"/>
            <w:vAlign w:val="center"/>
          </w:tcPr>
          <w:p w14:paraId="276E80B2">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须知”第1.3.2项规定</w:t>
            </w:r>
          </w:p>
        </w:tc>
      </w:tr>
      <w:tr w14:paraId="4177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9483546">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6A478949">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6610333A">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工程质量</w:t>
            </w:r>
          </w:p>
        </w:tc>
        <w:tc>
          <w:tcPr>
            <w:tcW w:w="4615" w:type="dxa"/>
            <w:tcBorders>
              <w:left w:val="single" w:color="auto" w:sz="4" w:space="0"/>
            </w:tcBorders>
            <w:noWrap w:val="0"/>
            <w:vAlign w:val="center"/>
          </w:tcPr>
          <w:p w14:paraId="612E15BD">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须知”第1.3.3项规定</w:t>
            </w:r>
          </w:p>
        </w:tc>
      </w:tr>
      <w:tr w14:paraId="48D82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51B0706">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2C8E91AE">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251EC285">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投标有效期</w:t>
            </w:r>
          </w:p>
        </w:tc>
        <w:tc>
          <w:tcPr>
            <w:tcW w:w="4615" w:type="dxa"/>
            <w:tcBorders>
              <w:left w:val="single" w:color="auto" w:sz="4" w:space="0"/>
            </w:tcBorders>
            <w:noWrap w:val="0"/>
            <w:vAlign w:val="center"/>
          </w:tcPr>
          <w:p w14:paraId="33178D7E">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符合第二章“</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须知”第3.3.1项规定</w:t>
            </w:r>
          </w:p>
        </w:tc>
      </w:tr>
      <w:tr w14:paraId="3DE6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C6375F5">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7A56A1E2">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5DBBABB0">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投标总报价</w:t>
            </w:r>
          </w:p>
        </w:tc>
        <w:tc>
          <w:tcPr>
            <w:tcW w:w="4615" w:type="dxa"/>
            <w:tcBorders>
              <w:left w:val="single" w:color="auto" w:sz="4" w:space="0"/>
            </w:tcBorders>
            <w:noWrap w:val="0"/>
            <w:vAlign w:val="center"/>
          </w:tcPr>
          <w:p w14:paraId="31DC6B86">
            <w:pPr>
              <w:snapToGrid w:val="0"/>
              <w:spacing w:after="31" w:afterLines="10" w:line="400" w:lineRule="exact"/>
              <w:ind w:firstLine="420" w:firstLineChars="200"/>
              <w:rPr>
                <w:rFonts w:hint="eastAsia"/>
                <w:color w:val="auto"/>
                <w:highlight w:val="none"/>
                <w:shd w:val="clear" w:color="auto" w:fill="auto"/>
              </w:rPr>
            </w:pPr>
            <w:r>
              <w:rPr>
                <w:rFonts w:hint="eastAsia" w:ascii="宋体" w:hAnsi="宋体" w:cs="宋体"/>
                <w:color w:val="auto"/>
                <w:kern w:val="0"/>
                <w:highlight w:val="none"/>
                <w:shd w:val="clear" w:color="auto" w:fill="auto"/>
              </w:rPr>
              <w:t>投标总报价不得高于</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人公布的投标总报价最高限价。</w:t>
            </w:r>
          </w:p>
        </w:tc>
      </w:tr>
      <w:tr w14:paraId="67A8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6CC4E218">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0E88200E">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09A325E4">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报价唯一</w:t>
            </w:r>
          </w:p>
        </w:tc>
        <w:tc>
          <w:tcPr>
            <w:tcW w:w="4615" w:type="dxa"/>
            <w:tcBorders>
              <w:left w:val="single" w:color="auto" w:sz="4" w:space="0"/>
            </w:tcBorders>
            <w:noWrap w:val="0"/>
            <w:vAlign w:val="center"/>
          </w:tcPr>
          <w:p w14:paraId="34EF1050">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只能有一个有效报价。在</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文件没有规定的情况下，不得提交选择性报价。</w:t>
            </w:r>
          </w:p>
        </w:tc>
      </w:tr>
      <w:tr w14:paraId="6899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E6663E0">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629330C9">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7FE43EFE">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已标价工程量清单</w:t>
            </w:r>
          </w:p>
        </w:tc>
        <w:tc>
          <w:tcPr>
            <w:tcW w:w="4615" w:type="dxa"/>
            <w:tcBorders>
              <w:left w:val="single" w:color="auto" w:sz="4" w:space="0"/>
            </w:tcBorders>
            <w:noWrap w:val="0"/>
            <w:vAlign w:val="center"/>
          </w:tcPr>
          <w:p w14:paraId="01020247">
            <w:pPr>
              <w:spacing w:after="62" w:afterLines="2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承诺满足以下内容：</w:t>
            </w:r>
          </w:p>
          <w:p w14:paraId="3F130B3F">
            <w:pPr>
              <w:spacing w:after="62" w:afterLines="20"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1.按照第五章“工程量清单”、第八章“工程量清单计量规则”的规定进行报价。</w:t>
            </w:r>
          </w:p>
          <w:p w14:paraId="4D84F675">
            <w:pPr>
              <w:snapToGrid w:val="0"/>
              <w:spacing w:after="31" w:afterLines="10" w:line="400" w:lineRule="exact"/>
              <w:ind w:firstLine="420" w:firstLineChars="200"/>
              <w:rPr>
                <w:rFonts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2.</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文件中规定工程量清单不允许修改的内容不得修改。</w:t>
            </w:r>
          </w:p>
          <w:p w14:paraId="340DABAE">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3.投标总报价不高于</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人公布的投标总报价最高限价。</w:t>
            </w:r>
          </w:p>
          <w:p w14:paraId="1CEA23FF">
            <w:pPr>
              <w:snapToGrid w:val="0"/>
              <w:spacing w:after="31" w:afterLines="10" w:line="400" w:lineRule="exact"/>
              <w:ind w:firstLine="420" w:firstLineChars="200"/>
              <w:rPr>
                <w:rFonts w:hint="default" w:ascii="宋体" w:hAnsi="宋体" w:eastAsia="宋体" w:cs="宋体"/>
                <w:color w:val="auto"/>
                <w:kern w:val="0"/>
                <w:highlight w:val="none"/>
                <w:shd w:val="clear" w:color="auto" w:fill="auto"/>
                <w:lang w:val="en-US" w:eastAsia="zh-CN"/>
              </w:rPr>
            </w:pPr>
            <w:r>
              <w:rPr>
                <w:rFonts w:hint="eastAsia" w:ascii="宋体" w:hAnsi="宋体" w:cs="宋体"/>
                <w:color w:val="auto"/>
                <w:kern w:val="0"/>
                <w:highlight w:val="none"/>
                <w:shd w:val="clear" w:color="auto" w:fill="auto"/>
              </w:rPr>
              <w:t>4.各清单子目单价不高于</w:t>
            </w:r>
            <w:r>
              <w:rPr>
                <w:rFonts w:hint="eastAsia" w:ascii="宋体" w:hAnsi="宋体" w:cs="宋体"/>
                <w:color w:val="auto"/>
                <w:kern w:val="0"/>
                <w:highlight w:val="none"/>
                <w:shd w:val="clear" w:color="auto" w:fill="auto"/>
                <w:lang w:eastAsia="zh-CN"/>
              </w:rPr>
              <w:t>比选</w:t>
            </w:r>
            <w:r>
              <w:rPr>
                <w:rFonts w:hint="eastAsia" w:ascii="宋体" w:hAnsi="宋体" w:cs="宋体"/>
                <w:color w:val="auto"/>
                <w:kern w:val="0"/>
                <w:highlight w:val="none"/>
                <w:shd w:val="clear" w:color="auto" w:fill="auto"/>
              </w:rPr>
              <w:t>人公布的各清单子目单价最高限价的。</w:t>
            </w:r>
          </w:p>
          <w:p w14:paraId="00B54A54">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default" w:ascii="宋体" w:hAnsi="宋体" w:cs="宋体"/>
                <w:color w:val="auto"/>
                <w:kern w:val="0"/>
                <w:highlight w:val="none"/>
                <w:shd w:val="clear" w:color="auto" w:fill="auto"/>
                <w:lang w:val="en-US"/>
              </w:rPr>
              <w:t>5</w:t>
            </w:r>
            <w:r>
              <w:rPr>
                <w:rFonts w:hint="eastAsia" w:ascii="宋体" w:hAnsi="宋体" w:cs="宋体"/>
                <w:color w:val="auto"/>
                <w:kern w:val="0"/>
                <w:highlight w:val="none"/>
                <w:shd w:val="clear" w:color="auto" w:fill="auto"/>
              </w:rPr>
              <w:t>.</w:t>
            </w:r>
            <w:r>
              <w:rPr>
                <w:rFonts w:hint="eastAsia" w:ascii="宋体" w:hAnsi="宋体" w:cs="宋体"/>
                <w:color w:val="auto"/>
                <w:szCs w:val="21"/>
                <w:highlight w:val="none"/>
                <w:shd w:val="clear" w:color="auto" w:fill="auto"/>
              </w:rPr>
              <w:t>若出现差错，按</w:t>
            </w: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文件第二章</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须知前附表第3.2.9项规定的原则进行处理（或结算）。</w:t>
            </w:r>
          </w:p>
        </w:tc>
      </w:tr>
      <w:tr w14:paraId="010A3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41DB2EA">
            <w:pPr>
              <w:spacing w:line="400" w:lineRule="exact"/>
              <w:jc w:val="center"/>
              <w:rPr>
                <w:rFonts w:hint="eastAsia" w:ascii="宋体" w:hAnsi="宋体"/>
                <w:color w:val="auto"/>
                <w:kern w:val="0"/>
                <w:highlight w:val="none"/>
                <w:shd w:val="clear" w:color="auto" w:fill="auto"/>
              </w:rPr>
            </w:pPr>
          </w:p>
        </w:tc>
        <w:tc>
          <w:tcPr>
            <w:tcW w:w="1560" w:type="dxa"/>
            <w:vMerge w:val="continue"/>
            <w:tcBorders>
              <w:left w:val="single" w:color="auto" w:sz="4" w:space="0"/>
            </w:tcBorders>
            <w:noWrap w:val="0"/>
            <w:vAlign w:val="center"/>
          </w:tcPr>
          <w:p w14:paraId="557B86DD">
            <w:pPr>
              <w:spacing w:line="400" w:lineRule="exact"/>
              <w:jc w:val="center"/>
              <w:rPr>
                <w:rFonts w:hint="eastAsia" w:ascii="宋体" w:hAnsi="宋体"/>
                <w:color w:val="auto"/>
                <w:kern w:val="0"/>
                <w:highlight w:val="none"/>
                <w:shd w:val="clear" w:color="auto" w:fill="auto"/>
              </w:rPr>
            </w:pPr>
          </w:p>
        </w:tc>
        <w:tc>
          <w:tcPr>
            <w:tcW w:w="2267" w:type="dxa"/>
            <w:tcBorders>
              <w:right w:val="single" w:color="auto" w:sz="4" w:space="0"/>
            </w:tcBorders>
            <w:noWrap w:val="0"/>
            <w:vAlign w:val="center"/>
          </w:tcPr>
          <w:p w14:paraId="7839A330">
            <w:pPr>
              <w:snapToGrid w:val="0"/>
              <w:spacing w:line="400" w:lineRule="exact"/>
              <w:jc w:val="left"/>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投标报价算术错误修正</w:t>
            </w:r>
          </w:p>
        </w:tc>
        <w:tc>
          <w:tcPr>
            <w:tcW w:w="4615" w:type="dxa"/>
            <w:tcBorders>
              <w:left w:val="single" w:color="auto" w:sz="4" w:space="0"/>
            </w:tcBorders>
            <w:noWrap w:val="0"/>
            <w:vAlign w:val="center"/>
          </w:tcPr>
          <w:p w14:paraId="76C8147D">
            <w:pPr>
              <w:snapToGrid w:val="0"/>
              <w:spacing w:after="31" w:afterLines="10" w:line="400" w:lineRule="exact"/>
              <w:ind w:firstLine="420" w:firstLineChars="200"/>
              <w:rPr>
                <w:rFonts w:hint="eastAsia" w:ascii="宋体" w:hAnsi="宋体" w:cs="宋体"/>
                <w:color w:val="auto"/>
                <w:kern w:val="0"/>
                <w:highlight w:val="none"/>
                <w:shd w:val="clear" w:color="auto" w:fill="auto"/>
              </w:rPr>
            </w:pPr>
            <w:r>
              <w:rPr>
                <w:rFonts w:hint="eastAsia" w:ascii="宋体" w:hAnsi="宋体" w:cs="宋体"/>
                <w:color w:val="auto"/>
                <w:kern w:val="0"/>
                <w:highlight w:val="none"/>
                <w:shd w:val="clear" w:color="auto" w:fill="auto"/>
              </w:rPr>
              <w:t>符合第三章“评标办法”第3.2.3项规定。</w:t>
            </w:r>
          </w:p>
        </w:tc>
      </w:tr>
      <w:tr w14:paraId="705E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490DAA54">
            <w:pPr>
              <w:spacing w:line="400" w:lineRule="exact"/>
              <w:jc w:val="center"/>
              <w:rPr>
                <w:rFonts w:ascii="宋体" w:hAnsi="宋体"/>
                <w:color w:val="auto"/>
                <w:highlight w:val="none"/>
                <w:shd w:val="clear" w:color="auto" w:fill="auto"/>
              </w:rPr>
            </w:pPr>
            <w:r>
              <w:rPr>
                <w:rFonts w:ascii="宋体" w:hAnsi="宋体"/>
                <w:color w:val="auto"/>
                <w:highlight w:val="none"/>
                <w:shd w:val="clear" w:color="auto" w:fill="auto"/>
              </w:rPr>
              <w:t>3</w:t>
            </w:r>
          </w:p>
        </w:tc>
        <w:tc>
          <w:tcPr>
            <w:tcW w:w="1560" w:type="dxa"/>
            <w:tcBorders>
              <w:left w:val="single" w:color="auto" w:sz="4" w:space="0"/>
              <w:right w:val="single" w:color="auto" w:sz="4" w:space="0"/>
            </w:tcBorders>
            <w:noWrap w:val="0"/>
            <w:vAlign w:val="center"/>
          </w:tcPr>
          <w:p w14:paraId="08E025DE">
            <w:pPr>
              <w:spacing w:line="400" w:lineRule="exact"/>
              <w:jc w:val="center"/>
              <w:rPr>
                <w:rFonts w:ascii="宋体" w:hAnsi="宋体"/>
                <w:color w:val="auto"/>
                <w:highlight w:val="none"/>
                <w:shd w:val="clear" w:color="auto" w:fill="auto"/>
              </w:rPr>
            </w:pPr>
            <w:r>
              <w:rPr>
                <w:rFonts w:hint="eastAsia" w:ascii="宋体" w:hAnsi="宋体"/>
                <w:color w:val="auto"/>
                <w:highlight w:val="none"/>
                <w:shd w:val="clear" w:color="auto" w:fill="auto"/>
              </w:rPr>
              <w:t>评标程序</w:t>
            </w:r>
          </w:p>
        </w:tc>
        <w:tc>
          <w:tcPr>
            <w:tcW w:w="6882" w:type="dxa"/>
            <w:gridSpan w:val="2"/>
            <w:tcBorders>
              <w:left w:val="single" w:color="auto" w:sz="4" w:space="0"/>
            </w:tcBorders>
            <w:noWrap w:val="0"/>
            <w:vAlign w:val="center"/>
          </w:tcPr>
          <w:p w14:paraId="55FA13B6">
            <w:pPr>
              <w:spacing w:after="31" w:afterLines="10" w:line="400" w:lineRule="exact"/>
              <w:ind w:firstLine="420" w:firstLineChars="200"/>
              <w:jc w:val="left"/>
              <w:rPr>
                <w:rFonts w:hint="eastAsia"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1.对报价不高于最高限价的所有</w:t>
            </w:r>
            <w:r>
              <w:rPr>
                <w:rFonts w:hint="eastAsia" w:ascii="宋体" w:hAnsi="宋体"/>
                <w:color w:val="auto"/>
                <w:kern w:val="0"/>
                <w:szCs w:val="21"/>
                <w:highlight w:val="none"/>
                <w:shd w:val="clear" w:color="auto" w:fill="auto"/>
                <w:lang w:eastAsia="zh-CN"/>
              </w:rPr>
              <w:t>投标人</w:t>
            </w:r>
            <w:r>
              <w:rPr>
                <w:rFonts w:hint="eastAsia" w:ascii="宋体" w:hAnsi="宋体"/>
                <w:color w:val="auto"/>
                <w:kern w:val="0"/>
                <w:szCs w:val="21"/>
                <w:highlight w:val="none"/>
                <w:shd w:val="clear" w:color="auto" w:fill="auto"/>
              </w:rPr>
              <w:t>的投标文件，按照报价由低到高的顺序排序。</w:t>
            </w:r>
          </w:p>
          <w:p w14:paraId="7980B417">
            <w:pPr>
              <w:spacing w:after="31" w:afterLines="10" w:line="400" w:lineRule="exact"/>
              <w:ind w:firstLine="420" w:firstLineChars="200"/>
              <w:jc w:val="left"/>
              <w:rPr>
                <w:rFonts w:hint="eastAsia"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2.根据本章第2.2款约定进行符合性审查</w:t>
            </w:r>
            <w:r>
              <w:rPr>
                <w:rFonts w:hint="eastAsia" w:ascii="宋体" w:hAnsi="宋体"/>
                <w:color w:val="auto"/>
                <w:spacing w:val="4"/>
                <w:kern w:val="0"/>
                <w:szCs w:val="21"/>
                <w:highlight w:val="none"/>
                <w:shd w:val="clear" w:color="auto" w:fill="auto"/>
              </w:rPr>
              <w:t>。符合性审查</w:t>
            </w:r>
            <w:r>
              <w:rPr>
                <w:rFonts w:hint="eastAsia" w:ascii="宋体" w:hAnsi="宋体"/>
                <w:color w:val="auto"/>
                <w:kern w:val="0"/>
                <w:szCs w:val="21"/>
                <w:highlight w:val="none"/>
                <w:shd w:val="clear" w:color="auto" w:fill="auto"/>
              </w:rPr>
              <w:t>合格的</w:t>
            </w:r>
            <w:r>
              <w:rPr>
                <w:rFonts w:hint="eastAsia" w:ascii="宋体" w:hAnsi="宋体"/>
                <w:color w:val="auto"/>
                <w:kern w:val="0"/>
                <w:szCs w:val="21"/>
                <w:highlight w:val="none"/>
                <w:shd w:val="clear" w:color="auto" w:fill="auto"/>
                <w:lang w:eastAsia="zh-CN"/>
              </w:rPr>
              <w:t>投标人</w:t>
            </w:r>
            <w:r>
              <w:rPr>
                <w:rFonts w:hint="eastAsia" w:ascii="宋体" w:hAnsi="宋体"/>
                <w:color w:val="auto"/>
                <w:kern w:val="0"/>
                <w:szCs w:val="21"/>
                <w:highlight w:val="none"/>
                <w:shd w:val="clear" w:color="auto" w:fill="auto"/>
              </w:rPr>
              <w:t>中，报价最低的成为第一中标候选人，报价次低的成为第二中标候选人，依次类推。</w:t>
            </w:r>
          </w:p>
          <w:p w14:paraId="0449C567">
            <w:pPr>
              <w:spacing w:after="31" w:afterLines="10" w:line="400" w:lineRule="exact"/>
              <w:ind w:firstLine="420" w:firstLineChars="200"/>
              <w:jc w:val="left"/>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lang w:val="en-US" w:eastAsia="zh-CN"/>
              </w:rPr>
              <w:t>3</w:t>
            </w:r>
            <w:r>
              <w:rPr>
                <w:rFonts w:hint="eastAsia" w:ascii="宋体" w:hAnsi="宋体"/>
                <w:color w:val="auto"/>
                <w:kern w:val="0"/>
                <w:szCs w:val="21"/>
                <w:highlight w:val="none"/>
                <w:shd w:val="clear" w:color="auto" w:fill="auto"/>
              </w:rPr>
              <w:t>.</w:t>
            </w:r>
            <w:r>
              <w:rPr>
                <w:rFonts w:hint="eastAsia" w:ascii="宋体" w:hAnsi="宋体"/>
                <w:color w:val="auto"/>
                <w:highlight w:val="none"/>
                <w:shd w:val="clear" w:color="auto" w:fill="auto"/>
              </w:rPr>
              <w:t xml:space="preserve"> </w:t>
            </w:r>
            <w:r>
              <w:rPr>
                <w:rFonts w:hint="eastAsia" w:ascii="宋体" w:hAnsi="宋体"/>
                <w:color w:val="auto"/>
                <w:kern w:val="0"/>
                <w:szCs w:val="21"/>
                <w:highlight w:val="none"/>
                <w:shd w:val="clear" w:color="auto" w:fill="auto"/>
              </w:rPr>
              <w:t>因评标委员会作否决投标处理，导致有效</w:t>
            </w:r>
            <w:r>
              <w:rPr>
                <w:rFonts w:hint="eastAsia" w:ascii="宋体" w:hAnsi="宋体"/>
                <w:color w:val="auto"/>
                <w:kern w:val="0"/>
                <w:szCs w:val="21"/>
                <w:highlight w:val="none"/>
                <w:shd w:val="clear" w:color="auto" w:fill="auto"/>
                <w:lang w:eastAsia="zh-CN"/>
              </w:rPr>
              <w:t>投标人</w:t>
            </w:r>
            <w:r>
              <w:rPr>
                <w:rFonts w:hint="eastAsia" w:ascii="宋体" w:hAnsi="宋体"/>
                <w:color w:val="auto"/>
                <w:kern w:val="0"/>
                <w:szCs w:val="21"/>
                <w:highlight w:val="none"/>
                <w:shd w:val="clear" w:color="auto" w:fill="auto"/>
              </w:rPr>
              <w:t>不足三个的，评标委员会可以继续评标并确定中标候选人。</w:t>
            </w:r>
          </w:p>
          <w:p w14:paraId="1B123D08">
            <w:pPr>
              <w:spacing w:after="31" w:afterLines="10" w:line="400" w:lineRule="exact"/>
              <w:ind w:firstLine="420" w:firstLineChars="200"/>
              <w:jc w:val="left"/>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注：若出现</w:t>
            </w:r>
            <w:r>
              <w:rPr>
                <w:rFonts w:hint="eastAsia" w:ascii="宋体" w:hAnsi="宋体"/>
                <w:color w:val="auto"/>
                <w:kern w:val="0"/>
                <w:szCs w:val="21"/>
                <w:highlight w:val="none"/>
                <w:shd w:val="clear" w:color="auto" w:fill="auto"/>
                <w:lang w:eastAsia="zh-CN"/>
              </w:rPr>
              <w:t>投标人</w:t>
            </w:r>
            <w:r>
              <w:rPr>
                <w:rFonts w:hint="eastAsia" w:ascii="宋体" w:hAnsi="宋体"/>
                <w:color w:val="auto"/>
                <w:kern w:val="0"/>
                <w:szCs w:val="21"/>
                <w:highlight w:val="none"/>
                <w:shd w:val="clear" w:color="auto" w:fill="auto"/>
              </w:rPr>
              <w:t>投标报价相同的，以</w:t>
            </w:r>
            <w:r>
              <w:rPr>
                <w:rFonts w:hint="eastAsia" w:ascii="宋体" w:hAnsi="宋体"/>
                <w:i w:val="0"/>
                <w:color w:val="auto"/>
                <w:spacing w:val="0"/>
                <w:kern w:val="0"/>
                <w:szCs w:val="21"/>
                <w:highlight w:val="none"/>
                <w:shd w:val="clear" w:color="auto" w:fill="auto"/>
              </w:rPr>
              <w:t>有利于合同</w:t>
            </w:r>
            <w:r>
              <w:rPr>
                <w:rFonts w:hint="eastAsia" w:ascii="宋体" w:hAnsi="宋体"/>
                <w:color w:val="auto"/>
                <w:kern w:val="0"/>
                <w:szCs w:val="21"/>
                <w:highlight w:val="none"/>
                <w:shd w:val="clear" w:color="auto" w:fill="auto"/>
              </w:rPr>
              <w:t>的原则排序</w:t>
            </w:r>
            <w:r>
              <w:rPr>
                <w:rFonts w:hint="eastAsia" w:ascii="宋体" w:hAnsi="宋体"/>
                <w:color w:val="auto"/>
                <w:kern w:val="0"/>
                <w:szCs w:val="21"/>
                <w:highlight w:val="none"/>
                <w:shd w:val="clear" w:color="auto" w:fill="auto"/>
                <w:lang w:eastAsia="zh-CN"/>
              </w:rPr>
              <w:t>。</w:t>
            </w:r>
          </w:p>
        </w:tc>
      </w:tr>
      <w:tr w14:paraId="76FBE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36AB6155">
            <w:pPr>
              <w:spacing w:line="400" w:lineRule="exact"/>
              <w:jc w:val="center"/>
              <w:rPr>
                <w:rFonts w:ascii="宋体" w:hAnsi="宋体"/>
                <w:color w:val="auto"/>
                <w:highlight w:val="none"/>
                <w:shd w:val="clear" w:color="auto" w:fill="auto"/>
              </w:rPr>
            </w:pPr>
            <w:r>
              <w:rPr>
                <w:rFonts w:hint="eastAsia" w:ascii="宋体" w:hAnsi="宋体"/>
                <w:color w:val="auto"/>
                <w:highlight w:val="none"/>
                <w:shd w:val="clear" w:color="auto" w:fill="auto"/>
              </w:rPr>
              <w:t>3.4</w:t>
            </w:r>
          </w:p>
        </w:tc>
        <w:tc>
          <w:tcPr>
            <w:tcW w:w="1560" w:type="dxa"/>
            <w:tcBorders>
              <w:left w:val="single" w:color="auto" w:sz="4" w:space="0"/>
              <w:right w:val="single" w:color="auto" w:sz="4" w:space="0"/>
            </w:tcBorders>
            <w:noWrap w:val="0"/>
            <w:vAlign w:val="center"/>
          </w:tcPr>
          <w:p w14:paraId="56796A49">
            <w:pPr>
              <w:spacing w:line="400" w:lineRule="exact"/>
              <w:jc w:val="center"/>
              <w:rPr>
                <w:rFonts w:ascii="宋体" w:hAnsi="宋体"/>
                <w:color w:val="auto"/>
                <w:highlight w:val="none"/>
                <w:shd w:val="clear" w:color="auto" w:fill="auto"/>
              </w:rPr>
            </w:pPr>
            <w:r>
              <w:rPr>
                <w:rFonts w:ascii="宋体" w:hAnsi="宋体"/>
                <w:color w:val="auto"/>
                <w:highlight w:val="none"/>
                <w:shd w:val="clear" w:color="auto" w:fill="auto"/>
              </w:rPr>
              <w:t>评标结果</w:t>
            </w:r>
          </w:p>
        </w:tc>
        <w:tc>
          <w:tcPr>
            <w:tcW w:w="6882" w:type="dxa"/>
            <w:gridSpan w:val="2"/>
            <w:tcBorders>
              <w:left w:val="single" w:color="auto" w:sz="4" w:space="0"/>
            </w:tcBorders>
            <w:noWrap w:val="0"/>
            <w:vAlign w:val="center"/>
          </w:tcPr>
          <w:p w14:paraId="010CB957">
            <w:pPr>
              <w:autoSpaceDE w:val="0"/>
              <w:autoSpaceDN w:val="0"/>
              <w:adjustRightInd w:val="0"/>
              <w:snapToGrid w:val="0"/>
              <w:spacing w:line="400" w:lineRule="exact"/>
              <w:ind w:firstLine="420"/>
              <w:jc w:val="left"/>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3.</w:t>
            </w:r>
            <w:r>
              <w:rPr>
                <w:rFonts w:ascii="宋体" w:hAnsi="宋体"/>
                <w:color w:val="auto"/>
                <w:spacing w:val="-1"/>
                <w:kern w:val="0"/>
                <w:szCs w:val="21"/>
                <w:highlight w:val="none"/>
                <w:shd w:val="clear" w:color="auto" w:fill="auto"/>
              </w:rPr>
              <w:t>4</w:t>
            </w:r>
            <w:r>
              <w:rPr>
                <w:rFonts w:ascii="宋体" w:hAnsi="宋体"/>
                <w:color w:val="auto"/>
                <w:kern w:val="0"/>
                <w:szCs w:val="21"/>
                <w:highlight w:val="none"/>
                <w:shd w:val="clear" w:color="auto" w:fill="auto"/>
              </w:rPr>
              <w:t>.1</w:t>
            </w:r>
            <w:r>
              <w:rPr>
                <w:rFonts w:hint="eastAsia" w:ascii="宋体" w:hAnsi="宋体"/>
                <w:color w:val="auto"/>
                <w:kern w:val="0"/>
                <w:szCs w:val="21"/>
                <w:highlight w:val="none"/>
                <w:shd w:val="clear" w:color="auto" w:fill="auto"/>
              </w:rPr>
              <w:t xml:space="preserve"> </w:t>
            </w:r>
            <w:r>
              <w:rPr>
                <w:rFonts w:ascii="宋体" w:hAnsi="宋体"/>
                <w:color w:val="auto"/>
                <w:kern w:val="0"/>
                <w:szCs w:val="21"/>
                <w:highlight w:val="none"/>
                <w:shd w:val="clear" w:color="auto" w:fill="auto"/>
              </w:rPr>
              <w:t>除第二章</w:t>
            </w:r>
            <w:r>
              <w:rPr>
                <w:rFonts w:hint="eastAsia" w:ascii="宋体" w:hAnsi="宋体"/>
                <w:color w:val="auto"/>
                <w:kern w:val="0"/>
                <w:szCs w:val="21"/>
                <w:highlight w:val="none"/>
                <w:shd w:val="clear" w:color="auto" w:fill="auto"/>
              </w:rPr>
              <w:t>“</w:t>
            </w:r>
            <w:r>
              <w:rPr>
                <w:rFonts w:hint="eastAsia" w:ascii="宋体" w:hAnsi="宋体"/>
                <w:color w:val="auto"/>
                <w:kern w:val="0"/>
                <w:szCs w:val="21"/>
                <w:highlight w:val="none"/>
                <w:shd w:val="clear" w:color="auto" w:fill="auto"/>
                <w:lang w:eastAsia="zh-CN"/>
              </w:rPr>
              <w:t>投标人</w:t>
            </w:r>
            <w:r>
              <w:rPr>
                <w:rFonts w:ascii="宋体" w:hAnsi="宋体"/>
                <w:color w:val="auto"/>
                <w:kern w:val="0"/>
                <w:szCs w:val="21"/>
                <w:highlight w:val="none"/>
                <w:shd w:val="clear" w:color="auto" w:fill="auto"/>
              </w:rPr>
              <w:t>须知</w:t>
            </w:r>
            <w:r>
              <w:rPr>
                <w:rFonts w:hint="eastAsia" w:ascii="宋体" w:hAnsi="宋体"/>
                <w:color w:val="auto"/>
                <w:kern w:val="0"/>
                <w:szCs w:val="21"/>
                <w:highlight w:val="none"/>
                <w:shd w:val="clear" w:color="auto" w:fill="auto"/>
              </w:rPr>
              <w:t>”</w:t>
            </w:r>
            <w:r>
              <w:rPr>
                <w:rFonts w:ascii="宋体" w:hAnsi="宋体"/>
                <w:color w:val="auto"/>
                <w:kern w:val="0"/>
                <w:szCs w:val="21"/>
                <w:highlight w:val="none"/>
                <w:shd w:val="clear" w:color="auto" w:fill="auto"/>
              </w:rPr>
              <w:t>前</w:t>
            </w:r>
            <w:r>
              <w:rPr>
                <w:rFonts w:ascii="宋体" w:hAnsi="宋体"/>
                <w:color w:val="auto"/>
                <w:spacing w:val="1"/>
                <w:kern w:val="0"/>
                <w:szCs w:val="21"/>
                <w:highlight w:val="none"/>
                <w:shd w:val="clear" w:color="auto" w:fill="auto"/>
              </w:rPr>
              <w:t>附</w:t>
            </w:r>
            <w:r>
              <w:rPr>
                <w:rFonts w:ascii="宋体" w:hAnsi="宋体"/>
                <w:color w:val="auto"/>
                <w:kern w:val="0"/>
                <w:szCs w:val="21"/>
                <w:highlight w:val="none"/>
                <w:shd w:val="clear" w:color="auto" w:fill="auto"/>
              </w:rPr>
              <w:t>表授权直</w:t>
            </w:r>
            <w:r>
              <w:rPr>
                <w:rFonts w:ascii="宋体" w:hAnsi="宋体"/>
                <w:color w:val="auto"/>
                <w:spacing w:val="1"/>
                <w:kern w:val="0"/>
                <w:szCs w:val="21"/>
                <w:highlight w:val="none"/>
                <w:shd w:val="clear" w:color="auto" w:fill="auto"/>
              </w:rPr>
              <w:t>接</w:t>
            </w:r>
            <w:r>
              <w:rPr>
                <w:rFonts w:ascii="宋体" w:hAnsi="宋体"/>
                <w:color w:val="auto"/>
                <w:kern w:val="0"/>
                <w:szCs w:val="21"/>
                <w:highlight w:val="none"/>
                <w:shd w:val="clear" w:color="auto" w:fill="auto"/>
              </w:rPr>
              <w:t>确定中标</w:t>
            </w:r>
            <w:r>
              <w:rPr>
                <w:rFonts w:ascii="宋体" w:hAnsi="宋体"/>
                <w:color w:val="auto"/>
                <w:spacing w:val="1"/>
                <w:kern w:val="0"/>
                <w:szCs w:val="21"/>
                <w:highlight w:val="none"/>
                <w:shd w:val="clear" w:color="auto" w:fill="auto"/>
              </w:rPr>
              <w:t>人</w:t>
            </w:r>
            <w:r>
              <w:rPr>
                <w:rFonts w:ascii="宋体" w:hAnsi="宋体"/>
                <w:color w:val="auto"/>
                <w:kern w:val="0"/>
                <w:szCs w:val="21"/>
                <w:highlight w:val="none"/>
                <w:shd w:val="clear" w:color="auto" w:fill="auto"/>
              </w:rPr>
              <w:t>外，评标</w:t>
            </w:r>
            <w:r>
              <w:rPr>
                <w:rFonts w:ascii="宋体" w:hAnsi="宋体"/>
                <w:color w:val="auto"/>
                <w:spacing w:val="1"/>
                <w:kern w:val="0"/>
                <w:szCs w:val="21"/>
                <w:highlight w:val="none"/>
                <w:shd w:val="clear" w:color="auto" w:fill="auto"/>
              </w:rPr>
              <w:t>委</w:t>
            </w:r>
            <w:r>
              <w:rPr>
                <w:rFonts w:ascii="宋体" w:hAnsi="宋体"/>
                <w:color w:val="auto"/>
                <w:kern w:val="0"/>
                <w:szCs w:val="21"/>
                <w:highlight w:val="none"/>
                <w:shd w:val="clear" w:color="auto" w:fill="auto"/>
              </w:rPr>
              <w:t>员会</w:t>
            </w:r>
            <w:r>
              <w:rPr>
                <w:rFonts w:hint="eastAsia" w:ascii="宋体" w:hAnsi="宋体"/>
                <w:color w:val="auto"/>
                <w:kern w:val="0"/>
                <w:szCs w:val="21"/>
                <w:highlight w:val="none"/>
                <w:shd w:val="clear" w:color="auto" w:fill="auto"/>
              </w:rPr>
              <w:t>按经评审的最低投标价法</w:t>
            </w:r>
            <w:r>
              <w:rPr>
                <w:rFonts w:ascii="宋体" w:hAnsi="宋体"/>
                <w:color w:val="auto"/>
                <w:kern w:val="0"/>
                <w:szCs w:val="21"/>
                <w:highlight w:val="none"/>
                <w:shd w:val="clear" w:color="auto" w:fill="auto"/>
              </w:rPr>
              <w:t>推荐中标候选人。</w:t>
            </w:r>
          </w:p>
          <w:p w14:paraId="73842627">
            <w:pPr>
              <w:spacing w:line="400" w:lineRule="exact"/>
              <w:ind w:firstLine="424" w:firstLineChars="200"/>
              <w:rPr>
                <w:rFonts w:ascii="宋体" w:hAnsi="宋体"/>
                <w:color w:val="auto"/>
                <w:highlight w:val="none"/>
                <w:shd w:val="clear" w:color="auto" w:fill="auto"/>
              </w:rPr>
            </w:pPr>
            <w:r>
              <w:rPr>
                <w:rFonts w:ascii="宋体" w:hAnsi="宋体"/>
                <w:color w:val="auto"/>
                <w:spacing w:val="1"/>
                <w:kern w:val="0"/>
                <w:szCs w:val="21"/>
                <w:highlight w:val="none"/>
                <w:shd w:val="clear" w:color="auto" w:fill="auto"/>
              </w:rPr>
              <w:t>3</w:t>
            </w:r>
            <w:r>
              <w:rPr>
                <w:rFonts w:ascii="宋体" w:hAnsi="宋体"/>
                <w:color w:val="auto"/>
                <w:kern w:val="0"/>
                <w:szCs w:val="21"/>
                <w:highlight w:val="none"/>
                <w:shd w:val="clear" w:color="auto" w:fill="auto"/>
              </w:rPr>
              <w:t>.4.2</w:t>
            </w:r>
            <w:r>
              <w:rPr>
                <w:rFonts w:hint="eastAsia" w:ascii="宋体" w:hAnsi="宋体"/>
                <w:color w:val="auto"/>
                <w:kern w:val="0"/>
                <w:szCs w:val="21"/>
                <w:highlight w:val="none"/>
                <w:shd w:val="clear" w:color="auto" w:fill="auto"/>
              </w:rPr>
              <w:t xml:space="preserve"> </w:t>
            </w:r>
            <w:r>
              <w:rPr>
                <w:rFonts w:ascii="宋体" w:hAnsi="宋体"/>
                <w:color w:val="auto"/>
                <w:kern w:val="0"/>
                <w:szCs w:val="21"/>
                <w:highlight w:val="none"/>
                <w:shd w:val="clear" w:color="auto" w:fill="auto"/>
              </w:rPr>
              <w:t>评标</w:t>
            </w:r>
            <w:r>
              <w:rPr>
                <w:rFonts w:ascii="宋体" w:hAnsi="宋体"/>
                <w:color w:val="auto"/>
                <w:spacing w:val="-1"/>
                <w:kern w:val="0"/>
                <w:szCs w:val="21"/>
                <w:highlight w:val="none"/>
                <w:shd w:val="clear" w:color="auto" w:fill="auto"/>
              </w:rPr>
              <w:t>委</w:t>
            </w:r>
            <w:r>
              <w:rPr>
                <w:rFonts w:ascii="宋体" w:hAnsi="宋体"/>
                <w:color w:val="auto"/>
                <w:kern w:val="0"/>
                <w:szCs w:val="21"/>
                <w:highlight w:val="none"/>
                <w:shd w:val="clear" w:color="auto" w:fill="auto"/>
              </w:rPr>
              <w:t>员会完成评标后，应当向</w:t>
            </w: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人提交书面评标报告。</w:t>
            </w:r>
          </w:p>
        </w:tc>
      </w:tr>
      <w:bookmarkEnd w:id="246"/>
      <w:bookmarkEnd w:id="247"/>
      <w:bookmarkEnd w:id="248"/>
      <w:bookmarkEnd w:id="249"/>
      <w:bookmarkEnd w:id="250"/>
    </w:tbl>
    <w:p w14:paraId="1629450B">
      <w:pPr>
        <w:pStyle w:val="2"/>
        <w:rPr>
          <w:rFonts w:hint="eastAsia" w:ascii="宋体" w:hAnsi="宋体"/>
          <w:bCs/>
          <w:snapToGrid w:val="0"/>
          <w:color w:val="auto"/>
          <w:sz w:val="32"/>
          <w:szCs w:val="32"/>
          <w:highlight w:val="none"/>
          <w:shd w:val="clear" w:color="auto" w:fill="auto"/>
        </w:rPr>
      </w:pPr>
      <w:r>
        <w:rPr>
          <w:rFonts w:ascii="宋体" w:hAnsi="宋体"/>
          <w:bCs/>
          <w:snapToGrid w:val="0"/>
          <w:color w:val="auto"/>
          <w:sz w:val="32"/>
          <w:szCs w:val="32"/>
          <w:highlight w:val="none"/>
          <w:shd w:val="clear" w:color="auto" w:fill="auto"/>
        </w:rPr>
        <w:br w:type="page"/>
      </w:r>
    </w:p>
    <w:bookmarkEnd w:id="234"/>
    <w:bookmarkEnd w:id="235"/>
    <w:bookmarkEnd w:id="236"/>
    <w:bookmarkEnd w:id="237"/>
    <w:bookmarkEnd w:id="238"/>
    <w:p w14:paraId="7F76C6D7">
      <w:pPr>
        <w:pStyle w:val="4"/>
        <w:spacing w:before="0" w:after="0" w:line="360" w:lineRule="auto"/>
        <w:rPr>
          <w:rFonts w:hint="eastAsia" w:ascii="宋体" w:hAnsi="宋体" w:cs="宋体"/>
          <w:color w:val="auto"/>
          <w:sz w:val="28"/>
          <w:szCs w:val="28"/>
          <w:highlight w:val="none"/>
          <w:shd w:val="clear" w:color="auto" w:fill="auto"/>
        </w:rPr>
      </w:pPr>
      <w:bookmarkStart w:id="252" w:name="_Toc57795918"/>
      <w:bookmarkStart w:id="253" w:name="_Toc19080"/>
      <w:bookmarkStart w:id="254" w:name="_Toc33106441"/>
      <w:r>
        <w:rPr>
          <w:rFonts w:hint="eastAsia" w:ascii="宋体" w:hAnsi="宋体" w:cs="宋体"/>
          <w:color w:val="auto"/>
          <w:sz w:val="28"/>
          <w:szCs w:val="28"/>
          <w:highlight w:val="none"/>
          <w:shd w:val="clear" w:color="auto" w:fill="auto"/>
        </w:rPr>
        <w:t>1. 评标方法</w:t>
      </w:r>
      <w:bookmarkEnd w:id="252"/>
      <w:bookmarkEnd w:id="253"/>
      <w:bookmarkEnd w:id="254"/>
    </w:p>
    <w:p w14:paraId="111EC5B8">
      <w:pPr>
        <w:spacing w:line="360" w:lineRule="auto"/>
        <w:ind w:firstLine="420" w:firstLineChars="200"/>
        <w:rPr>
          <w:rFonts w:ascii="宋体" w:hAnsi="宋体"/>
          <w:color w:val="auto"/>
          <w:highlight w:val="none"/>
          <w:shd w:val="clear" w:color="auto" w:fill="auto"/>
        </w:rPr>
      </w:pPr>
      <w:r>
        <w:rPr>
          <w:rFonts w:hint="eastAsia" w:ascii="宋体" w:hAnsi="宋体"/>
          <w:color w:val="auto"/>
          <w:highlight w:val="none"/>
          <w:shd w:val="clear" w:color="auto" w:fill="auto"/>
        </w:rPr>
        <w:t>本次评标采用经评审的最低投标价法，评标委员会按照本章第2.1款进行报价排序，按照本章第2.2款进行符合性审查，符合性审查合格的</w:t>
      </w:r>
      <w:r>
        <w:rPr>
          <w:rFonts w:hint="eastAsia" w:ascii="宋体" w:hAnsi="宋体"/>
          <w:color w:val="auto"/>
          <w:highlight w:val="none"/>
          <w:shd w:val="clear" w:color="auto" w:fill="auto"/>
          <w:lang w:eastAsia="zh-CN"/>
        </w:rPr>
        <w:t>投标人</w:t>
      </w:r>
      <w:r>
        <w:rPr>
          <w:rFonts w:hint="eastAsia" w:ascii="宋体" w:hAnsi="宋体"/>
          <w:color w:val="auto"/>
          <w:highlight w:val="none"/>
          <w:shd w:val="clear" w:color="auto" w:fill="auto"/>
        </w:rPr>
        <w:t>中按报价由低到高推荐中标候选人，或根据</w:t>
      </w:r>
      <w:r>
        <w:rPr>
          <w:rFonts w:hint="eastAsia" w:ascii="宋体" w:hAnsi="宋体"/>
          <w:color w:val="auto"/>
          <w:highlight w:val="none"/>
          <w:shd w:val="clear" w:color="auto" w:fill="auto"/>
          <w:lang w:eastAsia="zh-CN"/>
        </w:rPr>
        <w:t>比选</w:t>
      </w:r>
      <w:r>
        <w:rPr>
          <w:rFonts w:hint="eastAsia" w:ascii="宋体" w:hAnsi="宋体"/>
          <w:color w:val="auto"/>
          <w:highlight w:val="none"/>
          <w:shd w:val="clear" w:color="auto" w:fill="auto"/>
        </w:rPr>
        <w:t>人授权直接确定中标人。若出现</w:t>
      </w:r>
      <w:r>
        <w:rPr>
          <w:rFonts w:hint="eastAsia" w:ascii="宋体" w:hAnsi="宋体"/>
          <w:color w:val="auto"/>
          <w:highlight w:val="none"/>
          <w:shd w:val="clear" w:color="auto" w:fill="auto"/>
          <w:lang w:eastAsia="zh-CN"/>
        </w:rPr>
        <w:t>投标人</w:t>
      </w:r>
      <w:r>
        <w:rPr>
          <w:rFonts w:hint="eastAsia" w:ascii="宋体" w:hAnsi="宋体"/>
          <w:color w:val="auto"/>
          <w:highlight w:val="none"/>
          <w:shd w:val="clear" w:color="auto" w:fill="auto"/>
        </w:rPr>
        <w:t>投标报价相同的，以评标办法前附表约定的原则确定排序。</w:t>
      </w:r>
    </w:p>
    <w:p w14:paraId="7325ADF0">
      <w:pPr>
        <w:pStyle w:val="4"/>
        <w:spacing w:before="0" w:after="0" w:line="360" w:lineRule="auto"/>
        <w:rPr>
          <w:rFonts w:hint="eastAsia" w:ascii="宋体" w:hAnsi="宋体" w:cs="宋体"/>
          <w:color w:val="auto"/>
          <w:sz w:val="28"/>
          <w:szCs w:val="28"/>
          <w:highlight w:val="none"/>
          <w:shd w:val="clear" w:color="auto" w:fill="auto"/>
        </w:rPr>
      </w:pPr>
      <w:bookmarkStart w:id="255" w:name="_Toc15685"/>
      <w:bookmarkStart w:id="256" w:name="_Toc57795919"/>
      <w:bookmarkStart w:id="257" w:name="_Toc33106442"/>
      <w:r>
        <w:rPr>
          <w:rFonts w:hint="eastAsia" w:ascii="宋体" w:hAnsi="宋体" w:cs="宋体"/>
          <w:color w:val="auto"/>
          <w:sz w:val="28"/>
          <w:szCs w:val="28"/>
          <w:highlight w:val="none"/>
          <w:shd w:val="clear" w:color="auto" w:fill="auto"/>
        </w:rPr>
        <w:t>2. 评审标准</w:t>
      </w:r>
      <w:bookmarkEnd w:id="255"/>
      <w:bookmarkEnd w:id="256"/>
      <w:bookmarkEnd w:id="257"/>
    </w:p>
    <w:p w14:paraId="2D8C7480">
      <w:pPr>
        <w:pStyle w:val="5"/>
        <w:spacing w:before="0" w:after="0" w:line="360" w:lineRule="auto"/>
        <w:rPr>
          <w:rFonts w:hint="eastAsia" w:ascii="宋体" w:hAnsi="宋体" w:cs="宋体"/>
          <w:color w:val="auto"/>
          <w:sz w:val="21"/>
          <w:szCs w:val="21"/>
          <w:highlight w:val="none"/>
          <w:shd w:val="clear" w:color="auto" w:fill="auto"/>
        </w:rPr>
      </w:pPr>
      <w:bookmarkStart w:id="258" w:name="_Toc33106443"/>
      <w:bookmarkStart w:id="259" w:name="_Toc57795920"/>
      <w:bookmarkStart w:id="260" w:name="_Toc7454"/>
      <w:r>
        <w:rPr>
          <w:rFonts w:hint="eastAsia" w:ascii="宋体" w:hAnsi="宋体" w:cs="宋体"/>
          <w:color w:val="auto"/>
          <w:sz w:val="21"/>
          <w:szCs w:val="21"/>
          <w:highlight w:val="none"/>
          <w:shd w:val="clear" w:color="auto" w:fill="auto"/>
        </w:rPr>
        <w:t>2.1报价排序</w:t>
      </w:r>
      <w:bookmarkEnd w:id="258"/>
      <w:r>
        <w:rPr>
          <w:rFonts w:hint="eastAsia" w:ascii="宋体" w:hAnsi="宋体" w:cs="宋体"/>
          <w:color w:val="auto"/>
          <w:sz w:val="21"/>
          <w:szCs w:val="21"/>
          <w:highlight w:val="none"/>
          <w:shd w:val="clear" w:color="auto" w:fill="auto"/>
        </w:rPr>
        <w:t>标准</w:t>
      </w:r>
      <w:bookmarkEnd w:id="259"/>
      <w:bookmarkEnd w:id="260"/>
    </w:p>
    <w:p w14:paraId="70529872">
      <w:pPr>
        <w:autoSpaceDE w:val="0"/>
        <w:autoSpaceDN w:val="0"/>
        <w:adjustRightInd w:val="0"/>
        <w:snapToGrid w:val="0"/>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见评标办法前附表。</w:t>
      </w:r>
    </w:p>
    <w:p w14:paraId="600AD45E">
      <w:pPr>
        <w:pStyle w:val="5"/>
        <w:spacing w:before="0" w:after="0" w:line="360" w:lineRule="auto"/>
        <w:rPr>
          <w:rFonts w:ascii="宋体" w:hAnsi="宋体" w:cs="宋体"/>
          <w:color w:val="auto"/>
          <w:sz w:val="21"/>
          <w:szCs w:val="21"/>
          <w:highlight w:val="none"/>
          <w:shd w:val="clear" w:color="auto" w:fill="auto"/>
        </w:rPr>
      </w:pPr>
      <w:bookmarkStart w:id="261" w:name="_Toc33106444"/>
      <w:bookmarkStart w:id="262" w:name="_Toc3476"/>
      <w:bookmarkStart w:id="263" w:name="_Toc57795921"/>
      <w:r>
        <w:rPr>
          <w:rFonts w:ascii="宋体" w:hAnsi="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rPr>
        <w:t>2符合性审查</w:t>
      </w:r>
      <w:bookmarkEnd w:id="261"/>
      <w:r>
        <w:rPr>
          <w:rFonts w:hint="eastAsia" w:ascii="宋体" w:hAnsi="宋体" w:cs="宋体"/>
          <w:color w:val="auto"/>
          <w:sz w:val="21"/>
          <w:szCs w:val="21"/>
          <w:highlight w:val="none"/>
          <w:shd w:val="clear" w:color="auto" w:fill="auto"/>
        </w:rPr>
        <w:t>标准</w:t>
      </w:r>
      <w:bookmarkEnd w:id="262"/>
      <w:bookmarkEnd w:id="263"/>
    </w:p>
    <w:p w14:paraId="27BFC40D">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按评标办法前附表约定的投标单位报价排序数量进行符合性审查</w:t>
      </w:r>
      <w:r>
        <w:rPr>
          <w:rFonts w:hint="eastAsia" w:ascii="宋体" w:hAnsi="宋体"/>
          <w:color w:val="auto"/>
          <w:spacing w:val="4"/>
          <w:kern w:val="0"/>
          <w:szCs w:val="21"/>
          <w:highlight w:val="none"/>
          <w:shd w:val="clear" w:color="auto" w:fill="auto"/>
        </w:rPr>
        <w:t>。符合性审查内容：技术方案评审（如有）、资格评审、形式评审、响应性、投标函部分及经济部分评审</w:t>
      </w:r>
      <w:r>
        <w:rPr>
          <w:rFonts w:hint="eastAsia" w:ascii="宋体" w:hAnsi="宋体" w:cs="宋体"/>
          <w:color w:val="auto"/>
          <w:szCs w:val="21"/>
          <w:highlight w:val="none"/>
          <w:shd w:val="clear" w:color="auto" w:fill="auto"/>
        </w:rPr>
        <w:t>。</w:t>
      </w:r>
    </w:p>
    <w:p w14:paraId="3B8E05C9">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2B  资格评审标准：见评标办法前附表（适用于未进行资格预审的）。</w:t>
      </w:r>
    </w:p>
    <w:p w14:paraId="63DAAAC0">
      <w:pPr>
        <w:autoSpaceDE w:val="0"/>
        <w:autoSpaceDN w:val="0"/>
        <w:adjustRightInd w:val="0"/>
        <w:snapToGrid w:val="0"/>
        <w:spacing w:line="360" w:lineRule="auto"/>
        <w:ind w:firstLine="420" w:firstLineChars="20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3  形式评审标准：见评标办法前附表。</w:t>
      </w:r>
    </w:p>
    <w:p w14:paraId="36B949C5">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4  响应性评审标准：见评标办法前附表。</w:t>
      </w:r>
    </w:p>
    <w:p w14:paraId="3DD025EC">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2.2.5  投标函部分及经济部分评审标准：见评标办法前附表。</w:t>
      </w:r>
    </w:p>
    <w:p w14:paraId="5039C91A">
      <w:pPr>
        <w:pStyle w:val="4"/>
        <w:spacing w:before="0" w:after="0" w:line="360" w:lineRule="auto"/>
        <w:rPr>
          <w:rFonts w:hint="eastAsia" w:ascii="宋体" w:hAnsi="宋体" w:cs="宋体"/>
          <w:color w:val="auto"/>
          <w:sz w:val="28"/>
          <w:szCs w:val="28"/>
          <w:highlight w:val="none"/>
          <w:shd w:val="clear" w:color="auto" w:fill="auto"/>
        </w:rPr>
      </w:pPr>
      <w:bookmarkStart w:id="264" w:name="_Toc33106445"/>
      <w:bookmarkStart w:id="265" w:name="_Toc9124"/>
      <w:bookmarkStart w:id="266" w:name="_Toc57795922"/>
      <w:r>
        <w:rPr>
          <w:rFonts w:hint="eastAsia" w:ascii="宋体" w:hAnsi="宋体" w:cs="宋体"/>
          <w:color w:val="auto"/>
          <w:sz w:val="28"/>
          <w:szCs w:val="28"/>
          <w:highlight w:val="none"/>
          <w:shd w:val="clear" w:color="auto" w:fill="auto"/>
        </w:rPr>
        <w:t>3. 评标程序</w:t>
      </w:r>
      <w:bookmarkEnd w:id="264"/>
      <w:bookmarkEnd w:id="265"/>
      <w:bookmarkEnd w:id="266"/>
    </w:p>
    <w:p w14:paraId="52849E9C">
      <w:pPr>
        <w:pStyle w:val="5"/>
        <w:spacing w:before="0" w:after="0" w:line="360" w:lineRule="auto"/>
        <w:rPr>
          <w:rFonts w:hint="eastAsia" w:ascii="宋体" w:hAnsi="宋体" w:cs="宋体"/>
          <w:color w:val="auto"/>
          <w:sz w:val="21"/>
          <w:szCs w:val="21"/>
          <w:highlight w:val="none"/>
          <w:shd w:val="clear" w:color="auto" w:fill="auto"/>
        </w:rPr>
      </w:pPr>
      <w:bookmarkStart w:id="267" w:name="_Toc9419"/>
      <w:bookmarkStart w:id="268" w:name="_Toc57795923"/>
      <w:bookmarkStart w:id="269" w:name="_Toc33106446"/>
      <w:r>
        <w:rPr>
          <w:rFonts w:hint="eastAsia" w:ascii="宋体" w:hAnsi="宋体" w:cs="宋体"/>
          <w:color w:val="auto"/>
          <w:sz w:val="21"/>
          <w:szCs w:val="21"/>
          <w:highlight w:val="none"/>
          <w:shd w:val="clear" w:color="auto" w:fill="auto"/>
        </w:rPr>
        <w:t>3.1报价排序</w:t>
      </w:r>
      <w:bookmarkEnd w:id="267"/>
      <w:bookmarkEnd w:id="268"/>
      <w:bookmarkEnd w:id="269"/>
    </w:p>
    <w:p w14:paraId="63219EA0">
      <w:pPr>
        <w:spacing w:line="360" w:lineRule="auto"/>
        <w:ind w:firstLine="413" w:firstLineChars="197"/>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对报价不高于最高限价的所有</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的投标文件，按照报价由低到高的顺序排序。需技术方案评审的，由电子评标系统对技术方案进行自动随机编号。在投标函部分及经济部分评审前，推送给评标委员会的投标文件不得显示排序。</w:t>
      </w:r>
    </w:p>
    <w:p w14:paraId="4F8CC895">
      <w:pPr>
        <w:pStyle w:val="5"/>
        <w:spacing w:before="0" w:after="0" w:line="360" w:lineRule="auto"/>
        <w:rPr>
          <w:rFonts w:hint="eastAsia" w:ascii="宋体" w:hAnsi="宋体" w:cs="宋体"/>
          <w:color w:val="auto"/>
          <w:sz w:val="21"/>
          <w:szCs w:val="21"/>
          <w:highlight w:val="none"/>
          <w:shd w:val="clear" w:color="auto" w:fill="auto"/>
        </w:rPr>
      </w:pPr>
      <w:bookmarkStart w:id="270" w:name="_Toc10816"/>
      <w:bookmarkStart w:id="271" w:name="_Toc57795924"/>
      <w:bookmarkStart w:id="272" w:name="_Toc33106447"/>
      <w:r>
        <w:rPr>
          <w:rFonts w:hint="eastAsia" w:ascii="宋体" w:hAnsi="宋体" w:cs="宋体"/>
          <w:color w:val="auto"/>
          <w:sz w:val="21"/>
          <w:szCs w:val="21"/>
          <w:highlight w:val="none"/>
          <w:shd w:val="clear" w:color="auto" w:fill="auto"/>
        </w:rPr>
        <w:t>3.2符合性审查</w:t>
      </w:r>
      <w:bookmarkEnd w:id="270"/>
      <w:bookmarkEnd w:id="271"/>
      <w:bookmarkEnd w:id="272"/>
    </w:p>
    <w:p w14:paraId="592F6521">
      <w:pPr>
        <w:spacing w:line="360" w:lineRule="auto"/>
        <w:ind w:firstLine="413" w:firstLineChars="197"/>
        <w:rPr>
          <w:rFonts w:hint="eastAsia"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.1评标委员会依据本章第2.</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 xml:space="preserve"> </w:t>
      </w:r>
      <w:r>
        <w:rPr>
          <w:rFonts w:hint="eastAsia" w:ascii="宋体" w:hAnsi="宋体" w:cs="宋体"/>
          <w:color w:val="auto"/>
          <w:szCs w:val="21"/>
          <w:highlight w:val="none"/>
          <w:shd w:val="clear" w:color="auto" w:fill="auto"/>
        </w:rPr>
        <w:t>款规定的标准对投标文件进行符合性审查。符合性审查顺序：技术方案评审（如有）、资格评审、形式评审、响应性、投标函部分及经济部分评审。</w:t>
      </w:r>
    </w:p>
    <w:p w14:paraId="66272273">
      <w:pPr>
        <w:spacing w:line="360" w:lineRule="auto"/>
        <w:ind w:firstLine="413" w:firstLineChars="197"/>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勾选技术方案评审的，符合性审查应首先进行技术方案审查，再按照资格、形式、响应性、投标函部分及经济部分的顺序进行评审。有一项不符合评审标准的，作否决投标处理。</w:t>
      </w:r>
    </w:p>
    <w:p w14:paraId="15742275">
      <w:pPr>
        <w:spacing w:line="360" w:lineRule="auto"/>
        <w:ind w:firstLine="420" w:firstLineChars="200"/>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 xml:space="preserve">.2 </w:t>
      </w:r>
      <w:r>
        <w:rPr>
          <w:rFonts w:hint="eastAsia" w:ascii="宋体" w:hAnsi="宋体" w:cs="宋体"/>
          <w:color w:val="auto"/>
          <w:szCs w:val="21"/>
          <w:highlight w:val="none"/>
          <w:shd w:val="clear" w:color="auto" w:fill="auto"/>
          <w:lang w:eastAsia="zh-CN"/>
        </w:rPr>
        <w:t>投标人</w:t>
      </w:r>
      <w:r>
        <w:rPr>
          <w:rFonts w:ascii="宋体" w:hAnsi="宋体" w:cs="宋体"/>
          <w:color w:val="auto"/>
          <w:szCs w:val="21"/>
          <w:highlight w:val="none"/>
          <w:shd w:val="clear" w:color="auto" w:fill="auto"/>
        </w:rPr>
        <w:t>有以下情形之一的，</w:t>
      </w:r>
      <w:r>
        <w:rPr>
          <w:rFonts w:hint="eastAsia" w:ascii="宋体" w:hAnsi="宋体" w:cs="宋体"/>
          <w:color w:val="auto"/>
          <w:szCs w:val="21"/>
          <w:highlight w:val="none"/>
          <w:shd w:val="clear" w:color="auto" w:fill="auto"/>
        </w:rPr>
        <w:t>其投标文件将被否决：</w:t>
      </w:r>
    </w:p>
    <w:p w14:paraId="285C9515">
      <w:pPr>
        <w:spacing w:line="360" w:lineRule="auto"/>
        <w:ind w:firstLine="405" w:firstLineChars="193"/>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ascii="宋体" w:hAnsi="宋体" w:cs="宋体"/>
          <w:color w:val="auto"/>
          <w:szCs w:val="21"/>
          <w:highlight w:val="none"/>
          <w:shd w:val="clear" w:color="auto" w:fill="auto"/>
        </w:rPr>
        <w:t>）第二章</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投标人</w:t>
      </w:r>
      <w:r>
        <w:rPr>
          <w:rFonts w:ascii="宋体" w:hAnsi="宋体" w:cs="宋体"/>
          <w:color w:val="auto"/>
          <w:szCs w:val="21"/>
          <w:highlight w:val="none"/>
          <w:shd w:val="clear" w:color="auto" w:fill="auto"/>
        </w:rPr>
        <w:t>须知</w:t>
      </w: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 xml:space="preserve">第1.4.3 </w:t>
      </w:r>
      <w:r>
        <w:rPr>
          <w:rFonts w:hint="eastAsia" w:ascii="宋体" w:hAnsi="宋体" w:cs="宋体"/>
          <w:color w:val="auto"/>
          <w:szCs w:val="21"/>
          <w:highlight w:val="none"/>
          <w:shd w:val="clear" w:color="auto" w:fill="auto"/>
        </w:rPr>
        <w:t>项</w:t>
      </w:r>
      <w:r>
        <w:rPr>
          <w:rFonts w:ascii="宋体" w:hAnsi="宋体" w:cs="宋体"/>
          <w:color w:val="auto"/>
          <w:szCs w:val="21"/>
          <w:highlight w:val="none"/>
          <w:shd w:val="clear" w:color="auto" w:fill="auto"/>
        </w:rPr>
        <w:t>规定的任何一种情形的；</w:t>
      </w:r>
    </w:p>
    <w:p w14:paraId="23D7084A">
      <w:pPr>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本次投标有串通投标、弄虚作假等其他违反招投标相关法律、法规行为的；</w:t>
      </w:r>
    </w:p>
    <w:p w14:paraId="5FB68C8C">
      <w:pPr>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（3）拒绝按评标委员会要求澄清、说明或补正的。</w:t>
      </w:r>
    </w:p>
    <w:p w14:paraId="7F2D0B8D">
      <w:pPr>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3.2.3 投标报价有算术错误的，评标委员会按以下原则对投标报价进行修正，修正的价格经</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书面确认后具有约束力，修正原则如下：</w:t>
      </w:r>
    </w:p>
    <w:p w14:paraId="345F35F8">
      <w:pPr>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（1）投标文件中的大写金额与小写金额不一致的，以大写金额为准；</w:t>
      </w:r>
    </w:p>
    <w:p w14:paraId="6B73A486">
      <w:pPr>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（2）投标函中的总报价与已标价工程量清单总报价不一致的，由评标委员会作否决投标处理。</w:t>
      </w:r>
    </w:p>
    <w:p w14:paraId="672CE3A6">
      <w:pPr>
        <w:pStyle w:val="5"/>
        <w:spacing w:before="0" w:after="0" w:line="360" w:lineRule="auto"/>
        <w:rPr>
          <w:rFonts w:hint="eastAsia" w:ascii="宋体" w:hAnsi="宋体" w:cs="宋体"/>
          <w:color w:val="auto"/>
          <w:sz w:val="21"/>
          <w:szCs w:val="21"/>
          <w:highlight w:val="none"/>
          <w:shd w:val="clear" w:color="auto" w:fill="auto"/>
        </w:rPr>
      </w:pPr>
      <w:bookmarkStart w:id="273" w:name="_Toc57795925"/>
      <w:bookmarkStart w:id="274" w:name="_Toc18007"/>
      <w:bookmarkStart w:id="275" w:name="_Toc33106448"/>
      <w:r>
        <w:rPr>
          <w:rFonts w:hint="eastAsia" w:ascii="宋体" w:hAnsi="宋体" w:cs="宋体"/>
          <w:color w:val="auto"/>
          <w:sz w:val="21"/>
          <w:szCs w:val="21"/>
          <w:highlight w:val="none"/>
          <w:shd w:val="clear" w:color="auto" w:fill="auto"/>
        </w:rPr>
        <w:t>3.3 投标文件的澄清和补正</w:t>
      </w:r>
      <w:bookmarkEnd w:id="273"/>
      <w:bookmarkEnd w:id="274"/>
      <w:bookmarkEnd w:id="275"/>
    </w:p>
    <w:p w14:paraId="620AF235">
      <w:pPr>
        <w:spacing w:line="360" w:lineRule="auto"/>
        <w:ind w:firstLine="420" w:firstLineChars="200"/>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3</w:t>
      </w:r>
      <w:r>
        <w:rPr>
          <w:rFonts w:ascii="宋体" w:hAnsi="宋体" w:cs="宋体"/>
          <w:color w:val="auto"/>
          <w:szCs w:val="21"/>
          <w:highlight w:val="none"/>
          <w:shd w:val="clear" w:color="auto" w:fill="auto"/>
        </w:rPr>
        <w:t xml:space="preserve">.1 </w:t>
      </w:r>
      <w:r>
        <w:rPr>
          <w:rFonts w:hint="eastAsia" w:ascii="宋体" w:hAnsi="宋体" w:cs="宋体"/>
          <w:color w:val="auto"/>
          <w:szCs w:val="21"/>
          <w:highlight w:val="none"/>
          <w:shd w:val="clear" w:color="auto" w:fill="auto"/>
        </w:rPr>
        <w:t>在评标过程中，评标委员会可以书面形式要求</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对所提交投标文件中不明确的内容进行书面澄清或说明，或者对细微偏差进行补正。评标委员会不接受</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主动提出的澄清、说明或补正。</w:t>
      </w:r>
    </w:p>
    <w:p w14:paraId="22D50F84">
      <w:pPr>
        <w:spacing w:line="360" w:lineRule="auto"/>
        <w:ind w:firstLine="420" w:firstLineChars="200"/>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3</w:t>
      </w:r>
      <w:r>
        <w:rPr>
          <w:rFonts w:ascii="宋体" w:hAnsi="宋体" w:cs="宋体"/>
          <w:color w:val="auto"/>
          <w:szCs w:val="21"/>
          <w:highlight w:val="none"/>
          <w:shd w:val="clear" w:color="auto" w:fill="auto"/>
        </w:rPr>
        <w:t xml:space="preserve">.2 </w:t>
      </w:r>
      <w:r>
        <w:rPr>
          <w:rFonts w:hint="eastAsia" w:ascii="宋体" w:hAnsi="宋体" w:cs="宋体"/>
          <w:color w:val="auto"/>
          <w:szCs w:val="21"/>
          <w:highlight w:val="none"/>
          <w:shd w:val="clear" w:color="auto" w:fill="auto"/>
        </w:rPr>
        <w:t>澄清、说明和补正不得改变投标文件的实质性内容（算术性错误修正的除外）。</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的书面澄清、说明和补正属于投标文件的组成部分。</w:t>
      </w:r>
    </w:p>
    <w:p w14:paraId="634C06A7">
      <w:pPr>
        <w:spacing w:line="360" w:lineRule="auto"/>
        <w:ind w:firstLine="420" w:firstLineChars="200"/>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3</w:t>
      </w:r>
      <w:r>
        <w:rPr>
          <w:rFonts w:ascii="宋体" w:hAnsi="宋体" w:cs="宋体"/>
          <w:color w:val="auto"/>
          <w:szCs w:val="21"/>
          <w:highlight w:val="none"/>
          <w:shd w:val="clear" w:color="auto" w:fill="auto"/>
        </w:rPr>
        <w:t xml:space="preserve">.3 </w:t>
      </w:r>
      <w:r>
        <w:rPr>
          <w:rFonts w:hint="eastAsia" w:ascii="宋体" w:hAnsi="宋体" w:cs="宋体"/>
          <w:color w:val="auto"/>
          <w:szCs w:val="21"/>
          <w:highlight w:val="none"/>
          <w:shd w:val="clear" w:color="auto" w:fill="auto"/>
        </w:rPr>
        <w:t>评标委员会对</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提交的澄清、说明或补正有疑问的，可以要求</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进一步澄清、说明或补正，直至满足评标委员会的要求。</w:t>
      </w:r>
    </w:p>
    <w:p w14:paraId="77AB8B54">
      <w:pPr>
        <w:pStyle w:val="5"/>
        <w:spacing w:before="0" w:after="0" w:line="360" w:lineRule="auto"/>
        <w:rPr>
          <w:rFonts w:hint="eastAsia" w:ascii="宋体" w:hAnsi="宋体" w:cs="宋体"/>
          <w:color w:val="auto"/>
          <w:sz w:val="21"/>
          <w:szCs w:val="21"/>
          <w:highlight w:val="none"/>
          <w:shd w:val="clear" w:color="auto" w:fill="auto"/>
        </w:rPr>
      </w:pPr>
      <w:bookmarkStart w:id="276" w:name="_Toc484465184"/>
      <w:bookmarkStart w:id="277" w:name="_Toc57795926"/>
      <w:bookmarkStart w:id="278" w:name="_Toc33106449"/>
      <w:bookmarkStart w:id="279" w:name="_Toc22299"/>
      <w:bookmarkStart w:id="280" w:name="_Toc479262406"/>
      <w:r>
        <w:rPr>
          <w:rFonts w:hint="eastAsia" w:ascii="宋体" w:hAnsi="宋体" w:cs="宋体"/>
          <w:color w:val="auto"/>
          <w:sz w:val="21"/>
          <w:szCs w:val="21"/>
          <w:highlight w:val="none"/>
          <w:shd w:val="clear" w:color="auto" w:fill="auto"/>
        </w:rPr>
        <w:t>3.4 评标结果</w:t>
      </w:r>
      <w:bookmarkEnd w:id="276"/>
      <w:bookmarkEnd w:id="277"/>
      <w:bookmarkEnd w:id="278"/>
      <w:bookmarkEnd w:id="279"/>
      <w:bookmarkEnd w:id="280"/>
    </w:p>
    <w:p w14:paraId="228C7BCC">
      <w:pPr>
        <w:autoSpaceDE w:val="0"/>
        <w:autoSpaceDN w:val="0"/>
        <w:adjustRightInd w:val="0"/>
        <w:spacing w:line="360" w:lineRule="auto"/>
        <w:ind w:firstLine="420" w:firstLineChars="200"/>
        <w:jc w:val="left"/>
        <w:rPr>
          <w:rFonts w:ascii="宋体" w:hAnsi="宋体" w:cs="宋体"/>
          <w:color w:val="auto"/>
          <w:kern w:val="0"/>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4</w:t>
      </w: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rPr>
        <w:t xml:space="preserve"> 除第二章“</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须知”前附表授权直接确定中标人外，评标委员会按经评审的最低投标价法推荐中标候选人。</w:t>
      </w:r>
    </w:p>
    <w:p w14:paraId="1EAB6E28">
      <w:pPr>
        <w:spacing w:line="360" w:lineRule="auto"/>
        <w:ind w:firstLine="420" w:firstLineChars="200"/>
        <w:jc w:val="left"/>
        <w:rPr>
          <w:rFonts w:hint="eastAsia" w:ascii="宋体" w:hAnsi="宋体" w:cs="宋体"/>
          <w:color w:val="auto"/>
          <w:szCs w:val="21"/>
          <w:highlight w:val="none"/>
          <w:shd w:val="clear" w:color="auto" w:fill="auto"/>
        </w:rPr>
      </w:pP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rPr>
        <w:t>4</w:t>
      </w: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rPr>
        <w:t xml:space="preserve"> 评标委员会完成评标后，应当向</w:t>
      </w: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人提交书面评标报告和中标候选人名单。</w:t>
      </w:r>
    </w:p>
    <w:p w14:paraId="6AA236A2">
      <w:pPr>
        <w:pStyle w:val="2"/>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br w:type="page"/>
      </w:r>
    </w:p>
    <w:p w14:paraId="0916D123">
      <w:pPr>
        <w:pStyle w:val="23"/>
        <w:spacing w:line="360" w:lineRule="auto"/>
        <w:rPr>
          <w:rFonts w:ascii="宋体" w:hAnsi="宋体"/>
          <w:b/>
          <w:color w:val="auto"/>
          <w:sz w:val="28"/>
          <w:szCs w:val="28"/>
          <w:highlight w:val="none"/>
          <w:u w:val="none"/>
          <w:shd w:val="clear" w:color="auto" w:fill="auto"/>
          <w:lang w:eastAsia="zh-CN"/>
        </w:rPr>
      </w:pPr>
      <w:r>
        <w:rPr>
          <w:rFonts w:hint="eastAsia" w:ascii="宋体" w:hAnsi="宋体"/>
          <w:b/>
          <w:color w:val="auto"/>
          <w:sz w:val="28"/>
          <w:szCs w:val="28"/>
          <w:highlight w:val="none"/>
          <w:u w:val="none"/>
          <w:shd w:val="clear" w:color="auto" w:fill="auto"/>
          <w:lang w:eastAsia="zh-CN"/>
        </w:rPr>
        <w:t>附件A：经评审的最低投标价法否决投标情况一览表</w:t>
      </w:r>
    </w:p>
    <w:p w14:paraId="159EAC8B">
      <w:pPr>
        <w:pStyle w:val="23"/>
        <w:spacing w:line="360" w:lineRule="auto"/>
        <w:ind w:firstLine="420" w:firstLineChars="200"/>
        <w:jc w:val="both"/>
        <w:rPr>
          <w:rFonts w:hint="eastAsia" w:ascii="宋体" w:hAnsi="宋体"/>
          <w:color w:val="auto"/>
          <w:sz w:val="21"/>
          <w:szCs w:val="21"/>
          <w:highlight w:val="none"/>
          <w:u w:val="none"/>
          <w:shd w:val="clear" w:color="auto" w:fill="auto"/>
          <w:lang w:eastAsia="zh-CN"/>
        </w:rPr>
      </w:pPr>
      <w:r>
        <w:rPr>
          <w:rFonts w:hint="eastAsia" w:ascii="宋体" w:hAnsi="宋体"/>
          <w:color w:val="auto"/>
          <w:sz w:val="21"/>
          <w:szCs w:val="21"/>
          <w:highlight w:val="none"/>
          <w:u w:val="none"/>
          <w:shd w:val="clear" w:color="auto" w:fill="auto"/>
          <w:lang w:eastAsia="zh-CN"/>
        </w:rPr>
        <w:t>投标文件存在本一览表下列情形之一的，投标文件视为重大偏差并作否决投标处理，否则，评标委员会不得视为重大偏差而否决投标人的投标文件。</w:t>
      </w:r>
    </w:p>
    <w:tbl>
      <w:tblPr>
        <w:tblStyle w:val="31"/>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1A0F8A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noWrap w:val="0"/>
            <w:vAlign w:val="center"/>
          </w:tcPr>
          <w:p w14:paraId="2E69D5CF">
            <w:pPr>
              <w:spacing w:line="400" w:lineRule="exact"/>
              <w:jc w:val="center"/>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章节号</w:t>
            </w:r>
          </w:p>
        </w:tc>
        <w:tc>
          <w:tcPr>
            <w:tcW w:w="1515" w:type="dxa"/>
            <w:tcBorders>
              <w:top w:val="single" w:color="000000" w:sz="8" w:space="0"/>
              <w:left w:val="single" w:color="000000" w:sz="4" w:space="0"/>
              <w:bottom w:val="single" w:color="000000" w:sz="4" w:space="0"/>
              <w:right w:val="single" w:color="000000" w:sz="4" w:space="0"/>
            </w:tcBorders>
            <w:noWrap w:val="0"/>
            <w:vAlign w:val="center"/>
          </w:tcPr>
          <w:p w14:paraId="1CDAE6F1">
            <w:pPr>
              <w:spacing w:line="400" w:lineRule="exact"/>
              <w:jc w:val="center"/>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条款名称</w:t>
            </w:r>
          </w:p>
        </w:tc>
        <w:tc>
          <w:tcPr>
            <w:tcW w:w="6333" w:type="dxa"/>
            <w:tcBorders>
              <w:top w:val="single" w:color="000000" w:sz="8" w:space="0"/>
              <w:left w:val="single" w:color="000000" w:sz="4" w:space="0"/>
              <w:bottom w:val="single" w:color="000000" w:sz="4" w:space="0"/>
              <w:right w:val="single" w:color="000000" w:sz="8" w:space="0"/>
            </w:tcBorders>
            <w:noWrap w:val="0"/>
            <w:vAlign w:val="center"/>
          </w:tcPr>
          <w:p w14:paraId="7650128D">
            <w:pPr>
              <w:spacing w:line="400" w:lineRule="exact"/>
              <w:jc w:val="center"/>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否决投标条件</w:t>
            </w:r>
          </w:p>
        </w:tc>
      </w:tr>
      <w:tr w14:paraId="742722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noWrap w:val="0"/>
            <w:vAlign w:val="center"/>
          </w:tcPr>
          <w:p w14:paraId="3B4EE619">
            <w:pPr>
              <w:widowControl/>
              <w:jc w:val="left"/>
              <w:rPr>
                <w:rFonts w:ascii="宋体" w:hAnsi="宋体"/>
                <w:color w:val="auto"/>
                <w:szCs w:val="21"/>
                <w:highlight w:val="none"/>
                <w:shd w:val="clear" w:color="auto" w:fill="auto"/>
              </w:rPr>
            </w:pPr>
          </w:p>
        </w:tc>
        <w:tc>
          <w:tcPr>
            <w:tcW w:w="1515" w:type="dxa"/>
            <w:vMerge w:val="restart"/>
            <w:tcBorders>
              <w:top w:val="single" w:color="auto" w:sz="4" w:space="0"/>
              <w:left w:val="single" w:color="000000" w:sz="4" w:space="0"/>
              <w:bottom w:val="single" w:color="000000" w:sz="4" w:space="0"/>
              <w:right w:val="single" w:color="000000" w:sz="4" w:space="0"/>
            </w:tcBorders>
            <w:noWrap w:val="0"/>
            <w:vAlign w:val="center"/>
          </w:tcPr>
          <w:p w14:paraId="2D495A7E">
            <w:pPr>
              <w:spacing w:line="40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资格评审</w:t>
            </w: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2F08E5F3">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的资质条件、营业执照及安全生产条件须满足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w:t>
            </w:r>
          </w:p>
        </w:tc>
      </w:tr>
      <w:tr w14:paraId="445B4E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4C8A5F8">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6FEFBAE5">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6837EA00">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的财务须满足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须知前附表第1.4.1项的要求，否则由评标委员会作否决投标处理（如有）。</w:t>
            </w:r>
          </w:p>
        </w:tc>
      </w:tr>
      <w:tr w14:paraId="2C20F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52AAAC2">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3A24AF26">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50992069">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的业绩须满足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须知前附表第1.4.1项的要求，否则由评标委员会作否决投标处理（如有）。</w:t>
            </w:r>
          </w:p>
        </w:tc>
      </w:tr>
      <w:tr w14:paraId="49DF41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6969D31">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28BD41CF">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7144DFD7">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4</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的投标截止日投标资格情况须满足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w:t>
            </w:r>
          </w:p>
        </w:tc>
      </w:tr>
      <w:tr w14:paraId="6B343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48969ED">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374E679D">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26141721">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的项目经理和项目总工资格须满足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w:t>
            </w:r>
          </w:p>
        </w:tc>
      </w:tr>
      <w:tr w14:paraId="33DE2C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66D93BA">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08C23070">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1A8C1589">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w:t>
            </w:r>
            <w:r>
              <w:rPr>
                <w:rFonts w:hint="eastAsia" w:ascii="宋体" w:hAnsi="宋体"/>
                <w:color w:val="auto"/>
                <w:kern w:val="0"/>
                <w:highlight w:val="none"/>
                <w:shd w:val="clear" w:color="auto" w:fill="auto"/>
              </w:rPr>
              <w:t>其他管理和技术人员最低要求</w:t>
            </w:r>
            <w:r>
              <w:rPr>
                <w:rFonts w:hint="eastAsia" w:ascii="宋体" w:hAnsi="宋体"/>
                <w:color w:val="auto"/>
                <w:szCs w:val="21"/>
                <w:highlight w:val="none"/>
                <w:shd w:val="clear" w:color="auto" w:fill="auto"/>
              </w:rPr>
              <w:t>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须知前附表1.4.1项的要求，否则由评标委员会作否决投标处理（如有）。</w:t>
            </w:r>
          </w:p>
        </w:tc>
      </w:tr>
      <w:tr w14:paraId="06C15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C93FE6C">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0BB458D8">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583D556B">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7</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w:t>
            </w:r>
            <w:r>
              <w:rPr>
                <w:rFonts w:ascii="宋体" w:hAnsi="宋体"/>
                <w:color w:val="auto"/>
                <w:kern w:val="0"/>
                <w:highlight w:val="none"/>
                <w:shd w:val="clear" w:color="auto" w:fill="auto"/>
              </w:rPr>
              <w:t>主要机械设备和试验检测设备最低要求</w:t>
            </w:r>
            <w:r>
              <w:rPr>
                <w:rFonts w:hint="eastAsia" w:ascii="宋体" w:hAnsi="宋体"/>
                <w:color w:val="auto"/>
                <w:szCs w:val="21"/>
                <w:highlight w:val="none"/>
                <w:shd w:val="clear" w:color="auto" w:fill="auto"/>
              </w:rPr>
              <w:t>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须知前附表1.4.1项的要求，否则由评标委员会作否决投标处理（如有）。</w:t>
            </w:r>
          </w:p>
        </w:tc>
      </w:tr>
      <w:tr w14:paraId="5AB026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6452A70">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09683A81">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7253B071">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8</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的其他要求须满足</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须知前附表第1.4.1项的要求，否则由评标委员会作否决投标处理。</w:t>
            </w:r>
          </w:p>
        </w:tc>
      </w:tr>
      <w:tr w14:paraId="181556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0F880FC1">
            <w:pPr>
              <w:widowControl/>
              <w:jc w:val="left"/>
              <w:rPr>
                <w:rFonts w:ascii="宋体" w:hAnsi="宋体"/>
                <w:color w:val="auto"/>
                <w:szCs w:val="21"/>
                <w:highlight w:val="none"/>
                <w:shd w:val="clear" w:color="auto" w:fill="auto"/>
              </w:rPr>
            </w:pPr>
          </w:p>
        </w:tc>
        <w:tc>
          <w:tcPr>
            <w:tcW w:w="1515" w:type="dxa"/>
            <w:vMerge w:val="continue"/>
            <w:tcBorders>
              <w:top w:val="single" w:color="auto" w:sz="4" w:space="0"/>
              <w:left w:val="single" w:color="000000" w:sz="4" w:space="0"/>
              <w:bottom w:val="single" w:color="000000" w:sz="4" w:space="0"/>
              <w:right w:val="single" w:color="000000" w:sz="4" w:space="0"/>
            </w:tcBorders>
            <w:noWrap w:val="0"/>
            <w:vAlign w:val="center"/>
          </w:tcPr>
          <w:p w14:paraId="34E8C96A">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636714C4">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9</w:t>
            </w:r>
            <w:r>
              <w:rPr>
                <w:rFonts w:hint="eastAsia" w:ascii="宋体" w:hAnsi="宋体"/>
                <w:color w:val="auto"/>
                <w:szCs w:val="21"/>
                <w:highlight w:val="none"/>
                <w:shd w:val="clear" w:color="auto" w:fill="auto"/>
              </w:rPr>
              <w:t>若有联合体</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，则：</w:t>
            </w:r>
          </w:p>
          <w:p w14:paraId="682C8438">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hAnsi="宋体" w:cs="宋体"/>
                <w:color w:val="auto"/>
                <w:szCs w:val="21"/>
                <w:highlight w:val="none"/>
                <w:shd w:val="clear" w:color="auto" w:fill="auto"/>
              </w:rPr>
              <w:t>联合体各方应按</w:t>
            </w:r>
            <w:r>
              <w:rPr>
                <w:rFonts w:hint="eastAsia" w:ascii="宋体" w:hAnsi="宋体" w:cs="宋体"/>
                <w:color w:val="auto"/>
                <w:szCs w:val="21"/>
                <w:highlight w:val="none"/>
                <w:shd w:val="clear" w:color="auto" w:fill="auto"/>
                <w:lang w:eastAsia="zh-CN"/>
              </w:rPr>
              <w:t>比选</w:t>
            </w:r>
            <w:r>
              <w:rPr>
                <w:rFonts w:hint="eastAsia" w:ascii="宋体" w:hAnsi="宋体" w:cs="宋体"/>
                <w:color w:val="auto"/>
                <w:szCs w:val="21"/>
                <w:highlight w:val="none"/>
                <w:shd w:val="clear" w:color="auto" w:fill="auto"/>
              </w:rPr>
              <w:t>文件提供的格式签订联合体协议书，明确联合体牵头人和各方权利义务</w:t>
            </w:r>
            <w:r>
              <w:rPr>
                <w:rFonts w:hint="eastAsia" w:ascii="宋体" w:hAnsi="宋体"/>
                <w:color w:val="auto"/>
                <w:szCs w:val="21"/>
                <w:highlight w:val="none"/>
                <w:shd w:val="clear" w:color="auto" w:fill="auto"/>
              </w:rPr>
              <w:t>；</w:t>
            </w:r>
          </w:p>
          <w:p w14:paraId="00EB29C3">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宋体"/>
                <w:color w:val="auto"/>
                <w:szCs w:val="21"/>
                <w:highlight w:val="none"/>
                <w:shd w:val="clear" w:color="auto" w:fill="auto"/>
              </w:rPr>
              <w:t>由同一专业的单位组成的联合体，按照资质等级较低的单位确定资质等级</w:t>
            </w:r>
            <w:r>
              <w:rPr>
                <w:rFonts w:hint="eastAsia" w:ascii="宋体" w:hAnsi="宋体"/>
                <w:color w:val="auto"/>
                <w:szCs w:val="21"/>
                <w:highlight w:val="none"/>
                <w:shd w:val="clear" w:color="auto" w:fill="auto"/>
              </w:rPr>
              <w:t>；</w:t>
            </w:r>
          </w:p>
          <w:p w14:paraId="6F9C932F">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ascii="宋体" w:hAnsi="宋体" w:cs="宋体"/>
                <w:color w:val="auto"/>
                <w:szCs w:val="21"/>
                <w:highlight w:val="none"/>
                <w:shd w:val="clear" w:color="auto" w:fill="auto"/>
              </w:rPr>
              <w:t>联合体各方不得再以自己名义单独或参加其他联合体在同一标段中投标</w:t>
            </w:r>
            <w:r>
              <w:rPr>
                <w:rFonts w:hint="eastAsia" w:ascii="宋体" w:hAnsi="宋体"/>
                <w:color w:val="auto"/>
                <w:szCs w:val="21"/>
                <w:highlight w:val="none"/>
                <w:shd w:val="clear" w:color="auto" w:fill="auto"/>
              </w:rPr>
              <w:t>；</w:t>
            </w:r>
          </w:p>
          <w:p w14:paraId="53FE3F9F">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cs="宋体"/>
                <w:color w:val="auto"/>
                <w:szCs w:val="21"/>
                <w:highlight w:val="none"/>
                <w:shd w:val="clear" w:color="auto" w:fill="auto"/>
              </w:rPr>
              <w:t>联合体所有成员数量不得超过</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须知前附表规定的数量</w:t>
            </w:r>
            <w:r>
              <w:rPr>
                <w:rFonts w:hint="eastAsia" w:ascii="宋体" w:hAnsi="宋体"/>
                <w:color w:val="auto"/>
                <w:szCs w:val="21"/>
                <w:highlight w:val="none"/>
                <w:shd w:val="clear" w:color="auto" w:fill="auto"/>
              </w:rPr>
              <w:t>。</w:t>
            </w:r>
          </w:p>
          <w:p w14:paraId="4964D1F7">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否则由评标委员会作否决投标处理。</w:t>
            </w:r>
          </w:p>
        </w:tc>
      </w:tr>
      <w:tr w14:paraId="5CB4C3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78F67B2">
            <w:pPr>
              <w:widowControl/>
              <w:jc w:val="left"/>
              <w:rPr>
                <w:rFonts w:ascii="宋体" w:hAnsi="宋体"/>
                <w:color w:val="auto"/>
                <w:szCs w:val="21"/>
                <w:highlight w:val="none"/>
                <w:shd w:val="clear" w:color="auto" w:fill="auto"/>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D1EB2">
            <w:pPr>
              <w:spacing w:line="40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形式评审</w:t>
            </w:r>
          </w:p>
        </w:tc>
        <w:tc>
          <w:tcPr>
            <w:tcW w:w="6333" w:type="dxa"/>
            <w:tcBorders>
              <w:top w:val="single" w:color="000000" w:sz="4" w:space="0"/>
              <w:left w:val="single" w:color="000000" w:sz="4" w:space="0"/>
              <w:bottom w:val="single" w:color="000000" w:sz="4" w:space="0"/>
              <w:right w:val="single" w:color="000000" w:sz="8" w:space="0"/>
            </w:tcBorders>
            <w:noWrap w:val="0"/>
            <w:vAlign w:val="top"/>
          </w:tcPr>
          <w:p w14:paraId="0B2E8C9D">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名称必须与营业执照、资质证书、安全生产许可证一致，依法变更名称的应提交相应证明材料，否则由评标委员会作否决投标处理。</w:t>
            </w:r>
          </w:p>
        </w:tc>
      </w:tr>
      <w:tr w14:paraId="32BF34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3BAEEB8">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77BCC">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top"/>
          </w:tcPr>
          <w:p w14:paraId="0FAC334A">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投标文件格式（不含投标函部分）符合第二章“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须知”第3.7款的要求，否则由评标委员会作否决投标处理。</w:t>
            </w:r>
          </w:p>
          <w:p w14:paraId="4E88C7D8">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kern w:val="0"/>
                <w:szCs w:val="21"/>
                <w:highlight w:val="none"/>
                <w:shd w:val="clear" w:color="auto" w:fill="auto"/>
              </w:rPr>
              <w:t>编制投标文件时不得对第九章“投标文件格式”的相应要素作实质性修改，否则</w:t>
            </w:r>
            <w:r>
              <w:rPr>
                <w:rFonts w:hint="eastAsia" w:ascii="宋体" w:hAnsi="宋体"/>
                <w:color w:val="auto"/>
                <w:szCs w:val="21"/>
                <w:highlight w:val="none"/>
                <w:shd w:val="clear" w:color="auto" w:fill="auto"/>
              </w:rPr>
              <w:t>视为重大偏差，</w:t>
            </w:r>
            <w:r>
              <w:rPr>
                <w:rFonts w:hint="eastAsia" w:ascii="宋体" w:hAnsi="宋体"/>
                <w:color w:val="auto"/>
                <w:kern w:val="0"/>
                <w:szCs w:val="21"/>
                <w:highlight w:val="none"/>
                <w:shd w:val="clear" w:color="auto" w:fill="auto"/>
              </w:rPr>
              <w:t>由评标委员会作否决投标处理。</w:t>
            </w:r>
          </w:p>
        </w:tc>
      </w:tr>
      <w:tr w14:paraId="67B44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BE2AA9E">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9AE4F">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top"/>
          </w:tcPr>
          <w:p w14:paraId="454E693C">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4E7E9B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E7F0BA1">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C06E3">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top"/>
          </w:tcPr>
          <w:p w14:paraId="24CBD310">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第九章 投标文件格式</w:t>
            </w:r>
            <w:r>
              <w:rPr>
                <w:rFonts w:hint="eastAsia" w:ascii="宋体" w:hAnsi="宋体" w:cs="宋体"/>
                <w:color w:val="auto"/>
                <w:kern w:val="0"/>
                <w:highlight w:val="none"/>
                <w:shd w:val="clear" w:color="auto" w:fill="auto"/>
              </w:rPr>
              <w:t>（不含投标函部分）</w:t>
            </w:r>
            <w:r>
              <w:rPr>
                <w:rFonts w:hint="eastAsia" w:ascii="宋体" w:hAnsi="宋体"/>
                <w:color w:val="auto"/>
                <w:szCs w:val="21"/>
                <w:highlight w:val="none"/>
                <w:shd w:val="clear" w:color="auto" w:fill="auto"/>
              </w:rPr>
              <w:t>要求法定代表人或其委托代理人</w:t>
            </w:r>
            <w:r>
              <w:rPr>
                <w:rFonts w:hint="eastAsia" w:ascii="宋体" w:hAnsi="宋体"/>
                <w:color w:val="auto"/>
                <w:szCs w:val="21"/>
                <w:highlight w:val="none"/>
                <w:shd w:val="clear" w:color="auto" w:fill="auto"/>
                <w:lang w:eastAsia="zh-CN"/>
              </w:rPr>
              <w:t>签名</w:t>
            </w:r>
            <w:r>
              <w:rPr>
                <w:rFonts w:hint="eastAsia" w:ascii="宋体" w:hAnsi="宋体"/>
                <w:color w:val="auto"/>
                <w:szCs w:val="21"/>
                <w:highlight w:val="none"/>
                <w:shd w:val="clear" w:color="auto" w:fill="auto"/>
              </w:rPr>
              <w:t>（或盖章）的须齐全，</w:t>
            </w:r>
            <w:r>
              <w:rPr>
                <w:rFonts w:hint="eastAsia" w:ascii="宋体" w:hAnsi="宋体"/>
                <w:color w:val="auto"/>
                <w:szCs w:val="21"/>
                <w:highlight w:val="none"/>
                <w:shd w:val="clear" w:color="auto" w:fill="auto"/>
                <w:lang w:val="en-US" w:eastAsia="zh-CN"/>
              </w:rPr>
              <w:t>要求签名的，</w:t>
            </w:r>
            <w:r>
              <w:rPr>
                <w:rFonts w:hint="eastAsia" w:ascii="宋体" w:hAnsi="宋体"/>
                <w:color w:val="auto"/>
                <w:kern w:val="0"/>
                <w:highlight w:val="none"/>
                <w:shd w:val="clear" w:color="auto" w:fill="auto"/>
              </w:rPr>
              <w:t>签名采用手写签名或签章均可</w:t>
            </w:r>
            <w:r>
              <w:rPr>
                <w:rFonts w:hint="eastAsia" w:ascii="宋体" w:hAnsi="宋体"/>
                <w:color w:val="auto"/>
                <w:kern w:val="0"/>
                <w:highlight w:val="none"/>
                <w:shd w:val="clear" w:color="auto" w:fill="auto"/>
                <w:lang w:eastAsia="zh-CN"/>
              </w:rPr>
              <w:t>，</w:t>
            </w:r>
            <w:r>
              <w:rPr>
                <w:rFonts w:hint="eastAsia" w:ascii="宋体" w:hAnsi="宋体"/>
                <w:color w:val="auto"/>
                <w:szCs w:val="21"/>
                <w:highlight w:val="none"/>
                <w:shd w:val="clear" w:color="auto" w:fill="auto"/>
              </w:rPr>
              <w:t>否则由评标委员会作否决投标处理。</w:t>
            </w:r>
          </w:p>
          <w:p w14:paraId="25FC9FAE">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第九章 投标文件格式</w:t>
            </w:r>
            <w:r>
              <w:rPr>
                <w:rFonts w:hint="eastAsia" w:ascii="宋体" w:hAnsi="宋体" w:cs="宋体"/>
                <w:color w:val="auto"/>
                <w:kern w:val="0"/>
                <w:highlight w:val="none"/>
                <w:shd w:val="clear" w:color="auto" w:fill="auto"/>
              </w:rPr>
              <w:t>（不含投标函部分）</w:t>
            </w:r>
            <w:r>
              <w:rPr>
                <w:rFonts w:hint="eastAsia" w:ascii="宋体" w:hAnsi="宋体"/>
                <w:color w:val="auto"/>
                <w:szCs w:val="21"/>
                <w:highlight w:val="none"/>
                <w:shd w:val="clear" w:color="auto" w:fill="auto"/>
              </w:rPr>
              <w:t>要求加盖单位法人章的，应加盖单位法人章，否则由评标委员会作否决投标处理。</w:t>
            </w:r>
          </w:p>
        </w:tc>
      </w:tr>
      <w:tr w14:paraId="7C069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53DC4E31">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DB7AB">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top"/>
          </w:tcPr>
          <w:p w14:paraId="6818BB4D">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4</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法定代表人的委托代理人有法定代表人签署的授权委托书和</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为其缴纳的养老保险证明材料。否则由评标委员会作否决投标处理。</w:t>
            </w:r>
          </w:p>
        </w:tc>
      </w:tr>
      <w:tr w14:paraId="4DD0A0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8C8F05E">
            <w:pPr>
              <w:widowControl/>
              <w:jc w:val="left"/>
              <w:rPr>
                <w:rFonts w:ascii="宋体" w:hAnsi="宋体"/>
                <w:color w:val="auto"/>
                <w:szCs w:val="21"/>
                <w:highlight w:val="none"/>
                <w:shd w:val="clear" w:color="auto" w:fill="auto"/>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AAA0F">
            <w:pPr>
              <w:spacing w:line="40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响应性评审</w:t>
            </w: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418791D6">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投标内容符合第二章“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须知”第1.3.1项规定，否则由评标委员会作否决投标处理。</w:t>
            </w:r>
          </w:p>
        </w:tc>
      </w:tr>
      <w:tr w14:paraId="2309B5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16165B9">
            <w:pPr>
              <w:widowControl/>
              <w:jc w:val="left"/>
              <w:rPr>
                <w:rFonts w:ascii="宋体" w:hAnsi="宋体"/>
                <w:color w:val="auto"/>
                <w:szCs w:val="21"/>
                <w:highlight w:val="none"/>
                <w:shd w:val="clear" w:color="auto" w:fill="auto"/>
              </w:rPr>
            </w:pPr>
          </w:p>
        </w:tc>
        <w:tc>
          <w:tcPr>
            <w:tcW w:w="1515" w:type="dxa"/>
            <w:vMerge w:val="continue"/>
            <w:tcBorders>
              <w:left w:val="single" w:color="000000" w:sz="4" w:space="0"/>
              <w:right w:val="single" w:color="000000" w:sz="4" w:space="0"/>
            </w:tcBorders>
            <w:noWrap w:val="0"/>
            <w:vAlign w:val="center"/>
          </w:tcPr>
          <w:p w14:paraId="544BA956">
            <w:pPr>
              <w:spacing w:line="400" w:lineRule="exact"/>
              <w:jc w:val="center"/>
              <w:rPr>
                <w:rFonts w:hint="eastAsia"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39FB2625">
            <w:pPr>
              <w:spacing w:line="400" w:lineRule="exact"/>
              <w:ind w:firstLine="420" w:firstLineChars="200"/>
              <w:rPr>
                <w:rFonts w:hint="eastAsia"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A-16</w:t>
            </w:r>
            <w:r>
              <w:rPr>
                <w:rFonts w:hint="eastAsia" w:ascii="宋体" w:hAnsi="宋体"/>
                <w:color w:val="auto"/>
                <w:szCs w:val="21"/>
                <w:highlight w:val="none"/>
                <w:shd w:val="clear" w:color="auto" w:fill="auto"/>
              </w:rPr>
              <w:t>投标函附录的所有数据均符合</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文件规定</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否则由评标委员会作否决投标处理。</w:t>
            </w:r>
          </w:p>
        </w:tc>
      </w:tr>
      <w:tr w14:paraId="39013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085CA18E">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F2F98">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459CD7EB">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7</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应按</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须知前附表第3.4款规定递交投标保证金，并作为其投标文件的组成部分，否则由评标委员会作否决投标处理。</w:t>
            </w:r>
          </w:p>
        </w:tc>
      </w:tr>
      <w:tr w14:paraId="250BEF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62004CA3">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F4A4">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58404584">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A-1</w:t>
            </w:r>
            <w:r>
              <w:rPr>
                <w:rFonts w:hint="eastAsia" w:ascii="宋体" w:hAnsi="宋体"/>
                <w:color w:val="auto"/>
                <w:szCs w:val="21"/>
                <w:highlight w:val="none"/>
                <w:shd w:val="clear" w:color="auto" w:fill="auto"/>
                <w:lang w:val="en-US" w:eastAsia="zh-CN"/>
              </w:rPr>
              <w:t>8</w:t>
            </w:r>
            <w:r>
              <w:rPr>
                <w:rFonts w:hint="eastAsia" w:ascii="宋体" w:hAnsi="宋体"/>
                <w:color w:val="auto"/>
                <w:szCs w:val="21"/>
                <w:highlight w:val="none"/>
                <w:shd w:val="clear" w:color="auto" w:fill="auto"/>
              </w:rPr>
              <w:t>符合第四章“合同条款及格式”规定，投标文件不应附有</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人不能接受的条件。否则由评标委员会作否决投标处理。（由</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承诺，承诺书格式详见第九章投标文件格式。）</w:t>
            </w:r>
          </w:p>
        </w:tc>
      </w:tr>
      <w:tr w14:paraId="5ACFFB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E032F7C">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B950F">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60496851">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19</w:t>
            </w:r>
            <w:r>
              <w:rPr>
                <w:rFonts w:hint="eastAsia" w:ascii="宋体" w:hAnsi="宋体"/>
                <w:color w:val="auto"/>
                <w:szCs w:val="21"/>
                <w:highlight w:val="none"/>
                <w:shd w:val="clear" w:color="auto" w:fill="auto"/>
              </w:rPr>
              <w:t>符合第七章“技术标准和要求”规定。否则由评标委员会作否决投标处理（如有）。（由</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承诺，承诺书格式详见第九章投标文件格式。）</w:t>
            </w:r>
          </w:p>
        </w:tc>
      </w:tr>
      <w:tr w14:paraId="7616FE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5E01B001">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C9223">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7EDAF0C4">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20</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有以下情形之一的，其投标文件由评标委员会作否决投标处理：</w:t>
            </w:r>
          </w:p>
          <w:p w14:paraId="6BD04DB5">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须知”第1.4.3项规定的任何一种情形的；</w:t>
            </w:r>
          </w:p>
          <w:p w14:paraId="75BE28B8">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2.本次投标有串通投标、弄虚作假等违反招投标相关法律、法规的行为的；</w:t>
            </w:r>
          </w:p>
          <w:p w14:paraId="5FA707DD">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3.拒绝按评标委员会要求澄清、说明或补正的。</w:t>
            </w:r>
          </w:p>
        </w:tc>
      </w:tr>
      <w:tr w14:paraId="5263A2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A9C93D8">
            <w:pPr>
              <w:widowControl/>
              <w:jc w:val="left"/>
              <w:rPr>
                <w:rFonts w:ascii="宋体" w:hAnsi="宋体"/>
                <w:color w:val="auto"/>
                <w:szCs w:val="21"/>
                <w:highlight w:val="none"/>
                <w:shd w:val="clear" w:color="auto" w:fill="auto"/>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43288">
            <w:pPr>
              <w:spacing w:line="40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29A4849B">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21</w:t>
            </w:r>
            <w:r>
              <w:rPr>
                <w:rFonts w:hint="eastAsia" w:ascii="宋体" w:hAnsi="宋体" w:cs="宋体"/>
                <w:color w:val="auto"/>
                <w:kern w:val="0"/>
                <w:highlight w:val="none"/>
                <w:shd w:val="clear" w:color="auto" w:fill="auto"/>
              </w:rPr>
              <w:t>投标函部分的格式要求法定代表人或其委托代理人</w:t>
            </w:r>
            <w:r>
              <w:rPr>
                <w:rFonts w:hint="eastAsia" w:ascii="宋体" w:hAnsi="宋体" w:cs="宋体"/>
                <w:color w:val="auto"/>
                <w:kern w:val="0"/>
                <w:highlight w:val="none"/>
                <w:shd w:val="clear" w:color="auto" w:fill="auto"/>
                <w:lang w:eastAsia="zh-CN"/>
              </w:rPr>
              <w:t>签名</w:t>
            </w:r>
            <w:r>
              <w:rPr>
                <w:rFonts w:hint="eastAsia" w:ascii="宋体" w:hAnsi="宋体" w:cs="宋体"/>
                <w:color w:val="auto"/>
                <w:kern w:val="0"/>
                <w:highlight w:val="none"/>
                <w:shd w:val="clear" w:color="auto" w:fill="auto"/>
              </w:rPr>
              <w:t>（或盖章）的须齐全，</w:t>
            </w:r>
            <w:r>
              <w:rPr>
                <w:rFonts w:hint="eastAsia" w:ascii="宋体" w:hAnsi="宋体"/>
                <w:color w:val="auto"/>
                <w:szCs w:val="21"/>
                <w:highlight w:val="none"/>
                <w:shd w:val="clear" w:color="auto" w:fill="auto"/>
                <w:lang w:val="en-US" w:eastAsia="zh-CN"/>
              </w:rPr>
              <w:t>要求签名的，</w:t>
            </w:r>
            <w:r>
              <w:rPr>
                <w:rFonts w:hint="eastAsia" w:ascii="宋体" w:hAnsi="宋体"/>
                <w:color w:val="auto"/>
                <w:kern w:val="0"/>
                <w:highlight w:val="none"/>
                <w:shd w:val="clear" w:color="auto" w:fill="auto"/>
              </w:rPr>
              <w:t>签名采用手写签名或签章或加盖CA数字证书均可</w:t>
            </w:r>
            <w:r>
              <w:rPr>
                <w:rFonts w:hint="eastAsia" w:ascii="宋体" w:hAnsi="宋体"/>
                <w:color w:val="auto"/>
                <w:kern w:val="0"/>
                <w:highlight w:val="none"/>
                <w:shd w:val="clear" w:color="auto" w:fill="auto"/>
                <w:lang w:eastAsia="zh-CN"/>
              </w:rPr>
              <w:t>，</w:t>
            </w:r>
            <w:r>
              <w:rPr>
                <w:rFonts w:hint="eastAsia" w:ascii="宋体" w:hAnsi="宋体" w:cs="宋体"/>
                <w:color w:val="auto"/>
                <w:kern w:val="0"/>
                <w:highlight w:val="none"/>
                <w:shd w:val="clear" w:color="auto" w:fill="auto"/>
              </w:rPr>
              <w:t>要求加盖单位法人章的，应使用 CA 数字证书加盖</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的单位电子印章</w:t>
            </w:r>
            <w:r>
              <w:rPr>
                <w:rFonts w:hint="eastAsia" w:ascii="宋体" w:hAnsi="宋体"/>
                <w:color w:val="auto"/>
                <w:szCs w:val="21"/>
                <w:highlight w:val="none"/>
                <w:shd w:val="clear" w:color="auto" w:fill="auto"/>
              </w:rPr>
              <w:t>，否则由评标委员会作否决投标处理。</w:t>
            </w:r>
          </w:p>
          <w:p w14:paraId="199BC171">
            <w:pPr>
              <w:spacing w:line="400" w:lineRule="exact"/>
              <w:ind w:firstLine="420" w:firstLineChars="200"/>
              <w:rPr>
                <w:rFonts w:ascii="宋体" w:hAnsi="宋体"/>
                <w:color w:val="auto"/>
                <w:szCs w:val="21"/>
                <w:highlight w:val="none"/>
                <w:shd w:val="clear" w:color="auto" w:fill="auto"/>
              </w:rPr>
            </w:pPr>
            <w:r>
              <w:rPr>
                <w:rFonts w:hint="eastAsia" w:ascii="宋体" w:hAnsi="宋体" w:cs="宋体"/>
                <w:color w:val="auto"/>
                <w:kern w:val="0"/>
                <w:highlight w:val="none"/>
                <w:shd w:val="clear" w:color="auto" w:fill="auto"/>
              </w:rPr>
              <w:t>联合体投标的，投标函部分的格式中要求</w:t>
            </w:r>
            <w:r>
              <w:rPr>
                <w:rFonts w:hint="eastAsia" w:ascii="宋体" w:hAnsi="宋体" w:cs="宋体"/>
                <w:color w:val="auto"/>
                <w:kern w:val="0"/>
                <w:highlight w:val="none"/>
                <w:shd w:val="clear" w:color="auto" w:fill="auto"/>
                <w:lang w:eastAsia="zh-CN"/>
              </w:rPr>
              <w:t>投标人</w:t>
            </w:r>
            <w:r>
              <w:rPr>
                <w:rFonts w:hint="eastAsia" w:ascii="宋体" w:hAnsi="宋体" w:cs="宋体"/>
                <w:color w:val="auto"/>
                <w:kern w:val="0"/>
                <w:highlight w:val="none"/>
                <w:shd w:val="clear" w:color="auto" w:fill="auto"/>
              </w:rPr>
              <w:t>加盖单位法人章的，均由联合体牵头人使用 CA 数字证书加盖其单位电子印章，否则由评标委员会作否决投标处理。</w:t>
            </w:r>
          </w:p>
        </w:tc>
      </w:tr>
      <w:tr w14:paraId="13B178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9384C83">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4A4B7">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7E845FBB">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工期符合第二章“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须知”第1.3.2项规定，否则由评标委员会作否决投标处理。</w:t>
            </w:r>
          </w:p>
        </w:tc>
      </w:tr>
      <w:tr w14:paraId="6D9ED2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D144E1">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4C25">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6E0798BA">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工程质量符合第二章“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须知”第1.3.3项规定，否则由评标委员会作否决投标处理。</w:t>
            </w:r>
          </w:p>
        </w:tc>
      </w:tr>
      <w:tr w14:paraId="2BB92E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5A3F64F0">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0B1C0">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65B15023">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4</w:t>
            </w:r>
            <w:r>
              <w:rPr>
                <w:rFonts w:hint="eastAsia" w:ascii="宋体" w:hAnsi="宋体"/>
                <w:color w:val="auto"/>
                <w:szCs w:val="21"/>
                <w:highlight w:val="none"/>
                <w:shd w:val="clear" w:color="auto" w:fill="auto"/>
              </w:rPr>
              <w:t>投标有效期符合第二章“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须知”第3.3.1项规定，否则由评标委员会作否决投标处理。</w:t>
            </w:r>
          </w:p>
        </w:tc>
      </w:tr>
      <w:tr w14:paraId="1FF4C6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1893D2D">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E5B1C">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4D879ACA">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投标函中的总报价不得高于</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人公布的投标总报价最高限价，否则由评标委员会作否决投标处理。</w:t>
            </w:r>
          </w:p>
        </w:tc>
      </w:tr>
      <w:tr w14:paraId="245CC2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45376888">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C67E2">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5A356728">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投标总报价低于最高限价85%的，</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应在编制投标文件时，在投标函部分中递交低价风险担保</w:t>
            </w:r>
            <w:r>
              <w:rPr>
                <w:rFonts w:hint="eastAsia" w:ascii="宋体" w:hAnsi="宋体"/>
                <w:color w:val="auto"/>
                <w:szCs w:val="21"/>
                <w:highlight w:val="none"/>
                <w:shd w:val="clear" w:color="auto" w:fill="auto"/>
                <w:lang w:val="en-US" w:eastAsia="zh-CN"/>
              </w:rPr>
              <w:t>提交</w:t>
            </w:r>
            <w:r>
              <w:rPr>
                <w:rFonts w:hint="eastAsia" w:ascii="宋体" w:hAnsi="宋体"/>
                <w:color w:val="auto"/>
                <w:szCs w:val="21"/>
                <w:highlight w:val="none"/>
                <w:shd w:val="clear" w:color="auto" w:fill="auto"/>
              </w:rPr>
              <w:t>承诺书。承诺书格式详见第九章投标文件格式，否则由评标委员会作否决投标处理。</w:t>
            </w:r>
          </w:p>
        </w:tc>
      </w:tr>
      <w:tr w14:paraId="2B5446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155E9C">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4D04C">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2D0554B6">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7</w:t>
            </w:r>
            <w:r>
              <w:rPr>
                <w:rFonts w:hint="eastAsia" w:ascii="宋体" w:hAnsi="宋体"/>
                <w:color w:val="auto"/>
                <w:szCs w:val="21"/>
                <w:highlight w:val="none"/>
                <w:shd w:val="clear" w:color="auto" w:fill="auto"/>
              </w:rPr>
              <w:t>只能有一个有效报价。在</w:t>
            </w:r>
            <w:r>
              <w:rPr>
                <w:rFonts w:hint="eastAsia" w:ascii="宋体" w:hAnsi="宋体"/>
                <w:color w:val="auto"/>
                <w:szCs w:val="21"/>
                <w:highlight w:val="none"/>
                <w:shd w:val="clear" w:color="auto" w:fill="auto"/>
                <w:lang w:eastAsia="zh-CN"/>
              </w:rPr>
              <w:t>比选</w:t>
            </w:r>
            <w:r>
              <w:rPr>
                <w:rFonts w:hint="eastAsia" w:ascii="宋体" w:hAnsi="宋体"/>
                <w:color w:val="auto"/>
                <w:szCs w:val="21"/>
                <w:highlight w:val="none"/>
                <w:shd w:val="clear" w:color="auto" w:fill="auto"/>
              </w:rPr>
              <w:t>文件没有规定的情况下，不得提交选择性报价，否则由评标委员会作否决投标处理。</w:t>
            </w:r>
          </w:p>
        </w:tc>
      </w:tr>
      <w:tr w14:paraId="5E672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6A1590D0">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61208">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129F369B">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default" w:ascii="宋体" w:hAnsi="宋体"/>
                <w:color w:val="auto"/>
                <w:szCs w:val="21"/>
                <w:highlight w:val="none"/>
                <w:shd w:val="clear" w:color="auto" w:fill="auto"/>
                <w:lang w:val="en-US"/>
              </w:rPr>
              <w:t>2</w:t>
            </w:r>
            <w:r>
              <w:rPr>
                <w:rFonts w:hint="eastAsia" w:ascii="宋体" w:hAnsi="宋体"/>
                <w:color w:val="auto"/>
                <w:szCs w:val="21"/>
                <w:highlight w:val="none"/>
                <w:shd w:val="clear" w:color="auto" w:fill="auto"/>
                <w:lang w:val="en-US" w:eastAsia="zh-CN"/>
              </w:rPr>
              <w:t>8</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对已标价工程量清单的承诺必须满足第二章“</w:t>
            </w:r>
            <w:r>
              <w:rPr>
                <w:rFonts w:hint="eastAsia" w:ascii="宋体" w:hAnsi="宋体"/>
                <w:color w:val="auto"/>
                <w:szCs w:val="21"/>
                <w:highlight w:val="none"/>
                <w:shd w:val="clear" w:color="auto" w:fill="auto"/>
                <w:lang w:eastAsia="zh-CN"/>
              </w:rPr>
              <w:t>投标人</w:t>
            </w:r>
            <w:r>
              <w:rPr>
                <w:rFonts w:hint="eastAsia" w:ascii="宋体" w:hAnsi="宋体"/>
                <w:color w:val="auto"/>
                <w:szCs w:val="21"/>
                <w:highlight w:val="none"/>
                <w:shd w:val="clear" w:color="auto" w:fill="auto"/>
              </w:rPr>
              <w:t>须知前附表”第3.2.9项要求，否则由评标委员会作否决投标处理。</w:t>
            </w:r>
          </w:p>
        </w:tc>
      </w:tr>
      <w:tr w14:paraId="49204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noWrap w:val="0"/>
            <w:vAlign w:val="center"/>
          </w:tcPr>
          <w:p w14:paraId="39D7ADBF">
            <w:pPr>
              <w:widowControl/>
              <w:jc w:val="left"/>
              <w:rPr>
                <w:rFonts w:ascii="宋体" w:hAnsi="宋体"/>
                <w:color w:val="auto"/>
                <w:szCs w:val="21"/>
                <w:highlight w:val="none"/>
                <w:shd w:val="clear" w:color="auto" w:fill="auto"/>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3DC77">
            <w:pPr>
              <w:widowControl/>
              <w:jc w:val="left"/>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4" w:space="0"/>
              <w:right w:val="single" w:color="000000" w:sz="8" w:space="0"/>
            </w:tcBorders>
            <w:noWrap w:val="0"/>
            <w:vAlign w:val="center"/>
          </w:tcPr>
          <w:p w14:paraId="0C80E598">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A-</w:t>
            </w:r>
            <w:r>
              <w:rPr>
                <w:rFonts w:hint="eastAsia" w:ascii="宋体" w:hAnsi="宋体"/>
                <w:color w:val="auto"/>
                <w:szCs w:val="21"/>
                <w:highlight w:val="none"/>
                <w:shd w:val="clear" w:color="auto" w:fill="auto"/>
                <w:lang w:val="en-US" w:eastAsia="zh-CN"/>
              </w:rPr>
              <w:t>29</w:t>
            </w:r>
            <w:r>
              <w:rPr>
                <w:rFonts w:hint="eastAsia" w:ascii="宋体" w:hAnsi="宋体"/>
                <w:color w:val="auto"/>
                <w:szCs w:val="21"/>
                <w:highlight w:val="none"/>
                <w:shd w:val="clear" w:color="auto" w:fill="auto"/>
              </w:rPr>
              <w:t>投标报价有算术错误的，按照第三章“评标办法”第3.2.3项规定执行，否则由评标委员会作否决投标处理。</w:t>
            </w:r>
          </w:p>
        </w:tc>
      </w:tr>
      <w:tr w14:paraId="77771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noWrap w:val="0"/>
            <w:vAlign w:val="center"/>
          </w:tcPr>
          <w:p w14:paraId="0FD6B91B">
            <w:pPr>
              <w:spacing w:line="40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其他</w:t>
            </w:r>
          </w:p>
        </w:tc>
        <w:tc>
          <w:tcPr>
            <w:tcW w:w="1515" w:type="dxa"/>
            <w:tcBorders>
              <w:top w:val="single" w:color="000000" w:sz="4" w:space="0"/>
              <w:left w:val="single" w:color="000000" w:sz="4" w:space="0"/>
              <w:bottom w:val="single" w:color="000000" w:sz="8" w:space="0"/>
              <w:right w:val="single" w:color="000000" w:sz="4" w:space="0"/>
            </w:tcBorders>
            <w:noWrap w:val="0"/>
            <w:vAlign w:val="center"/>
          </w:tcPr>
          <w:p w14:paraId="2EFB7A90">
            <w:pPr>
              <w:spacing w:line="400" w:lineRule="exact"/>
              <w:jc w:val="center"/>
              <w:rPr>
                <w:rFonts w:ascii="宋体" w:hAnsi="宋体"/>
                <w:color w:val="auto"/>
                <w:szCs w:val="21"/>
                <w:highlight w:val="none"/>
                <w:shd w:val="clear" w:color="auto" w:fill="auto"/>
              </w:rPr>
            </w:pPr>
          </w:p>
        </w:tc>
        <w:tc>
          <w:tcPr>
            <w:tcW w:w="6333" w:type="dxa"/>
            <w:tcBorders>
              <w:top w:val="single" w:color="000000" w:sz="4" w:space="0"/>
              <w:left w:val="single" w:color="000000" w:sz="4" w:space="0"/>
              <w:bottom w:val="single" w:color="000000" w:sz="8" w:space="0"/>
              <w:right w:val="single" w:color="000000" w:sz="8" w:space="0"/>
            </w:tcBorders>
            <w:noWrap w:val="0"/>
            <w:vAlign w:val="top"/>
          </w:tcPr>
          <w:p w14:paraId="4285899B">
            <w:pPr>
              <w:spacing w:line="400" w:lineRule="exact"/>
              <w:ind w:firstLine="420" w:firstLineChars="200"/>
              <w:rPr>
                <w:rFonts w:ascii="宋体" w:hAnsi="宋体"/>
                <w:i/>
                <w:color w:val="auto"/>
                <w:szCs w:val="21"/>
                <w:highlight w:val="none"/>
                <w:shd w:val="clear" w:color="auto" w:fill="auto"/>
              </w:rPr>
            </w:pPr>
            <w:r>
              <w:rPr>
                <w:rFonts w:hint="eastAsia" w:ascii="宋体" w:hAnsi="宋体"/>
                <w:i/>
                <w:color w:val="auto"/>
                <w:szCs w:val="21"/>
                <w:highlight w:val="none"/>
                <w:shd w:val="clear" w:color="auto" w:fill="auto"/>
                <w:lang w:val="en-US" w:eastAsia="zh-CN"/>
              </w:rPr>
              <w:t>无</w:t>
            </w:r>
          </w:p>
        </w:tc>
      </w:tr>
    </w:tbl>
    <w:p w14:paraId="51677536">
      <w:pPr>
        <w:pStyle w:val="23"/>
        <w:spacing w:line="360" w:lineRule="auto"/>
        <w:jc w:val="both"/>
        <w:rPr>
          <w:rFonts w:ascii="宋体" w:hAnsi="宋体"/>
          <w:color w:val="auto"/>
          <w:sz w:val="21"/>
          <w:szCs w:val="21"/>
          <w:highlight w:val="none"/>
          <w:u w:val="none"/>
          <w:shd w:val="clear" w:color="auto" w:fill="auto"/>
          <w:lang w:eastAsia="zh-CN"/>
        </w:rPr>
      </w:pPr>
    </w:p>
    <w:p w14:paraId="4BBE8937">
      <w:pPr>
        <w:pStyle w:val="23"/>
        <w:spacing w:line="360" w:lineRule="auto"/>
        <w:jc w:val="both"/>
        <w:rPr>
          <w:rFonts w:hint="eastAsia" w:ascii="宋体" w:hAnsi="宋体"/>
          <w:color w:val="auto"/>
          <w:sz w:val="21"/>
          <w:szCs w:val="21"/>
          <w:highlight w:val="none"/>
          <w:u w:val="none"/>
          <w:shd w:val="clear" w:color="auto" w:fill="auto"/>
          <w:lang w:eastAsia="zh-CN"/>
        </w:rPr>
      </w:pPr>
      <w:r>
        <w:rPr>
          <w:rFonts w:ascii="宋体" w:hAnsi="宋体"/>
          <w:color w:val="auto"/>
          <w:sz w:val="21"/>
          <w:szCs w:val="21"/>
          <w:highlight w:val="none"/>
          <w:u w:val="none"/>
          <w:shd w:val="clear" w:color="auto" w:fill="auto"/>
          <w:lang w:eastAsia="zh-CN"/>
        </w:rPr>
        <w:br w:type="page"/>
      </w:r>
    </w:p>
    <w:bookmarkEnd w:id="239"/>
    <w:bookmarkEnd w:id="240"/>
    <w:p w14:paraId="69F4B747">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bookmarkStart w:id="281" w:name="_Toc230410480"/>
      <w:bookmarkStart w:id="282" w:name="_Toc277082627"/>
    </w:p>
    <w:bookmarkEnd w:id="281"/>
    <w:bookmarkEnd w:id="282"/>
    <w:p w14:paraId="7F47FD1E">
      <w:pPr>
        <w:pStyle w:val="23"/>
        <w:jc w:val="center"/>
        <w:rPr>
          <w:rFonts w:ascii="宋体" w:hAnsi="宋体"/>
          <w:b/>
          <w:bCs/>
          <w:color w:val="auto"/>
          <w:kern w:val="0"/>
          <w:sz w:val="44"/>
          <w:szCs w:val="44"/>
          <w:highlight w:val="none"/>
          <w:u w:val="none"/>
          <w:shd w:val="clear" w:color="auto" w:fill="auto"/>
        </w:rPr>
      </w:pPr>
      <w:bookmarkStart w:id="283" w:name="_Toc509218785"/>
      <w:bookmarkStart w:id="284" w:name="_Toc27983309"/>
      <w:bookmarkStart w:id="285" w:name="_Toc430530509"/>
      <w:bookmarkStart w:id="286" w:name="_Toc57795938"/>
      <w:r>
        <w:rPr>
          <w:rFonts w:hint="eastAsia" w:ascii="宋体" w:hAnsi="宋体"/>
          <w:b/>
          <w:bCs/>
          <w:color w:val="auto"/>
          <w:kern w:val="0"/>
          <w:sz w:val="44"/>
          <w:szCs w:val="44"/>
          <w:highlight w:val="none"/>
          <w:u w:val="none"/>
          <w:shd w:val="clear" w:color="auto" w:fill="auto"/>
        </w:rPr>
        <w:t>第四章  合同条款及格式</w:t>
      </w:r>
      <w:bookmarkEnd w:id="283"/>
      <w:bookmarkEnd w:id="284"/>
      <w:bookmarkEnd w:id="285"/>
      <w:bookmarkEnd w:id="286"/>
    </w:p>
    <w:p w14:paraId="08A5E970">
      <w:pPr>
        <w:spacing w:line="360" w:lineRule="auto"/>
        <w:jc w:val="center"/>
        <w:rPr>
          <w:rFonts w:ascii="宋体" w:hAnsi="宋体"/>
          <w:sz w:val="44"/>
          <w:szCs w:val="44"/>
          <w:highlight w:val="none"/>
        </w:rPr>
      </w:pPr>
      <w:r>
        <w:rPr>
          <w:rFonts w:ascii="宋体" w:hAnsi="宋体" w:cs="黑体"/>
          <w:color w:val="auto"/>
          <w:sz w:val="42"/>
          <w:szCs w:val="42"/>
          <w:highlight w:val="none"/>
          <w:shd w:val="clear" w:color="auto" w:fill="auto"/>
          <w:lang w:bidi="ar"/>
        </w:rPr>
        <w:br w:type="page"/>
      </w:r>
      <w:r>
        <w:rPr>
          <w:rFonts w:hint="eastAsia" w:ascii="宋体" w:hAnsi="宋体"/>
          <w:sz w:val="44"/>
          <w:szCs w:val="44"/>
          <w:highlight w:val="none"/>
        </w:rPr>
        <w:t>第一部分 合同协议书</w:t>
      </w:r>
    </w:p>
    <w:p w14:paraId="5720D388">
      <w:pPr>
        <w:pStyle w:val="56"/>
        <w:snapToGrid w:val="0"/>
        <w:spacing w:before="0" w:line="360" w:lineRule="auto"/>
        <w:ind w:firstLine="562" w:firstLineChars="200"/>
        <w:rPr>
          <w:rFonts w:ascii="宋体" w:hAnsi="宋体"/>
          <w:color w:val="auto"/>
          <w:highlight w:val="none"/>
        </w:rPr>
      </w:pPr>
    </w:p>
    <w:p w14:paraId="7DF80311">
      <w:pPr>
        <w:spacing w:line="360" w:lineRule="auto"/>
        <w:ind w:firstLine="420" w:firstLineChars="200"/>
        <w:rPr>
          <w:rFonts w:ascii="宋体" w:hAnsi="宋体"/>
          <w:bCs/>
          <w:i/>
          <w:szCs w:val="21"/>
          <w:highlight w:val="none"/>
        </w:rPr>
      </w:pPr>
      <w:r>
        <w:rPr>
          <w:rFonts w:hint="eastAsia" w:ascii="宋体" w:hAnsi="宋体"/>
          <w:bCs/>
          <w:i/>
          <w:szCs w:val="21"/>
          <w:highlight w:val="none"/>
        </w:rPr>
        <w:t>[提示：合同协议书为示范性内容，招标人在编制招标文件时不必填写，供中标后签订合同时填写。]</w:t>
      </w:r>
    </w:p>
    <w:p w14:paraId="51113C16">
      <w:pPr>
        <w:rPr>
          <w:rFonts w:ascii="宋体" w:hAnsi="宋体"/>
          <w:b/>
          <w:highlight w:val="none"/>
        </w:rPr>
      </w:pPr>
      <w:r>
        <w:rPr>
          <w:rFonts w:ascii="宋体" w:hAnsi="宋体"/>
          <w:highlight w:val="none"/>
        </w:rPr>
        <w:br w:type="page"/>
      </w:r>
    </w:p>
    <w:p w14:paraId="50FE9996">
      <w:pPr>
        <w:pStyle w:val="5"/>
        <w:jc w:val="center"/>
        <w:rPr>
          <w:rFonts w:ascii="宋体" w:hAnsi="宋体"/>
          <w:b w:val="0"/>
          <w:sz w:val="44"/>
          <w:szCs w:val="44"/>
          <w:highlight w:val="none"/>
        </w:rPr>
      </w:pPr>
      <w:bookmarkStart w:id="287" w:name="_Toc509218786"/>
      <w:bookmarkStart w:id="288" w:name="_Toc21898"/>
      <w:bookmarkStart w:id="289" w:name="_Toc30311"/>
      <w:bookmarkStart w:id="290" w:name="_Toc534185765"/>
      <w:bookmarkStart w:id="291" w:name="_Toc11406"/>
      <w:bookmarkStart w:id="292" w:name="_Toc351203494"/>
      <w:r>
        <w:rPr>
          <w:rFonts w:ascii="宋体" w:hAnsi="宋体"/>
          <w:sz w:val="44"/>
          <w:szCs w:val="44"/>
          <w:highlight w:val="none"/>
        </w:rPr>
        <w:t>第一部分 合同协议书</w:t>
      </w:r>
      <w:bookmarkEnd w:id="287"/>
      <w:bookmarkEnd w:id="288"/>
      <w:bookmarkEnd w:id="289"/>
      <w:bookmarkEnd w:id="290"/>
      <w:bookmarkEnd w:id="291"/>
    </w:p>
    <w:bookmarkEnd w:id="292"/>
    <w:p w14:paraId="25AAB3A8">
      <w:pPr>
        <w:snapToGrid w:val="0"/>
        <w:spacing w:line="600" w:lineRule="exact"/>
        <w:ind w:firstLine="480" w:firstLineChars="200"/>
        <w:rPr>
          <w:rFonts w:ascii="宋体" w:hAnsi="宋体"/>
          <w:sz w:val="24"/>
          <w:highlight w:val="none"/>
        </w:rPr>
      </w:pPr>
      <w:bookmarkStart w:id="293" w:name="_Toc351203632"/>
    </w:p>
    <w:p w14:paraId="092F9379">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3889485">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1E385109">
      <w:pPr>
        <w:spacing w:line="360" w:lineRule="auto"/>
        <w:ind w:firstLine="420" w:firstLineChars="200"/>
        <w:rPr>
          <w:rFonts w:ascii="宋体" w:hAnsi="宋体"/>
          <w:b/>
          <w:szCs w:val="21"/>
          <w:highlight w:val="none"/>
          <w:u w:val="single"/>
        </w:rPr>
      </w:pPr>
      <w:r>
        <w:rPr>
          <w:rFonts w:hint="eastAsia" w:ascii="宋体" w:hAnsi="宋体"/>
          <w:szCs w:val="21"/>
          <w:highlight w:val="none"/>
        </w:rPr>
        <w:t>根据《中华人民共和国民法典》、《中华人民共和国建筑法》及有关法律、法规规定，遵循平等、自愿、公平和诚实信用的原则，双方就</w:t>
      </w:r>
      <w:r>
        <w:rPr>
          <w:rFonts w:hint="eastAsia" w:ascii="宋体" w:hAnsi="宋体"/>
          <w:szCs w:val="21"/>
          <w:highlight w:val="none"/>
          <w:u w:val="single"/>
        </w:rPr>
        <w:t xml:space="preserve">                           </w:t>
      </w:r>
      <w:r>
        <w:rPr>
          <w:rFonts w:hint="eastAsia" w:ascii="宋体" w:hAnsi="宋体"/>
          <w:szCs w:val="21"/>
          <w:highlight w:val="none"/>
        </w:rPr>
        <w:t>工程施工及有关事项协商一致，共同达成如下协议：</w:t>
      </w:r>
    </w:p>
    <w:p w14:paraId="321ACA37">
      <w:pPr>
        <w:pStyle w:val="6"/>
        <w:keepNext/>
        <w:keepLines/>
        <w:spacing w:before="120" w:after="120" w:line="360" w:lineRule="auto"/>
        <w:ind w:firstLine="422" w:firstLineChars="200"/>
        <w:jc w:val="both"/>
        <w:rPr>
          <w:kern w:val="2"/>
          <w:sz w:val="21"/>
          <w:szCs w:val="21"/>
          <w:highlight w:val="none"/>
        </w:rPr>
      </w:pPr>
      <w:bookmarkStart w:id="294" w:name="_Toc532377166"/>
      <w:bookmarkStart w:id="295" w:name="_Toc532375573"/>
      <w:bookmarkStart w:id="296" w:name="_Toc351203481"/>
      <w:r>
        <w:rPr>
          <w:rFonts w:hint="eastAsia"/>
          <w:kern w:val="2"/>
          <w:sz w:val="21"/>
          <w:szCs w:val="21"/>
          <w:highlight w:val="none"/>
        </w:rPr>
        <w:t>一、工程概况</w:t>
      </w:r>
      <w:bookmarkEnd w:id="294"/>
      <w:bookmarkEnd w:id="295"/>
      <w:bookmarkEnd w:id="296"/>
    </w:p>
    <w:p w14:paraId="45AA1849">
      <w:pPr>
        <w:snapToGrid w:val="0"/>
        <w:spacing w:line="360" w:lineRule="auto"/>
        <w:ind w:firstLine="420" w:firstLineChars="200"/>
        <w:rPr>
          <w:rFonts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 xml:space="preserve">                                 </w:t>
      </w:r>
      <w:r>
        <w:rPr>
          <w:rFonts w:hint="eastAsia" w:ascii="宋体" w:hAnsi="宋体"/>
          <w:szCs w:val="21"/>
          <w:highlight w:val="none"/>
        </w:rPr>
        <w:t>。</w:t>
      </w:r>
    </w:p>
    <w:p w14:paraId="17E26C6F">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2.工程地点：</w:t>
      </w:r>
      <w:r>
        <w:rPr>
          <w:rFonts w:hint="eastAsia" w:ascii="宋体" w:hAnsi="宋体"/>
          <w:szCs w:val="21"/>
          <w:highlight w:val="none"/>
          <w:u w:val="single"/>
        </w:rPr>
        <w:t xml:space="preserve">                                 </w:t>
      </w:r>
      <w:r>
        <w:rPr>
          <w:rFonts w:hint="eastAsia" w:ascii="宋体" w:hAnsi="宋体"/>
          <w:szCs w:val="21"/>
          <w:highlight w:val="none"/>
        </w:rPr>
        <w:t>。</w:t>
      </w:r>
    </w:p>
    <w:p w14:paraId="68450290">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3.工程立项批准文号：</w:t>
      </w:r>
      <w:r>
        <w:rPr>
          <w:rFonts w:hint="eastAsia" w:ascii="宋体" w:hAnsi="宋体"/>
          <w:szCs w:val="21"/>
          <w:highlight w:val="none"/>
          <w:u w:val="single"/>
        </w:rPr>
        <w:t xml:space="preserve">                        </w:t>
      </w:r>
      <w:r>
        <w:rPr>
          <w:rFonts w:hint="eastAsia" w:ascii="宋体" w:hAnsi="宋体"/>
          <w:bCs/>
          <w:szCs w:val="21"/>
          <w:highlight w:val="none"/>
        </w:rPr>
        <w:t>。</w:t>
      </w:r>
    </w:p>
    <w:p w14:paraId="496CC608">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4.资金来源：</w:t>
      </w:r>
      <w:r>
        <w:rPr>
          <w:rFonts w:hint="eastAsia" w:ascii="宋体" w:hAnsi="宋体"/>
          <w:szCs w:val="21"/>
          <w:highlight w:val="none"/>
          <w:u w:val="single"/>
        </w:rPr>
        <w:t xml:space="preserve">                                 </w:t>
      </w:r>
      <w:r>
        <w:rPr>
          <w:rFonts w:hint="eastAsia" w:ascii="宋体" w:hAnsi="宋体"/>
          <w:szCs w:val="21"/>
          <w:highlight w:val="none"/>
        </w:rPr>
        <w:t>。</w:t>
      </w:r>
    </w:p>
    <w:p w14:paraId="1A2410D5">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5.工程内容：</w:t>
      </w:r>
      <w:r>
        <w:rPr>
          <w:rFonts w:hint="eastAsia" w:ascii="宋体" w:hAnsi="宋体"/>
          <w:szCs w:val="21"/>
          <w:highlight w:val="none"/>
          <w:u w:val="single"/>
        </w:rPr>
        <w:t xml:space="preserve">                                 </w:t>
      </w:r>
      <w:r>
        <w:rPr>
          <w:rFonts w:hint="eastAsia" w:ascii="宋体" w:hAnsi="宋体"/>
          <w:szCs w:val="21"/>
          <w:highlight w:val="none"/>
        </w:rPr>
        <w:t>。</w:t>
      </w:r>
    </w:p>
    <w:p w14:paraId="304C1945">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6.工程承包范围：</w:t>
      </w:r>
      <w:r>
        <w:rPr>
          <w:rFonts w:hint="eastAsia" w:ascii="宋体" w:hAnsi="宋体"/>
          <w:szCs w:val="21"/>
          <w:highlight w:val="none"/>
          <w:u w:val="single"/>
        </w:rPr>
        <w:t xml:space="preserve">                     </w:t>
      </w:r>
      <w:r>
        <w:rPr>
          <w:rFonts w:hint="eastAsia" w:ascii="宋体" w:hAnsi="宋体"/>
          <w:szCs w:val="21"/>
          <w:highlight w:val="none"/>
        </w:rPr>
        <w:t>。</w:t>
      </w:r>
    </w:p>
    <w:p w14:paraId="53AC15BB">
      <w:pPr>
        <w:pStyle w:val="6"/>
        <w:keepNext/>
        <w:keepLines/>
        <w:spacing w:before="120" w:after="120" w:line="360" w:lineRule="auto"/>
        <w:ind w:firstLine="422" w:firstLineChars="200"/>
        <w:jc w:val="both"/>
        <w:rPr>
          <w:kern w:val="2"/>
          <w:sz w:val="21"/>
          <w:szCs w:val="21"/>
          <w:highlight w:val="none"/>
        </w:rPr>
      </w:pPr>
      <w:bookmarkStart w:id="297" w:name="_Toc351203482"/>
      <w:bookmarkStart w:id="298" w:name="_Toc532377167"/>
      <w:bookmarkStart w:id="299" w:name="_Toc532375574"/>
      <w:r>
        <w:rPr>
          <w:rFonts w:hint="eastAsia"/>
          <w:kern w:val="2"/>
          <w:sz w:val="21"/>
          <w:szCs w:val="21"/>
          <w:highlight w:val="none"/>
        </w:rPr>
        <w:t>二、合同工期</w:t>
      </w:r>
      <w:bookmarkEnd w:id="297"/>
      <w:bookmarkEnd w:id="298"/>
      <w:bookmarkEnd w:id="299"/>
    </w:p>
    <w:p w14:paraId="458D213B">
      <w:pPr>
        <w:spacing w:line="360" w:lineRule="auto"/>
        <w:ind w:firstLine="420" w:firstLineChars="200"/>
        <w:rPr>
          <w:rFonts w:ascii="宋体" w:hAnsi="宋体"/>
          <w:bCs/>
          <w:szCs w:val="21"/>
          <w:highlight w:val="none"/>
        </w:rPr>
      </w:pPr>
      <w:r>
        <w:rPr>
          <w:rFonts w:hint="eastAsia" w:ascii="宋体" w:hAnsi="宋体"/>
          <w:bCs/>
          <w:szCs w:val="21"/>
          <w:highlight w:val="none"/>
        </w:rPr>
        <w:t>承包人投标函中承诺的工期：</w:t>
      </w:r>
      <w:r>
        <w:rPr>
          <w:rFonts w:hint="eastAsia" w:ascii="宋体" w:hAnsi="宋体"/>
          <w:bCs/>
          <w:szCs w:val="21"/>
          <w:highlight w:val="none"/>
          <w:u w:val="single"/>
        </w:rPr>
        <w:t>日历天</w:t>
      </w:r>
      <w:r>
        <w:rPr>
          <w:rFonts w:hint="eastAsia" w:ascii="宋体" w:hAnsi="宋体"/>
          <w:bCs/>
          <w:szCs w:val="21"/>
          <w:highlight w:val="none"/>
        </w:rPr>
        <w:t>。</w:t>
      </w:r>
    </w:p>
    <w:p w14:paraId="27AE7EDE">
      <w:pPr>
        <w:spacing w:line="360" w:lineRule="auto"/>
        <w:ind w:firstLine="420" w:firstLineChars="200"/>
        <w:rPr>
          <w:rFonts w:ascii="宋体" w:hAnsi="宋体"/>
          <w:bCs/>
          <w:szCs w:val="21"/>
          <w:highlight w:val="none"/>
        </w:rPr>
      </w:pPr>
      <w:r>
        <w:rPr>
          <w:rFonts w:hint="eastAsia" w:ascii="宋体" w:hAnsi="宋体"/>
          <w:bCs/>
          <w:szCs w:val="21"/>
          <w:highlight w:val="none"/>
        </w:rPr>
        <w:t>计划开工日期：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日，实际开工日期以监理工程师签发的工程开工通知明确的开工日期为准。</w:t>
      </w:r>
    </w:p>
    <w:p w14:paraId="7FBED16D">
      <w:pPr>
        <w:spacing w:line="360" w:lineRule="auto"/>
        <w:ind w:firstLine="420" w:firstLineChars="200"/>
        <w:rPr>
          <w:rFonts w:ascii="宋体" w:hAnsi="宋体"/>
          <w:bCs/>
          <w:szCs w:val="21"/>
          <w:highlight w:val="none"/>
        </w:rPr>
      </w:pPr>
      <w:r>
        <w:rPr>
          <w:rFonts w:hint="eastAsia" w:ascii="宋体" w:hAnsi="宋体"/>
          <w:bCs/>
          <w:szCs w:val="21"/>
          <w:highlight w:val="none"/>
        </w:rPr>
        <w:t>计划竣工日期：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日，实际竣工日期以工程竣工验收合格之日为准。</w:t>
      </w:r>
    </w:p>
    <w:p w14:paraId="18A905AD">
      <w:pPr>
        <w:spacing w:line="360" w:lineRule="auto"/>
        <w:ind w:firstLine="420" w:firstLineChars="200"/>
        <w:rPr>
          <w:rFonts w:ascii="宋体" w:hAnsi="宋体"/>
          <w:szCs w:val="21"/>
          <w:highlight w:val="none"/>
        </w:rPr>
      </w:pPr>
      <w:r>
        <w:rPr>
          <w:rFonts w:hint="eastAsia" w:ascii="宋体" w:hAnsi="宋体"/>
          <w:bCs/>
          <w:szCs w:val="21"/>
          <w:highlight w:val="none"/>
        </w:rPr>
        <w:t>工期总日历天数</w:t>
      </w:r>
      <w:r>
        <w:rPr>
          <w:rFonts w:hint="eastAsia" w:ascii="宋体" w:hAnsi="宋体"/>
          <w:bCs/>
          <w:szCs w:val="21"/>
          <w:highlight w:val="none"/>
          <w:u w:val="single"/>
        </w:rPr>
        <w:t></w:t>
      </w:r>
      <w:r>
        <w:rPr>
          <w:rFonts w:hint="eastAsia" w:ascii="宋体" w:hAnsi="宋体"/>
          <w:bCs/>
          <w:szCs w:val="21"/>
          <w:highlight w:val="none"/>
        </w:rPr>
        <w:t>天。工期总日历天数与根据前述计划开竣工日期计算的工期天数不一</w:t>
      </w:r>
      <w:r>
        <w:rPr>
          <w:rFonts w:hint="eastAsia" w:ascii="宋体" w:hAnsi="宋体"/>
          <w:szCs w:val="21"/>
          <w:highlight w:val="none"/>
        </w:rPr>
        <w:t>致的，以工期总日历天数为准。</w:t>
      </w:r>
    </w:p>
    <w:p w14:paraId="526CD7D6">
      <w:pPr>
        <w:pStyle w:val="6"/>
        <w:keepNext/>
        <w:keepLines/>
        <w:spacing w:before="120" w:after="120" w:line="360" w:lineRule="auto"/>
        <w:ind w:firstLine="422" w:firstLineChars="200"/>
        <w:jc w:val="both"/>
        <w:rPr>
          <w:kern w:val="2"/>
          <w:sz w:val="21"/>
          <w:szCs w:val="21"/>
          <w:highlight w:val="none"/>
        </w:rPr>
      </w:pPr>
      <w:bookmarkStart w:id="300" w:name="_Toc532377168"/>
      <w:bookmarkStart w:id="301" w:name="_Toc532375575"/>
      <w:bookmarkStart w:id="302" w:name="_Toc351203483"/>
      <w:r>
        <w:rPr>
          <w:rFonts w:hint="eastAsia"/>
          <w:kern w:val="2"/>
          <w:sz w:val="21"/>
          <w:szCs w:val="21"/>
          <w:highlight w:val="none"/>
        </w:rPr>
        <w:t>三、质量标准</w:t>
      </w:r>
      <w:bookmarkEnd w:id="300"/>
      <w:bookmarkEnd w:id="301"/>
      <w:bookmarkEnd w:id="302"/>
    </w:p>
    <w:p w14:paraId="3FD2326E">
      <w:pPr>
        <w:snapToGrid w:val="0"/>
        <w:spacing w:line="360" w:lineRule="auto"/>
        <w:ind w:firstLine="420" w:firstLineChars="200"/>
        <w:rPr>
          <w:rFonts w:ascii="宋体" w:hAnsi="宋体"/>
          <w:szCs w:val="21"/>
          <w:highlight w:val="none"/>
        </w:rPr>
      </w:pPr>
      <w:r>
        <w:rPr>
          <w:rFonts w:hint="eastAsia" w:ascii="宋体" w:hAnsi="宋体"/>
          <w:szCs w:val="21"/>
          <w:highlight w:val="none"/>
        </w:rPr>
        <w:t>工程质量符合强制性质量标准，</w:t>
      </w:r>
      <w:r>
        <w:rPr>
          <w:rFonts w:hint="eastAsia" w:ascii="宋体" w:hAnsi="宋体"/>
          <w:szCs w:val="21"/>
          <w:highlight w:val="none"/>
          <w:u w:val="single"/>
        </w:rPr>
        <w:t>符合国家</w:t>
      </w:r>
      <w:r>
        <w:rPr>
          <w:rFonts w:ascii="宋体" w:hAnsi="宋体"/>
          <w:szCs w:val="21"/>
          <w:highlight w:val="none"/>
          <w:u w:val="single"/>
        </w:rPr>
        <w:t>和重庆市现行</w:t>
      </w:r>
      <w:r>
        <w:rPr>
          <w:rFonts w:hint="eastAsia" w:ascii="宋体" w:hAnsi="宋体"/>
          <w:szCs w:val="21"/>
          <w:highlight w:val="none"/>
          <w:u w:val="single"/>
        </w:rPr>
        <w:t>有关施工质量验收规范要求，并达到合格</w:t>
      </w:r>
      <w:r>
        <w:rPr>
          <w:rFonts w:hint="eastAsia" w:ascii="宋体" w:hAnsi="宋体"/>
          <w:szCs w:val="21"/>
          <w:highlight w:val="none"/>
        </w:rPr>
        <w:t>标准。</w:t>
      </w:r>
    </w:p>
    <w:p w14:paraId="5B5D7532">
      <w:pPr>
        <w:pStyle w:val="6"/>
        <w:keepNext/>
        <w:keepLines/>
        <w:spacing w:before="120" w:after="120" w:line="360" w:lineRule="auto"/>
        <w:ind w:firstLine="422" w:firstLineChars="200"/>
        <w:jc w:val="both"/>
        <w:rPr>
          <w:kern w:val="2"/>
          <w:sz w:val="21"/>
          <w:szCs w:val="21"/>
          <w:highlight w:val="none"/>
        </w:rPr>
      </w:pPr>
      <w:bookmarkStart w:id="303" w:name="_Toc532375576"/>
      <w:bookmarkStart w:id="304" w:name="_Toc351203484"/>
      <w:bookmarkStart w:id="305" w:name="_Toc532377169"/>
      <w:r>
        <w:rPr>
          <w:rFonts w:hint="eastAsia"/>
          <w:kern w:val="2"/>
          <w:sz w:val="21"/>
          <w:szCs w:val="21"/>
          <w:highlight w:val="none"/>
        </w:rPr>
        <w:t>四、签约合同价与合同价格形式</w:t>
      </w:r>
      <w:bookmarkEnd w:id="303"/>
      <w:bookmarkEnd w:id="304"/>
      <w:bookmarkEnd w:id="305"/>
      <w:r>
        <w:rPr>
          <w:rFonts w:hint="eastAsia"/>
          <w:kern w:val="2"/>
          <w:sz w:val="21"/>
          <w:szCs w:val="21"/>
          <w:highlight w:val="none"/>
        </w:rPr>
        <w:tab/>
      </w:r>
    </w:p>
    <w:p w14:paraId="1CB684F9">
      <w:pPr>
        <w:spacing w:line="360" w:lineRule="auto"/>
        <w:ind w:firstLine="420" w:firstLineChars="200"/>
        <w:rPr>
          <w:rFonts w:ascii="宋体" w:hAnsi="宋体"/>
          <w:szCs w:val="21"/>
          <w:highlight w:val="none"/>
        </w:rPr>
      </w:pPr>
      <w:r>
        <w:rPr>
          <w:rFonts w:hint="eastAsia" w:ascii="宋体" w:hAnsi="宋体"/>
          <w:szCs w:val="21"/>
          <w:highlight w:val="none"/>
        </w:rPr>
        <w:t>1.承包人投标函中承诺的中标价为：</w:t>
      </w:r>
    </w:p>
    <w:p w14:paraId="0B2AF7BD">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5E9E4500">
      <w:pPr>
        <w:spacing w:line="360" w:lineRule="auto"/>
        <w:ind w:firstLine="420" w:firstLineChars="200"/>
        <w:rPr>
          <w:rFonts w:ascii="宋体" w:hAnsi="宋体"/>
          <w:szCs w:val="21"/>
          <w:highlight w:val="none"/>
        </w:rPr>
      </w:pPr>
      <w:r>
        <w:rPr>
          <w:rFonts w:hint="eastAsia" w:ascii="宋体" w:hAnsi="宋体"/>
          <w:szCs w:val="21"/>
          <w:highlight w:val="none"/>
        </w:rPr>
        <w:t>2.签约合同价为：</w:t>
      </w:r>
    </w:p>
    <w:p w14:paraId="06E5AF70">
      <w:pPr>
        <w:snapToGrid w:val="0"/>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38737AB">
      <w:pPr>
        <w:snapToGrid w:val="0"/>
        <w:spacing w:line="360" w:lineRule="auto"/>
        <w:ind w:firstLine="420" w:firstLineChars="200"/>
        <w:rPr>
          <w:rFonts w:ascii="宋体" w:hAnsi="宋体"/>
          <w:szCs w:val="21"/>
          <w:highlight w:val="none"/>
        </w:rPr>
      </w:pPr>
      <w:r>
        <w:rPr>
          <w:rFonts w:hint="eastAsia" w:ascii="宋体" w:hAnsi="宋体"/>
          <w:szCs w:val="21"/>
          <w:highlight w:val="none"/>
        </w:rPr>
        <w:t>其中：</w:t>
      </w:r>
    </w:p>
    <w:p w14:paraId="1895D44A">
      <w:pPr>
        <w:spacing w:line="360" w:lineRule="auto"/>
        <w:ind w:firstLine="420" w:firstLineChars="200"/>
        <w:rPr>
          <w:rFonts w:ascii="宋体" w:hAnsi="宋体"/>
          <w:szCs w:val="21"/>
          <w:highlight w:val="none"/>
        </w:rPr>
      </w:pPr>
      <w:r>
        <w:rPr>
          <w:rFonts w:hint="eastAsia" w:ascii="宋体" w:hAnsi="宋体"/>
          <w:szCs w:val="21"/>
          <w:highlight w:val="none"/>
        </w:rPr>
        <w:t>（1）安全文明施工费：</w:t>
      </w:r>
    </w:p>
    <w:p w14:paraId="279D3C91">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48B201BF">
      <w:pPr>
        <w:spacing w:line="360" w:lineRule="auto"/>
        <w:ind w:firstLine="420" w:firstLineChars="200"/>
        <w:rPr>
          <w:rFonts w:ascii="宋体" w:hAnsi="宋体"/>
          <w:szCs w:val="21"/>
          <w:highlight w:val="none"/>
        </w:rPr>
      </w:pPr>
      <w:r>
        <w:rPr>
          <w:rFonts w:hint="eastAsia" w:ascii="宋体" w:hAnsi="宋体"/>
          <w:szCs w:val="21"/>
          <w:highlight w:val="none"/>
        </w:rPr>
        <w:t>（2）材料和工程设备暂估价金额：</w:t>
      </w:r>
    </w:p>
    <w:p w14:paraId="344FA79A">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9E14699">
      <w:pPr>
        <w:spacing w:line="360" w:lineRule="auto"/>
        <w:ind w:firstLine="420" w:firstLineChars="200"/>
        <w:rPr>
          <w:rFonts w:ascii="宋体" w:hAnsi="宋体"/>
          <w:szCs w:val="21"/>
          <w:highlight w:val="none"/>
        </w:rPr>
      </w:pPr>
      <w:r>
        <w:rPr>
          <w:rFonts w:hint="eastAsia" w:ascii="宋体" w:hAnsi="宋体"/>
          <w:szCs w:val="21"/>
          <w:highlight w:val="none"/>
        </w:rPr>
        <w:t>（3）专业工程暂估价金额：</w:t>
      </w:r>
    </w:p>
    <w:p w14:paraId="18B86648">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B1DAD1A">
      <w:pPr>
        <w:spacing w:line="360" w:lineRule="auto"/>
        <w:ind w:firstLine="420" w:firstLineChars="200"/>
        <w:rPr>
          <w:rFonts w:ascii="宋体" w:hAnsi="宋体"/>
          <w:szCs w:val="21"/>
          <w:highlight w:val="none"/>
        </w:rPr>
      </w:pPr>
      <w:r>
        <w:rPr>
          <w:rFonts w:hint="eastAsia" w:ascii="宋体" w:hAnsi="宋体"/>
          <w:szCs w:val="21"/>
          <w:highlight w:val="none"/>
        </w:rPr>
        <w:t>（4）暂列金额：</w:t>
      </w:r>
    </w:p>
    <w:p w14:paraId="05E374DB">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F0957E6">
      <w:pPr>
        <w:spacing w:line="360" w:lineRule="auto"/>
        <w:ind w:firstLine="420" w:firstLineChars="200"/>
        <w:rPr>
          <w:rFonts w:ascii="宋体" w:hAnsi="宋体"/>
          <w:szCs w:val="21"/>
          <w:highlight w:val="none"/>
        </w:rPr>
      </w:pPr>
      <w:r>
        <w:rPr>
          <w:rFonts w:hint="eastAsia" w:ascii="宋体" w:hAnsi="宋体"/>
          <w:szCs w:val="21"/>
          <w:highlight w:val="none"/>
        </w:rPr>
        <w:t>（5）人工费（工资款）</w:t>
      </w:r>
    </w:p>
    <w:p w14:paraId="27F178F5">
      <w:pPr>
        <w:spacing w:line="360" w:lineRule="auto"/>
        <w:ind w:firstLine="420" w:firstLineChars="200"/>
        <w:rPr>
          <w:rFonts w:ascii="宋体" w:hAnsi="宋体"/>
          <w:szCs w:val="21"/>
          <w:highlight w:val="none"/>
        </w:rPr>
      </w:pPr>
      <w:r>
        <w:rPr>
          <w:rFonts w:hint="eastAsia" w:ascii="宋体" w:hAnsi="宋体"/>
          <w:szCs w:val="21"/>
          <w:highlight w:val="none"/>
        </w:rPr>
        <w:t>该项目实行人工费（工资款）与其他工程款分账管理，发包人将应付工程款中的人工费（工资款），以不低于已完成合同价款的</w:t>
      </w:r>
      <w:r>
        <w:rPr>
          <w:rFonts w:hint="eastAsia" w:ascii="宋体" w:hAnsi="宋体"/>
          <w:szCs w:val="21"/>
          <w:highlight w:val="none"/>
          <w:u w:val="single"/>
        </w:rPr>
        <w:t xml:space="preserve">    </w:t>
      </w:r>
      <w:r>
        <w:rPr>
          <w:rFonts w:hint="eastAsia" w:ascii="宋体" w:hAnsi="宋体"/>
          <w:szCs w:val="21"/>
          <w:highlight w:val="none"/>
          <w:u w:val="none"/>
          <w:lang w:val="en-US" w:eastAsia="zh-CN"/>
        </w:rPr>
        <w:t>支付农民工工资</w:t>
      </w:r>
      <w:r>
        <w:rPr>
          <w:rFonts w:hint="eastAsia" w:ascii="宋体" w:hAnsi="宋体"/>
          <w:szCs w:val="21"/>
          <w:highlight w:val="none"/>
        </w:rPr>
        <w:t>，农民工工资单独支付至承包人设立的农民工工资专用账户。</w:t>
      </w:r>
    </w:p>
    <w:p w14:paraId="18530493">
      <w:pPr>
        <w:spacing w:line="360" w:lineRule="auto"/>
        <w:ind w:firstLine="420" w:firstLineChars="200"/>
        <w:rPr>
          <w:rFonts w:ascii="宋体" w:hAnsi="宋体"/>
          <w:szCs w:val="21"/>
          <w:highlight w:val="none"/>
        </w:rPr>
      </w:pPr>
      <w:r>
        <w:rPr>
          <w:rFonts w:hint="eastAsia" w:ascii="宋体" w:hAnsi="宋体"/>
          <w:szCs w:val="21"/>
          <w:highlight w:val="none"/>
        </w:rPr>
        <w:t>3.合同价格形式：</w:t>
      </w:r>
      <w:r>
        <w:rPr>
          <w:rFonts w:ascii="宋体" w:hAnsi="宋体"/>
          <w:szCs w:val="21"/>
          <w:highlight w:val="none"/>
          <w:u w:val="single"/>
        </w:rPr>
        <w:t xml:space="preserve">              </w:t>
      </w:r>
      <w:r>
        <w:rPr>
          <w:rFonts w:hint="eastAsia" w:ascii="宋体" w:hAnsi="宋体"/>
          <w:szCs w:val="21"/>
          <w:highlight w:val="none"/>
        </w:rPr>
        <w:t>。</w:t>
      </w:r>
    </w:p>
    <w:p w14:paraId="2445DE87">
      <w:pPr>
        <w:pStyle w:val="6"/>
        <w:keepNext/>
        <w:keepLines/>
        <w:spacing w:before="120" w:after="120" w:line="360" w:lineRule="auto"/>
        <w:ind w:firstLine="422" w:firstLineChars="200"/>
        <w:jc w:val="both"/>
        <w:rPr>
          <w:kern w:val="2"/>
          <w:sz w:val="21"/>
          <w:szCs w:val="21"/>
          <w:highlight w:val="none"/>
        </w:rPr>
      </w:pPr>
      <w:bookmarkStart w:id="306" w:name="_Toc351203485"/>
      <w:bookmarkStart w:id="307" w:name="_Toc532377170"/>
      <w:bookmarkStart w:id="308" w:name="_Toc532375577"/>
      <w:r>
        <w:rPr>
          <w:rFonts w:hint="eastAsia"/>
          <w:kern w:val="2"/>
          <w:sz w:val="21"/>
          <w:szCs w:val="21"/>
          <w:highlight w:val="none"/>
        </w:rPr>
        <w:t>五、</w:t>
      </w:r>
      <w:bookmarkEnd w:id="306"/>
      <w:r>
        <w:rPr>
          <w:rFonts w:hint="eastAsia"/>
          <w:kern w:val="2"/>
          <w:sz w:val="21"/>
          <w:szCs w:val="21"/>
          <w:highlight w:val="none"/>
        </w:rPr>
        <w:t>项目经理及技术负责人</w:t>
      </w:r>
      <w:bookmarkEnd w:id="307"/>
      <w:bookmarkEnd w:id="308"/>
    </w:p>
    <w:p w14:paraId="0D4F4003">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承包人投标文件中承诺的项目经理：</w:t>
      </w:r>
    </w:p>
    <w:p w14:paraId="572E15B6">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79B56DDF">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958B8D3">
      <w:pPr>
        <w:spacing w:line="360" w:lineRule="auto"/>
        <w:ind w:firstLine="420" w:firstLineChars="200"/>
        <w:rPr>
          <w:rFonts w:ascii="宋体" w:hAnsi="宋体"/>
          <w:szCs w:val="21"/>
          <w:highlight w:val="none"/>
        </w:rPr>
      </w:pPr>
      <w:r>
        <w:rPr>
          <w:rFonts w:hint="eastAsia" w:ascii="宋体" w:hAnsi="宋体"/>
          <w:szCs w:val="21"/>
          <w:highlight w:val="none"/>
        </w:rPr>
        <w:t>建造师</w:t>
      </w:r>
      <w:r>
        <w:rPr>
          <w:rFonts w:ascii="宋体" w:hAnsi="宋体"/>
          <w:szCs w:val="21"/>
          <w:highlight w:val="none"/>
        </w:rPr>
        <w:t>注册证书号</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5CD5281A">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承包人投标文件中承诺的技术负责人：</w:t>
      </w:r>
    </w:p>
    <w:p w14:paraId="790E36D1">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AC544E1">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6FA4099">
      <w:pPr>
        <w:pStyle w:val="2"/>
        <w:spacing w:line="360" w:lineRule="auto"/>
        <w:rPr>
          <w:rFonts w:ascii="宋体" w:hAnsi="宋体"/>
          <w:szCs w:val="21"/>
          <w:highlight w:val="none"/>
        </w:rPr>
      </w:pPr>
      <w:r>
        <w:rPr>
          <w:rFonts w:hint="eastAsia" w:ascii="宋体" w:hAnsi="宋体"/>
          <w:szCs w:val="21"/>
          <w:highlight w:val="none"/>
        </w:rPr>
        <w:t xml:space="preserve">    证书名称</w:t>
      </w:r>
      <w:r>
        <w:rPr>
          <w:rFonts w:ascii="宋体" w:hAnsi="宋体"/>
          <w:szCs w:val="21"/>
          <w:highlight w:val="none"/>
        </w:rPr>
        <w:t>及号码：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08CCD228">
      <w:pPr>
        <w:pStyle w:val="6"/>
        <w:keepNext/>
        <w:keepLines/>
        <w:spacing w:before="120" w:after="120" w:line="360" w:lineRule="auto"/>
        <w:ind w:firstLine="422" w:firstLineChars="200"/>
        <w:jc w:val="both"/>
        <w:rPr>
          <w:kern w:val="2"/>
          <w:sz w:val="21"/>
          <w:szCs w:val="21"/>
          <w:highlight w:val="none"/>
        </w:rPr>
      </w:pPr>
      <w:bookmarkStart w:id="309" w:name="_Toc532375578"/>
      <w:bookmarkStart w:id="310" w:name="_Toc532377171"/>
      <w:bookmarkStart w:id="311" w:name="_Toc351203486"/>
      <w:r>
        <w:rPr>
          <w:rFonts w:hint="eastAsia"/>
          <w:kern w:val="2"/>
          <w:sz w:val="21"/>
          <w:szCs w:val="21"/>
          <w:highlight w:val="none"/>
        </w:rPr>
        <w:t>六、合同文件构成</w:t>
      </w:r>
      <w:bookmarkEnd w:id="309"/>
      <w:bookmarkEnd w:id="310"/>
      <w:bookmarkEnd w:id="311"/>
    </w:p>
    <w:p w14:paraId="4C7143D0">
      <w:pPr>
        <w:spacing w:line="360" w:lineRule="auto"/>
        <w:ind w:firstLine="420" w:firstLineChars="200"/>
        <w:rPr>
          <w:rFonts w:ascii="宋体" w:hAnsi="宋体"/>
          <w:bCs/>
          <w:szCs w:val="21"/>
          <w:highlight w:val="none"/>
        </w:rPr>
      </w:pPr>
      <w:r>
        <w:rPr>
          <w:rFonts w:hint="eastAsia" w:ascii="宋体" w:hAnsi="宋体"/>
          <w:bCs/>
          <w:szCs w:val="21"/>
          <w:highlight w:val="none"/>
        </w:rPr>
        <w:t>合同由以下文件构成：</w:t>
      </w:r>
    </w:p>
    <w:p w14:paraId="4DA3EA6D">
      <w:pPr>
        <w:spacing w:line="360" w:lineRule="auto"/>
        <w:ind w:firstLine="420" w:firstLineChars="200"/>
        <w:rPr>
          <w:rFonts w:ascii="宋体" w:hAnsi="宋体"/>
          <w:szCs w:val="21"/>
          <w:highlight w:val="none"/>
        </w:rPr>
      </w:pPr>
      <w:r>
        <w:rPr>
          <w:rFonts w:hint="eastAsia" w:ascii="宋体" w:hAnsi="宋体"/>
          <w:szCs w:val="21"/>
          <w:highlight w:val="none"/>
        </w:rPr>
        <w:t>（1）合同协议书；</w:t>
      </w:r>
    </w:p>
    <w:p w14:paraId="76DB8F5A">
      <w:pPr>
        <w:spacing w:line="360" w:lineRule="auto"/>
        <w:ind w:firstLine="420" w:firstLineChars="200"/>
        <w:rPr>
          <w:rFonts w:ascii="宋体" w:hAnsi="宋体"/>
          <w:szCs w:val="21"/>
          <w:highlight w:val="none"/>
        </w:rPr>
      </w:pPr>
      <w:r>
        <w:rPr>
          <w:rFonts w:hint="eastAsia" w:ascii="宋体" w:hAnsi="宋体"/>
          <w:szCs w:val="21"/>
          <w:highlight w:val="none"/>
        </w:rPr>
        <w:t>（2）中标通知书；</w:t>
      </w:r>
    </w:p>
    <w:p w14:paraId="00883D18">
      <w:pPr>
        <w:spacing w:line="360" w:lineRule="auto"/>
        <w:ind w:firstLine="420" w:firstLineChars="200"/>
        <w:rPr>
          <w:rFonts w:ascii="宋体" w:hAnsi="宋体"/>
          <w:szCs w:val="21"/>
          <w:highlight w:val="none"/>
        </w:rPr>
      </w:pPr>
      <w:r>
        <w:rPr>
          <w:rFonts w:hint="eastAsia" w:ascii="宋体" w:hAnsi="宋体"/>
          <w:szCs w:val="21"/>
          <w:highlight w:val="none"/>
        </w:rPr>
        <w:t>（3）投标函及投标函附录；</w:t>
      </w:r>
    </w:p>
    <w:p w14:paraId="32A6784F">
      <w:pPr>
        <w:spacing w:line="360" w:lineRule="auto"/>
        <w:ind w:firstLine="420" w:firstLineChars="200"/>
        <w:rPr>
          <w:rFonts w:ascii="宋体" w:hAnsi="宋体"/>
          <w:szCs w:val="21"/>
          <w:highlight w:val="none"/>
        </w:rPr>
      </w:pPr>
      <w:r>
        <w:rPr>
          <w:rFonts w:hint="eastAsia" w:ascii="宋体" w:hAnsi="宋体"/>
          <w:szCs w:val="21"/>
          <w:highlight w:val="none"/>
        </w:rPr>
        <w:t>（4）专用合同条款及其附件；</w:t>
      </w:r>
    </w:p>
    <w:p w14:paraId="37F5C251">
      <w:pPr>
        <w:spacing w:line="360" w:lineRule="auto"/>
        <w:ind w:firstLine="420" w:firstLineChars="200"/>
        <w:rPr>
          <w:rFonts w:ascii="宋体" w:hAnsi="宋体"/>
          <w:szCs w:val="21"/>
          <w:highlight w:val="none"/>
        </w:rPr>
      </w:pPr>
      <w:r>
        <w:rPr>
          <w:rFonts w:hint="eastAsia" w:ascii="宋体" w:hAnsi="宋体"/>
          <w:szCs w:val="21"/>
          <w:highlight w:val="none"/>
        </w:rPr>
        <w:t>（5）通用合同条款；</w:t>
      </w:r>
    </w:p>
    <w:p w14:paraId="7A54208D">
      <w:pPr>
        <w:spacing w:line="360" w:lineRule="auto"/>
        <w:ind w:firstLine="420" w:firstLineChars="200"/>
        <w:rPr>
          <w:rFonts w:ascii="宋体" w:hAnsi="宋体"/>
          <w:szCs w:val="21"/>
          <w:highlight w:val="none"/>
        </w:rPr>
      </w:pPr>
      <w:r>
        <w:rPr>
          <w:rFonts w:hint="eastAsia" w:ascii="宋体" w:hAnsi="宋体"/>
          <w:szCs w:val="21"/>
          <w:highlight w:val="none"/>
        </w:rPr>
        <w:t>（6）投标文件（投标函及投标函附录除外）；</w:t>
      </w:r>
    </w:p>
    <w:p w14:paraId="38C5AD4F">
      <w:pPr>
        <w:spacing w:line="360" w:lineRule="auto"/>
        <w:ind w:firstLine="420" w:firstLineChars="200"/>
        <w:rPr>
          <w:rFonts w:ascii="宋体" w:hAnsi="宋体"/>
          <w:szCs w:val="21"/>
          <w:highlight w:val="none"/>
        </w:rPr>
      </w:pPr>
      <w:r>
        <w:rPr>
          <w:rFonts w:hint="eastAsia" w:ascii="宋体" w:hAnsi="宋体"/>
          <w:szCs w:val="21"/>
          <w:highlight w:val="none"/>
        </w:rPr>
        <w:t>（7）招标文件及修改文件；</w:t>
      </w:r>
    </w:p>
    <w:p w14:paraId="3C233DF7">
      <w:pPr>
        <w:spacing w:line="360" w:lineRule="auto"/>
        <w:ind w:firstLine="420" w:firstLineChars="200"/>
        <w:rPr>
          <w:rFonts w:ascii="宋体" w:hAnsi="宋体"/>
          <w:szCs w:val="21"/>
          <w:highlight w:val="none"/>
        </w:rPr>
      </w:pPr>
      <w:r>
        <w:rPr>
          <w:rFonts w:hint="eastAsia" w:ascii="宋体" w:hAnsi="宋体"/>
          <w:szCs w:val="21"/>
          <w:highlight w:val="none"/>
        </w:rPr>
        <w:t>（8）技术标准和要求；</w:t>
      </w:r>
    </w:p>
    <w:p w14:paraId="152A408B">
      <w:pPr>
        <w:spacing w:line="360" w:lineRule="auto"/>
        <w:ind w:firstLine="420" w:firstLineChars="200"/>
        <w:rPr>
          <w:rFonts w:ascii="宋体" w:hAnsi="宋体"/>
          <w:szCs w:val="21"/>
          <w:highlight w:val="none"/>
        </w:rPr>
      </w:pPr>
      <w:r>
        <w:rPr>
          <w:rFonts w:hint="eastAsia" w:ascii="宋体" w:hAnsi="宋体"/>
          <w:szCs w:val="21"/>
          <w:highlight w:val="none"/>
        </w:rPr>
        <w:t>（9）图纸；</w:t>
      </w:r>
    </w:p>
    <w:p w14:paraId="12B8B70B">
      <w:pPr>
        <w:spacing w:line="360" w:lineRule="auto"/>
        <w:ind w:firstLine="420" w:firstLineChars="200"/>
        <w:rPr>
          <w:rFonts w:ascii="宋体" w:hAnsi="宋体"/>
          <w:szCs w:val="21"/>
          <w:highlight w:val="none"/>
        </w:rPr>
      </w:pPr>
      <w:r>
        <w:rPr>
          <w:rFonts w:hint="eastAsia" w:ascii="宋体" w:hAnsi="宋体"/>
          <w:szCs w:val="21"/>
          <w:highlight w:val="none"/>
        </w:rPr>
        <w:t>（10）其他合同文件。</w:t>
      </w:r>
    </w:p>
    <w:p w14:paraId="4892B165">
      <w:pPr>
        <w:spacing w:line="360" w:lineRule="auto"/>
        <w:ind w:firstLine="420" w:firstLineChars="200"/>
        <w:rPr>
          <w:rFonts w:ascii="宋体" w:hAnsi="宋体"/>
          <w:szCs w:val="21"/>
          <w:highlight w:val="none"/>
        </w:rPr>
      </w:pPr>
      <w:r>
        <w:rPr>
          <w:rFonts w:hint="eastAsia" w:ascii="宋体" w:hAnsi="宋体"/>
          <w:szCs w:val="21"/>
          <w:highlight w:val="none"/>
        </w:rPr>
        <w:t>在合同订立、履行过程中形成的与合同有关的书面形式的文件均构成合同文件组成部分。</w:t>
      </w:r>
    </w:p>
    <w:p w14:paraId="3ECCDDB3">
      <w:pPr>
        <w:spacing w:line="360" w:lineRule="auto"/>
        <w:ind w:firstLine="420" w:firstLineChars="200"/>
        <w:rPr>
          <w:rFonts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上述各项合同文件包括合同当事人就该项合同文件所作出的补充和修改，属于同一类内容的文件，应以最新签署的为准。专用合同条款及其附件须经合同当事人签名或盖章。</w:t>
      </w:r>
    </w:p>
    <w:p w14:paraId="29929D7A">
      <w:pPr>
        <w:pStyle w:val="6"/>
        <w:keepNext/>
        <w:keepLines/>
        <w:spacing w:before="120" w:after="120" w:line="360" w:lineRule="auto"/>
        <w:ind w:firstLine="422" w:firstLineChars="200"/>
        <w:jc w:val="both"/>
        <w:rPr>
          <w:kern w:val="2"/>
          <w:sz w:val="21"/>
          <w:szCs w:val="21"/>
          <w:highlight w:val="none"/>
        </w:rPr>
      </w:pPr>
      <w:bookmarkStart w:id="312" w:name="_Toc532377172"/>
      <w:bookmarkStart w:id="313" w:name="_Toc532375579"/>
      <w:bookmarkStart w:id="314" w:name="_Toc351203487"/>
      <w:r>
        <w:rPr>
          <w:rFonts w:hint="eastAsia"/>
          <w:kern w:val="2"/>
          <w:sz w:val="21"/>
          <w:szCs w:val="21"/>
          <w:highlight w:val="none"/>
        </w:rPr>
        <w:t>七、承诺</w:t>
      </w:r>
      <w:bookmarkEnd w:id="312"/>
      <w:bookmarkEnd w:id="313"/>
      <w:bookmarkEnd w:id="314"/>
    </w:p>
    <w:p w14:paraId="6D578E3E">
      <w:pPr>
        <w:spacing w:line="360" w:lineRule="auto"/>
        <w:ind w:firstLine="420" w:firstLineChars="200"/>
        <w:rPr>
          <w:rFonts w:ascii="宋体" w:hAnsi="宋体"/>
          <w:bCs/>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8B93BE6">
      <w:pPr>
        <w:spacing w:line="360" w:lineRule="auto"/>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highlight w:val="none"/>
        </w:rPr>
        <w:t>。</w:t>
      </w:r>
    </w:p>
    <w:p w14:paraId="7355CE19">
      <w:pPr>
        <w:spacing w:line="360" w:lineRule="auto"/>
        <w:ind w:firstLine="420" w:firstLineChars="200"/>
        <w:rPr>
          <w:rFonts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0A45B0E7">
      <w:pPr>
        <w:pStyle w:val="6"/>
        <w:keepNext/>
        <w:keepLines/>
        <w:spacing w:before="120" w:after="120" w:line="360" w:lineRule="auto"/>
        <w:ind w:firstLine="422" w:firstLineChars="200"/>
        <w:jc w:val="both"/>
        <w:rPr>
          <w:kern w:val="2"/>
          <w:sz w:val="21"/>
          <w:szCs w:val="21"/>
          <w:highlight w:val="none"/>
        </w:rPr>
      </w:pPr>
      <w:bookmarkStart w:id="315" w:name="_Toc351203488"/>
      <w:bookmarkStart w:id="316" w:name="_Toc532377173"/>
      <w:bookmarkStart w:id="317" w:name="_Toc532375580"/>
      <w:r>
        <w:rPr>
          <w:rFonts w:hint="eastAsia"/>
          <w:kern w:val="2"/>
          <w:sz w:val="21"/>
          <w:szCs w:val="21"/>
          <w:highlight w:val="none"/>
        </w:rPr>
        <w:t>八、词语含义</w:t>
      </w:r>
      <w:bookmarkEnd w:id="315"/>
      <w:bookmarkEnd w:id="316"/>
      <w:bookmarkEnd w:id="317"/>
    </w:p>
    <w:p w14:paraId="7124F82A">
      <w:pPr>
        <w:spacing w:line="360" w:lineRule="auto"/>
        <w:ind w:firstLine="420" w:firstLineChars="200"/>
        <w:rPr>
          <w:rFonts w:ascii="宋体" w:hAnsi="宋体"/>
          <w:bCs/>
          <w:szCs w:val="21"/>
          <w:highlight w:val="none"/>
        </w:rPr>
      </w:pPr>
      <w:r>
        <w:rPr>
          <w:rFonts w:hint="eastAsia" w:ascii="宋体" w:hAnsi="宋体"/>
          <w:bCs/>
          <w:szCs w:val="21"/>
          <w:highlight w:val="none"/>
        </w:rPr>
        <w:t>本协议书中词语含义与专用合同条款及通用合同条款中赋予的含义相同。</w:t>
      </w:r>
    </w:p>
    <w:p w14:paraId="02B3EE6F">
      <w:pPr>
        <w:pStyle w:val="6"/>
        <w:keepNext/>
        <w:keepLines/>
        <w:spacing w:before="120" w:after="120" w:line="360" w:lineRule="auto"/>
        <w:ind w:firstLine="422" w:firstLineChars="200"/>
        <w:jc w:val="both"/>
        <w:rPr>
          <w:kern w:val="2"/>
          <w:sz w:val="21"/>
          <w:szCs w:val="21"/>
          <w:highlight w:val="none"/>
        </w:rPr>
      </w:pPr>
      <w:bookmarkStart w:id="318" w:name="_Toc532375581"/>
      <w:bookmarkStart w:id="319" w:name="_Toc532377174"/>
      <w:r>
        <w:rPr>
          <w:rFonts w:hint="eastAsia"/>
          <w:kern w:val="2"/>
          <w:sz w:val="21"/>
          <w:szCs w:val="21"/>
          <w:highlight w:val="none"/>
        </w:rPr>
        <w:t>九、签订时间</w:t>
      </w:r>
      <w:bookmarkEnd w:id="318"/>
      <w:bookmarkEnd w:id="319"/>
    </w:p>
    <w:p w14:paraId="52B6693C">
      <w:pPr>
        <w:spacing w:line="360" w:lineRule="auto"/>
        <w:ind w:firstLine="420" w:firstLineChars="200"/>
        <w:rPr>
          <w:rFonts w:ascii="宋体" w:hAnsi="宋体"/>
          <w:szCs w:val="21"/>
          <w:highlight w:val="none"/>
        </w:rPr>
      </w:pPr>
      <w:r>
        <w:rPr>
          <w:rFonts w:hint="eastAsia" w:ascii="宋体" w:hAnsi="宋体"/>
          <w:bCs/>
          <w:szCs w:val="21"/>
          <w:highlight w:val="none"/>
        </w:rPr>
        <w:t>合同于</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日签订</w:t>
      </w:r>
    </w:p>
    <w:p w14:paraId="620F8534">
      <w:pPr>
        <w:pStyle w:val="6"/>
        <w:keepNext/>
        <w:keepLines/>
        <w:spacing w:before="120" w:after="120" w:line="360" w:lineRule="auto"/>
        <w:ind w:firstLine="422" w:firstLineChars="200"/>
        <w:jc w:val="both"/>
        <w:rPr>
          <w:kern w:val="2"/>
          <w:sz w:val="21"/>
          <w:szCs w:val="21"/>
          <w:highlight w:val="none"/>
        </w:rPr>
      </w:pPr>
      <w:bookmarkStart w:id="320" w:name="_Toc351203489"/>
      <w:bookmarkStart w:id="321" w:name="_Toc532377175"/>
      <w:bookmarkStart w:id="322" w:name="_Toc532375582"/>
      <w:r>
        <w:rPr>
          <w:rFonts w:hint="eastAsia"/>
          <w:kern w:val="2"/>
          <w:sz w:val="21"/>
          <w:szCs w:val="21"/>
          <w:highlight w:val="none"/>
        </w:rPr>
        <w:t>十、</w:t>
      </w:r>
      <w:bookmarkEnd w:id="320"/>
      <w:bookmarkStart w:id="323" w:name="_Toc351203490"/>
      <w:r>
        <w:rPr>
          <w:rFonts w:hint="eastAsia"/>
          <w:kern w:val="2"/>
          <w:sz w:val="21"/>
          <w:szCs w:val="21"/>
          <w:highlight w:val="none"/>
        </w:rPr>
        <w:t>签订地点</w:t>
      </w:r>
      <w:bookmarkEnd w:id="321"/>
      <w:bookmarkEnd w:id="322"/>
      <w:bookmarkEnd w:id="323"/>
    </w:p>
    <w:p w14:paraId="4AD1B6F1">
      <w:pPr>
        <w:spacing w:line="360" w:lineRule="auto"/>
        <w:ind w:firstLine="420" w:firstLineChars="200"/>
        <w:rPr>
          <w:rFonts w:ascii="宋体" w:hAnsi="宋体"/>
          <w:bCs/>
          <w:szCs w:val="21"/>
          <w:highlight w:val="none"/>
        </w:rPr>
      </w:pPr>
      <w:r>
        <w:rPr>
          <w:rFonts w:hint="eastAsia" w:ascii="宋体" w:hAnsi="宋体"/>
          <w:bCs/>
          <w:szCs w:val="21"/>
          <w:highlight w:val="none"/>
        </w:rPr>
        <w:t>合同在</w:t>
      </w:r>
      <w:r>
        <w:rPr>
          <w:rFonts w:hint="eastAsia" w:ascii="宋体" w:hAnsi="宋体"/>
          <w:bCs/>
          <w:szCs w:val="21"/>
          <w:highlight w:val="none"/>
          <w:u w:val="single"/>
        </w:rPr>
        <w:t xml:space="preserve">            </w:t>
      </w:r>
      <w:r>
        <w:rPr>
          <w:rFonts w:hint="eastAsia" w:ascii="宋体" w:hAnsi="宋体"/>
          <w:bCs/>
          <w:szCs w:val="21"/>
          <w:highlight w:val="none"/>
        </w:rPr>
        <w:t>签订。</w:t>
      </w:r>
    </w:p>
    <w:p w14:paraId="2D99E86A">
      <w:pPr>
        <w:pStyle w:val="6"/>
        <w:keepNext/>
        <w:keepLines/>
        <w:spacing w:before="120" w:after="120" w:line="360" w:lineRule="auto"/>
        <w:ind w:firstLine="422" w:firstLineChars="200"/>
        <w:jc w:val="both"/>
        <w:rPr>
          <w:kern w:val="2"/>
          <w:sz w:val="21"/>
          <w:szCs w:val="21"/>
          <w:highlight w:val="none"/>
        </w:rPr>
      </w:pPr>
      <w:bookmarkStart w:id="324" w:name="_Toc532377176"/>
      <w:bookmarkStart w:id="325" w:name="_Toc351203491"/>
      <w:bookmarkStart w:id="326" w:name="_Toc532375583"/>
      <w:r>
        <w:rPr>
          <w:rFonts w:hint="eastAsia"/>
          <w:kern w:val="2"/>
          <w:sz w:val="21"/>
          <w:szCs w:val="21"/>
          <w:highlight w:val="none"/>
        </w:rPr>
        <w:t>十一、补充协议</w:t>
      </w:r>
      <w:bookmarkEnd w:id="324"/>
      <w:bookmarkEnd w:id="325"/>
      <w:bookmarkEnd w:id="326"/>
    </w:p>
    <w:p w14:paraId="32EF554E">
      <w:pPr>
        <w:spacing w:line="360" w:lineRule="auto"/>
        <w:ind w:firstLine="420" w:firstLineChars="200"/>
        <w:rPr>
          <w:rFonts w:ascii="宋体" w:hAnsi="宋体"/>
          <w:b/>
          <w:bCs/>
          <w:szCs w:val="21"/>
          <w:highlight w:val="none"/>
        </w:rPr>
      </w:pPr>
      <w:r>
        <w:rPr>
          <w:rFonts w:hint="eastAsia" w:ascii="宋体" w:hAnsi="宋体"/>
          <w:bCs/>
          <w:szCs w:val="21"/>
          <w:highlight w:val="none"/>
        </w:rPr>
        <w:t>合同未尽事宜，合同当事人另行签订补充协议，补充协议是合同的组成部分。</w:t>
      </w:r>
    </w:p>
    <w:p w14:paraId="6150E05B">
      <w:pPr>
        <w:pStyle w:val="6"/>
        <w:keepNext/>
        <w:keepLines/>
        <w:spacing w:before="120" w:after="120" w:line="360" w:lineRule="auto"/>
        <w:ind w:firstLine="422" w:firstLineChars="200"/>
        <w:jc w:val="both"/>
        <w:rPr>
          <w:kern w:val="2"/>
          <w:sz w:val="21"/>
          <w:szCs w:val="21"/>
          <w:highlight w:val="none"/>
        </w:rPr>
      </w:pPr>
      <w:bookmarkStart w:id="327" w:name="_Toc532375584"/>
      <w:bookmarkStart w:id="328" w:name="_Toc532377177"/>
      <w:bookmarkStart w:id="329" w:name="_Toc351203492"/>
      <w:r>
        <w:rPr>
          <w:rFonts w:hint="eastAsia"/>
          <w:kern w:val="2"/>
          <w:sz w:val="21"/>
          <w:szCs w:val="21"/>
          <w:highlight w:val="none"/>
        </w:rPr>
        <w:t>十二、合同生效</w:t>
      </w:r>
      <w:bookmarkEnd w:id="327"/>
      <w:bookmarkEnd w:id="328"/>
      <w:bookmarkEnd w:id="329"/>
    </w:p>
    <w:p w14:paraId="7D6EEFC3">
      <w:pPr>
        <w:spacing w:line="360" w:lineRule="auto"/>
        <w:ind w:firstLine="420" w:firstLineChars="200"/>
        <w:rPr>
          <w:rFonts w:ascii="宋体" w:hAnsi="宋体"/>
          <w:bCs/>
          <w:szCs w:val="21"/>
          <w:highlight w:val="none"/>
        </w:rPr>
      </w:pPr>
      <w:r>
        <w:rPr>
          <w:rFonts w:hint="eastAsia" w:ascii="宋体" w:hAnsi="宋体"/>
          <w:bCs/>
          <w:szCs w:val="21"/>
          <w:highlight w:val="none"/>
        </w:rPr>
        <w:t>合同在以下条件全部满足之后生效：</w:t>
      </w:r>
    </w:p>
    <w:p w14:paraId="37B49FFB">
      <w:pPr>
        <w:spacing w:line="360" w:lineRule="auto"/>
        <w:ind w:firstLine="420" w:firstLineChars="200"/>
        <w:rPr>
          <w:rFonts w:ascii="宋体" w:hAnsi="宋体"/>
          <w:szCs w:val="21"/>
          <w:highlight w:val="none"/>
        </w:rPr>
      </w:pPr>
      <w:r>
        <w:rPr>
          <w:rFonts w:hint="eastAsia" w:ascii="宋体" w:hAnsi="宋体"/>
          <w:bCs/>
          <w:szCs w:val="21"/>
          <w:highlight w:val="none"/>
        </w:rPr>
        <w:t>1.合同</w:t>
      </w:r>
      <w:r>
        <w:rPr>
          <w:rFonts w:hint="eastAsia" w:ascii="宋体" w:hAnsi="宋体"/>
          <w:szCs w:val="21"/>
          <w:highlight w:val="none"/>
        </w:rPr>
        <w:t>经双方法定代表人或其委托代理人签名并加盖</w:t>
      </w:r>
      <w:r>
        <w:rPr>
          <w:rFonts w:hint="eastAsia" w:ascii="宋体" w:hAnsi="宋体"/>
          <w:szCs w:val="21"/>
          <w:highlight w:val="none"/>
          <w:lang w:val="en-US" w:eastAsia="zh-CN"/>
        </w:rPr>
        <w:t>单位</w:t>
      </w:r>
      <w:r>
        <w:rPr>
          <w:rFonts w:hint="eastAsia" w:ascii="宋体" w:hAnsi="宋体"/>
          <w:snapToGrid w:val="0"/>
          <w:kern w:val="0"/>
          <w:szCs w:val="21"/>
          <w:highlight w:val="none"/>
        </w:rPr>
        <w:t>公章或合同专用章</w:t>
      </w:r>
      <w:r>
        <w:rPr>
          <w:rFonts w:hint="eastAsia" w:ascii="宋体" w:hAnsi="宋体"/>
          <w:szCs w:val="21"/>
          <w:highlight w:val="none"/>
        </w:rPr>
        <w:t>；</w:t>
      </w:r>
    </w:p>
    <w:p w14:paraId="2D9622A2">
      <w:pPr>
        <w:spacing w:line="360" w:lineRule="auto"/>
        <w:ind w:firstLine="420" w:firstLineChars="200"/>
        <w:rPr>
          <w:rFonts w:ascii="宋体" w:hAnsi="宋体"/>
          <w:szCs w:val="21"/>
          <w:highlight w:val="none"/>
        </w:rPr>
      </w:pPr>
      <w:r>
        <w:rPr>
          <w:rFonts w:hint="eastAsia" w:ascii="宋体" w:hAnsi="宋体"/>
          <w:szCs w:val="21"/>
          <w:highlight w:val="none"/>
        </w:rPr>
        <w:t>2.采用保函形式递交履约担保的，承包人按合同约定向发包人提交履约担保后；</w:t>
      </w:r>
    </w:p>
    <w:p w14:paraId="66EED192">
      <w:pPr>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14:paraId="1D3E9256">
      <w:pPr>
        <w:pStyle w:val="6"/>
        <w:keepNext/>
        <w:keepLines/>
        <w:spacing w:before="120" w:after="120" w:line="360" w:lineRule="auto"/>
        <w:ind w:firstLine="422" w:firstLineChars="200"/>
        <w:jc w:val="both"/>
        <w:rPr>
          <w:kern w:val="2"/>
          <w:sz w:val="21"/>
          <w:szCs w:val="21"/>
          <w:highlight w:val="none"/>
        </w:rPr>
      </w:pPr>
      <w:bookmarkStart w:id="330" w:name="_Toc532377178"/>
      <w:bookmarkStart w:id="331" w:name="_Toc532375585"/>
      <w:bookmarkStart w:id="332" w:name="_Toc351203493"/>
      <w:r>
        <w:rPr>
          <w:rFonts w:hint="eastAsia"/>
          <w:kern w:val="2"/>
          <w:sz w:val="21"/>
          <w:szCs w:val="21"/>
          <w:highlight w:val="none"/>
        </w:rPr>
        <w:t>十三、合同份数</w:t>
      </w:r>
      <w:bookmarkEnd w:id="330"/>
      <w:bookmarkEnd w:id="331"/>
      <w:bookmarkEnd w:id="332"/>
    </w:p>
    <w:p w14:paraId="5CDF762A">
      <w:pPr>
        <w:spacing w:line="360" w:lineRule="auto"/>
        <w:ind w:firstLine="420" w:firstLineChars="200"/>
        <w:rPr>
          <w:rFonts w:ascii="宋体" w:hAnsi="宋体"/>
          <w:bCs/>
          <w:szCs w:val="21"/>
          <w:highlight w:val="none"/>
        </w:rPr>
      </w:pPr>
      <w:r>
        <w:rPr>
          <w:rFonts w:hint="eastAsia" w:ascii="宋体" w:hAnsi="宋体" w:cs="Microsoft Sans Serif"/>
          <w:bCs/>
          <w:szCs w:val="21"/>
          <w:highlight w:val="none"/>
        </w:rPr>
        <w:t>合同一式</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份，其中正本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份，双方各持</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份，双方各执</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份。副本与正本不一致时，以正本为准</w:t>
      </w:r>
      <w:r>
        <w:rPr>
          <w:rFonts w:hint="eastAsia" w:ascii="宋体" w:hAnsi="宋体"/>
          <w:bCs/>
          <w:szCs w:val="21"/>
          <w:highlight w:val="none"/>
        </w:rPr>
        <w:t>。</w:t>
      </w:r>
    </w:p>
    <w:p w14:paraId="0D7B2647">
      <w:pPr>
        <w:spacing w:line="360" w:lineRule="auto"/>
        <w:ind w:firstLine="420" w:firstLineChars="200"/>
        <w:rPr>
          <w:rFonts w:ascii="宋体" w:hAnsi="宋体"/>
          <w:bCs/>
          <w:szCs w:val="21"/>
          <w:highlight w:val="none"/>
        </w:rPr>
      </w:pPr>
    </w:p>
    <w:p w14:paraId="6B696E08">
      <w:pPr>
        <w:spacing w:line="360" w:lineRule="auto"/>
        <w:ind w:firstLine="420" w:firstLineChars="200"/>
        <w:rPr>
          <w:rFonts w:ascii="宋体" w:hAnsi="宋体"/>
          <w:bCs/>
          <w:szCs w:val="21"/>
          <w:highlight w:val="none"/>
        </w:rPr>
      </w:pPr>
      <w:r>
        <w:rPr>
          <w:rFonts w:hint="eastAsia" w:ascii="宋体" w:hAnsi="宋体"/>
          <w:bCs/>
          <w:szCs w:val="21"/>
          <w:highlight w:val="none"/>
        </w:rPr>
        <w:t>（以下为签名盖章页）。</w:t>
      </w:r>
    </w:p>
    <w:p w14:paraId="5F8A6C93">
      <w:pPr>
        <w:pStyle w:val="2"/>
        <w:spacing w:line="360" w:lineRule="auto"/>
        <w:ind w:firstLine="420" w:firstLineChars="200"/>
        <w:rPr>
          <w:rFonts w:ascii="宋体" w:hAnsi="宋体"/>
          <w:szCs w:val="21"/>
          <w:highlight w:val="none"/>
        </w:rPr>
      </w:pPr>
    </w:p>
    <w:p w14:paraId="09A6CCC0">
      <w:pPr>
        <w:pStyle w:val="2"/>
        <w:spacing w:line="360" w:lineRule="auto"/>
        <w:ind w:firstLine="420" w:firstLineChars="200"/>
        <w:rPr>
          <w:rFonts w:ascii="宋体" w:hAnsi="宋体"/>
          <w:szCs w:val="21"/>
          <w:highlight w:val="none"/>
        </w:rPr>
      </w:pPr>
    </w:p>
    <w:p w14:paraId="66C8BAC7">
      <w:pPr>
        <w:adjustRightInd w:val="0"/>
        <w:spacing w:line="360" w:lineRule="auto"/>
        <w:ind w:firstLine="420" w:firstLineChars="200"/>
        <w:rPr>
          <w:rFonts w:ascii="宋体" w:hAnsi="宋体"/>
          <w:snapToGrid w:val="0"/>
          <w:kern w:val="0"/>
          <w:szCs w:val="21"/>
          <w:highlight w:val="none"/>
        </w:rPr>
      </w:pPr>
      <w:bookmarkStart w:id="333" w:name="_Toc467689623"/>
      <w:r>
        <w:rPr>
          <w:rFonts w:ascii="宋体" w:hAnsi="宋体"/>
          <w:snapToGrid w:val="0"/>
          <w:kern w:val="0"/>
          <w:szCs w:val="21"/>
          <w:highlight w:val="none"/>
        </w:rPr>
        <w:t>发包人：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5ECDF118">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6CC26C2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0875A64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289F8B06">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36AA03B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4805AC2">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07071F6">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359DFFC2">
      <w:pPr>
        <w:spacing w:line="360" w:lineRule="auto"/>
        <w:rPr>
          <w:rFonts w:ascii="宋体" w:hAnsi="宋体"/>
          <w:snapToGrid w:val="0"/>
          <w:kern w:val="0"/>
          <w:szCs w:val="21"/>
          <w:highlight w:val="none"/>
        </w:rPr>
      </w:pPr>
    </w:p>
    <w:p w14:paraId="02ACDA83">
      <w:pPr>
        <w:spacing w:line="360" w:lineRule="auto"/>
        <w:ind w:firstLine="420" w:firstLineChars="200"/>
        <w:rPr>
          <w:rFonts w:ascii="宋体" w:hAnsi="宋体"/>
          <w:szCs w:val="21"/>
          <w:highlight w:val="none"/>
        </w:rPr>
      </w:pPr>
      <w:r>
        <w:rPr>
          <w:rFonts w:ascii="宋体" w:hAnsi="宋体"/>
          <w:snapToGrid w:val="0"/>
          <w:kern w:val="0"/>
          <w:szCs w:val="21"/>
          <w:highlight w:val="none"/>
        </w:rPr>
        <w:t>承包人：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51358BCC">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28924BA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E0992F1">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C64787D">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2117D38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3691BBD1">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0DD628F8">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0A0E4D9C">
      <w:pPr>
        <w:pStyle w:val="2"/>
        <w:spacing w:line="360" w:lineRule="auto"/>
        <w:rPr>
          <w:rFonts w:ascii="宋体" w:hAnsi="宋体"/>
          <w:szCs w:val="21"/>
          <w:highlight w:val="none"/>
        </w:rPr>
      </w:pPr>
    </w:p>
    <w:p w14:paraId="385BC8DA">
      <w:pPr>
        <w:spacing w:line="360" w:lineRule="auto"/>
        <w:jc w:val="right"/>
        <w:rPr>
          <w:rFonts w:ascii="宋体" w:hAnsi="宋体"/>
          <w:snapToGrid w:val="0"/>
          <w:kern w:val="0"/>
          <w:szCs w:val="21"/>
          <w:highlight w:val="none"/>
        </w:rPr>
      </w:pPr>
    </w:p>
    <w:p w14:paraId="30DCE87D">
      <w:pPr>
        <w:spacing w:line="360" w:lineRule="auto"/>
        <w:jc w:val="right"/>
        <w:rPr>
          <w:rFonts w:ascii="宋体" w:hAnsi="宋体"/>
          <w:snapToGrid w:val="0"/>
          <w:kern w:val="0"/>
          <w:szCs w:val="21"/>
          <w:highlight w:val="none"/>
        </w:rPr>
      </w:pPr>
    </w:p>
    <w:p w14:paraId="2D1F872A">
      <w:pPr>
        <w:spacing w:line="360" w:lineRule="auto"/>
        <w:jc w:val="right"/>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bookmarkEnd w:id="333"/>
    </w:p>
    <w:p w14:paraId="7C29BFC2">
      <w:pPr>
        <w:pStyle w:val="5"/>
        <w:jc w:val="center"/>
        <w:rPr>
          <w:rFonts w:ascii="宋体" w:hAnsi="宋体"/>
          <w:bCs w:val="0"/>
          <w:sz w:val="21"/>
          <w:szCs w:val="21"/>
          <w:highlight w:val="none"/>
        </w:rPr>
      </w:pPr>
      <w:r>
        <w:rPr>
          <w:rFonts w:hint="eastAsia" w:ascii="宋体" w:hAnsi="宋体"/>
          <w:b w:val="0"/>
          <w:snapToGrid w:val="0"/>
          <w:sz w:val="21"/>
          <w:szCs w:val="21"/>
          <w:highlight w:val="none"/>
          <w:lang w:val="zh-CN"/>
        </w:rPr>
        <w:br w:type="page"/>
      </w:r>
      <w:bookmarkStart w:id="334" w:name="_Toc532375586"/>
      <w:bookmarkStart w:id="335" w:name="_Toc529388289"/>
      <w:bookmarkStart w:id="336" w:name="_Toc25007"/>
      <w:bookmarkStart w:id="337" w:name="_Toc532377179"/>
      <w:bookmarkStart w:id="338" w:name="_Toc185"/>
      <w:bookmarkStart w:id="339" w:name="_Toc17274"/>
      <w:r>
        <w:rPr>
          <w:rFonts w:hint="eastAsia" w:ascii="宋体" w:hAnsi="宋体"/>
          <w:sz w:val="44"/>
          <w:szCs w:val="44"/>
          <w:highlight w:val="none"/>
        </w:rPr>
        <w:t>第二部分 通用合同条款</w:t>
      </w:r>
      <w:bookmarkEnd w:id="334"/>
      <w:bookmarkEnd w:id="335"/>
      <w:bookmarkEnd w:id="336"/>
      <w:bookmarkEnd w:id="337"/>
      <w:bookmarkEnd w:id="338"/>
      <w:bookmarkEnd w:id="339"/>
    </w:p>
    <w:p w14:paraId="45364648">
      <w:pPr>
        <w:pStyle w:val="6"/>
        <w:keepNext/>
        <w:keepLines/>
        <w:spacing w:before="156" w:beforeLines="50" w:beforeAutospacing="0" w:after="156" w:afterLines="50" w:afterAutospacing="0" w:line="360" w:lineRule="auto"/>
        <w:jc w:val="both"/>
        <w:rPr>
          <w:kern w:val="2"/>
          <w:sz w:val="21"/>
          <w:szCs w:val="21"/>
          <w:highlight w:val="none"/>
        </w:rPr>
      </w:pPr>
      <w:bookmarkStart w:id="340" w:name="_Toc351203495"/>
      <w:bookmarkStart w:id="341" w:name="_Toc532377180"/>
      <w:bookmarkStart w:id="342" w:name="_Toc532375587"/>
      <w:r>
        <w:rPr>
          <w:rFonts w:hint="eastAsia"/>
          <w:kern w:val="2"/>
          <w:sz w:val="21"/>
          <w:szCs w:val="21"/>
          <w:highlight w:val="none"/>
        </w:rPr>
        <w:t>1.</w:t>
      </w:r>
      <w:bookmarkStart w:id="343" w:name="_Toc303538973"/>
      <w:bookmarkEnd w:id="343"/>
      <w:bookmarkStart w:id="344" w:name="_Toc303538975"/>
      <w:bookmarkEnd w:id="344"/>
      <w:bookmarkStart w:id="345" w:name="_Toc303538972"/>
      <w:bookmarkEnd w:id="345"/>
      <w:bookmarkStart w:id="346" w:name="_Toc303538976"/>
      <w:bookmarkEnd w:id="346"/>
      <w:bookmarkStart w:id="347" w:name="_Toc303538974"/>
      <w:bookmarkEnd w:id="347"/>
      <w:bookmarkStart w:id="348" w:name="_Toc296503027"/>
      <w:bookmarkStart w:id="349" w:name="_Toc296346528"/>
      <w:r>
        <w:rPr>
          <w:rFonts w:hint="eastAsia"/>
          <w:kern w:val="2"/>
          <w:sz w:val="21"/>
          <w:szCs w:val="21"/>
          <w:highlight w:val="none"/>
        </w:rPr>
        <w:t>一般约定</w:t>
      </w:r>
      <w:bookmarkEnd w:id="340"/>
      <w:bookmarkEnd w:id="341"/>
      <w:bookmarkEnd w:id="342"/>
      <w:bookmarkEnd w:id="348"/>
      <w:bookmarkEnd w:id="349"/>
    </w:p>
    <w:p w14:paraId="0068B981">
      <w:pPr>
        <w:pStyle w:val="7"/>
        <w:spacing w:before="0" w:beforeAutospacing="0" w:after="0" w:afterAutospacing="0" w:line="360" w:lineRule="auto"/>
        <w:ind w:firstLine="422" w:firstLineChars="200"/>
        <w:rPr>
          <w:sz w:val="21"/>
          <w:szCs w:val="21"/>
          <w:highlight w:val="none"/>
        </w:rPr>
      </w:pPr>
      <w:bookmarkStart w:id="350" w:name="_Toc296346529"/>
      <w:bookmarkStart w:id="351" w:name="_Toc337558728"/>
      <w:bookmarkStart w:id="352" w:name="_Toc296503028"/>
      <w:bookmarkStart w:id="353" w:name="_Toc532377181"/>
      <w:bookmarkStart w:id="354" w:name="_Toc351203496"/>
      <w:r>
        <w:rPr>
          <w:rFonts w:hint="eastAsia"/>
          <w:sz w:val="21"/>
          <w:szCs w:val="21"/>
          <w:highlight w:val="none"/>
        </w:rPr>
        <w:t>1.1词语定义</w:t>
      </w:r>
      <w:bookmarkEnd w:id="350"/>
      <w:bookmarkEnd w:id="351"/>
      <w:bookmarkEnd w:id="352"/>
      <w:r>
        <w:rPr>
          <w:rFonts w:hint="eastAsia"/>
          <w:sz w:val="21"/>
          <w:szCs w:val="21"/>
          <w:highlight w:val="none"/>
        </w:rPr>
        <w:t>与解释</w:t>
      </w:r>
      <w:bookmarkEnd w:id="353"/>
      <w:bookmarkEnd w:id="354"/>
    </w:p>
    <w:p w14:paraId="463173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合同协议书、通用合同条款、专用合同条款中的下列词语具有本款所赋予的含义：</w:t>
      </w:r>
    </w:p>
    <w:p w14:paraId="0B539E47">
      <w:pPr>
        <w:pStyle w:val="7"/>
        <w:spacing w:before="0" w:beforeAutospacing="0" w:after="0" w:afterAutospacing="0" w:line="360" w:lineRule="auto"/>
        <w:ind w:firstLine="420" w:firstLineChars="200"/>
        <w:rPr>
          <w:b w:val="0"/>
          <w:bCs w:val="0"/>
          <w:sz w:val="21"/>
          <w:szCs w:val="21"/>
          <w:highlight w:val="none"/>
        </w:rPr>
      </w:pPr>
      <w:bookmarkStart w:id="355" w:name="_Toc532377182"/>
      <w:r>
        <w:rPr>
          <w:rFonts w:hint="eastAsia"/>
          <w:b w:val="0"/>
          <w:bCs w:val="0"/>
          <w:sz w:val="21"/>
          <w:szCs w:val="21"/>
          <w:highlight w:val="none"/>
        </w:rPr>
        <w:t>1.1.1 合同</w:t>
      </w:r>
      <w:bookmarkEnd w:id="355"/>
    </w:p>
    <w:p w14:paraId="527F53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szCs w:val="21"/>
          <w:highlight w:val="none"/>
        </w:rPr>
        <w:t>及其附件</w:t>
      </w:r>
      <w:r>
        <w:rPr>
          <w:rFonts w:hint="eastAsia" w:ascii="宋体" w:hAnsi="宋体"/>
          <w:kern w:val="0"/>
          <w:szCs w:val="21"/>
          <w:highlight w:val="none"/>
        </w:rPr>
        <w:t>、通用合同条款、技术标准和要求、图纸、已标价工程量清单或预算书以及其他合同文件。</w:t>
      </w:r>
    </w:p>
    <w:p w14:paraId="41686B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合同协议书：是指构成合同的由发包人和承包人共同签署的称为“合同协议书”的书面文件。</w:t>
      </w:r>
    </w:p>
    <w:p w14:paraId="7C8280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中标通知书：是指构成合同的由发包人通知承包人中标的书面文件。</w:t>
      </w:r>
    </w:p>
    <w:p w14:paraId="04A1F21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投标函：是指构成合同的由承包人填写并签署的用于投标的称为“投标函”的文件。</w:t>
      </w:r>
    </w:p>
    <w:p w14:paraId="70DFAE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1.1.1.5 投标函附录：是指构成合同的附在投标函后的称为“投标函附录”的文件。</w:t>
      </w:r>
    </w:p>
    <w:p w14:paraId="6B134CD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 技术标准和要求：是指构成合同的施工应当遵守的或指导施工的国家、行业或地方的技术标准和要求，以及合同约定的技术标准和要求。</w:t>
      </w:r>
    </w:p>
    <w:p w14:paraId="0CBFE9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F22F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已标价工程量清单：是指构成合同的由承包人按照规定的格式和要求填写并标明价格的工程量清单，包括说明和表格。</w:t>
      </w:r>
    </w:p>
    <w:p w14:paraId="7C702E4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1.1.1.9 预算书：是指构成合同的由承包人按照发包人规定的格式和要求编制的工程预算文件。</w:t>
      </w:r>
    </w:p>
    <w:p w14:paraId="00C0F6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1.1.1.10 其他合同文件：是指经合同当事人约定的与工程施工有关的具有合同约束力的文件或书面协议。合同当事人可以在专用合同条款中进行约定。</w:t>
      </w:r>
    </w:p>
    <w:p w14:paraId="108CA9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 合同当事人及其他相关方</w:t>
      </w:r>
    </w:p>
    <w:p w14:paraId="16DA49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1.1.2.1 合同当事人：是指发包人和（或）承包人。</w:t>
      </w:r>
    </w:p>
    <w:p w14:paraId="37F641B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1.1.2.2 发包人：是指与承包人签订合同协议书的当事人及取得该当事人资格的合法继承人。</w:t>
      </w:r>
    </w:p>
    <w:p w14:paraId="28E5F7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1.1.2.3 承包人：是指与发包人签订合同协议书的，具有相应工程施工承包资质的当事人及取得该当事人资格的合法继承人。</w:t>
      </w:r>
    </w:p>
    <w:p w14:paraId="6F918D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1.1.2.4 监理人：是指在专用合同条款中指明的，受发包人委托按照法律规定进行工程监督管理的法人或其他组织。</w:t>
      </w:r>
    </w:p>
    <w:p w14:paraId="486D85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1.1.2.5 设计人：是指在专用合同条款中指明的，受发包人委托负责工程设计并具备相应工程设计资质的法人或其他组织。</w:t>
      </w:r>
    </w:p>
    <w:p w14:paraId="286FDA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1.1.2.6 分包人：</w:t>
      </w:r>
      <w:bookmarkStart w:id="356" w:name="#go5"/>
      <w:bookmarkEnd w:id="356"/>
      <w:r>
        <w:rPr>
          <w:rFonts w:hint="eastAsia" w:ascii="宋体" w:hAnsi="宋体"/>
          <w:kern w:val="0"/>
          <w:szCs w:val="21"/>
          <w:highlight w:val="none"/>
        </w:rPr>
        <w:t>是指按照法律规定和合同约定，分包部分工程或工作，并与承包人签订分包合同的具有相应资质的法人。</w:t>
      </w:r>
    </w:p>
    <w:p w14:paraId="4306FB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1.1.2.7 发包人代表：是指由发包人任命并派驻施工现场在发包人授权范围内行使发包人权利的人。</w:t>
      </w:r>
    </w:p>
    <w:p w14:paraId="672507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1.1.2.8 项目经理：是指由承包人任命并派驻施工现场，在承包人授权范围内负责合同履行，且按照法律规定具有相应资格的项目负责人。</w:t>
      </w:r>
    </w:p>
    <w:p w14:paraId="6627AEC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1.1.2.9 总监理工程师：是指由监理人任命并派驻施工现场进行工程监理的总负责人。</w:t>
      </w:r>
    </w:p>
    <w:p w14:paraId="08B294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 工程和设备</w:t>
      </w:r>
    </w:p>
    <w:p w14:paraId="4F9A79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 工程：是指与合同协议书中工程承包范围对应的永久工程和（或）临时工程。</w:t>
      </w:r>
    </w:p>
    <w:p w14:paraId="512DA41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1.1.3.2 永久工程：是指按合同约定建造并移交给发包人的工程，包括工程设备。</w:t>
      </w:r>
    </w:p>
    <w:p w14:paraId="0583284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1.1.3.3 临时工程：是指为完成合同约定的永久工程所修建的各类临时性工程，不包括施工设备。</w:t>
      </w:r>
    </w:p>
    <w:p w14:paraId="0F0000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1.1.3.4 单位工程：是指在合同协议书中指明的，具备独立施工条件并能形成独立使用功能的永久工程。</w:t>
      </w:r>
    </w:p>
    <w:p w14:paraId="0B9E18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1.1.3.5 工程设备：是指构成永久工程的机电设备、金属结构设备、仪器及其他类似的设备和装置。</w:t>
      </w:r>
    </w:p>
    <w:p w14:paraId="4F5FB32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1.1.3.6 施工设备：是指为完成合同约定的各项工作所需的设备、器具和其他物品，但不包括工程设备、临时工程和材料。</w:t>
      </w:r>
    </w:p>
    <w:p w14:paraId="2D312A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1.1.3.7 施工现场：是指用于工程施工的场所，以及在专用合同条款中指明作为施工场所组成部分的其他场所，包括永久占地和临时占地。</w:t>
      </w:r>
    </w:p>
    <w:p w14:paraId="275953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1.1.3.8临时设施：是指为完成合同约定的各项工作所服务的临时性生产和生活设施。</w:t>
      </w:r>
    </w:p>
    <w:p w14:paraId="7F2948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1.1.3.9 永久占地：是指专用合同条款中指明为实施工程需永久占用的土地。</w:t>
      </w:r>
    </w:p>
    <w:p w14:paraId="4E6E77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1.1.3.10 临时占地：是指专用合同条款中指明为实施工程需要临时占用的土地。</w:t>
      </w:r>
    </w:p>
    <w:p w14:paraId="379D03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 日期和期限</w:t>
      </w:r>
    </w:p>
    <w:p w14:paraId="6884CD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3D545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1.1.4.2 竣工日期：包括计划竣工日期和实际竣工日期。计划竣工日期是指合同协议书约定的竣工日期；实际竣工日期按照第13.2.3项〔竣工日期〕的约定确定。 </w:t>
      </w:r>
    </w:p>
    <w:p w14:paraId="2551437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1.1.4.3 工期：是指在合同协议书约定的承包人完成工程所需的期限，包括按照合同约定所作的期限变更。</w:t>
      </w:r>
    </w:p>
    <w:p w14:paraId="71D95A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1.1.4.4 缺陷责任期：是指承包人按照合同约定承担缺陷修复义务，且发包人预留质量保证金（已缴纳履约保证金的除外）的期限，自工程实际竣工日期起计算。</w:t>
      </w:r>
    </w:p>
    <w:p w14:paraId="3C82F8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1.1.4.5 保修期：是指承包人按照合同约定对工程承担保修责任的期限，从工程竣工验收合格之日起计算。</w:t>
      </w:r>
    </w:p>
    <w:p w14:paraId="4D039B8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1.1.4.6 基准日期：招标发包的工程以投标截止日前28天的日期为基准日期，直接发包的工程以合同签订日前28天的日期为基准日期。</w:t>
      </w:r>
    </w:p>
    <w:p w14:paraId="14B58FF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1.1.4.7 天：除特别指明外，均指日历天。合同中按天计算时间的，开始当天不计入，从次日开始计算，期限最后一天的截止时间为当天24：00时。</w:t>
      </w:r>
    </w:p>
    <w:p w14:paraId="06300B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 合同价格和费用</w:t>
      </w:r>
    </w:p>
    <w:p w14:paraId="2B74601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1.1.5.1 签约合同价：是指</w:t>
      </w:r>
      <w:r>
        <w:rPr>
          <w:rFonts w:hint="eastAsia" w:ascii="宋体" w:hAnsi="宋体"/>
          <w:szCs w:val="21"/>
          <w:highlight w:val="none"/>
        </w:rPr>
        <w:t>发包人和承包人在合同协议书中确定的总金额，包括安全文明施工费、暂估价及暂列金额等。</w:t>
      </w:r>
    </w:p>
    <w:p w14:paraId="478B9FE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1.1.5.2 合同价格：是指发包人用于支付承包人按照合同约定完成承包范围内全部工作的金额，包括合同履行过程中按合同约定发生的价格变化。</w:t>
      </w:r>
    </w:p>
    <w:p w14:paraId="561523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1.1.5.3 费用：是指为履行合同所发生的或将要发生的所有必需的开支，包括管理费和应分摊的其他费用，但不包括利润。</w:t>
      </w:r>
    </w:p>
    <w:p w14:paraId="4D3E42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1.1.5.4 暂估价：是指发包人在工程量清单或预算书中提供的用于支付必然发生但暂时不能确定价格的材料、工程设备的单价、专业工程以及服务工作的金额。</w:t>
      </w:r>
    </w:p>
    <w:p w14:paraId="5F07D2F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FC30A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1.1.5.6 计日工：是指合同履行过程中，承包人完成发包人提出的零星工作或需要采用计日工计价的变更工作时，按合同中约定的单价计价的一种方式。</w:t>
      </w:r>
    </w:p>
    <w:p w14:paraId="7E1FAD2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1.1.5.7 质量保证金</w:t>
      </w:r>
      <w:bookmarkStart w:id="357" w:name="#go2"/>
      <w:bookmarkEnd w:id="357"/>
      <w:r>
        <w:rPr>
          <w:rFonts w:hint="eastAsia" w:ascii="宋体" w:hAnsi="宋体"/>
          <w:kern w:val="0"/>
          <w:szCs w:val="21"/>
          <w:highlight w:val="none"/>
        </w:rPr>
        <w:t>：是指按照第15.3款〔质量保证金〕约定承包人用于保证其在缺陷责任期内履行缺陷修补义务的担保</w:t>
      </w:r>
      <w:r>
        <w:rPr>
          <w:rFonts w:hint="eastAsia" w:ascii="宋体" w:hAnsi="宋体"/>
          <w:szCs w:val="21"/>
          <w:highlight w:val="none"/>
        </w:rPr>
        <w:t>。</w:t>
      </w:r>
    </w:p>
    <w:p w14:paraId="013115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1.1.5.8 总价项目：是指在现行国家、行业以及地方的计量规则中无工程量计算规则，在已标价工程量清单或预算书中以总价或以费率形式计算的项目。</w:t>
      </w:r>
    </w:p>
    <w:p w14:paraId="4D9A9076">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07474D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1.1.6.1 书面形式：是指合同文件、信函、电报、传真等可以有形地表现所载内容的形式。</w:t>
      </w:r>
    </w:p>
    <w:p w14:paraId="79EDFFC4">
      <w:pPr>
        <w:pStyle w:val="7"/>
        <w:spacing w:before="0" w:beforeAutospacing="0" w:after="0" w:afterAutospacing="0" w:line="360" w:lineRule="auto"/>
        <w:ind w:firstLine="422" w:firstLineChars="200"/>
        <w:rPr>
          <w:sz w:val="21"/>
          <w:szCs w:val="21"/>
          <w:highlight w:val="none"/>
        </w:rPr>
      </w:pPr>
      <w:bookmarkStart w:id="358" w:name="_Toc532377183"/>
      <w:r>
        <w:rPr>
          <w:rFonts w:hint="eastAsia"/>
          <w:sz w:val="21"/>
          <w:szCs w:val="21"/>
          <w:highlight w:val="none"/>
        </w:rPr>
        <w:t>1.2 语言文字</w:t>
      </w:r>
      <w:bookmarkEnd w:id="358"/>
    </w:p>
    <w:p w14:paraId="25F7543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合同以中国的汉语简体文字编写、解释和说明。合同当事人在专用合同条款中约定使用两种以上语言时，汉语为优先解释和说明合同的语言。</w:t>
      </w:r>
    </w:p>
    <w:p w14:paraId="6AB55AA3">
      <w:pPr>
        <w:pStyle w:val="7"/>
        <w:spacing w:before="0" w:beforeAutospacing="0" w:after="0" w:afterAutospacing="0" w:line="360" w:lineRule="auto"/>
        <w:ind w:firstLine="422" w:firstLineChars="200"/>
        <w:rPr>
          <w:sz w:val="21"/>
          <w:szCs w:val="21"/>
          <w:highlight w:val="none"/>
        </w:rPr>
      </w:pPr>
      <w:bookmarkStart w:id="359" w:name="_Toc296503030"/>
      <w:bookmarkStart w:id="360" w:name="_Toc337558730"/>
      <w:bookmarkStart w:id="361" w:name="_Toc296346531"/>
      <w:bookmarkStart w:id="362" w:name="_Toc532377184"/>
      <w:bookmarkStart w:id="363" w:name="_Toc351203498"/>
      <w:r>
        <w:rPr>
          <w:rFonts w:hint="eastAsia"/>
          <w:sz w:val="21"/>
          <w:szCs w:val="21"/>
          <w:highlight w:val="none"/>
        </w:rPr>
        <w:t>1.3法律</w:t>
      </w:r>
      <w:bookmarkEnd w:id="359"/>
      <w:bookmarkEnd w:id="360"/>
      <w:bookmarkEnd w:id="361"/>
      <w:bookmarkEnd w:id="362"/>
      <w:bookmarkEnd w:id="363"/>
    </w:p>
    <w:p w14:paraId="1938854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合同所称法律是指中华人民共和国法律、行政法规、部门规章，以及工程所在地的地方性法规、自治条例、单行条例和地方政府规章等。</w:t>
      </w:r>
    </w:p>
    <w:p w14:paraId="2F037A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合同当事人可以在专用合同条款中约定合同适用的其他规范性文件。</w:t>
      </w:r>
    </w:p>
    <w:p w14:paraId="76B555F0">
      <w:pPr>
        <w:pStyle w:val="7"/>
        <w:spacing w:before="0" w:beforeAutospacing="0" w:after="0" w:afterAutospacing="0" w:line="360" w:lineRule="auto"/>
        <w:ind w:firstLine="422" w:firstLineChars="200"/>
        <w:rPr>
          <w:sz w:val="21"/>
          <w:szCs w:val="21"/>
          <w:highlight w:val="none"/>
        </w:rPr>
      </w:pPr>
      <w:bookmarkStart w:id="364" w:name="_Toc532377185"/>
      <w:bookmarkStart w:id="365" w:name="_Toc351203499"/>
      <w:r>
        <w:rPr>
          <w:rFonts w:hint="eastAsia"/>
          <w:sz w:val="21"/>
          <w:szCs w:val="21"/>
          <w:highlight w:val="none"/>
        </w:rPr>
        <w:t>1.4 标准和规范</w:t>
      </w:r>
      <w:bookmarkEnd w:id="364"/>
      <w:bookmarkEnd w:id="365"/>
    </w:p>
    <w:p w14:paraId="10855B1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1.4.1 适用于工程的国家标准、行业标准、工程所在地的地方性标准，以及相应的规范、规程等，合同当事人有特别要求的，应在专用合同条款中约定。</w:t>
      </w:r>
    </w:p>
    <w:p w14:paraId="19E067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发包人要求使用国外标准、规范的，发包人负责提供原文版本和中文译本，并在专用合同条款中约定提供标准规范的名称、份数和时间。</w:t>
      </w:r>
    </w:p>
    <w:p w14:paraId="67ABD4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C6BDCE1">
      <w:pPr>
        <w:pStyle w:val="7"/>
        <w:spacing w:before="0" w:beforeAutospacing="0" w:after="0" w:afterAutospacing="0" w:line="360" w:lineRule="auto"/>
        <w:ind w:firstLine="422" w:firstLineChars="200"/>
        <w:rPr>
          <w:sz w:val="21"/>
          <w:szCs w:val="21"/>
          <w:highlight w:val="none"/>
        </w:rPr>
      </w:pPr>
      <w:bookmarkStart w:id="366" w:name="_Toc532377186"/>
      <w:bookmarkStart w:id="367" w:name="_Toc351203500"/>
      <w:r>
        <w:rPr>
          <w:rFonts w:hint="eastAsia"/>
          <w:sz w:val="21"/>
          <w:szCs w:val="21"/>
          <w:highlight w:val="none"/>
        </w:rPr>
        <w:t>1</w:t>
      </w:r>
      <w:bookmarkStart w:id="368" w:name="_Toc296346532"/>
      <w:bookmarkStart w:id="369" w:name="_Toc296503031"/>
      <w:bookmarkStart w:id="370" w:name="_Toc337558731"/>
      <w:r>
        <w:rPr>
          <w:rFonts w:hint="eastAsia"/>
          <w:sz w:val="21"/>
          <w:szCs w:val="21"/>
          <w:highlight w:val="none"/>
        </w:rPr>
        <w:t>.5 合同文件的优先顺序</w:t>
      </w:r>
      <w:bookmarkEnd w:id="366"/>
      <w:bookmarkEnd w:id="367"/>
    </w:p>
    <w:bookmarkEnd w:id="368"/>
    <w:bookmarkEnd w:id="369"/>
    <w:bookmarkEnd w:id="370"/>
    <w:p w14:paraId="0A2699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组成合同的各项文件应互相解释，互为说明。除专用合同条款另有约定外，解释合同文件的优先顺序如下：</w:t>
      </w:r>
    </w:p>
    <w:p w14:paraId="444878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（1）合同协议书；</w:t>
      </w:r>
    </w:p>
    <w:p w14:paraId="55C685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（2）中标通知书（如有）；</w:t>
      </w:r>
    </w:p>
    <w:p w14:paraId="338EFB9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（3）投标函及其附录（如有）；</w:t>
      </w:r>
    </w:p>
    <w:p w14:paraId="55A7061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（4）专用合同条款及其附件；</w:t>
      </w:r>
    </w:p>
    <w:p w14:paraId="550855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（5）通用合同条款；</w:t>
      </w:r>
    </w:p>
    <w:p w14:paraId="7F662B6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（6）技术标准和要求；</w:t>
      </w:r>
    </w:p>
    <w:p w14:paraId="3232A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（7）图纸；</w:t>
      </w:r>
    </w:p>
    <w:p w14:paraId="6819D5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（8）已标价工程量清单或预算书；</w:t>
      </w:r>
    </w:p>
    <w:p w14:paraId="585A66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（9）其他合同文件。</w:t>
      </w:r>
    </w:p>
    <w:p w14:paraId="34E686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上述各项合同文件包括合同当事人就该项合同文件所作出的补充和修改，属于同一类内容的文件，应以最新签署的为准。</w:t>
      </w:r>
    </w:p>
    <w:p w14:paraId="0A45728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在合同订立及履行过程中形成的与合同有关的文件均构成合同文件组成部分，并根据其性质确定优先解释顺序。</w:t>
      </w:r>
    </w:p>
    <w:p w14:paraId="69348382">
      <w:pPr>
        <w:pStyle w:val="7"/>
        <w:spacing w:before="0" w:beforeAutospacing="0" w:after="0" w:afterAutospacing="0" w:line="360" w:lineRule="auto"/>
        <w:ind w:firstLine="422" w:firstLineChars="200"/>
        <w:rPr>
          <w:sz w:val="21"/>
          <w:szCs w:val="21"/>
          <w:highlight w:val="none"/>
        </w:rPr>
      </w:pPr>
      <w:bookmarkStart w:id="371" w:name="_Toc351203501"/>
      <w:bookmarkStart w:id="372" w:name="_Toc532377187"/>
      <w:r>
        <w:rPr>
          <w:rFonts w:hint="eastAsia"/>
          <w:sz w:val="21"/>
          <w:szCs w:val="21"/>
          <w:highlight w:val="none"/>
        </w:rPr>
        <w:t>1</w:t>
      </w:r>
      <w:bookmarkStart w:id="373" w:name="_Toc296503032"/>
      <w:bookmarkStart w:id="374" w:name="_Toc337558732"/>
      <w:bookmarkStart w:id="375" w:name="_Toc296346533"/>
      <w:r>
        <w:rPr>
          <w:rFonts w:hint="eastAsia"/>
          <w:sz w:val="21"/>
          <w:szCs w:val="21"/>
          <w:highlight w:val="none"/>
        </w:rPr>
        <w:t>.6图纸和承包人文件</w:t>
      </w:r>
      <w:bookmarkEnd w:id="371"/>
      <w:bookmarkEnd w:id="372"/>
    </w:p>
    <w:bookmarkEnd w:id="373"/>
    <w:bookmarkEnd w:id="374"/>
    <w:bookmarkEnd w:id="375"/>
    <w:p w14:paraId="4D4F40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 图纸的提供和交底</w:t>
      </w:r>
    </w:p>
    <w:p w14:paraId="288FA9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CF4FC4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因发包人未按合同约定提供图纸导致承包人费用增加和（或）工期延误的，按照第7.5.1项〔因发包人原因导致工期延误〕约定办理。</w:t>
      </w:r>
    </w:p>
    <w:p w14:paraId="4108C7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 图纸的错误</w:t>
      </w:r>
    </w:p>
    <w:p w14:paraId="345AD6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2463E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1.6.3 图纸的修改和补充</w:t>
      </w:r>
    </w:p>
    <w:p w14:paraId="61D53A4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8DD01A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1.6.4 承包人文件</w:t>
      </w:r>
    </w:p>
    <w:p w14:paraId="7C613F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承包人应按照专用合同条款的约定提供应当由其编制的与工程施工有关的文件，并按照专用合同条款约定的期限、数量和形式提交监理人，并由监理人报送发包人。</w:t>
      </w:r>
    </w:p>
    <w:p w14:paraId="59D22E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0FA038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1.6.5 图纸和承包人文件的保管</w:t>
      </w:r>
    </w:p>
    <w:p w14:paraId="2CD36FE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除专用合同条款另有约定外，承包人应在施工现场另外保存一套完整的图纸和承包人文件，供发包人、监理人及有关人员进行工程检查时使用。</w:t>
      </w:r>
    </w:p>
    <w:p w14:paraId="6821C6DB">
      <w:pPr>
        <w:pStyle w:val="7"/>
        <w:spacing w:before="0" w:beforeAutospacing="0" w:after="0" w:afterAutospacing="0" w:line="360" w:lineRule="auto"/>
        <w:ind w:firstLine="422" w:firstLineChars="200"/>
        <w:rPr>
          <w:sz w:val="21"/>
          <w:szCs w:val="21"/>
          <w:highlight w:val="none"/>
        </w:rPr>
      </w:pPr>
      <w:bookmarkStart w:id="376" w:name="_Toc351203502"/>
      <w:bookmarkStart w:id="377" w:name="_Toc532377188"/>
      <w:r>
        <w:rPr>
          <w:rFonts w:hint="eastAsia"/>
          <w:sz w:val="21"/>
          <w:szCs w:val="21"/>
          <w:highlight w:val="none"/>
        </w:rPr>
        <w:t>1</w:t>
      </w:r>
      <w:bookmarkStart w:id="378" w:name="_Toc296503033"/>
      <w:bookmarkStart w:id="379" w:name="_Toc296346534"/>
      <w:bookmarkStart w:id="380" w:name="_Toc337558733"/>
      <w:r>
        <w:rPr>
          <w:rFonts w:hint="eastAsia"/>
          <w:sz w:val="21"/>
          <w:szCs w:val="21"/>
          <w:highlight w:val="none"/>
        </w:rPr>
        <w:t>.7联络</w:t>
      </w:r>
      <w:bookmarkEnd w:id="376"/>
      <w:bookmarkEnd w:id="377"/>
    </w:p>
    <w:bookmarkEnd w:id="378"/>
    <w:bookmarkEnd w:id="379"/>
    <w:bookmarkEnd w:id="380"/>
    <w:p w14:paraId="29E31F8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与合同有关的通知、批准、证明、证书、指示、指令、要求、请求、同意、意见、确定和决定等，均应采用书面形式，并应在合同约定的期限内送达接收人和送达地点。</w:t>
      </w:r>
    </w:p>
    <w:p w14:paraId="7AF80D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7B2BCE6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 发包人和承包人应当及时签收另一方送达至送达地点和指定接收人的来往信函。拒不签收的，由此增加的费用和（或）延误的工期由拒绝接收一方承担。</w:t>
      </w:r>
    </w:p>
    <w:p w14:paraId="76B1B6AA">
      <w:pPr>
        <w:pStyle w:val="7"/>
        <w:spacing w:before="0" w:beforeAutospacing="0" w:after="0" w:afterAutospacing="0" w:line="360" w:lineRule="auto"/>
        <w:ind w:firstLine="422" w:firstLineChars="200"/>
        <w:rPr>
          <w:sz w:val="21"/>
          <w:szCs w:val="21"/>
          <w:highlight w:val="none"/>
        </w:rPr>
      </w:pPr>
      <w:bookmarkStart w:id="381" w:name="_Toc351203503"/>
      <w:bookmarkStart w:id="382" w:name="_Toc532377189"/>
      <w:r>
        <w:rPr>
          <w:rFonts w:hint="eastAsia"/>
          <w:sz w:val="21"/>
          <w:szCs w:val="21"/>
          <w:highlight w:val="none"/>
        </w:rPr>
        <w:t>1</w:t>
      </w:r>
      <w:bookmarkStart w:id="383" w:name="_Toc296346536"/>
      <w:bookmarkStart w:id="384" w:name="_Toc337558734"/>
      <w:bookmarkStart w:id="385" w:name="_Toc296503035"/>
      <w:r>
        <w:rPr>
          <w:rFonts w:hint="eastAsia"/>
          <w:sz w:val="21"/>
          <w:szCs w:val="21"/>
          <w:highlight w:val="none"/>
        </w:rPr>
        <w:t>.8严禁贿赂</w:t>
      </w:r>
      <w:bookmarkEnd w:id="381"/>
      <w:bookmarkEnd w:id="382"/>
    </w:p>
    <w:bookmarkEnd w:id="383"/>
    <w:bookmarkEnd w:id="384"/>
    <w:bookmarkEnd w:id="385"/>
    <w:p w14:paraId="00405D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合同当事人不得以贿赂或变相贿赂的方式，谋取非法利益或损害对方权益。因一方合同当事人的贿赂造成对方损失的，应赔偿损失，并承担相应的法律责任。</w:t>
      </w:r>
    </w:p>
    <w:p w14:paraId="571C66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EF376C4">
      <w:pPr>
        <w:pStyle w:val="7"/>
        <w:spacing w:before="0" w:beforeAutospacing="0" w:after="0" w:afterAutospacing="0" w:line="360" w:lineRule="auto"/>
        <w:ind w:firstLine="422" w:firstLineChars="200"/>
        <w:rPr>
          <w:sz w:val="21"/>
          <w:szCs w:val="21"/>
          <w:highlight w:val="none"/>
        </w:rPr>
      </w:pPr>
      <w:bookmarkStart w:id="386" w:name="_Toc532377190"/>
      <w:bookmarkStart w:id="387" w:name="_Toc351203504"/>
      <w:r>
        <w:rPr>
          <w:rFonts w:hint="eastAsia"/>
          <w:sz w:val="21"/>
          <w:szCs w:val="21"/>
          <w:highlight w:val="none"/>
        </w:rPr>
        <w:t>1</w:t>
      </w:r>
      <w:bookmarkStart w:id="388" w:name="_Toc296346537"/>
      <w:bookmarkStart w:id="389" w:name="_Toc296503036"/>
      <w:bookmarkStart w:id="390" w:name="_Toc337558735"/>
      <w:r>
        <w:rPr>
          <w:rFonts w:hint="eastAsia"/>
          <w:sz w:val="21"/>
          <w:szCs w:val="21"/>
          <w:highlight w:val="none"/>
        </w:rPr>
        <w:t>.9化石、文物</w:t>
      </w:r>
      <w:bookmarkEnd w:id="386"/>
      <w:bookmarkEnd w:id="387"/>
    </w:p>
    <w:bookmarkEnd w:id="388"/>
    <w:bookmarkEnd w:id="389"/>
    <w:bookmarkEnd w:id="390"/>
    <w:p w14:paraId="05C63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2191A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发包人、监理人和承包人应按有关政府行政管理部门要求采取妥善的保护措施，由此增加的费用和（或）延误的工期由发包人承担。</w:t>
      </w:r>
    </w:p>
    <w:p w14:paraId="26B7F1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承包人发现文物后不及时报告或隐瞒不报，致使文物丢失或损坏的，应赔偿损失，并承担相应的法律责任。</w:t>
      </w:r>
    </w:p>
    <w:p w14:paraId="6A30414D">
      <w:pPr>
        <w:pStyle w:val="7"/>
        <w:spacing w:before="0" w:beforeAutospacing="0" w:after="0" w:afterAutospacing="0" w:line="360" w:lineRule="auto"/>
        <w:ind w:firstLine="422" w:firstLineChars="200"/>
        <w:rPr>
          <w:sz w:val="21"/>
          <w:szCs w:val="21"/>
          <w:highlight w:val="none"/>
        </w:rPr>
      </w:pPr>
      <w:bookmarkStart w:id="391" w:name="_Toc351203505"/>
      <w:bookmarkStart w:id="392" w:name="_Toc532377191"/>
      <w:r>
        <w:rPr>
          <w:rFonts w:hint="eastAsia"/>
          <w:sz w:val="21"/>
          <w:szCs w:val="21"/>
          <w:highlight w:val="none"/>
        </w:rPr>
        <w:t>1</w:t>
      </w:r>
      <w:bookmarkStart w:id="393" w:name="_Toc337558736"/>
      <w:r>
        <w:rPr>
          <w:rFonts w:hint="eastAsia"/>
          <w:sz w:val="21"/>
          <w:szCs w:val="21"/>
          <w:highlight w:val="none"/>
        </w:rPr>
        <w:t>.10交通运输</w:t>
      </w:r>
      <w:bookmarkEnd w:id="391"/>
      <w:bookmarkEnd w:id="392"/>
    </w:p>
    <w:bookmarkEnd w:id="393"/>
    <w:p w14:paraId="7BD27A2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1.10.1 出入现场的权利</w:t>
      </w:r>
    </w:p>
    <w:p w14:paraId="6045618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9C8EEC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4630C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1.10.2 场外交通</w:t>
      </w:r>
    </w:p>
    <w:p w14:paraId="272D1B8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F047B8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1.10.3场内交通</w:t>
      </w:r>
    </w:p>
    <w:p w14:paraId="0AAFEB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BEFF5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A7A8A4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场外交通和场内交通的边界由合同当事人在专用合同条款中约定。</w:t>
      </w:r>
    </w:p>
    <w:p w14:paraId="5048F6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1.10.4 超大件和超重件的运输</w:t>
      </w:r>
    </w:p>
    <w:p w14:paraId="51D53A3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01929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1.10.5 道路和桥梁的损坏责任</w:t>
      </w:r>
    </w:p>
    <w:p w14:paraId="4488E0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因承包人运输造成施工场地内外公共道路和桥梁损坏的，由承包人承担修复损坏的全部费用和可能引起的赔偿。</w:t>
      </w:r>
    </w:p>
    <w:p w14:paraId="295FAB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1.10.6 水路和航空运输</w:t>
      </w:r>
    </w:p>
    <w:p w14:paraId="1C9FA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010C06FB">
      <w:pPr>
        <w:pStyle w:val="7"/>
        <w:spacing w:before="0" w:beforeAutospacing="0" w:after="0" w:afterAutospacing="0" w:line="360" w:lineRule="auto"/>
        <w:ind w:firstLine="422" w:firstLineChars="200"/>
        <w:rPr>
          <w:sz w:val="21"/>
          <w:szCs w:val="21"/>
          <w:highlight w:val="none"/>
        </w:rPr>
      </w:pPr>
      <w:bookmarkStart w:id="394" w:name="_Toc532377192"/>
      <w:bookmarkStart w:id="395" w:name="_Toc351203506"/>
      <w:r>
        <w:rPr>
          <w:rFonts w:hint="eastAsia"/>
          <w:sz w:val="21"/>
          <w:szCs w:val="21"/>
          <w:highlight w:val="none"/>
        </w:rPr>
        <w:t>1</w:t>
      </w:r>
      <w:bookmarkStart w:id="396" w:name="_Toc337558737"/>
      <w:bookmarkStart w:id="397" w:name="_Toc296503037"/>
      <w:bookmarkStart w:id="398" w:name="_Toc296346538"/>
      <w:r>
        <w:rPr>
          <w:rFonts w:hint="eastAsia"/>
          <w:sz w:val="21"/>
          <w:szCs w:val="21"/>
          <w:highlight w:val="none"/>
        </w:rPr>
        <w:t>.11知识产权</w:t>
      </w:r>
      <w:bookmarkEnd w:id="394"/>
      <w:bookmarkEnd w:id="395"/>
      <w:bookmarkEnd w:id="396"/>
    </w:p>
    <w:bookmarkEnd w:id="397"/>
    <w:bookmarkEnd w:id="398"/>
    <w:p w14:paraId="3C6F6A9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88821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A2E6DF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4D46C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除专用合同条款另有约定外，承包人在合同签订前和签订时已确定采用的专利、专有技术、技术秘密的使用费已包含在签约合同价中。</w:t>
      </w:r>
    </w:p>
    <w:p w14:paraId="112D2C45">
      <w:pPr>
        <w:pStyle w:val="7"/>
        <w:spacing w:before="0" w:beforeAutospacing="0" w:after="0" w:afterAutospacing="0" w:line="360" w:lineRule="auto"/>
        <w:ind w:firstLine="422" w:firstLineChars="200"/>
        <w:rPr>
          <w:sz w:val="21"/>
          <w:szCs w:val="21"/>
          <w:highlight w:val="none"/>
        </w:rPr>
      </w:pPr>
      <w:bookmarkStart w:id="399" w:name="_Toc532377193"/>
      <w:bookmarkStart w:id="400" w:name="_Toc351203507"/>
      <w:r>
        <w:rPr>
          <w:rFonts w:hint="eastAsia"/>
          <w:sz w:val="21"/>
          <w:szCs w:val="21"/>
          <w:highlight w:val="none"/>
        </w:rPr>
        <w:t>1</w:t>
      </w:r>
      <w:bookmarkStart w:id="401" w:name="_Toc337558738"/>
      <w:r>
        <w:rPr>
          <w:rFonts w:hint="eastAsia"/>
          <w:sz w:val="21"/>
          <w:szCs w:val="21"/>
          <w:highlight w:val="none"/>
        </w:rPr>
        <w:t>.12保密</w:t>
      </w:r>
      <w:bookmarkEnd w:id="399"/>
      <w:bookmarkEnd w:id="400"/>
    </w:p>
    <w:bookmarkEnd w:id="401"/>
    <w:p w14:paraId="000030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除法律规定或合同另有约定外，未经发包人同意，承包人不得将发包人提供的图纸、文件以及声明需要保密的资料信息等商业秘密泄露给第三方。</w:t>
      </w:r>
    </w:p>
    <w:p w14:paraId="2278747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除法律规定或合同另有约定外，未经承包人同意，发包人不得将承包人提供的技术秘密及声明需要保密的资料信息等商业秘密泄露给第三方。</w:t>
      </w:r>
    </w:p>
    <w:p w14:paraId="71EC9A74">
      <w:pPr>
        <w:pStyle w:val="7"/>
        <w:spacing w:before="0" w:beforeAutospacing="0" w:after="0" w:afterAutospacing="0" w:line="360" w:lineRule="auto"/>
        <w:ind w:firstLine="422" w:firstLineChars="200"/>
        <w:rPr>
          <w:sz w:val="21"/>
          <w:szCs w:val="21"/>
          <w:highlight w:val="none"/>
        </w:rPr>
      </w:pPr>
      <w:bookmarkStart w:id="402" w:name="_Toc532377194"/>
      <w:bookmarkStart w:id="403" w:name="_Toc351203508"/>
      <w:r>
        <w:rPr>
          <w:rFonts w:hint="eastAsia"/>
          <w:sz w:val="21"/>
          <w:szCs w:val="21"/>
          <w:highlight w:val="none"/>
        </w:rPr>
        <w:t>1.13工程量清单错误的修正</w:t>
      </w:r>
      <w:bookmarkEnd w:id="402"/>
      <w:bookmarkEnd w:id="403"/>
    </w:p>
    <w:p w14:paraId="24482E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除专用合同条款另有约定外，发包人提供的工程量清单，应被认为是准确的和完整的。出现下列情形之一时，发包人应予以修正，并相应调整合同价格：</w:t>
      </w:r>
    </w:p>
    <w:p w14:paraId="1E75545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（1）工程量清单存在缺项、漏项的；</w:t>
      </w:r>
    </w:p>
    <w:p w14:paraId="78D439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（2）工程量清单偏差超出专用合同条款约定的工程量偏差范围的；</w:t>
      </w:r>
    </w:p>
    <w:p w14:paraId="6A572C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（3）未按照国家现行计量规范强制性规定计量的。</w:t>
      </w:r>
    </w:p>
    <w:p w14:paraId="712D595A">
      <w:pPr>
        <w:pStyle w:val="6"/>
        <w:keepNext/>
        <w:keepLines/>
        <w:spacing w:before="156" w:beforeLines="50" w:beforeAutospacing="0" w:after="156" w:afterLines="50" w:afterAutospacing="0" w:line="360" w:lineRule="auto"/>
        <w:jc w:val="both"/>
        <w:rPr>
          <w:kern w:val="2"/>
          <w:sz w:val="21"/>
          <w:szCs w:val="21"/>
          <w:highlight w:val="none"/>
        </w:rPr>
      </w:pPr>
      <w:bookmarkStart w:id="404" w:name="_Toc351203509"/>
      <w:bookmarkStart w:id="405" w:name="_Toc532375588"/>
      <w:bookmarkStart w:id="406" w:name="_Toc532377195"/>
      <w:r>
        <w:rPr>
          <w:rFonts w:hint="eastAsia"/>
          <w:kern w:val="2"/>
          <w:sz w:val="21"/>
          <w:szCs w:val="21"/>
          <w:highlight w:val="none"/>
        </w:rPr>
        <w:t>2</w:t>
      </w:r>
      <w:bookmarkStart w:id="407" w:name="_Toc296503038"/>
      <w:bookmarkStart w:id="408" w:name="_Toc337558739"/>
      <w:bookmarkStart w:id="409" w:name="_Toc296346539"/>
      <w:bookmarkStart w:id="410" w:name="OLE_LINK2"/>
      <w:r>
        <w:rPr>
          <w:rFonts w:hint="eastAsia"/>
          <w:kern w:val="2"/>
          <w:sz w:val="21"/>
          <w:szCs w:val="21"/>
          <w:highlight w:val="none"/>
        </w:rPr>
        <w:t>. 发包人</w:t>
      </w:r>
      <w:bookmarkEnd w:id="404"/>
      <w:bookmarkEnd w:id="405"/>
      <w:bookmarkEnd w:id="406"/>
    </w:p>
    <w:bookmarkEnd w:id="407"/>
    <w:bookmarkEnd w:id="408"/>
    <w:bookmarkEnd w:id="409"/>
    <w:p w14:paraId="2ADA236A">
      <w:pPr>
        <w:pStyle w:val="7"/>
        <w:spacing w:before="0" w:beforeAutospacing="0" w:after="0" w:afterAutospacing="0" w:line="360" w:lineRule="auto"/>
        <w:ind w:firstLine="422" w:firstLineChars="200"/>
        <w:rPr>
          <w:sz w:val="21"/>
          <w:szCs w:val="21"/>
          <w:highlight w:val="none"/>
        </w:rPr>
      </w:pPr>
      <w:bookmarkStart w:id="411" w:name="_Toc532377196"/>
      <w:bookmarkStart w:id="412" w:name="_Toc351203510"/>
      <w:r>
        <w:rPr>
          <w:rFonts w:hint="eastAsia"/>
          <w:sz w:val="21"/>
          <w:szCs w:val="21"/>
          <w:highlight w:val="none"/>
        </w:rPr>
        <w:t>2</w:t>
      </w:r>
      <w:bookmarkStart w:id="413" w:name="_Toc296503039"/>
      <w:bookmarkStart w:id="414" w:name="_Toc296346540"/>
      <w:bookmarkStart w:id="415" w:name="_Toc337558740"/>
      <w:r>
        <w:rPr>
          <w:rFonts w:hint="eastAsia"/>
          <w:sz w:val="21"/>
          <w:szCs w:val="21"/>
          <w:highlight w:val="none"/>
        </w:rPr>
        <w:t>.1 许可或批准</w:t>
      </w:r>
      <w:bookmarkEnd w:id="411"/>
      <w:bookmarkEnd w:id="412"/>
    </w:p>
    <w:p w14:paraId="1B0CAD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EADFF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因发包人原因未能及时办理完毕前述许可、批准或备案，由发包人承担由此增加的费用和（或）延误的工期，并支付承包人合理的利润。</w:t>
      </w:r>
    </w:p>
    <w:p w14:paraId="3A0079B6">
      <w:pPr>
        <w:pStyle w:val="7"/>
        <w:spacing w:before="0" w:beforeAutospacing="0" w:after="0" w:afterAutospacing="0" w:line="360" w:lineRule="auto"/>
        <w:ind w:firstLine="422" w:firstLineChars="200"/>
        <w:rPr>
          <w:sz w:val="21"/>
          <w:szCs w:val="21"/>
          <w:highlight w:val="none"/>
        </w:rPr>
      </w:pPr>
      <w:bookmarkStart w:id="416" w:name="_Toc351203511"/>
      <w:bookmarkStart w:id="417" w:name="_Toc532377197"/>
      <w:r>
        <w:rPr>
          <w:rFonts w:hint="eastAsia"/>
          <w:sz w:val="21"/>
          <w:szCs w:val="21"/>
          <w:highlight w:val="none"/>
        </w:rPr>
        <w:t>2.2 发包人代表</w:t>
      </w:r>
      <w:bookmarkEnd w:id="416"/>
      <w:bookmarkEnd w:id="417"/>
    </w:p>
    <w:p w14:paraId="4DED67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13647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发包人代表不能按照合同约定履行其职责及义务，并导致合同无法继续正常履行的，承包人可以要求发包人撤换发包人代表。</w:t>
      </w:r>
    </w:p>
    <w:p w14:paraId="7DA02FA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不属于法定必须监理的工程，监理人的职权可以由发包人代表或发包人指定的其他人员行使。</w:t>
      </w:r>
    </w:p>
    <w:p w14:paraId="626E39EB">
      <w:pPr>
        <w:pStyle w:val="7"/>
        <w:spacing w:before="0" w:beforeAutospacing="0" w:after="0" w:afterAutospacing="0" w:line="360" w:lineRule="auto"/>
        <w:ind w:firstLine="422" w:firstLineChars="200"/>
        <w:rPr>
          <w:sz w:val="21"/>
          <w:szCs w:val="21"/>
          <w:highlight w:val="none"/>
        </w:rPr>
      </w:pPr>
      <w:bookmarkStart w:id="418" w:name="_Toc351203512"/>
      <w:bookmarkStart w:id="419" w:name="_Toc532377198"/>
      <w:r>
        <w:rPr>
          <w:rFonts w:hint="eastAsia"/>
          <w:sz w:val="21"/>
          <w:szCs w:val="21"/>
          <w:highlight w:val="none"/>
        </w:rPr>
        <w:t>2.3 发包人人员</w:t>
      </w:r>
      <w:bookmarkEnd w:id="418"/>
      <w:bookmarkEnd w:id="419"/>
    </w:p>
    <w:p w14:paraId="4B6AF6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4E608D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发包人人员包括发包人代表及其他由发包人派驻施工现场的人员。</w:t>
      </w:r>
      <w:bookmarkEnd w:id="413"/>
      <w:bookmarkEnd w:id="414"/>
      <w:bookmarkEnd w:id="415"/>
    </w:p>
    <w:p w14:paraId="47BEC3DE">
      <w:pPr>
        <w:pStyle w:val="7"/>
        <w:spacing w:before="0" w:beforeAutospacing="0" w:after="0" w:afterAutospacing="0" w:line="360" w:lineRule="auto"/>
        <w:ind w:firstLine="422" w:firstLineChars="200"/>
        <w:rPr>
          <w:sz w:val="21"/>
          <w:szCs w:val="21"/>
          <w:highlight w:val="none"/>
        </w:rPr>
      </w:pPr>
      <w:bookmarkStart w:id="420" w:name="_Toc532377199"/>
      <w:bookmarkStart w:id="421" w:name="_Toc351203513"/>
      <w:r>
        <w:rPr>
          <w:rFonts w:hint="eastAsia"/>
          <w:sz w:val="21"/>
          <w:szCs w:val="21"/>
          <w:highlight w:val="none"/>
        </w:rPr>
        <w:t>2</w:t>
      </w:r>
      <w:bookmarkStart w:id="422" w:name="_Toc337558741"/>
      <w:bookmarkStart w:id="423" w:name="_Toc296346541"/>
      <w:bookmarkStart w:id="424" w:name="_Toc296503040"/>
      <w:r>
        <w:rPr>
          <w:rFonts w:hint="eastAsia"/>
          <w:sz w:val="21"/>
          <w:szCs w:val="21"/>
          <w:highlight w:val="none"/>
        </w:rPr>
        <w:t>.4 施工现场、施工条件和基础资料的提供</w:t>
      </w:r>
      <w:bookmarkEnd w:id="420"/>
      <w:bookmarkEnd w:id="421"/>
      <w:bookmarkEnd w:id="422"/>
      <w:bookmarkEnd w:id="423"/>
      <w:bookmarkEnd w:id="424"/>
    </w:p>
    <w:p w14:paraId="62C94D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2.4.1 提供施工现场</w:t>
      </w:r>
    </w:p>
    <w:p w14:paraId="2A7E63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w:t>
      </w:r>
      <w:bookmarkEnd w:id="410"/>
      <w:r>
        <w:rPr>
          <w:rFonts w:hint="eastAsia" w:ascii="宋体" w:hAnsi="宋体"/>
          <w:kern w:val="0"/>
          <w:szCs w:val="21"/>
          <w:highlight w:val="none"/>
        </w:rPr>
        <w:t>专用合同条款另有约定外，发包人应最迟于开工日期7天前向承包人移交施工现场。</w:t>
      </w:r>
    </w:p>
    <w:p w14:paraId="22833B6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2.4.2 提供施工条件</w:t>
      </w:r>
    </w:p>
    <w:p w14:paraId="204A04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除专用合同条款另有约定外，发包人应负责提供施工所需要的条件，包括：</w:t>
      </w:r>
    </w:p>
    <w:p w14:paraId="43A12D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（1）将施工用水、电力、通讯线路等施工所必需的条件接至施工现场内；</w:t>
      </w:r>
    </w:p>
    <w:p w14:paraId="36913D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（2）保证向承包人提供正常施工所需要的进入施工现场的交通条件；</w:t>
      </w:r>
    </w:p>
    <w:p w14:paraId="048299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（3）协调处理施工现场周围地下管线和邻近建筑物、构筑物、古树名木的保护工作，并承担相关费用；</w:t>
      </w:r>
    </w:p>
    <w:p w14:paraId="763F1D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（4）按照专用合同条款约定应提供的其他设施和条件。</w:t>
      </w:r>
    </w:p>
    <w:p w14:paraId="255331B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2.4.3 提供基础资料</w:t>
      </w:r>
    </w:p>
    <w:p w14:paraId="70F9B87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68AEE5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按照法律规定确需在开工后方能提供的基础资料，发包人应尽其努力及时地在相应工程施工前的合理期限内提供，合理期限应以不影响承包人的正常施工为限。</w:t>
      </w:r>
    </w:p>
    <w:p w14:paraId="26A0A0E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2.4.4 逾期提供的责任</w:t>
      </w:r>
    </w:p>
    <w:p w14:paraId="1A861EC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因发包人原因未能按合同约定及时向承包人提供施工现场、施工条件、基础资料的，由发包人承担由此增加的费用和（或）延误的工期。</w:t>
      </w:r>
    </w:p>
    <w:p w14:paraId="0571C739">
      <w:pPr>
        <w:pStyle w:val="7"/>
        <w:spacing w:before="0" w:beforeAutospacing="0" w:after="0" w:afterAutospacing="0" w:line="360" w:lineRule="auto"/>
        <w:ind w:firstLine="422" w:firstLineChars="200"/>
        <w:rPr>
          <w:sz w:val="21"/>
          <w:szCs w:val="21"/>
          <w:highlight w:val="none"/>
        </w:rPr>
      </w:pPr>
      <w:bookmarkStart w:id="425" w:name="_Toc351203514"/>
      <w:bookmarkStart w:id="426" w:name="_Toc532377200"/>
      <w:r>
        <w:rPr>
          <w:rFonts w:hint="eastAsia"/>
          <w:sz w:val="21"/>
          <w:szCs w:val="21"/>
          <w:highlight w:val="none"/>
        </w:rPr>
        <w:t>2</w:t>
      </w:r>
      <w:bookmarkStart w:id="427" w:name="_Toc296346543"/>
      <w:bookmarkStart w:id="428" w:name="_Toc296503042"/>
      <w:bookmarkStart w:id="429" w:name="_Toc337558745"/>
      <w:r>
        <w:rPr>
          <w:rFonts w:hint="eastAsia"/>
          <w:sz w:val="21"/>
          <w:szCs w:val="21"/>
          <w:highlight w:val="none"/>
        </w:rPr>
        <w:t>.5 资</w:t>
      </w:r>
      <w:bookmarkEnd w:id="427"/>
      <w:bookmarkEnd w:id="428"/>
      <w:bookmarkEnd w:id="429"/>
      <w:r>
        <w:rPr>
          <w:rFonts w:hint="eastAsia"/>
          <w:sz w:val="21"/>
          <w:szCs w:val="21"/>
          <w:highlight w:val="none"/>
        </w:rPr>
        <w:t>金来源证明及支付担保</w:t>
      </w:r>
      <w:bookmarkEnd w:id="425"/>
      <w:bookmarkEnd w:id="426"/>
    </w:p>
    <w:p w14:paraId="0471B3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69F3EE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6A714DD">
      <w:pPr>
        <w:pStyle w:val="7"/>
        <w:spacing w:before="0" w:beforeAutospacing="0" w:after="0" w:afterAutospacing="0" w:line="360" w:lineRule="auto"/>
        <w:ind w:firstLine="422" w:firstLineChars="200"/>
        <w:rPr>
          <w:sz w:val="21"/>
          <w:szCs w:val="21"/>
          <w:highlight w:val="none"/>
        </w:rPr>
      </w:pPr>
      <w:bookmarkStart w:id="430" w:name="_Toc532377201"/>
      <w:bookmarkStart w:id="431" w:name="_Toc351203515"/>
      <w:r>
        <w:rPr>
          <w:rFonts w:hint="eastAsia"/>
          <w:sz w:val="21"/>
          <w:szCs w:val="21"/>
          <w:highlight w:val="none"/>
        </w:rPr>
        <w:t>2.6 支付合同价款</w:t>
      </w:r>
      <w:bookmarkEnd w:id="430"/>
      <w:bookmarkEnd w:id="431"/>
    </w:p>
    <w:p w14:paraId="0538219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发包人应按合同约定向承包人及时支付合同价款。</w:t>
      </w:r>
    </w:p>
    <w:p w14:paraId="3F9FD8DA">
      <w:pPr>
        <w:pStyle w:val="7"/>
        <w:spacing w:before="0" w:beforeAutospacing="0" w:after="0" w:afterAutospacing="0" w:line="360" w:lineRule="auto"/>
        <w:ind w:firstLine="422" w:firstLineChars="200"/>
        <w:rPr>
          <w:sz w:val="21"/>
          <w:szCs w:val="21"/>
          <w:highlight w:val="none"/>
        </w:rPr>
      </w:pPr>
      <w:bookmarkStart w:id="432" w:name="_Toc532377202"/>
      <w:bookmarkStart w:id="433" w:name="_Toc351203516"/>
      <w:r>
        <w:rPr>
          <w:rFonts w:hint="eastAsia"/>
          <w:sz w:val="21"/>
          <w:szCs w:val="21"/>
          <w:highlight w:val="none"/>
        </w:rPr>
        <w:t>2.7 组织竣工验收</w:t>
      </w:r>
      <w:bookmarkEnd w:id="432"/>
      <w:bookmarkEnd w:id="433"/>
    </w:p>
    <w:p w14:paraId="1B5DEAF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发包人应按合同约定及时组织竣工验收。</w:t>
      </w:r>
    </w:p>
    <w:p w14:paraId="6E61F4AE">
      <w:pPr>
        <w:pStyle w:val="7"/>
        <w:spacing w:before="0" w:beforeAutospacing="0" w:after="0" w:afterAutospacing="0" w:line="360" w:lineRule="auto"/>
        <w:ind w:firstLine="422" w:firstLineChars="200"/>
        <w:rPr>
          <w:sz w:val="21"/>
          <w:szCs w:val="21"/>
          <w:highlight w:val="none"/>
        </w:rPr>
      </w:pPr>
      <w:bookmarkStart w:id="434" w:name="_Toc532377203"/>
      <w:bookmarkStart w:id="435" w:name="_Toc351203517"/>
      <w:r>
        <w:rPr>
          <w:rFonts w:hint="eastAsia"/>
          <w:sz w:val="21"/>
          <w:szCs w:val="21"/>
          <w:highlight w:val="none"/>
        </w:rPr>
        <w:t>2.8 现场统一管理协议</w:t>
      </w:r>
      <w:bookmarkEnd w:id="434"/>
      <w:bookmarkEnd w:id="435"/>
    </w:p>
    <w:p w14:paraId="545813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发包人应与承包人、由发包人直接发包的专业工程的承包人签订施工现场统一管理协议，明确各方的权利义务。施工现场统一管理协议作为专用合同条款的附件。</w:t>
      </w:r>
    </w:p>
    <w:p w14:paraId="648A5CBC">
      <w:pPr>
        <w:pStyle w:val="6"/>
        <w:keepNext/>
        <w:keepLines/>
        <w:spacing w:before="156" w:beforeLines="50" w:beforeAutospacing="0" w:after="156" w:afterLines="50" w:afterAutospacing="0" w:line="360" w:lineRule="auto"/>
        <w:jc w:val="both"/>
        <w:rPr>
          <w:bCs w:val="0"/>
          <w:kern w:val="2"/>
          <w:sz w:val="21"/>
          <w:szCs w:val="21"/>
          <w:highlight w:val="none"/>
        </w:rPr>
      </w:pPr>
      <w:bookmarkStart w:id="436" w:name="_Toc532377204"/>
      <w:bookmarkStart w:id="437" w:name="_Toc351203518"/>
      <w:bookmarkStart w:id="438" w:name="_Toc532375589"/>
      <w:r>
        <w:rPr>
          <w:rFonts w:hint="eastAsia"/>
          <w:kern w:val="2"/>
          <w:sz w:val="21"/>
          <w:szCs w:val="21"/>
          <w:highlight w:val="none"/>
        </w:rPr>
        <w:t>3</w:t>
      </w:r>
      <w:bookmarkStart w:id="439" w:name="_Toc296346546"/>
      <w:bookmarkStart w:id="440" w:name="_Toc296503045"/>
      <w:bookmarkStart w:id="441" w:name="_Toc337558746"/>
      <w:r>
        <w:rPr>
          <w:rFonts w:hint="eastAsia"/>
          <w:kern w:val="2"/>
          <w:sz w:val="21"/>
          <w:szCs w:val="21"/>
          <w:highlight w:val="none"/>
        </w:rPr>
        <w:t>. 承包人</w:t>
      </w:r>
      <w:bookmarkEnd w:id="436"/>
      <w:bookmarkEnd w:id="437"/>
      <w:bookmarkEnd w:id="438"/>
    </w:p>
    <w:bookmarkEnd w:id="439"/>
    <w:bookmarkEnd w:id="440"/>
    <w:bookmarkEnd w:id="441"/>
    <w:p w14:paraId="6DE6D6F9">
      <w:pPr>
        <w:pStyle w:val="7"/>
        <w:spacing w:before="0" w:beforeAutospacing="0" w:after="0" w:afterAutospacing="0" w:line="360" w:lineRule="auto"/>
        <w:ind w:firstLine="422" w:firstLineChars="200"/>
        <w:rPr>
          <w:sz w:val="21"/>
          <w:szCs w:val="21"/>
          <w:highlight w:val="none"/>
        </w:rPr>
      </w:pPr>
      <w:bookmarkStart w:id="442" w:name="_Toc351203519"/>
      <w:bookmarkStart w:id="443" w:name="_Toc532377205"/>
      <w:r>
        <w:rPr>
          <w:rFonts w:hint="eastAsia"/>
          <w:sz w:val="21"/>
          <w:szCs w:val="21"/>
          <w:highlight w:val="none"/>
        </w:rPr>
        <w:t>3</w:t>
      </w:r>
      <w:bookmarkStart w:id="444" w:name="_Toc337558747"/>
      <w:bookmarkStart w:id="445" w:name="_Toc296503046"/>
      <w:bookmarkStart w:id="446" w:name="_Toc296346547"/>
      <w:r>
        <w:rPr>
          <w:rFonts w:hint="eastAsia"/>
          <w:sz w:val="21"/>
          <w:szCs w:val="21"/>
          <w:highlight w:val="none"/>
        </w:rPr>
        <w:t>.1 承包人的一般义务</w:t>
      </w:r>
      <w:bookmarkEnd w:id="442"/>
      <w:bookmarkEnd w:id="443"/>
    </w:p>
    <w:bookmarkEnd w:id="444"/>
    <w:bookmarkEnd w:id="445"/>
    <w:bookmarkEnd w:id="446"/>
    <w:p w14:paraId="342EC5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承包人在履行合同过程中应遵守法律和工程建设标准规范，并履行以下义务：</w:t>
      </w:r>
    </w:p>
    <w:p w14:paraId="4A2F986D">
      <w:pPr>
        <w:numPr>
          <w:ilvl w:val="0"/>
          <w:numId w:val="1"/>
        </w:num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办理法律规定应由承包人办理的许可和批准，并将办理结果书面报送发包人留存；</w:t>
      </w:r>
    </w:p>
    <w:p w14:paraId="11C48B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（2）按法律规定和合同约定完成工程，并在保修期内承担保修义务；</w:t>
      </w:r>
    </w:p>
    <w:p w14:paraId="0C9ACA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（3）按法律规定和合同约定采取施工安全和环境保护措施，办理工伤保险，确保工程及人员、材料、设备和设施的安全；</w:t>
      </w:r>
    </w:p>
    <w:p w14:paraId="414BEB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（4）按合同约定的工作内容和施工进度要求，编制施工组织设计和施工措施计划，并对所有施工作业和施工方法的完备性和安全可靠性负责；</w:t>
      </w:r>
    </w:p>
    <w:p w14:paraId="4B3B08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331CE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（6）按照第6.3款〔环境保护〕约定负责施工场地及其周边环境与生态的保护工作；</w:t>
      </w:r>
    </w:p>
    <w:p w14:paraId="7CCC2E2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（7）按第6.1款〔安全文明施工〕约定采取施工安全措施，确保工程及其人员、材料、设备和设施的安全，防止因工程施工造成的人身伤害和财产损失；</w:t>
      </w:r>
    </w:p>
    <w:p w14:paraId="198335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（8）将发包人按合同约定支付的各项价款专用于合同工程，且应及时支付其雇用人员工资，并及时向分包人支付合同价款；</w:t>
      </w:r>
    </w:p>
    <w:p w14:paraId="5FCA8F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（9）按照法律规定和合同约定编制竣工资料，完成竣工资料立卷及归档，并按专用合同条款约定的竣工资料的套数、内容、时间等要求移交发包人；</w:t>
      </w:r>
    </w:p>
    <w:p w14:paraId="363375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（10）应履行的其他义务。</w:t>
      </w:r>
    </w:p>
    <w:p w14:paraId="79264977">
      <w:pPr>
        <w:pStyle w:val="7"/>
        <w:spacing w:before="0" w:beforeAutospacing="0" w:after="0" w:afterAutospacing="0" w:line="360" w:lineRule="auto"/>
        <w:ind w:firstLine="422" w:firstLineChars="200"/>
        <w:rPr>
          <w:sz w:val="21"/>
          <w:szCs w:val="21"/>
          <w:highlight w:val="none"/>
        </w:rPr>
      </w:pPr>
      <w:bookmarkStart w:id="447" w:name="_Toc351203520"/>
      <w:bookmarkStart w:id="448" w:name="_Toc532377206"/>
      <w:r>
        <w:rPr>
          <w:rFonts w:hint="eastAsia"/>
          <w:sz w:val="21"/>
          <w:szCs w:val="21"/>
          <w:highlight w:val="none"/>
        </w:rPr>
        <w:t>3</w:t>
      </w:r>
      <w:bookmarkStart w:id="449" w:name="_Toc337558748"/>
      <w:bookmarkStart w:id="450" w:name="_Toc296503047"/>
      <w:bookmarkStart w:id="451" w:name="_Toc296346548"/>
      <w:r>
        <w:rPr>
          <w:rFonts w:hint="eastAsia"/>
          <w:sz w:val="21"/>
          <w:szCs w:val="21"/>
          <w:highlight w:val="none"/>
        </w:rPr>
        <w:t xml:space="preserve">.2 </w:t>
      </w:r>
      <w:bookmarkEnd w:id="447"/>
      <w:r>
        <w:rPr>
          <w:rFonts w:hint="eastAsia"/>
          <w:sz w:val="21"/>
          <w:szCs w:val="21"/>
          <w:highlight w:val="none"/>
        </w:rPr>
        <w:t>项目经理</w:t>
      </w:r>
      <w:bookmarkEnd w:id="448"/>
    </w:p>
    <w:bookmarkEnd w:id="449"/>
    <w:bookmarkEnd w:id="450"/>
    <w:bookmarkEnd w:id="451"/>
    <w:p w14:paraId="0742E1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C3318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CCEA11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承包人违反上述约定的，应按照专用合同条款的约定，承担违约责任。</w:t>
      </w:r>
    </w:p>
    <w:p w14:paraId="4A4AB8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E68477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B8D44B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59CE8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F5CFF4C">
      <w:pPr>
        <w:pStyle w:val="7"/>
        <w:spacing w:before="0" w:beforeAutospacing="0" w:after="0" w:afterAutospacing="0" w:line="360" w:lineRule="auto"/>
        <w:ind w:firstLine="422" w:firstLineChars="200"/>
        <w:rPr>
          <w:sz w:val="21"/>
          <w:szCs w:val="21"/>
          <w:highlight w:val="none"/>
        </w:rPr>
      </w:pPr>
      <w:bookmarkStart w:id="452" w:name="_Toc351203521"/>
      <w:bookmarkStart w:id="453" w:name="_Toc532377207"/>
      <w:r>
        <w:rPr>
          <w:rFonts w:hint="eastAsia"/>
          <w:sz w:val="21"/>
          <w:szCs w:val="21"/>
          <w:highlight w:val="none"/>
        </w:rPr>
        <w:t>3</w:t>
      </w:r>
      <w:bookmarkStart w:id="454" w:name="_Toc296503048"/>
      <w:bookmarkStart w:id="455" w:name="_Toc296346549"/>
      <w:bookmarkStart w:id="456" w:name="_Toc337558749"/>
      <w:r>
        <w:rPr>
          <w:rFonts w:hint="eastAsia"/>
          <w:sz w:val="21"/>
          <w:szCs w:val="21"/>
          <w:highlight w:val="none"/>
        </w:rPr>
        <w:t xml:space="preserve">.3 </w:t>
      </w:r>
      <w:bookmarkEnd w:id="454"/>
      <w:bookmarkEnd w:id="455"/>
      <w:r>
        <w:rPr>
          <w:rFonts w:hint="eastAsia"/>
          <w:sz w:val="21"/>
          <w:szCs w:val="21"/>
          <w:highlight w:val="none"/>
        </w:rPr>
        <w:t>承包人人员</w:t>
      </w:r>
      <w:bookmarkEnd w:id="452"/>
      <w:bookmarkEnd w:id="453"/>
    </w:p>
    <w:bookmarkEnd w:id="456"/>
    <w:p w14:paraId="5D4B65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DADF50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390A9F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特殊工种作业人员均应持有相应的资格证明，监理人可以随时检查。</w:t>
      </w:r>
    </w:p>
    <w:p w14:paraId="4A5484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A42BB7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D43419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3.3.5 承包人擅自更换主要施工管理人员，或前述人员未经监理人或发包人同意擅自离开施工现场的，应按照专用合同条款约定承担违约责任。</w:t>
      </w:r>
    </w:p>
    <w:p w14:paraId="452385B4">
      <w:pPr>
        <w:pStyle w:val="7"/>
        <w:spacing w:before="0" w:beforeAutospacing="0" w:after="0" w:afterAutospacing="0" w:line="360" w:lineRule="auto"/>
        <w:ind w:firstLine="422" w:firstLineChars="200"/>
        <w:rPr>
          <w:sz w:val="21"/>
          <w:szCs w:val="21"/>
          <w:highlight w:val="none"/>
        </w:rPr>
      </w:pPr>
      <w:bookmarkStart w:id="457" w:name="_Toc532377208"/>
      <w:bookmarkStart w:id="458" w:name="_Toc351203522"/>
      <w:r>
        <w:rPr>
          <w:rFonts w:hint="eastAsia"/>
          <w:sz w:val="21"/>
          <w:szCs w:val="21"/>
          <w:highlight w:val="none"/>
        </w:rPr>
        <w:t>3</w:t>
      </w:r>
      <w:bookmarkStart w:id="459" w:name="_Toc296503050"/>
      <w:bookmarkStart w:id="460" w:name="_Toc337558750"/>
      <w:bookmarkStart w:id="461" w:name="_Toc296346551"/>
      <w:r>
        <w:rPr>
          <w:rFonts w:hint="eastAsia"/>
          <w:sz w:val="21"/>
          <w:szCs w:val="21"/>
          <w:highlight w:val="none"/>
        </w:rPr>
        <w:t>.4 承包人现场查勘</w:t>
      </w:r>
      <w:bookmarkEnd w:id="457"/>
      <w:bookmarkEnd w:id="458"/>
    </w:p>
    <w:bookmarkEnd w:id="459"/>
    <w:bookmarkEnd w:id="460"/>
    <w:bookmarkEnd w:id="461"/>
    <w:p w14:paraId="27DE8D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6098A1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F39F828">
      <w:pPr>
        <w:pStyle w:val="7"/>
        <w:spacing w:before="0" w:beforeAutospacing="0" w:after="0" w:afterAutospacing="0" w:line="360" w:lineRule="auto"/>
        <w:ind w:firstLine="422" w:firstLineChars="200"/>
        <w:rPr>
          <w:sz w:val="21"/>
          <w:szCs w:val="21"/>
          <w:highlight w:val="none"/>
        </w:rPr>
      </w:pPr>
      <w:bookmarkStart w:id="462" w:name="_Toc532377209"/>
      <w:bookmarkStart w:id="463" w:name="_Toc351203523"/>
      <w:r>
        <w:rPr>
          <w:rFonts w:hint="eastAsia"/>
          <w:sz w:val="21"/>
          <w:szCs w:val="21"/>
          <w:highlight w:val="none"/>
        </w:rPr>
        <w:t>3</w:t>
      </w:r>
      <w:bookmarkStart w:id="464" w:name="_Toc337558751"/>
      <w:bookmarkStart w:id="465" w:name="_Toc296346552"/>
      <w:bookmarkStart w:id="466" w:name="_Toc296503051"/>
      <w:r>
        <w:rPr>
          <w:rFonts w:hint="eastAsia"/>
          <w:sz w:val="21"/>
          <w:szCs w:val="21"/>
          <w:highlight w:val="none"/>
        </w:rPr>
        <w:t>.5 分包</w:t>
      </w:r>
      <w:bookmarkEnd w:id="462"/>
      <w:bookmarkEnd w:id="463"/>
    </w:p>
    <w:bookmarkEnd w:id="464"/>
    <w:bookmarkEnd w:id="465"/>
    <w:bookmarkEnd w:id="466"/>
    <w:p w14:paraId="7745FB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3.5.1 分包的一般约定</w:t>
      </w:r>
    </w:p>
    <w:p w14:paraId="4D33CBC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DF8F6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承包人不得以劳务分包的名义转包或违法分包工程。</w:t>
      </w:r>
    </w:p>
    <w:p w14:paraId="702F6B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3.5.2 分包的确定</w:t>
      </w:r>
    </w:p>
    <w:p w14:paraId="5325845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79353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3.5.3 分包管理</w:t>
      </w:r>
    </w:p>
    <w:p w14:paraId="16EFAD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承包人应向监理人提交分包人的主要施工管理人员表，并对分包人的施工人员进行实名制管理，包括但不限于进出场管理、登记造册以及各种证照的办理。</w:t>
      </w:r>
    </w:p>
    <w:p w14:paraId="424A5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3.5.4 分包合同价款</w:t>
      </w:r>
    </w:p>
    <w:p w14:paraId="7EB852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（1）除本项第（2）目约定的情况或专用合同条款另有约定外，分包合同价款由承包人与分包人结算，未经承包人同意，发包人不得向分包人支付分包工程价款；</w:t>
      </w:r>
    </w:p>
    <w:p w14:paraId="5F8E41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（2）生效法律文书要求发包人向分包人支付分包合同价款的，发包人有权从应付承包人工程款中扣除该部分款项。</w:t>
      </w:r>
    </w:p>
    <w:p w14:paraId="7B20802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3.5.5 分包合同权益的转让</w:t>
      </w:r>
    </w:p>
    <w:p w14:paraId="6E74C6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467" w:name="_Toc351203524"/>
    </w:p>
    <w:p w14:paraId="34561378">
      <w:pPr>
        <w:pStyle w:val="7"/>
        <w:spacing w:before="0" w:beforeAutospacing="0" w:after="0" w:afterAutospacing="0" w:line="360" w:lineRule="auto"/>
        <w:ind w:firstLine="422" w:firstLineChars="200"/>
        <w:rPr>
          <w:sz w:val="21"/>
          <w:szCs w:val="21"/>
          <w:highlight w:val="none"/>
        </w:rPr>
      </w:pPr>
      <w:bookmarkStart w:id="468" w:name="_Toc532377210"/>
      <w:r>
        <w:rPr>
          <w:rFonts w:hint="eastAsia"/>
          <w:sz w:val="21"/>
          <w:szCs w:val="21"/>
          <w:highlight w:val="none"/>
        </w:rPr>
        <w:t>3.6 工程照管与成品、半成品保护</w:t>
      </w:r>
      <w:bookmarkEnd w:id="467"/>
      <w:bookmarkEnd w:id="468"/>
    </w:p>
    <w:p w14:paraId="0A07E0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（1）除专用合同条款另有约定外，自发包人向承包人移交施工现场之日起，承包人应负责照管工程及工程相关的材料、工程设备，直到颁发工程接收证书之日止。</w:t>
      </w:r>
    </w:p>
    <w:p w14:paraId="73FD42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（2）在承包人负责照管期间，因承包人原因造成工程、材料、工程设备损坏的，由承包人负责修复或更换，并承担由此增加的费用和（或）延误的工期。</w:t>
      </w:r>
    </w:p>
    <w:p w14:paraId="21AEA7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5F76F14">
      <w:pPr>
        <w:pStyle w:val="7"/>
        <w:spacing w:before="0" w:beforeAutospacing="0" w:after="0" w:afterAutospacing="0" w:line="360" w:lineRule="auto"/>
        <w:ind w:firstLine="422" w:firstLineChars="200"/>
        <w:rPr>
          <w:sz w:val="21"/>
          <w:szCs w:val="21"/>
          <w:highlight w:val="none"/>
        </w:rPr>
      </w:pPr>
      <w:bookmarkStart w:id="469" w:name="_Toc351203525"/>
      <w:bookmarkStart w:id="470" w:name="_Toc532377211"/>
      <w:r>
        <w:rPr>
          <w:rFonts w:hint="eastAsia"/>
          <w:sz w:val="21"/>
          <w:szCs w:val="21"/>
          <w:highlight w:val="none"/>
        </w:rPr>
        <w:t>3</w:t>
      </w:r>
      <w:bookmarkStart w:id="471" w:name="_Toc337558752"/>
      <w:bookmarkStart w:id="472" w:name="_Toc296346553"/>
      <w:bookmarkStart w:id="473" w:name="_Toc296503052"/>
      <w:r>
        <w:rPr>
          <w:rFonts w:hint="eastAsia"/>
          <w:sz w:val="21"/>
          <w:szCs w:val="21"/>
          <w:highlight w:val="none"/>
        </w:rPr>
        <w:t>.7 履约担保</w:t>
      </w:r>
      <w:bookmarkEnd w:id="469"/>
      <w:bookmarkEnd w:id="470"/>
    </w:p>
    <w:bookmarkEnd w:id="471"/>
    <w:bookmarkEnd w:id="472"/>
    <w:bookmarkEnd w:id="473"/>
    <w:p w14:paraId="166423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CA9806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因承包人原因导致工期延长的，继续提供履约担保所增加的费用由承包人承担；非因承包人原因导致工期延长的，继续提供履约担保所增加的费用由发包人承担。</w:t>
      </w:r>
    </w:p>
    <w:p w14:paraId="49745149">
      <w:pPr>
        <w:pStyle w:val="7"/>
        <w:spacing w:before="0" w:beforeAutospacing="0" w:after="0" w:afterAutospacing="0" w:line="360" w:lineRule="auto"/>
        <w:ind w:firstLine="422" w:firstLineChars="200"/>
        <w:rPr>
          <w:sz w:val="21"/>
          <w:szCs w:val="21"/>
          <w:highlight w:val="none"/>
        </w:rPr>
      </w:pPr>
      <w:bookmarkStart w:id="474" w:name="_Toc532377212"/>
      <w:bookmarkStart w:id="475" w:name="_Toc351203526"/>
      <w:r>
        <w:rPr>
          <w:rFonts w:hint="eastAsia"/>
          <w:sz w:val="21"/>
          <w:szCs w:val="21"/>
          <w:highlight w:val="none"/>
        </w:rPr>
        <w:t>3.8 联合体</w:t>
      </w:r>
      <w:bookmarkEnd w:id="474"/>
      <w:bookmarkEnd w:id="475"/>
    </w:p>
    <w:p w14:paraId="198A6F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3.8.1 联合体各方应共同与发包人签订合同协议书。联合体各方应为履行合同向发包人承担连带责任。</w:t>
      </w:r>
    </w:p>
    <w:p w14:paraId="2DDFBA2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3.8.2 </w:t>
      </w:r>
      <w:r>
        <w:rPr>
          <w:rFonts w:hint="eastAsia" w:ascii="宋体" w:hAnsi="宋体"/>
          <w:highlight w:val="none"/>
          <w:lang w:val="en-US" w:eastAsia="zh-CN"/>
        </w:rPr>
        <w:t>共同投标协议</w:t>
      </w:r>
      <w:r>
        <w:rPr>
          <w:rFonts w:hint="eastAsia" w:ascii="宋体" w:hAnsi="宋体"/>
          <w:kern w:val="0"/>
          <w:szCs w:val="21"/>
          <w:highlight w:val="none"/>
        </w:rPr>
        <w:t>经发包人确认后作为合同附件。在履行合同过程中，未经发包人同意，不得修改</w:t>
      </w:r>
      <w:r>
        <w:rPr>
          <w:rFonts w:hint="eastAsia" w:ascii="宋体" w:hAnsi="宋体"/>
          <w:highlight w:val="none"/>
          <w:lang w:val="en-US" w:eastAsia="zh-CN"/>
        </w:rPr>
        <w:t>共同投标协议</w:t>
      </w:r>
      <w:r>
        <w:rPr>
          <w:rFonts w:hint="eastAsia" w:ascii="宋体" w:hAnsi="宋体"/>
          <w:kern w:val="0"/>
          <w:szCs w:val="21"/>
          <w:highlight w:val="none"/>
        </w:rPr>
        <w:t>。</w:t>
      </w:r>
    </w:p>
    <w:p w14:paraId="7EFAE1E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3.8.3 联合体牵头人负责与发包人和监理人联系，并接受指示，负责组织联合体各成员全面履行合同。</w:t>
      </w:r>
    </w:p>
    <w:p w14:paraId="41C31E67">
      <w:pPr>
        <w:pStyle w:val="6"/>
        <w:keepNext/>
        <w:keepLines/>
        <w:spacing w:before="156" w:beforeLines="50" w:beforeAutospacing="0" w:after="156" w:afterLines="50" w:afterAutospacing="0" w:line="360" w:lineRule="auto"/>
        <w:jc w:val="both"/>
        <w:rPr>
          <w:bCs w:val="0"/>
          <w:kern w:val="2"/>
          <w:sz w:val="21"/>
          <w:szCs w:val="21"/>
          <w:highlight w:val="none"/>
        </w:rPr>
      </w:pPr>
      <w:bookmarkStart w:id="476" w:name="_Toc532377213"/>
      <w:bookmarkStart w:id="477" w:name="_Toc351203527"/>
      <w:bookmarkStart w:id="478" w:name="_Toc532375590"/>
      <w:r>
        <w:rPr>
          <w:rFonts w:hint="eastAsia"/>
          <w:kern w:val="2"/>
          <w:sz w:val="21"/>
          <w:szCs w:val="21"/>
          <w:highlight w:val="none"/>
        </w:rPr>
        <w:t>4</w:t>
      </w:r>
      <w:bookmarkStart w:id="479" w:name="_Toc296346554"/>
      <w:bookmarkStart w:id="480" w:name="_Toc296503053"/>
      <w:bookmarkStart w:id="481" w:name="_Toc337558753"/>
      <w:r>
        <w:rPr>
          <w:rFonts w:hint="eastAsia"/>
          <w:kern w:val="2"/>
          <w:sz w:val="21"/>
          <w:szCs w:val="21"/>
          <w:highlight w:val="none"/>
        </w:rPr>
        <w:t>. 监</w:t>
      </w:r>
      <w:bookmarkEnd w:id="479"/>
      <w:bookmarkEnd w:id="480"/>
      <w:r>
        <w:rPr>
          <w:rFonts w:hint="eastAsia"/>
          <w:kern w:val="2"/>
          <w:sz w:val="21"/>
          <w:szCs w:val="21"/>
          <w:highlight w:val="none"/>
        </w:rPr>
        <w:t>理人</w:t>
      </w:r>
      <w:bookmarkEnd w:id="476"/>
      <w:bookmarkEnd w:id="477"/>
      <w:bookmarkEnd w:id="478"/>
    </w:p>
    <w:bookmarkEnd w:id="481"/>
    <w:p w14:paraId="47C731C9">
      <w:pPr>
        <w:pStyle w:val="7"/>
        <w:spacing w:before="0" w:beforeAutospacing="0" w:after="0" w:afterAutospacing="0" w:line="360" w:lineRule="auto"/>
        <w:ind w:firstLine="422" w:firstLineChars="200"/>
        <w:rPr>
          <w:sz w:val="21"/>
          <w:szCs w:val="21"/>
          <w:highlight w:val="none"/>
        </w:rPr>
      </w:pPr>
      <w:bookmarkStart w:id="482" w:name="_Toc351203528"/>
      <w:bookmarkStart w:id="483" w:name="_Toc532377214"/>
      <w:r>
        <w:rPr>
          <w:rFonts w:hint="eastAsia"/>
          <w:sz w:val="21"/>
          <w:szCs w:val="21"/>
          <w:highlight w:val="none"/>
        </w:rPr>
        <w:t>4</w:t>
      </w:r>
      <w:bookmarkStart w:id="484" w:name="_Toc337558754"/>
      <w:bookmarkStart w:id="485" w:name="_Toc296346555"/>
      <w:bookmarkStart w:id="486" w:name="_Toc296503054"/>
      <w:r>
        <w:rPr>
          <w:rFonts w:hint="eastAsia"/>
          <w:sz w:val="21"/>
          <w:szCs w:val="21"/>
          <w:highlight w:val="none"/>
        </w:rPr>
        <w:t>.1监理人的一般规定</w:t>
      </w:r>
      <w:bookmarkEnd w:id="482"/>
      <w:bookmarkEnd w:id="483"/>
    </w:p>
    <w:bookmarkEnd w:id="484"/>
    <w:bookmarkEnd w:id="485"/>
    <w:bookmarkEnd w:id="486"/>
    <w:p w14:paraId="4393AA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0A09E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除专用合同条款另有约定外，监理人在施工现场的办公场所、生活场所由承包人提供，所发生的费用由发包人承担。</w:t>
      </w:r>
    </w:p>
    <w:p w14:paraId="145A0F13">
      <w:pPr>
        <w:pStyle w:val="7"/>
        <w:spacing w:before="0" w:beforeAutospacing="0" w:after="0" w:afterAutospacing="0" w:line="360" w:lineRule="auto"/>
        <w:ind w:firstLine="422" w:firstLineChars="200"/>
        <w:rPr>
          <w:sz w:val="21"/>
          <w:szCs w:val="21"/>
          <w:highlight w:val="none"/>
        </w:rPr>
      </w:pPr>
      <w:bookmarkStart w:id="487" w:name="_Toc532377215"/>
      <w:bookmarkStart w:id="488" w:name="_Toc351203529"/>
      <w:r>
        <w:rPr>
          <w:rFonts w:hint="eastAsia"/>
          <w:sz w:val="21"/>
          <w:szCs w:val="21"/>
          <w:highlight w:val="none"/>
        </w:rPr>
        <w:t>4</w:t>
      </w:r>
      <w:bookmarkStart w:id="489" w:name="_Toc337558755"/>
      <w:r>
        <w:rPr>
          <w:rFonts w:hint="eastAsia"/>
          <w:sz w:val="21"/>
          <w:szCs w:val="21"/>
          <w:highlight w:val="none"/>
        </w:rPr>
        <w:t>.2监理人员</w:t>
      </w:r>
      <w:bookmarkEnd w:id="487"/>
      <w:bookmarkEnd w:id="488"/>
    </w:p>
    <w:bookmarkEnd w:id="489"/>
    <w:p w14:paraId="1C2EBB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812AC4D">
      <w:pPr>
        <w:pStyle w:val="7"/>
        <w:spacing w:before="0" w:beforeAutospacing="0" w:after="0" w:afterAutospacing="0" w:line="360" w:lineRule="auto"/>
        <w:ind w:firstLine="422" w:firstLineChars="200"/>
        <w:rPr>
          <w:sz w:val="21"/>
          <w:szCs w:val="21"/>
          <w:highlight w:val="none"/>
        </w:rPr>
      </w:pPr>
      <w:bookmarkStart w:id="490" w:name="_Toc351203530"/>
      <w:bookmarkStart w:id="491" w:name="_Toc532377216"/>
      <w:r>
        <w:rPr>
          <w:rFonts w:hint="eastAsia"/>
          <w:sz w:val="21"/>
          <w:szCs w:val="21"/>
          <w:highlight w:val="none"/>
        </w:rPr>
        <w:t>4</w:t>
      </w:r>
      <w:bookmarkStart w:id="492" w:name="_Toc296503055"/>
      <w:bookmarkStart w:id="493" w:name="_Toc296346556"/>
      <w:bookmarkStart w:id="494" w:name="_Toc337558756"/>
      <w:r>
        <w:rPr>
          <w:rFonts w:hint="eastAsia"/>
          <w:sz w:val="21"/>
          <w:szCs w:val="21"/>
          <w:highlight w:val="none"/>
        </w:rPr>
        <w:t>.3</w:t>
      </w:r>
      <w:bookmarkEnd w:id="492"/>
      <w:bookmarkEnd w:id="493"/>
      <w:r>
        <w:rPr>
          <w:rFonts w:hint="eastAsia"/>
          <w:sz w:val="21"/>
          <w:szCs w:val="21"/>
          <w:highlight w:val="none"/>
        </w:rPr>
        <w:t>监理人的指</w:t>
      </w:r>
      <w:bookmarkEnd w:id="494"/>
      <w:r>
        <w:rPr>
          <w:rFonts w:hint="eastAsia"/>
          <w:sz w:val="21"/>
          <w:szCs w:val="21"/>
          <w:highlight w:val="none"/>
        </w:rPr>
        <w:t>示</w:t>
      </w:r>
      <w:bookmarkEnd w:id="490"/>
      <w:bookmarkEnd w:id="491"/>
    </w:p>
    <w:p w14:paraId="7E76207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65194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01B57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6A9E99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8D017B5">
      <w:pPr>
        <w:pStyle w:val="7"/>
        <w:spacing w:before="0" w:beforeAutospacing="0" w:after="0" w:afterAutospacing="0" w:line="360" w:lineRule="auto"/>
        <w:ind w:firstLine="422" w:firstLineChars="200"/>
        <w:rPr>
          <w:sz w:val="21"/>
          <w:szCs w:val="21"/>
          <w:highlight w:val="none"/>
        </w:rPr>
      </w:pPr>
      <w:bookmarkStart w:id="495" w:name="_Toc351203531"/>
      <w:bookmarkStart w:id="496" w:name="_Toc532377217"/>
      <w:r>
        <w:rPr>
          <w:rFonts w:hint="eastAsia"/>
          <w:sz w:val="21"/>
          <w:szCs w:val="21"/>
          <w:highlight w:val="none"/>
        </w:rPr>
        <w:t>4</w:t>
      </w:r>
      <w:bookmarkStart w:id="497" w:name="_Toc337558757"/>
      <w:bookmarkStart w:id="498" w:name="_Toc296503057"/>
      <w:bookmarkStart w:id="499" w:name="_Toc296346558"/>
      <w:r>
        <w:rPr>
          <w:rFonts w:hint="eastAsia"/>
          <w:sz w:val="21"/>
          <w:szCs w:val="21"/>
          <w:highlight w:val="none"/>
        </w:rPr>
        <w:t>.4 商定或确定</w:t>
      </w:r>
      <w:bookmarkEnd w:id="495"/>
      <w:bookmarkEnd w:id="496"/>
    </w:p>
    <w:bookmarkEnd w:id="497"/>
    <w:bookmarkEnd w:id="498"/>
    <w:bookmarkEnd w:id="499"/>
    <w:p w14:paraId="09A2C5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合同当事人进行商定或确定时，总监理工程师应当会同合同当事人尽量通过协商达成一致，不能达成一致的，由总监理工程师按照合同约定审慎做出公正的确定。</w:t>
      </w:r>
    </w:p>
    <w:p w14:paraId="490108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5AD386B">
      <w:pPr>
        <w:pStyle w:val="6"/>
        <w:keepNext/>
        <w:keepLines/>
        <w:spacing w:before="156" w:beforeLines="50" w:beforeAutospacing="0" w:after="156" w:afterLines="50" w:afterAutospacing="0" w:line="360" w:lineRule="auto"/>
        <w:jc w:val="both"/>
        <w:rPr>
          <w:bCs w:val="0"/>
          <w:kern w:val="2"/>
          <w:sz w:val="21"/>
          <w:szCs w:val="21"/>
          <w:highlight w:val="none"/>
        </w:rPr>
      </w:pPr>
      <w:bookmarkStart w:id="500" w:name="_Toc532377218"/>
      <w:bookmarkStart w:id="501" w:name="_Toc351203532"/>
      <w:bookmarkStart w:id="502" w:name="_Toc532375591"/>
      <w:r>
        <w:rPr>
          <w:rFonts w:hint="eastAsia"/>
          <w:kern w:val="2"/>
          <w:sz w:val="21"/>
          <w:szCs w:val="21"/>
          <w:highlight w:val="none"/>
        </w:rPr>
        <w:t>5</w:t>
      </w:r>
      <w:bookmarkStart w:id="503" w:name="_Toc337558758"/>
      <w:r>
        <w:rPr>
          <w:rFonts w:hint="eastAsia"/>
          <w:kern w:val="2"/>
          <w:sz w:val="21"/>
          <w:szCs w:val="21"/>
          <w:highlight w:val="none"/>
        </w:rPr>
        <w:t>. 工程质量</w:t>
      </w:r>
      <w:bookmarkEnd w:id="500"/>
      <w:bookmarkEnd w:id="501"/>
      <w:bookmarkEnd w:id="502"/>
    </w:p>
    <w:bookmarkEnd w:id="503"/>
    <w:p w14:paraId="1701A604">
      <w:pPr>
        <w:pStyle w:val="7"/>
        <w:spacing w:before="0" w:beforeAutospacing="0" w:after="0" w:afterAutospacing="0" w:line="360" w:lineRule="auto"/>
        <w:ind w:firstLine="422" w:firstLineChars="200"/>
        <w:rPr>
          <w:sz w:val="21"/>
          <w:szCs w:val="21"/>
          <w:highlight w:val="none"/>
        </w:rPr>
      </w:pPr>
      <w:bookmarkStart w:id="504" w:name="_Toc351203533"/>
      <w:bookmarkStart w:id="505" w:name="_Toc532377219"/>
      <w:r>
        <w:rPr>
          <w:rFonts w:hint="eastAsia"/>
          <w:sz w:val="21"/>
          <w:szCs w:val="21"/>
          <w:highlight w:val="none"/>
        </w:rPr>
        <w:t>5</w:t>
      </w:r>
      <w:bookmarkStart w:id="506" w:name="_Toc337558759"/>
      <w:r>
        <w:rPr>
          <w:rFonts w:hint="eastAsia"/>
          <w:sz w:val="21"/>
          <w:szCs w:val="21"/>
          <w:highlight w:val="none"/>
        </w:rPr>
        <w:t>.1质量要求</w:t>
      </w:r>
      <w:bookmarkEnd w:id="504"/>
      <w:bookmarkEnd w:id="505"/>
    </w:p>
    <w:bookmarkEnd w:id="506"/>
    <w:p w14:paraId="662298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5.1.1 工程质量标准必须符合现行国家有关工程施工质量验收规范和标准的要求。有关工程质量的特殊标准或要求由合同当事人在专用合同条款中约定。</w:t>
      </w:r>
    </w:p>
    <w:p w14:paraId="698483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5.1.2 因发包人原因造成工程质量未达到合同约定标准的，由发包人承担由此增加的费用和（或）延误的工期，并支付承包人合理的利润。</w:t>
      </w:r>
    </w:p>
    <w:p w14:paraId="58DBE9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3A8FA0E0">
      <w:pPr>
        <w:pStyle w:val="7"/>
        <w:spacing w:before="0" w:beforeAutospacing="0" w:after="0" w:afterAutospacing="0" w:line="360" w:lineRule="auto"/>
        <w:ind w:firstLine="422" w:firstLineChars="200"/>
        <w:rPr>
          <w:sz w:val="21"/>
          <w:szCs w:val="21"/>
          <w:highlight w:val="none"/>
        </w:rPr>
      </w:pPr>
      <w:bookmarkStart w:id="507" w:name="_Toc532377220"/>
      <w:bookmarkStart w:id="508" w:name="_Toc351203534"/>
      <w:r>
        <w:rPr>
          <w:rFonts w:hint="eastAsia"/>
          <w:sz w:val="21"/>
          <w:szCs w:val="21"/>
          <w:highlight w:val="none"/>
        </w:rPr>
        <w:t>5</w:t>
      </w:r>
      <w:bookmarkStart w:id="509" w:name="_Toc337558760"/>
      <w:r>
        <w:rPr>
          <w:rFonts w:hint="eastAsia"/>
          <w:sz w:val="21"/>
          <w:szCs w:val="21"/>
          <w:highlight w:val="none"/>
        </w:rPr>
        <w:t>.2质量保证措施</w:t>
      </w:r>
      <w:bookmarkEnd w:id="507"/>
      <w:bookmarkEnd w:id="508"/>
    </w:p>
    <w:bookmarkEnd w:id="509"/>
    <w:p w14:paraId="4A38B5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5.2.1 发包人的质量管理</w:t>
      </w:r>
    </w:p>
    <w:p w14:paraId="3B3287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发包人应按照法律规定及合同约定完成与工程质量有关的各项工作。</w:t>
      </w:r>
    </w:p>
    <w:p w14:paraId="795E54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5.2.2 承包人的质量管理</w:t>
      </w:r>
    </w:p>
    <w:p w14:paraId="13EFB79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D1A38C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承包人应对施工人员进行质量教育和技术培训，定期考核施工人员的劳动技能，严格执行施工规范和操作规程。</w:t>
      </w:r>
    </w:p>
    <w:p w14:paraId="4FC535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0924F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5.2.3 监理人的质量检查和检验</w:t>
      </w:r>
    </w:p>
    <w:p w14:paraId="7E4EA0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8C803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0F008DE">
      <w:pPr>
        <w:pStyle w:val="7"/>
        <w:spacing w:before="0" w:beforeAutospacing="0" w:after="0" w:afterAutospacing="0" w:line="360" w:lineRule="auto"/>
        <w:ind w:firstLine="422" w:firstLineChars="200"/>
        <w:rPr>
          <w:sz w:val="21"/>
          <w:szCs w:val="21"/>
          <w:highlight w:val="none"/>
        </w:rPr>
      </w:pPr>
      <w:bookmarkStart w:id="510" w:name="_Toc532377221"/>
      <w:bookmarkStart w:id="511" w:name="_Toc351203535"/>
      <w:r>
        <w:rPr>
          <w:rFonts w:hint="eastAsia"/>
          <w:sz w:val="21"/>
          <w:szCs w:val="21"/>
          <w:highlight w:val="none"/>
        </w:rPr>
        <w:t>5</w:t>
      </w:r>
      <w:bookmarkStart w:id="512" w:name="_Toc337558761"/>
      <w:r>
        <w:rPr>
          <w:rFonts w:hint="eastAsia"/>
          <w:sz w:val="21"/>
          <w:szCs w:val="21"/>
          <w:highlight w:val="none"/>
        </w:rPr>
        <w:t>.3 隐蔽工程检查</w:t>
      </w:r>
      <w:bookmarkEnd w:id="510"/>
      <w:bookmarkEnd w:id="511"/>
    </w:p>
    <w:bookmarkEnd w:id="512"/>
    <w:p w14:paraId="6E6D12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5.3.1承包人自检</w:t>
      </w:r>
    </w:p>
    <w:p w14:paraId="2B7E10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承包人应当对工程隐蔽部位进行自检，并经自检确认是否具备覆盖条件。</w:t>
      </w:r>
    </w:p>
    <w:p w14:paraId="7A56DD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5.3.2检查程序</w:t>
      </w:r>
    </w:p>
    <w:p w14:paraId="516CE9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99875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426607D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576714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5.3.3 重新检查</w:t>
      </w:r>
    </w:p>
    <w:p w14:paraId="4BCE39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593DC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5.3.4 承包人私自覆盖</w:t>
      </w:r>
    </w:p>
    <w:p w14:paraId="025207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DF03F35">
      <w:pPr>
        <w:pStyle w:val="7"/>
        <w:spacing w:before="0" w:beforeAutospacing="0" w:after="0" w:afterAutospacing="0" w:line="360" w:lineRule="auto"/>
        <w:ind w:firstLine="422" w:firstLineChars="200"/>
        <w:rPr>
          <w:sz w:val="21"/>
          <w:szCs w:val="21"/>
          <w:highlight w:val="none"/>
        </w:rPr>
      </w:pPr>
      <w:bookmarkStart w:id="513" w:name="_Toc532377222"/>
      <w:r>
        <w:rPr>
          <w:rFonts w:hint="eastAsia"/>
          <w:sz w:val="21"/>
          <w:szCs w:val="21"/>
          <w:highlight w:val="none"/>
        </w:rPr>
        <w:t>5.4不合格工程的处理</w:t>
      </w:r>
      <w:bookmarkEnd w:id="513"/>
    </w:p>
    <w:p w14:paraId="1469C1C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2A565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5.4.2 因发包人原因造成工程不合格的，由此增加的费用和（或）延误的工期由发包人承担，并支付承包人合理的利润。</w:t>
      </w:r>
    </w:p>
    <w:p w14:paraId="6DAE89DF">
      <w:pPr>
        <w:pStyle w:val="7"/>
        <w:spacing w:before="0" w:beforeAutospacing="0" w:after="0" w:afterAutospacing="0" w:line="360" w:lineRule="auto"/>
        <w:ind w:firstLine="422" w:firstLineChars="200"/>
        <w:rPr>
          <w:sz w:val="21"/>
          <w:szCs w:val="21"/>
          <w:highlight w:val="none"/>
        </w:rPr>
      </w:pPr>
      <w:bookmarkStart w:id="514" w:name="_Toc351203537"/>
      <w:bookmarkStart w:id="515" w:name="_Toc532377223"/>
      <w:r>
        <w:rPr>
          <w:rFonts w:hint="eastAsia"/>
          <w:sz w:val="21"/>
          <w:szCs w:val="21"/>
          <w:highlight w:val="none"/>
        </w:rPr>
        <w:t>5.5 质量争议检测</w:t>
      </w:r>
      <w:bookmarkEnd w:id="514"/>
      <w:bookmarkEnd w:id="515"/>
    </w:p>
    <w:p w14:paraId="3ED752D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合同当事人对工程质量有争议的，由双方协商确定的工程质量检测机构鉴定，由此产生的费用及因此造成的损失，由责任方承担。</w:t>
      </w:r>
    </w:p>
    <w:p w14:paraId="3951FFA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合同当事人均有责任的，由双方根据其责任分别承担。合同当事人无法达成一致的，按照第4.4款〔商定或确定〕执行。</w:t>
      </w:r>
    </w:p>
    <w:p w14:paraId="60465769">
      <w:pPr>
        <w:pStyle w:val="6"/>
        <w:keepNext/>
        <w:keepLines/>
        <w:spacing w:before="156" w:beforeLines="50" w:beforeAutospacing="0" w:after="156" w:afterLines="50" w:afterAutospacing="0" w:line="360" w:lineRule="auto"/>
        <w:jc w:val="both"/>
        <w:rPr>
          <w:bCs w:val="0"/>
          <w:kern w:val="2"/>
          <w:sz w:val="21"/>
          <w:szCs w:val="21"/>
          <w:highlight w:val="none"/>
        </w:rPr>
      </w:pPr>
      <w:bookmarkStart w:id="516" w:name="_Toc532377224"/>
      <w:bookmarkStart w:id="517" w:name="_Toc351203538"/>
      <w:bookmarkStart w:id="518" w:name="_Toc532375592"/>
      <w:r>
        <w:rPr>
          <w:rFonts w:hint="eastAsia"/>
          <w:kern w:val="2"/>
          <w:sz w:val="21"/>
          <w:szCs w:val="21"/>
          <w:highlight w:val="none"/>
        </w:rPr>
        <w:t>6</w:t>
      </w:r>
      <w:bookmarkStart w:id="519" w:name="_Toc337558763"/>
      <w:r>
        <w:rPr>
          <w:rFonts w:hint="eastAsia"/>
          <w:kern w:val="2"/>
          <w:sz w:val="21"/>
          <w:szCs w:val="21"/>
          <w:highlight w:val="none"/>
        </w:rPr>
        <w:t>. 安全文明施工与环境保护</w:t>
      </w:r>
      <w:bookmarkEnd w:id="516"/>
      <w:bookmarkEnd w:id="517"/>
      <w:bookmarkEnd w:id="518"/>
    </w:p>
    <w:bookmarkEnd w:id="519"/>
    <w:p w14:paraId="0DC26476">
      <w:pPr>
        <w:pStyle w:val="7"/>
        <w:spacing w:before="0" w:beforeAutospacing="0" w:after="0" w:afterAutospacing="0" w:line="360" w:lineRule="auto"/>
        <w:ind w:firstLine="422" w:firstLineChars="200"/>
        <w:rPr>
          <w:sz w:val="21"/>
          <w:szCs w:val="21"/>
          <w:highlight w:val="none"/>
        </w:rPr>
      </w:pPr>
      <w:bookmarkStart w:id="520" w:name="_Toc351203539"/>
      <w:bookmarkStart w:id="521" w:name="_Toc532377225"/>
      <w:r>
        <w:rPr>
          <w:rFonts w:hint="eastAsia"/>
          <w:sz w:val="21"/>
          <w:szCs w:val="21"/>
          <w:highlight w:val="none"/>
        </w:rPr>
        <w:t>6</w:t>
      </w:r>
      <w:bookmarkStart w:id="522" w:name="_Toc337558764"/>
      <w:r>
        <w:rPr>
          <w:rFonts w:hint="eastAsia"/>
          <w:sz w:val="21"/>
          <w:szCs w:val="21"/>
          <w:highlight w:val="none"/>
        </w:rPr>
        <w:t>.1安全文明施工</w:t>
      </w:r>
      <w:bookmarkEnd w:id="520"/>
      <w:bookmarkEnd w:id="521"/>
    </w:p>
    <w:bookmarkEnd w:id="522"/>
    <w:p w14:paraId="043F8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6.1.1安全生产要求</w:t>
      </w:r>
    </w:p>
    <w:p w14:paraId="5CDAF2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2734D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42B5BA8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因安全生产需要暂停施工的，按照第7.8款〔暂停施工〕的约定执行。</w:t>
      </w:r>
    </w:p>
    <w:p w14:paraId="429E68E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6.1.2 安全生产保证措施</w:t>
      </w:r>
    </w:p>
    <w:p w14:paraId="58FAEC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6D070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6.1.3特别安全生产事项</w:t>
      </w:r>
    </w:p>
    <w:p w14:paraId="4A9ABE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604063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6B705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25028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需单独编制危险性较大分部分项专项工程施工方案的，及要求进行专家论证的超过一定规模的危险性较大的分部分项工程，承包人应及时编制和组织论证。</w:t>
      </w:r>
    </w:p>
    <w:p w14:paraId="65489A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6.1.4 治安保卫</w:t>
      </w:r>
    </w:p>
    <w:p w14:paraId="23E027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6A9748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发包人和承包人除应协助现场治安管理机构或联防组织维护施工场地的社会治安外，还应做好包括生活区在内的各自管辖区的治安保卫工作。</w:t>
      </w:r>
    </w:p>
    <w:p w14:paraId="2F309E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E13CF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6.1.5 文明施工</w:t>
      </w:r>
    </w:p>
    <w:p w14:paraId="05F4D9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C26C23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7AA991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6.1.6 安全文明施工费</w:t>
      </w:r>
    </w:p>
    <w:p w14:paraId="4D3D6D6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0F48C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A64AF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15445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BC41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6.1.7 紧急情况处理</w:t>
      </w:r>
    </w:p>
    <w:p w14:paraId="219B31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FCCA92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6.1.8 事故处理</w:t>
      </w:r>
    </w:p>
    <w:p w14:paraId="5E6FA5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9A606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 安全生产责任</w:t>
      </w:r>
    </w:p>
    <w:p w14:paraId="363BA5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6.1.9.1 发包人的安全责任</w:t>
      </w:r>
    </w:p>
    <w:p w14:paraId="065DA9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发包人应负责赔偿以下各种情况造成的损失：</w:t>
      </w:r>
    </w:p>
    <w:p w14:paraId="5937230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（1）工程或工程的任何部分对土地的占用所造成的第三者财产损失；</w:t>
      </w:r>
    </w:p>
    <w:p w14:paraId="643222D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（2）由于发包人原因在施工场地及其毗邻地带造成的第三者人身伤亡和财产损失；</w:t>
      </w:r>
    </w:p>
    <w:p w14:paraId="59C16E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（3）由于发包人原因对承包人、监理人造成的人员人身伤亡和财产损失；</w:t>
      </w:r>
    </w:p>
    <w:p w14:paraId="7463654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（4）由于发包人原因造成的发包人自身人员的人身伤害以及财产损失。</w:t>
      </w:r>
    </w:p>
    <w:p w14:paraId="7DFE72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6.1.9.2 承包人的安全责任</w:t>
      </w:r>
    </w:p>
    <w:p w14:paraId="2E515B6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由于承包人原因在施工场地内及其毗邻地带造成的发包人、监理人以及第三者人员伤亡和财产损失，由承包人负责赔偿。</w:t>
      </w:r>
    </w:p>
    <w:p w14:paraId="4389D99F">
      <w:pPr>
        <w:pStyle w:val="7"/>
        <w:spacing w:before="0" w:beforeAutospacing="0" w:after="0" w:afterAutospacing="0" w:line="360" w:lineRule="auto"/>
        <w:ind w:firstLine="422" w:firstLineChars="200"/>
        <w:rPr>
          <w:sz w:val="21"/>
          <w:szCs w:val="21"/>
          <w:highlight w:val="none"/>
        </w:rPr>
      </w:pPr>
      <w:bookmarkStart w:id="523" w:name="_Toc351203540"/>
      <w:bookmarkStart w:id="524" w:name="_Toc532377226"/>
      <w:r>
        <w:rPr>
          <w:rFonts w:hint="eastAsia"/>
          <w:sz w:val="21"/>
          <w:szCs w:val="21"/>
          <w:highlight w:val="none"/>
        </w:rPr>
        <w:t>6</w:t>
      </w:r>
      <w:bookmarkStart w:id="525" w:name="_Toc337558765"/>
      <w:r>
        <w:rPr>
          <w:rFonts w:hint="eastAsia"/>
          <w:sz w:val="21"/>
          <w:szCs w:val="21"/>
          <w:highlight w:val="none"/>
        </w:rPr>
        <w:t>.2 职业健康</w:t>
      </w:r>
      <w:bookmarkEnd w:id="523"/>
      <w:bookmarkEnd w:id="524"/>
    </w:p>
    <w:bookmarkEnd w:id="525"/>
    <w:p w14:paraId="321751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6.2.1 劳动保护</w:t>
      </w:r>
    </w:p>
    <w:p w14:paraId="6B5D9D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7D49BA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8DE22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4F165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6.2.2 生活条件</w:t>
      </w:r>
    </w:p>
    <w:p w14:paraId="75ECAA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CF986A8">
      <w:pPr>
        <w:pStyle w:val="7"/>
        <w:spacing w:before="0" w:beforeAutospacing="0" w:after="0" w:afterAutospacing="0" w:line="360" w:lineRule="auto"/>
        <w:ind w:firstLine="422" w:firstLineChars="200"/>
        <w:rPr>
          <w:sz w:val="21"/>
          <w:szCs w:val="21"/>
          <w:highlight w:val="none"/>
        </w:rPr>
      </w:pPr>
      <w:bookmarkStart w:id="526" w:name="_Toc532377227"/>
      <w:bookmarkStart w:id="527" w:name="_Toc351203541"/>
      <w:r>
        <w:rPr>
          <w:rFonts w:hint="eastAsia"/>
          <w:sz w:val="21"/>
          <w:szCs w:val="21"/>
          <w:highlight w:val="none"/>
        </w:rPr>
        <w:t>6</w:t>
      </w:r>
      <w:bookmarkStart w:id="528" w:name="_Toc337558766"/>
      <w:r>
        <w:rPr>
          <w:rFonts w:hint="eastAsia"/>
          <w:sz w:val="21"/>
          <w:szCs w:val="21"/>
          <w:highlight w:val="none"/>
        </w:rPr>
        <w:t>.3 环境保护</w:t>
      </w:r>
      <w:bookmarkEnd w:id="526"/>
      <w:bookmarkEnd w:id="527"/>
    </w:p>
    <w:bookmarkEnd w:id="528"/>
    <w:p w14:paraId="3CF4F4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A50C5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承包人应当承担因其原因引起的环境污染侵权损害赔偿责任，因上述环境污染引起纠纷而导致暂停施工的，由此增加的费用和（或）延误的工期由承包人承担。</w:t>
      </w:r>
    </w:p>
    <w:p w14:paraId="2783E35A">
      <w:pPr>
        <w:pStyle w:val="6"/>
        <w:keepNext/>
        <w:keepLines/>
        <w:spacing w:before="156" w:beforeLines="50" w:beforeAutospacing="0" w:after="156" w:afterLines="50" w:afterAutospacing="0" w:line="360" w:lineRule="auto"/>
        <w:jc w:val="both"/>
        <w:rPr>
          <w:bCs w:val="0"/>
          <w:kern w:val="2"/>
          <w:sz w:val="21"/>
          <w:szCs w:val="21"/>
          <w:highlight w:val="none"/>
        </w:rPr>
      </w:pPr>
      <w:bookmarkStart w:id="529" w:name="_Toc532377228"/>
      <w:bookmarkStart w:id="530" w:name="_Toc351203542"/>
      <w:bookmarkStart w:id="531" w:name="_Toc532375593"/>
      <w:r>
        <w:rPr>
          <w:rFonts w:hint="eastAsia"/>
          <w:kern w:val="2"/>
          <w:sz w:val="21"/>
          <w:szCs w:val="21"/>
          <w:highlight w:val="none"/>
        </w:rPr>
        <w:t>7</w:t>
      </w:r>
      <w:bookmarkStart w:id="532" w:name="_Toc337558767"/>
      <w:r>
        <w:rPr>
          <w:rFonts w:hint="eastAsia"/>
          <w:kern w:val="2"/>
          <w:sz w:val="21"/>
          <w:szCs w:val="21"/>
          <w:highlight w:val="none"/>
        </w:rPr>
        <w:t>. 工期和进度</w:t>
      </w:r>
      <w:bookmarkEnd w:id="529"/>
      <w:bookmarkEnd w:id="530"/>
      <w:bookmarkEnd w:id="531"/>
    </w:p>
    <w:bookmarkEnd w:id="532"/>
    <w:p w14:paraId="1287C38E">
      <w:pPr>
        <w:pStyle w:val="7"/>
        <w:spacing w:before="0" w:beforeAutospacing="0" w:after="0" w:afterAutospacing="0" w:line="360" w:lineRule="auto"/>
        <w:ind w:firstLine="422" w:firstLineChars="200"/>
        <w:rPr>
          <w:sz w:val="21"/>
          <w:szCs w:val="21"/>
          <w:highlight w:val="none"/>
        </w:rPr>
      </w:pPr>
      <w:bookmarkStart w:id="533" w:name="_Toc532377229"/>
      <w:bookmarkStart w:id="534" w:name="_Toc351203543"/>
      <w:r>
        <w:rPr>
          <w:rFonts w:hint="eastAsia"/>
          <w:sz w:val="21"/>
          <w:szCs w:val="21"/>
          <w:highlight w:val="none"/>
        </w:rPr>
        <w:t>7</w:t>
      </w:r>
      <w:bookmarkStart w:id="535" w:name="_Toc337558768"/>
      <w:bookmarkStart w:id="536" w:name="_Toc296346567"/>
      <w:bookmarkStart w:id="537" w:name="_Toc296503066"/>
      <w:r>
        <w:rPr>
          <w:rFonts w:hint="eastAsia"/>
          <w:sz w:val="21"/>
          <w:szCs w:val="21"/>
          <w:highlight w:val="none"/>
        </w:rPr>
        <w:t>.1施工组织设计</w:t>
      </w:r>
      <w:bookmarkEnd w:id="533"/>
      <w:bookmarkEnd w:id="534"/>
    </w:p>
    <w:bookmarkEnd w:id="535"/>
    <w:p w14:paraId="313669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7.1.1 施工组织设计的内容</w:t>
      </w:r>
    </w:p>
    <w:p w14:paraId="2EB6A0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施工组织设计应包含以下内容：</w:t>
      </w:r>
    </w:p>
    <w:p w14:paraId="0259E43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（1）施工方案； </w:t>
      </w:r>
    </w:p>
    <w:p w14:paraId="5CE7AC6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（2）施工现场平面布置图；</w:t>
      </w:r>
    </w:p>
    <w:p w14:paraId="6C6E48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（3）施工进度计划和保证措施； </w:t>
      </w:r>
    </w:p>
    <w:p w14:paraId="3F1F04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（4）劳动力及材料供应计划；</w:t>
      </w:r>
    </w:p>
    <w:p w14:paraId="3E91C5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（5）施工机械设备的选用；</w:t>
      </w:r>
    </w:p>
    <w:p w14:paraId="2E65481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（6）质量保证体系及措施；</w:t>
      </w:r>
    </w:p>
    <w:p w14:paraId="443030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（7）安全生产、文明施工措施；</w:t>
      </w:r>
    </w:p>
    <w:p w14:paraId="1F8BF2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（8）环境保护、成本控制措施；</w:t>
      </w:r>
    </w:p>
    <w:p w14:paraId="42AB9C2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（9）合同当事人约定的其他内容。</w:t>
      </w:r>
    </w:p>
    <w:p w14:paraId="14964B9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7.1.2 施工组织设计的提交和修改</w:t>
      </w:r>
    </w:p>
    <w:p w14:paraId="269DD5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B444C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施工进度计划的编制和修改按照第7.2款〔施工进度计划〕执行。</w:t>
      </w:r>
    </w:p>
    <w:p w14:paraId="5F381A8E">
      <w:pPr>
        <w:pStyle w:val="7"/>
        <w:spacing w:before="0" w:beforeAutospacing="0" w:after="0" w:afterAutospacing="0" w:line="360" w:lineRule="auto"/>
        <w:ind w:firstLine="422" w:firstLineChars="200"/>
        <w:rPr>
          <w:sz w:val="21"/>
          <w:szCs w:val="21"/>
          <w:highlight w:val="none"/>
        </w:rPr>
      </w:pPr>
      <w:bookmarkStart w:id="538" w:name="_Toc351203544"/>
      <w:bookmarkStart w:id="539" w:name="_Toc532377230"/>
      <w:r>
        <w:rPr>
          <w:rFonts w:hint="eastAsia"/>
          <w:sz w:val="21"/>
          <w:szCs w:val="21"/>
          <w:highlight w:val="none"/>
        </w:rPr>
        <w:t>7</w:t>
      </w:r>
      <w:bookmarkStart w:id="540" w:name="_Toc337558769"/>
      <w:r>
        <w:rPr>
          <w:rFonts w:hint="eastAsia"/>
          <w:sz w:val="21"/>
          <w:szCs w:val="21"/>
          <w:highlight w:val="none"/>
        </w:rPr>
        <w:t>.2 施工进度计划</w:t>
      </w:r>
      <w:bookmarkEnd w:id="538"/>
      <w:bookmarkEnd w:id="539"/>
    </w:p>
    <w:bookmarkEnd w:id="540"/>
    <w:p w14:paraId="07EB50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7.2.1 施工进度计划的编制</w:t>
      </w:r>
    </w:p>
    <w:p w14:paraId="52DA05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B574F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7.2.2 施工进度计划的修订</w:t>
      </w:r>
    </w:p>
    <w:p w14:paraId="77CFDB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756ECAD">
      <w:pPr>
        <w:pStyle w:val="7"/>
        <w:spacing w:before="0" w:beforeAutospacing="0" w:after="0" w:afterAutospacing="0" w:line="360" w:lineRule="auto"/>
        <w:ind w:firstLine="422" w:firstLineChars="200"/>
        <w:rPr>
          <w:sz w:val="21"/>
          <w:szCs w:val="21"/>
          <w:highlight w:val="none"/>
        </w:rPr>
      </w:pPr>
      <w:bookmarkStart w:id="541" w:name="_Toc532377231"/>
      <w:bookmarkStart w:id="542" w:name="_Toc351203545"/>
      <w:r>
        <w:rPr>
          <w:rFonts w:hint="eastAsia"/>
          <w:sz w:val="21"/>
          <w:szCs w:val="21"/>
          <w:highlight w:val="none"/>
        </w:rPr>
        <w:t>7</w:t>
      </w:r>
      <w:bookmarkStart w:id="543" w:name="_Toc337558770"/>
      <w:r>
        <w:rPr>
          <w:rFonts w:hint="eastAsia"/>
          <w:sz w:val="21"/>
          <w:szCs w:val="21"/>
          <w:highlight w:val="none"/>
        </w:rPr>
        <w:t>.3 开工</w:t>
      </w:r>
      <w:bookmarkEnd w:id="541"/>
      <w:bookmarkEnd w:id="542"/>
    </w:p>
    <w:p w14:paraId="620258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7.3.1 开工准备</w:t>
      </w:r>
    </w:p>
    <w:p w14:paraId="6EFF1B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20C6F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除专用合同条款另有约定外，合同当事人应按约定完成开工准备工作。</w:t>
      </w:r>
    </w:p>
    <w:p w14:paraId="01D996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7.3.2 开工通知</w:t>
      </w:r>
    </w:p>
    <w:bookmarkEnd w:id="543"/>
    <w:p w14:paraId="568B56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DF8C3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002DFAC">
      <w:pPr>
        <w:pStyle w:val="7"/>
        <w:spacing w:before="0" w:beforeAutospacing="0" w:after="0" w:afterAutospacing="0" w:line="360" w:lineRule="auto"/>
        <w:ind w:firstLine="422" w:firstLineChars="200"/>
        <w:rPr>
          <w:sz w:val="21"/>
          <w:szCs w:val="21"/>
          <w:highlight w:val="none"/>
        </w:rPr>
      </w:pPr>
      <w:bookmarkStart w:id="544" w:name="_Toc532377232"/>
      <w:bookmarkStart w:id="545" w:name="_Toc351203546"/>
      <w:r>
        <w:rPr>
          <w:rFonts w:hint="eastAsia"/>
          <w:sz w:val="21"/>
          <w:szCs w:val="21"/>
          <w:highlight w:val="none"/>
        </w:rPr>
        <w:t>7.4测量放线</w:t>
      </w:r>
      <w:bookmarkEnd w:id="544"/>
      <w:bookmarkEnd w:id="545"/>
    </w:p>
    <w:p w14:paraId="2C752EC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2111E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1822FF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45881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施工过程中对施工现场内水准点等测量标志物的保护工作由承包人负责。</w:t>
      </w:r>
      <w:bookmarkStart w:id="546" w:name="_Toc351203547"/>
    </w:p>
    <w:p w14:paraId="3925E809">
      <w:pPr>
        <w:pStyle w:val="7"/>
        <w:spacing w:before="0" w:beforeAutospacing="0" w:after="0" w:afterAutospacing="0" w:line="360" w:lineRule="auto"/>
        <w:ind w:firstLine="422" w:firstLineChars="200"/>
        <w:rPr>
          <w:sz w:val="21"/>
          <w:szCs w:val="21"/>
          <w:highlight w:val="none"/>
        </w:rPr>
      </w:pPr>
      <w:bookmarkStart w:id="547" w:name="_Toc532377233"/>
      <w:r>
        <w:rPr>
          <w:rFonts w:hint="eastAsia"/>
          <w:sz w:val="21"/>
          <w:szCs w:val="21"/>
          <w:highlight w:val="none"/>
        </w:rPr>
        <w:t>7</w:t>
      </w:r>
      <w:bookmarkEnd w:id="536"/>
      <w:bookmarkEnd w:id="537"/>
      <w:bookmarkStart w:id="548" w:name="_Toc337558772"/>
      <w:bookmarkStart w:id="549" w:name="_Toc296503073"/>
      <w:bookmarkStart w:id="550" w:name="_Toc296346574"/>
      <w:r>
        <w:rPr>
          <w:rFonts w:hint="eastAsia"/>
          <w:sz w:val="21"/>
          <w:szCs w:val="21"/>
          <w:highlight w:val="none"/>
        </w:rPr>
        <w:t>.5 工期延误</w:t>
      </w:r>
      <w:bookmarkEnd w:id="546"/>
      <w:bookmarkEnd w:id="547"/>
    </w:p>
    <w:bookmarkEnd w:id="548"/>
    <w:bookmarkEnd w:id="549"/>
    <w:bookmarkEnd w:id="550"/>
    <w:p w14:paraId="492BE5D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7.5.1 因发包人原因导致工期延误</w:t>
      </w:r>
    </w:p>
    <w:p w14:paraId="45CBF4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在合同履行过程中，因下列情况导致工期延误和（或）费用增加的，由发包人承担由此延误的工期和（或）增加的费用，且发包人应支付承包人合理的利润： </w:t>
      </w:r>
    </w:p>
    <w:p w14:paraId="77390D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（1）发包人未能按合同约定提供图纸或所提供图纸不符合合同约定的；</w:t>
      </w:r>
    </w:p>
    <w:p w14:paraId="6ECEDA2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（2）发包人未能按合同约定提供施工现场、施工条件、基础资料、许可、批准等开工条件的；</w:t>
      </w:r>
    </w:p>
    <w:p w14:paraId="13AB21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（3）发包人提供的测量基准点、基准线和水准点及其书面资料存在错误或疏漏的；</w:t>
      </w:r>
    </w:p>
    <w:p w14:paraId="6F3763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（4）发包人未能在计划开工日期之日起7天内同意下达开工通知的；</w:t>
      </w:r>
    </w:p>
    <w:p w14:paraId="685A9B2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（5）发包人未能按合同约定日期支付工程预付款、进度款或竣工结算款的；</w:t>
      </w:r>
    </w:p>
    <w:p w14:paraId="40D1930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（6）监理人未按合同约定发出指示、批准等文件的；</w:t>
      </w:r>
    </w:p>
    <w:p w14:paraId="2EC80D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（7）专用合同条款中约定的其他情形。</w:t>
      </w:r>
    </w:p>
    <w:p w14:paraId="782CF94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BFD0A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7.5.2 因承包人原因导致工期延误</w:t>
      </w:r>
    </w:p>
    <w:p w14:paraId="799A0B6F">
      <w:pPr>
        <w:autoSpaceDE w:val="0"/>
        <w:autoSpaceDN w:val="0"/>
        <w:spacing w:line="360" w:lineRule="auto"/>
        <w:ind w:firstLine="420" w:firstLineChars="200"/>
        <w:jc w:val="left"/>
        <w:rPr>
          <w:rFonts w:ascii="宋体" w:hAnsi="宋体"/>
          <w:kern w:val="0"/>
          <w:szCs w:val="21"/>
          <w:highlight w:val="none"/>
        </w:rPr>
      </w:pPr>
      <w:bookmarkStart w:id="551" w:name="_Toc296503076"/>
      <w:bookmarkStart w:id="552" w:name="_Toc296346577"/>
      <w:r>
        <w:rPr>
          <w:rFonts w:hint="eastAsia" w:ascii="宋体" w:hAnsi="宋体"/>
          <w:kern w:val="0"/>
          <w:szCs w:val="21"/>
          <w:highlight w:val="none"/>
        </w:rPr>
        <w:t>因</w:t>
      </w:r>
      <w:bookmarkEnd w:id="551"/>
      <w:bookmarkEnd w:id="552"/>
      <w:r>
        <w:rPr>
          <w:rFonts w:hint="eastAsia" w:ascii="宋体" w:hAnsi="宋体"/>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12B3842">
      <w:pPr>
        <w:pStyle w:val="7"/>
        <w:spacing w:before="0" w:beforeAutospacing="0" w:after="0" w:afterAutospacing="0" w:line="360" w:lineRule="auto"/>
        <w:ind w:firstLine="422" w:firstLineChars="200"/>
        <w:rPr>
          <w:sz w:val="21"/>
          <w:szCs w:val="21"/>
          <w:highlight w:val="none"/>
        </w:rPr>
      </w:pPr>
      <w:bookmarkStart w:id="553" w:name="_Toc532377234"/>
      <w:bookmarkStart w:id="554" w:name="_Toc351203548"/>
      <w:r>
        <w:rPr>
          <w:rFonts w:hint="eastAsia"/>
          <w:sz w:val="21"/>
          <w:szCs w:val="21"/>
          <w:highlight w:val="none"/>
        </w:rPr>
        <w:t>7</w:t>
      </w:r>
      <w:bookmarkStart w:id="555" w:name="_Toc296503074"/>
      <w:bookmarkStart w:id="556" w:name="_Toc337558773"/>
      <w:bookmarkStart w:id="557" w:name="_Toc296346575"/>
      <w:bookmarkStart w:id="558" w:name="_Toc296503077"/>
      <w:bookmarkStart w:id="559" w:name="_Toc296346578"/>
      <w:r>
        <w:rPr>
          <w:rFonts w:hint="eastAsia"/>
          <w:sz w:val="21"/>
          <w:szCs w:val="21"/>
          <w:highlight w:val="none"/>
        </w:rPr>
        <w:t>.6 不利物质条件</w:t>
      </w:r>
      <w:bookmarkEnd w:id="553"/>
      <w:bookmarkEnd w:id="554"/>
    </w:p>
    <w:bookmarkEnd w:id="555"/>
    <w:bookmarkEnd w:id="556"/>
    <w:bookmarkEnd w:id="557"/>
    <w:p w14:paraId="5B683F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EFD47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F6B912A">
      <w:pPr>
        <w:pStyle w:val="7"/>
        <w:spacing w:before="0" w:beforeAutospacing="0" w:after="0" w:afterAutospacing="0" w:line="360" w:lineRule="auto"/>
        <w:ind w:firstLine="422" w:firstLineChars="200"/>
        <w:rPr>
          <w:sz w:val="21"/>
          <w:szCs w:val="21"/>
          <w:highlight w:val="none"/>
        </w:rPr>
      </w:pPr>
      <w:bookmarkStart w:id="560" w:name="_Toc532377235"/>
      <w:bookmarkStart w:id="561" w:name="_Toc351203549"/>
      <w:r>
        <w:rPr>
          <w:rFonts w:hint="eastAsia"/>
          <w:sz w:val="21"/>
          <w:szCs w:val="21"/>
          <w:highlight w:val="none"/>
        </w:rPr>
        <w:t>7</w:t>
      </w:r>
      <w:bookmarkStart w:id="562" w:name="_Toc296346576"/>
      <w:bookmarkStart w:id="563" w:name="_Toc296503075"/>
      <w:bookmarkStart w:id="564" w:name="_Toc337558774"/>
      <w:r>
        <w:rPr>
          <w:rFonts w:hint="eastAsia"/>
          <w:sz w:val="21"/>
          <w:szCs w:val="21"/>
          <w:highlight w:val="none"/>
        </w:rPr>
        <w:t>.7 异常恶劣的气候条件</w:t>
      </w:r>
      <w:bookmarkEnd w:id="560"/>
      <w:bookmarkEnd w:id="561"/>
    </w:p>
    <w:bookmarkEnd w:id="562"/>
    <w:bookmarkEnd w:id="563"/>
    <w:bookmarkEnd w:id="564"/>
    <w:p w14:paraId="42D33B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96F9D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565" w:name="_Toc351203550"/>
    </w:p>
    <w:p w14:paraId="2124ABDE">
      <w:pPr>
        <w:pStyle w:val="7"/>
        <w:spacing w:before="0" w:beforeAutospacing="0" w:after="0" w:afterAutospacing="0" w:line="360" w:lineRule="auto"/>
        <w:ind w:firstLine="422" w:firstLineChars="200"/>
        <w:rPr>
          <w:sz w:val="21"/>
          <w:szCs w:val="21"/>
          <w:highlight w:val="none"/>
        </w:rPr>
      </w:pPr>
      <w:bookmarkStart w:id="566" w:name="_Toc532377236"/>
      <w:r>
        <w:rPr>
          <w:rFonts w:hint="eastAsia"/>
          <w:sz w:val="21"/>
          <w:szCs w:val="21"/>
          <w:highlight w:val="none"/>
        </w:rPr>
        <w:t>7</w:t>
      </w:r>
      <w:bookmarkStart w:id="567" w:name="_Toc337558775"/>
      <w:r>
        <w:rPr>
          <w:rFonts w:hint="eastAsia"/>
          <w:sz w:val="21"/>
          <w:szCs w:val="21"/>
          <w:highlight w:val="none"/>
        </w:rPr>
        <w:t>.8 暂停施工</w:t>
      </w:r>
      <w:bookmarkEnd w:id="565"/>
      <w:bookmarkEnd w:id="566"/>
    </w:p>
    <w:bookmarkEnd w:id="558"/>
    <w:bookmarkEnd w:id="559"/>
    <w:bookmarkEnd w:id="567"/>
    <w:p w14:paraId="6E7151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7.8.1发包人原因引起的暂停施工</w:t>
      </w:r>
    </w:p>
    <w:p w14:paraId="2EEDD45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688ACB8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因发包人原因引起的暂停施工，发包人应承担由此增加的费用和（或）延误的工期，并支付承包人合理的利润。</w:t>
      </w:r>
    </w:p>
    <w:p w14:paraId="47B5175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7.8.2 承包人原因引起的暂停施工</w:t>
      </w:r>
    </w:p>
    <w:p w14:paraId="1D5666A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C42656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7.8.3 指示暂停施工</w:t>
      </w:r>
    </w:p>
    <w:p w14:paraId="62F220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监理人认为有必要时，并经发包人批准后，可向承包人作出暂停施工的指示，承包人应按监理人指示暂停施工。</w:t>
      </w:r>
    </w:p>
    <w:p w14:paraId="6F0D7E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7.8.4 紧急情况下的暂停施工</w:t>
      </w:r>
    </w:p>
    <w:p w14:paraId="359A4F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8CE62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7.8.5 暂停施工后的复工</w:t>
      </w:r>
    </w:p>
    <w:p w14:paraId="2CE9FB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EC3B2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承包人无故拖延和拒绝复工的，承包人承担由此增加的费用和（或）延误的工期；因发包人原因无法按时复工的，按照第7.5.1项〔因发包人原因导致工期延误〕约定办理。</w:t>
      </w:r>
    </w:p>
    <w:p w14:paraId="3DCE7F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7.8.6 暂停施工持续56天以上</w:t>
      </w:r>
    </w:p>
    <w:p w14:paraId="30E9E8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1031E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CB7938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7.8.7 暂停施工期间的工程照管</w:t>
      </w:r>
    </w:p>
    <w:p w14:paraId="00539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暂停施工期间，承包人应负责妥善照管工程并提供安全保障，由此增加的费用由责任方承担。</w:t>
      </w:r>
    </w:p>
    <w:p w14:paraId="6FF9ED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7.8.8 暂停施工的措施</w:t>
      </w:r>
    </w:p>
    <w:p w14:paraId="55C1266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暂停施工期间，发包人和承包人均应采取必要的措施确保工程质量及安全，防止因暂停施工扩大损失。</w:t>
      </w:r>
    </w:p>
    <w:p w14:paraId="35647CB3">
      <w:pPr>
        <w:pStyle w:val="7"/>
        <w:spacing w:before="0" w:beforeAutospacing="0" w:after="0" w:afterAutospacing="0" w:line="360" w:lineRule="auto"/>
        <w:ind w:firstLine="422" w:firstLineChars="200"/>
        <w:rPr>
          <w:sz w:val="21"/>
          <w:szCs w:val="21"/>
          <w:highlight w:val="none"/>
        </w:rPr>
      </w:pPr>
      <w:bookmarkStart w:id="568" w:name="_Toc351203551"/>
      <w:bookmarkStart w:id="569" w:name="_Toc532377237"/>
      <w:r>
        <w:rPr>
          <w:rFonts w:hint="eastAsia"/>
          <w:sz w:val="21"/>
          <w:szCs w:val="21"/>
          <w:highlight w:val="none"/>
        </w:rPr>
        <w:t>7.9提前竣工</w:t>
      </w:r>
      <w:bookmarkEnd w:id="568"/>
      <w:bookmarkEnd w:id="569"/>
    </w:p>
    <w:p w14:paraId="41A866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C9980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7.9.2 发包人要求承包人提前竣工，或承包人提出提前竣工的建议能够给发包人带来效益的，合同当事人可以在专用合同条款中约定提前竣工的奖励。</w:t>
      </w:r>
    </w:p>
    <w:p w14:paraId="71C142F9">
      <w:pPr>
        <w:pStyle w:val="6"/>
        <w:keepNext/>
        <w:keepLines/>
        <w:spacing w:before="156" w:beforeLines="50" w:beforeAutospacing="0" w:after="156" w:afterLines="50" w:afterAutospacing="0" w:line="360" w:lineRule="auto"/>
        <w:jc w:val="both"/>
        <w:rPr>
          <w:bCs w:val="0"/>
          <w:kern w:val="2"/>
          <w:sz w:val="21"/>
          <w:szCs w:val="21"/>
          <w:highlight w:val="none"/>
        </w:rPr>
      </w:pPr>
      <w:bookmarkStart w:id="570" w:name="_Toc351203552"/>
      <w:bookmarkStart w:id="571" w:name="_Toc532375594"/>
      <w:bookmarkStart w:id="572" w:name="_Toc532377238"/>
      <w:r>
        <w:rPr>
          <w:rFonts w:hint="eastAsia"/>
          <w:kern w:val="2"/>
          <w:sz w:val="21"/>
          <w:szCs w:val="21"/>
          <w:highlight w:val="none"/>
        </w:rPr>
        <w:t>8</w:t>
      </w:r>
      <w:bookmarkStart w:id="573" w:name="_Toc296346559"/>
      <w:bookmarkStart w:id="574" w:name="_Toc337558776"/>
      <w:bookmarkStart w:id="575" w:name="_Toc296503058"/>
      <w:r>
        <w:rPr>
          <w:rFonts w:hint="eastAsia"/>
          <w:kern w:val="2"/>
          <w:sz w:val="21"/>
          <w:szCs w:val="21"/>
          <w:highlight w:val="none"/>
        </w:rPr>
        <w:t>. 材料与设备</w:t>
      </w:r>
      <w:bookmarkEnd w:id="570"/>
      <w:bookmarkEnd w:id="571"/>
      <w:bookmarkEnd w:id="572"/>
    </w:p>
    <w:bookmarkEnd w:id="573"/>
    <w:bookmarkEnd w:id="574"/>
    <w:bookmarkEnd w:id="575"/>
    <w:p w14:paraId="785BBEB5">
      <w:pPr>
        <w:pStyle w:val="7"/>
        <w:spacing w:before="0" w:beforeAutospacing="0" w:after="0" w:afterAutospacing="0" w:line="360" w:lineRule="auto"/>
        <w:ind w:firstLine="422" w:firstLineChars="200"/>
        <w:rPr>
          <w:sz w:val="21"/>
          <w:szCs w:val="21"/>
          <w:highlight w:val="none"/>
        </w:rPr>
      </w:pPr>
      <w:bookmarkStart w:id="576" w:name="_Toc532377239"/>
      <w:bookmarkStart w:id="577" w:name="_Toc351203553"/>
      <w:r>
        <w:rPr>
          <w:rFonts w:hint="eastAsia"/>
          <w:sz w:val="21"/>
          <w:szCs w:val="21"/>
          <w:highlight w:val="none"/>
        </w:rPr>
        <w:t>8</w:t>
      </w:r>
      <w:bookmarkStart w:id="578" w:name="_Toc337558777"/>
      <w:bookmarkStart w:id="579" w:name="_Toc296346560"/>
      <w:bookmarkStart w:id="580" w:name="_Toc296503059"/>
      <w:bookmarkStart w:id="581" w:name="_Toc468936960"/>
      <w:r>
        <w:rPr>
          <w:rFonts w:hint="eastAsia"/>
          <w:sz w:val="21"/>
          <w:szCs w:val="21"/>
          <w:highlight w:val="none"/>
        </w:rPr>
        <w:t>.1发包人供应材料与工程设备</w:t>
      </w:r>
      <w:bookmarkEnd w:id="576"/>
      <w:bookmarkEnd w:id="577"/>
    </w:p>
    <w:bookmarkEnd w:id="578"/>
    <w:bookmarkEnd w:id="579"/>
    <w:bookmarkEnd w:id="580"/>
    <w:p w14:paraId="5FE570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6FCA5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CF8AF94">
      <w:pPr>
        <w:pStyle w:val="7"/>
        <w:spacing w:before="0" w:beforeAutospacing="0" w:after="0" w:afterAutospacing="0" w:line="360" w:lineRule="auto"/>
        <w:ind w:firstLine="422" w:firstLineChars="200"/>
        <w:rPr>
          <w:sz w:val="21"/>
          <w:szCs w:val="21"/>
          <w:highlight w:val="none"/>
        </w:rPr>
      </w:pPr>
      <w:bookmarkStart w:id="582" w:name="_Toc532377240"/>
      <w:r>
        <w:rPr>
          <w:rFonts w:hint="eastAsia"/>
          <w:sz w:val="21"/>
          <w:szCs w:val="21"/>
          <w:highlight w:val="none"/>
        </w:rPr>
        <w:t>8.2承包人采购材料与工程设备</w:t>
      </w:r>
      <w:bookmarkEnd w:id="582"/>
    </w:p>
    <w:p w14:paraId="34111E2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34C58A6">
      <w:pPr>
        <w:pStyle w:val="7"/>
        <w:spacing w:before="0" w:beforeAutospacing="0" w:after="0" w:afterAutospacing="0" w:line="360" w:lineRule="auto"/>
        <w:ind w:firstLine="422" w:firstLineChars="200"/>
        <w:rPr>
          <w:sz w:val="21"/>
          <w:szCs w:val="21"/>
          <w:highlight w:val="none"/>
        </w:rPr>
      </w:pPr>
      <w:bookmarkStart w:id="583" w:name="_Toc351203555"/>
      <w:bookmarkStart w:id="584" w:name="_Toc532377241"/>
      <w:r>
        <w:rPr>
          <w:rFonts w:hint="eastAsia"/>
          <w:sz w:val="21"/>
          <w:szCs w:val="21"/>
          <w:highlight w:val="none"/>
        </w:rPr>
        <w:t>8</w:t>
      </w:r>
      <w:bookmarkStart w:id="585" w:name="_Toc337558779"/>
      <w:bookmarkStart w:id="586" w:name="_Toc296346562"/>
      <w:bookmarkStart w:id="587" w:name="_Toc296503061"/>
      <w:r>
        <w:rPr>
          <w:rFonts w:hint="eastAsia"/>
          <w:sz w:val="21"/>
          <w:szCs w:val="21"/>
          <w:highlight w:val="none"/>
        </w:rPr>
        <w:t>.3材料与工程设备的接收与拒收</w:t>
      </w:r>
      <w:bookmarkEnd w:id="583"/>
      <w:bookmarkEnd w:id="584"/>
    </w:p>
    <w:bookmarkEnd w:id="585"/>
    <w:bookmarkEnd w:id="586"/>
    <w:bookmarkEnd w:id="587"/>
    <w:p w14:paraId="739AC6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659F12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6BEC0C3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8.3.2 承包人采购的材料和工程设备，应保证产品质量合格，承包人应在材料和工程设备到货前24小时通知监理人检验。承</w:t>
      </w:r>
      <w:bookmarkStart w:id="588" w:name="_Toc250655469"/>
      <w:r>
        <w:rPr>
          <w:rFonts w:hint="eastAsia" w:ascii="宋体" w:hAnsi="宋体"/>
          <w:kern w:val="0"/>
          <w:szCs w:val="21"/>
          <w:highlight w:val="none"/>
        </w:rPr>
        <w:t>包人进行永久设备、材料的制造和生产的，应符合相关质量标准，并向监理人提交材料的样本以及有关资料，并应在使用该材料或工程设备之前获得监理人同意。</w:t>
      </w:r>
    </w:p>
    <w:bookmarkEnd w:id="588"/>
    <w:p w14:paraId="50AA3E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3A6623A">
      <w:pPr>
        <w:pStyle w:val="7"/>
        <w:spacing w:before="0" w:beforeAutospacing="0" w:after="0" w:afterAutospacing="0" w:line="360" w:lineRule="auto"/>
        <w:ind w:firstLine="422" w:firstLineChars="200"/>
        <w:rPr>
          <w:sz w:val="21"/>
          <w:szCs w:val="21"/>
          <w:highlight w:val="none"/>
        </w:rPr>
      </w:pPr>
      <w:bookmarkStart w:id="589" w:name="_Toc351203556"/>
      <w:bookmarkStart w:id="590" w:name="_Toc532377242"/>
      <w:r>
        <w:rPr>
          <w:rFonts w:hint="eastAsia"/>
          <w:sz w:val="21"/>
          <w:szCs w:val="21"/>
          <w:highlight w:val="none"/>
        </w:rPr>
        <w:t>8</w:t>
      </w:r>
      <w:bookmarkStart w:id="591" w:name="_Toc296346563"/>
      <w:bookmarkStart w:id="592" w:name="_Toc296503062"/>
      <w:bookmarkStart w:id="593" w:name="_Toc337558780"/>
      <w:r>
        <w:rPr>
          <w:rFonts w:hint="eastAsia"/>
          <w:sz w:val="21"/>
          <w:szCs w:val="21"/>
          <w:highlight w:val="none"/>
        </w:rPr>
        <w:t>.4材料与工程设备的保管与使用</w:t>
      </w:r>
      <w:bookmarkEnd w:id="589"/>
      <w:bookmarkEnd w:id="590"/>
    </w:p>
    <w:bookmarkEnd w:id="591"/>
    <w:bookmarkEnd w:id="592"/>
    <w:bookmarkEnd w:id="593"/>
    <w:p w14:paraId="669F8A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8.4.1 发包人供应材料与工程设备的保管与使用</w:t>
      </w:r>
    </w:p>
    <w:p w14:paraId="1D0CF8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BA846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发包人供应的材料和工程设备使用前，由承包人负责检验，检验费用由发包人承担，不合格的不得使用。</w:t>
      </w:r>
    </w:p>
    <w:p w14:paraId="64E36B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8.4.2 承包人采购材料与工程设备的保管与使用</w:t>
      </w:r>
    </w:p>
    <w:p w14:paraId="1EA584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DDDDF9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359EEDE">
      <w:pPr>
        <w:pStyle w:val="7"/>
        <w:spacing w:before="0" w:beforeAutospacing="0" w:after="0" w:afterAutospacing="0" w:line="360" w:lineRule="auto"/>
        <w:ind w:firstLine="422" w:firstLineChars="200"/>
        <w:rPr>
          <w:sz w:val="21"/>
          <w:szCs w:val="21"/>
          <w:highlight w:val="none"/>
        </w:rPr>
      </w:pPr>
      <w:bookmarkStart w:id="594" w:name="_Toc532377243"/>
      <w:bookmarkStart w:id="595" w:name="_Toc351203557"/>
      <w:r>
        <w:rPr>
          <w:rFonts w:hint="eastAsia"/>
          <w:sz w:val="21"/>
          <w:szCs w:val="21"/>
          <w:highlight w:val="none"/>
        </w:rPr>
        <w:t>8.5禁止使用不合格的材料和工程设备</w:t>
      </w:r>
      <w:bookmarkEnd w:id="594"/>
      <w:bookmarkEnd w:id="595"/>
    </w:p>
    <w:p w14:paraId="19F3EF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32EA9F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8.5.2 监理人发现承包人使用了不合格的材料和工程设备，承包人应按照监理人的指示立即改正，并禁止在工程中继续使用不合格的材料和工程设备。</w:t>
      </w:r>
    </w:p>
    <w:p w14:paraId="2441FA0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39562825">
      <w:pPr>
        <w:pStyle w:val="7"/>
        <w:spacing w:before="0" w:beforeAutospacing="0" w:after="0" w:afterAutospacing="0" w:line="360" w:lineRule="auto"/>
        <w:ind w:firstLine="422" w:firstLineChars="200"/>
        <w:rPr>
          <w:sz w:val="21"/>
          <w:szCs w:val="21"/>
          <w:highlight w:val="none"/>
        </w:rPr>
      </w:pPr>
      <w:bookmarkStart w:id="596" w:name="_Toc532377244"/>
      <w:bookmarkStart w:id="597" w:name="_Toc351203558"/>
      <w:r>
        <w:rPr>
          <w:rFonts w:hint="eastAsia"/>
          <w:sz w:val="21"/>
          <w:szCs w:val="21"/>
          <w:highlight w:val="none"/>
        </w:rPr>
        <w:t>8.6 样品</w:t>
      </w:r>
      <w:bookmarkEnd w:id="596"/>
      <w:bookmarkEnd w:id="597"/>
    </w:p>
    <w:p w14:paraId="10F8A9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8.6.1</w:t>
      </w:r>
      <w:r>
        <w:rPr>
          <w:rFonts w:hint="eastAsia" w:ascii="宋体" w:hAnsi="宋体"/>
          <w:kern w:val="0"/>
          <w:szCs w:val="21"/>
          <w:highlight w:val="none"/>
        </w:rPr>
        <w:tab/>
      </w:r>
      <w:r>
        <w:rPr>
          <w:rFonts w:hint="eastAsia" w:ascii="宋体" w:hAnsi="宋体"/>
          <w:kern w:val="0"/>
          <w:szCs w:val="21"/>
          <w:highlight w:val="none"/>
        </w:rPr>
        <w:t>样品的报送与封存</w:t>
      </w:r>
    </w:p>
    <w:p w14:paraId="327606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需要承包人报送样品的材料或工程设备，样品的种类、名称、规格、数量等要求均应在专用合同条款中约定。样品的报送程序如下：</w:t>
      </w:r>
    </w:p>
    <w:p w14:paraId="6E37EB0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C41D7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543A5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061435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22AD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8.6.2 样品的保管</w:t>
      </w:r>
    </w:p>
    <w:p w14:paraId="16AAA36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经批准的样品应由监理人负责封存于现场，承包人应在现场为保存样品提供适当和固定的场所并保持适当和良好的存储环境条件。</w:t>
      </w:r>
    </w:p>
    <w:p w14:paraId="228DEE22">
      <w:pPr>
        <w:pStyle w:val="7"/>
        <w:spacing w:before="0" w:beforeAutospacing="0" w:after="0" w:afterAutospacing="0" w:line="360" w:lineRule="auto"/>
        <w:ind w:firstLine="422" w:firstLineChars="200"/>
        <w:rPr>
          <w:sz w:val="21"/>
          <w:szCs w:val="21"/>
          <w:highlight w:val="none"/>
        </w:rPr>
      </w:pPr>
      <w:bookmarkStart w:id="598" w:name="_Toc532377245"/>
      <w:bookmarkStart w:id="599" w:name="_Toc351203559"/>
      <w:r>
        <w:rPr>
          <w:rFonts w:hint="eastAsia"/>
          <w:sz w:val="21"/>
          <w:szCs w:val="21"/>
          <w:highlight w:val="none"/>
        </w:rPr>
        <w:t>8.7材料与工程设备的替代</w:t>
      </w:r>
      <w:bookmarkEnd w:id="598"/>
      <w:bookmarkEnd w:id="599"/>
    </w:p>
    <w:p w14:paraId="2AE1C3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8.7.1 出现下列情况需要使用替代材料和工程设备的，承包人应按照第8.7.2项约定的程序执行：</w:t>
      </w:r>
    </w:p>
    <w:p w14:paraId="6497A6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（1）基准日期后生效的法律规定禁止使用的；</w:t>
      </w:r>
    </w:p>
    <w:p w14:paraId="752980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（2）发包人要求使用替代品的；</w:t>
      </w:r>
    </w:p>
    <w:p w14:paraId="429B00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（3）因其他原因必须使用替代品的。</w:t>
      </w:r>
    </w:p>
    <w:p w14:paraId="41E5B3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8.7.2 承包人应在使用替代材料和工程设备28天前书面通知监理人，并附下列文件：</w:t>
      </w:r>
    </w:p>
    <w:p w14:paraId="36B62F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（1）被替代的材料和工程设备的名称、数量、规格、型号、品牌、性能、价格及其他相关资料；</w:t>
      </w:r>
    </w:p>
    <w:p w14:paraId="7BE693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（2）替代品的名称、数量、规格、型号、品牌、性能、价格及其他相关资料；</w:t>
      </w:r>
    </w:p>
    <w:p w14:paraId="5D692CA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（3）替代品与被替代产品之间的差异以及使用替代品可能对工程产生的影响；</w:t>
      </w:r>
    </w:p>
    <w:p w14:paraId="125746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（4）替代品与被替代产品的价格差异；</w:t>
      </w:r>
    </w:p>
    <w:p w14:paraId="078396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（5）使用替代品的理由和原因说明；</w:t>
      </w:r>
    </w:p>
    <w:p w14:paraId="63D3BA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（6）监理人要求的其他文件。</w:t>
      </w:r>
    </w:p>
    <w:p w14:paraId="3C6738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监理人应在收到通知后14天内向承包人发出经发包人签认的书面指示；监理人逾期发出书面指示的，视为发包人和监理人同意使用替代品。</w:t>
      </w:r>
    </w:p>
    <w:p w14:paraId="03EDAB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4CC6F3E">
      <w:pPr>
        <w:pStyle w:val="7"/>
        <w:spacing w:before="0" w:beforeAutospacing="0" w:after="0" w:afterAutospacing="0" w:line="360" w:lineRule="auto"/>
        <w:ind w:firstLine="422" w:firstLineChars="200"/>
        <w:rPr>
          <w:sz w:val="21"/>
          <w:szCs w:val="21"/>
          <w:highlight w:val="none"/>
        </w:rPr>
      </w:pPr>
      <w:bookmarkStart w:id="600" w:name="_Toc351203560"/>
      <w:bookmarkStart w:id="601" w:name="_Toc532377246"/>
      <w:r>
        <w:rPr>
          <w:rFonts w:hint="eastAsia"/>
          <w:sz w:val="21"/>
          <w:szCs w:val="21"/>
          <w:highlight w:val="none"/>
        </w:rPr>
        <w:t>8.8施工设备和临时设施</w:t>
      </w:r>
      <w:bookmarkEnd w:id="600"/>
      <w:bookmarkEnd w:id="601"/>
    </w:p>
    <w:p w14:paraId="4DFFE2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8.8.1 承包人提供的施工设备和临时设施</w:t>
      </w:r>
    </w:p>
    <w:p w14:paraId="2CA773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DDD48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除专用合同条款另有约定外，承包人应自行承担修建临时设施的费用，需要临时占地的，应由发包人办理申请手续并承担相应费用。</w:t>
      </w:r>
    </w:p>
    <w:p w14:paraId="78F88C9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8.8.2发包人提供的施工设备和临时设施</w:t>
      </w:r>
    </w:p>
    <w:p w14:paraId="1EA740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发包人提供的施工设备或临时设施在专用合同条款中约定。</w:t>
      </w:r>
    </w:p>
    <w:p w14:paraId="290E4F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8.8.3要求承包人增加或更换施工设备</w:t>
      </w:r>
    </w:p>
    <w:p w14:paraId="07842F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9403986">
      <w:pPr>
        <w:pStyle w:val="7"/>
        <w:spacing w:before="0" w:beforeAutospacing="0" w:after="0" w:afterAutospacing="0" w:line="360" w:lineRule="auto"/>
        <w:ind w:firstLine="422" w:firstLineChars="200"/>
        <w:rPr>
          <w:sz w:val="21"/>
          <w:szCs w:val="21"/>
          <w:highlight w:val="none"/>
        </w:rPr>
      </w:pPr>
      <w:bookmarkStart w:id="602" w:name="_Toc351203561"/>
      <w:bookmarkStart w:id="603" w:name="_Toc532377247"/>
      <w:r>
        <w:rPr>
          <w:rFonts w:hint="eastAsia"/>
          <w:sz w:val="21"/>
          <w:szCs w:val="21"/>
          <w:highlight w:val="none"/>
        </w:rPr>
        <w:t>8</w:t>
      </w:r>
      <w:bookmarkStart w:id="604" w:name="_Toc296346564"/>
      <w:bookmarkStart w:id="605" w:name="_Toc296503063"/>
      <w:bookmarkStart w:id="606" w:name="_Toc337558781"/>
      <w:r>
        <w:rPr>
          <w:rFonts w:hint="eastAsia"/>
          <w:sz w:val="21"/>
          <w:szCs w:val="21"/>
          <w:highlight w:val="none"/>
        </w:rPr>
        <w:t>.9材料与设备专用</w:t>
      </w:r>
      <w:bookmarkEnd w:id="602"/>
      <w:r>
        <w:rPr>
          <w:rFonts w:hint="eastAsia"/>
          <w:sz w:val="21"/>
          <w:szCs w:val="21"/>
          <w:highlight w:val="none"/>
        </w:rPr>
        <w:t>要求</w:t>
      </w:r>
      <w:bookmarkEnd w:id="603"/>
    </w:p>
    <w:bookmarkEnd w:id="604"/>
    <w:bookmarkEnd w:id="605"/>
    <w:bookmarkEnd w:id="606"/>
    <w:p w14:paraId="3DC99A3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581"/>
      <w:r>
        <w:rPr>
          <w:rFonts w:hint="eastAsia" w:ascii="宋体" w:hAnsi="宋体"/>
          <w:kern w:val="0"/>
          <w:szCs w:val="21"/>
          <w:highlight w:val="none"/>
        </w:rPr>
        <w:t>经发包人批准，承包人可以根据施工进度计划撤走闲置的施工设备和其他物品。</w:t>
      </w:r>
    </w:p>
    <w:p w14:paraId="207F47FC">
      <w:pPr>
        <w:pStyle w:val="6"/>
        <w:keepNext/>
        <w:keepLines/>
        <w:spacing w:before="156" w:beforeLines="50" w:beforeAutospacing="0" w:after="156" w:afterLines="50" w:afterAutospacing="0" w:line="360" w:lineRule="auto"/>
        <w:jc w:val="both"/>
        <w:rPr>
          <w:bCs w:val="0"/>
          <w:kern w:val="2"/>
          <w:sz w:val="21"/>
          <w:szCs w:val="21"/>
          <w:highlight w:val="none"/>
        </w:rPr>
      </w:pPr>
      <w:bookmarkStart w:id="607" w:name="_Toc532377248"/>
      <w:bookmarkStart w:id="608" w:name="_Toc351203562"/>
      <w:bookmarkStart w:id="609" w:name="_Toc532375595"/>
      <w:r>
        <w:rPr>
          <w:rFonts w:hint="eastAsia"/>
          <w:kern w:val="2"/>
          <w:sz w:val="21"/>
          <w:szCs w:val="21"/>
          <w:highlight w:val="none"/>
        </w:rPr>
        <w:t>9</w:t>
      </w:r>
      <w:bookmarkStart w:id="610" w:name="_Toc337558782"/>
      <w:bookmarkStart w:id="611" w:name="_Toc296503083"/>
      <w:bookmarkStart w:id="612" w:name="_Toc296346584"/>
      <w:r>
        <w:rPr>
          <w:rFonts w:hint="eastAsia"/>
          <w:kern w:val="2"/>
          <w:sz w:val="21"/>
          <w:szCs w:val="21"/>
          <w:highlight w:val="none"/>
        </w:rPr>
        <w:t>. 试验与检验</w:t>
      </w:r>
      <w:bookmarkEnd w:id="607"/>
      <w:bookmarkEnd w:id="608"/>
      <w:bookmarkEnd w:id="609"/>
    </w:p>
    <w:bookmarkEnd w:id="610"/>
    <w:p w14:paraId="2A7C7CE9">
      <w:pPr>
        <w:pStyle w:val="7"/>
        <w:spacing w:before="0" w:beforeAutospacing="0" w:after="0" w:afterAutospacing="0" w:line="360" w:lineRule="auto"/>
        <w:ind w:firstLine="422" w:firstLineChars="200"/>
        <w:rPr>
          <w:sz w:val="21"/>
          <w:szCs w:val="21"/>
          <w:highlight w:val="none"/>
        </w:rPr>
      </w:pPr>
      <w:bookmarkStart w:id="613" w:name="_Toc532377249"/>
      <w:bookmarkStart w:id="614" w:name="_Toc351203563"/>
      <w:r>
        <w:rPr>
          <w:rFonts w:hint="eastAsia"/>
          <w:sz w:val="21"/>
          <w:szCs w:val="21"/>
          <w:highlight w:val="none"/>
        </w:rPr>
        <w:t>9</w:t>
      </w:r>
      <w:bookmarkStart w:id="615" w:name="_Toc337558783"/>
      <w:r>
        <w:rPr>
          <w:rFonts w:hint="eastAsia"/>
          <w:sz w:val="21"/>
          <w:szCs w:val="21"/>
          <w:highlight w:val="none"/>
        </w:rPr>
        <w:t>.1试验设备与试验人员</w:t>
      </w:r>
      <w:bookmarkEnd w:id="613"/>
      <w:bookmarkEnd w:id="614"/>
    </w:p>
    <w:bookmarkEnd w:id="615"/>
    <w:p w14:paraId="6DDEE5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1BEA3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9.1.2 承包人应按专用合同条款的约定提供试验设备、取样装置、试验场所和试验条件，并向监理人提交相应进场计划表。</w:t>
      </w:r>
    </w:p>
    <w:p w14:paraId="6C3D2E5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承包人配置的试验设备要符合相应试验规程的要求并经过具有资质的检测单位检测，且在正式使用该试验设备前，需要经过监理人与承包人共同校定。</w:t>
      </w:r>
    </w:p>
    <w:p w14:paraId="3551F5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6802E4A9">
      <w:pPr>
        <w:pStyle w:val="7"/>
        <w:spacing w:before="0" w:beforeAutospacing="0" w:after="0" w:afterAutospacing="0" w:line="360" w:lineRule="auto"/>
        <w:ind w:firstLine="422" w:firstLineChars="200"/>
        <w:rPr>
          <w:sz w:val="21"/>
          <w:szCs w:val="21"/>
          <w:highlight w:val="none"/>
        </w:rPr>
      </w:pPr>
      <w:bookmarkStart w:id="616" w:name="_Toc351203564"/>
      <w:bookmarkStart w:id="617" w:name="_Toc532377250"/>
      <w:r>
        <w:rPr>
          <w:rFonts w:hint="eastAsia"/>
          <w:sz w:val="21"/>
          <w:szCs w:val="21"/>
          <w:highlight w:val="none"/>
        </w:rPr>
        <w:t>9</w:t>
      </w:r>
      <w:bookmarkStart w:id="618" w:name="_Toc337558784"/>
      <w:r>
        <w:rPr>
          <w:rFonts w:hint="eastAsia"/>
          <w:sz w:val="21"/>
          <w:szCs w:val="21"/>
          <w:highlight w:val="none"/>
        </w:rPr>
        <w:t>.2取样</w:t>
      </w:r>
      <w:bookmarkEnd w:id="616"/>
      <w:bookmarkEnd w:id="617"/>
    </w:p>
    <w:bookmarkEnd w:id="618"/>
    <w:p w14:paraId="10E157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试验属于自检性质的，承包人可以单独取样。试验属于监理人抽检性质的，可由监理人取样，也可由承包人的试验人员在监理人的监督下取样。</w:t>
      </w:r>
    </w:p>
    <w:p w14:paraId="5E520177">
      <w:pPr>
        <w:pStyle w:val="7"/>
        <w:spacing w:before="0" w:beforeAutospacing="0" w:after="0" w:afterAutospacing="0" w:line="360" w:lineRule="auto"/>
        <w:ind w:firstLine="422" w:firstLineChars="200"/>
        <w:rPr>
          <w:sz w:val="21"/>
          <w:szCs w:val="21"/>
          <w:highlight w:val="none"/>
        </w:rPr>
      </w:pPr>
      <w:bookmarkStart w:id="619" w:name="_Toc532377251"/>
      <w:bookmarkStart w:id="620" w:name="_Toc351203565"/>
      <w:r>
        <w:rPr>
          <w:rFonts w:hint="eastAsia"/>
          <w:sz w:val="21"/>
          <w:szCs w:val="21"/>
          <w:highlight w:val="none"/>
        </w:rPr>
        <w:t>9</w:t>
      </w:r>
      <w:bookmarkStart w:id="621" w:name="_Toc337558785"/>
      <w:r>
        <w:rPr>
          <w:rFonts w:hint="eastAsia"/>
          <w:sz w:val="21"/>
          <w:szCs w:val="21"/>
          <w:highlight w:val="none"/>
        </w:rPr>
        <w:t>.3材料、工程设备和工程的试验和检验</w:t>
      </w:r>
      <w:bookmarkEnd w:id="619"/>
      <w:bookmarkEnd w:id="620"/>
    </w:p>
    <w:bookmarkEnd w:id="621"/>
    <w:p w14:paraId="1649BD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A6BB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C902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3B5833">
      <w:pPr>
        <w:pStyle w:val="7"/>
        <w:spacing w:before="0" w:beforeAutospacing="0" w:after="0" w:afterAutospacing="0" w:line="360" w:lineRule="auto"/>
        <w:ind w:firstLine="422" w:firstLineChars="200"/>
        <w:rPr>
          <w:sz w:val="21"/>
          <w:szCs w:val="21"/>
          <w:highlight w:val="none"/>
        </w:rPr>
      </w:pPr>
      <w:bookmarkStart w:id="622" w:name="_Toc351203566"/>
      <w:bookmarkStart w:id="623" w:name="_Toc532377252"/>
      <w:r>
        <w:rPr>
          <w:rFonts w:hint="eastAsia"/>
          <w:sz w:val="21"/>
          <w:szCs w:val="21"/>
          <w:highlight w:val="none"/>
        </w:rPr>
        <w:t>9</w:t>
      </w:r>
      <w:bookmarkStart w:id="624" w:name="_Toc337558786"/>
      <w:r>
        <w:rPr>
          <w:rFonts w:hint="eastAsia"/>
          <w:sz w:val="21"/>
          <w:szCs w:val="21"/>
          <w:highlight w:val="none"/>
        </w:rPr>
        <w:t>.4现场工艺试验</w:t>
      </w:r>
      <w:bookmarkEnd w:id="622"/>
      <w:bookmarkEnd w:id="623"/>
    </w:p>
    <w:bookmarkEnd w:id="624"/>
    <w:p w14:paraId="37710CA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2DC647DC">
      <w:pPr>
        <w:pStyle w:val="6"/>
        <w:keepNext/>
        <w:keepLines/>
        <w:spacing w:before="156" w:beforeLines="50" w:beforeAutospacing="0" w:after="156" w:afterLines="50" w:afterAutospacing="0" w:line="360" w:lineRule="auto"/>
        <w:jc w:val="both"/>
        <w:rPr>
          <w:bCs w:val="0"/>
          <w:kern w:val="2"/>
          <w:sz w:val="21"/>
          <w:szCs w:val="21"/>
          <w:highlight w:val="none"/>
        </w:rPr>
      </w:pPr>
      <w:bookmarkStart w:id="625" w:name="_Toc351203567"/>
      <w:bookmarkStart w:id="626" w:name="_Toc532375596"/>
      <w:bookmarkStart w:id="627" w:name="_Toc532377253"/>
      <w:r>
        <w:rPr>
          <w:rFonts w:hint="eastAsia"/>
          <w:kern w:val="2"/>
          <w:sz w:val="21"/>
          <w:szCs w:val="21"/>
          <w:highlight w:val="none"/>
        </w:rPr>
        <w:t>1</w:t>
      </w:r>
      <w:bookmarkStart w:id="628" w:name="_Toc337558787"/>
      <w:r>
        <w:rPr>
          <w:rFonts w:hint="eastAsia"/>
          <w:kern w:val="2"/>
          <w:sz w:val="21"/>
          <w:szCs w:val="21"/>
          <w:highlight w:val="none"/>
        </w:rPr>
        <w:t>0. 变更</w:t>
      </w:r>
      <w:bookmarkEnd w:id="611"/>
      <w:bookmarkEnd w:id="612"/>
      <w:bookmarkEnd w:id="625"/>
      <w:bookmarkEnd w:id="626"/>
      <w:bookmarkEnd w:id="627"/>
    </w:p>
    <w:bookmarkEnd w:id="628"/>
    <w:p w14:paraId="4FD8EB7D">
      <w:pPr>
        <w:pStyle w:val="7"/>
        <w:spacing w:before="0" w:beforeAutospacing="0" w:after="0" w:afterAutospacing="0" w:line="360" w:lineRule="auto"/>
        <w:ind w:firstLine="422" w:firstLineChars="200"/>
        <w:rPr>
          <w:sz w:val="21"/>
          <w:szCs w:val="21"/>
          <w:highlight w:val="none"/>
        </w:rPr>
      </w:pPr>
      <w:bookmarkStart w:id="629" w:name="_Toc351203568"/>
      <w:bookmarkStart w:id="630" w:name="_Toc532377254"/>
      <w:r>
        <w:rPr>
          <w:rFonts w:hint="eastAsia"/>
          <w:sz w:val="21"/>
          <w:szCs w:val="21"/>
          <w:highlight w:val="none"/>
        </w:rPr>
        <w:t>1</w:t>
      </w:r>
      <w:bookmarkStart w:id="631" w:name="_Toc296346585"/>
      <w:bookmarkStart w:id="632" w:name="_Toc337558788"/>
      <w:bookmarkStart w:id="633" w:name="_Toc296503084"/>
      <w:r>
        <w:rPr>
          <w:rFonts w:hint="eastAsia"/>
          <w:sz w:val="21"/>
          <w:szCs w:val="21"/>
          <w:highlight w:val="none"/>
        </w:rPr>
        <w:t>0.1变更的范围</w:t>
      </w:r>
      <w:bookmarkEnd w:id="629"/>
      <w:bookmarkEnd w:id="630"/>
    </w:p>
    <w:bookmarkEnd w:id="631"/>
    <w:bookmarkEnd w:id="632"/>
    <w:bookmarkEnd w:id="633"/>
    <w:p w14:paraId="64268B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除专用合同条款另有约定外，合同履行过程中发生以下情形的，应按照本条约定进行变更：</w:t>
      </w:r>
    </w:p>
    <w:p w14:paraId="05AF0A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（1）增加或减少合同中任何工作，或追加额外的工作；</w:t>
      </w:r>
    </w:p>
    <w:p w14:paraId="7C38A0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（2）取消合同中任何工作，但转由他人实施的工作除外；</w:t>
      </w:r>
    </w:p>
    <w:p w14:paraId="251D95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（3）改变合同中任何工作的质量标准或其他特性；</w:t>
      </w:r>
    </w:p>
    <w:p w14:paraId="6F76E5A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（4）改变工程的基线、标高、位置和尺寸；</w:t>
      </w:r>
    </w:p>
    <w:p w14:paraId="5464BA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（5）改变工程的时间安排或实施顺序。</w:t>
      </w:r>
    </w:p>
    <w:p w14:paraId="5154859B">
      <w:pPr>
        <w:pStyle w:val="7"/>
        <w:spacing w:before="0" w:beforeAutospacing="0" w:after="0" w:afterAutospacing="0" w:line="360" w:lineRule="auto"/>
        <w:ind w:firstLine="422" w:firstLineChars="200"/>
        <w:rPr>
          <w:sz w:val="21"/>
          <w:szCs w:val="21"/>
          <w:highlight w:val="none"/>
        </w:rPr>
      </w:pPr>
      <w:bookmarkStart w:id="634" w:name="_Toc532377255"/>
      <w:r>
        <w:rPr>
          <w:rFonts w:hint="eastAsia"/>
          <w:sz w:val="21"/>
          <w:szCs w:val="21"/>
          <w:highlight w:val="none"/>
        </w:rPr>
        <w:t>10.2变更权</w:t>
      </w:r>
      <w:bookmarkEnd w:id="634"/>
    </w:p>
    <w:p w14:paraId="2680DD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9EB0E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涉及设计变更的，应由设计人提供变更后的图纸和说明。如变更超过原设计标准或批准的建设规模时，发包人应及时办理规划、设计变更等审批手续。</w:t>
      </w:r>
    </w:p>
    <w:p w14:paraId="15416E62">
      <w:pPr>
        <w:pStyle w:val="7"/>
        <w:spacing w:before="0" w:beforeAutospacing="0" w:after="0" w:afterAutospacing="0" w:line="360" w:lineRule="auto"/>
        <w:ind w:firstLine="422" w:firstLineChars="200"/>
        <w:rPr>
          <w:sz w:val="21"/>
          <w:szCs w:val="21"/>
          <w:highlight w:val="none"/>
        </w:rPr>
      </w:pPr>
      <w:bookmarkStart w:id="635" w:name="_Toc532377256"/>
      <w:r>
        <w:rPr>
          <w:rFonts w:hint="eastAsia"/>
          <w:sz w:val="21"/>
          <w:szCs w:val="21"/>
          <w:highlight w:val="none"/>
        </w:rPr>
        <w:t>10.3变更程序</w:t>
      </w:r>
      <w:bookmarkEnd w:id="635"/>
    </w:p>
    <w:p w14:paraId="565B91D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10.3.1 发包人提出变更</w:t>
      </w:r>
    </w:p>
    <w:p w14:paraId="49B21C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发包人提出变更的，应通过监理人向承包人发出变更指示，变更指示应说明计划变更的工程范围和变更的内容。</w:t>
      </w:r>
    </w:p>
    <w:p w14:paraId="2137DB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10.3.2 监理人提出变更建议</w:t>
      </w:r>
    </w:p>
    <w:p w14:paraId="0DA9D8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3EDAA6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10.3.3 变更执行</w:t>
      </w:r>
    </w:p>
    <w:p w14:paraId="0CDCF1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323DF91">
      <w:pPr>
        <w:pStyle w:val="7"/>
        <w:spacing w:before="0" w:beforeAutospacing="0" w:after="0" w:afterAutospacing="0" w:line="360" w:lineRule="auto"/>
        <w:ind w:firstLine="422" w:firstLineChars="200"/>
        <w:rPr>
          <w:sz w:val="21"/>
          <w:szCs w:val="21"/>
          <w:highlight w:val="none"/>
        </w:rPr>
      </w:pPr>
      <w:bookmarkStart w:id="636" w:name="_Toc532377257"/>
      <w:bookmarkStart w:id="637" w:name="_Toc351203571"/>
      <w:r>
        <w:rPr>
          <w:rFonts w:hint="eastAsia"/>
          <w:sz w:val="21"/>
          <w:szCs w:val="21"/>
          <w:highlight w:val="none"/>
        </w:rPr>
        <w:t>1</w:t>
      </w:r>
      <w:bookmarkStart w:id="638" w:name="_Toc296503087"/>
      <w:bookmarkStart w:id="639" w:name="_Toc337558791"/>
      <w:bookmarkStart w:id="640" w:name="_Toc296346588"/>
      <w:r>
        <w:rPr>
          <w:rFonts w:hint="eastAsia"/>
          <w:sz w:val="21"/>
          <w:szCs w:val="21"/>
          <w:highlight w:val="none"/>
        </w:rPr>
        <w:t>0.4变更估价</w:t>
      </w:r>
      <w:bookmarkEnd w:id="636"/>
      <w:bookmarkEnd w:id="637"/>
    </w:p>
    <w:bookmarkEnd w:id="638"/>
    <w:bookmarkEnd w:id="639"/>
    <w:bookmarkEnd w:id="640"/>
    <w:p w14:paraId="708E18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10.4.1 变更估价原则</w:t>
      </w:r>
    </w:p>
    <w:p w14:paraId="406ADB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除专用合同条款另有约定外，变更估价按照本款约定处理：</w:t>
      </w:r>
    </w:p>
    <w:p w14:paraId="33951B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（1）已标价工程量清单或预算书有相同项目的，按照相同项目单价认定；</w:t>
      </w:r>
    </w:p>
    <w:p w14:paraId="40076D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（2）已标价工程量清单或预算书中无相同项目，但有类似项目的，参照类似项目的单价认定；</w:t>
      </w:r>
    </w:p>
    <w:p w14:paraId="14B28D9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50D23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10.4.2 变更估价程序</w:t>
      </w:r>
    </w:p>
    <w:p w14:paraId="0353F75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44586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因变更引起的价格调整应计入最近一期的进度款中支付。</w:t>
      </w:r>
    </w:p>
    <w:p w14:paraId="6D88D182">
      <w:pPr>
        <w:pStyle w:val="7"/>
        <w:spacing w:before="0" w:beforeAutospacing="0" w:after="0" w:afterAutospacing="0" w:line="360" w:lineRule="auto"/>
        <w:ind w:firstLine="422" w:firstLineChars="200"/>
        <w:rPr>
          <w:sz w:val="21"/>
          <w:szCs w:val="21"/>
          <w:highlight w:val="none"/>
        </w:rPr>
      </w:pPr>
      <w:bookmarkStart w:id="641" w:name="_Toc532377258"/>
      <w:bookmarkStart w:id="642" w:name="_Toc351203572"/>
      <w:r>
        <w:rPr>
          <w:rFonts w:hint="eastAsia"/>
          <w:sz w:val="21"/>
          <w:szCs w:val="21"/>
          <w:highlight w:val="none"/>
        </w:rPr>
        <w:t>1</w:t>
      </w:r>
      <w:bookmarkStart w:id="643" w:name="_Toc296503094"/>
      <w:bookmarkStart w:id="644" w:name="_Toc296346595"/>
      <w:bookmarkStart w:id="645" w:name="_Toc337558792"/>
      <w:r>
        <w:rPr>
          <w:rFonts w:hint="eastAsia"/>
          <w:sz w:val="21"/>
          <w:szCs w:val="21"/>
          <w:highlight w:val="none"/>
        </w:rPr>
        <w:t>0.5承包人的合理化建议</w:t>
      </w:r>
      <w:bookmarkEnd w:id="641"/>
      <w:bookmarkEnd w:id="642"/>
    </w:p>
    <w:bookmarkEnd w:id="643"/>
    <w:bookmarkEnd w:id="644"/>
    <w:bookmarkEnd w:id="645"/>
    <w:p w14:paraId="29856A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承包人提出合理化建议的，应向监理人提交合理化建议说明，说明建议的内容和理由，以及实施该建议对合同价格和工期的影响。</w:t>
      </w:r>
    </w:p>
    <w:p w14:paraId="1858FD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B5A31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合理化建议降低了合同价格或者提高了工程经济效益的，发包人可对承包人给予奖励，奖励的方法和金额在专用合同条款中约定。</w:t>
      </w:r>
    </w:p>
    <w:p w14:paraId="11BC7D7B">
      <w:pPr>
        <w:pStyle w:val="7"/>
        <w:spacing w:before="0" w:beforeAutospacing="0" w:after="0" w:afterAutospacing="0" w:line="360" w:lineRule="auto"/>
        <w:ind w:firstLine="422" w:firstLineChars="200"/>
        <w:rPr>
          <w:sz w:val="21"/>
          <w:szCs w:val="21"/>
          <w:highlight w:val="none"/>
        </w:rPr>
      </w:pPr>
      <w:bookmarkStart w:id="646" w:name="_Toc532377259"/>
      <w:bookmarkStart w:id="647" w:name="_Toc351203573"/>
      <w:r>
        <w:rPr>
          <w:rFonts w:hint="eastAsia"/>
          <w:sz w:val="21"/>
          <w:szCs w:val="21"/>
          <w:highlight w:val="none"/>
        </w:rPr>
        <w:t>1</w:t>
      </w:r>
      <w:bookmarkStart w:id="648" w:name="_Toc337558793"/>
      <w:r>
        <w:rPr>
          <w:rFonts w:hint="eastAsia"/>
          <w:sz w:val="21"/>
          <w:szCs w:val="21"/>
          <w:highlight w:val="none"/>
        </w:rPr>
        <w:t>0.6变更引起的工期调整</w:t>
      </w:r>
      <w:bookmarkEnd w:id="646"/>
      <w:bookmarkEnd w:id="647"/>
      <w:bookmarkEnd w:id="648"/>
    </w:p>
    <w:p w14:paraId="11B6C5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因变更引起工期变化的，合同当事人均可要求调整合同工期，由合同当事人按照第4.4款〔商定或确定〕并参考工程所在地的工期定额标准确定增减工期天数。</w:t>
      </w:r>
    </w:p>
    <w:p w14:paraId="76A14324">
      <w:pPr>
        <w:pStyle w:val="7"/>
        <w:spacing w:before="0" w:beforeAutospacing="0" w:after="0" w:afterAutospacing="0" w:line="360" w:lineRule="auto"/>
        <w:ind w:firstLine="422" w:firstLineChars="200"/>
        <w:rPr>
          <w:sz w:val="21"/>
          <w:szCs w:val="21"/>
          <w:highlight w:val="none"/>
        </w:rPr>
      </w:pPr>
      <w:bookmarkStart w:id="649" w:name="_Toc351203574"/>
      <w:bookmarkStart w:id="650" w:name="_Toc532377260"/>
      <w:r>
        <w:rPr>
          <w:rFonts w:hint="eastAsia"/>
          <w:sz w:val="21"/>
          <w:szCs w:val="21"/>
          <w:highlight w:val="none"/>
        </w:rPr>
        <w:t>10.7暂估价</w:t>
      </w:r>
      <w:bookmarkEnd w:id="649"/>
      <w:bookmarkEnd w:id="650"/>
    </w:p>
    <w:p w14:paraId="0169FAE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暂估价专业分包工程、服务、材料和工程设备的明细由合同当事人在专用合同条款中约定。</w:t>
      </w:r>
    </w:p>
    <w:p w14:paraId="3F1FBA8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10.7.1 依法必须招标的暂估价项目</w:t>
      </w:r>
    </w:p>
    <w:p w14:paraId="5A5440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对于依法必须招标的暂估价项目，采取以下第1种方式确定。合同当事人也可以在专用合同条款中选择其他招标方式。</w:t>
      </w:r>
    </w:p>
    <w:p w14:paraId="5F66455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第1种方式：对于依法必须招标的暂估价项目，由承包人招标，对该暂估价项目的确认和批准按照以下约定执行：</w:t>
      </w:r>
    </w:p>
    <w:p w14:paraId="4C205A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5CBC8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37087A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B3039D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644C90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10.7.2不属于依法必须招标的暂估价项目</w:t>
      </w:r>
    </w:p>
    <w:p w14:paraId="5A7DF1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除专用合同条款另有约定外，对于不属于依法必须招标的暂估价项目，采取以下第1种方式确定： </w:t>
      </w:r>
    </w:p>
    <w:p w14:paraId="4EBC87F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第1种方式：对于不属于依法必须招标的暂估价项目，按本项约定确认和批准：</w:t>
      </w:r>
    </w:p>
    <w:p w14:paraId="7C2735D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70D4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（2）发包人认为承包人确定的供应商、分包人无法满足工程质量或合同要求的，发包人可以要求承包人重新确定暂估价项目的供应商、分包人;</w:t>
      </w:r>
    </w:p>
    <w:p w14:paraId="174EF1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（3）承包人应当在签订暂估价合同后7天内，将暂估价合同副本报送发包人留存。</w:t>
      </w:r>
    </w:p>
    <w:p w14:paraId="14A3C08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第2种方式：承包人按照第10.7.1项〔依法必须招标的暂估价项目〕约定的第1种方式确定暂估价项目。</w:t>
      </w:r>
    </w:p>
    <w:p w14:paraId="3E827E4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第3种方式：承包人直接实施的暂估价项目</w:t>
      </w:r>
    </w:p>
    <w:p w14:paraId="6ACE878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承包人具备实施暂估价项目的资格和条件的，经发包人和承包人协商一致后，可由承包人自行实施暂估价项目，合同当事人可以在专用合同条款约定具体事项。</w:t>
      </w:r>
    </w:p>
    <w:p w14:paraId="6F663A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8ED040E">
      <w:pPr>
        <w:pStyle w:val="7"/>
        <w:spacing w:before="0" w:beforeAutospacing="0" w:after="0" w:afterAutospacing="0" w:line="360" w:lineRule="auto"/>
        <w:ind w:firstLine="422" w:firstLineChars="200"/>
        <w:rPr>
          <w:sz w:val="21"/>
          <w:szCs w:val="21"/>
          <w:highlight w:val="none"/>
        </w:rPr>
      </w:pPr>
      <w:bookmarkStart w:id="651" w:name="_Toc351203575"/>
      <w:bookmarkStart w:id="652" w:name="_Toc532377261"/>
      <w:r>
        <w:rPr>
          <w:rFonts w:hint="eastAsia"/>
          <w:sz w:val="21"/>
          <w:szCs w:val="21"/>
          <w:highlight w:val="none"/>
        </w:rPr>
        <w:t>1</w:t>
      </w:r>
      <w:bookmarkStart w:id="653" w:name="_Toc337558794"/>
      <w:bookmarkStart w:id="654" w:name="_Toc296346591"/>
      <w:bookmarkStart w:id="655" w:name="_Toc322522561"/>
      <w:bookmarkStart w:id="656" w:name="_Toc296503090"/>
      <w:r>
        <w:rPr>
          <w:rFonts w:hint="eastAsia"/>
          <w:sz w:val="21"/>
          <w:szCs w:val="21"/>
          <w:highlight w:val="none"/>
        </w:rPr>
        <w:t>0.8暂列金额</w:t>
      </w:r>
      <w:bookmarkEnd w:id="651"/>
      <w:bookmarkEnd w:id="652"/>
    </w:p>
    <w:bookmarkEnd w:id="653"/>
    <w:p w14:paraId="25A7CB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暂列金额应按照发包人的要求使用，发包人的要求应通过监理人发出。合同当事人可以在专用合同条款中协商确定有关事项。</w:t>
      </w:r>
    </w:p>
    <w:bookmarkEnd w:id="654"/>
    <w:bookmarkEnd w:id="655"/>
    <w:bookmarkEnd w:id="656"/>
    <w:p w14:paraId="2BA5BC07">
      <w:pPr>
        <w:pStyle w:val="7"/>
        <w:spacing w:before="0" w:beforeAutospacing="0" w:after="0" w:afterAutospacing="0" w:line="360" w:lineRule="auto"/>
        <w:ind w:firstLine="422" w:firstLineChars="200"/>
        <w:rPr>
          <w:sz w:val="21"/>
          <w:szCs w:val="21"/>
          <w:highlight w:val="none"/>
        </w:rPr>
      </w:pPr>
      <w:bookmarkStart w:id="657" w:name="_Toc532377262"/>
      <w:bookmarkStart w:id="658" w:name="_Toc351203576"/>
      <w:r>
        <w:rPr>
          <w:rFonts w:hint="eastAsia"/>
          <w:sz w:val="21"/>
          <w:szCs w:val="21"/>
          <w:highlight w:val="none"/>
        </w:rPr>
        <w:t>1</w:t>
      </w:r>
      <w:bookmarkStart w:id="659" w:name="_Toc296346592"/>
      <w:bookmarkStart w:id="660" w:name="_Toc337558796"/>
      <w:bookmarkStart w:id="661" w:name="_Toc296503091"/>
      <w:r>
        <w:rPr>
          <w:rFonts w:hint="eastAsia"/>
          <w:sz w:val="21"/>
          <w:szCs w:val="21"/>
          <w:highlight w:val="none"/>
        </w:rPr>
        <w:t>0.9计日工</w:t>
      </w:r>
      <w:bookmarkEnd w:id="657"/>
      <w:bookmarkEnd w:id="658"/>
      <w:bookmarkEnd w:id="659"/>
      <w:bookmarkEnd w:id="660"/>
      <w:bookmarkEnd w:id="661"/>
    </w:p>
    <w:p w14:paraId="4635A7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12304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采用计日工计价的任何一项工作，承包人应在该项工作实施过程中，每天提交以下报表和有关凭证报送监理人审查：</w:t>
      </w:r>
    </w:p>
    <w:p w14:paraId="4B918F9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（1）工作名称、内容和数量；</w:t>
      </w:r>
    </w:p>
    <w:p w14:paraId="0487D2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（2）投入该工作的所有人员的姓名、专业、工种、级别和耗用工时；</w:t>
      </w:r>
    </w:p>
    <w:p w14:paraId="5BE5A0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（3）投入该工作的材料类别和数量；</w:t>
      </w:r>
    </w:p>
    <w:p w14:paraId="78B426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（4）投入该工作的施工设备型号、台数和耗用台时；</w:t>
      </w:r>
    </w:p>
    <w:p w14:paraId="1F341CA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（5）其他有关资料和凭证。</w:t>
      </w:r>
    </w:p>
    <w:p w14:paraId="3D3290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计日工由承包人汇总后，列入最近一期进度付款申请单，由监理人审查并经发包人批准后列入进度付款。</w:t>
      </w:r>
    </w:p>
    <w:p w14:paraId="4A12E8CA">
      <w:pPr>
        <w:pStyle w:val="6"/>
        <w:keepNext/>
        <w:keepLines/>
        <w:spacing w:before="156" w:beforeLines="50" w:beforeAutospacing="0" w:after="156" w:afterLines="50" w:afterAutospacing="0" w:line="360" w:lineRule="auto"/>
        <w:jc w:val="both"/>
        <w:rPr>
          <w:bCs w:val="0"/>
          <w:kern w:val="2"/>
          <w:sz w:val="21"/>
          <w:szCs w:val="21"/>
          <w:highlight w:val="none"/>
        </w:rPr>
      </w:pPr>
      <w:bookmarkStart w:id="662" w:name="_Toc532375597"/>
      <w:bookmarkStart w:id="663" w:name="_Toc532377263"/>
      <w:bookmarkStart w:id="664" w:name="_Toc351203577"/>
      <w:r>
        <w:rPr>
          <w:rFonts w:hint="eastAsia"/>
          <w:kern w:val="2"/>
          <w:sz w:val="21"/>
          <w:szCs w:val="21"/>
          <w:highlight w:val="none"/>
        </w:rPr>
        <w:t>11. 价格调整</w:t>
      </w:r>
      <w:bookmarkEnd w:id="662"/>
      <w:bookmarkEnd w:id="663"/>
      <w:bookmarkEnd w:id="664"/>
    </w:p>
    <w:p w14:paraId="4AFEA59D">
      <w:pPr>
        <w:pStyle w:val="7"/>
        <w:spacing w:before="0" w:beforeAutospacing="0" w:after="0" w:afterAutospacing="0" w:line="360" w:lineRule="auto"/>
        <w:ind w:firstLine="422" w:firstLineChars="200"/>
        <w:rPr>
          <w:sz w:val="21"/>
          <w:szCs w:val="21"/>
          <w:highlight w:val="none"/>
        </w:rPr>
      </w:pPr>
      <w:bookmarkStart w:id="665" w:name="_Toc351203578"/>
      <w:bookmarkStart w:id="666" w:name="_Toc532377264"/>
      <w:bookmarkStart w:id="667" w:name="_Toc337558797"/>
      <w:bookmarkStart w:id="668" w:name="_Toc296346593"/>
      <w:bookmarkStart w:id="669" w:name="_Toc296503092"/>
      <w:r>
        <w:rPr>
          <w:rFonts w:hint="eastAsia"/>
          <w:sz w:val="21"/>
          <w:szCs w:val="21"/>
          <w:highlight w:val="none"/>
        </w:rPr>
        <w:t>11.1市场价格波动引起的调整</w:t>
      </w:r>
      <w:bookmarkEnd w:id="665"/>
      <w:bookmarkEnd w:id="666"/>
    </w:p>
    <w:bookmarkEnd w:id="667"/>
    <w:bookmarkEnd w:id="668"/>
    <w:bookmarkEnd w:id="669"/>
    <w:p w14:paraId="6D597B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22477A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第1种方式：采用价格指数进行价格调整。</w:t>
      </w:r>
    </w:p>
    <w:p w14:paraId="21EC304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（1）价格调整公式</w:t>
      </w:r>
    </w:p>
    <w:p w14:paraId="2E577F13">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因人工、材料和设备等价格波动影响合同价格时，根据专用合同条款中约定的数据，按以下公式计算差额并调整合同价格：</w:t>
      </w:r>
    </w:p>
    <w:p w14:paraId="0CE1C30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5" o:spt="75" type="#_x0000_t75" style="height:43pt;width:36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4E52363B">
      <w:pPr>
        <w:tabs>
          <w:tab w:val="left" w:pos="0"/>
          <w:tab w:val="left" w:pos="360"/>
          <w:tab w:val="left" w:pos="540"/>
        </w:tabs>
        <w:spacing w:line="360" w:lineRule="auto"/>
        <w:ind w:firstLine="200"/>
        <w:jc w:val="left"/>
        <w:rPr>
          <w:rFonts w:ascii="宋体" w:hAnsi="宋体"/>
          <w:kern w:val="0"/>
          <w:szCs w:val="21"/>
          <w:highlight w:val="none"/>
        </w:rPr>
      </w:pPr>
      <w:r>
        <w:rPr>
          <w:rFonts w:hint="eastAsia" w:ascii="宋体" w:hAnsi="宋体"/>
          <w:kern w:val="0"/>
          <w:szCs w:val="21"/>
          <w:highlight w:val="none"/>
        </w:rPr>
        <w:t>公式中：ΔP——需调整的价格差额；</w:t>
      </w:r>
    </w:p>
    <w:p w14:paraId="15CD4F07">
      <w:pPr>
        <w:tabs>
          <w:tab w:val="left" w:pos="0"/>
          <w:tab w:val="left" w:pos="360"/>
          <w:tab w:val="left" w:pos="540"/>
        </w:tabs>
        <w:spacing w:line="360" w:lineRule="auto"/>
        <w:ind w:firstLine="1260" w:firstLineChars="600"/>
        <w:jc w:val="left"/>
        <w:rPr>
          <w:rFonts w:ascii="宋体" w:hAnsi="宋体"/>
          <w:kern w:val="0"/>
          <w:szCs w:val="21"/>
          <w:highlight w:val="none"/>
        </w:rPr>
      </w:pPr>
      <w:r>
        <w:rPr>
          <w:rFonts w:hint="eastAsia" w:ascii="宋体" w:hAnsi="宋体"/>
          <w:kern w:val="0"/>
          <w:szCs w:val="21"/>
          <w:highlight w:val="none"/>
        </w:rPr>
        <w:object>
          <v:shape id="_x0000_i1026" o:spt="75" type="#_x0000_t75" style="height:18.5pt;width:18.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宋体" w:hAnsi="宋体"/>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0015469">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A——定值权重（即不调部分的权重）；</w:t>
      </w:r>
    </w:p>
    <w:p w14:paraId="0902E227">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7" o:spt="75" type="#_x0000_t75" style="height:22pt;width:100.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宋体" w:hAnsi="宋体"/>
          <w:kern w:val="0"/>
          <w:szCs w:val="21"/>
          <w:highlight w:val="none"/>
        </w:rPr>
        <w:t>——各可调因子的变值权重（即可调部分的权重），为各可调因子在签约合同价中所占的比例；</w:t>
      </w:r>
    </w:p>
    <w:p w14:paraId="48BF4A6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8" o:spt="75" type="#_x0000_t75" style="height:22pt;width:101.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宋体" w:hAnsi="宋体"/>
          <w:kern w:val="0"/>
          <w:szCs w:val="21"/>
          <w:highlight w:val="none"/>
        </w:rPr>
        <w:t>——各可调因子的现行价格指数，指约定的付款证书相关周期最后一天的前42天的各可调因子的价格指数；</w:t>
      </w:r>
    </w:p>
    <w:p w14:paraId="7E5F518F">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9" o:spt="75" type="#_x0000_t75" style="height:22pt;width:109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宋体" w:hAnsi="宋体"/>
          <w:kern w:val="0"/>
          <w:szCs w:val="21"/>
          <w:highlight w:val="none"/>
        </w:rPr>
        <w:t>——各可调因子的基本价格指数，指基准日期的各可调因子的价格指数。</w:t>
      </w:r>
    </w:p>
    <w:p w14:paraId="27199A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ED15D6">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（2）暂时确定调整差额</w:t>
      </w:r>
    </w:p>
    <w:p w14:paraId="7B04EE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在计算调整差额时无现行价格指数的，合同当事人同意暂用前次价格指数计算。实际价格指数有调整的，合同当事人进行相应调整。</w:t>
      </w:r>
    </w:p>
    <w:p w14:paraId="50997902">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（3）权重的调整</w:t>
      </w:r>
    </w:p>
    <w:p w14:paraId="23A2610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因变更导致合同约定的权重不合理时，按照第4.4款〔商定或确定〕执行。</w:t>
      </w:r>
    </w:p>
    <w:p w14:paraId="7BF63764">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（4）因承包人原因工期延误后的价格调整</w:t>
      </w:r>
    </w:p>
    <w:p w14:paraId="1AC93A8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30D29D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第2种方式：采用造价信息进行价格调整。</w:t>
      </w:r>
    </w:p>
    <w:p w14:paraId="036D7A9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2AB9BE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441A3F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（2）材料、工程设备价格变化的价款调整按照发包人提供的基准价格，按以下风险范围规定执行：</w:t>
      </w:r>
    </w:p>
    <w:p w14:paraId="14889CB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DB309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5857F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0AA62A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5D90979">
      <w:pPr>
        <w:spacing w:line="360" w:lineRule="auto"/>
        <w:ind w:firstLine="420" w:firstLineChars="200"/>
        <w:jc w:val="left"/>
        <w:rPr>
          <w:rFonts w:ascii="宋体" w:hAnsi="宋体"/>
          <w:kern w:val="0"/>
          <w:szCs w:val="21"/>
          <w:highlight w:val="none"/>
        </w:rPr>
      </w:pPr>
      <w:bookmarkStart w:id="670" w:name="OLE_LINK3"/>
      <w:r>
        <w:rPr>
          <w:rFonts w:hint="eastAsia" w:ascii="宋体" w:hAnsi="宋体"/>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D401F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（3）施工机械台班单价或施工机械使用费发生变化超过省级或行业建设主管部门或其授权的工程造价管理机构规定的范围时，按规定调整合同价格。</w:t>
      </w:r>
    </w:p>
    <w:p w14:paraId="158A700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第3种方式：专用合同条款约定的其他方式。</w:t>
      </w:r>
    </w:p>
    <w:p w14:paraId="7C62AC5A">
      <w:pPr>
        <w:pStyle w:val="7"/>
        <w:spacing w:before="0" w:beforeAutospacing="0" w:after="0" w:afterAutospacing="0" w:line="360" w:lineRule="auto"/>
        <w:ind w:firstLine="422" w:firstLineChars="200"/>
        <w:rPr>
          <w:sz w:val="21"/>
          <w:szCs w:val="21"/>
          <w:highlight w:val="none"/>
        </w:rPr>
      </w:pPr>
      <w:bookmarkStart w:id="671" w:name="_Toc351203579"/>
      <w:bookmarkStart w:id="672" w:name="_Toc532377265"/>
      <w:bookmarkStart w:id="673" w:name="_Toc296346594"/>
      <w:bookmarkStart w:id="674" w:name="_Toc296503093"/>
      <w:bookmarkStart w:id="675" w:name="_Toc337558798"/>
      <w:r>
        <w:rPr>
          <w:rFonts w:hint="eastAsia"/>
          <w:sz w:val="21"/>
          <w:szCs w:val="21"/>
          <w:highlight w:val="none"/>
        </w:rPr>
        <w:t>11.2法律变化引起的调整</w:t>
      </w:r>
      <w:bookmarkEnd w:id="671"/>
      <w:bookmarkEnd w:id="672"/>
    </w:p>
    <w:bookmarkEnd w:id="673"/>
    <w:bookmarkEnd w:id="674"/>
    <w:bookmarkEnd w:id="675"/>
    <w:p w14:paraId="18EAC7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8C29F5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因法律变化引起的合同价格和工期调整，合同当事人无法达成一致的，由总监理工程师按第4.4款〔商定或确定〕的约定处理。</w:t>
      </w:r>
    </w:p>
    <w:p w14:paraId="70122D1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因承包人原因造成工期延误，在工期延误期间出现法律变化的，由此增加的费用和（或）延误的工期由承包人承担。</w:t>
      </w:r>
    </w:p>
    <w:p w14:paraId="7FEC53B2">
      <w:pPr>
        <w:pStyle w:val="6"/>
        <w:keepNext/>
        <w:keepLines/>
        <w:spacing w:before="156" w:beforeLines="50" w:beforeAutospacing="0" w:after="156" w:afterLines="50" w:afterAutospacing="0" w:line="360" w:lineRule="auto"/>
        <w:jc w:val="both"/>
        <w:rPr>
          <w:bCs w:val="0"/>
          <w:kern w:val="2"/>
          <w:sz w:val="21"/>
          <w:szCs w:val="21"/>
          <w:highlight w:val="none"/>
        </w:rPr>
      </w:pPr>
      <w:bookmarkStart w:id="676" w:name="_Toc532377266"/>
      <w:bookmarkStart w:id="677" w:name="_Toc351203580"/>
      <w:bookmarkStart w:id="678" w:name="_Toc532375598"/>
      <w:bookmarkStart w:id="679" w:name="_Toc337558799"/>
      <w:bookmarkStart w:id="680" w:name="_Toc296346597"/>
      <w:bookmarkStart w:id="681" w:name="_Toc296503096"/>
      <w:r>
        <w:rPr>
          <w:rFonts w:hint="eastAsia"/>
          <w:kern w:val="2"/>
          <w:sz w:val="21"/>
          <w:szCs w:val="21"/>
          <w:highlight w:val="none"/>
        </w:rPr>
        <w:t>12. 合同价格、计量与支付</w:t>
      </w:r>
      <w:bookmarkEnd w:id="676"/>
      <w:bookmarkEnd w:id="677"/>
      <w:bookmarkEnd w:id="678"/>
    </w:p>
    <w:bookmarkEnd w:id="679"/>
    <w:p w14:paraId="7437F79A">
      <w:pPr>
        <w:pStyle w:val="7"/>
        <w:spacing w:before="0" w:beforeAutospacing="0" w:after="0" w:afterAutospacing="0" w:line="360" w:lineRule="auto"/>
        <w:ind w:firstLine="422" w:firstLineChars="200"/>
        <w:rPr>
          <w:sz w:val="21"/>
          <w:szCs w:val="21"/>
          <w:highlight w:val="none"/>
        </w:rPr>
      </w:pPr>
      <w:bookmarkStart w:id="682" w:name="_Toc532377267"/>
      <w:bookmarkStart w:id="683" w:name="_Toc351203581"/>
      <w:bookmarkStart w:id="684" w:name="_Toc337558800"/>
      <w:r>
        <w:rPr>
          <w:rFonts w:hint="eastAsia"/>
          <w:sz w:val="21"/>
          <w:szCs w:val="21"/>
          <w:highlight w:val="none"/>
        </w:rPr>
        <w:t>12.1 合同价</w:t>
      </w:r>
      <w:bookmarkEnd w:id="680"/>
      <w:bookmarkEnd w:id="681"/>
      <w:r>
        <w:rPr>
          <w:rFonts w:hint="eastAsia"/>
          <w:sz w:val="21"/>
          <w:szCs w:val="21"/>
          <w:highlight w:val="none"/>
        </w:rPr>
        <w:t>格形式</w:t>
      </w:r>
      <w:bookmarkEnd w:id="682"/>
      <w:bookmarkEnd w:id="683"/>
    </w:p>
    <w:bookmarkEnd w:id="684"/>
    <w:p w14:paraId="774369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发包人和承包人应在合同协议书中选择下列一种合同价格形式： </w:t>
      </w:r>
    </w:p>
    <w:p w14:paraId="7FA1CA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w:t>
      </w:r>
    </w:p>
    <w:p w14:paraId="3D4F66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BBED778">
      <w:pPr>
        <w:pStyle w:val="7"/>
        <w:spacing w:before="0" w:beforeAutospacing="0" w:after="0" w:afterAutospacing="0" w:line="360" w:lineRule="auto"/>
        <w:ind w:firstLine="420" w:firstLineChars="200"/>
        <w:rPr>
          <w:b w:val="0"/>
          <w:sz w:val="21"/>
          <w:szCs w:val="21"/>
          <w:highlight w:val="none"/>
        </w:rPr>
      </w:pPr>
      <w:bookmarkStart w:id="685" w:name="_Toc532377268"/>
      <w:r>
        <w:rPr>
          <w:rFonts w:hint="eastAsia"/>
          <w:b w:val="0"/>
          <w:sz w:val="21"/>
          <w:szCs w:val="21"/>
          <w:highlight w:val="none"/>
        </w:rPr>
        <w:t>2.总价合同</w:t>
      </w:r>
      <w:bookmarkEnd w:id="685"/>
    </w:p>
    <w:p w14:paraId="7F91D2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527FC1A">
      <w:pPr>
        <w:pStyle w:val="7"/>
        <w:spacing w:before="0" w:beforeAutospacing="0" w:after="0" w:afterAutospacing="0" w:line="360" w:lineRule="auto"/>
        <w:ind w:firstLine="420" w:firstLineChars="200"/>
        <w:rPr>
          <w:b w:val="0"/>
          <w:sz w:val="21"/>
          <w:szCs w:val="21"/>
          <w:highlight w:val="none"/>
        </w:rPr>
      </w:pPr>
      <w:bookmarkStart w:id="686" w:name="_Toc532377269"/>
      <w:r>
        <w:rPr>
          <w:rFonts w:hint="eastAsia"/>
          <w:b w:val="0"/>
          <w:sz w:val="21"/>
          <w:szCs w:val="21"/>
          <w:highlight w:val="none"/>
        </w:rPr>
        <w:t>3.其它价格形式</w:t>
      </w:r>
      <w:bookmarkEnd w:id="686"/>
    </w:p>
    <w:p w14:paraId="768A9C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合同当事人可在专用合同条款中约定其他合同价格形式。</w:t>
      </w:r>
    </w:p>
    <w:p w14:paraId="00F640B6">
      <w:pPr>
        <w:pStyle w:val="7"/>
        <w:spacing w:before="0" w:beforeAutospacing="0" w:after="0" w:afterAutospacing="0" w:line="360" w:lineRule="auto"/>
        <w:ind w:firstLine="422" w:firstLineChars="200"/>
        <w:rPr>
          <w:sz w:val="21"/>
          <w:szCs w:val="21"/>
          <w:highlight w:val="none"/>
        </w:rPr>
      </w:pPr>
      <w:bookmarkStart w:id="687" w:name="_Toc296346598"/>
      <w:bookmarkStart w:id="688" w:name="_Toc296503097"/>
      <w:bookmarkStart w:id="689" w:name="_Toc351203582"/>
      <w:bookmarkStart w:id="690" w:name="_Toc532377270"/>
      <w:bookmarkStart w:id="691" w:name="_Toc337558801"/>
      <w:r>
        <w:rPr>
          <w:rFonts w:hint="eastAsia"/>
          <w:sz w:val="21"/>
          <w:szCs w:val="21"/>
          <w:highlight w:val="none"/>
        </w:rPr>
        <w:t>12.2预</w:t>
      </w:r>
      <w:bookmarkEnd w:id="687"/>
      <w:bookmarkEnd w:id="688"/>
      <w:bookmarkStart w:id="692" w:name="_Toc296346601"/>
      <w:bookmarkStart w:id="693" w:name="_Toc296503100"/>
      <w:r>
        <w:rPr>
          <w:rFonts w:hint="eastAsia"/>
          <w:sz w:val="21"/>
          <w:szCs w:val="21"/>
          <w:highlight w:val="none"/>
        </w:rPr>
        <w:t>付款</w:t>
      </w:r>
      <w:bookmarkEnd w:id="689"/>
      <w:bookmarkEnd w:id="690"/>
    </w:p>
    <w:bookmarkEnd w:id="691"/>
    <w:bookmarkEnd w:id="692"/>
    <w:bookmarkEnd w:id="693"/>
    <w:p w14:paraId="70D60F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12.2.1预付款的支付</w:t>
      </w:r>
    </w:p>
    <w:p w14:paraId="675E64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70CC6F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除专用合同条款另有约定外，预付款在进度付款中同比例扣回。</w:t>
      </w:r>
      <w:bookmarkEnd w:id="670"/>
      <w:r>
        <w:rPr>
          <w:rFonts w:hint="eastAsia" w:ascii="宋体" w:hAnsi="宋体"/>
          <w:kern w:val="0"/>
          <w:szCs w:val="21"/>
          <w:highlight w:val="none"/>
        </w:rPr>
        <w:t>在颁发工程接收证书前，提前解除合同的，尚未扣完的预付款应与合同价款一并结算。</w:t>
      </w:r>
    </w:p>
    <w:p w14:paraId="7929C36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40DFBBD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12.2.2 预付款担保</w:t>
      </w:r>
    </w:p>
    <w:p w14:paraId="6ABE3A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10A31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发包人在工程款中逐期扣回预付款后，预付款担保额度应相应减少，但剩余的预付款担保金额不得低于未被扣回的预付款金额。</w:t>
      </w:r>
    </w:p>
    <w:p w14:paraId="5C68CC5E">
      <w:pPr>
        <w:pStyle w:val="7"/>
        <w:spacing w:before="0" w:beforeAutospacing="0" w:after="0" w:afterAutospacing="0" w:line="360" w:lineRule="auto"/>
        <w:ind w:firstLine="422" w:firstLineChars="200"/>
        <w:rPr>
          <w:sz w:val="21"/>
          <w:szCs w:val="21"/>
          <w:highlight w:val="none"/>
        </w:rPr>
      </w:pPr>
      <w:bookmarkStart w:id="694" w:name="_Toc351203583"/>
      <w:bookmarkStart w:id="695" w:name="_Toc532377271"/>
      <w:bookmarkStart w:id="696" w:name="_Toc337558802"/>
      <w:r>
        <w:rPr>
          <w:rFonts w:hint="eastAsia"/>
          <w:sz w:val="21"/>
          <w:szCs w:val="21"/>
          <w:highlight w:val="none"/>
        </w:rPr>
        <w:t>12.3计量</w:t>
      </w:r>
      <w:bookmarkEnd w:id="694"/>
      <w:bookmarkEnd w:id="695"/>
    </w:p>
    <w:bookmarkEnd w:id="696"/>
    <w:p w14:paraId="167CA11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12.3.1 计量原则</w:t>
      </w:r>
    </w:p>
    <w:p w14:paraId="5350FB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DFF99D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12.3.2 计量周期</w:t>
      </w:r>
    </w:p>
    <w:p w14:paraId="0931201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除专用合同条款另有约定外，工程量的计量按月进行。</w:t>
      </w:r>
    </w:p>
    <w:p w14:paraId="23DF5AB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12.3.3 单价合同的计量</w:t>
      </w:r>
    </w:p>
    <w:p w14:paraId="10CDD4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除专用合同条款另有约定外，单价合同的计量按照本项约定执行：</w:t>
      </w:r>
    </w:p>
    <w:p w14:paraId="7D37E92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60EB7C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51004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（3）监理人未在收到承包人提交的工程量报表后的7天内完成审核的，承包人报送的工程量报告中的工程量视为承包人实际完成的工程量，据此计算工程价款。</w:t>
      </w:r>
    </w:p>
    <w:p w14:paraId="44D9008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12.3.4 总价合同的计量</w:t>
      </w:r>
    </w:p>
    <w:p w14:paraId="36059C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除专用合同条款另有约定外，按月计量支付的总价合同，按照本项约定执行：</w:t>
      </w:r>
    </w:p>
    <w:p w14:paraId="39B80BC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2EFBB7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2A90E1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（3）监理人未在收到承包人提交的工程量报表后的7天内完成复核的，承包人提交的工程量报告中的工程量视为承包人实际完成的工程量。</w:t>
      </w:r>
    </w:p>
    <w:p w14:paraId="1F606B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12.3.5 总价合同采用支付分解表计量支付的，可以按照第12.3.4项〔总价合同的计量〕约定进行计量，但合同价款按照支付分解表进行支付。</w:t>
      </w:r>
    </w:p>
    <w:p w14:paraId="28ACC58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12.3.6 其他价格形式合同的计量</w:t>
      </w:r>
    </w:p>
    <w:p w14:paraId="370373E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合同当事人可在专用合同条款中约定其他价格形式合同的计量方式和程序。</w:t>
      </w:r>
    </w:p>
    <w:p w14:paraId="3E3417BB">
      <w:pPr>
        <w:pStyle w:val="7"/>
        <w:spacing w:before="0" w:beforeAutospacing="0" w:after="0" w:afterAutospacing="0" w:line="360" w:lineRule="auto"/>
        <w:ind w:firstLine="422" w:firstLineChars="200"/>
        <w:rPr>
          <w:sz w:val="21"/>
          <w:szCs w:val="21"/>
          <w:highlight w:val="none"/>
        </w:rPr>
      </w:pPr>
      <w:bookmarkStart w:id="697" w:name="_Toc296346602"/>
      <w:bookmarkStart w:id="698" w:name="_Toc296503101"/>
      <w:bookmarkStart w:id="699" w:name="_Toc351203584"/>
      <w:bookmarkStart w:id="700" w:name="_Toc532377272"/>
      <w:bookmarkStart w:id="701" w:name="_Toc337558803"/>
      <w:r>
        <w:rPr>
          <w:rFonts w:hint="eastAsia"/>
          <w:sz w:val="21"/>
          <w:szCs w:val="21"/>
          <w:highlight w:val="none"/>
        </w:rPr>
        <w:t>12.4工程进度款支</w:t>
      </w:r>
      <w:bookmarkEnd w:id="697"/>
      <w:bookmarkEnd w:id="698"/>
      <w:r>
        <w:rPr>
          <w:rFonts w:hint="eastAsia"/>
          <w:sz w:val="21"/>
          <w:szCs w:val="21"/>
          <w:highlight w:val="none"/>
        </w:rPr>
        <w:t>付</w:t>
      </w:r>
      <w:bookmarkEnd w:id="699"/>
      <w:bookmarkEnd w:id="700"/>
    </w:p>
    <w:bookmarkEnd w:id="701"/>
    <w:p w14:paraId="44252D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12.4.1 付款周期</w:t>
      </w:r>
    </w:p>
    <w:p w14:paraId="21823E3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除专用合同条款另有约定外，付款周期应按照第12.3.2项〔计量周期〕的约定与计量周期保持一致。</w:t>
      </w:r>
    </w:p>
    <w:p w14:paraId="061081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12.4.2 进度付款申请单的编制</w:t>
      </w:r>
    </w:p>
    <w:p w14:paraId="2228975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除专用合同条款另有约定外，进度付款申请单应包括下列内容：</w:t>
      </w:r>
    </w:p>
    <w:p w14:paraId="0588CB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（1）截至本次付款周期已完成工作对应的金额；</w:t>
      </w:r>
    </w:p>
    <w:p w14:paraId="419E4E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（2）根据第10条〔变更〕应增加和扣减的变更金额；</w:t>
      </w:r>
    </w:p>
    <w:p w14:paraId="061433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（3）根据第12.2款〔预付款〕约定应支付的预付款和扣减的返还预付款；</w:t>
      </w:r>
    </w:p>
    <w:p w14:paraId="25F36A9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（4）根据第15.3款〔质量保证金〕约定应扣减的质量保证金；</w:t>
      </w:r>
    </w:p>
    <w:p w14:paraId="7607A4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（5）根据第19条〔索赔〕应增加和扣减的索赔金额；</w:t>
      </w:r>
    </w:p>
    <w:p w14:paraId="18B4D0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（6）对已签发的进度款支付证书中出现错误的修正，应在本次进度付款中支付或扣除的金额；</w:t>
      </w:r>
    </w:p>
    <w:p w14:paraId="4DF955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（7）根据合同约定应增加和扣减的其他金额。</w:t>
      </w:r>
    </w:p>
    <w:p w14:paraId="369C21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12.4.3 进度付款申请单的提交</w:t>
      </w:r>
    </w:p>
    <w:p w14:paraId="6AE8BB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（1）单价合同进度付款申请单的提交</w:t>
      </w:r>
    </w:p>
    <w:p w14:paraId="6965EB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71F89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（2）总价合同进度付款申请单的提交</w:t>
      </w:r>
    </w:p>
    <w:p w14:paraId="363401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总价合同按月计量支付的，承包人按照第12.3.4项〔总价合同的计量〕约定的时间按月向监理人提交进度付款申请单，并附上已完成工程量报表和有关资料。</w:t>
      </w:r>
    </w:p>
    <w:p w14:paraId="334CF0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总价合同按支付分解表支付的，承包人应按照第12.4.6项〔支付分解表〕及第12.4.2项〔进度付款申请单的编制〕的约定向监理人提交进度付款申请单。</w:t>
      </w:r>
    </w:p>
    <w:p w14:paraId="5A94731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（3）其他价格形式合同的进度付款申请单的提交</w:t>
      </w:r>
    </w:p>
    <w:p w14:paraId="6F5A5F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合同当事人可在专用合同条款中约定其他价格形式合同的进度付款申请单的编制和提交程序。</w:t>
      </w:r>
    </w:p>
    <w:p w14:paraId="1EFAA5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12.4.4 进度款审核和支付</w:t>
      </w:r>
    </w:p>
    <w:p w14:paraId="5F631D4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03B94D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2BBE0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18658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（3）发包人签发进度款支付证书或临时进度款支付证书，不表明发包人已同意、批准或接受了承包人完成的相应部分的工作。</w:t>
      </w:r>
    </w:p>
    <w:p w14:paraId="6C3FB8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12.4.5 进度付款的修正</w:t>
      </w:r>
    </w:p>
    <w:p w14:paraId="3B63DD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97E700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12.4.6 支付分解表</w:t>
      </w:r>
    </w:p>
    <w:p w14:paraId="3F8CBA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1.支付分解表的编制要求</w:t>
      </w:r>
    </w:p>
    <w:p w14:paraId="43EEE6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（1）支付分解表中所列的每期付款金额，应为第12.4.2项〔进度付款申请单的编制〕第（1）目的估算金额；</w:t>
      </w:r>
    </w:p>
    <w:p w14:paraId="2160A2E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（2）实际进度与施工进度计划不一致的，合同当事人可按照第4.4款〔商定或确定〕修改支付分解表；</w:t>
      </w:r>
    </w:p>
    <w:p w14:paraId="3A1108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（3）不采用支付分解表的，承包人应向发包人和监理人提交按季度编制的支付估算分解表，用于支付参考。</w:t>
      </w:r>
    </w:p>
    <w:p w14:paraId="72BC7A5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2.总价合同支付分解表的编制与审批</w:t>
      </w:r>
    </w:p>
    <w:p w14:paraId="13CC6B8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1D151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14ADFD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（3）发包人逾期未完成支付分解表审批的，也未及时要求承包人进行修正和提供补充资料的，则承包人提交的支付分解表视为已经获得发包人批准。</w:t>
      </w:r>
    </w:p>
    <w:p w14:paraId="35D14E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3.单价合同的总价项目支付分解表的编制与审批</w:t>
      </w:r>
    </w:p>
    <w:p w14:paraId="46D142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0B89E62">
      <w:pPr>
        <w:pStyle w:val="7"/>
        <w:spacing w:before="0" w:beforeAutospacing="0" w:after="0" w:afterAutospacing="0" w:line="360" w:lineRule="auto"/>
        <w:ind w:firstLine="422" w:firstLineChars="200"/>
        <w:rPr>
          <w:sz w:val="21"/>
          <w:szCs w:val="21"/>
          <w:highlight w:val="none"/>
        </w:rPr>
      </w:pPr>
      <w:bookmarkStart w:id="702" w:name="_Toc532377273"/>
      <w:r>
        <w:rPr>
          <w:rFonts w:hint="eastAsia"/>
          <w:sz w:val="21"/>
          <w:szCs w:val="21"/>
          <w:highlight w:val="none"/>
        </w:rPr>
        <w:t>12.5支付账户</w:t>
      </w:r>
      <w:bookmarkEnd w:id="702"/>
    </w:p>
    <w:p w14:paraId="7FF2E6F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发包人应将合同价款支付至合同协议书中约定的承包人账户。</w:t>
      </w:r>
    </w:p>
    <w:p w14:paraId="421733DB">
      <w:pPr>
        <w:pStyle w:val="6"/>
        <w:keepNext/>
        <w:keepLines/>
        <w:spacing w:before="156" w:beforeLines="50" w:beforeAutospacing="0" w:after="156" w:afterLines="50" w:afterAutospacing="0" w:line="360" w:lineRule="auto"/>
        <w:jc w:val="both"/>
        <w:rPr>
          <w:bCs w:val="0"/>
          <w:kern w:val="2"/>
          <w:sz w:val="21"/>
          <w:szCs w:val="21"/>
          <w:highlight w:val="none"/>
        </w:rPr>
      </w:pPr>
      <w:bookmarkStart w:id="703" w:name="_Toc532375599"/>
      <w:bookmarkStart w:id="704" w:name="_Toc351203586"/>
      <w:bookmarkStart w:id="705" w:name="_Toc532377274"/>
      <w:bookmarkStart w:id="706" w:name="_Toc296503106"/>
      <w:bookmarkStart w:id="707" w:name="_Toc322522574"/>
      <w:bookmarkStart w:id="708" w:name="_Toc296346607"/>
      <w:bookmarkStart w:id="709" w:name="_Toc337558804"/>
      <w:r>
        <w:rPr>
          <w:rFonts w:hint="eastAsia"/>
          <w:kern w:val="2"/>
          <w:sz w:val="21"/>
          <w:szCs w:val="21"/>
          <w:highlight w:val="none"/>
        </w:rPr>
        <w:t>13. 验收和工程试车</w:t>
      </w:r>
      <w:bookmarkEnd w:id="703"/>
      <w:bookmarkEnd w:id="704"/>
      <w:bookmarkEnd w:id="705"/>
    </w:p>
    <w:bookmarkEnd w:id="706"/>
    <w:bookmarkEnd w:id="707"/>
    <w:bookmarkEnd w:id="708"/>
    <w:bookmarkEnd w:id="709"/>
    <w:p w14:paraId="141B0DA2">
      <w:pPr>
        <w:pStyle w:val="7"/>
        <w:spacing w:before="0" w:beforeAutospacing="0" w:after="0" w:afterAutospacing="0" w:line="360" w:lineRule="auto"/>
        <w:ind w:firstLine="422" w:firstLineChars="200"/>
        <w:rPr>
          <w:sz w:val="21"/>
          <w:szCs w:val="21"/>
          <w:highlight w:val="none"/>
        </w:rPr>
      </w:pPr>
      <w:bookmarkStart w:id="710" w:name="_Toc351203587"/>
      <w:bookmarkStart w:id="711" w:name="_Toc532377275"/>
      <w:bookmarkStart w:id="712" w:name="_Toc337558805"/>
      <w:bookmarkStart w:id="713" w:name="_Toc296346611"/>
      <w:bookmarkStart w:id="714" w:name="_Toc296503110"/>
      <w:r>
        <w:rPr>
          <w:rFonts w:hint="eastAsia"/>
          <w:sz w:val="21"/>
          <w:szCs w:val="21"/>
          <w:highlight w:val="none"/>
        </w:rPr>
        <w:t>13.1分部分项工程验收</w:t>
      </w:r>
      <w:bookmarkEnd w:id="710"/>
      <w:bookmarkEnd w:id="711"/>
    </w:p>
    <w:bookmarkEnd w:id="712"/>
    <w:p w14:paraId="57CF32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13.1.1 分部分项工程质量应符合国家有关工程施工验收规范、标准及合同约定，承包人应按照施工组织设计的要求完成分部分项工程施工。</w:t>
      </w:r>
    </w:p>
    <w:p w14:paraId="61A30D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6A3311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分部分项工程的验收资料应当作为竣工资料的组成部分。</w:t>
      </w:r>
    </w:p>
    <w:p w14:paraId="67C04DEE">
      <w:pPr>
        <w:pStyle w:val="7"/>
        <w:spacing w:before="0" w:beforeAutospacing="0" w:after="0" w:afterAutospacing="0" w:line="360" w:lineRule="auto"/>
        <w:ind w:firstLine="422" w:firstLineChars="200"/>
        <w:rPr>
          <w:sz w:val="21"/>
          <w:szCs w:val="21"/>
          <w:highlight w:val="none"/>
        </w:rPr>
      </w:pPr>
      <w:bookmarkStart w:id="715" w:name="_Toc351203588"/>
      <w:bookmarkStart w:id="716" w:name="_Toc532377276"/>
      <w:bookmarkStart w:id="717" w:name="_Toc337558806"/>
      <w:r>
        <w:rPr>
          <w:rFonts w:hint="eastAsia"/>
          <w:sz w:val="21"/>
          <w:szCs w:val="21"/>
          <w:highlight w:val="none"/>
        </w:rPr>
        <w:t>13.2竣工验收</w:t>
      </w:r>
      <w:bookmarkEnd w:id="715"/>
      <w:bookmarkEnd w:id="716"/>
    </w:p>
    <w:bookmarkEnd w:id="713"/>
    <w:bookmarkEnd w:id="714"/>
    <w:bookmarkEnd w:id="717"/>
    <w:p w14:paraId="400800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13.2.1竣工验收条件</w:t>
      </w:r>
    </w:p>
    <w:p w14:paraId="6A721B3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工程具备以下条件的，承包人可以申请竣工验收：</w:t>
      </w:r>
    </w:p>
    <w:p w14:paraId="4980F1A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（1）除发包人同意的甩项工作和缺陷修补工作外，合同范围内的全部工程以及有关工作，包括合同要求的试验、试运行以及检验均已完成，并符合合同要求；</w:t>
      </w:r>
    </w:p>
    <w:p w14:paraId="2BBE813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（2）已按合同约定编制了甩项工作和缺陷修补工作清单以及相应的施工计划；</w:t>
      </w:r>
    </w:p>
    <w:p w14:paraId="0CB22D9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（3）已按合同约定的内容和份数备齐竣工资料。</w:t>
      </w:r>
    </w:p>
    <w:p w14:paraId="458B065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13.2.2竣工验收程序</w:t>
      </w:r>
    </w:p>
    <w:p w14:paraId="5FF360F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除专用合同条款另有约定外，承包人申请竣工验收的，应当按照以下程序进行：</w:t>
      </w:r>
    </w:p>
    <w:p w14:paraId="281719E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A02AC7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E95F4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67FC28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AEEC1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84046D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DB36D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13.2.3竣工日期</w:t>
      </w:r>
    </w:p>
    <w:p w14:paraId="2C884B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718" w:name="#go14"/>
      <w:bookmarkEnd w:id="718"/>
      <w:r>
        <w:rPr>
          <w:rFonts w:hint="eastAsia" w:ascii="宋体" w:hAnsi="宋体"/>
          <w:kern w:val="0"/>
          <w:szCs w:val="21"/>
          <w:highlight w:val="none"/>
        </w:rPr>
        <w:t>收申请报告的日期为实际竣工日期；工程未经竣工验收，发包人擅自使用的，以转移占有工程之日为实际竣工日期。</w:t>
      </w:r>
    </w:p>
    <w:p w14:paraId="0EDCD94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13.2.4 拒绝接收全部或部分工程</w:t>
      </w:r>
    </w:p>
    <w:p w14:paraId="1577937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AA6CB8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13.2.5 移交、接收全部与部分工程</w:t>
      </w:r>
    </w:p>
    <w:p w14:paraId="2C4B43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除专用合同条款另有约定外，合同当事人应当在颁发工程接收证书后7天内完成工程的移交。</w:t>
      </w:r>
    </w:p>
    <w:p w14:paraId="5C26D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308EF2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6D9FFCF">
      <w:pPr>
        <w:pStyle w:val="7"/>
        <w:spacing w:before="0" w:beforeAutospacing="0" w:after="0" w:afterAutospacing="0" w:line="360" w:lineRule="auto"/>
        <w:ind w:firstLine="422" w:firstLineChars="200"/>
        <w:rPr>
          <w:sz w:val="21"/>
          <w:szCs w:val="21"/>
          <w:highlight w:val="none"/>
        </w:rPr>
      </w:pPr>
      <w:bookmarkStart w:id="719" w:name="_Toc351203589"/>
      <w:bookmarkStart w:id="720" w:name="_Toc532377277"/>
      <w:bookmarkStart w:id="721" w:name="_Toc296346612"/>
      <w:bookmarkStart w:id="722" w:name="_Toc337558807"/>
      <w:bookmarkStart w:id="723" w:name="_Toc296503111"/>
      <w:r>
        <w:rPr>
          <w:rFonts w:hint="eastAsia"/>
          <w:sz w:val="21"/>
          <w:szCs w:val="21"/>
          <w:highlight w:val="none"/>
        </w:rPr>
        <w:t>13.3工程试车</w:t>
      </w:r>
      <w:bookmarkEnd w:id="719"/>
      <w:bookmarkEnd w:id="720"/>
    </w:p>
    <w:bookmarkEnd w:id="721"/>
    <w:bookmarkEnd w:id="722"/>
    <w:bookmarkEnd w:id="723"/>
    <w:p w14:paraId="108E2C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13.3.1试车程序</w:t>
      </w:r>
    </w:p>
    <w:p w14:paraId="48B296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工程需要试车的，除专用合同条款另有约定外，试车内容应与承包人承包范围相一致，试车费用由承包人承担。工程试车应按如下程序进行：</w:t>
      </w:r>
    </w:p>
    <w:p w14:paraId="209163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26A5F0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126384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4B653B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13.3.2 试车中的责任</w:t>
      </w:r>
    </w:p>
    <w:p w14:paraId="2DE0EF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53DE6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5E9E77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13.3.3 投料试车</w:t>
      </w:r>
    </w:p>
    <w:p w14:paraId="74A480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969CB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CA13CE7">
      <w:pPr>
        <w:pStyle w:val="7"/>
        <w:spacing w:before="0" w:beforeAutospacing="0" w:after="0" w:afterAutospacing="0" w:line="360" w:lineRule="auto"/>
        <w:ind w:firstLine="422" w:firstLineChars="200"/>
        <w:rPr>
          <w:sz w:val="21"/>
          <w:szCs w:val="21"/>
          <w:highlight w:val="none"/>
        </w:rPr>
      </w:pPr>
      <w:bookmarkStart w:id="724" w:name="_Toc532377278"/>
      <w:r>
        <w:rPr>
          <w:rFonts w:hint="eastAsia"/>
          <w:sz w:val="21"/>
          <w:szCs w:val="21"/>
          <w:highlight w:val="none"/>
        </w:rPr>
        <w:t>13.4提前交付单位工程的验收</w:t>
      </w:r>
      <w:bookmarkEnd w:id="724"/>
    </w:p>
    <w:p w14:paraId="7F24095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5D8938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8FB03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13.4.2 发包人要求在工程竣工前交付单位工程，由此导致承包人费用增加和（或）工期延误的，由发包人承担由此增加的费用和（或）延误的工期，并支付承包人合理的利润。</w:t>
      </w:r>
    </w:p>
    <w:p w14:paraId="015E8563">
      <w:pPr>
        <w:pStyle w:val="7"/>
        <w:spacing w:before="0" w:beforeAutospacing="0" w:after="0" w:afterAutospacing="0" w:line="360" w:lineRule="auto"/>
        <w:ind w:firstLine="422" w:firstLineChars="200"/>
        <w:rPr>
          <w:sz w:val="21"/>
          <w:szCs w:val="21"/>
          <w:highlight w:val="none"/>
        </w:rPr>
      </w:pPr>
      <w:bookmarkStart w:id="725" w:name="_Toc532377279"/>
      <w:bookmarkStart w:id="726" w:name="_Toc351203591"/>
      <w:r>
        <w:rPr>
          <w:rFonts w:hint="eastAsia"/>
          <w:sz w:val="21"/>
          <w:szCs w:val="21"/>
          <w:highlight w:val="none"/>
        </w:rPr>
        <w:t>13.5 施工期运行</w:t>
      </w:r>
      <w:bookmarkEnd w:id="725"/>
      <w:bookmarkEnd w:id="726"/>
    </w:p>
    <w:p w14:paraId="6C04A4D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ABD02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13.5.2 在施工期运行中发现工程或工程设备损坏或存在缺陷的，由承包人按第15.2款〔缺陷责任期〕约定进行修复。</w:t>
      </w:r>
    </w:p>
    <w:p w14:paraId="2E982906">
      <w:pPr>
        <w:pStyle w:val="7"/>
        <w:spacing w:before="0" w:beforeAutospacing="0" w:after="0" w:afterAutospacing="0" w:line="360" w:lineRule="auto"/>
        <w:ind w:firstLine="422" w:firstLineChars="200"/>
        <w:rPr>
          <w:sz w:val="21"/>
          <w:szCs w:val="21"/>
          <w:highlight w:val="none"/>
        </w:rPr>
      </w:pPr>
      <w:bookmarkStart w:id="727" w:name="_Toc296503112"/>
      <w:bookmarkStart w:id="728" w:name="_Toc296346613"/>
      <w:bookmarkStart w:id="729" w:name="_Toc351203592"/>
      <w:bookmarkStart w:id="730" w:name="_Toc532377280"/>
      <w:bookmarkStart w:id="731" w:name="_Toc337558809"/>
      <w:r>
        <w:rPr>
          <w:rFonts w:hint="eastAsia"/>
          <w:sz w:val="21"/>
          <w:szCs w:val="21"/>
          <w:highlight w:val="none"/>
        </w:rPr>
        <w:t>13.6 竣工退</w:t>
      </w:r>
      <w:bookmarkEnd w:id="727"/>
      <w:bookmarkEnd w:id="728"/>
      <w:r>
        <w:rPr>
          <w:rFonts w:hint="eastAsia"/>
          <w:sz w:val="21"/>
          <w:szCs w:val="21"/>
          <w:highlight w:val="none"/>
        </w:rPr>
        <w:t>场</w:t>
      </w:r>
      <w:bookmarkEnd w:id="729"/>
      <w:bookmarkEnd w:id="730"/>
    </w:p>
    <w:bookmarkEnd w:id="731"/>
    <w:p w14:paraId="039B74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13.6.1 竣工退场</w:t>
      </w:r>
    </w:p>
    <w:p w14:paraId="0C898AD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颁发工程接收证书后，承包人应按以下要求对施工现场进行清理：</w:t>
      </w:r>
    </w:p>
    <w:p w14:paraId="6CC3A4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（1）施工现场内残留的垃圾已全部清除出场；</w:t>
      </w:r>
    </w:p>
    <w:p w14:paraId="6F53A6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（2）临时工程已拆除，场地已进行清理、平整或复原；</w:t>
      </w:r>
    </w:p>
    <w:p w14:paraId="066409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（3）按合同约定应撤离的人员、承包人施工设备和剩余的材料，包括废弃的施工设备和材料，已按计划撤离施工现场；</w:t>
      </w:r>
    </w:p>
    <w:p w14:paraId="421710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（4）施工现场周边及其附近道路、河道的施工堆积物，已全部清理；</w:t>
      </w:r>
    </w:p>
    <w:p w14:paraId="535F4E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（5）施工现场其他场地清理工作已全部完成。</w:t>
      </w:r>
    </w:p>
    <w:p w14:paraId="4B95F88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A6FF7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13.6.2 地表还原</w:t>
      </w:r>
    </w:p>
    <w:p w14:paraId="208838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D91F491">
      <w:pPr>
        <w:pStyle w:val="6"/>
        <w:keepNext/>
        <w:keepLines/>
        <w:spacing w:before="156" w:beforeLines="50" w:beforeAutospacing="0" w:after="156" w:afterLines="50" w:afterAutospacing="0" w:line="360" w:lineRule="auto"/>
        <w:jc w:val="both"/>
        <w:rPr>
          <w:bCs w:val="0"/>
          <w:kern w:val="2"/>
          <w:sz w:val="21"/>
          <w:szCs w:val="21"/>
          <w:highlight w:val="none"/>
        </w:rPr>
      </w:pPr>
      <w:bookmarkStart w:id="732" w:name="_Toc532375600"/>
      <w:bookmarkStart w:id="733" w:name="_Toc532377281"/>
      <w:bookmarkStart w:id="734" w:name="_Toc351203593"/>
      <w:bookmarkStart w:id="735" w:name="_Toc337558810"/>
      <w:bookmarkStart w:id="736" w:name="_Toc296346614"/>
      <w:bookmarkStart w:id="737" w:name="_Toc296503113"/>
      <w:r>
        <w:rPr>
          <w:rFonts w:hint="eastAsia"/>
          <w:kern w:val="2"/>
          <w:sz w:val="21"/>
          <w:szCs w:val="21"/>
          <w:highlight w:val="none"/>
        </w:rPr>
        <w:t>14. 竣工结算</w:t>
      </w:r>
      <w:bookmarkEnd w:id="732"/>
      <w:bookmarkEnd w:id="733"/>
      <w:bookmarkEnd w:id="734"/>
    </w:p>
    <w:bookmarkEnd w:id="735"/>
    <w:p w14:paraId="19ABD54E">
      <w:pPr>
        <w:pStyle w:val="7"/>
        <w:spacing w:before="0" w:beforeAutospacing="0" w:after="0" w:afterAutospacing="0" w:line="360" w:lineRule="auto"/>
        <w:ind w:firstLine="422" w:firstLineChars="200"/>
        <w:rPr>
          <w:sz w:val="21"/>
          <w:szCs w:val="21"/>
          <w:highlight w:val="none"/>
        </w:rPr>
      </w:pPr>
      <w:bookmarkStart w:id="738" w:name="_Toc532377282"/>
      <w:bookmarkStart w:id="739" w:name="_Toc351203594"/>
      <w:bookmarkStart w:id="740" w:name="_Toc337558811"/>
      <w:r>
        <w:rPr>
          <w:rFonts w:hint="eastAsia"/>
          <w:sz w:val="21"/>
          <w:szCs w:val="21"/>
          <w:highlight w:val="none"/>
        </w:rPr>
        <w:t>14.1 竣工结算申请</w:t>
      </w:r>
      <w:bookmarkEnd w:id="738"/>
      <w:bookmarkEnd w:id="739"/>
    </w:p>
    <w:bookmarkEnd w:id="740"/>
    <w:p w14:paraId="4BCE93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1630C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除专用合同条款另有约定外，竣工结算申请单应包括以下内容：</w:t>
      </w:r>
    </w:p>
    <w:p w14:paraId="0E87EB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（1）竣工结算合同价格；</w:t>
      </w:r>
    </w:p>
    <w:p w14:paraId="33C0E28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（2）发包人已支付承包人的款项；</w:t>
      </w:r>
    </w:p>
    <w:p w14:paraId="7795580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（3）应扣留的质量保证金。已缴纳履约保证金的或提供其他工程质量担保方式的除外； </w:t>
      </w:r>
    </w:p>
    <w:p w14:paraId="446D35C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（4）发包人应支付承包人的合同价款。</w:t>
      </w:r>
    </w:p>
    <w:p w14:paraId="673889C7">
      <w:pPr>
        <w:pStyle w:val="7"/>
        <w:spacing w:before="0" w:beforeAutospacing="0" w:after="0" w:afterAutospacing="0" w:line="360" w:lineRule="auto"/>
        <w:ind w:firstLine="422" w:firstLineChars="200"/>
        <w:rPr>
          <w:sz w:val="21"/>
          <w:szCs w:val="21"/>
          <w:highlight w:val="none"/>
        </w:rPr>
      </w:pPr>
      <w:bookmarkStart w:id="741" w:name="_Toc351203595"/>
      <w:bookmarkStart w:id="742" w:name="_Toc532377283"/>
      <w:bookmarkStart w:id="743" w:name="_Toc337558812"/>
      <w:r>
        <w:rPr>
          <w:rFonts w:hint="eastAsia"/>
          <w:sz w:val="21"/>
          <w:szCs w:val="21"/>
          <w:highlight w:val="none"/>
        </w:rPr>
        <w:t>14.2 竣工结算审核</w:t>
      </w:r>
      <w:bookmarkEnd w:id="741"/>
      <w:bookmarkEnd w:id="742"/>
    </w:p>
    <w:bookmarkEnd w:id="743"/>
    <w:p w14:paraId="52D3BD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6BF43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6FF9C4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CB3EF9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268A484">
      <w:pPr>
        <w:pStyle w:val="7"/>
        <w:spacing w:before="0" w:beforeAutospacing="0" w:after="0" w:afterAutospacing="0" w:line="360" w:lineRule="auto"/>
        <w:ind w:firstLine="422" w:firstLineChars="200"/>
        <w:rPr>
          <w:sz w:val="21"/>
          <w:szCs w:val="21"/>
          <w:highlight w:val="none"/>
        </w:rPr>
      </w:pPr>
      <w:bookmarkStart w:id="744" w:name="_Toc351203596"/>
      <w:bookmarkStart w:id="745" w:name="_Toc532377284"/>
      <w:bookmarkStart w:id="746" w:name="_Toc337558813"/>
      <w:r>
        <w:rPr>
          <w:rFonts w:hint="eastAsia"/>
          <w:sz w:val="21"/>
          <w:szCs w:val="21"/>
          <w:highlight w:val="none"/>
        </w:rPr>
        <w:t>14.3 甩项竣工协议</w:t>
      </w:r>
      <w:bookmarkEnd w:id="744"/>
      <w:bookmarkEnd w:id="745"/>
    </w:p>
    <w:bookmarkEnd w:id="746"/>
    <w:p w14:paraId="71B6FD63">
      <w:pPr>
        <w:autoSpaceDE w:val="0"/>
        <w:autoSpaceDN w:val="0"/>
        <w:spacing w:line="360" w:lineRule="auto"/>
        <w:ind w:firstLine="411" w:firstLineChars="196"/>
        <w:jc w:val="left"/>
        <w:rPr>
          <w:rFonts w:ascii="宋体" w:hAnsi="宋体"/>
          <w:kern w:val="0"/>
          <w:szCs w:val="21"/>
          <w:highlight w:val="none"/>
        </w:rPr>
      </w:pPr>
      <w:r>
        <w:rPr>
          <w:rFonts w:hint="eastAsia" w:ascii="宋体" w:hAnsi="宋体"/>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B39936A">
      <w:pPr>
        <w:pStyle w:val="7"/>
        <w:spacing w:before="0" w:beforeAutospacing="0" w:after="0" w:afterAutospacing="0" w:line="360" w:lineRule="auto"/>
        <w:ind w:firstLine="422" w:firstLineChars="200"/>
        <w:rPr>
          <w:sz w:val="21"/>
          <w:szCs w:val="21"/>
          <w:highlight w:val="none"/>
        </w:rPr>
      </w:pPr>
      <w:bookmarkStart w:id="747" w:name="_Toc532377285"/>
      <w:bookmarkStart w:id="748" w:name="_Toc351203597"/>
      <w:bookmarkStart w:id="749" w:name="_Toc337558814"/>
      <w:r>
        <w:rPr>
          <w:rFonts w:hint="eastAsia"/>
          <w:sz w:val="21"/>
          <w:szCs w:val="21"/>
          <w:highlight w:val="none"/>
        </w:rPr>
        <w:t>14.4 最终结清</w:t>
      </w:r>
      <w:bookmarkEnd w:id="747"/>
      <w:bookmarkEnd w:id="748"/>
    </w:p>
    <w:bookmarkEnd w:id="749"/>
    <w:p w14:paraId="020BD8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14.4.1 最终结清申请单</w:t>
      </w:r>
    </w:p>
    <w:p w14:paraId="0B29D19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（1）除专用合同条款另有约定外，承包人应在缺陷责任期终止证书颁发后7天内，按专用合同条款约定的份数向发包人提交最终结清申请单，并提供相关证明材料。</w:t>
      </w:r>
    </w:p>
    <w:p w14:paraId="39D89C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除专用合同条款另有约定外，最终结清申请单应列明质量保证金、应扣除的质量保证金、缺陷责任期内发生的增减费用。</w:t>
      </w:r>
    </w:p>
    <w:p w14:paraId="5390629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（2）发包人对最终结清申请单内容有异议的，有权要求承包人进行修正和提供补充资料，承包人应向发包人提交修正后的最终结清申请单。</w:t>
      </w:r>
    </w:p>
    <w:p w14:paraId="0387A5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14.4.2 最终结清证书和支付</w:t>
      </w:r>
    </w:p>
    <w:p w14:paraId="37026A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18C52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BE509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（3）承包人对发包人颁发的最终结清证书有异议的，按第20条〔争议解决〕的约定办理。</w:t>
      </w:r>
    </w:p>
    <w:p w14:paraId="52121934">
      <w:pPr>
        <w:pStyle w:val="6"/>
        <w:keepNext/>
        <w:keepLines/>
        <w:spacing w:before="156" w:beforeLines="50" w:beforeAutospacing="0" w:after="156" w:afterLines="50" w:afterAutospacing="0" w:line="360" w:lineRule="auto"/>
        <w:jc w:val="both"/>
        <w:rPr>
          <w:bCs w:val="0"/>
          <w:kern w:val="2"/>
          <w:sz w:val="21"/>
          <w:szCs w:val="21"/>
          <w:highlight w:val="none"/>
        </w:rPr>
      </w:pPr>
      <w:bookmarkStart w:id="750" w:name="_Toc532375601"/>
      <w:bookmarkStart w:id="751" w:name="_Toc351203598"/>
      <w:bookmarkStart w:id="752" w:name="_Toc532377286"/>
      <w:bookmarkStart w:id="753" w:name="_Toc337558815"/>
      <w:r>
        <w:rPr>
          <w:rFonts w:hint="eastAsia"/>
          <w:kern w:val="2"/>
          <w:sz w:val="21"/>
          <w:szCs w:val="21"/>
          <w:highlight w:val="none"/>
        </w:rPr>
        <w:t>15. 缺陷责任与保修</w:t>
      </w:r>
      <w:bookmarkEnd w:id="750"/>
      <w:bookmarkEnd w:id="751"/>
      <w:bookmarkEnd w:id="752"/>
    </w:p>
    <w:bookmarkEnd w:id="736"/>
    <w:bookmarkEnd w:id="737"/>
    <w:bookmarkEnd w:id="753"/>
    <w:p w14:paraId="6910BCEF">
      <w:pPr>
        <w:pStyle w:val="7"/>
        <w:spacing w:before="0" w:beforeAutospacing="0" w:after="0" w:afterAutospacing="0" w:line="360" w:lineRule="auto"/>
        <w:ind w:firstLine="422" w:firstLineChars="200"/>
        <w:rPr>
          <w:sz w:val="21"/>
          <w:szCs w:val="21"/>
          <w:highlight w:val="none"/>
        </w:rPr>
      </w:pPr>
      <w:bookmarkStart w:id="754" w:name="_Toc351203599"/>
      <w:bookmarkStart w:id="755" w:name="_Toc532377287"/>
      <w:bookmarkStart w:id="756" w:name="_Toc337558816"/>
      <w:bookmarkStart w:id="757" w:name="_Toc296503114"/>
      <w:bookmarkStart w:id="758" w:name="_Toc296346615"/>
      <w:r>
        <w:rPr>
          <w:rFonts w:hint="eastAsia"/>
          <w:sz w:val="21"/>
          <w:szCs w:val="21"/>
          <w:highlight w:val="none"/>
        </w:rPr>
        <w:t>15.1 工程保修的原则</w:t>
      </w:r>
      <w:bookmarkEnd w:id="754"/>
      <w:bookmarkEnd w:id="755"/>
    </w:p>
    <w:bookmarkEnd w:id="756"/>
    <w:p w14:paraId="6E1776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5837F036">
      <w:pPr>
        <w:pStyle w:val="7"/>
        <w:spacing w:before="0" w:beforeAutospacing="0" w:after="0" w:afterAutospacing="0" w:line="360" w:lineRule="auto"/>
        <w:ind w:firstLine="422" w:firstLineChars="200"/>
        <w:rPr>
          <w:sz w:val="21"/>
          <w:szCs w:val="21"/>
          <w:highlight w:val="none"/>
        </w:rPr>
      </w:pPr>
      <w:bookmarkStart w:id="759" w:name="_Toc351203600"/>
      <w:bookmarkStart w:id="760" w:name="_Toc532377288"/>
      <w:bookmarkStart w:id="761" w:name="_Toc337558817"/>
      <w:r>
        <w:rPr>
          <w:rFonts w:hint="eastAsia"/>
          <w:sz w:val="21"/>
          <w:szCs w:val="21"/>
          <w:highlight w:val="none"/>
        </w:rPr>
        <w:t>15.2 缺陷责任期</w:t>
      </w:r>
      <w:bookmarkEnd w:id="757"/>
      <w:bookmarkEnd w:id="758"/>
      <w:bookmarkEnd w:id="759"/>
      <w:bookmarkEnd w:id="760"/>
    </w:p>
    <w:bookmarkEnd w:id="761"/>
    <w:p w14:paraId="6EA94F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15.2.1 缺陷责任期从工程通过竣工验收之日起计算，合同当事人应在专用合同条款约定缺陷责任期的具体期限，但该期限最长不超过24个月。</w:t>
      </w:r>
    </w:p>
    <w:p w14:paraId="224A420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F2BBB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7821B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由他人原因造成的缺陷，发包人负责组织维修，承包人不承担费用，且发包人不得从保证金中扣除费用。</w:t>
      </w:r>
    </w:p>
    <w:p w14:paraId="6AF44B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6858C9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2DB5E03">
      <w:pPr>
        <w:pStyle w:val="7"/>
        <w:spacing w:before="0" w:beforeAutospacing="0" w:after="0" w:afterAutospacing="0" w:line="360" w:lineRule="auto"/>
        <w:ind w:firstLine="422" w:firstLineChars="200"/>
        <w:rPr>
          <w:sz w:val="21"/>
          <w:szCs w:val="21"/>
          <w:highlight w:val="none"/>
        </w:rPr>
      </w:pPr>
      <w:bookmarkStart w:id="762" w:name="_Toc532377289"/>
      <w:bookmarkStart w:id="763" w:name="_Toc351203601"/>
      <w:bookmarkStart w:id="764" w:name="_Toc337558818"/>
      <w:bookmarkStart w:id="765" w:name="_Toc296503115"/>
      <w:bookmarkStart w:id="766" w:name="_Toc296346616"/>
      <w:r>
        <w:rPr>
          <w:rFonts w:hint="eastAsia"/>
          <w:sz w:val="21"/>
          <w:szCs w:val="21"/>
          <w:highlight w:val="none"/>
        </w:rPr>
        <w:t>15.3 质量保证金</w:t>
      </w:r>
      <w:bookmarkEnd w:id="762"/>
      <w:bookmarkEnd w:id="763"/>
    </w:p>
    <w:bookmarkEnd w:id="764"/>
    <w:p w14:paraId="213DD9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经合同当事人协商一致扣留质量保证金的，应在专用合同条款中予以明确。</w:t>
      </w:r>
    </w:p>
    <w:p w14:paraId="2CC51E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在工程项目竣工前，承包人已经提供履约担保的，发包人不得同时预留工程质量保证金。</w:t>
      </w:r>
    </w:p>
    <w:p w14:paraId="129BB8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15.3.1 承包人提供质量保证金的方式</w:t>
      </w:r>
    </w:p>
    <w:p w14:paraId="640110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承包人提供质量保证金有以下三种方式：</w:t>
      </w:r>
    </w:p>
    <w:p w14:paraId="41B960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（1）质量保证金保函；</w:t>
      </w:r>
    </w:p>
    <w:p w14:paraId="7697EA2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（2）相应比例的工程款；</w:t>
      </w:r>
    </w:p>
    <w:p w14:paraId="389F97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（3）双方约定的其他方式。</w:t>
      </w:r>
    </w:p>
    <w:p w14:paraId="2FA418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除专用合同条款另有约定外，质量保证金原则上采用上述第（1）种方式。</w:t>
      </w:r>
    </w:p>
    <w:p w14:paraId="1D1D814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15.3.2 质量保证金的扣留</w:t>
      </w:r>
    </w:p>
    <w:p w14:paraId="773CD8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质量保证金的扣留有以下三种方式：</w:t>
      </w:r>
    </w:p>
    <w:p w14:paraId="11E9AD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（1）在支付工程进度款时逐次扣留，在此情形下，质量保证金的计算基数不包括预付款的支付、扣回以及价格调整的金额；</w:t>
      </w:r>
    </w:p>
    <w:p w14:paraId="202BD9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w:t>
      </w:r>
      <w:bookmarkStart w:id="767" w:name="#go6"/>
      <w:bookmarkEnd w:id="767"/>
      <w:r>
        <w:rPr>
          <w:rFonts w:hint="eastAsia" w:ascii="宋体" w:hAnsi="宋体"/>
          <w:kern w:val="0"/>
          <w:szCs w:val="21"/>
          <w:highlight w:val="none"/>
        </w:rPr>
        <w:t>程竣工结算时一次性扣留质量保证金；</w:t>
      </w:r>
    </w:p>
    <w:p w14:paraId="6916ED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（3）双方约定的其他扣留方式。</w:t>
      </w:r>
    </w:p>
    <w:p w14:paraId="0C083C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除专用合同条款另有约定外，质量保证金的扣留原则上采用上述第（1）种方式。</w:t>
      </w:r>
    </w:p>
    <w:p w14:paraId="3499DE5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w:t>
      </w:r>
      <w:bookmarkStart w:id="768" w:name="#go4"/>
      <w:bookmarkEnd w:id="768"/>
      <w:r>
        <w:rPr>
          <w:rFonts w:hint="eastAsia" w:ascii="宋体" w:hAnsi="宋体"/>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76CCB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发包人在退还质量保证金的同时按照中国人民银行发布的同期同类贷款基准利率支付利息。</w:t>
      </w:r>
    </w:p>
    <w:p w14:paraId="418D92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15.3.3 质量保证金的退还</w:t>
      </w:r>
    </w:p>
    <w:p w14:paraId="2EAE2B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缺陷责任期内，承包人认真履行合同约定的责任，到期后，承包人可向发包人申请返还保证金。</w:t>
      </w:r>
    </w:p>
    <w:p w14:paraId="163C0B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632655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发包人和承包人对保证金预留、返还以及工程维修质量、费用有争议的，按合同第20条约定的争议和纠纷解决程序处理。</w:t>
      </w:r>
    </w:p>
    <w:p w14:paraId="6C62590A">
      <w:pPr>
        <w:pStyle w:val="7"/>
        <w:spacing w:before="0" w:beforeAutospacing="0" w:after="0" w:afterAutospacing="0" w:line="360" w:lineRule="auto"/>
        <w:ind w:firstLine="422" w:firstLineChars="200"/>
        <w:rPr>
          <w:sz w:val="21"/>
          <w:szCs w:val="21"/>
          <w:highlight w:val="none"/>
        </w:rPr>
      </w:pPr>
      <w:bookmarkStart w:id="769" w:name="_Toc532377290"/>
      <w:bookmarkStart w:id="770" w:name="_Toc351203602"/>
      <w:bookmarkStart w:id="771" w:name="_Toc337558819"/>
      <w:r>
        <w:rPr>
          <w:rFonts w:hint="eastAsia"/>
          <w:sz w:val="21"/>
          <w:szCs w:val="21"/>
          <w:highlight w:val="none"/>
        </w:rPr>
        <w:t>15.4 保修</w:t>
      </w:r>
      <w:bookmarkEnd w:id="769"/>
      <w:bookmarkEnd w:id="770"/>
    </w:p>
    <w:bookmarkEnd w:id="765"/>
    <w:bookmarkEnd w:id="766"/>
    <w:bookmarkEnd w:id="771"/>
    <w:p w14:paraId="070470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15.4.1保修责任</w:t>
      </w:r>
    </w:p>
    <w:p w14:paraId="49565C0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5BA45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发包人未经竣工验收擅自使用工程的，保修期自转移占有之日起算。</w:t>
      </w:r>
    </w:p>
    <w:p w14:paraId="7EBE77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15.4.2 修复费用</w:t>
      </w:r>
    </w:p>
    <w:p w14:paraId="0F202C4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保修期内，修复的费用按照以下约定处理：</w:t>
      </w:r>
    </w:p>
    <w:p w14:paraId="6F558E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（1）保修期内，因承包人原因造成工程的缺陷、损坏，承包人应负责修复，并承担修复的费用以及因工程的缺陷、损坏造成的人身伤害和财产损失；</w:t>
      </w:r>
    </w:p>
    <w:p w14:paraId="75CC27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（2）保修期内，因发包人使用不当造成工程的缺陷、损坏，可以委托承包人修复，但发包人应承担修复的费用，并支付承包人合理利润；</w:t>
      </w:r>
    </w:p>
    <w:p w14:paraId="0DD373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ABE42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15.4.3 修复通知</w:t>
      </w:r>
    </w:p>
    <w:p w14:paraId="7B612A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58D36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15.4.4 未能修复</w:t>
      </w:r>
    </w:p>
    <w:p w14:paraId="083E51E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F3DE4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15.4.5 承包人出入权</w:t>
      </w:r>
    </w:p>
    <w:p w14:paraId="096C85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5C7F403">
      <w:pPr>
        <w:pStyle w:val="6"/>
        <w:keepNext/>
        <w:keepLines/>
        <w:spacing w:before="156" w:beforeLines="50" w:beforeAutospacing="0" w:after="156" w:afterLines="50" w:afterAutospacing="0" w:line="360" w:lineRule="auto"/>
        <w:jc w:val="both"/>
        <w:rPr>
          <w:bCs w:val="0"/>
          <w:kern w:val="2"/>
          <w:sz w:val="21"/>
          <w:szCs w:val="21"/>
          <w:highlight w:val="none"/>
        </w:rPr>
      </w:pPr>
      <w:bookmarkStart w:id="772" w:name="_Toc532377291"/>
      <w:bookmarkStart w:id="773" w:name="_Toc532375602"/>
      <w:bookmarkStart w:id="774" w:name="_Toc351203603"/>
      <w:bookmarkStart w:id="775" w:name="_Toc337558820"/>
      <w:r>
        <w:rPr>
          <w:rFonts w:hint="eastAsia"/>
          <w:kern w:val="2"/>
          <w:sz w:val="21"/>
          <w:szCs w:val="21"/>
          <w:highlight w:val="none"/>
        </w:rPr>
        <w:t>16. 违约</w:t>
      </w:r>
      <w:bookmarkEnd w:id="772"/>
      <w:bookmarkEnd w:id="773"/>
      <w:bookmarkEnd w:id="774"/>
    </w:p>
    <w:bookmarkEnd w:id="775"/>
    <w:p w14:paraId="098167D3">
      <w:pPr>
        <w:pStyle w:val="7"/>
        <w:spacing w:before="0" w:beforeAutospacing="0" w:after="0" w:afterAutospacing="0" w:line="360" w:lineRule="auto"/>
        <w:ind w:firstLine="422" w:firstLineChars="200"/>
        <w:rPr>
          <w:sz w:val="21"/>
          <w:szCs w:val="21"/>
          <w:highlight w:val="none"/>
        </w:rPr>
      </w:pPr>
      <w:bookmarkStart w:id="776" w:name="_Toc296503129"/>
      <w:bookmarkStart w:id="777" w:name="_Toc296346630"/>
      <w:bookmarkStart w:id="778" w:name="_Toc532377292"/>
      <w:bookmarkStart w:id="779" w:name="_Toc351203604"/>
      <w:bookmarkStart w:id="780" w:name="_Toc337558821"/>
      <w:r>
        <w:rPr>
          <w:rFonts w:hint="eastAsia"/>
          <w:sz w:val="21"/>
          <w:szCs w:val="21"/>
          <w:highlight w:val="none"/>
        </w:rPr>
        <w:t>16.1 发</w:t>
      </w:r>
      <w:bookmarkEnd w:id="776"/>
      <w:bookmarkEnd w:id="777"/>
      <w:r>
        <w:rPr>
          <w:rFonts w:hint="eastAsia"/>
          <w:sz w:val="21"/>
          <w:szCs w:val="21"/>
          <w:highlight w:val="none"/>
        </w:rPr>
        <w:t>包人违约</w:t>
      </w:r>
      <w:bookmarkEnd w:id="778"/>
      <w:bookmarkEnd w:id="779"/>
    </w:p>
    <w:bookmarkEnd w:id="780"/>
    <w:p w14:paraId="5D739A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16.1.1 发包人违约的情形</w:t>
      </w:r>
    </w:p>
    <w:p w14:paraId="1ECE26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在合同履行过程中发生的下列情形，属于发包人违约：</w:t>
      </w:r>
    </w:p>
    <w:p w14:paraId="005CF4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（1）因发包人原因未能在计划开工日期前7天内下达开工通知的；</w:t>
      </w:r>
    </w:p>
    <w:p w14:paraId="28CE9D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（2）因发包人原因未能按合同约定支付合同价款的；</w:t>
      </w:r>
    </w:p>
    <w:p w14:paraId="5D2FDF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（3）发包人违反第10.1款〔变更的范围〕第（2）项约定，自行实施被取消的工作或转由他人实施的；</w:t>
      </w:r>
    </w:p>
    <w:p w14:paraId="4BFA5A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（4）发包人提供的材料、工程设备的规格、数量或质量不符合合同约定，或因发包人原因导致交货日期延误或交货地点变更等情况的；</w:t>
      </w:r>
    </w:p>
    <w:p w14:paraId="27214E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（5）因发包人违反合同约定造成暂停施工的；</w:t>
      </w:r>
    </w:p>
    <w:p w14:paraId="080181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（6）发包人无正当理由没有在约定期限内发出复工指示，导致承包人无法复工的；</w:t>
      </w:r>
    </w:p>
    <w:p w14:paraId="3EE0F8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（7）发包人明确表示或者以其行为表明不履行合同主要义务的；</w:t>
      </w:r>
    </w:p>
    <w:p w14:paraId="5214ED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（8）发包人未能按照合同约定履行其他义务的。</w:t>
      </w:r>
    </w:p>
    <w:p w14:paraId="77E20E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AECDD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16.1.2 发包人违约的责任</w:t>
      </w:r>
    </w:p>
    <w:p w14:paraId="023413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D7D6AD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16.1.3 因发包人违约解除合同</w:t>
      </w:r>
    </w:p>
    <w:p w14:paraId="6B41B2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F1466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16.1.4 因发包人违约解除合同后的付款</w:t>
      </w:r>
    </w:p>
    <w:p w14:paraId="4B4FEA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承包人按照本款约定解除合同的，发包人应在解除合同后28天内支付下列款项，并解除履约担保：</w:t>
      </w:r>
    </w:p>
    <w:p w14:paraId="18343D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（1）合同解除前所完成工作的价款；</w:t>
      </w:r>
    </w:p>
    <w:p w14:paraId="549D0C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（2）承包人为工程施工订购并已付款的材料、工程设备和其他物品的价款；</w:t>
      </w:r>
    </w:p>
    <w:p w14:paraId="31170D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（3）承包人撤离施工现场以及遣散承包人人员的款项；</w:t>
      </w:r>
    </w:p>
    <w:p w14:paraId="6452F23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（4）按照合同约定在合同解除前应支付的违约金；</w:t>
      </w:r>
    </w:p>
    <w:p w14:paraId="6E5FE0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（5）按照合同约定应当支付给承包人的其他款项；</w:t>
      </w:r>
    </w:p>
    <w:p w14:paraId="1747019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（6）按照合同约定应退还的质量保证金；</w:t>
      </w:r>
    </w:p>
    <w:p w14:paraId="52F413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（7）因解除合同给承包人造成的损失。</w:t>
      </w:r>
    </w:p>
    <w:p w14:paraId="01EC75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合同当事人未能就解除合同后的结清达成一致的，按照第20条〔争议解决〕的约定处理。</w:t>
      </w:r>
    </w:p>
    <w:p w14:paraId="3DE04C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承包人应妥善做好已完工程和与工程有关的已购材料、工程设备的保护和移交工作，并将施工设备和人员撤出施工现场，发包人应为承包人撤出提供必要条件。</w:t>
      </w:r>
    </w:p>
    <w:p w14:paraId="20DEA232">
      <w:pPr>
        <w:pStyle w:val="7"/>
        <w:spacing w:before="0" w:beforeAutospacing="0" w:after="0" w:afterAutospacing="0" w:line="360" w:lineRule="auto"/>
        <w:ind w:firstLine="422" w:firstLineChars="200"/>
        <w:rPr>
          <w:sz w:val="21"/>
          <w:szCs w:val="21"/>
          <w:highlight w:val="none"/>
        </w:rPr>
      </w:pPr>
      <w:bookmarkStart w:id="781" w:name="_Toc532377293"/>
      <w:bookmarkStart w:id="782" w:name="_Toc351203605"/>
      <w:bookmarkStart w:id="783" w:name="_Toc337558822"/>
      <w:bookmarkStart w:id="784" w:name="_Toc296346632"/>
      <w:bookmarkStart w:id="785" w:name="_Toc296503131"/>
      <w:r>
        <w:rPr>
          <w:rFonts w:hint="eastAsia"/>
          <w:sz w:val="21"/>
          <w:szCs w:val="21"/>
          <w:highlight w:val="none"/>
        </w:rPr>
        <w:t>16.2 承包人违约</w:t>
      </w:r>
      <w:bookmarkEnd w:id="781"/>
      <w:bookmarkEnd w:id="782"/>
    </w:p>
    <w:bookmarkEnd w:id="783"/>
    <w:bookmarkEnd w:id="784"/>
    <w:bookmarkEnd w:id="785"/>
    <w:p w14:paraId="6CEAFB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16.2.1 承包人违约的情形</w:t>
      </w:r>
    </w:p>
    <w:p w14:paraId="057B9E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2749EC7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1BDEC7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61E07B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08DA216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（4）承包人违反第8.9款〔材料与设备专用要求〕的约定，未经批准，私自将已按照合同约定进入施工现场的材料或设备撤离施工现场的；</w:t>
      </w:r>
    </w:p>
    <w:p w14:paraId="0435AF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7C1013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07A6C9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2F2FD2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3ADE6E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1A75C0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16.2.2 承包人违约的责任</w:t>
      </w:r>
    </w:p>
    <w:p w14:paraId="31D178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7CA2BB6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16.2.3 因承包人违约解除合同</w:t>
      </w:r>
    </w:p>
    <w:p w14:paraId="45851D1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0904A4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16.2.4因承包人违约解除合同后的处理</w:t>
      </w:r>
    </w:p>
    <w:p w14:paraId="277A62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3C769B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（1）合同解除后，按第4.4款〔商定或确定〕商定或确定承包人实际完成工作对应的合同价款，以及承包人已提供的材料、工程设备、施工设备和临时工程等的价值；</w:t>
      </w:r>
    </w:p>
    <w:p w14:paraId="3D0D6D2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02DAFE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1E6BBD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2F4EE7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690081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D4BCA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16.2.5采购合同权益转让</w:t>
      </w:r>
    </w:p>
    <w:p w14:paraId="55F0FF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630728C">
      <w:pPr>
        <w:pStyle w:val="7"/>
        <w:spacing w:before="0" w:beforeAutospacing="0" w:after="0" w:afterAutospacing="0" w:line="360" w:lineRule="auto"/>
        <w:ind w:firstLine="422" w:firstLineChars="200"/>
        <w:rPr>
          <w:sz w:val="21"/>
          <w:szCs w:val="21"/>
          <w:highlight w:val="none"/>
        </w:rPr>
      </w:pPr>
      <w:bookmarkStart w:id="786" w:name="_Toc532377294"/>
      <w:bookmarkStart w:id="787" w:name="_Toc351203606"/>
      <w:r>
        <w:rPr>
          <w:rFonts w:hint="eastAsia"/>
          <w:sz w:val="21"/>
          <w:szCs w:val="21"/>
          <w:highlight w:val="none"/>
        </w:rPr>
        <w:t>16.3 第三人造成的违约</w:t>
      </w:r>
      <w:bookmarkEnd w:id="786"/>
      <w:bookmarkEnd w:id="787"/>
    </w:p>
    <w:p w14:paraId="0FBD478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在履行合同过程中，一方当事人因第三人的原因造成违约的，应当向对方当事人承担违约责任。一方当事人和第三人之间的纠纷，依照法律规定或者按照约定解决。</w:t>
      </w:r>
    </w:p>
    <w:p w14:paraId="79079C40">
      <w:pPr>
        <w:pStyle w:val="6"/>
        <w:keepNext/>
        <w:keepLines/>
        <w:spacing w:before="156" w:beforeLines="50" w:beforeAutospacing="0" w:after="156" w:afterLines="50" w:afterAutospacing="0" w:line="360" w:lineRule="auto"/>
        <w:jc w:val="both"/>
        <w:rPr>
          <w:bCs w:val="0"/>
          <w:kern w:val="2"/>
          <w:sz w:val="21"/>
          <w:szCs w:val="21"/>
          <w:highlight w:val="none"/>
        </w:rPr>
      </w:pPr>
      <w:bookmarkStart w:id="788" w:name="_Toc532377295"/>
      <w:bookmarkStart w:id="789" w:name="_Toc532375603"/>
      <w:bookmarkStart w:id="790" w:name="_Toc337558823"/>
      <w:bookmarkStart w:id="791" w:name="_Toc296346617"/>
      <w:bookmarkStart w:id="792" w:name="_Toc351203607"/>
      <w:bookmarkStart w:id="793" w:name="_Toc296503116"/>
      <w:r>
        <w:rPr>
          <w:rFonts w:hint="eastAsia"/>
          <w:kern w:val="2"/>
          <w:sz w:val="21"/>
          <w:szCs w:val="21"/>
          <w:highlight w:val="none"/>
        </w:rPr>
        <w:t>17. 不可抗力</w:t>
      </w:r>
      <w:bookmarkEnd w:id="788"/>
      <w:bookmarkEnd w:id="789"/>
      <w:bookmarkEnd w:id="790"/>
      <w:bookmarkEnd w:id="791"/>
      <w:bookmarkEnd w:id="792"/>
      <w:bookmarkEnd w:id="793"/>
    </w:p>
    <w:p w14:paraId="066331B5">
      <w:pPr>
        <w:pStyle w:val="7"/>
        <w:spacing w:before="0" w:beforeAutospacing="0" w:after="0" w:afterAutospacing="0" w:line="360" w:lineRule="auto"/>
        <w:ind w:firstLine="422" w:firstLineChars="200"/>
        <w:rPr>
          <w:sz w:val="21"/>
          <w:szCs w:val="21"/>
          <w:highlight w:val="none"/>
        </w:rPr>
      </w:pPr>
      <w:bookmarkStart w:id="794" w:name="_Toc351203608"/>
      <w:bookmarkStart w:id="795" w:name="_Toc532377296"/>
      <w:bookmarkStart w:id="796" w:name="_Toc337558824"/>
      <w:bookmarkStart w:id="797" w:name="_Toc296346618"/>
      <w:bookmarkStart w:id="798" w:name="_Toc296503117"/>
      <w:r>
        <w:rPr>
          <w:rFonts w:hint="eastAsia"/>
          <w:sz w:val="21"/>
          <w:szCs w:val="21"/>
          <w:highlight w:val="none"/>
        </w:rPr>
        <w:t>17.1 不可抗力的确认</w:t>
      </w:r>
      <w:bookmarkEnd w:id="794"/>
      <w:bookmarkEnd w:id="795"/>
    </w:p>
    <w:bookmarkEnd w:id="796"/>
    <w:bookmarkEnd w:id="797"/>
    <w:bookmarkEnd w:id="798"/>
    <w:p w14:paraId="7FD590F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CD21B9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E1C664B">
      <w:pPr>
        <w:pStyle w:val="7"/>
        <w:spacing w:before="0" w:beforeAutospacing="0" w:after="0" w:afterAutospacing="0" w:line="360" w:lineRule="auto"/>
        <w:ind w:firstLine="422" w:firstLineChars="200"/>
        <w:rPr>
          <w:sz w:val="21"/>
          <w:szCs w:val="21"/>
          <w:highlight w:val="none"/>
        </w:rPr>
      </w:pPr>
      <w:bookmarkStart w:id="799" w:name="_Toc532377297"/>
      <w:bookmarkStart w:id="800" w:name="_Toc351203609"/>
      <w:bookmarkStart w:id="801" w:name="_Toc296503118"/>
      <w:bookmarkStart w:id="802" w:name="_Toc337558825"/>
      <w:bookmarkStart w:id="803" w:name="_Toc296346619"/>
      <w:r>
        <w:rPr>
          <w:rFonts w:hint="eastAsia"/>
          <w:sz w:val="21"/>
          <w:szCs w:val="21"/>
          <w:highlight w:val="none"/>
        </w:rPr>
        <w:t>17.2 不可抗力的通知</w:t>
      </w:r>
      <w:bookmarkEnd w:id="799"/>
      <w:bookmarkEnd w:id="800"/>
    </w:p>
    <w:bookmarkEnd w:id="801"/>
    <w:bookmarkEnd w:id="802"/>
    <w:bookmarkEnd w:id="803"/>
    <w:p w14:paraId="072B5F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13F6A6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D6DF915">
      <w:pPr>
        <w:pStyle w:val="7"/>
        <w:spacing w:before="0" w:beforeAutospacing="0" w:after="0" w:afterAutospacing="0" w:line="360" w:lineRule="auto"/>
        <w:ind w:firstLine="422" w:firstLineChars="200"/>
        <w:rPr>
          <w:sz w:val="21"/>
          <w:szCs w:val="21"/>
          <w:highlight w:val="none"/>
        </w:rPr>
      </w:pPr>
      <w:bookmarkStart w:id="804" w:name="_Toc532377298"/>
      <w:r>
        <w:rPr>
          <w:rFonts w:hint="eastAsia"/>
          <w:sz w:val="21"/>
          <w:szCs w:val="21"/>
          <w:highlight w:val="none"/>
        </w:rPr>
        <w:t>17.3 不可抗力后果的承担</w:t>
      </w:r>
      <w:bookmarkEnd w:id="804"/>
    </w:p>
    <w:p w14:paraId="6D835D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17.3.1 不可抗力引起的后果及造成的损失由合同当事人按照法律规定及合同约定各自承担。不可抗力发生前已完成的工程应当按照合同约定进行计量支付。</w:t>
      </w:r>
    </w:p>
    <w:p w14:paraId="3631BC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17.3.2 不可抗力导致的人员伤亡、财产损失、费用增加和（或）工期延误等后果，由合同当事人按以下原则承担：</w:t>
      </w:r>
    </w:p>
    <w:p w14:paraId="337D39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（1）永久工程、已运至施工现场的材料和工程设备的损坏，以及因工程损坏造成的第三人人员伤亡和财产损失由发包人承担；</w:t>
      </w:r>
    </w:p>
    <w:p w14:paraId="2A1FC1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（2）承包人施工设备的损坏由承包人承担；</w:t>
      </w:r>
    </w:p>
    <w:p w14:paraId="7B7E7C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（3）发包人和承包人承担各自人员伤亡和财产的损失；</w:t>
      </w:r>
    </w:p>
    <w:p w14:paraId="1B4707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43A50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（5）因不可抗力引起或将引起工期延误，发包人要求赶工的，由此增加的赶工费用由发包人承担；</w:t>
      </w:r>
    </w:p>
    <w:p w14:paraId="29A1CA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（6）承包人在停工期间按照发包人要求照管、清理和修复工程的费用由发包人承担。</w:t>
      </w:r>
    </w:p>
    <w:p w14:paraId="1D8A4C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不可抗力发生后，合同当事人均应采取措施尽量避免和减少损失的扩大，任何一方当事人没有采取有效措施导致损失扩大的，应对扩大的损失承担责任。</w:t>
      </w:r>
    </w:p>
    <w:p w14:paraId="5FBB1E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因合同一方迟延履行合同义务，在迟延履行期间遭遇不可抗力的，不免除其违约责任。</w:t>
      </w:r>
    </w:p>
    <w:p w14:paraId="5D806A06">
      <w:pPr>
        <w:pStyle w:val="7"/>
        <w:spacing w:before="0" w:beforeAutospacing="0" w:after="0" w:afterAutospacing="0" w:line="360" w:lineRule="auto"/>
        <w:ind w:firstLine="422" w:firstLineChars="200"/>
        <w:rPr>
          <w:sz w:val="21"/>
          <w:szCs w:val="21"/>
          <w:highlight w:val="none"/>
        </w:rPr>
      </w:pPr>
      <w:bookmarkStart w:id="805" w:name="_Toc532377299"/>
      <w:bookmarkStart w:id="806" w:name="_Toc351203611"/>
      <w:bookmarkStart w:id="807" w:name="_Toc337558827"/>
      <w:r>
        <w:rPr>
          <w:rFonts w:hint="eastAsia"/>
          <w:sz w:val="21"/>
          <w:szCs w:val="21"/>
          <w:highlight w:val="none"/>
        </w:rPr>
        <w:t>17.4 因不可抗力解除合同</w:t>
      </w:r>
      <w:bookmarkEnd w:id="805"/>
      <w:bookmarkEnd w:id="806"/>
    </w:p>
    <w:bookmarkEnd w:id="807"/>
    <w:p w14:paraId="428606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86B58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（1）合同解除前承包人已完成工作的价款；</w:t>
      </w:r>
    </w:p>
    <w:p w14:paraId="24E036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（2）承包人为工程订购的并已交付给承包人，或承包人有责任接受交付的材料、工程设备和其他物品的价款；</w:t>
      </w:r>
    </w:p>
    <w:p w14:paraId="5E79CA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（3）发包人要求承包人退货或解除订货合同而产生的费用，或因不能退货或解除合同而产生的损失；</w:t>
      </w:r>
    </w:p>
    <w:p w14:paraId="5942DD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（4）承包人撤离施工现场以及遣散承包人人员的费用；</w:t>
      </w:r>
    </w:p>
    <w:p w14:paraId="02060A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（5）按照合同约定在合同解除前应支付给承包人的其他款项；</w:t>
      </w:r>
    </w:p>
    <w:p w14:paraId="738AE75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（6）扣减承包人按照合同约定应向发包人支付的款项；</w:t>
      </w:r>
    </w:p>
    <w:p w14:paraId="2BAF1A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（7）双方商定或确定的其他款项。</w:t>
      </w:r>
    </w:p>
    <w:p w14:paraId="25D653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除专用合同条款另有约定外，合同解除后，发包人应在商定或确定上述款项后28天内完成上述款项的支付。</w:t>
      </w:r>
    </w:p>
    <w:p w14:paraId="290D49A2">
      <w:pPr>
        <w:pStyle w:val="6"/>
        <w:keepNext/>
        <w:keepLines/>
        <w:spacing w:before="156" w:beforeLines="50" w:beforeAutospacing="0" w:after="156" w:afterLines="50" w:afterAutospacing="0" w:line="360" w:lineRule="auto"/>
        <w:jc w:val="both"/>
        <w:rPr>
          <w:bCs w:val="0"/>
          <w:kern w:val="2"/>
          <w:sz w:val="21"/>
          <w:szCs w:val="21"/>
          <w:highlight w:val="none"/>
        </w:rPr>
      </w:pPr>
      <w:bookmarkStart w:id="808" w:name="_Toc351203612"/>
      <w:bookmarkStart w:id="809" w:name="_Toc532375604"/>
      <w:bookmarkStart w:id="810" w:name="_Toc532377300"/>
      <w:bookmarkStart w:id="811" w:name="_Toc296503120"/>
      <w:bookmarkStart w:id="812" w:name="_Toc337558828"/>
      <w:bookmarkStart w:id="813" w:name="_Toc296346621"/>
      <w:r>
        <w:rPr>
          <w:rFonts w:hint="eastAsia"/>
          <w:kern w:val="2"/>
          <w:sz w:val="21"/>
          <w:szCs w:val="21"/>
          <w:highlight w:val="none"/>
        </w:rPr>
        <w:t>18. 保险</w:t>
      </w:r>
      <w:bookmarkEnd w:id="808"/>
      <w:bookmarkEnd w:id="809"/>
      <w:bookmarkEnd w:id="810"/>
    </w:p>
    <w:bookmarkEnd w:id="811"/>
    <w:bookmarkEnd w:id="812"/>
    <w:bookmarkEnd w:id="813"/>
    <w:p w14:paraId="3CA36923">
      <w:pPr>
        <w:pStyle w:val="7"/>
        <w:spacing w:before="0" w:beforeAutospacing="0" w:after="0" w:afterAutospacing="0" w:line="360" w:lineRule="auto"/>
        <w:ind w:firstLine="422" w:firstLineChars="200"/>
        <w:rPr>
          <w:sz w:val="21"/>
          <w:szCs w:val="21"/>
          <w:highlight w:val="none"/>
        </w:rPr>
      </w:pPr>
      <w:bookmarkStart w:id="814" w:name="_Toc351203613"/>
      <w:bookmarkStart w:id="815" w:name="_Toc532377301"/>
      <w:bookmarkStart w:id="816" w:name="_Toc296346622"/>
      <w:bookmarkStart w:id="817" w:name="_Toc296503121"/>
      <w:bookmarkStart w:id="818" w:name="_Toc337558829"/>
      <w:r>
        <w:rPr>
          <w:rFonts w:hint="eastAsia"/>
          <w:sz w:val="21"/>
          <w:szCs w:val="21"/>
          <w:highlight w:val="none"/>
        </w:rPr>
        <w:t>18.1 工程保险</w:t>
      </w:r>
      <w:bookmarkEnd w:id="814"/>
      <w:bookmarkEnd w:id="815"/>
    </w:p>
    <w:bookmarkEnd w:id="816"/>
    <w:bookmarkEnd w:id="817"/>
    <w:bookmarkEnd w:id="818"/>
    <w:p w14:paraId="076400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除专用合同条款另有约定外，发包人应投保建筑工程一切险或安装工程一切险；发包人委托承包人投保的，因投保产生的保险费和其他相关费用由发包人承担。</w:t>
      </w:r>
    </w:p>
    <w:p w14:paraId="16400DB7">
      <w:pPr>
        <w:pStyle w:val="7"/>
        <w:spacing w:before="0" w:beforeAutospacing="0" w:after="0" w:afterAutospacing="0" w:line="360" w:lineRule="auto"/>
        <w:ind w:firstLine="422" w:firstLineChars="200"/>
        <w:rPr>
          <w:sz w:val="21"/>
          <w:szCs w:val="21"/>
          <w:highlight w:val="none"/>
        </w:rPr>
      </w:pPr>
      <w:bookmarkStart w:id="819" w:name="_Toc351203614"/>
      <w:bookmarkStart w:id="820" w:name="_Toc532377302"/>
      <w:bookmarkStart w:id="821" w:name="_Toc296346623"/>
      <w:bookmarkStart w:id="822" w:name="_Toc337558830"/>
      <w:bookmarkStart w:id="823" w:name="_Toc296503122"/>
      <w:r>
        <w:rPr>
          <w:rFonts w:hint="eastAsia"/>
          <w:sz w:val="21"/>
          <w:szCs w:val="21"/>
          <w:highlight w:val="none"/>
        </w:rPr>
        <w:t>18.2 工伤保险</w:t>
      </w:r>
      <w:bookmarkEnd w:id="819"/>
      <w:bookmarkEnd w:id="820"/>
    </w:p>
    <w:bookmarkEnd w:id="821"/>
    <w:bookmarkEnd w:id="822"/>
    <w:bookmarkEnd w:id="823"/>
    <w:p w14:paraId="40BBD1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34FE4C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622F2B9">
      <w:pPr>
        <w:pStyle w:val="7"/>
        <w:spacing w:before="0" w:beforeAutospacing="0" w:after="0" w:afterAutospacing="0" w:line="360" w:lineRule="auto"/>
        <w:ind w:firstLine="422" w:firstLineChars="200"/>
        <w:rPr>
          <w:sz w:val="21"/>
          <w:szCs w:val="21"/>
          <w:highlight w:val="none"/>
        </w:rPr>
      </w:pPr>
      <w:bookmarkStart w:id="824" w:name="_Toc351203615"/>
      <w:bookmarkStart w:id="825" w:name="_Toc532377303"/>
      <w:bookmarkStart w:id="826" w:name="_Toc296346626"/>
      <w:bookmarkStart w:id="827" w:name="_Toc296503125"/>
      <w:bookmarkStart w:id="828" w:name="_Toc337558831"/>
      <w:r>
        <w:rPr>
          <w:rFonts w:hint="eastAsia"/>
          <w:sz w:val="21"/>
          <w:szCs w:val="21"/>
          <w:highlight w:val="none"/>
        </w:rPr>
        <w:t>18.3其他保险</w:t>
      </w:r>
      <w:bookmarkEnd w:id="824"/>
      <w:bookmarkEnd w:id="825"/>
    </w:p>
    <w:bookmarkEnd w:id="826"/>
    <w:bookmarkEnd w:id="827"/>
    <w:bookmarkEnd w:id="828"/>
    <w:p w14:paraId="5A76DC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38CF44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除专用合同条款另有约定外，承包人应为其施工设备等办理财产保险。</w:t>
      </w:r>
    </w:p>
    <w:p w14:paraId="79C73D2D">
      <w:pPr>
        <w:pStyle w:val="7"/>
        <w:spacing w:before="0" w:beforeAutospacing="0" w:after="0" w:afterAutospacing="0" w:line="360" w:lineRule="auto"/>
        <w:ind w:firstLine="422" w:firstLineChars="200"/>
        <w:rPr>
          <w:sz w:val="21"/>
          <w:szCs w:val="21"/>
          <w:highlight w:val="none"/>
        </w:rPr>
      </w:pPr>
      <w:bookmarkStart w:id="829" w:name="_Toc351203616"/>
      <w:bookmarkStart w:id="830" w:name="_Toc532377304"/>
      <w:r>
        <w:rPr>
          <w:rFonts w:hint="eastAsia"/>
          <w:sz w:val="21"/>
          <w:szCs w:val="21"/>
          <w:highlight w:val="none"/>
        </w:rPr>
        <w:t>18.4持续保险</w:t>
      </w:r>
      <w:bookmarkEnd w:id="829"/>
      <w:bookmarkEnd w:id="830"/>
    </w:p>
    <w:p w14:paraId="3D85482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合同当事人应与保险人保持联系，使保险人能够随时了解工程实施中的变动，并确保按保险合同条款要求持续保险。</w:t>
      </w:r>
    </w:p>
    <w:p w14:paraId="5479A45A">
      <w:pPr>
        <w:pStyle w:val="7"/>
        <w:spacing w:before="0" w:beforeAutospacing="0" w:after="0" w:afterAutospacing="0" w:line="360" w:lineRule="auto"/>
        <w:ind w:firstLine="422" w:firstLineChars="200"/>
        <w:rPr>
          <w:sz w:val="21"/>
          <w:szCs w:val="21"/>
          <w:highlight w:val="none"/>
        </w:rPr>
      </w:pPr>
      <w:bookmarkStart w:id="831" w:name="_Toc351203617"/>
      <w:bookmarkStart w:id="832" w:name="_Toc532377305"/>
      <w:bookmarkStart w:id="833" w:name="_Toc296503126"/>
      <w:bookmarkStart w:id="834" w:name="_Toc337558832"/>
      <w:bookmarkStart w:id="835" w:name="_Toc296346627"/>
      <w:r>
        <w:rPr>
          <w:rFonts w:hint="eastAsia"/>
          <w:sz w:val="21"/>
          <w:szCs w:val="21"/>
          <w:highlight w:val="none"/>
        </w:rPr>
        <w:t>18.5 保险凭证</w:t>
      </w:r>
      <w:bookmarkEnd w:id="831"/>
      <w:bookmarkEnd w:id="832"/>
    </w:p>
    <w:bookmarkEnd w:id="833"/>
    <w:bookmarkEnd w:id="834"/>
    <w:bookmarkEnd w:id="835"/>
    <w:p w14:paraId="0757CF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合同当事人应及时向另一方当事人提交其已投保的各项保险的凭证和保险单复印件。</w:t>
      </w:r>
    </w:p>
    <w:p w14:paraId="1984DBD8">
      <w:pPr>
        <w:pStyle w:val="7"/>
        <w:spacing w:before="0" w:beforeAutospacing="0" w:after="0" w:afterAutospacing="0" w:line="360" w:lineRule="auto"/>
        <w:ind w:firstLine="422" w:firstLineChars="200"/>
        <w:rPr>
          <w:sz w:val="21"/>
          <w:szCs w:val="21"/>
          <w:highlight w:val="none"/>
        </w:rPr>
      </w:pPr>
      <w:bookmarkStart w:id="836" w:name="_Toc351203618"/>
      <w:bookmarkStart w:id="837" w:name="_Toc532377306"/>
      <w:bookmarkStart w:id="838" w:name="_Toc296503127"/>
      <w:bookmarkStart w:id="839" w:name="_Toc296346628"/>
      <w:bookmarkStart w:id="840" w:name="_Toc337558833"/>
      <w:r>
        <w:rPr>
          <w:rFonts w:hint="eastAsia"/>
          <w:sz w:val="21"/>
          <w:szCs w:val="21"/>
          <w:highlight w:val="none"/>
        </w:rPr>
        <w:t>18.6 未按约定投保的补救</w:t>
      </w:r>
      <w:bookmarkEnd w:id="836"/>
      <w:bookmarkEnd w:id="837"/>
    </w:p>
    <w:bookmarkEnd w:id="838"/>
    <w:bookmarkEnd w:id="839"/>
    <w:bookmarkEnd w:id="840"/>
    <w:p w14:paraId="07ACBA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37261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7718DE8">
      <w:pPr>
        <w:pStyle w:val="7"/>
        <w:spacing w:before="0" w:beforeAutospacing="0" w:after="0" w:afterAutospacing="0" w:line="360" w:lineRule="auto"/>
        <w:ind w:firstLine="422" w:firstLineChars="200"/>
        <w:rPr>
          <w:sz w:val="21"/>
          <w:szCs w:val="21"/>
          <w:highlight w:val="none"/>
        </w:rPr>
      </w:pPr>
      <w:bookmarkStart w:id="841" w:name="_Toc351203619"/>
      <w:bookmarkStart w:id="842" w:name="_Toc532377307"/>
      <w:bookmarkStart w:id="843" w:name="_Toc337558834"/>
      <w:r>
        <w:rPr>
          <w:rFonts w:hint="eastAsia"/>
          <w:sz w:val="21"/>
          <w:szCs w:val="21"/>
          <w:highlight w:val="none"/>
        </w:rPr>
        <w:t>18.7 通知义务</w:t>
      </w:r>
      <w:bookmarkEnd w:id="841"/>
      <w:bookmarkEnd w:id="842"/>
    </w:p>
    <w:bookmarkEnd w:id="843"/>
    <w:p w14:paraId="150C47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1535D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保险事故发生时，投保人应按照保险合同规定的条件和期限及时向保险人报告。发包人和承包人应当在知道保险事故发生后及时通知对方。</w:t>
      </w:r>
    </w:p>
    <w:p w14:paraId="5F15187A">
      <w:pPr>
        <w:pStyle w:val="6"/>
        <w:keepNext/>
        <w:keepLines/>
        <w:spacing w:before="156" w:beforeLines="50" w:beforeAutospacing="0" w:after="156" w:afterLines="50" w:afterAutospacing="0" w:line="360" w:lineRule="auto"/>
        <w:jc w:val="both"/>
        <w:rPr>
          <w:bCs w:val="0"/>
          <w:kern w:val="2"/>
          <w:sz w:val="21"/>
          <w:szCs w:val="21"/>
          <w:highlight w:val="none"/>
        </w:rPr>
      </w:pPr>
      <w:bookmarkStart w:id="844" w:name="_Toc532377308"/>
      <w:bookmarkStart w:id="845" w:name="_Toc532375605"/>
      <w:r>
        <w:rPr>
          <w:rFonts w:hint="eastAsia"/>
          <w:kern w:val="2"/>
          <w:sz w:val="21"/>
          <w:szCs w:val="21"/>
          <w:highlight w:val="none"/>
        </w:rPr>
        <w:t>19. 索赔</w:t>
      </w:r>
      <w:bookmarkEnd w:id="844"/>
      <w:bookmarkEnd w:id="845"/>
    </w:p>
    <w:p w14:paraId="59AE7451">
      <w:pPr>
        <w:pStyle w:val="7"/>
        <w:spacing w:before="0" w:beforeAutospacing="0" w:after="0" w:afterAutospacing="0" w:line="360" w:lineRule="auto"/>
        <w:ind w:firstLine="422" w:firstLineChars="200"/>
        <w:rPr>
          <w:sz w:val="21"/>
          <w:szCs w:val="21"/>
          <w:highlight w:val="none"/>
        </w:rPr>
      </w:pPr>
      <w:bookmarkStart w:id="846" w:name="_Toc532377309"/>
      <w:r>
        <w:rPr>
          <w:rFonts w:hint="eastAsia"/>
          <w:sz w:val="21"/>
          <w:szCs w:val="21"/>
          <w:highlight w:val="none"/>
        </w:rPr>
        <w:t>19.1承包人的索赔</w:t>
      </w:r>
      <w:bookmarkEnd w:id="846"/>
    </w:p>
    <w:p w14:paraId="5678FE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根据合同约定，承包人认为有权得到追加付款和（或）延长工期的，应按以下程序向发包人提出索赔：</w:t>
      </w:r>
    </w:p>
    <w:p w14:paraId="6AD0F9C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CA1DA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B1FC7B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（3）索赔事件具有持续影响的，承包人应按合理时间间隔继续递交延续索赔通知，说明持续影响的实际情况和记录，列出累计的追加付款金额和（或）工期延长天数；</w:t>
      </w:r>
    </w:p>
    <w:p w14:paraId="7AC430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（4）在索赔事件影响结束后28天内，承包人应向监理人递交最终索赔报告，说明最终要求索赔的追加付款金额和（或）延长的工期，并附必要的记录和证明材料。</w:t>
      </w:r>
    </w:p>
    <w:p w14:paraId="1A40E607">
      <w:pPr>
        <w:pStyle w:val="7"/>
        <w:spacing w:before="0" w:beforeAutospacing="0" w:after="0" w:afterAutospacing="0" w:line="360" w:lineRule="auto"/>
        <w:ind w:firstLine="422" w:firstLineChars="200"/>
        <w:rPr>
          <w:sz w:val="21"/>
          <w:szCs w:val="21"/>
          <w:highlight w:val="none"/>
        </w:rPr>
      </w:pPr>
      <w:bookmarkStart w:id="847" w:name="_Toc532377310"/>
      <w:bookmarkStart w:id="848" w:name="_Toc351203622"/>
      <w:bookmarkStart w:id="849" w:name="_Toc296346643"/>
      <w:bookmarkStart w:id="850" w:name="_Toc337558837"/>
      <w:bookmarkStart w:id="851" w:name="_Toc296503142"/>
      <w:r>
        <w:rPr>
          <w:rFonts w:hint="eastAsia"/>
          <w:sz w:val="21"/>
          <w:szCs w:val="21"/>
          <w:highlight w:val="none"/>
        </w:rPr>
        <w:t>19.2 对承包人索赔的处理</w:t>
      </w:r>
      <w:bookmarkEnd w:id="847"/>
      <w:bookmarkEnd w:id="848"/>
    </w:p>
    <w:bookmarkEnd w:id="849"/>
    <w:bookmarkEnd w:id="850"/>
    <w:bookmarkEnd w:id="851"/>
    <w:p w14:paraId="3FFD31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对承包人索赔的处理如下：</w:t>
      </w:r>
    </w:p>
    <w:p w14:paraId="00DA5D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（1）监理人应在收到索赔报告后14天内完成审查并报送发包人。监理人对索赔报告存在异议的，有权要求承包人提交全部原始记录副本；</w:t>
      </w:r>
    </w:p>
    <w:p w14:paraId="6196EF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293FB1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（3）承包人接受索赔处理结果的，索赔款项在当期进度款中进行支付；承包人不接受索赔处理结果的，按照第20条〔争议解决〕约定处理。</w:t>
      </w:r>
    </w:p>
    <w:p w14:paraId="7FC69A4C">
      <w:pPr>
        <w:pStyle w:val="7"/>
        <w:spacing w:before="0" w:beforeAutospacing="0" w:after="0" w:afterAutospacing="0" w:line="360" w:lineRule="auto"/>
        <w:ind w:firstLine="422" w:firstLineChars="200"/>
        <w:rPr>
          <w:sz w:val="21"/>
          <w:szCs w:val="21"/>
          <w:highlight w:val="none"/>
        </w:rPr>
      </w:pPr>
      <w:bookmarkStart w:id="852" w:name="_Toc532377311"/>
      <w:bookmarkStart w:id="853" w:name="_Toc351203623"/>
      <w:bookmarkStart w:id="854" w:name="_Toc296503143"/>
      <w:bookmarkStart w:id="855" w:name="_Toc296346644"/>
      <w:bookmarkStart w:id="856" w:name="_Toc337558838"/>
      <w:r>
        <w:rPr>
          <w:rFonts w:hint="eastAsia"/>
          <w:sz w:val="21"/>
          <w:szCs w:val="21"/>
          <w:highlight w:val="none"/>
        </w:rPr>
        <w:t>19.3发包人的索赔</w:t>
      </w:r>
      <w:bookmarkEnd w:id="852"/>
      <w:bookmarkEnd w:id="853"/>
    </w:p>
    <w:bookmarkEnd w:id="854"/>
    <w:bookmarkEnd w:id="855"/>
    <w:bookmarkEnd w:id="856"/>
    <w:p w14:paraId="2D990C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根据合同约定，发包人认为有权得到赔付金额和（或）延长缺陷责任期的，监理人应向承包人发出通知并附有详细的证明。</w:t>
      </w:r>
    </w:p>
    <w:p w14:paraId="23CC02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8A6CE87">
      <w:pPr>
        <w:pStyle w:val="7"/>
        <w:spacing w:before="0" w:beforeAutospacing="0" w:after="0" w:afterAutospacing="0" w:line="360" w:lineRule="auto"/>
        <w:ind w:firstLine="422" w:firstLineChars="200"/>
        <w:rPr>
          <w:sz w:val="21"/>
          <w:szCs w:val="21"/>
          <w:highlight w:val="none"/>
        </w:rPr>
      </w:pPr>
      <w:bookmarkStart w:id="857" w:name="_Toc532377312"/>
      <w:bookmarkStart w:id="858" w:name="_Toc351203624"/>
      <w:bookmarkStart w:id="859" w:name="_Toc296346645"/>
      <w:bookmarkStart w:id="860" w:name="_Toc337558839"/>
      <w:bookmarkStart w:id="861" w:name="_Toc296503144"/>
      <w:r>
        <w:rPr>
          <w:rFonts w:hint="eastAsia"/>
          <w:sz w:val="21"/>
          <w:szCs w:val="21"/>
          <w:highlight w:val="none"/>
        </w:rPr>
        <w:t>19.4 对发包人索赔的处理</w:t>
      </w:r>
      <w:bookmarkEnd w:id="857"/>
      <w:bookmarkEnd w:id="858"/>
    </w:p>
    <w:bookmarkEnd w:id="859"/>
    <w:bookmarkEnd w:id="860"/>
    <w:bookmarkEnd w:id="861"/>
    <w:p w14:paraId="645190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21240C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（1）承包人收到发包人提交的索赔报告后，应及时审查索赔报告的内容、查验发包人证明材料；</w:t>
      </w:r>
    </w:p>
    <w:p w14:paraId="7D8B92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E428B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27C48518">
      <w:pPr>
        <w:pStyle w:val="7"/>
        <w:spacing w:before="0" w:beforeAutospacing="0" w:after="0" w:afterAutospacing="0" w:line="360" w:lineRule="auto"/>
        <w:ind w:firstLine="420" w:firstLineChars="200"/>
        <w:rPr>
          <w:b w:val="0"/>
          <w:sz w:val="21"/>
          <w:szCs w:val="21"/>
          <w:highlight w:val="none"/>
        </w:rPr>
      </w:pPr>
      <w:bookmarkStart w:id="862" w:name="_Toc532377313"/>
      <w:bookmarkStart w:id="863" w:name="_Toc351203625"/>
      <w:r>
        <w:rPr>
          <w:rFonts w:hint="eastAsia"/>
          <w:b w:val="0"/>
          <w:sz w:val="21"/>
          <w:szCs w:val="21"/>
          <w:highlight w:val="none"/>
        </w:rPr>
        <w:t>19.5 提出索赔的期限</w:t>
      </w:r>
      <w:bookmarkEnd w:id="862"/>
      <w:bookmarkEnd w:id="863"/>
    </w:p>
    <w:p w14:paraId="324C45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（1）承包人按第14.2款〔竣工结算审核〕约定接收竣工付款证书后，应被视为已无权再提出在工程接收证书颁发前所发生的任何索赔。</w:t>
      </w:r>
    </w:p>
    <w:p w14:paraId="7D9BB7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（2）承包人按第14.4款〔最终结清〕提交的最终结清申请单中，只限于提出工程接收证书颁发后发生的索赔。提出索赔的期限自接受最终结清证书时终止。</w:t>
      </w:r>
    </w:p>
    <w:p w14:paraId="6F0AB8B6">
      <w:pPr>
        <w:pStyle w:val="6"/>
        <w:keepNext/>
        <w:keepLines/>
        <w:spacing w:before="156" w:beforeLines="50" w:beforeAutospacing="0" w:after="156" w:afterLines="50" w:afterAutospacing="0" w:line="360" w:lineRule="auto"/>
        <w:jc w:val="both"/>
        <w:rPr>
          <w:bCs w:val="0"/>
          <w:kern w:val="2"/>
          <w:sz w:val="21"/>
          <w:szCs w:val="21"/>
          <w:highlight w:val="none"/>
        </w:rPr>
      </w:pPr>
      <w:bookmarkStart w:id="864" w:name="_Toc532377314"/>
      <w:bookmarkStart w:id="865" w:name="_Toc532375606"/>
      <w:bookmarkStart w:id="866" w:name="_Toc351203626"/>
      <w:r>
        <w:rPr>
          <w:rFonts w:hint="eastAsia"/>
          <w:kern w:val="2"/>
          <w:sz w:val="21"/>
          <w:szCs w:val="21"/>
          <w:highlight w:val="none"/>
        </w:rPr>
        <w:t>20</w:t>
      </w:r>
      <w:bookmarkStart w:id="867" w:name="_Toc337558840"/>
      <w:bookmarkStart w:id="868" w:name="_Toc296503146"/>
      <w:bookmarkStart w:id="869" w:name="_Toc296346647"/>
      <w:r>
        <w:rPr>
          <w:rFonts w:hint="eastAsia"/>
          <w:kern w:val="2"/>
          <w:sz w:val="21"/>
          <w:szCs w:val="21"/>
          <w:highlight w:val="none"/>
        </w:rPr>
        <w:t>. 争议解决</w:t>
      </w:r>
      <w:bookmarkEnd w:id="864"/>
      <w:bookmarkEnd w:id="865"/>
      <w:bookmarkEnd w:id="866"/>
    </w:p>
    <w:bookmarkEnd w:id="867"/>
    <w:bookmarkEnd w:id="868"/>
    <w:bookmarkEnd w:id="869"/>
    <w:p w14:paraId="222064FD">
      <w:pPr>
        <w:pStyle w:val="7"/>
        <w:spacing w:before="0" w:beforeAutospacing="0" w:after="0" w:afterAutospacing="0" w:line="360" w:lineRule="auto"/>
        <w:ind w:firstLine="422" w:firstLineChars="200"/>
        <w:rPr>
          <w:sz w:val="21"/>
          <w:szCs w:val="21"/>
          <w:highlight w:val="none"/>
        </w:rPr>
      </w:pPr>
      <w:bookmarkStart w:id="870" w:name="_Toc532377315"/>
      <w:bookmarkStart w:id="871" w:name="_Toc351203627"/>
      <w:bookmarkStart w:id="872" w:name="_Toc296503147"/>
      <w:bookmarkStart w:id="873" w:name="_Toc337558841"/>
      <w:bookmarkStart w:id="874" w:name="_Toc296346648"/>
      <w:r>
        <w:rPr>
          <w:rFonts w:hint="eastAsia"/>
          <w:sz w:val="21"/>
          <w:szCs w:val="21"/>
          <w:highlight w:val="none"/>
        </w:rPr>
        <w:t>20.1和解</w:t>
      </w:r>
      <w:bookmarkEnd w:id="870"/>
      <w:bookmarkEnd w:id="871"/>
    </w:p>
    <w:bookmarkEnd w:id="872"/>
    <w:bookmarkEnd w:id="873"/>
    <w:bookmarkEnd w:id="874"/>
    <w:p w14:paraId="606202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合同当事人可以就争议自行和解，自行和解达成协议的经双方签名并盖章后作为合同补充文件，双方均应遵照执行。</w:t>
      </w:r>
    </w:p>
    <w:p w14:paraId="421262E9">
      <w:pPr>
        <w:pStyle w:val="7"/>
        <w:spacing w:before="0" w:beforeAutospacing="0" w:after="0" w:afterAutospacing="0" w:line="360" w:lineRule="auto"/>
        <w:ind w:firstLine="422" w:firstLineChars="200"/>
        <w:rPr>
          <w:sz w:val="21"/>
          <w:szCs w:val="21"/>
          <w:highlight w:val="none"/>
        </w:rPr>
      </w:pPr>
      <w:bookmarkStart w:id="875" w:name="_Toc351203628"/>
      <w:bookmarkStart w:id="876" w:name="_Toc532377316"/>
      <w:r>
        <w:rPr>
          <w:rFonts w:hint="eastAsia"/>
          <w:sz w:val="21"/>
          <w:szCs w:val="21"/>
          <w:highlight w:val="none"/>
        </w:rPr>
        <w:t>20</w:t>
      </w:r>
      <w:bookmarkStart w:id="877" w:name="_Toc296346649"/>
      <w:bookmarkStart w:id="878" w:name="_Toc337558842"/>
      <w:bookmarkStart w:id="879" w:name="_Toc296503148"/>
      <w:r>
        <w:rPr>
          <w:rFonts w:hint="eastAsia"/>
          <w:sz w:val="21"/>
          <w:szCs w:val="21"/>
          <w:highlight w:val="none"/>
        </w:rPr>
        <w:t>.2调解</w:t>
      </w:r>
      <w:bookmarkEnd w:id="875"/>
      <w:bookmarkEnd w:id="876"/>
    </w:p>
    <w:bookmarkEnd w:id="877"/>
    <w:bookmarkEnd w:id="878"/>
    <w:bookmarkEnd w:id="879"/>
    <w:p w14:paraId="16B9B8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合同当事人可以就争议请求建设行政主管部门、行业协会或其他第三方进行调解，调解达成协议的，经双方签名并盖章后作为合同补充文件，双方均应遵照执行。</w:t>
      </w:r>
    </w:p>
    <w:p w14:paraId="34E76026">
      <w:pPr>
        <w:pStyle w:val="7"/>
        <w:spacing w:before="0" w:beforeAutospacing="0" w:after="0" w:afterAutospacing="0" w:line="360" w:lineRule="auto"/>
        <w:ind w:firstLine="422" w:firstLineChars="200"/>
        <w:rPr>
          <w:sz w:val="21"/>
          <w:szCs w:val="21"/>
          <w:highlight w:val="none"/>
        </w:rPr>
      </w:pPr>
      <w:bookmarkStart w:id="880" w:name="_Toc532377317"/>
      <w:bookmarkStart w:id="881" w:name="_Toc351203629"/>
      <w:bookmarkStart w:id="882" w:name="_Toc296346650"/>
      <w:bookmarkStart w:id="883" w:name="_Toc337558843"/>
      <w:bookmarkStart w:id="884" w:name="_Toc296503149"/>
      <w:r>
        <w:rPr>
          <w:rFonts w:hint="eastAsia"/>
          <w:sz w:val="21"/>
          <w:szCs w:val="21"/>
          <w:highlight w:val="none"/>
        </w:rPr>
        <w:t>20.3争议评审</w:t>
      </w:r>
      <w:bookmarkEnd w:id="880"/>
      <w:bookmarkEnd w:id="881"/>
    </w:p>
    <w:bookmarkEnd w:id="882"/>
    <w:bookmarkEnd w:id="883"/>
    <w:bookmarkEnd w:id="884"/>
    <w:p w14:paraId="1CF2CE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合同当事人在专用合同条款中约定采取争议评审方式解决争议以及评审规则，并按下列约定执行： </w:t>
      </w:r>
    </w:p>
    <w:p w14:paraId="771BA6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20.3.1 争议评审小组的确定</w:t>
      </w:r>
    </w:p>
    <w:p w14:paraId="537E0E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3EEF32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8AAAB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除专用合同条款另有约定外，评审员报酬由发包人和承包人各承担一半。</w:t>
      </w:r>
    </w:p>
    <w:p w14:paraId="7B13817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20.3.2 争议评审小组的决定</w:t>
      </w:r>
    </w:p>
    <w:p w14:paraId="1BB3D9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1FD9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20.3.3 争议评审小组决定的效力</w:t>
      </w:r>
    </w:p>
    <w:p w14:paraId="1CCD70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争议评审小组作出的书面决定经合同当事人签名确认后，对双方具有约束力，双方应遵照执行。</w:t>
      </w:r>
    </w:p>
    <w:p w14:paraId="153D48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任何一方当事人不接受争议评审小组决定或不履行争议评审小组决定的，双方可选择采用其他争议解决方式。</w:t>
      </w:r>
    </w:p>
    <w:p w14:paraId="561AF98C">
      <w:pPr>
        <w:pStyle w:val="7"/>
        <w:spacing w:before="0" w:beforeAutospacing="0" w:after="0" w:afterAutospacing="0" w:line="360" w:lineRule="auto"/>
        <w:ind w:firstLine="422" w:firstLineChars="200"/>
        <w:rPr>
          <w:sz w:val="21"/>
          <w:szCs w:val="21"/>
          <w:highlight w:val="none"/>
        </w:rPr>
      </w:pPr>
      <w:bookmarkStart w:id="885" w:name="_Toc532377318"/>
      <w:bookmarkStart w:id="886" w:name="_Toc351203630"/>
      <w:bookmarkStart w:id="887" w:name="_Toc296346651"/>
      <w:bookmarkStart w:id="888" w:name="_Toc337558844"/>
      <w:bookmarkStart w:id="889" w:name="_Toc296503150"/>
      <w:r>
        <w:rPr>
          <w:rFonts w:hint="eastAsia"/>
          <w:sz w:val="21"/>
          <w:szCs w:val="21"/>
          <w:highlight w:val="none"/>
        </w:rPr>
        <w:t>20.4仲裁或诉讼</w:t>
      </w:r>
      <w:bookmarkEnd w:id="885"/>
      <w:bookmarkEnd w:id="886"/>
    </w:p>
    <w:bookmarkEnd w:id="887"/>
    <w:bookmarkEnd w:id="888"/>
    <w:bookmarkEnd w:id="889"/>
    <w:p w14:paraId="35D81D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因合同及合同有关事项产生的争议，合同当事人可以在专用合同条款中约定以下一种方式解决争议：</w:t>
      </w:r>
    </w:p>
    <w:p w14:paraId="7F4A6C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（1）向约定的仲裁委员会申请仲裁；</w:t>
      </w:r>
    </w:p>
    <w:p w14:paraId="50AC0DE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（2）向有管辖权的人民法院起诉。</w:t>
      </w:r>
    </w:p>
    <w:p w14:paraId="482B5C98">
      <w:pPr>
        <w:pStyle w:val="7"/>
        <w:spacing w:before="0" w:beforeAutospacing="0" w:after="0" w:afterAutospacing="0" w:line="360" w:lineRule="auto"/>
        <w:ind w:firstLine="420" w:firstLineChars="200"/>
        <w:rPr>
          <w:b w:val="0"/>
          <w:sz w:val="21"/>
          <w:szCs w:val="21"/>
          <w:highlight w:val="none"/>
        </w:rPr>
      </w:pPr>
      <w:bookmarkStart w:id="890" w:name="_Toc351203631"/>
      <w:bookmarkStart w:id="891" w:name="_Toc532377319"/>
      <w:bookmarkStart w:id="892" w:name="_Toc296503152"/>
      <w:bookmarkStart w:id="893" w:name="_Toc337558845"/>
      <w:bookmarkStart w:id="894" w:name="_Toc296346653"/>
      <w:r>
        <w:rPr>
          <w:rFonts w:hint="eastAsia"/>
          <w:b w:val="0"/>
          <w:sz w:val="21"/>
          <w:szCs w:val="21"/>
          <w:highlight w:val="none"/>
        </w:rPr>
        <w:t>20.5争议解决条款效力</w:t>
      </w:r>
      <w:bookmarkEnd w:id="890"/>
      <w:bookmarkEnd w:id="891"/>
    </w:p>
    <w:bookmarkEnd w:id="892"/>
    <w:bookmarkEnd w:id="893"/>
    <w:bookmarkEnd w:id="894"/>
    <w:p w14:paraId="3E70F68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合同有关争议解决的条款独立存在，合同的变更、解除、终止、无效或者被撤销均不影响其效力。</w:t>
      </w:r>
    </w:p>
    <w:p w14:paraId="31E162D9">
      <w:pPr>
        <w:keepNext/>
        <w:keepLines/>
        <w:snapToGrid w:val="0"/>
        <w:spacing w:before="260" w:after="260" w:line="360" w:lineRule="auto"/>
        <w:outlineLvl w:val="2"/>
        <w:rPr>
          <w:rFonts w:ascii="宋体" w:hAnsi="宋体"/>
          <w:b/>
          <w:bCs/>
          <w:szCs w:val="21"/>
          <w:highlight w:val="none"/>
          <w:lang w:val="zh-CN"/>
        </w:rPr>
      </w:pPr>
      <w:r>
        <w:rPr>
          <w:rFonts w:hint="eastAsia" w:ascii="宋体" w:hAnsi="宋体"/>
          <w:b/>
          <w:bCs/>
          <w:szCs w:val="21"/>
          <w:highlight w:val="none"/>
          <w:lang w:val="zh-CN"/>
        </w:rPr>
        <w:br w:type="page"/>
      </w:r>
    </w:p>
    <w:p w14:paraId="3DEB011D">
      <w:pPr>
        <w:pStyle w:val="5"/>
        <w:jc w:val="center"/>
        <w:rPr>
          <w:rFonts w:ascii="宋体" w:hAnsi="宋体"/>
          <w:sz w:val="44"/>
          <w:szCs w:val="44"/>
          <w:highlight w:val="none"/>
        </w:rPr>
      </w:pPr>
      <w:bookmarkStart w:id="895" w:name="_Toc532375607"/>
      <w:bookmarkStart w:id="896" w:name="_Toc529388290"/>
      <w:bookmarkStart w:id="897" w:name="_Toc28123"/>
      <w:bookmarkStart w:id="898" w:name="_Toc532377320"/>
      <w:bookmarkStart w:id="899" w:name="_Toc29664"/>
      <w:bookmarkStart w:id="900" w:name="_Toc19075"/>
      <w:r>
        <w:rPr>
          <w:rFonts w:hint="eastAsia" w:ascii="宋体" w:hAnsi="宋体"/>
          <w:sz w:val="44"/>
          <w:szCs w:val="44"/>
          <w:highlight w:val="none"/>
        </w:rPr>
        <w:t>第三部分 专用合同条款</w:t>
      </w:r>
      <w:bookmarkEnd w:id="895"/>
      <w:bookmarkEnd w:id="896"/>
      <w:bookmarkEnd w:id="897"/>
      <w:bookmarkEnd w:id="898"/>
      <w:bookmarkEnd w:id="899"/>
      <w:bookmarkEnd w:id="900"/>
    </w:p>
    <w:p w14:paraId="1D7A08D1">
      <w:pPr>
        <w:pStyle w:val="6"/>
        <w:keepNext/>
        <w:keepLines/>
        <w:spacing w:before="156" w:beforeLines="50" w:beforeAutospacing="0" w:after="156" w:afterLines="50" w:afterAutospacing="0" w:line="360" w:lineRule="auto"/>
        <w:jc w:val="both"/>
        <w:rPr>
          <w:bCs w:val="0"/>
          <w:kern w:val="2"/>
          <w:sz w:val="21"/>
          <w:szCs w:val="21"/>
          <w:highlight w:val="none"/>
        </w:rPr>
      </w:pPr>
      <w:bookmarkStart w:id="901" w:name="_Toc532375608"/>
      <w:bookmarkStart w:id="902" w:name="_Toc351203633"/>
      <w:bookmarkStart w:id="903" w:name="_Toc532377321"/>
      <w:bookmarkStart w:id="904" w:name="_Hlk528927191"/>
      <w:r>
        <w:rPr>
          <w:rFonts w:hint="eastAsia"/>
          <w:kern w:val="2"/>
          <w:sz w:val="21"/>
          <w:szCs w:val="21"/>
          <w:highlight w:val="none"/>
        </w:rPr>
        <w:t>1</w:t>
      </w:r>
      <w:bookmarkStart w:id="905" w:name="_Toc296890984"/>
      <w:bookmarkStart w:id="906" w:name="_Toc292559361"/>
      <w:bookmarkStart w:id="907" w:name="_Toc297120456"/>
      <w:bookmarkStart w:id="908" w:name="_Toc292559866"/>
      <w:bookmarkStart w:id="909" w:name="_Toc296503156"/>
      <w:bookmarkStart w:id="910" w:name="_Toc297048342"/>
      <w:bookmarkStart w:id="911" w:name="_Toc296944495"/>
      <w:bookmarkStart w:id="912" w:name="_Toc296346657"/>
      <w:bookmarkStart w:id="913" w:name="_Toc296891196"/>
      <w:bookmarkStart w:id="914" w:name="_Toc296347155"/>
      <w:r>
        <w:rPr>
          <w:rFonts w:hint="eastAsia"/>
          <w:kern w:val="2"/>
          <w:sz w:val="21"/>
          <w:szCs w:val="21"/>
          <w:highlight w:val="none"/>
        </w:rPr>
        <w:t>. 一般约定</w:t>
      </w:r>
      <w:bookmarkEnd w:id="901"/>
      <w:bookmarkEnd w:id="902"/>
      <w:bookmarkEnd w:id="903"/>
    </w:p>
    <w:bookmarkEnd w:id="905"/>
    <w:bookmarkEnd w:id="906"/>
    <w:bookmarkEnd w:id="907"/>
    <w:bookmarkEnd w:id="908"/>
    <w:bookmarkEnd w:id="909"/>
    <w:bookmarkEnd w:id="910"/>
    <w:bookmarkEnd w:id="911"/>
    <w:bookmarkEnd w:id="912"/>
    <w:bookmarkEnd w:id="913"/>
    <w:bookmarkEnd w:id="914"/>
    <w:p w14:paraId="2D3CAA9B">
      <w:pPr>
        <w:pStyle w:val="7"/>
        <w:spacing w:before="0" w:beforeAutospacing="0" w:after="0" w:afterAutospacing="0" w:line="360" w:lineRule="auto"/>
        <w:ind w:firstLine="422" w:firstLineChars="200"/>
        <w:rPr>
          <w:sz w:val="21"/>
          <w:szCs w:val="21"/>
          <w:highlight w:val="none"/>
        </w:rPr>
      </w:pPr>
      <w:bookmarkStart w:id="915" w:name="_Toc532377322"/>
      <w:r>
        <w:rPr>
          <w:rFonts w:hint="eastAsia"/>
          <w:sz w:val="21"/>
          <w:szCs w:val="21"/>
          <w:highlight w:val="none"/>
        </w:rPr>
        <w:t>1.1词语定义与解释</w:t>
      </w:r>
      <w:bookmarkEnd w:id="915"/>
    </w:p>
    <w:p w14:paraId="57390CF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 合同</w:t>
      </w:r>
    </w:p>
    <w:p w14:paraId="7C6DE2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1.1.1.6技术标准和要求：</w:t>
      </w:r>
      <w:r>
        <w:rPr>
          <w:rFonts w:hint="eastAsia" w:ascii="宋体" w:hAnsi="宋体"/>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highlight w:val="none"/>
        </w:rPr>
        <w:t>。</w:t>
      </w:r>
    </w:p>
    <w:p w14:paraId="0F832F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highlight w:val="none"/>
        </w:rPr>
        <w:t>。</w:t>
      </w:r>
    </w:p>
    <w:p w14:paraId="06698527">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1.1.1.10 其他合同文件包括：</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658613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本项补充1.1.1.11～1.1.1.16目：</w:t>
      </w:r>
    </w:p>
    <w:p w14:paraId="2D8E5D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1.1.1.11 招标文件：</w:t>
      </w:r>
      <w:r>
        <w:rPr>
          <w:rFonts w:hint="eastAsia" w:ascii="宋体" w:hAnsi="宋体"/>
          <w:kern w:val="0"/>
          <w:szCs w:val="21"/>
          <w:highlight w:val="none"/>
          <w:u w:val="single"/>
        </w:rPr>
        <w:t>指本工程的招标文件、图纸、其他技术资料及招标人发出的对招标文件所作的澄清、修改等资料</w:t>
      </w:r>
      <w:r>
        <w:rPr>
          <w:rFonts w:hint="eastAsia" w:ascii="宋体" w:hAnsi="宋体"/>
          <w:kern w:val="0"/>
          <w:szCs w:val="21"/>
          <w:highlight w:val="none"/>
        </w:rPr>
        <w:t>。</w:t>
      </w:r>
    </w:p>
    <w:p w14:paraId="2689AD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1.1.1.12 工作：</w:t>
      </w:r>
      <w:r>
        <w:rPr>
          <w:rFonts w:hint="eastAsia" w:ascii="宋体" w:hAnsi="宋体"/>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highlight w:val="none"/>
        </w:rPr>
        <w:t>。</w:t>
      </w:r>
    </w:p>
    <w:p w14:paraId="34DA8198">
      <w:pPr>
        <w:spacing w:line="360" w:lineRule="auto"/>
        <w:ind w:firstLine="420" w:firstLineChars="200"/>
        <w:jc w:val="left"/>
        <w:rPr>
          <w:rFonts w:ascii="宋体" w:hAnsi="宋体"/>
          <w:szCs w:val="21"/>
          <w:highlight w:val="none"/>
        </w:rPr>
      </w:pPr>
      <w:r>
        <w:rPr>
          <w:rFonts w:hint="eastAsia" w:ascii="宋体" w:hAnsi="宋体"/>
          <w:szCs w:val="21"/>
          <w:highlight w:val="none"/>
        </w:rPr>
        <w:t>1.1.1.13 重大设计变更：按照规定需要重新报建设行政主管部门批准的设计变更。</w:t>
      </w:r>
    </w:p>
    <w:p w14:paraId="187A27E5">
      <w:pPr>
        <w:spacing w:line="360" w:lineRule="auto"/>
        <w:ind w:firstLine="420" w:firstLineChars="200"/>
        <w:jc w:val="left"/>
        <w:rPr>
          <w:rFonts w:ascii="宋体" w:hAnsi="宋体"/>
          <w:szCs w:val="21"/>
          <w:highlight w:val="none"/>
        </w:rPr>
      </w:pPr>
      <w:r>
        <w:rPr>
          <w:rFonts w:ascii="宋体" w:hAnsi="宋体"/>
          <w:szCs w:val="21"/>
          <w:highlight w:val="none"/>
        </w:rPr>
        <w:t>1.1.1.</w:t>
      </w:r>
      <w:r>
        <w:rPr>
          <w:rFonts w:hint="eastAsia" w:ascii="宋体" w:hAnsi="宋体"/>
          <w:szCs w:val="21"/>
          <w:highlight w:val="none"/>
        </w:rPr>
        <w:t>14 公章：专指法定单位名称章</w:t>
      </w:r>
      <w:r>
        <w:rPr>
          <w:rFonts w:ascii="宋体" w:hAnsi="宋体"/>
          <w:szCs w:val="21"/>
          <w:highlight w:val="none"/>
        </w:rPr>
        <w:t>。</w:t>
      </w:r>
    </w:p>
    <w:bookmarkEnd w:id="904"/>
    <w:p w14:paraId="2A31B0E4">
      <w:pPr>
        <w:spacing w:line="360" w:lineRule="auto"/>
        <w:ind w:firstLine="420" w:firstLineChars="200"/>
        <w:jc w:val="left"/>
        <w:rPr>
          <w:rFonts w:ascii="宋体" w:hAnsi="宋体"/>
          <w:szCs w:val="21"/>
          <w:highlight w:val="none"/>
        </w:rPr>
      </w:pPr>
      <w:r>
        <w:rPr>
          <w:rFonts w:hint="eastAsia" w:ascii="宋体" w:hAnsi="宋体"/>
          <w:szCs w:val="21"/>
          <w:highlight w:val="none"/>
        </w:rPr>
        <w:t>1.1.1.15 到岗：指承包人按照到岗履职承诺安排满足办理施工许可手续相关要求的项目主要管理人员实际到施工现场就职履约的行为。</w:t>
      </w:r>
    </w:p>
    <w:p w14:paraId="72640B92">
      <w:pPr>
        <w:spacing w:line="360" w:lineRule="auto"/>
        <w:ind w:firstLine="420" w:firstLineChars="200"/>
        <w:jc w:val="left"/>
        <w:rPr>
          <w:rFonts w:ascii="宋体" w:hAnsi="宋体"/>
          <w:szCs w:val="21"/>
          <w:highlight w:val="none"/>
        </w:rPr>
      </w:pPr>
      <w:r>
        <w:rPr>
          <w:rFonts w:hint="eastAsia" w:ascii="宋体" w:hAnsi="宋体"/>
          <w:szCs w:val="21"/>
          <w:highlight w:val="none"/>
        </w:rPr>
        <w:t>1.1.1.16 项目法人：指具有民事权利能力和民事行为能力，依法独立享有民事权利和承担民事义务，以建设项目为目的，从事项目管理的机构、单位或组织。</w:t>
      </w:r>
    </w:p>
    <w:p w14:paraId="1F8C38FF">
      <w:pPr>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14:paraId="0173A229">
      <w:pPr>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14:paraId="1CA17AD4">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45A031A6">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2CD7988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5AB19AF1">
      <w:pPr>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14:paraId="2DB7F56E">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549DB0E3">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4EC871C8">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4E935BCA">
      <w:pPr>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14:paraId="1805513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1.1.3.7 作为施工现场组成部分的其他场所包括：</w:t>
      </w:r>
      <w:r>
        <w:rPr>
          <w:rFonts w:hint="eastAsia" w:ascii="宋体" w:hAnsi="宋体"/>
          <w:kern w:val="0"/>
          <w:szCs w:val="21"/>
          <w:highlight w:val="none"/>
          <w:u w:val="single"/>
        </w:rPr>
        <w:t>永久占地、临时占地以及为修建临时工程而租用、占用的土地</w:t>
      </w:r>
      <w:r>
        <w:rPr>
          <w:rFonts w:hint="eastAsia" w:ascii="宋体" w:hAnsi="宋体"/>
          <w:szCs w:val="21"/>
          <w:highlight w:val="none"/>
        </w:rPr>
        <w:t>。</w:t>
      </w:r>
    </w:p>
    <w:p w14:paraId="03C08090">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1.1.3.9 永久占地包括：</w:t>
      </w:r>
      <w:r>
        <w:rPr>
          <w:rFonts w:hint="eastAsia" w:ascii="宋体" w:hAnsi="宋体"/>
          <w:kern w:val="0"/>
          <w:szCs w:val="21"/>
          <w:highlight w:val="none"/>
          <w:u w:val="single"/>
        </w:rPr>
        <w:t>为实施合同工程而需要的一切永久占用的土地，即合同工程</w:t>
      </w:r>
      <w:r>
        <w:rPr>
          <w:rFonts w:hint="eastAsia" w:ascii="宋体" w:hAnsi="宋体"/>
          <w:szCs w:val="21"/>
          <w:highlight w:val="none"/>
          <w:u w:val="single"/>
        </w:rPr>
        <w:t>用地红线范围内的土地</w:t>
      </w:r>
      <w:r>
        <w:rPr>
          <w:rFonts w:hint="eastAsia" w:ascii="宋体" w:hAnsi="宋体"/>
          <w:szCs w:val="21"/>
          <w:highlight w:val="none"/>
        </w:rPr>
        <w:t>。</w:t>
      </w:r>
    </w:p>
    <w:p w14:paraId="7C900B6D">
      <w:pPr>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临时占地包括：</w:t>
      </w:r>
      <w:r>
        <w:rPr>
          <w:rFonts w:hint="eastAsia" w:ascii="宋体" w:hAnsi="宋体"/>
          <w:szCs w:val="21"/>
          <w:highlight w:val="none"/>
          <w:u w:val="single"/>
        </w:rPr>
        <w:t>为实施合同工程而需要</w:t>
      </w:r>
      <w:r>
        <w:rPr>
          <w:rFonts w:hint="eastAsia" w:ascii="宋体" w:hAnsi="宋体"/>
          <w:kern w:val="0"/>
          <w:szCs w:val="21"/>
          <w:highlight w:val="none"/>
          <w:u w:val="single"/>
        </w:rPr>
        <w:t>的一切</w:t>
      </w:r>
      <w:r>
        <w:rPr>
          <w:rFonts w:hint="eastAsia" w:ascii="宋体" w:hAnsi="宋体"/>
          <w:szCs w:val="21"/>
          <w:highlight w:val="none"/>
          <w:u w:val="single"/>
        </w:rPr>
        <w:t>临时占用的土地，包括施工所用的临时便道等的临时出入道，以及生产（办公）、生活等临时设施用地</w:t>
      </w:r>
      <w:r>
        <w:rPr>
          <w:rFonts w:hint="eastAsia" w:ascii="宋体" w:hAnsi="宋体"/>
          <w:szCs w:val="21"/>
          <w:highlight w:val="none"/>
        </w:rPr>
        <w:t>。</w:t>
      </w:r>
    </w:p>
    <w:p w14:paraId="498FF5F1">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345BCF83">
      <w:pPr>
        <w:spacing w:line="360" w:lineRule="auto"/>
        <w:ind w:firstLine="420" w:firstLineChars="200"/>
        <w:jc w:val="left"/>
        <w:rPr>
          <w:rFonts w:ascii="宋体" w:hAnsi="宋体"/>
          <w:szCs w:val="21"/>
          <w:highlight w:val="none"/>
        </w:rPr>
      </w:pPr>
      <w:bookmarkStart w:id="916" w:name="_Hlk528927262"/>
      <w:r>
        <w:rPr>
          <w:rFonts w:hint="eastAsia" w:ascii="宋体" w:hAnsi="宋体"/>
          <w:szCs w:val="21"/>
          <w:highlight w:val="none"/>
        </w:rPr>
        <w:t>本项补充1.1.6.2～1.1.6.3目：</w:t>
      </w:r>
    </w:p>
    <w:p w14:paraId="15B3BA91">
      <w:pPr>
        <w:spacing w:line="360" w:lineRule="auto"/>
        <w:ind w:firstLine="420" w:firstLineChars="200"/>
        <w:jc w:val="left"/>
        <w:rPr>
          <w:rFonts w:ascii="宋体" w:hAnsi="宋体"/>
          <w:szCs w:val="21"/>
          <w:highlight w:val="none"/>
        </w:rPr>
      </w:pPr>
      <w:r>
        <w:rPr>
          <w:rFonts w:hint="eastAsia" w:ascii="宋体" w:hAnsi="宋体"/>
          <w:szCs w:val="21"/>
          <w:highlight w:val="none"/>
        </w:rPr>
        <w:t>1.1.6.2 转包、违法分包及挂靠：指符合</w:t>
      </w:r>
      <w:r>
        <w:rPr>
          <w:rFonts w:hint="eastAsia" w:ascii="宋体" w:hAnsi="宋体"/>
          <w:szCs w:val="21"/>
          <w:highlight w:val="none"/>
          <w:u w:val="single"/>
        </w:rPr>
        <w:t>《住房和城乡建设部关于印发建筑工程施工发包与承包违法行为认定查处管理办法的通知》（建市规〔2019〕1号）</w:t>
      </w:r>
      <w:r>
        <w:rPr>
          <w:rFonts w:hint="eastAsia" w:ascii="宋体" w:hAnsi="宋体"/>
          <w:szCs w:val="21"/>
          <w:highlight w:val="none"/>
        </w:rPr>
        <w:t>规定认定条件的</w:t>
      </w:r>
      <w:r>
        <w:rPr>
          <w:rFonts w:hint="eastAsia" w:ascii="宋体" w:hAnsi="宋体"/>
          <w:kern w:val="0"/>
          <w:szCs w:val="21"/>
          <w:highlight w:val="none"/>
        </w:rPr>
        <w:t>违法行为</w:t>
      </w:r>
      <w:r>
        <w:rPr>
          <w:rFonts w:hint="eastAsia" w:ascii="宋体" w:hAnsi="宋体"/>
          <w:szCs w:val="21"/>
          <w:highlight w:val="none"/>
        </w:rPr>
        <w:t>。</w:t>
      </w:r>
    </w:p>
    <w:bookmarkEnd w:id="916"/>
    <w:p w14:paraId="3946EF1C">
      <w:pPr>
        <w:spacing w:line="360" w:lineRule="auto"/>
        <w:ind w:firstLine="420" w:firstLineChars="200"/>
        <w:jc w:val="left"/>
        <w:rPr>
          <w:rFonts w:ascii="宋体" w:hAnsi="宋体"/>
          <w:szCs w:val="21"/>
          <w:highlight w:val="none"/>
        </w:rPr>
      </w:pPr>
      <w:r>
        <w:rPr>
          <w:rFonts w:hint="eastAsia" w:ascii="宋体" w:hAnsi="宋体"/>
          <w:szCs w:val="21"/>
          <w:highlight w:val="none"/>
        </w:rPr>
        <w:t>1.1.6.3 危险性较大的分部分项工程（以下简称“危大工程”）：指</w:t>
      </w:r>
      <w:r>
        <w:rPr>
          <w:rFonts w:hint="eastAsia" w:ascii="宋体" w:hAnsi="宋体"/>
          <w:szCs w:val="21"/>
          <w:highlight w:val="none"/>
          <w:u w:val="single"/>
        </w:rPr>
        <w:t>住房和城乡建设部令第37号《危险性较大的分部分项工程安全管理规定》</w:t>
      </w:r>
      <w:r>
        <w:rPr>
          <w:rFonts w:hint="eastAsia" w:ascii="宋体" w:hAnsi="宋体"/>
          <w:szCs w:val="21"/>
          <w:highlight w:val="none"/>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7250744C">
      <w:pPr>
        <w:pStyle w:val="7"/>
        <w:spacing w:before="0" w:beforeAutospacing="0" w:after="0" w:afterAutospacing="0" w:line="360" w:lineRule="auto"/>
        <w:ind w:firstLine="422" w:firstLineChars="200"/>
        <w:rPr>
          <w:sz w:val="21"/>
          <w:szCs w:val="21"/>
          <w:highlight w:val="none"/>
        </w:rPr>
      </w:pPr>
      <w:bookmarkStart w:id="917" w:name="_Toc532377323"/>
      <w:r>
        <w:rPr>
          <w:rFonts w:hint="eastAsia"/>
          <w:sz w:val="21"/>
          <w:szCs w:val="21"/>
          <w:highlight w:val="none"/>
        </w:rPr>
        <w:t>1.4 标准和规范</w:t>
      </w:r>
      <w:bookmarkEnd w:id="917"/>
    </w:p>
    <w:p w14:paraId="5FA04575">
      <w:pPr>
        <w:spacing w:line="360" w:lineRule="auto"/>
        <w:ind w:firstLine="420" w:firstLineChars="200"/>
        <w:jc w:val="left"/>
        <w:rPr>
          <w:rFonts w:ascii="宋体" w:hAnsi="宋体"/>
          <w:szCs w:val="21"/>
          <w:highlight w:val="none"/>
        </w:rPr>
      </w:pPr>
      <w:r>
        <w:rPr>
          <w:rFonts w:hint="eastAsia" w:ascii="宋体" w:hAnsi="宋体"/>
          <w:szCs w:val="21"/>
          <w:highlight w:val="none"/>
        </w:rPr>
        <w:t>1.4.1 适用于工程的标准规范包括：</w:t>
      </w:r>
    </w:p>
    <w:p w14:paraId="499137F4">
      <w:pPr>
        <w:spacing w:line="360" w:lineRule="auto"/>
        <w:ind w:firstLine="420" w:firstLineChars="200"/>
        <w:jc w:val="left"/>
        <w:rPr>
          <w:rFonts w:ascii="宋体" w:hAnsi="宋体"/>
          <w:szCs w:val="21"/>
          <w:highlight w:val="none"/>
        </w:rPr>
      </w:pPr>
      <w:r>
        <w:rPr>
          <w:rFonts w:hint="eastAsia" w:ascii="宋体" w:hAnsi="宋体"/>
          <w:szCs w:val="21"/>
          <w:highlight w:val="none"/>
        </w:rPr>
        <w:t>（1）施工图所涉及的技术标准、规范、规程、图集等；</w:t>
      </w:r>
    </w:p>
    <w:p w14:paraId="708631D6">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（2）国家、行业或重庆市与本工程有关的标准，以及相应的规范、规程等，当这些标准、规范、规程不一致时，以标准、规范、规程要求最高的为准。</w:t>
      </w:r>
    </w:p>
    <w:p w14:paraId="06E7C521">
      <w:pPr>
        <w:spacing w:line="360" w:lineRule="auto"/>
        <w:ind w:firstLine="420" w:firstLineChars="200"/>
        <w:jc w:val="left"/>
        <w:rPr>
          <w:rFonts w:ascii="宋体" w:hAnsi="宋体"/>
          <w:szCs w:val="21"/>
          <w:highlight w:val="none"/>
          <w:u w:val="singl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10D2DC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68FA58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发包人提供国外标准、规范的份数：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2DE36F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21588E38">
      <w:pPr>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发包人对工程的技术标准和功能要求的特殊要求：</w:t>
      </w:r>
      <w:r>
        <w:rPr>
          <w:rFonts w:hint="eastAsia" w:ascii="宋体" w:hAnsi="宋体"/>
          <w:kern w:val="0"/>
          <w:szCs w:val="21"/>
          <w:highlight w:val="none"/>
          <w:u w:val="single"/>
        </w:rPr>
        <w:t xml:space="preserve">/ </w:t>
      </w:r>
      <w:r>
        <w:rPr>
          <w:rFonts w:hint="eastAsia" w:ascii="宋体" w:hAnsi="宋体"/>
          <w:szCs w:val="21"/>
          <w:highlight w:val="none"/>
        </w:rPr>
        <w:t>。</w:t>
      </w:r>
    </w:p>
    <w:p w14:paraId="6CB5CE5E">
      <w:pPr>
        <w:pStyle w:val="7"/>
        <w:spacing w:before="0" w:beforeAutospacing="0" w:after="0" w:afterAutospacing="0" w:line="360" w:lineRule="auto"/>
        <w:ind w:firstLine="422" w:firstLineChars="200"/>
        <w:rPr>
          <w:sz w:val="21"/>
          <w:szCs w:val="21"/>
          <w:highlight w:val="none"/>
        </w:rPr>
      </w:pPr>
      <w:bookmarkStart w:id="918" w:name="_Toc532377324"/>
      <w:r>
        <w:rPr>
          <w:rFonts w:hint="eastAsia"/>
          <w:sz w:val="21"/>
          <w:szCs w:val="21"/>
          <w:highlight w:val="none"/>
        </w:rPr>
        <w:t>1.5 合同文件的优先顺序</w:t>
      </w:r>
      <w:bookmarkEnd w:id="918"/>
    </w:p>
    <w:p w14:paraId="70F6658E">
      <w:pPr>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7CD77CE5">
      <w:pPr>
        <w:pStyle w:val="7"/>
        <w:spacing w:before="0" w:beforeAutospacing="0" w:after="0" w:afterAutospacing="0" w:line="360" w:lineRule="auto"/>
        <w:ind w:firstLine="422" w:firstLineChars="200"/>
        <w:rPr>
          <w:sz w:val="21"/>
          <w:szCs w:val="21"/>
          <w:highlight w:val="none"/>
        </w:rPr>
      </w:pPr>
      <w:bookmarkStart w:id="919" w:name="_Toc532377325"/>
      <w:r>
        <w:rPr>
          <w:rFonts w:hint="eastAsia"/>
          <w:sz w:val="21"/>
          <w:szCs w:val="21"/>
          <w:highlight w:val="none"/>
        </w:rPr>
        <w:t>1.6 图纸和承包人文件</w:t>
      </w:r>
      <w:bookmarkEnd w:id="919"/>
    </w:p>
    <w:p w14:paraId="4297CD74">
      <w:pPr>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14:paraId="0B515951">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szCs w:val="21"/>
          <w:highlight w:val="none"/>
          <w:u w:val="single"/>
        </w:rPr>
        <w:t>通用合同条款第7.3.2款</w:t>
      </w:r>
      <w:r>
        <w:rPr>
          <w:rFonts w:hint="eastAsia" w:ascii="宋体" w:hAnsi="宋体"/>
          <w:bCs/>
          <w:szCs w:val="21"/>
          <w:highlight w:val="none"/>
          <w:u w:val="single"/>
        </w:rPr>
        <w:t>〔</w:t>
      </w:r>
      <w:r>
        <w:rPr>
          <w:rFonts w:hint="eastAsia" w:ascii="宋体" w:hAnsi="宋体"/>
          <w:szCs w:val="21"/>
          <w:highlight w:val="none"/>
          <w:u w:val="single"/>
        </w:rPr>
        <w:t>开工通知</w:t>
      </w:r>
      <w:r>
        <w:rPr>
          <w:rFonts w:hint="eastAsia" w:ascii="宋体" w:hAnsi="宋体"/>
          <w:bCs/>
          <w:szCs w:val="21"/>
          <w:highlight w:val="none"/>
          <w:u w:val="single"/>
        </w:rPr>
        <w:t>〕</w:t>
      </w:r>
      <w:r>
        <w:rPr>
          <w:rFonts w:hint="eastAsia" w:ascii="宋体" w:hAnsi="宋体"/>
          <w:szCs w:val="21"/>
          <w:highlight w:val="none"/>
          <w:u w:val="single"/>
        </w:rPr>
        <w:t>载明的开工日期前14天</w:t>
      </w:r>
      <w:r>
        <w:rPr>
          <w:rFonts w:hint="eastAsia" w:ascii="宋体" w:hAnsi="宋体"/>
          <w:szCs w:val="21"/>
          <w:highlight w:val="none"/>
        </w:rPr>
        <w:t>；</w:t>
      </w:r>
    </w:p>
    <w:p w14:paraId="18123B27">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 xml:space="preserve">  套</w:t>
      </w:r>
      <w:r>
        <w:rPr>
          <w:rFonts w:hint="eastAsia" w:ascii="宋体" w:hAnsi="宋体"/>
          <w:szCs w:val="21"/>
          <w:highlight w:val="none"/>
        </w:rPr>
        <w:t xml:space="preserve">； </w:t>
      </w:r>
    </w:p>
    <w:p w14:paraId="0530A5B9">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发包人向承包人提供图纸的内容：</w:t>
      </w:r>
      <w:r>
        <w:rPr>
          <w:rFonts w:hint="eastAsia" w:ascii="宋体" w:hAnsi="宋体"/>
          <w:szCs w:val="21"/>
          <w:highlight w:val="none"/>
          <w:u w:val="single"/>
        </w:rPr>
        <w:t>工程承包范围内工程的施工图设计文件</w:t>
      </w:r>
      <w:r>
        <w:rPr>
          <w:rFonts w:hint="eastAsia" w:ascii="宋体" w:hAnsi="宋体"/>
          <w:szCs w:val="21"/>
          <w:highlight w:val="none"/>
        </w:rPr>
        <w:t>；</w:t>
      </w:r>
    </w:p>
    <w:p w14:paraId="58D0C5E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发包人组织承包人、监理人和设计人进行图纸会审和设计交底的时间：</w:t>
      </w:r>
      <w:r>
        <w:rPr>
          <w:rFonts w:hint="eastAsia" w:ascii="宋体" w:hAnsi="宋体"/>
          <w:szCs w:val="21"/>
          <w:highlight w:val="none"/>
          <w:u w:val="single"/>
        </w:rPr>
        <w:t>提供施工图后7天内</w:t>
      </w:r>
      <w:r>
        <w:rPr>
          <w:rFonts w:hint="eastAsia" w:ascii="宋体" w:hAnsi="宋体"/>
          <w:szCs w:val="21"/>
          <w:highlight w:val="none"/>
        </w:rPr>
        <w:t>。</w:t>
      </w:r>
    </w:p>
    <w:p w14:paraId="78EA4A6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承包人可以书面方式通过监理人向发包人申请进行紧急的设计交底，发包人认为确有必要且条件许可时，应尽快组织实施承包人申请的设计交底。</w:t>
      </w:r>
    </w:p>
    <w:p w14:paraId="097230E6">
      <w:pPr>
        <w:spacing w:line="360" w:lineRule="auto"/>
        <w:ind w:firstLine="420" w:firstLineChars="200"/>
        <w:jc w:val="left"/>
        <w:rPr>
          <w:rFonts w:ascii="宋体" w:hAnsi="宋体"/>
          <w:szCs w:val="21"/>
          <w:highlight w:val="none"/>
        </w:rPr>
      </w:pPr>
      <w:r>
        <w:rPr>
          <w:rFonts w:hint="eastAsia" w:ascii="宋体" w:hAnsi="宋体"/>
          <w:szCs w:val="21"/>
          <w:highlight w:val="none"/>
        </w:rPr>
        <w:t>1.6.2 图纸的错误</w:t>
      </w:r>
    </w:p>
    <w:p w14:paraId="4BEB7113">
      <w:pPr>
        <w:spacing w:line="360" w:lineRule="auto"/>
        <w:ind w:firstLine="420" w:firstLineChars="200"/>
        <w:jc w:val="left"/>
        <w:rPr>
          <w:rFonts w:ascii="宋体" w:hAnsi="宋体"/>
          <w:szCs w:val="21"/>
          <w:highlight w:val="none"/>
        </w:rPr>
      </w:pPr>
      <w:r>
        <w:rPr>
          <w:rFonts w:hint="eastAsia" w:ascii="宋体" w:hAnsi="宋体"/>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19D9AF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承包人不得利用图纸的差错、遗漏或缺陷，从中获得不正当的利益。</w:t>
      </w:r>
    </w:p>
    <w:p w14:paraId="5B8154DD">
      <w:pPr>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14:paraId="759342CA">
      <w:pPr>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需要由承包人提供的书面文件，包括：</w:t>
      </w:r>
      <w:r>
        <w:rPr>
          <w:rFonts w:hint="eastAsia" w:ascii="宋体" w:hAnsi="宋体"/>
          <w:szCs w:val="21"/>
          <w:highlight w:val="none"/>
          <w:u w:val="single"/>
        </w:rPr>
        <w:t>施工组织设计、专项施工方案、</w:t>
      </w:r>
      <w:r>
        <w:rPr>
          <w:rFonts w:ascii="宋体" w:hAnsi="宋体"/>
          <w:szCs w:val="21"/>
          <w:highlight w:val="none"/>
          <w:u w:val="single"/>
        </w:rPr>
        <w:t>危险性较大分部分项工程施工方案</w:t>
      </w:r>
      <w:r>
        <w:rPr>
          <w:rFonts w:hint="eastAsia" w:ascii="宋体" w:hAnsi="宋体"/>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highlight w:val="none"/>
        </w:rPr>
        <w:t>。</w:t>
      </w:r>
    </w:p>
    <w:p w14:paraId="5CFD5B0F">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承包人提供文件的期限、数量：</w:t>
      </w:r>
    </w:p>
    <w:p w14:paraId="4EAAC24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highlight w:val="none"/>
        </w:rPr>
        <w:t>。</w:t>
      </w:r>
    </w:p>
    <w:p w14:paraId="2C65C639">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每月  日前报送月工程进度完成报表</w:t>
      </w:r>
      <w:r>
        <w:rPr>
          <w:rFonts w:hint="eastAsia" w:ascii="宋体" w:hAnsi="宋体"/>
          <w:szCs w:val="21"/>
          <w:highlight w:val="none"/>
        </w:rPr>
        <w:t>。</w:t>
      </w:r>
    </w:p>
    <w:p w14:paraId="26960B6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（3）合同另有约定的，按照其约定。</w:t>
      </w:r>
    </w:p>
    <w:p w14:paraId="43C9066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highlight w:val="none"/>
          <w:u w:val="single"/>
        </w:rPr>
        <w:t>收到施工组织设计和工程总体进度计划及当年年度施工进度计划后7天内；合同另有约定的，从其约定</w:t>
      </w:r>
      <w:r>
        <w:rPr>
          <w:rFonts w:hint="eastAsia" w:ascii="宋体" w:hAnsi="宋体"/>
          <w:szCs w:val="21"/>
          <w:highlight w:val="none"/>
        </w:rPr>
        <w:t>。</w:t>
      </w:r>
    </w:p>
    <w:p w14:paraId="59E018A3">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承包人提供的文件的费用：</w:t>
      </w:r>
      <w:r>
        <w:rPr>
          <w:rFonts w:hint="eastAsia" w:ascii="宋体" w:hAnsi="宋体"/>
          <w:szCs w:val="21"/>
          <w:highlight w:val="none"/>
          <w:u w:val="single"/>
        </w:rPr>
        <w:t>由承包人承担</w:t>
      </w:r>
      <w:r>
        <w:rPr>
          <w:rFonts w:hint="eastAsia" w:ascii="宋体" w:hAnsi="宋体"/>
          <w:szCs w:val="21"/>
          <w:highlight w:val="none"/>
        </w:rPr>
        <w:t>。</w:t>
      </w:r>
    </w:p>
    <w:p w14:paraId="1E53C74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发包人审批承包人文件的期限：</w:t>
      </w:r>
      <w:r>
        <w:rPr>
          <w:rFonts w:hint="eastAsia" w:ascii="宋体" w:hAnsi="宋体"/>
          <w:szCs w:val="21"/>
          <w:highlight w:val="none"/>
          <w:u w:val="single"/>
        </w:rPr>
        <w:t>收到后14天内；合同另有约定的，从其约定</w:t>
      </w:r>
      <w:r>
        <w:rPr>
          <w:rFonts w:hint="eastAsia" w:ascii="宋体" w:hAnsi="宋体"/>
          <w:szCs w:val="21"/>
          <w:highlight w:val="none"/>
        </w:rPr>
        <w:t>。</w:t>
      </w:r>
    </w:p>
    <w:p w14:paraId="41DBEAEC">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监理人、发包人的修改意见和审批，不免除或减轻承包人对该工作、工程、材料、工程设备等应承担的责任和义务</w:t>
      </w:r>
      <w:r>
        <w:rPr>
          <w:rFonts w:hint="eastAsia" w:ascii="宋体" w:hAnsi="宋体"/>
          <w:szCs w:val="21"/>
          <w:highlight w:val="none"/>
        </w:rPr>
        <w:t>。</w:t>
      </w:r>
    </w:p>
    <w:p w14:paraId="2739B25D">
      <w:pPr>
        <w:pStyle w:val="7"/>
        <w:spacing w:before="0" w:beforeAutospacing="0" w:after="0" w:afterAutospacing="0" w:line="360" w:lineRule="auto"/>
        <w:ind w:firstLine="422" w:firstLineChars="200"/>
        <w:rPr>
          <w:sz w:val="21"/>
          <w:szCs w:val="21"/>
          <w:highlight w:val="none"/>
        </w:rPr>
      </w:pPr>
      <w:bookmarkStart w:id="920" w:name="_Toc532377326"/>
      <w:r>
        <w:rPr>
          <w:rFonts w:hint="eastAsia"/>
          <w:sz w:val="21"/>
          <w:szCs w:val="21"/>
          <w:highlight w:val="none"/>
        </w:rPr>
        <w:t>1.7 联络</w:t>
      </w:r>
      <w:bookmarkEnd w:id="920"/>
    </w:p>
    <w:p w14:paraId="388E42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发包人和承包人应当在</w:t>
      </w:r>
      <w:r>
        <w:rPr>
          <w:rFonts w:hint="eastAsia" w:ascii="宋体" w:hAnsi="宋体"/>
          <w:szCs w:val="21"/>
          <w:highlight w:val="none"/>
          <w:u w:val="single"/>
        </w:rPr>
        <w:t xml:space="preserve"> 1 </w:t>
      </w:r>
      <w:r>
        <w:rPr>
          <w:rFonts w:hint="eastAsia" w:ascii="宋体" w:hAnsi="宋体"/>
          <w:kern w:val="0"/>
          <w:szCs w:val="21"/>
          <w:highlight w:val="none"/>
        </w:rPr>
        <w:t>天内将与合同有关的通知、批准、证明、证书、指示、指令、要求、请求、同意、意见、确定和决定等书面函件送达对方当事人，并办理书面签收手续。</w:t>
      </w:r>
    </w:p>
    <w:p w14:paraId="4B59E52E">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4FB3B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发包人指定的接收人：</w:t>
      </w:r>
      <w:bookmarkStart w:id="921" w:name="_Hlk528493983"/>
      <w:bookmarkEnd w:id="921"/>
      <w:r>
        <w:rPr>
          <w:rFonts w:ascii="宋体" w:hAnsi="宋体"/>
          <w:kern w:val="0"/>
          <w:szCs w:val="21"/>
          <w:highlight w:val="none"/>
          <w:u w:val="single"/>
        </w:rPr>
        <w:t xml:space="preserve">                             </w:t>
      </w:r>
      <w:r>
        <w:rPr>
          <w:rFonts w:hint="eastAsia" w:ascii="宋体" w:hAnsi="宋体"/>
          <w:kern w:val="0"/>
          <w:szCs w:val="21"/>
          <w:highlight w:val="none"/>
        </w:rPr>
        <w:t>；</w:t>
      </w:r>
    </w:p>
    <w:p w14:paraId="5ED12828">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52052B8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6C105380">
      <w:pPr>
        <w:tabs>
          <w:tab w:val="left" w:pos="7371"/>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060AAD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49C74356">
      <w:pPr>
        <w:pStyle w:val="7"/>
        <w:spacing w:before="0" w:beforeAutospacing="0" w:after="0" w:afterAutospacing="0" w:line="360" w:lineRule="auto"/>
        <w:ind w:firstLine="422" w:firstLineChars="200"/>
        <w:rPr>
          <w:sz w:val="21"/>
          <w:szCs w:val="21"/>
          <w:highlight w:val="none"/>
        </w:rPr>
      </w:pPr>
      <w:bookmarkStart w:id="922" w:name="_Toc532377327"/>
      <w:r>
        <w:rPr>
          <w:rFonts w:hint="eastAsia"/>
          <w:sz w:val="21"/>
          <w:szCs w:val="21"/>
          <w:highlight w:val="none"/>
        </w:rPr>
        <w:t>1.8 严禁贿赂</w:t>
      </w:r>
      <w:bookmarkEnd w:id="922"/>
    </w:p>
    <w:p w14:paraId="366F218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本款补充以下内容：</w:t>
      </w:r>
    </w:p>
    <w:p w14:paraId="7D47CE37">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在合同执行过程中，合同当事人应严格履行附件8《廉洁从业协议》。</w:t>
      </w:r>
    </w:p>
    <w:p w14:paraId="177521F1">
      <w:pPr>
        <w:pStyle w:val="7"/>
        <w:spacing w:before="0" w:beforeAutospacing="0" w:after="0" w:afterAutospacing="0" w:line="360" w:lineRule="auto"/>
        <w:ind w:firstLine="422" w:firstLineChars="200"/>
        <w:rPr>
          <w:sz w:val="21"/>
          <w:szCs w:val="21"/>
          <w:highlight w:val="none"/>
        </w:rPr>
      </w:pPr>
      <w:bookmarkStart w:id="923" w:name="_Toc532377328"/>
      <w:r>
        <w:rPr>
          <w:rFonts w:hint="eastAsia"/>
          <w:sz w:val="21"/>
          <w:szCs w:val="21"/>
          <w:highlight w:val="none"/>
        </w:rPr>
        <w:t>1.10 交通运输</w:t>
      </w:r>
      <w:bookmarkEnd w:id="923"/>
    </w:p>
    <w:p w14:paraId="25573E50">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924" w:name="_Toc300934943"/>
      <w:bookmarkStart w:id="925" w:name="_Toc303539100"/>
      <w:bookmarkStart w:id="926" w:name="_Toc304295521"/>
      <w:bookmarkStart w:id="927" w:name="_Toc312677986"/>
      <w:bookmarkStart w:id="928" w:name="_Toc318581155"/>
      <w:r>
        <w:rPr>
          <w:rFonts w:hint="eastAsia" w:ascii="宋体" w:hAnsi="宋体"/>
          <w:szCs w:val="21"/>
          <w:highlight w:val="none"/>
        </w:rPr>
        <w:t>.10.1 出入现场的权利</w:t>
      </w:r>
    </w:p>
    <w:p w14:paraId="61F73D4A">
      <w:pPr>
        <w:spacing w:line="360" w:lineRule="auto"/>
        <w:ind w:firstLine="420" w:firstLineChars="200"/>
        <w:jc w:val="left"/>
        <w:rPr>
          <w:rFonts w:ascii="宋体" w:hAnsi="宋体"/>
          <w:kern w:val="0"/>
          <w:szCs w:val="21"/>
          <w:highlight w:val="none"/>
        </w:rPr>
      </w:pPr>
      <w:r>
        <w:rPr>
          <w:rFonts w:hint="eastAsia" w:ascii="宋体" w:hAnsi="宋体"/>
          <w:szCs w:val="21"/>
          <w:highlight w:val="none"/>
        </w:rPr>
        <w:t>关于出入现场的权利的约定：</w:t>
      </w:r>
      <w:r>
        <w:rPr>
          <w:rFonts w:hint="eastAsia" w:ascii="宋体" w:hAnsi="宋体"/>
          <w:szCs w:val="21"/>
          <w:highlight w:val="none"/>
          <w:u w:val="single"/>
        </w:rPr>
        <w:t xml:space="preserve">        </w:t>
      </w:r>
      <w:r>
        <w:rPr>
          <w:rFonts w:hint="eastAsia" w:ascii="宋体" w:hAnsi="宋体"/>
          <w:szCs w:val="21"/>
          <w:highlight w:val="none"/>
        </w:rPr>
        <w:t>。</w:t>
      </w:r>
    </w:p>
    <w:bookmarkEnd w:id="924"/>
    <w:bookmarkEnd w:id="925"/>
    <w:bookmarkEnd w:id="926"/>
    <w:bookmarkEnd w:id="927"/>
    <w:bookmarkEnd w:id="928"/>
    <w:p w14:paraId="034D0500">
      <w:pPr>
        <w:spacing w:line="360" w:lineRule="auto"/>
        <w:ind w:firstLine="420" w:firstLineChars="200"/>
        <w:jc w:val="left"/>
        <w:rPr>
          <w:rFonts w:ascii="宋体" w:hAnsi="宋体"/>
          <w:szCs w:val="21"/>
          <w:highlight w:val="none"/>
        </w:rPr>
      </w:pPr>
      <w:r>
        <w:rPr>
          <w:rFonts w:hint="eastAsia" w:ascii="宋体" w:hAnsi="宋体"/>
          <w:szCs w:val="21"/>
          <w:highlight w:val="none"/>
        </w:rPr>
        <w:t>1.10.2 场外交通</w:t>
      </w:r>
    </w:p>
    <w:p w14:paraId="348BA6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承包人应遵守有关交通法规，执行有关道路限速、限行、禁止超载的规定，并配合交通管理部门的监督和检查。场外交通以施工场地移交时的现状为准。</w:t>
      </w:r>
    </w:p>
    <w:p w14:paraId="17EC92D4">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929" w:name="_Toc303539101"/>
      <w:bookmarkStart w:id="930" w:name="_Toc300934944"/>
      <w:bookmarkStart w:id="931" w:name="_Toc312677987"/>
      <w:bookmarkStart w:id="932" w:name="_Toc304295522"/>
      <w:bookmarkStart w:id="933" w:name="_Toc318581156"/>
      <w:r>
        <w:rPr>
          <w:rFonts w:hint="eastAsia" w:ascii="宋体" w:hAnsi="宋体"/>
          <w:szCs w:val="21"/>
          <w:highlight w:val="none"/>
        </w:rPr>
        <w:t>.10.3 场内交通</w:t>
      </w:r>
    </w:p>
    <w:p w14:paraId="2E0627A7">
      <w:pPr>
        <w:spacing w:line="360" w:lineRule="auto"/>
        <w:ind w:firstLine="420" w:firstLineChars="200"/>
        <w:jc w:val="left"/>
        <w:rPr>
          <w:rFonts w:ascii="宋体" w:hAnsi="宋体"/>
          <w:szCs w:val="21"/>
          <w:highlight w:val="none"/>
          <w:u w:val="single"/>
        </w:rPr>
      </w:pPr>
      <w:r>
        <w:rPr>
          <w:rFonts w:hint="eastAsia" w:ascii="宋体" w:hAnsi="宋体"/>
          <w:kern w:val="0"/>
          <w:szCs w:val="21"/>
          <w:highlight w:val="none"/>
        </w:rPr>
        <w:t>关于场外交通和场内交通的边界的约定：</w:t>
      </w:r>
      <w:r>
        <w:rPr>
          <w:rFonts w:hint="eastAsia" w:ascii="宋体" w:hAnsi="宋体"/>
          <w:szCs w:val="21"/>
          <w:highlight w:val="none"/>
          <w:u w:val="single"/>
        </w:rPr>
        <w:t>以合同工程用地红线为界，用地红线外为场外交通，用地红线范围内为场内交通（场外道路穿越场内的除外）</w:t>
      </w:r>
      <w:r>
        <w:rPr>
          <w:rFonts w:hint="eastAsia" w:ascii="宋体" w:hAnsi="宋体"/>
          <w:szCs w:val="21"/>
          <w:highlight w:val="none"/>
        </w:rPr>
        <w:t>。</w:t>
      </w:r>
    </w:p>
    <w:p w14:paraId="068085F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关于发包人向承包人免费提供满足工程施工需要的场内道路和交通设施的约定：</w:t>
      </w:r>
      <w:r>
        <w:rPr>
          <w:rFonts w:hint="eastAsia" w:ascii="宋体" w:hAnsi="宋体"/>
          <w:kern w:val="0"/>
          <w:szCs w:val="21"/>
          <w:highlight w:val="none"/>
          <w:u w:val="single"/>
        </w:rPr>
        <w:t>以施工场地移交时的现状为准</w:t>
      </w:r>
      <w:r>
        <w:rPr>
          <w:rFonts w:hint="eastAsia" w:ascii="宋体" w:hAnsi="宋体"/>
          <w:szCs w:val="21"/>
          <w:highlight w:val="none"/>
        </w:rPr>
        <w:t>。</w:t>
      </w:r>
    </w:p>
    <w:bookmarkEnd w:id="929"/>
    <w:bookmarkEnd w:id="930"/>
    <w:bookmarkEnd w:id="931"/>
    <w:bookmarkEnd w:id="932"/>
    <w:bookmarkEnd w:id="933"/>
    <w:p w14:paraId="2AFCCCD1">
      <w:pPr>
        <w:spacing w:line="360" w:lineRule="auto"/>
        <w:ind w:firstLine="420" w:firstLineChars="200"/>
        <w:jc w:val="left"/>
        <w:rPr>
          <w:rFonts w:ascii="宋体" w:hAnsi="宋体"/>
          <w:szCs w:val="21"/>
          <w:highlight w:val="none"/>
        </w:rPr>
      </w:pPr>
      <w:bookmarkStart w:id="934" w:name="_Toc318581157"/>
      <w:r>
        <w:rPr>
          <w:rFonts w:hint="eastAsia" w:ascii="宋体" w:hAnsi="宋体"/>
          <w:szCs w:val="21"/>
          <w:highlight w:val="none"/>
        </w:rPr>
        <w:t>1.10.4 超大件和超重件的运输</w:t>
      </w:r>
    </w:p>
    <w:p w14:paraId="371DEFE4">
      <w:pPr>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发包人</w:t>
      </w:r>
      <w:r>
        <w:rPr>
          <w:rFonts w:hint="eastAsia" w:ascii="宋体" w:hAnsi="宋体"/>
          <w:szCs w:val="21"/>
          <w:highlight w:val="none"/>
        </w:rPr>
        <w:t>承担。</w:t>
      </w:r>
    </w:p>
    <w:bookmarkEnd w:id="934"/>
    <w:p w14:paraId="75A41B9A">
      <w:pPr>
        <w:pStyle w:val="7"/>
        <w:spacing w:before="0" w:beforeAutospacing="0" w:after="0" w:afterAutospacing="0" w:line="360" w:lineRule="auto"/>
        <w:ind w:firstLine="422" w:firstLineChars="200"/>
        <w:rPr>
          <w:sz w:val="21"/>
          <w:szCs w:val="21"/>
          <w:highlight w:val="none"/>
        </w:rPr>
      </w:pPr>
      <w:bookmarkStart w:id="935" w:name="_Toc532377329"/>
      <w:r>
        <w:rPr>
          <w:rFonts w:hint="eastAsia"/>
          <w:sz w:val="21"/>
          <w:szCs w:val="21"/>
          <w:highlight w:val="none"/>
        </w:rPr>
        <w:t>1.11 知识产权</w:t>
      </w:r>
      <w:bookmarkEnd w:id="935"/>
    </w:p>
    <w:p w14:paraId="3FFD3014">
      <w:pPr>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highlight w:val="none"/>
          <w:u w:val="single"/>
        </w:rPr>
        <w:t>属于发包人</w:t>
      </w:r>
      <w:r>
        <w:rPr>
          <w:rFonts w:hint="eastAsia" w:ascii="宋体" w:hAnsi="宋体"/>
          <w:szCs w:val="21"/>
          <w:highlight w:val="none"/>
        </w:rPr>
        <w:t>。</w:t>
      </w:r>
    </w:p>
    <w:p w14:paraId="0C442322">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ascii="宋体" w:hAnsi="宋体"/>
          <w:szCs w:val="21"/>
          <w:highlight w:val="none"/>
          <w:u w:val="single"/>
        </w:rPr>
        <w:t>按通用合同条款执行</w:t>
      </w:r>
      <w:r>
        <w:rPr>
          <w:rFonts w:hint="eastAsia" w:ascii="宋体" w:hAnsi="宋体"/>
          <w:szCs w:val="21"/>
          <w:highlight w:val="none"/>
        </w:rPr>
        <w:t>。</w:t>
      </w:r>
    </w:p>
    <w:p w14:paraId="635C39DE">
      <w:pPr>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 xml:space="preserve">        </w:t>
      </w:r>
      <w:r>
        <w:rPr>
          <w:rFonts w:hint="eastAsia" w:ascii="宋体" w:hAnsi="宋体"/>
          <w:szCs w:val="21"/>
          <w:highlight w:val="none"/>
        </w:rPr>
        <w:t>。</w:t>
      </w:r>
    </w:p>
    <w:p w14:paraId="0F4A3E2B">
      <w:pPr>
        <w:pStyle w:val="7"/>
        <w:spacing w:before="0" w:beforeAutospacing="0" w:after="0" w:afterAutospacing="0" w:line="360" w:lineRule="auto"/>
        <w:ind w:firstLine="422" w:firstLineChars="200"/>
        <w:rPr>
          <w:sz w:val="21"/>
          <w:szCs w:val="21"/>
          <w:highlight w:val="none"/>
        </w:rPr>
      </w:pPr>
      <w:bookmarkStart w:id="936" w:name="_Toc532377330"/>
      <w:r>
        <w:rPr>
          <w:rFonts w:hint="eastAsia"/>
          <w:sz w:val="21"/>
          <w:szCs w:val="21"/>
          <w:highlight w:val="none"/>
        </w:rPr>
        <w:t>1.13工程量清单错误的修正</w:t>
      </w:r>
      <w:bookmarkEnd w:id="936"/>
    </w:p>
    <w:p w14:paraId="6AB6E361">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出现工程量清单错误时，责任和权利划分：</w:t>
      </w:r>
      <w:r>
        <w:rPr>
          <w:rFonts w:hint="eastAsia" w:ascii="宋体" w:hAnsi="宋体"/>
          <w:szCs w:val="21"/>
          <w:highlight w:val="none"/>
          <w:u w:val="single"/>
        </w:rPr>
        <w:t xml:space="preserve">        </w:t>
      </w:r>
      <w:r>
        <w:rPr>
          <w:rFonts w:hint="eastAsia" w:ascii="宋体" w:hAnsi="宋体"/>
          <w:szCs w:val="21"/>
          <w:highlight w:val="none"/>
        </w:rPr>
        <w:t>。</w:t>
      </w:r>
    </w:p>
    <w:p w14:paraId="2D3A5F2C">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出现工程量清单错误时，是否调整合同价格：</w:t>
      </w:r>
      <w:r>
        <w:rPr>
          <w:rFonts w:hint="eastAsia" w:ascii="宋体" w:hAnsi="宋体"/>
          <w:szCs w:val="21"/>
          <w:highlight w:val="none"/>
          <w:u w:val="single"/>
        </w:rPr>
        <w:t xml:space="preserve">        </w:t>
      </w:r>
      <w:r>
        <w:rPr>
          <w:rFonts w:hint="eastAsia" w:ascii="宋体" w:hAnsi="宋体"/>
          <w:kern w:val="0"/>
          <w:szCs w:val="21"/>
          <w:highlight w:val="none"/>
        </w:rPr>
        <w:t>。</w:t>
      </w:r>
    </w:p>
    <w:p w14:paraId="7835EF7B">
      <w:pPr>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ascii="宋体" w:hAnsi="宋体"/>
          <w:szCs w:val="21"/>
          <w:highlight w:val="none"/>
          <w:u w:val="single"/>
        </w:rPr>
        <w:t xml:space="preserve">        </w:t>
      </w:r>
      <w:r>
        <w:rPr>
          <w:rFonts w:hint="eastAsia" w:ascii="宋体" w:hAnsi="宋体"/>
          <w:szCs w:val="21"/>
          <w:highlight w:val="none"/>
        </w:rPr>
        <w:t>。</w:t>
      </w:r>
    </w:p>
    <w:p w14:paraId="774F73CB">
      <w:pPr>
        <w:pStyle w:val="6"/>
        <w:keepNext/>
        <w:keepLines/>
        <w:spacing w:before="156" w:beforeLines="50" w:beforeAutospacing="0" w:after="156" w:afterLines="50" w:afterAutospacing="0" w:line="360" w:lineRule="auto"/>
        <w:jc w:val="both"/>
        <w:rPr>
          <w:bCs w:val="0"/>
          <w:kern w:val="2"/>
          <w:sz w:val="21"/>
          <w:szCs w:val="21"/>
          <w:highlight w:val="none"/>
        </w:rPr>
      </w:pPr>
      <w:bookmarkStart w:id="937" w:name="_Toc532375609"/>
      <w:bookmarkStart w:id="938" w:name="_Toc532377331"/>
      <w:bookmarkStart w:id="939" w:name="_Toc351203634"/>
      <w:r>
        <w:rPr>
          <w:rFonts w:hint="eastAsia"/>
          <w:kern w:val="2"/>
          <w:sz w:val="21"/>
          <w:szCs w:val="21"/>
          <w:highlight w:val="none"/>
        </w:rPr>
        <w:t>2</w:t>
      </w:r>
      <w:bookmarkStart w:id="940" w:name="_Toc296503157"/>
      <w:bookmarkStart w:id="941" w:name="_Toc296890985"/>
      <w:bookmarkStart w:id="942" w:name="_Toc296347156"/>
      <w:bookmarkStart w:id="943" w:name="_Toc296891197"/>
      <w:bookmarkStart w:id="944" w:name="_Toc296346658"/>
      <w:bookmarkStart w:id="945" w:name="_Toc296944496"/>
      <w:bookmarkStart w:id="946" w:name="_Toc297120457"/>
      <w:bookmarkStart w:id="947" w:name="_Toc297048343"/>
      <w:bookmarkStart w:id="948" w:name="_Toc292559362"/>
      <w:bookmarkStart w:id="949" w:name="_Toc292559867"/>
      <w:r>
        <w:rPr>
          <w:rFonts w:hint="eastAsia"/>
          <w:kern w:val="2"/>
          <w:sz w:val="21"/>
          <w:szCs w:val="21"/>
          <w:highlight w:val="none"/>
        </w:rPr>
        <w:t>. 发包人</w:t>
      </w:r>
      <w:bookmarkEnd w:id="937"/>
      <w:bookmarkEnd w:id="938"/>
      <w:bookmarkEnd w:id="939"/>
    </w:p>
    <w:bookmarkEnd w:id="940"/>
    <w:bookmarkEnd w:id="941"/>
    <w:bookmarkEnd w:id="942"/>
    <w:bookmarkEnd w:id="943"/>
    <w:bookmarkEnd w:id="944"/>
    <w:bookmarkEnd w:id="945"/>
    <w:bookmarkEnd w:id="946"/>
    <w:bookmarkEnd w:id="947"/>
    <w:bookmarkEnd w:id="948"/>
    <w:bookmarkEnd w:id="949"/>
    <w:p w14:paraId="3943D316">
      <w:pPr>
        <w:spacing w:line="360" w:lineRule="auto"/>
        <w:ind w:firstLine="420" w:firstLineChars="200"/>
        <w:jc w:val="left"/>
        <w:rPr>
          <w:rFonts w:ascii="宋体" w:hAnsi="宋体"/>
          <w:szCs w:val="21"/>
          <w:highlight w:val="none"/>
        </w:rPr>
      </w:pPr>
      <w:r>
        <w:rPr>
          <w:rFonts w:hint="eastAsia" w:ascii="宋体" w:hAnsi="宋体"/>
          <w:szCs w:val="21"/>
          <w:highlight w:val="none"/>
        </w:rPr>
        <w:t>2.2.1 发包人代表</w:t>
      </w:r>
    </w:p>
    <w:p w14:paraId="58F9BE56">
      <w:pPr>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14:paraId="783E8FCB">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w:t>
      </w:r>
      <w:r>
        <w:rPr>
          <w:rFonts w:hint="eastAsia" w:ascii="宋体" w:hAnsi="宋体"/>
          <w:szCs w:val="21"/>
          <w:highlight w:val="none"/>
        </w:rPr>
        <w:t>；</w:t>
      </w:r>
    </w:p>
    <w:p w14:paraId="50D0437B">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w:t>
      </w:r>
      <w:r>
        <w:rPr>
          <w:rFonts w:hint="eastAsia" w:ascii="宋体" w:hAnsi="宋体"/>
          <w:szCs w:val="21"/>
          <w:highlight w:val="none"/>
        </w:rPr>
        <w:t>；</w:t>
      </w:r>
    </w:p>
    <w:p w14:paraId="11A66E5D">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w:t>
      </w:r>
      <w:r>
        <w:rPr>
          <w:rFonts w:hint="eastAsia" w:ascii="宋体" w:hAnsi="宋体"/>
          <w:szCs w:val="21"/>
          <w:highlight w:val="none"/>
        </w:rPr>
        <w:t>；</w:t>
      </w:r>
    </w:p>
    <w:p w14:paraId="1A6BAE0E">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w:t>
      </w:r>
      <w:r>
        <w:rPr>
          <w:rFonts w:hint="eastAsia" w:ascii="宋体" w:hAnsi="宋体"/>
          <w:szCs w:val="21"/>
          <w:highlight w:val="none"/>
        </w:rPr>
        <w:t>；</w:t>
      </w:r>
    </w:p>
    <w:p w14:paraId="337C0649">
      <w:pPr>
        <w:spacing w:line="360" w:lineRule="auto"/>
        <w:ind w:firstLine="420" w:firstLineChars="200"/>
        <w:jc w:val="left"/>
        <w:rPr>
          <w:rFonts w:ascii="宋体" w:hAnsi="宋体"/>
          <w:szCs w:val="21"/>
          <w:highlight w:val="none"/>
        </w:rPr>
      </w:pPr>
      <w:r>
        <w:rPr>
          <w:rFonts w:hint="eastAsia" w:ascii="宋体" w:hAnsi="宋体"/>
          <w:szCs w:val="21"/>
          <w:highlight w:val="none"/>
        </w:rPr>
        <w:t>邮    编：</w:t>
      </w:r>
      <w:r>
        <w:rPr>
          <w:rFonts w:ascii="宋体" w:hAnsi="宋体"/>
          <w:szCs w:val="21"/>
          <w:highlight w:val="none"/>
          <w:u w:val="single"/>
        </w:rPr>
        <w:t xml:space="preserve">              </w:t>
      </w:r>
      <w:r>
        <w:rPr>
          <w:rFonts w:hint="eastAsia" w:ascii="宋体" w:hAnsi="宋体"/>
          <w:szCs w:val="21"/>
          <w:highlight w:val="none"/>
        </w:rPr>
        <w:t>；</w:t>
      </w:r>
    </w:p>
    <w:p w14:paraId="4721B1A6">
      <w:pPr>
        <w:spacing w:line="360" w:lineRule="auto"/>
        <w:ind w:firstLine="420" w:firstLineChars="200"/>
        <w:jc w:val="left"/>
        <w:rPr>
          <w:rFonts w:ascii="宋体" w:hAnsi="宋体"/>
          <w:szCs w:val="21"/>
          <w:highlight w:val="none"/>
        </w:rPr>
      </w:pPr>
      <w:r>
        <w:rPr>
          <w:rFonts w:hint="eastAsia" w:ascii="宋体" w:hAnsi="宋体"/>
          <w:szCs w:val="21"/>
          <w:highlight w:val="none"/>
        </w:rPr>
        <w:t>发包人对发包人代表的授权范围如下：</w:t>
      </w:r>
      <w:r>
        <w:rPr>
          <w:rFonts w:hint="eastAsia" w:ascii="宋体" w:hAnsi="宋体"/>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highlight w:val="none"/>
        </w:rPr>
        <w:t>。</w:t>
      </w:r>
    </w:p>
    <w:p w14:paraId="5EA5FF52">
      <w:pPr>
        <w:pStyle w:val="7"/>
        <w:spacing w:before="0" w:beforeAutospacing="0" w:after="0" w:afterAutospacing="0" w:line="360" w:lineRule="auto"/>
        <w:ind w:firstLine="422" w:firstLineChars="200"/>
        <w:rPr>
          <w:sz w:val="21"/>
          <w:szCs w:val="21"/>
          <w:highlight w:val="none"/>
        </w:rPr>
      </w:pPr>
      <w:bookmarkStart w:id="950" w:name="_Toc532377332"/>
      <w:r>
        <w:rPr>
          <w:rFonts w:hint="eastAsia"/>
          <w:sz w:val="21"/>
          <w:szCs w:val="21"/>
          <w:highlight w:val="none"/>
        </w:rPr>
        <w:t>2.4 施工现场、施工条件和基础资料的提供</w:t>
      </w:r>
      <w:bookmarkEnd w:id="950"/>
    </w:p>
    <w:p w14:paraId="55BB6730">
      <w:pPr>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14:paraId="33C1D539">
      <w:pPr>
        <w:spacing w:line="360" w:lineRule="auto"/>
        <w:ind w:firstLine="420" w:firstLineChars="200"/>
        <w:jc w:val="left"/>
        <w:rPr>
          <w:rFonts w:ascii="宋体" w:hAnsi="宋体"/>
          <w:szCs w:val="21"/>
          <w:highlight w:val="none"/>
        </w:rPr>
      </w:pPr>
      <w:r>
        <w:rPr>
          <w:rFonts w:hint="eastAsia" w:ascii="宋体" w:hAnsi="宋体"/>
          <w:szCs w:val="21"/>
          <w:highlight w:val="none"/>
        </w:rPr>
        <w:t>2.4.1.1 提供场地：</w:t>
      </w:r>
    </w:p>
    <w:p w14:paraId="2E556136">
      <w:pPr>
        <w:spacing w:line="360" w:lineRule="auto"/>
        <w:ind w:firstLine="420" w:firstLineChars="200"/>
        <w:jc w:val="left"/>
        <w:rPr>
          <w:rFonts w:ascii="宋体" w:hAnsi="宋体"/>
          <w:szCs w:val="21"/>
          <w:highlight w:val="none"/>
        </w:rPr>
      </w:pPr>
      <w:r>
        <w:rPr>
          <w:rFonts w:hint="eastAsia" w:ascii="宋体" w:hAnsi="宋体"/>
          <w:szCs w:val="21"/>
          <w:highlight w:val="none"/>
        </w:rPr>
        <w:t>施工场地的提供采用以下第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58F296A9">
      <w:pPr>
        <w:spacing w:line="360" w:lineRule="auto"/>
        <w:ind w:firstLine="420" w:firstLineChars="200"/>
        <w:jc w:val="left"/>
        <w:rPr>
          <w:rFonts w:ascii="宋体" w:hAnsi="宋体"/>
          <w:szCs w:val="21"/>
          <w:highlight w:val="none"/>
        </w:rPr>
      </w:pPr>
      <w:r>
        <w:rPr>
          <w:rFonts w:hint="eastAsia" w:ascii="宋体" w:hAnsi="宋体"/>
          <w:szCs w:val="21"/>
          <w:highlight w:val="none"/>
        </w:rPr>
        <w:t>（1）一次提供全部施工场地：发包人于</w:t>
      </w:r>
      <w:r>
        <w:rPr>
          <w:rFonts w:hint="eastAsia" w:ascii="宋体" w:hAnsi="宋体"/>
          <w:szCs w:val="21"/>
          <w:highlight w:val="none"/>
          <w:u w:val="single"/>
        </w:rPr>
        <w:t>开工</w:t>
      </w:r>
      <w:r>
        <w:rPr>
          <w:rFonts w:hint="eastAsia" w:ascii="宋体" w:hAnsi="宋体"/>
          <w:szCs w:val="21"/>
          <w:highlight w:val="none"/>
        </w:rPr>
        <w:t>前向承包人提供合同工程用地红线范围内的施工场地。</w:t>
      </w:r>
    </w:p>
    <w:p w14:paraId="0EA67C67">
      <w:pPr>
        <w:spacing w:line="360" w:lineRule="auto"/>
        <w:ind w:firstLine="420" w:firstLineChars="200"/>
        <w:jc w:val="left"/>
        <w:rPr>
          <w:rFonts w:ascii="宋体" w:hAnsi="宋体"/>
          <w:szCs w:val="21"/>
          <w:highlight w:val="none"/>
        </w:rPr>
      </w:pPr>
      <w:r>
        <w:rPr>
          <w:rFonts w:hint="eastAsia" w:ascii="宋体" w:hAnsi="宋体"/>
          <w:szCs w:val="21"/>
          <w:highlight w:val="none"/>
        </w:rPr>
        <w:t>（2）分次提供全部施工场地：</w:t>
      </w:r>
      <w:r>
        <w:rPr>
          <w:rFonts w:hint="eastAsia" w:ascii="宋体" w:hAnsi="宋体"/>
          <w:szCs w:val="21"/>
          <w:highlight w:val="none"/>
          <w:u w:val="single"/>
        </w:rPr>
        <w:t>发包人按约定的时间分次向承包人提供合同工程用地红线范围内的施工场地</w:t>
      </w:r>
      <w:r>
        <w:rPr>
          <w:rFonts w:hint="eastAsia" w:ascii="宋体" w:hAnsi="宋体"/>
          <w:szCs w:val="21"/>
          <w:highlight w:val="none"/>
        </w:rPr>
        <w:t>。</w:t>
      </w:r>
    </w:p>
    <w:p w14:paraId="6953BD1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承包人编制的施工组织计划已充分考虑了施工场地提供的因素</w:t>
      </w:r>
      <w:r>
        <w:rPr>
          <w:rFonts w:hint="eastAsia" w:ascii="宋体" w:hAnsi="宋体"/>
          <w:szCs w:val="21"/>
          <w:highlight w:val="none"/>
        </w:rPr>
        <w:t>。</w:t>
      </w:r>
    </w:p>
    <w:p w14:paraId="22AF7BA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highlight w:val="none"/>
        </w:rPr>
        <w:t>。</w:t>
      </w:r>
    </w:p>
    <w:p w14:paraId="7A8F4CC7">
      <w:pPr>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14:paraId="57F6926B">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关于发包人应负责提供施工所需要的条件：</w:t>
      </w:r>
      <w:r>
        <w:rPr>
          <w:rFonts w:hint="eastAsia" w:ascii="宋体" w:hAnsi="宋体"/>
          <w:szCs w:val="21"/>
          <w:highlight w:val="none"/>
          <w:u w:val="single"/>
        </w:rPr>
        <w:t xml:space="preserve">        </w:t>
      </w:r>
      <w:r>
        <w:rPr>
          <w:rFonts w:hint="eastAsia" w:ascii="宋体" w:hAnsi="宋体"/>
          <w:szCs w:val="21"/>
          <w:highlight w:val="none"/>
        </w:rPr>
        <w:t>。</w:t>
      </w:r>
    </w:p>
    <w:p w14:paraId="679BEA8E">
      <w:pPr>
        <w:pStyle w:val="7"/>
        <w:spacing w:before="0" w:beforeAutospacing="0" w:after="0" w:afterAutospacing="0" w:line="360" w:lineRule="auto"/>
        <w:ind w:firstLine="422" w:firstLineChars="200"/>
        <w:rPr>
          <w:sz w:val="21"/>
          <w:szCs w:val="21"/>
          <w:highlight w:val="none"/>
        </w:rPr>
      </w:pPr>
      <w:bookmarkStart w:id="951" w:name="_Toc532377333"/>
      <w:r>
        <w:rPr>
          <w:rFonts w:hint="eastAsia"/>
          <w:sz w:val="21"/>
          <w:szCs w:val="21"/>
          <w:highlight w:val="none"/>
        </w:rPr>
        <w:t>2.5 资金来源证明及支付担保</w:t>
      </w:r>
      <w:bookmarkEnd w:id="951"/>
    </w:p>
    <w:p w14:paraId="465E5D0E">
      <w:pPr>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ascii="宋体" w:hAnsi="宋体"/>
          <w:szCs w:val="21"/>
          <w:highlight w:val="none"/>
          <w:u w:val="single"/>
        </w:rPr>
        <w:t>不采用</w:t>
      </w:r>
      <w:r>
        <w:rPr>
          <w:rFonts w:hint="eastAsia" w:ascii="宋体" w:hAnsi="宋体"/>
          <w:szCs w:val="21"/>
          <w:highlight w:val="none"/>
        </w:rPr>
        <w:t>。</w:t>
      </w:r>
    </w:p>
    <w:p w14:paraId="7473A09A">
      <w:pPr>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ascii="宋体" w:hAnsi="宋体"/>
          <w:szCs w:val="21"/>
          <w:highlight w:val="none"/>
          <w:u w:val="single"/>
        </w:rPr>
        <w:t>提供</w:t>
      </w:r>
      <w:r>
        <w:rPr>
          <w:rFonts w:hint="eastAsia" w:ascii="宋体" w:hAnsi="宋体"/>
          <w:szCs w:val="21"/>
          <w:highlight w:val="none"/>
        </w:rPr>
        <w:t>。</w:t>
      </w:r>
    </w:p>
    <w:p w14:paraId="5D0C9C03">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支付担保的形式：</w:t>
      </w:r>
      <w:r>
        <w:rPr>
          <w:rFonts w:hint="eastAsia" w:ascii="宋体" w:hAnsi="宋体"/>
          <w:szCs w:val="21"/>
          <w:highlight w:val="none"/>
          <w:u w:val="single"/>
        </w:rPr>
        <w:t xml:space="preserve">        </w:t>
      </w:r>
      <w:r>
        <w:rPr>
          <w:rFonts w:hint="eastAsia" w:ascii="宋体" w:hAnsi="宋体"/>
          <w:szCs w:val="21"/>
          <w:highlight w:val="none"/>
        </w:rPr>
        <w:t>。</w:t>
      </w:r>
    </w:p>
    <w:p w14:paraId="4CAF3D7E">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支付担保的金额：</w:t>
      </w:r>
      <w:r>
        <w:rPr>
          <w:rFonts w:hint="eastAsia" w:ascii="宋体" w:hAnsi="宋体"/>
          <w:szCs w:val="21"/>
          <w:highlight w:val="none"/>
          <w:u w:val="single"/>
        </w:rPr>
        <w:t xml:space="preserve">        </w:t>
      </w:r>
      <w:r>
        <w:rPr>
          <w:rFonts w:hint="eastAsia" w:ascii="宋体" w:hAnsi="宋体"/>
          <w:szCs w:val="21"/>
          <w:highlight w:val="none"/>
        </w:rPr>
        <w:t>。</w:t>
      </w:r>
    </w:p>
    <w:p w14:paraId="444AFE3D">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支付担保的时间：</w:t>
      </w:r>
      <w:r>
        <w:rPr>
          <w:rFonts w:hint="eastAsia" w:ascii="宋体" w:hAnsi="宋体"/>
          <w:szCs w:val="21"/>
          <w:highlight w:val="none"/>
          <w:u w:val="single"/>
        </w:rPr>
        <w:t xml:space="preserve">        </w:t>
      </w:r>
      <w:r>
        <w:rPr>
          <w:rFonts w:hint="eastAsia" w:ascii="宋体" w:hAnsi="宋体"/>
          <w:szCs w:val="21"/>
          <w:highlight w:val="none"/>
        </w:rPr>
        <w:t>。</w:t>
      </w:r>
    </w:p>
    <w:p w14:paraId="4F8DFBC8">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支付担保的期限：</w:t>
      </w:r>
      <w:r>
        <w:rPr>
          <w:rFonts w:hint="eastAsia" w:ascii="宋体" w:hAnsi="宋体"/>
          <w:szCs w:val="21"/>
          <w:highlight w:val="none"/>
          <w:u w:val="single"/>
        </w:rPr>
        <w:t xml:space="preserve">        </w:t>
      </w:r>
      <w:r>
        <w:rPr>
          <w:rFonts w:hint="eastAsia" w:ascii="宋体" w:hAnsi="宋体"/>
          <w:szCs w:val="21"/>
          <w:highlight w:val="none"/>
        </w:rPr>
        <w:t>。</w:t>
      </w:r>
    </w:p>
    <w:p w14:paraId="2A5ECAA4">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支付担保的退还时间：</w:t>
      </w:r>
      <w:r>
        <w:rPr>
          <w:rFonts w:hint="eastAsia" w:ascii="宋体" w:hAnsi="宋体"/>
          <w:szCs w:val="21"/>
          <w:highlight w:val="none"/>
          <w:u w:val="single"/>
        </w:rPr>
        <w:t xml:space="preserve">        </w:t>
      </w:r>
      <w:r>
        <w:rPr>
          <w:rFonts w:hint="eastAsia" w:ascii="宋体" w:hAnsi="宋体"/>
          <w:szCs w:val="21"/>
          <w:highlight w:val="none"/>
        </w:rPr>
        <w:t>。</w:t>
      </w:r>
    </w:p>
    <w:p w14:paraId="45A2E9B6">
      <w:pPr>
        <w:pStyle w:val="6"/>
        <w:keepNext/>
        <w:keepLines/>
        <w:spacing w:before="156" w:beforeLines="50" w:beforeAutospacing="0" w:after="156" w:afterLines="50" w:afterAutospacing="0" w:line="360" w:lineRule="auto"/>
        <w:jc w:val="both"/>
        <w:rPr>
          <w:bCs w:val="0"/>
          <w:kern w:val="2"/>
          <w:sz w:val="21"/>
          <w:szCs w:val="21"/>
          <w:highlight w:val="none"/>
        </w:rPr>
      </w:pPr>
      <w:bookmarkStart w:id="952" w:name="_Toc532375610"/>
      <w:bookmarkStart w:id="953" w:name="_Toc532377334"/>
      <w:bookmarkStart w:id="954" w:name="_Toc351203635"/>
      <w:r>
        <w:rPr>
          <w:rFonts w:hint="eastAsia"/>
          <w:kern w:val="2"/>
          <w:sz w:val="21"/>
          <w:szCs w:val="21"/>
          <w:highlight w:val="none"/>
        </w:rPr>
        <w:t>3</w:t>
      </w:r>
      <w:bookmarkStart w:id="955" w:name="_Toc297120458"/>
      <w:bookmarkStart w:id="956" w:name="_Toc296944497"/>
      <w:bookmarkStart w:id="957" w:name="_Toc292559363"/>
      <w:bookmarkStart w:id="958" w:name="_Toc292559868"/>
      <w:bookmarkStart w:id="959" w:name="_Toc296503158"/>
      <w:bookmarkStart w:id="960" w:name="_Toc296347157"/>
      <w:bookmarkStart w:id="961" w:name="_Toc297048344"/>
      <w:bookmarkStart w:id="962" w:name="_Toc296891198"/>
      <w:bookmarkStart w:id="963" w:name="_Toc296346659"/>
      <w:bookmarkStart w:id="964" w:name="_Toc296890986"/>
      <w:r>
        <w:rPr>
          <w:rFonts w:hint="eastAsia"/>
          <w:kern w:val="2"/>
          <w:sz w:val="21"/>
          <w:szCs w:val="21"/>
          <w:highlight w:val="none"/>
        </w:rPr>
        <w:t>. 承包人</w:t>
      </w:r>
      <w:bookmarkEnd w:id="952"/>
      <w:bookmarkEnd w:id="953"/>
      <w:bookmarkEnd w:id="954"/>
    </w:p>
    <w:bookmarkEnd w:id="955"/>
    <w:bookmarkEnd w:id="956"/>
    <w:bookmarkEnd w:id="957"/>
    <w:bookmarkEnd w:id="958"/>
    <w:bookmarkEnd w:id="959"/>
    <w:bookmarkEnd w:id="960"/>
    <w:bookmarkEnd w:id="961"/>
    <w:bookmarkEnd w:id="962"/>
    <w:bookmarkEnd w:id="963"/>
    <w:bookmarkEnd w:id="964"/>
    <w:p w14:paraId="3DB284FA">
      <w:pPr>
        <w:pStyle w:val="7"/>
        <w:spacing w:before="0" w:beforeAutospacing="0" w:after="0" w:afterAutospacing="0" w:line="360" w:lineRule="auto"/>
        <w:ind w:firstLine="422" w:firstLineChars="200"/>
        <w:rPr>
          <w:sz w:val="21"/>
          <w:szCs w:val="21"/>
          <w:highlight w:val="none"/>
        </w:rPr>
      </w:pPr>
      <w:bookmarkStart w:id="965" w:name="_Toc532377335"/>
      <w:r>
        <w:rPr>
          <w:rFonts w:hint="eastAsia"/>
          <w:sz w:val="21"/>
          <w:szCs w:val="21"/>
          <w:highlight w:val="none"/>
        </w:rPr>
        <w:t>3.1 承包人的一般义务</w:t>
      </w:r>
      <w:bookmarkEnd w:id="965"/>
    </w:p>
    <w:p w14:paraId="4E609D58">
      <w:pPr>
        <w:spacing w:line="360" w:lineRule="auto"/>
        <w:ind w:firstLine="420" w:firstLineChars="200"/>
        <w:jc w:val="left"/>
        <w:rPr>
          <w:rFonts w:ascii="宋体" w:hAnsi="宋体"/>
          <w:szCs w:val="21"/>
          <w:highlight w:val="none"/>
        </w:rPr>
      </w:pPr>
      <w:r>
        <w:rPr>
          <w:rFonts w:hint="eastAsia" w:ascii="宋体" w:hAnsi="宋体"/>
          <w:szCs w:val="21"/>
          <w:highlight w:val="none"/>
        </w:rPr>
        <w:t>本款细化为3.1.1～3.1.10项：</w:t>
      </w:r>
    </w:p>
    <w:p w14:paraId="5BAF46AF">
      <w:pPr>
        <w:spacing w:line="360" w:lineRule="auto"/>
        <w:ind w:firstLine="420" w:firstLineChars="200"/>
        <w:jc w:val="left"/>
        <w:rPr>
          <w:rFonts w:ascii="宋体" w:hAnsi="宋体"/>
          <w:szCs w:val="21"/>
          <w:highlight w:val="none"/>
        </w:rPr>
      </w:pPr>
      <w:r>
        <w:rPr>
          <w:rFonts w:hint="eastAsia" w:ascii="宋体" w:hAnsi="宋体"/>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38ABD06A">
      <w:pPr>
        <w:spacing w:line="360" w:lineRule="auto"/>
        <w:ind w:firstLine="420" w:firstLineChars="200"/>
        <w:jc w:val="left"/>
        <w:rPr>
          <w:rFonts w:ascii="宋体" w:hAnsi="宋体"/>
          <w:szCs w:val="21"/>
          <w:highlight w:val="none"/>
        </w:rPr>
      </w:pPr>
      <w:r>
        <w:rPr>
          <w:rFonts w:hint="eastAsia" w:ascii="宋体" w:hAnsi="宋体"/>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D620259">
      <w:pPr>
        <w:spacing w:line="360" w:lineRule="auto"/>
        <w:ind w:firstLine="420" w:firstLineChars="200"/>
        <w:jc w:val="left"/>
        <w:rPr>
          <w:rFonts w:ascii="宋体" w:hAnsi="宋体"/>
          <w:szCs w:val="21"/>
          <w:highlight w:val="none"/>
        </w:rPr>
      </w:pPr>
      <w:r>
        <w:rPr>
          <w:rFonts w:hint="eastAsia" w:ascii="宋体" w:hAnsi="宋体"/>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22A1C120">
      <w:pPr>
        <w:spacing w:line="360" w:lineRule="auto"/>
        <w:ind w:firstLine="420" w:firstLineChars="200"/>
        <w:jc w:val="left"/>
        <w:rPr>
          <w:rFonts w:ascii="宋体" w:hAnsi="宋体"/>
          <w:szCs w:val="21"/>
          <w:highlight w:val="none"/>
        </w:rPr>
      </w:pPr>
      <w:r>
        <w:rPr>
          <w:rFonts w:hint="eastAsia" w:ascii="宋体" w:hAnsi="宋体"/>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4950151">
      <w:pPr>
        <w:spacing w:line="360" w:lineRule="auto"/>
        <w:ind w:firstLine="420" w:firstLineChars="200"/>
        <w:jc w:val="left"/>
        <w:rPr>
          <w:rFonts w:ascii="宋体" w:hAnsi="宋体"/>
          <w:szCs w:val="21"/>
          <w:highlight w:val="none"/>
        </w:rPr>
      </w:pPr>
      <w:r>
        <w:rPr>
          <w:rFonts w:hint="eastAsia" w:ascii="宋体" w:hAnsi="宋体"/>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159A51B">
      <w:pPr>
        <w:spacing w:line="360" w:lineRule="auto"/>
        <w:ind w:firstLine="420" w:firstLineChars="200"/>
        <w:jc w:val="left"/>
        <w:rPr>
          <w:rFonts w:ascii="宋体" w:hAnsi="宋体"/>
          <w:szCs w:val="21"/>
          <w:highlight w:val="none"/>
        </w:rPr>
      </w:pPr>
      <w:r>
        <w:rPr>
          <w:rFonts w:hint="eastAsia" w:ascii="宋体" w:hAnsi="宋体"/>
          <w:szCs w:val="21"/>
          <w:highlight w:val="none"/>
        </w:rPr>
        <w:t>3.1.6按照第6.3款〔环境保护〕约定负责施工场地及其周边环境与生态的保护工作。</w:t>
      </w:r>
    </w:p>
    <w:p w14:paraId="723AB56A">
      <w:pPr>
        <w:spacing w:line="360" w:lineRule="auto"/>
        <w:ind w:firstLine="420" w:firstLineChars="200"/>
        <w:jc w:val="left"/>
        <w:rPr>
          <w:rFonts w:ascii="宋体" w:hAnsi="宋体"/>
          <w:szCs w:val="21"/>
          <w:highlight w:val="none"/>
        </w:rPr>
      </w:pPr>
      <w:r>
        <w:rPr>
          <w:rFonts w:hint="eastAsia" w:ascii="宋体" w:hAnsi="宋体"/>
          <w:szCs w:val="21"/>
          <w:highlight w:val="none"/>
        </w:rPr>
        <w:t>3.1.7按照第6.1款〔安全文明施工〕约定采取施工安全措施，确保工程及其人员、材料、设备和设施的安全，防止因工程施工造成的人身伤害和财产损失。</w:t>
      </w:r>
    </w:p>
    <w:p w14:paraId="4F7421D8">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3.1.8将发包人按合同约定支付的各项价款专用于合同工程，且应及时支付其雇用人员工资，并及时向分包人支付合同价款。</w:t>
      </w:r>
    </w:p>
    <w:p w14:paraId="1EA6E6A3">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3.1.9承包人提交的竣工资料的内容：</w:t>
      </w:r>
      <w:r>
        <w:rPr>
          <w:rFonts w:hint="eastAsia" w:ascii="宋体" w:hAnsi="宋体"/>
          <w:szCs w:val="21"/>
          <w:highlight w:val="none"/>
          <w:u w:val="single"/>
        </w:rPr>
        <w:t>工程施工技术资料、工程质量保证资料、工程检验评定资料、竣工图及其他应交资料，应符合《建设工程文件归档整理规范</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2019年版</w:t>
      </w:r>
      <w:r>
        <w:rPr>
          <w:rFonts w:hint="eastAsia" w:ascii="宋体" w:hAnsi="宋体"/>
          <w:szCs w:val="21"/>
          <w:highlight w:val="none"/>
          <w:u w:val="single"/>
          <w:lang w:eastAsia="zh-CN"/>
        </w:rPr>
        <w:t>）</w:t>
      </w:r>
      <w:r>
        <w:rPr>
          <w:rFonts w:hint="eastAsia" w:ascii="宋体" w:hAnsi="宋体"/>
          <w:szCs w:val="21"/>
          <w:highlight w:val="none"/>
          <w:u w:val="single"/>
        </w:rPr>
        <w:t>》（GB/T50328-2014）和重庆市有关文件规定</w:t>
      </w:r>
      <w:r>
        <w:rPr>
          <w:rFonts w:hint="eastAsia" w:ascii="宋体" w:hAnsi="宋体"/>
          <w:szCs w:val="21"/>
          <w:highlight w:val="none"/>
        </w:rPr>
        <w:t>。</w:t>
      </w:r>
    </w:p>
    <w:p w14:paraId="32E665D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承包人需要提交的竣工资料套数：完整竣工资料一式</w:t>
      </w:r>
      <w:r>
        <w:rPr>
          <w:rFonts w:hint="eastAsia" w:ascii="宋体" w:hAnsi="宋体"/>
          <w:szCs w:val="21"/>
          <w:highlight w:val="none"/>
          <w:u w:val="single"/>
        </w:rPr>
        <w:t xml:space="preserve">    </w:t>
      </w:r>
      <w:r>
        <w:rPr>
          <w:rFonts w:hint="eastAsia" w:ascii="宋体" w:hAnsi="宋体"/>
          <w:szCs w:val="21"/>
          <w:highlight w:val="none"/>
        </w:rPr>
        <w:t>套（含电子文档）。</w:t>
      </w:r>
    </w:p>
    <w:p w14:paraId="0BACAA1C">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ascii="宋体" w:hAnsi="宋体"/>
          <w:szCs w:val="21"/>
          <w:highlight w:val="none"/>
          <w:u w:val="single"/>
        </w:rPr>
        <w:t>由承包人承担</w:t>
      </w:r>
      <w:r>
        <w:rPr>
          <w:rFonts w:hint="eastAsia" w:ascii="宋体" w:hAnsi="宋体"/>
          <w:szCs w:val="21"/>
          <w:highlight w:val="none"/>
        </w:rPr>
        <w:t>。</w:t>
      </w:r>
    </w:p>
    <w:p w14:paraId="42EA8793">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ascii="宋体" w:hAnsi="宋体"/>
          <w:szCs w:val="21"/>
          <w:highlight w:val="none"/>
          <w:u w:val="single"/>
        </w:rPr>
        <w:t>工程竣工验收合格后  个月内移交给发包人</w:t>
      </w:r>
      <w:r>
        <w:rPr>
          <w:rFonts w:hint="eastAsia" w:ascii="宋体" w:hAnsi="宋体"/>
          <w:szCs w:val="21"/>
          <w:highlight w:val="none"/>
        </w:rPr>
        <w:t>。</w:t>
      </w:r>
    </w:p>
    <w:p w14:paraId="083D21C5">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szCs w:val="21"/>
          <w:highlight w:val="none"/>
          <w:u w:val="single"/>
        </w:rPr>
        <w:t>完整的书面文件及电子文档</w:t>
      </w:r>
      <w:r>
        <w:rPr>
          <w:rFonts w:hint="eastAsia" w:ascii="宋体" w:hAnsi="宋体"/>
          <w:szCs w:val="21"/>
          <w:highlight w:val="none"/>
        </w:rPr>
        <w:t>。</w:t>
      </w:r>
    </w:p>
    <w:p w14:paraId="00987005">
      <w:pPr>
        <w:spacing w:line="360" w:lineRule="auto"/>
        <w:ind w:firstLine="420" w:firstLineChars="200"/>
        <w:jc w:val="left"/>
        <w:rPr>
          <w:rFonts w:ascii="宋体" w:hAnsi="宋体"/>
          <w:szCs w:val="21"/>
          <w:highlight w:val="none"/>
        </w:rPr>
      </w:pPr>
      <w:r>
        <w:rPr>
          <w:rFonts w:hint="eastAsia" w:ascii="宋体" w:hAnsi="宋体"/>
          <w:szCs w:val="21"/>
          <w:highlight w:val="none"/>
        </w:rPr>
        <w:t>3.1.10承包人应履行的其他义务：</w:t>
      </w:r>
    </w:p>
    <w:p w14:paraId="4CF54DA0">
      <w:pPr>
        <w:spacing w:line="360" w:lineRule="auto"/>
        <w:ind w:firstLine="420" w:firstLineChars="200"/>
        <w:jc w:val="left"/>
        <w:rPr>
          <w:rFonts w:ascii="宋体" w:hAnsi="宋体"/>
          <w:szCs w:val="21"/>
          <w:highlight w:val="none"/>
        </w:rPr>
      </w:pPr>
      <w:r>
        <w:rPr>
          <w:rFonts w:hint="eastAsia" w:ascii="宋体" w:hAnsi="宋体"/>
          <w:szCs w:val="21"/>
          <w:highlight w:val="none"/>
        </w:rPr>
        <w:t>3.1.10.1在开始施工之前，承包人应核查、复测本工程的各种基准标志。承包人应及时将上述基准标志中存在的错误、不完整或其他缺陷通知发包人，以便发包人核实后重新确认。</w:t>
      </w:r>
    </w:p>
    <w:p w14:paraId="665B4495">
      <w:pPr>
        <w:spacing w:line="360" w:lineRule="auto"/>
        <w:ind w:firstLine="420" w:firstLineChars="200"/>
        <w:jc w:val="left"/>
        <w:rPr>
          <w:rFonts w:ascii="宋体" w:hAnsi="宋体"/>
          <w:szCs w:val="21"/>
          <w:highlight w:val="none"/>
        </w:rPr>
      </w:pPr>
      <w:r>
        <w:rPr>
          <w:rFonts w:hint="eastAsia" w:ascii="宋体" w:hAnsi="宋体"/>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3B8E888">
      <w:pPr>
        <w:spacing w:line="360" w:lineRule="auto"/>
        <w:ind w:firstLine="420" w:firstLineChars="200"/>
        <w:jc w:val="left"/>
        <w:rPr>
          <w:rFonts w:ascii="宋体" w:hAnsi="宋体"/>
          <w:szCs w:val="21"/>
          <w:highlight w:val="none"/>
        </w:rPr>
      </w:pPr>
      <w:r>
        <w:rPr>
          <w:rFonts w:hint="eastAsia" w:ascii="宋体" w:hAnsi="宋体"/>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3B30E97">
      <w:pPr>
        <w:spacing w:line="360" w:lineRule="auto"/>
        <w:ind w:firstLine="420" w:firstLineChars="200"/>
        <w:jc w:val="left"/>
        <w:rPr>
          <w:rFonts w:ascii="宋体" w:hAnsi="宋体"/>
          <w:szCs w:val="21"/>
          <w:highlight w:val="none"/>
        </w:rPr>
      </w:pPr>
      <w:r>
        <w:rPr>
          <w:rFonts w:hint="eastAsia" w:ascii="宋体" w:hAnsi="宋体"/>
          <w:szCs w:val="21"/>
          <w:highlight w:val="none"/>
        </w:rPr>
        <w:t>3.1.10.4承包人应服从发包人要求的管理模式、工作方式和工作要求，同时接受监理人的管理和全程监督，配合项目结、决算的办理。</w:t>
      </w:r>
    </w:p>
    <w:p w14:paraId="5BC7BA26">
      <w:pPr>
        <w:spacing w:line="360" w:lineRule="auto"/>
        <w:ind w:firstLine="420" w:firstLineChars="200"/>
        <w:jc w:val="left"/>
        <w:rPr>
          <w:rFonts w:ascii="宋体" w:hAnsi="宋体"/>
          <w:szCs w:val="21"/>
          <w:highlight w:val="none"/>
        </w:rPr>
      </w:pPr>
      <w:r>
        <w:rPr>
          <w:rFonts w:hint="eastAsia" w:ascii="宋体" w:hAnsi="宋体"/>
          <w:szCs w:val="21"/>
          <w:highlight w:val="none"/>
        </w:rPr>
        <w:t>3.1.10.5</w:t>
      </w:r>
      <w:r>
        <w:rPr>
          <w:rFonts w:hint="eastAsia" w:ascii="宋体" w:hAnsi="宋体"/>
          <w:szCs w:val="21"/>
          <w:highlight w:val="none"/>
          <w:u w:val="single"/>
        </w:rPr>
        <w:t>承包人应为本工程开立专用账户，接受发包人的监管</w:t>
      </w:r>
      <w:r>
        <w:rPr>
          <w:rFonts w:hint="eastAsia" w:ascii="宋体" w:hAnsi="宋体"/>
          <w:szCs w:val="21"/>
          <w:highlight w:val="none"/>
        </w:rPr>
        <w:t>。</w:t>
      </w:r>
    </w:p>
    <w:p w14:paraId="4856EB1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3.1.10.6</w:t>
      </w:r>
      <w:r>
        <w:rPr>
          <w:rFonts w:hint="eastAsia" w:ascii="宋体" w:hAnsi="宋体"/>
          <w:szCs w:val="21"/>
          <w:highlight w:val="none"/>
          <w:u w:val="single"/>
        </w:rPr>
        <w:t xml:space="preserve">        。</w:t>
      </w:r>
    </w:p>
    <w:p w14:paraId="5D067F59">
      <w:pPr>
        <w:pStyle w:val="7"/>
        <w:spacing w:before="0" w:beforeAutospacing="0" w:after="0" w:afterAutospacing="0" w:line="360" w:lineRule="auto"/>
        <w:ind w:firstLine="422" w:firstLineChars="200"/>
        <w:rPr>
          <w:sz w:val="21"/>
          <w:szCs w:val="21"/>
          <w:highlight w:val="none"/>
        </w:rPr>
      </w:pPr>
      <w:bookmarkStart w:id="966" w:name="_Toc532377336"/>
      <w:r>
        <w:rPr>
          <w:rFonts w:hint="eastAsia"/>
          <w:sz w:val="21"/>
          <w:szCs w:val="21"/>
          <w:highlight w:val="none"/>
        </w:rPr>
        <w:t>3.2 项目经理</w:t>
      </w:r>
      <w:bookmarkEnd w:id="966"/>
    </w:p>
    <w:p w14:paraId="62F578FF">
      <w:pPr>
        <w:spacing w:line="360" w:lineRule="auto"/>
        <w:ind w:firstLine="420" w:firstLineChars="200"/>
        <w:jc w:val="left"/>
        <w:rPr>
          <w:rFonts w:ascii="宋体" w:hAnsi="宋体"/>
          <w:szCs w:val="21"/>
          <w:highlight w:val="none"/>
        </w:rPr>
      </w:pPr>
      <w:r>
        <w:rPr>
          <w:rFonts w:hint="eastAsia" w:ascii="宋体" w:hAnsi="宋体"/>
          <w:kern w:val="0"/>
          <w:szCs w:val="21"/>
          <w:highlight w:val="none"/>
        </w:rPr>
        <w:t xml:space="preserve">3.2.1 </w:t>
      </w:r>
      <w:r>
        <w:rPr>
          <w:rFonts w:hint="eastAsia" w:ascii="宋体" w:hAnsi="宋体"/>
          <w:szCs w:val="21"/>
          <w:highlight w:val="none"/>
        </w:rPr>
        <w:t>项目经理：</w:t>
      </w:r>
    </w:p>
    <w:p w14:paraId="7CDAA852">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373BD437">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 </w:t>
      </w:r>
      <w:r>
        <w:rPr>
          <w:rFonts w:hint="eastAsia" w:ascii="宋体" w:hAnsi="宋体"/>
          <w:szCs w:val="21"/>
          <w:highlight w:val="none"/>
        </w:rPr>
        <w:t>；</w:t>
      </w:r>
    </w:p>
    <w:p w14:paraId="35E6A8D7">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76A44BB1">
      <w:pPr>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r>
        <w:rPr>
          <w:rFonts w:ascii="宋体" w:hAnsi="宋体"/>
          <w:szCs w:val="21"/>
          <w:highlight w:val="none"/>
          <w:u w:val="single"/>
        </w:rPr>
        <w:t>       </w:t>
      </w:r>
      <w:r>
        <w:rPr>
          <w:rFonts w:hint="eastAsia" w:ascii="宋体" w:hAnsi="宋体"/>
          <w:szCs w:val="21"/>
          <w:highlight w:val="none"/>
        </w:rPr>
        <w:t>；</w:t>
      </w:r>
    </w:p>
    <w:p w14:paraId="63FD7504">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r>
        <w:rPr>
          <w:rFonts w:ascii="宋体" w:hAnsi="宋体"/>
          <w:szCs w:val="21"/>
          <w:highlight w:val="none"/>
          <w:u w:val="single"/>
        </w:rPr>
        <w:t>                     </w:t>
      </w:r>
      <w:r>
        <w:rPr>
          <w:rFonts w:hint="eastAsia" w:ascii="宋体" w:hAnsi="宋体"/>
          <w:szCs w:val="21"/>
          <w:highlight w:val="none"/>
        </w:rPr>
        <w:t>；</w:t>
      </w:r>
    </w:p>
    <w:p w14:paraId="7B73F1D0">
      <w:pPr>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r>
        <w:rPr>
          <w:rFonts w:ascii="宋体" w:hAnsi="宋体"/>
          <w:szCs w:val="21"/>
          <w:highlight w:val="none"/>
          <w:u w:val="single"/>
        </w:rPr>
        <w:t>           </w:t>
      </w:r>
      <w:r>
        <w:rPr>
          <w:rFonts w:hint="eastAsia" w:ascii="宋体" w:hAnsi="宋体"/>
          <w:szCs w:val="21"/>
          <w:highlight w:val="none"/>
        </w:rPr>
        <w:t>；</w:t>
      </w:r>
    </w:p>
    <w:p w14:paraId="5B9DE394">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       </w:t>
      </w:r>
      <w:r>
        <w:rPr>
          <w:rFonts w:hint="eastAsia" w:ascii="宋体" w:hAnsi="宋体"/>
          <w:szCs w:val="21"/>
          <w:highlight w:val="none"/>
        </w:rPr>
        <w:t>。</w:t>
      </w:r>
    </w:p>
    <w:p w14:paraId="5D9ECE23">
      <w:pPr>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highlight w:val="none"/>
        </w:rPr>
        <w:t>。</w:t>
      </w:r>
    </w:p>
    <w:p w14:paraId="272A3215">
      <w:pPr>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ascii="宋体" w:hAnsi="宋体"/>
          <w:szCs w:val="21"/>
          <w:highlight w:val="none"/>
          <w:u w:val="single"/>
        </w:rPr>
        <w:t>不少于22天，由监理人负责项目经理的考勤</w:t>
      </w:r>
      <w:r>
        <w:rPr>
          <w:rFonts w:hint="eastAsia" w:ascii="宋体" w:hAnsi="宋体"/>
          <w:szCs w:val="21"/>
          <w:highlight w:val="none"/>
        </w:rPr>
        <w:t>。</w:t>
      </w:r>
    </w:p>
    <w:p w14:paraId="589D66E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highlight w:val="none"/>
        </w:rPr>
        <w:t>。</w:t>
      </w:r>
    </w:p>
    <w:p w14:paraId="4E105024">
      <w:pPr>
        <w:spacing w:line="360" w:lineRule="auto"/>
        <w:ind w:firstLine="420" w:firstLineChars="200"/>
        <w:jc w:val="left"/>
        <w:rPr>
          <w:rFonts w:ascii="宋体" w:hAnsi="宋体"/>
          <w:szCs w:val="21"/>
          <w:highlight w:val="none"/>
        </w:rPr>
      </w:pPr>
      <w:r>
        <w:rPr>
          <w:rFonts w:hint="eastAsia" w:ascii="宋体" w:hAnsi="宋体"/>
          <w:szCs w:val="21"/>
          <w:highlight w:val="none"/>
        </w:rPr>
        <w:t>3.2.2 技术负责人</w:t>
      </w:r>
    </w:p>
    <w:p w14:paraId="79899662">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1807B78E">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69025FB8">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794C3D4D">
      <w:pPr>
        <w:spacing w:line="360" w:lineRule="auto"/>
        <w:ind w:firstLine="420" w:firstLineChars="200"/>
        <w:jc w:val="left"/>
        <w:rPr>
          <w:rFonts w:ascii="宋体" w:hAnsi="宋体"/>
          <w:szCs w:val="21"/>
          <w:highlight w:val="none"/>
        </w:rPr>
      </w:pPr>
      <w:r>
        <w:rPr>
          <w:rFonts w:hint="eastAsia" w:ascii="宋体" w:hAnsi="宋体"/>
          <w:szCs w:val="21"/>
          <w:highlight w:val="none"/>
        </w:rPr>
        <w:t>专     业：</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6891E57C">
      <w:pPr>
        <w:spacing w:line="360" w:lineRule="auto"/>
        <w:ind w:firstLine="420" w:firstLineChars="200"/>
        <w:jc w:val="left"/>
        <w:rPr>
          <w:rFonts w:ascii="宋体" w:hAnsi="宋体"/>
          <w:szCs w:val="21"/>
          <w:highlight w:val="none"/>
        </w:rPr>
      </w:pPr>
      <w:r>
        <w:rPr>
          <w:rFonts w:hint="eastAsia" w:ascii="宋体" w:hAnsi="宋体"/>
          <w:szCs w:val="21"/>
          <w:highlight w:val="none"/>
        </w:rPr>
        <w:t>证书名称及号码：</w:t>
      </w:r>
      <w:r>
        <w:rPr>
          <w:rFonts w:ascii="宋体" w:hAnsi="宋体"/>
          <w:szCs w:val="21"/>
          <w:highlight w:val="none"/>
          <w:u w:val="single"/>
        </w:rPr>
        <w:t xml:space="preserve">                         </w:t>
      </w:r>
      <w:r>
        <w:rPr>
          <w:rFonts w:hint="eastAsia" w:ascii="宋体" w:hAnsi="宋体"/>
          <w:szCs w:val="21"/>
          <w:highlight w:val="none"/>
        </w:rPr>
        <w:t>；</w:t>
      </w:r>
    </w:p>
    <w:p w14:paraId="3EC333FD">
      <w:pPr>
        <w:pStyle w:val="2"/>
        <w:spacing w:after="0" w:line="360" w:lineRule="auto"/>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5B19AFB3">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关于技</w:t>
      </w:r>
      <w:r>
        <w:rPr>
          <w:rFonts w:hint="eastAsia" w:ascii="宋体" w:hAnsi="宋体"/>
          <w:szCs w:val="21"/>
          <w:highlight w:val="none"/>
        </w:rPr>
        <w:t>术负责人每月在施工现场的时间要求：</w:t>
      </w:r>
      <w:r>
        <w:rPr>
          <w:rFonts w:hint="eastAsia" w:ascii="宋体" w:hAnsi="宋体"/>
          <w:szCs w:val="21"/>
          <w:highlight w:val="none"/>
          <w:u w:val="single"/>
        </w:rPr>
        <w:t>不少于22天，由监理人负责技术负责人的考勤</w:t>
      </w:r>
      <w:r>
        <w:rPr>
          <w:rFonts w:hint="eastAsia" w:ascii="宋体" w:hAnsi="宋体"/>
          <w:szCs w:val="21"/>
          <w:highlight w:val="none"/>
        </w:rPr>
        <w:t>。</w:t>
      </w:r>
    </w:p>
    <w:p w14:paraId="2FD8361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highlight w:val="none"/>
        </w:rPr>
        <w:t>。</w:t>
      </w:r>
      <w:bookmarkStart w:id="967" w:name="_Hlk528927599"/>
    </w:p>
    <w:bookmarkEnd w:id="967"/>
    <w:p w14:paraId="398A1EE2">
      <w:pPr>
        <w:spacing w:line="360" w:lineRule="auto"/>
        <w:ind w:firstLine="420" w:firstLineChars="200"/>
        <w:jc w:val="left"/>
        <w:rPr>
          <w:rFonts w:ascii="宋体" w:hAnsi="宋体"/>
          <w:szCs w:val="21"/>
          <w:highlight w:val="none"/>
        </w:rPr>
      </w:pPr>
      <w:bookmarkStart w:id="968" w:name="_Hlk528927718"/>
      <w:r>
        <w:rPr>
          <w:rFonts w:hint="eastAsia" w:ascii="宋体" w:hAnsi="宋体"/>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968"/>
    </w:p>
    <w:p w14:paraId="476EE722">
      <w:pPr>
        <w:spacing w:line="360" w:lineRule="auto"/>
        <w:ind w:firstLine="420" w:firstLineChars="200"/>
        <w:jc w:val="left"/>
        <w:rPr>
          <w:rFonts w:ascii="宋体" w:hAnsi="宋体"/>
          <w:szCs w:val="21"/>
          <w:highlight w:val="none"/>
        </w:rPr>
      </w:pPr>
      <w:r>
        <w:rPr>
          <w:rFonts w:hint="eastAsia" w:ascii="宋体" w:hAnsi="宋体"/>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52067B0A">
      <w:pPr>
        <w:spacing w:line="360" w:lineRule="auto"/>
        <w:ind w:firstLine="420" w:firstLineChars="200"/>
        <w:jc w:val="left"/>
        <w:rPr>
          <w:rFonts w:ascii="宋体" w:hAnsi="宋体"/>
          <w:szCs w:val="21"/>
          <w:highlight w:val="none"/>
        </w:rPr>
      </w:pPr>
      <w:r>
        <w:rPr>
          <w:rFonts w:hint="eastAsia" w:ascii="宋体" w:hAnsi="宋体"/>
          <w:szCs w:val="21"/>
          <w:highlight w:val="none"/>
        </w:rPr>
        <w:t>1、死亡；</w:t>
      </w:r>
    </w:p>
    <w:p w14:paraId="71F3D069">
      <w:pPr>
        <w:spacing w:line="360" w:lineRule="auto"/>
        <w:ind w:firstLine="420" w:firstLineChars="200"/>
        <w:jc w:val="left"/>
        <w:rPr>
          <w:rFonts w:ascii="宋体" w:hAnsi="宋体"/>
          <w:szCs w:val="21"/>
          <w:highlight w:val="none"/>
        </w:rPr>
      </w:pPr>
      <w:r>
        <w:rPr>
          <w:rFonts w:hint="eastAsia" w:ascii="宋体" w:hAnsi="宋体"/>
          <w:szCs w:val="21"/>
          <w:highlight w:val="none"/>
        </w:rPr>
        <w:t>2、非承包人原因导致工期延长，而致使项目经理和技术负责人达到法定退休年龄且确需退休；</w:t>
      </w:r>
    </w:p>
    <w:p w14:paraId="7644A57E">
      <w:pPr>
        <w:spacing w:line="360" w:lineRule="auto"/>
        <w:ind w:firstLine="420" w:firstLineChars="200"/>
        <w:jc w:val="left"/>
        <w:rPr>
          <w:rFonts w:ascii="宋体" w:hAnsi="宋体"/>
          <w:szCs w:val="21"/>
          <w:highlight w:val="none"/>
        </w:rPr>
      </w:pPr>
      <w:r>
        <w:rPr>
          <w:rFonts w:hint="eastAsia" w:ascii="宋体" w:hAnsi="宋体"/>
          <w:szCs w:val="21"/>
          <w:highlight w:val="none"/>
        </w:rPr>
        <w:t>3、按</w:t>
      </w:r>
      <w:r>
        <w:rPr>
          <w:rFonts w:hint="eastAsia" w:ascii="宋体" w:hAnsi="宋体"/>
          <w:szCs w:val="21"/>
          <w:highlight w:val="none"/>
          <w:u w:val="single"/>
        </w:rPr>
        <w:t>《职工非因工伤残或因病丧失劳动能力程度鉴定标准（试行）》</w:t>
      </w:r>
      <w:r>
        <w:rPr>
          <w:rFonts w:hint="eastAsia" w:ascii="宋体" w:hAnsi="宋体"/>
          <w:szCs w:val="21"/>
          <w:highlight w:val="none"/>
        </w:rPr>
        <w:t>规定鉴定为完全丧失劳动能力和大部分丧失劳动能力；</w:t>
      </w:r>
    </w:p>
    <w:p w14:paraId="03491C41">
      <w:pPr>
        <w:spacing w:line="360" w:lineRule="auto"/>
        <w:ind w:firstLine="420" w:firstLineChars="200"/>
        <w:jc w:val="left"/>
        <w:rPr>
          <w:rFonts w:ascii="宋体" w:hAnsi="宋体"/>
          <w:szCs w:val="21"/>
          <w:highlight w:val="none"/>
        </w:rPr>
      </w:pPr>
      <w:r>
        <w:rPr>
          <w:rFonts w:hint="eastAsia" w:ascii="宋体" w:hAnsi="宋体"/>
          <w:szCs w:val="21"/>
          <w:highlight w:val="none"/>
        </w:rPr>
        <w:t>4、非承包人原因导致中标3个月不能开工；</w:t>
      </w:r>
    </w:p>
    <w:p w14:paraId="7CD99709">
      <w:pPr>
        <w:spacing w:line="360" w:lineRule="auto"/>
        <w:ind w:firstLine="420" w:firstLineChars="200"/>
        <w:jc w:val="left"/>
        <w:rPr>
          <w:rFonts w:ascii="宋体" w:hAnsi="宋体"/>
          <w:szCs w:val="21"/>
          <w:highlight w:val="none"/>
        </w:rPr>
      </w:pPr>
      <w:r>
        <w:rPr>
          <w:rFonts w:hint="eastAsia" w:ascii="宋体" w:hAnsi="宋体"/>
          <w:szCs w:val="21"/>
          <w:highlight w:val="none"/>
        </w:rPr>
        <w:t>5、被公安或者司法机关限制人身自由；</w:t>
      </w:r>
    </w:p>
    <w:p w14:paraId="11CCBCDF">
      <w:pPr>
        <w:spacing w:line="360" w:lineRule="auto"/>
        <w:ind w:firstLine="420" w:firstLineChars="200"/>
        <w:jc w:val="left"/>
        <w:rPr>
          <w:rFonts w:ascii="宋体" w:hAnsi="宋体"/>
          <w:szCs w:val="21"/>
          <w:highlight w:val="none"/>
        </w:rPr>
      </w:pPr>
      <w:r>
        <w:rPr>
          <w:rFonts w:hint="eastAsia" w:ascii="宋体" w:hAnsi="宋体"/>
          <w:szCs w:val="21"/>
          <w:highlight w:val="none"/>
        </w:rPr>
        <w:t>6、被取消职称或者执业资格，不满足项目管理要求；</w:t>
      </w:r>
    </w:p>
    <w:p w14:paraId="2F0264AB">
      <w:pPr>
        <w:spacing w:line="360" w:lineRule="auto"/>
        <w:ind w:firstLine="420" w:firstLineChars="200"/>
        <w:jc w:val="left"/>
        <w:rPr>
          <w:rFonts w:ascii="宋体" w:hAnsi="宋体"/>
          <w:szCs w:val="21"/>
          <w:highlight w:val="none"/>
        </w:rPr>
      </w:pPr>
      <w:r>
        <w:rPr>
          <w:rFonts w:hint="eastAsia" w:ascii="宋体" w:hAnsi="宋体"/>
          <w:szCs w:val="21"/>
          <w:highlight w:val="none"/>
        </w:rPr>
        <w:t>7、非承包人原因导致确需变更的其它情形。</w:t>
      </w:r>
    </w:p>
    <w:p w14:paraId="5F48BA61">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本款补充3.2.6项</w:t>
      </w:r>
    </w:p>
    <w:p w14:paraId="27A2CC6A">
      <w:pPr>
        <w:spacing w:line="360" w:lineRule="auto"/>
        <w:ind w:firstLine="420" w:firstLineChars="200"/>
        <w:jc w:val="left"/>
        <w:rPr>
          <w:rFonts w:ascii="宋体" w:hAnsi="宋体"/>
          <w:szCs w:val="21"/>
          <w:highlight w:val="none"/>
        </w:rPr>
      </w:pPr>
      <w:r>
        <w:rPr>
          <w:rFonts w:hint="eastAsia" w:ascii="宋体" w:hAnsi="宋体"/>
          <w:szCs w:val="21"/>
          <w:highlight w:val="none"/>
        </w:rPr>
        <w:t>3.2.6 国有资金投资项目其他主要人员变更参照</w:t>
      </w:r>
      <w:r>
        <w:rPr>
          <w:rFonts w:hint="eastAsia" w:ascii="宋体" w:hAnsi="宋体"/>
          <w:szCs w:val="21"/>
          <w:highlight w:val="none"/>
          <w:u w:val="single"/>
        </w:rPr>
        <w:t>《重庆市政府投资项目合同变更管理暂行办法》</w:t>
      </w:r>
      <w:r>
        <w:rPr>
          <w:rFonts w:hint="eastAsia" w:ascii="宋体" w:hAnsi="宋体"/>
          <w:szCs w:val="21"/>
          <w:highlight w:val="none"/>
        </w:rPr>
        <w:t>的规定。</w:t>
      </w:r>
    </w:p>
    <w:p w14:paraId="61B026E3">
      <w:pPr>
        <w:pStyle w:val="7"/>
        <w:spacing w:before="0" w:beforeAutospacing="0" w:after="0" w:afterAutospacing="0" w:line="360" w:lineRule="auto"/>
        <w:ind w:firstLine="422" w:firstLineChars="200"/>
        <w:rPr>
          <w:sz w:val="21"/>
          <w:szCs w:val="21"/>
          <w:highlight w:val="none"/>
        </w:rPr>
      </w:pPr>
      <w:bookmarkStart w:id="969" w:name="_Toc532377337"/>
      <w:r>
        <w:rPr>
          <w:rFonts w:hint="eastAsia"/>
          <w:sz w:val="21"/>
          <w:szCs w:val="21"/>
          <w:highlight w:val="none"/>
        </w:rPr>
        <w:t>3.3 承包人人员</w:t>
      </w:r>
      <w:bookmarkEnd w:id="969"/>
    </w:p>
    <w:p w14:paraId="5573F0B8">
      <w:pPr>
        <w:spacing w:line="360" w:lineRule="auto"/>
        <w:ind w:firstLine="420" w:firstLineChars="200"/>
        <w:jc w:val="left"/>
        <w:rPr>
          <w:rFonts w:ascii="宋体" w:hAnsi="宋体"/>
          <w:szCs w:val="21"/>
          <w:highlight w:val="none"/>
        </w:rPr>
      </w:pPr>
      <w:r>
        <w:rPr>
          <w:rFonts w:hint="eastAsia" w:ascii="宋体" w:hAnsi="宋体"/>
          <w:szCs w:val="21"/>
          <w:highlight w:val="none"/>
        </w:rPr>
        <w:t>3.3.1 承包人应按建设行政主管部门现行规定配备现场施工从业人员，具体要求如下：</w:t>
      </w:r>
      <w:r>
        <w:rPr>
          <w:rFonts w:hint="eastAsia" w:ascii="宋体" w:hAnsi="宋体"/>
          <w:szCs w:val="21"/>
          <w:highlight w:val="none"/>
          <w:u w:val="single"/>
        </w:rPr>
        <w:t xml:space="preserve">        </w:t>
      </w:r>
    </w:p>
    <w:p w14:paraId="3CBD0693">
      <w:pPr>
        <w:spacing w:line="360" w:lineRule="auto"/>
        <w:ind w:firstLine="420" w:firstLineChars="200"/>
        <w:jc w:val="left"/>
        <w:rPr>
          <w:rFonts w:ascii="宋体" w:hAnsi="宋体"/>
          <w:szCs w:val="21"/>
          <w:highlight w:val="none"/>
        </w:rPr>
      </w:pPr>
      <w:r>
        <w:rPr>
          <w:rFonts w:hint="eastAsia" w:ascii="宋体" w:hAnsi="宋体"/>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33B41D4">
      <w:pPr>
        <w:spacing w:line="360" w:lineRule="auto"/>
        <w:ind w:firstLine="420" w:firstLineChars="200"/>
        <w:jc w:val="left"/>
        <w:rPr>
          <w:rFonts w:ascii="宋体" w:hAnsi="宋体"/>
          <w:szCs w:val="21"/>
          <w:highlight w:val="none"/>
        </w:rPr>
      </w:pPr>
      <w:r>
        <w:rPr>
          <w:rFonts w:hint="eastAsia" w:ascii="宋体" w:hAnsi="宋体"/>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67DBFEF0">
      <w:pPr>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承包人主要施工管理人员离开施工现场，指定的临时人员需满足：</w:t>
      </w:r>
      <w:r>
        <w:rPr>
          <w:rFonts w:hint="eastAsia" w:ascii="宋体" w:hAnsi="宋体"/>
          <w:szCs w:val="21"/>
          <w:highlight w:val="none"/>
          <w:u w:val="single"/>
        </w:rPr>
        <w:t>《</w:t>
      </w:r>
      <w:r>
        <w:rPr>
          <w:rFonts w:hint="eastAsia" w:ascii="宋体" w:hAnsi="宋体"/>
          <w:szCs w:val="21"/>
          <w:highlight w:val="none"/>
          <w:u w:val="single"/>
          <w:lang w:val="en-US" w:eastAsia="zh-CN"/>
        </w:rPr>
        <w:t>重庆市房屋建筑和市政基础设施工程施工现场</w:t>
      </w:r>
      <w:r>
        <w:rPr>
          <w:rFonts w:hint="eastAsia" w:ascii="宋体" w:hAnsi="宋体"/>
          <w:szCs w:val="21"/>
          <w:highlight w:val="none"/>
          <w:u w:val="single"/>
        </w:rPr>
        <w:t>从业人员配备标准》（DBJ50</w:t>
      </w:r>
      <w:r>
        <w:rPr>
          <w:rFonts w:hint="eastAsia" w:ascii="宋体" w:hAnsi="宋体"/>
          <w:szCs w:val="21"/>
          <w:highlight w:val="none"/>
          <w:u w:val="single"/>
          <w:lang w:val="en-US" w:eastAsia="zh-CN"/>
        </w:rPr>
        <w:t>/T</w:t>
      </w:r>
      <w:r>
        <w:rPr>
          <w:rFonts w:hint="eastAsia" w:ascii="宋体" w:hAnsi="宋体"/>
          <w:szCs w:val="21"/>
          <w:highlight w:val="none"/>
          <w:u w:val="single"/>
        </w:rPr>
        <w:t>-157-</w:t>
      </w:r>
      <w:r>
        <w:rPr>
          <w:rFonts w:hint="eastAsia" w:ascii="宋体" w:hAnsi="宋体"/>
          <w:szCs w:val="21"/>
          <w:highlight w:val="none"/>
          <w:u w:val="single"/>
          <w:lang w:val="en-US" w:eastAsia="zh-CN"/>
        </w:rPr>
        <w:t>2022</w:t>
      </w:r>
      <w:r>
        <w:rPr>
          <w:rFonts w:hint="eastAsia" w:ascii="宋体" w:hAnsi="宋体"/>
          <w:szCs w:val="21"/>
          <w:highlight w:val="none"/>
          <w:u w:val="single"/>
        </w:rPr>
        <w:t>）的相应要求</w:t>
      </w:r>
      <w:r>
        <w:rPr>
          <w:rFonts w:hint="eastAsia" w:ascii="宋体" w:hAnsi="宋体"/>
          <w:szCs w:val="21"/>
          <w:highlight w:val="none"/>
        </w:rPr>
        <w:t>。</w:t>
      </w:r>
    </w:p>
    <w:p w14:paraId="7DD21F48">
      <w:pPr>
        <w:pStyle w:val="7"/>
        <w:spacing w:before="0" w:beforeAutospacing="0" w:after="0" w:afterAutospacing="0" w:line="360" w:lineRule="auto"/>
        <w:ind w:firstLine="422" w:firstLineChars="200"/>
        <w:rPr>
          <w:sz w:val="21"/>
          <w:szCs w:val="21"/>
          <w:highlight w:val="none"/>
        </w:rPr>
      </w:pPr>
      <w:bookmarkStart w:id="970" w:name="_Toc532377338"/>
      <w:r>
        <w:rPr>
          <w:rFonts w:hint="eastAsia"/>
          <w:sz w:val="21"/>
          <w:szCs w:val="21"/>
          <w:highlight w:val="none"/>
        </w:rPr>
        <w:t>3</w:t>
      </w:r>
      <w:bookmarkStart w:id="971" w:name="_Toc296347158"/>
      <w:bookmarkStart w:id="972" w:name="_Toc296503159"/>
      <w:bookmarkStart w:id="973" w:name="_Toc296890987"/>
      <w:bookmarkStart w:id="974" w:name="_Toc297120459"/>
      <w:bookmarkStart w:id="975" w:name="_Toc312677988"/>
      <w:bookmarkStart w:id="976" w:name="_Toc297123492"/>
      <w:bookmarkStart w:id="977" w:name="_Toc297048345"/>
      <w:bookmarkStart w:id="978" w:name="_Toc297216151"/>
      <w:bookmarkStart w:id="979" w:name="_Toc292559364"/>
      <w:bookmarkStart w:id="980" w:name="_Toc296944498"/>
      <w:bookmarkStart w:id="981" w:name="_Toc292559869"/>
      <w:bookmarkStart w:id="982" w:name="_Toc303539102"/>
      <w:bookmarkStart w:id="983" w:name="_Toc304295523"/>
      <w:bookmarkStart w:id="984" w:name="_Toc300934945"/>
      <w:bookmarkStart w:id="985" w:name="_Toc296891199"/>
      <w:bookmarkStart w:id="986" w:name="_Toc296346660"/>
      <w:r>
        <w:rPr>
          <w:rFonts w:hint="eastAsia"/>
          <w:sz w:val="21"/>
          <w:szCs w:val="21"/>
          <w:highlight w:val="none"/>
        </w:rPr>
        <w:t>.5 分包</w:t>
      </w:r>
      <w:bookmarkEnd w:id="970"/>
    </w:p>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14:paraId="2465D35B">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987" w:name="_Toc304295524"/>
      <w:bookmarkStart w:id="988" w:name="_Toc292559365"/>
      <w:bookmarkStart w:id="989" w:name="_Toc297120460"/>
      <w:bookmarkStart w:id="990" w:name="_Toc312677989"/>
      <w:bookmarkStart w:id="991" w:name="_Toc296346661"/>
      <w:bookmarkStart w:id="992" w:name="_Toc296503160"/>
      <w:bookmarkStart w:id="993" w:name="_Toc297048346"/>
      <w:bookmarkStart w:id="994" w:name="_Toc297216152"/>
      <w:bookmarkStart w:id="995" w:name="_Toc296891200"/>
      <w:bookmarkStart w:id="996" w:name="_Toc296347159"/>
      <w:bookmarkStart w:id="997" w:name="_Toc300934946"/>
      <w:bookmarkStart w:id="998" w:name="_Toc296890988"/>
      <w:bookmarkStart w:id="999" w:name="_Toc296944499"/>
      <w:bookmarkStart w:id="1000" w:name="_Toc292559870"/>
      <w:bookmarkStart w:id="1001" w:name="_Toc303539103"/>
      <w:bookmarkStart w:id="1002" w:name="_Toc318581158"/>
      <w:bookmarkStart w:id="1003" w:name="_Toc297123493"/>
      <w:r>
        <w:rPr>
          <w:rFonts w:hint="eastAsia" w:ascii="宋体" w:hAnsi="宋体"/>
          <w:szCs w:val="21"/>
          <w:highlight w:val="none"/>
        </w:rPr>
        <w:t>.5.1 分包的一般约定</w:t>
      </w:r>
    </w:p>
    <w:p w14:paraId="7E84CB2A">
      <w:pPr>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禁止分包的工程包括：主体结构、关键性工作等国家法律、法规禁止分包的工程。</w:t>
      </w:r>
    </w:p>
    <w:p w14:paraId="571C1C09">
      <w:pPr>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主体结构、关键性工作的范围：国家法律、法规、规范、标准等所约束的范围。如房建工程主体结构指混凝土工程、砌体工程、钢结构工程（具体有基础、梁、板、柱、砼墙、楼梯工程等）</w:t>
      </w:r>
      <w:bookmarkStart w:id="1004" w:name="_Toc304295525"/>
      <w:bookmarkStart w:id="1005" w:name="_Toc296346662"/>
      <w:bookmarkStart w:id="1006" w:name="_Toc296890989"/>
      <w:bookmarkStart w:id="1007" w:name="_Toc297123494"/>
      <w:bookmarkStart w:id="1008" w:name="_Toc296891201"/>
      <w:bookmarkStart w:id="1009" w:name="_Toc296944500"/>
      <w:bookmarkStart w:id="1010" w:name="_Toc297048347"/>
      <w:bookmarkStart w:id="1011" w:name="_Toc296503161"/>
      <w:bookmarkStart w:id="1012" w:name="_Toc297120461"/>
      <w:bookmarkStart w:id="1013" w:name="_Toc303539104"/>
      <w:bookmarkStart w:id="1014" w:name="_Toc300934947"/>
      <w:bookmarkStart w:id="1015" w:name="_Toc296347160"/>
      <w:bookmarkStart w:id="1016" w:name="_Toc297216153"/>
      <w:r>
        <w:rPr>
          <w:rFonts w:hint="eastAsia" w:ascii="宋体" w:hAnsi="宋体"/>
          <w:szCs w:val="21"/>
          <w:highlight w:val="none"/>
        </w:rPr>
        <w:t>；关键性工作指梁、板、柱等部位。</w:t>
      </w:r>
    </w:p>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14:paraId="076F4236">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D94969C">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017" w:name="_Toc312677990"/>
      <w:bookmarkStart w:id="1018" w:name="_Toc318581159"/>
      <w:r>
        <w:rPr>
          <w:rFonts w:hint="eastAsia" w:ascii="宋体" w:hAnsi="宋体"/>
          <w:szCs w:val="21"/>
          <w:highlight w:val="none"/>
        </w:rPr>
        <w:t>.5.2分包的确定</w:t>
      </w:r>
    </w:p>
    <w:p w14:paraId="167DDBA1">
      <w:pPr>
        <w:spacing w:line="360" w:lineRule="auto"/>
        <w:ind w:firstLine="420" w:firstLineChars="200"/>
        <w:jc w:val="left"/>
        <w:rPr>
          <w:rFonts w:ascii="宋体" w:hAnsi="宋体"/>
          <w:i/>
          <w:iCs/>
          <w:szCs w:val="21"/>
          <w:highlight w:val="none"/>
        </w:rPr>
      </w:pPr>
      <w:r>
        <w:rPr>
          <w:rFonts w:hint="eastAsia" w:ascii="宋体" w:hAnsi="宋体"/>
          <w:szCs w:val="21"/>
          <w:highlight w:val="none"/>
        </w:rPr>
        <w:t>允许分包的专业工程包括：</w:t>
      </w:r>
      <w:r>
        <w:rPr>
          <w:rFonts w:hint="eastAsia" w:ascii="宋体" w:hAnsi="宋体"/>
          <w:szCs w:val="21"/>
          <w:highlight w:val="none"/>
          <w:u w:val="single"/>
        </w:rPr>
        <w:t xml:space="preserve">        。</w:t>
      </w:r>
      <w:r>
        <w:rPr>
          <w:rFonts w:hint="eastAsia" w:ascii="宋体" w:hAnsi="宋体"/>
          <w:i/>
          <w:iCs/>
          <w:szCs w:val="21"/>
          <w:highlight w:val="none"/>
        </w:rPr>
        <w:t>[提示：符合《中华人民共和国建筑法》和《中华人民共和国招标投标法》的相关规定。]</w:t>
      </w:r>
    </w:p>
    <w:p w14:paraId="19F93E5F">
      <w:pPr>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14:paraId="6E5F7121">
      <w:pPr>
        <w:spacing w:line="360" w:lineRule="auto"/>
        <w:ind w:firstLine="420" w:firstLineChars="200"/>
        <w:jc w:val="left"/>
        <w:rPr>
          <w:rFonts w:ascii="宋体" w:hAnsi="宋体"/>
          <w:szCs w:val="21"/>
          <w:highlight w:val="none"/>
        </w:rPr>
      </w:pPr>
      <w:r>
        <w:rPr>
          <w:rFonts w:hint="eastAsia" w:ascii="宋体" w:hAnsi="宋体"/>
          <w:szCs w:val="21"/>
          <w:highlight w:val="none"/>
        </w:rPr>
        <w:t>关于分包合同价款支付的约定：</w:t>
      </w:r>
      <w:bookmarkEnd w:id="1017"/>
      <w:bookmarkEnd w:id="1018"/>
      <w:r>
        <w:rPr>
          <w:rFonts w:hint="eastAsia" w:ascii="宋体" w:hAnsi="宋体"/>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highlight w:val="none"/>
        </w:rPr>
        <w:t>。</w:t>
      </w:r>
    </w:p>
    <w:p w14:paraId="090AEF7B">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本款补充3.5.6项：</w:t>
      </w:r>
    </w:p>
    <w:p w14:paraId="167C3B34">
      <w:pPr>
        <w:spacing w:line="360" w:lineRule="auto"/>
        <w:ind w:firstLine="420" w:firstLineChars="200"/>
        <w:jc w:val="left"/>
        <w:rPr>
          <w:rFonts w:ascii="宋体" w:hAnsi="宋体"/>
          <w:szCs w:val="21"/>
          <w:highlight w:val="none"/>
        </w:rPr>
      </w:pPr>
      <w:r>
        <w:rPr>
          <w:rFonts w:hint="eastAsia" w:ascii="宋体" w:hAnsi="宋体"/>
          <w:szCs w:val="21"/>
          <w:highlight w:val="none"/>
        </w:rPr>
        <w:t>3.5.6严禁违法分包</w:t>
      </w:r>
    </w:p>
    <w:p w14:paraId="35985C55">
      <w:pPr>
        <w:spacing w:line="360" w:lineRule="auto"/>
        <w:ind w:firstLine="420" w:firstLineChars="200"/>
        <w:jc w:val="left"/>
        <w:rPr>
          <w:rFonts w:ascii="宋体" w:hAnsi="宋体"/>
          <w:szCs w:val="21"/>
          <w:highlight w:val="none"/>
        </w:rPr>
      </w:pPr>
      <w:r>
        <w:rPr>
          <w:rFonts w:hint="eastAsia" w:ascii="宋体" w:hAnsi="宋体"/>
          <w:szCs w:val="21"/>
          <w:highlight w:val="none"/>
        </w:rPr>
        <w:t>一经查实，承包人的履约担保不予退还，发包人有权终止合同；同时发包人有权向相关行政监管部门举报，根据</w:t>
      </w:r>
      <w:r>
        <w:rPr>
          <w:rFonts w:hint="eastAsia" w:ascii="宋体" w:hAnsi="宋体"/>
          <w:szCs w:val="21"/>
          <w:highlight w:val="none"/>
          <w:u w:val="single"/>
        </w:rPr>
        <w:t>《住房和城乡建设部关于印发建筑工程施工发包与承包违法行为认定查处管理办法的通知》（建市规〔2019〕1号）</w:t>
      </w:r>
      <w:r>
        <w:rPr>
          <w:rFonts w:hint="eastAsia" w:ascii="宋体" w:hAnsi="宋体"/>
          <w:szCs w:val="21"/>
          <w:highlight w:val="none"/>
        </w:rPr>
        <w:t>相关规定条执行。</w:t>
      </w:r>
    </w:p>
    <w:p w14:paraId="27499ED7">
      <w:pPr>
        <w:pStyle w:val="7"/>
        <w:spacing w:before="0" w:beforeAutospacing="0" w:after="0" w:afterAutospacing="0" w:line="360" w:lineRule="auto"/>
        <w:ind w:firstLine="422" w:firstLineChars="200"/>
        <w:rPr>
          <w:sz w:val="21"/>
          <w:szCs w:val="21"/>
          <w:highlight w:val="none"/>
        </w:rPr>
      </w:pPr>
      <w:bookmarkStart w:id="1019" w:name="_Toc532377339"/>
      <w:r>
        <w:rPr>
          <w:rFonts w:hint="eastAsia"/>
          <w:sz w:val="21"/>
          <w:szCs w:val="21"/>
          <w:highlight w:val="none"/>
        </w:rPr>
        <w:t>3.7 履约担保</w:t>
      </w:r>
      <w:bookmarkEnd w:id="1019"/>
    </w:p>
    <w:p w14:paraId="1CE5A24B">
      <w:pPr>
        <w:spacing w:line="360" w:lineRule="auto"/>
        <w:ind w:firstLine="420" w:firstLineChars="200"/>
        <w:jc w:val="left"/>
        <w:rPr>
          <w:rFonts w:ascii="宋体" w:hAnsi="宋体"/>
          <w:szCs w:val="21"/>
          <w:highlight w:val="none"/>
        </w:rPr>
      </w:pPr>
      <w:r>
        <w:rPr>
          <w:rFonts w:hint="eastAsia" w:ascii="宋体" w:hAnsi="宋体"/>
          <w:szCs w:val="21"/>
          <w:highlight w:val="none"/>
        </w:rPr>
        <w:t>3.7.1承包人是否提供履约担保：</w:t>
      </w:r>
      <w:r>
        <w:rPr>
          <w:rFonts w:hint="eastAsia" w:ascii="宋体" w:hAnsi="宋体"/>
          <w:szCs w:val="21"/>
          <w:highlight w:val="none"/>
          <w:u w:val="single"/>
        </w:rPr>
        <w:t>提供</w:t>
      </w:r>
      <w:r>
        <w:rPr>
          <w:rFonts w:hint="eastAsia" w:ascii="宋体" w:hAnsi="宋体"/>
          <w:szCs w:val="21"/>
          <w:highlight w:val="none"/>
        </w:rPr>
        <w:t>。</w:t>
      </w:r>
    </w:p>
    <w:p w14:paraId="1833CCD9">
      <w:pPr>
        <w:spacing w:line="360" w:lineRule="auto"/>
        <w:ind w:firstLine="420" w:firstLineChars="200"/>
        <w:jc w:val="left"/>
        <w:rPr>
          <w:rFonts w:ascii="宋体" w:hAnsi="宋体"/>
          <w:szCs w:val="21"/>
          <w:highlight w:val="none"/>
        </w:rPr>
      </w:pPr>
      <w:r>
        <w:rPr>
          <w:rFonts w:hint="eastAsia" w:ascii="宋体" w:hAnsi="宋体"/>
          <w:szCs w:val="21"/>
          <w:highlight w:val="none"/>
        </w:rPr>
        <w:t>3.7.2承包人提供履约担保的形式、金额及期限：</w:t>
      </w:r>
    </w:p>
    <w:p w14:paraId="4B06B216">
      <w:pPr>
        <w:spacing w:line="360" w:lineRule="auto"/>
        <w:ind w:firstLine="420" w:firstLineChars="200"/>
        <w:jc w:val="left"/>
        <w:rPr>
          <w:rFonts w:hint="eastAsia" w:ascii="宋体" w:hAnsi="宋体"/>
          <w:kern w:val="0"/>
          <w:szCs w:val="21"/>
          <w:highlight w:val="none"/>
          <w:lang w:eastAsia="zh-CN"/>
        </w:rPr>
      </w:pPr>
      <w:r>
        <w:rPr>
          <w:rFonts w:hint="eastAsia" w:ascii="宋体" w:hAnsi="宋体"/>
          <w:szCs w:val="21"/>
          <w:highlight w:val="none"/>
        </w:rPr>
        <w:t>（1）履约担保的形式：现金或</w:t>
      </w:r>
      <w:r>
        <w:rPr>
          <w:rFonts w:hint="eastAsia" w:ascii="宋体" w:hAnsi="宋体"/>
          <w:szCs w:val="21"/>
          <w:highlight w:val="none"/>
          <w:lang w:val="en-US" w:eastAsia="zh-CN"/>
        </w:rPr>
        <w:t>履约</w:t>
      </w:r>
      <w:r>
        <w:rPr>
          <w:rFonts w:hint="eastAsia" w:ascii="宋体" w:hAnsi="宋体"/>
          <w:szCs w:val="21"/>
          <w:highlight w:val="none"/>
        </w:rPr>
        <w:t>保函或现金+</w:t>
      </w:r>
      <w:r>
        <w:rPr>
          <w:rFonts w:hint="eastAsia" w:ascii="宋体" w:hAnsi="宋体"/>
          <w:szCs w:val="21"/>
          <w:highlight w:val="none"/>
          <w:lang w:val="en-US" w:eastAsia="zh-CN"/>
        </w:rPr>
        <w:t>履约</w:t>
      </w:r>
      <w:r>
        <w:rPr>
          <w:rFonts w:hint="eastAsia" w:ascii="宋体" w:hAnsi="宋体"/>
          <w:szCs w:val="21"/>
          <w:highlight w:val="none"/>
        </w:rPr>
        <w:t>保函的组合</w:t>
      </w:r>
      <w:r>
        <w:rPr>
          <w:rFonts w:hint="eastAsia" w:ascii="宋体" w:hAnsi="宋体"/>
          <w:szCs w:val="21"/>
          <w:highlight w:val="none"/>
          <w:lang w:eastAsia="zh-CN"/>
        </w:rPr>
        <w:t>，</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szCs w:val="21"/>
          <w:highlight w:val="none"/>
          <w:lang w:eastAsia="zh-CN"/>
        </w:rPr>
        <w:t>，</w:t>
      </w:r>
      <w:r>
        <w:rPr>
          <w:rFonts w:hint="eastAsia" w:ascii="宋体" w:hAnsi="宋体"/>
          <w:szCs w:val="21"/>
          <w:highlight w:val="none"/>
          <w:lang w:val="en-US" w:eastAsia="zh-CN"/>
        </w:rPr>
        <w:t>其示范文本详见合同附件</w:t>
      </w:r>
      <w:r>
        <w:rPr>
          <w:rFonts w:hint="eastAsia" w:ascii="宋体" w:hAnsi="宋体"/>
          <w:szCs w:val="21"/>
          <w:highlight w:val="none"/>
          <w:lang w:eastAsia="zh-CN"/>
        </w:rPr>
        <w:t>。</w:t>
      </w:r>
      <w:r>
        <w:rPr>
          <w:rFonts w:hint="eastAsia" w:ascii="宋体" w:hAnsi="宋体"/>
          <w:kern w:val="0"/>
          <w:szCs w:val="21"/>
          <w:highlight w:val="none"/>
          <w:lang w:val="en-US" w:eastAsia="zh-CN"/>
        </w:rPr>
        <w:t>承包人提交的履约保函应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kern w:val="0"/>
          <w:szCs w:val="21"/>
          <w:highlight w:val="none"/>
          <w:lang w:eastAsia="zh-CN"/>
        </w:rPr>
        <w:t>。</w:t>
      </w:r>
      <w:r>
        <w:rPr>
          <w:rFonts w:hint="eastAsia" w:ascii="宋体" w:hAnsi="宋体"/>
          <w:szCs w:val="21"/>
          <w:highlight w:val="none"/>
          <w:lang w:val="en-US" w:eastAsia="zh-CN"/>
        </w:rPr>
        <w:t>承包人若采用现金提交履约担保的，</w:t>
      </w:r>
      <w:r>
        <w:rPr>
          <w:rFonts w:hint="eastAsia" w:ascii="宋体" w:hAnsi="宋体"/>
          <w:szCs w:val="21"/>
          <w:highlight w:val="none"/>
        </w:rPr>
        <w:t>允许使用符合</w:t>
      </w:r>
      <w:r>
        <w:rPr>
          <w:rFonts w:hint="eastAsia" w:ascii="宋体" w:hAnsi="宋体"/>
          <w:szCs w:val="21"/>
          <w:highlight w:val="none"/>
          <w:lang w:eastAsia="zh-CN"/>
        </w:rPr>
        <w:t>《关于在全市工程建设领域全面推行工程保函工作的通知》（</w:t>
      </w:r>
      <w:r>
        <w:rPr>
          <w:rFonts w:hint="eastAsia" w:ascii="宋体" w:hAnsi="宋体"/>
          <w:szCs w:val="21"/>
          <w:highlight w:val="none"/>
          <w:lang w:val="en-US" w:eastAsia="zh-CN"/>
        </w:rPr>
        <w:t>渝公管发〔2022〕25号）、</w:t>
      </w:r>
      <w:r>
        <w:rPr>
          <w:rFonts w:hint="eastAsia" w:ascii="宋体" w:hAnsi="宋体"/>
          <w:szCs w:val="21"/>
          <w:highlight w:val="none"/>
          <w:lang w:eastAsia="zh-CN"/>
        </w:rPr>
        <w:t>《关于进一步规范工程建设领域工程保函示范文本的通知》（</w:t>
      </w:r>
      <w:r>
        <w:rPr>
          <w:rFonts w:hint="eastAsia" w:ascii="宋体" w:hAnsi="宋体"/>
          <w:szCs w:val="21"/>
          <w:highlight w:val="none"/>
          <w:lang w:val="en-US" w:eastAsia="zh-CN"/>
        </w:rPr>
        <w:t>渝公管发〔2022〕26号）</w:t>
      </w:r>
      <w:r>
        <w:rPr>
          <w:rFonts w:hint="eastAsia" w:ascii="宋体" w:hAnsi="宋体"/>
          <w:szCs w:val="21"/>
          <w:highlight w:val="none"/>
        </w:rPr>
        <w:t>要求的</w:t>
      </w:r>
      <w:r>
        <w:rPr>
          <w:rFonts w:hint="eastAsia" w:ascii="宋体" w:hAnsi="宋体"/>
          <w:szCs w:val="21"/>
          <w:highlight w:val="none"/>
          <w:lang w:eastAsia="zh-CN"/>
        </w:rPr>
        <w:t>履约</w:t>
      </w:r>
      <w:r>
        <w:rPr>
          <w:rFonts w:hint="eastAsia" w:ascii="宋体" w:hAnsi="宋体"/>
          <w:szCs w:val="21"/>
          <w:highlight w:val="none"/>
        </w:rPr>
        <w:t>保函置换</w:t>
      </w:r>
      <w:r>
        <w:rPr>
          <w:rFonts w:hint="eastAsia" w:ascii="宋体" w:hAnsi="宋体"/>
          <w:szCs w:val="21"/>
          <w:highlight w:val="none"/>
          <w:lang w:val="en-US" w:eastAsia="zh-CN"/>
        </w:rPr>
        <w:t>。</w:t>
      </w:r>
    </w:p>
    <w:p w14:paraId="1932AA0B">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承包人对所提交的履约保函的真实性、合法性、有效性负责。</w:t>
      </w:r>
    </w:p>
    <w:p w14:paraId="4E9BBB21">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）履约担保的金额：</w:t>
      </w:r>
      <w:r>
        <w:rPr>
          <w:rFonts w:hint="eastAsia" w:ascii="仿宋_GB2312" w:hAnsi="宋体" w:eastAsia="仿宋_GB2312" w:cs="宋体"/>
          <w:kern w:val="0"/>
          <w:szCs w:val="21"/>
          <w:highlight w:val="none"/>
          <w:u w:val="single"/>
        </w:rPr>
        <w:t xml:space="preserve">  </w:t>
      </w:r>
      <w:r>
        <w:rPr>
          <w:rFonts w:hint="eastAsia" w:ascii="宋体" w:hAnsi="宋体" w:eastAsia="宋体"/>
          <w:szCs w:val="21"/>
          <w:highlight w:val="none"/>
          <w:u w:val="single"/>
          <w:lang w:val="en-US" w:eastAsia="zh-CN"/>
        </w:rPr>
        <w:t>中标合同金额的10%</w:t>
      </w:r>
      <w:r>
        <w:rPr>
          <w:rFonts w:hint="eastAsia" w:ascii="宋体" w:hAnsi="宋体" w:eastAsia="宋体"/>
          <w:szCs w:val="21"/>
          <w:highlight w:val="none"/>
          <w:u w:val="single"/>
        </w:rPr>
        <w:t xml:space="preserve">  </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79EC0E6D">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）履约担保的提交时间：</w:t>
      </w:r>
      <w:r>
        <w:rPr>
          <w:rFonts w:hint="eastAsia" w:ascii="宋体" w:hAnsi="宋体"/>
          <w:szCs w:val="21"/>
          <w:highlight w:val="none"/>
          <w:u w:val="single"/>
        </w:rPr>
        <w:t>在合同签订前，承包人按担保金额向发包人提交履约担保</w:t>
      </w:r>
      <w:r>
        <w:rPr>
          <w:rFonts w:hint="eastAsia" w:ascii="宋体" w:hAnsi="宋体"/>
          <w:szCs w:val="21"/>
          <w:highlight w:val="none"/>
        </w:rPr>
        <w:t>。</w:t>
      </w:r>
    </w:p>
    <w:p w14:paraId="655DE0F1">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）履约担保的期限：</w:t>
      </w:r>
      <w:r>
        <w:rPr>
          <w:rFonts w:hint="eastAsia" w:ascii="宋体" w:hAnsi="宋体"/>
          <w:szCs w:val="21"/>
          <w:highlight w:val="none"/>
          <w:u w:val="single"/>
        </w:rPr>
        <w:t>自我方法定代表人（或其委托代理人）签名并加盖</w:t>
      </w:r>
      <w:r>
        <w:rPr>
          <w:rFonts w:hint="eastAsia" w:ascii="宋体" w:hAnsi="宋体"/>
          <w:szCs w:val="21"/>
          <w:highlight w:val="none"/>
          <w:u w:val="single"/>
          <w:lang w:val="en-US" w:eastAsia="zh-CN"/>
        </w:rPr>
        <w:t>单位</w:t>
      </w:r>
      <w:r>
        <w:rPr>
          <w:rFonts w:hint="eastAsia" w:ascii="宋体" w:hAnsi="宋体"/>
          <w:szCs w:val="21"/>
          <w:highlight w:val="none"/>
          <w:u w:val="single"/>
        </w:rPr>
        <w:t>公章之日起至你方签发或应签发工程接收证书之日止</w:t>
      </w:r>
      <w:r>
        <w:rPr>
          <w:rFonts w:hint="eastAsia" w:ascii="宋体" w:hAnsi="宋体"/>
          <w:szCs w:val="21"/>
          <w:highlight w:val="none"/>
        </w:rPr>
        <w:t>。</w:t>
      </w:r>
    </w:p>
    <w:p w14:paraId="7BF9BB23">
      <w:pPr>
        <w:tabs>
          <w:tab w:val="left" w:pos="1134"/>
        </w:tabs>
        <w:spacing w:line="360" w:lineRule="auto"/>
        <w:ind w:firstLine="420" w:firstLineChars="200"/>
        <w:jc w:val="left"/>
        <w:rPr>
          <w:rFonts w:ascii="宋体" w:hAnsi="宋体"/>
          <w:szCs w:val="21"/>
          <w:highlight w:val="none"/>
          <w:u w:val="singl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）履约担保的退还时间：</w:t>
      </w:r>
      <w:r>
        <w:rPr>
          <w:rFonts w:hint="eastAsia" w:ascii="宋体" w:hAnsi="宋体"/>
          <w:szCs w:val="21"/>
          <w:highlight w:val="none"/>
          <w:u w:val="single"/>
        </w:rPr>
        <w:t>采用现金担保的，工程竣工验收合格后14天内退还；采用</w:t>
      </w:r>
      <w:r>
        <w:rPr>
          <w:rFonts w:hint="eastAsia" w:ascii="宋体" w:hAnsi="宋体"/>
          <w:szCs w:val="21"/>
          <w:highlight w:val="none"/>
          <w:u w:val="single"/>
          <w:lang w:val="en-US" w:eastAsia="zh-CN"/>
        </w:rPr>
        <w:t>履约</w:t>
      </w:r>
      <w:r>
        <w:rPr>
          <w:rFonts w:hint="eastAsia" w:ascii="宋体" w:hAnsi="宋体"/>
          <w:szCs w:val="21"/>
          <w:highlight w:val="none"/>
          <w:u w:val="single"/>
        </w:rPr>
        <w:t>保函的，工程竣工验收合格后14天内退还，或按工程实际情况约定分阶段退还，阶段划分按以下标准执行：</w:t>
      </w:r>
    </w:p>
    <w:p w14:paraId="4D78B419">
      <w:pPr>
        <w:tabs>
          <w:tab w:val="left" w:pos="1134"/>
        </w:tabs>
        <w:spacing w:line="360" w:lineRule="auto"/>
        <w:ind w:firstLine="0" w:firstLineChars="0"/>
        <w:jc w:val="left"/>
        <w:rPr>
          <w:rFonts w:hint="default" w:ascii="宋体" w:hAnsi="宋体" w:eastAsia="宋体"/>
          <w:szCs w:val="21"/>
          <w:highlight w:val="none"/>
          <w:lang w:val="en-US" w:eastAsia="zh-CN"/>
        </w:rPr>
      </w:pPr>
      <w:r>
        <w:rPr>
          <w:rFonts w:hint="eastAsia" w:ascii="宋体" w:hAnsi="宋体"/>
          <w:szCs w:val="21"/>
          <w:highlight w:val="none"/>
          <w:u w:val="single"/>
        </w:rPr>
        <w:t xml:space="preserve">                                                   </w:t>
      </w:r>
      <w:r>
        <w:rPr>
          <w:rFonts w:hint="eastAsia" w:ascii="宋体" w:hAnsi="宋体"/>
          <w:szCs w:val="21"/>
          <w:highlight w:val="none"/>
        </w:rPr>
        <w:t>。</w:t>
      </w:r>
    </w:p>
    <w:p w14:paraId="4C7CE654">
      <w:pPr>
        <w:pStyle w:val="6"/>
        <w:keepNext/>
        <w:keepLines/>
        <w:spacing w:before="156" w:beforeLines="50" w:beforeAutospacing="0" w:after="156" w:afterLines="50" w:afterAutospacing="0" w:line="360" w:lineRule="auto"/>
        <w:jc w:val="both"/>
        <w:rPr>
          <w:bCs w:val="0"/>
          <w:kern w:val="2"/>
          <w:sz w:val="21"/>
          <w:szCs w:val="21"/>
          <w:highlight w:val="none"/>
        </w:rPr>
      </w:pPr>
      <w:bookmarkStart w:id="1020" w:name="_Toc532377340"/>
      <w:bookmarkStart w:id="1021" w:name="_Toc351203636"/>
      <w:bookmarkStart w:id="1022" w:name="_Toc532375611"/>
      <w:r>
        <w:rPr>
          <w:rFonts w:hint="eastAsia"/>
          <w:kern w:val="2"/>
          <w:sz w:val="21"/>
          <w:szCs w:val="21"/>
          <w:highlight w:val="none"/>
        </w:rPr>
        <w:t>4</w:t>
      </w:r>
      <w:bookmarkStart w:id="1023" w:name="_Toc292559366"/>
      <w:bookmarkStart w:id="1024" w:name="_Toc296891202"/>
      <w:bookmarkStart w:id="1025" w:name="_Toc267251413"/>
      <w:bookmarkStart w:id="1026" w:name="_Toc296347161"/>
      <w:bookmarkStart w:id="1027" w:name="_Toc297120462"/>
      <w:bookmarkStart w:id="1028" w:name="_Toc296890990"/>
      <w:bookmarkStart w:id="1029" w:name="_Toc296944501"/>
      <w:bookmarkStart w:id="1030" w:name="_Toc292559871"/>
      <w:bookmarkStart w:id="1031" w:name="_Toc296346663"/>
      <w:bookmarkStart w:id="1032" w:name="_Toc296503162"/>
      <w:bookmarkStart w:id="1033" w:name="_Toc297048348"/>
      <w:r>
        <w:rPr>
          <w:rFonts w:hint="eastAsia"/>
          <w:kern w:val="2"/>
          <w:sz w:val="21"/>
          <w:szCs w:val="21"/>
          <w:highlight w:val="none"/>
        </w:rPr>
        <w:t>. 监</w:t>
      </w:r>
      <w:bookmarkEnd w:id="1023"/>
      <w:bookmarkEnd w:id="1024"/>
      <w:bookmarkEnd w:id="1025"/>
      <w:bookmarkEnd w:id="1026"/>
      <w:bookmarkEnd w:id="1027"/>
      <w:bookmarkEnd w:id="1028"/>
      <w:bookmarkEnd w:id="1029"/>
      <w:bookmarkEnd w:id="1030"/>
      <w:bookmarkEnd w:id="1031"/>
      <w:bookmarkEnd w:id="1032"/>
      <w:bookmarkEnd w:id="1033"/>
      <w:r>
        <w:rPr>
          <w:rFonts w:hint="eastAsia"/>
          <w:kern w:val="2"/>
          <w:sz w:val="21"/>
          <w:szCs w:val="21"/>
          <w:highlight w:val="none"/>
        </w:rPr>
        <w:t>理人</w:t>
      </w:r>
      <w:bookmarkEnd w:id="1020"/>
      <w:bookmarkEnd w:id="1021"/>
      <w:bookmarkEnd w:id="1022"/>
    </w:p>
    <w:p w14:paraId="31F0AA27">
      <w:pPr>
        <w:pStyle w:val="7"/>
        <w:spacing w:before="0" w:beforeAutospacing="0" w:after="0" w:afterAutospacing="0" w:line="360" w:lineRule="auto"/>
        <w:ind w:firstLine="422" w:firstLineChars="200"/>
        <w:rPr>
          <w:sz w:val="21"/>
          <w:szCs w:val="21"/>
          <w:highlight w:val="none"/>
        </w:rPr>
      </w:pPr>
      <w:bookmarkStart w:id="1034" w:name="_Toc532377341"/>
      <w:r>
        <w:rPr>
          <w:rFonts w:hint="eastAsia"/>
          <w:sz w:val="21"/>
          <w:szCs w:val="21"/>
          <w:highlight w:val="none"/>
        </w:rPr>
        <w:t>4.1 监理人的一般规定</w:t>
      </w:r>
      <w:bookmarkEnd w:id="1034"/>
    </w:p>
    <w:p w14:paraId="0E3107F2">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05D0593C">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highlight w:val="none"/>
        </w:rPr>
        <w:t>。</w:t>
      </w:r>
    </w:p>
    <w:p w14:paraId="27390123">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关于监理人在施工现场的办公场所、生活场所的提供和费用承担的约定：</w:t>
      </w:r>
      <w:r>
        <w:rPr>
          <w:rFonts w:hint="eastAsia" w:ascii="宋体" w:hAnsi="宋体"/>
          <w:szCs w:val="21"/>
          <w:highlight w:val="none"/>
          <w:u w:val="single"/>
        </w:rPr>
        <w:t xml:space="preserve">                          </w:t>
      </w:r>
      <w:r>
        <w:rPr>
          <w:rFonts w:hint="eastAsia" w:ascii="宋体" w:hAnsi="宋体"/>
          <w:szCs w:val="21"/>
          <w:highlight w:val="none"/>
        </w:rPr>
        <w:t>。</w:t>
      </w:r>
    </w:p>
    <w:p w14:paraId="0B719C98">
      <w:pPr>
        <w:pStyle w:val="7"/>
        <w:spacing w:before="0" w:beforeAutospacing="0" w:after="0" w:afterAutospacing="0" w:line="360" w:lineRule="auto"/>
        <w:ind w:firstLine="422" w:firstLineChars="200"/>
        <w:rPr>
          <w:sz w:val="21"/>
          <w:szCs w:val="21"/>
          <w:highlight w:val="none"/>
        </w:rPr>
      </w:pPr>
      <w:bookmarkStart w:id="1035" w:name="_Toc532377342"/>
      <w:r>
        <w:rPr>
          <w:rFonts w:hint="eastAsia"/>
          <w:sz w:val="21"/>
          <w:szCs w:val="21"/>
          <w:highlight w:val="none"/>
        </w:rPr>
        <w:t>4.2 监理人员</w:t>
      </w:r>
      <w:bookmarkEnd w:id="1035"/>
    </w:p>
    <w:p w14:paraId="715F558A">
      <w:pPr>
        <w:spacing w:line="360" w:lineRule="auto"/>
        <w:ind w:firstLine="420" w:firstLineChars="200"/>
        <w:jc w:val="left"/>
        <w:rPr>
          <w:rFonts w:ascii="宋体" w:hAnsi="宋体"/>
          <w:szCs w:val="21"/>
          <w:highlight w:val="none"/>
        </w:rPr>
      </w:pPr>
      <w:r>
        <w:rPr>
          <w:rFonts w:hint="eastAsia" w:ascii="宋体" w:hAnsi="宋体"/>
          <w:szCs w:val="21"/>
          <w:highlight w:val="none"/>
        </w:rPr>
        <w:t>总监理工程师：</w:t>
      </w:r>
    </w:p>
    <w:p w14:paraId="58E6AC99">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3E0F2B88">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 </w:t>
      </w:r>
      <w:r>
        <w:rPr>
          <w:rFonts w:hint="eastAsia" w:ascii="宋体" w:hAnsi="宋体"/>
          <w:szCs w:val="21"/>
          <w:highlight w:val="none"/>
        </w:rPr>
        <w:t>；</w:t>
      </w:r>
    </w:p>
    <w:p w14:paraId="7CDEEC08">
      <w:pPr>
        <w:spacing w:line="360" w:lineRule="auto"/>
        <w:ind w:firstLine="420" w:firstLineChars="200"/>
        <w:jc w:val="left"/>
        <w:rPr>
          <w:rFonts w:ascii="宋体" w:hAnsi="宋体"/>
          <w:szCs w:val="21"/>
          <w:highlight w:val="none"/>
        </w:rPr>
      </w:pPr>
      <w:r>
        <w:rPr>
          <w:rFonts w:hint="eastAsia" w:ascii="宋体" w:hAnsi="宋体"/>
          <w:szCs w:val="21"/>
          <w:highlight w:val="none"/>
        </w:rPr>
        <w:t>监理工程师执业资格证书号：</w:t>
      </w:r>
      <w:r>
        <w:rPr>
          <w:rFonts w:ascii="宋体" w:hAnsi="宋体"/>
          <w:szCs w:val="21"/>
          <w:highlight w:val="none"/>
          <w:u w:val="single"/>
        </w:rPr>
        <w:t xml:space="preserve">              </w:t>
      </w:r>
      <w:r>
        <w:rPr>
          <w:rFonts w:hint="eastAsia" w:ascii="宋体" w:hAnsi="宋体"/>
          <w:szCs w:val="21"/>
          <w:highlight w:val="none"/>
        </w:rPr>
        <w:t>；</w:t>
      </w:r>
    </w:p>
    <w:p w14:paraId="0BE877B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03D0E7CD">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关于监理人的其他约定：</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3D601133">
      <w:pPr>
        <w:pStyle w:val="7"/>
        <w:spacing w:before="0" w:beforeAutospacing="0" w:after="0" w:afterAutospacing="0" w:line="360" w:lineRule="auto"/>
        <w:ind w:firstLine="420" w:firstLineChars="200"/>
        <w:rPr>
          <w:b w:val="0"/>
          <w:sz w:val="21"/>
          <w:szCs w:val="21"/>
          <w:highlight w:val="none"/>
        </w:rPr>
      </w:pPr>
      <w:bookmarkStart w:id="1036" w:name="_Toc532377343"/>
      <w:r>
        <w:rPr>
          <w:rFonts w:hint="eastAsia"/>
          <w:b w:val="0"/>
          <w:sz w:val="21"/>
          <w:szCs w:val="21"/>
          <w:highlight w:val="none"/>
        </w:rPr>
        <w:t>4.4 商定或确定</w:t>
      </w:r>
      <w:bookmarkEnd w:id="1036"/>
    </w:p>
    <w:p w14:paraId="59F81E7A">
      <w:pPr>
        <w:spacing w:line="360" w:lineRule="auto"/>
        <w:ind w:firstLine="420" w:firstLineChars="200"/>
        <w:jc w:val="left"/>
        <w:rPr>
          <w:rFonts w:ascii="宋体" w:hAnsi="宋体"/>
          <w:szCs w:val="21"/>
          <w:highlight w:val="none"/>
        </w:rPr>
      </w:pPr>
      <w:bookmarkStart w:id="1037" w:name="_Toc267251418"/>
      <w:r>
        <w:rPr>
          <w:rFonts w:hint="eastAsia" w:ascii="宋体" w:hAnsi="宋体"/>
          <w:szCs w:val="21"/>
          <w:highlight w:val="none"/>
        </w:rPr>
        <w:t>在发包人和承包人不能通过协商达成一致意见时，发包人授权监理人对以下事项进行确定：</w:t>
      </w:r>
    </w:p>
    <w:p w14:paraId="3304FA3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                    </w:t>
      </w:r>
      <w:r>
        <w:rPr>
          <w:rFonts w:hint="eastAsia" w:ascii="宋体" w:hAnsi="宋体"/>
          <w:szCs w:val="21"/>
          <w:highlight w:val="none"/>
        </w:rPr>
        <w:t>。</w:t>
      </w:r>
    </w:p>
    <w:p w14:paraId="2EF416F8">
      <w:pPr>
        <w:pStyle w:val="6"/>
        <w:keepNext/>
        <w:keepLines/>
        <w:spacing w:before="156" w:beforeLines="50" w:beforeAutospacing="0" w:after="156" w:afterLines="50" w:afterAutospacing="0" w:line="360" w:lineRule="auto"/>
        <w:jc w:val="both"/>
        <w:rPr>
          <w:bCs w:val="0"/>
          <w:kern w:val="2"/>
          <w:sz w:val="21"/>
          <w:szCs w:val="21"/>
          <w:highlight w:val="none"/>
        </w:rPr>
      </w:pPr>
      <w:bookmarkStart w:id="1038" w:name="_Toc532377344"/>
      <w:bookmarkStart w:id="1039" w:name="_Toc351203637"/>
      <w:bookmarkStart w:id="1040" w:name="_Toc532375612"/>
      <w:r>
        <w:rPr>
          <w:rFonts w:hint="eastAsia"/>
          <w:kern w:val="2"/>
          <w:sz w:val="21"/>
          <w:szCs w:val="21"/>
          <w:highlight w:val="none"/>
        </w:rPr>
        <w:t>5</w:t>
      </w:r>
      <w:bookmarkEnd w:id="1037"/>
      <w:bookmarkStart w:id="1041" w:name="_Toc297120463"/>
      <w:bookmarkStart w:id="1042" w:name="_Toc296890991"/>
      <w:bookmarkStart w:id="1043" w:name="_Toc292559367"/>
      <w:bookmarkStart w:id="1044" w:name="_Toc297048349"/>
      <w:bookmarkStart w:id="1045" w:name="_Toc292559872"/>
      <w:bookmarkStart w:id="1046" w:name="_Toc296944502"/>
      <w:bookmarkStart w:id="1047" w:name="_Toc296347162"/>
      <w:bookmarkStart w:id="1048" w:name="_Toc296346664"/>
      <w:bookmarkStart w:id="1049" w:name="_Toc296503163"/>
      <w:bookmarkStart w:id="1050" w:name="_Toc296891203"/>
      <w:r>
        <w:rPr>
          <w:rFonts w:hint="eastAsia"/>
          <w:kern w:val="2"/>
          <w:sz w:val="21"/>
          <w:szCs w:val="21"/>
          <w:highlight w:val="none"/>
        </w:rPr>
        <w:t>. 工程质量</w:t>
      </w:r>
      <w:bookmarkEnd w:id="1038"/>
      <w:bookmarkEnd w:id="1039"/>
      <w:bookmarkEnd w:id="1040"/>
    </w:p>
    <w:p w14:paraId="00187152">
      <w:pPr>
        <w:pStyle w:val="7"/>
        <w:spacing w:before="0" w:beforeAutospacing="0" w:after="0" w:afterAutospacing="0" w:line="360" w:lineRule="auto"/>
        <w:ind w:firstLine="422" w:firstLineChars="200"/>
        <w:rPr>
          <w:sz w:val="21"/>
          <w:szCs w:val="21"/>
          <w:highlight w:val="none"/>
        </w:rPr>
      </w:pPr>
      <w:bookmarkStart w:id="1051" w:name="_Toc532377345"/>
      <w:r>
        <w:rPr>
          <w:rFonts w:hint="eastAsia"/>
          <w:sz w:val="21"/>
          <w:szCs w:val="21"/>
          <w:highlight w:val="none"/>
        </w:rPr>
        <w:t>5.1 质量要求</w:t>
      </w:r>
      <w:bookmarkEnd w:id="1051"/>
      <w:bookmarkStart w:id="1052" w:name="_Hlk528909888"/>
      <w:bookmarkStart w:id="1053" w:name="_Toc304295527"/>
      <w:bookmarkStart w:id="1054" w:name="_Toc297216155"/>
      <w:bookmarkStart w:id="1055" w:name="_Toc297123496"/>
      <w:bookmarkStart w:id="1056" w:name="_Toc300934949"/>
      <w:bookmarkStart w:id="1057" w:name="_Toc318581164"/>
      <w:bookmarkStart w:id="1058" w:name="_Toc303539106"/>
      <w:bookmarkStart w:id="1059" w:name="_Toc312677997"/>
    </w:p>
    <w:p w14:paraId="0D55CE0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工程质量符合强制性质量标准，</w:t>
      </w:r>
      <w:r>
        <w:rPr>
          <w:rFonts w:hint="eastAsia" w:ascii="宋体" w:hAnsi="宋体"/>
          <w:szCs w:val="21"/>
          <w:highlight w:val="none"/>
          <w:u w:val="single"/>
        </w:rPr>
        <w:t>符合国家和重庆市现行有关施工质量验收规范要求，并达到合格标准</w:t>
      </w:r>
      <w:r>
        <w:rPr>
          <w:rFonts w:hint="eastAsia" w:ascii="宋体" w:hAnsi="宋体"/>
          <w:szCs w:val="21"/>
          <w:highlight w:val="none"/>
        </w:rPr>
        <w:t>。强制性质量标准有（包括但不限于）：</w:t>
      </w:r>
      <w:r>
        <w:rPr>
          <w:rFonts w:hint="eastAsia" w:ascii="宋体" w:hAnsi="宋体"/>
          <w:szCs w:val="21"/>
          <w:highlight w:val="none"/>
          <w:u w:val="single"/>
        </w:rPr>
        <w:t xml:space="preserve">            </w:t>
      </w:r>
      <w:r>
        <w:rPr>
          <w:rFonts w:hint="eastAsia" w:ascii="宋体" w:hAnsi="宋体"/>
          <w:szCs w:val="21"/>
          <w:highlight w:val="none"/>
        </w:rPr>
        <w:t>。</w:t>
      </w:r>
    </w:p>
    <w:bookmarkEnd w:id="1052"/>
    <w:p w14:paraId="43706C4E">
      <w:pPr>
        <w:pStyle w:val="7"/>
        <w:spacing w:before="0" w:beforeAutospacing="0" w:after="0" w:afterAutospacing="0" w:line="360" w:lineRule="auto"/>
        <w:ind w:firstLine="422" w:firstLineChars="200"/>
        <w:rPr>
          <w:sz w:val="21"/>
          <w:szCs w:val="21"/>
          <w:highlight w:val="none"/>
        </w:rPr>
      </w:pPr>
      <w:bookmarkStart w:id="1060" w:name="_Toc532377346"/>
      <w:r>
        <w:rPr>
          <w:rFonts w:hint="eastAsia"/>
          <w:sz w:val="21"/>
          <w:szCs w:val="21"/>
          <w:highlight w:val="none"/>
        </w:rPr>
        <w:t>5.2 质量保证措施</w:t>
      </w:r>
      <w:bookmarkEnd w:id="1060"/>
    </w:p>
    <w:p w14:paraId="689DBEA1">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本款补充5.2.4项：</w:t>
      </w:r>
    </w:p>
    <w:p w14:paraId="599C0304">
      <w:pPr>
        <w:spacing w:line="360" w:lineRule="auto"/>
        <w:ind w:firstLine="420" w:firstLineChars="200"/>
        <w:jc w:val="left"/>
        <w:rPr>
          <w:rFonts w:ascii="宋体" w:hAnsi="宋体"/>
          <w:szCs w:val="21"/>
          <w:highlight w:val="none"/>
        </w:rPr>
      </w:pPr>
      <w:r>
        <w:rPr>
          <w:rFonts w:hint="eastAsia" w:ascii="宋体" w:hAnsi="宋体"/>
          <w:szCs w:val="21"/>
          <w:highlight w:val="none"/>
        </w:rPr>
        <w:t>5.2.4 在工程建设中，参建各方应严格执行以下规定（包括但不限于）：</w:t>
      </w:r>
    </w:p>
    <w:p w14:paraId="64C0CB95">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《建筑工程施工质量验收统一标准》（GB50300-2013）</w:t>
      </w:r>
      <w:r>
        <w:rPr>
          <w:rFonts w:hint="eastAsia" w:ascii="宋体" w:hAnsi="宋体"/>
          <w:szCs w:val="21"/>
          <w:highlight w:val="none"/>
        </w:rPr>
        <w:t>；</w:t>
      </w:r>
    </w:p>
    <w:p w14:paraId="22D64DFC">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《住房城乡建设部关于印发工程质量安全提升行动方案的通知》（建质〔2017〕57号）</w:t>
      </w:r>
      <w:r>
        <w:rPr>
          <w:rFonts w:hint="eastAsia" w:ascii="宋体" w:hAnsi="宋体"/>
          <w:szCs w:val="21"/>
          <w:highlight w:val="none"/>
        </w:rPr>
        <w:t>；</w:t>
      </w:r>
    </w:p>
    <w:p w14:paraId="75B6EBFB">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《房屋建筑和市政基础设施工程竣工验收规定》（建质〔2013〕171号）</w:t>
      </w:r>
      <w:r>
        <w:rPr>
          <w:rFonts w:hint="eastAsia" w:ascii="宋体" w:hAnsi="宋体"/>
          <w:szCs w:val="21"/>
          <w:highlight w:val="none"/>
        </w:rPr>
        <w:t>；</w:t>
      </w:r>
    </w:p>
    <w:p w14:paraId="6A5497C9">
      <w:pPr>
        <w:spacing w:line="360" w:lineRule="auto"/>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《建设部关于贯彻执行建筑工程勘察设计及施工质量验收规范若干问题的通知》（建标〔2002〕212号）</w:t>
      </w:r>
      <w:r>
        <w:rPr>
          <w:rFonts w:hint="eastAsia" w:ascii="宋体" w:hAnsi="宋体"/>
          <w:szCs w:val="21"/>
          <w:highlight w:val="none"/>
        </w:rPr>
        <w:t>；</w:t>
      </w:r>
    </w:p>
    <w:p w14:paraId="4F8E9F68">
      <w:pPr>
        <w:spacing w:line="360" w:lineRule="auto"/>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szCs w:val="21"/>
          <w:highlight w:val="none"/>
        </w:rPr>
        <w:t>；</w:t>
      </w:r>
    </w:p>
    <w:p w14:paraId="6BC20CFF">
      <w:pPr>
        <w:spacing w:line="360" w:lineRule="auto"/>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《关于印发&lt;重庆市房屋建筑和市政基础设施工程预拌商品砂浆应用推进工作方案&gt;的通知》（渝建〔2018〕375号）</w:t>
      </w:r>
      <w:r>
        <w:rPr>
          <w:rFonts w:hint="eastAsia" w:ascii="宋体" w:hAnsi="宋体"/>
          <w:szCs w:val="21"/>
          <w:highlight w:val="none"/>
        </w:rPr>
        <w:t>；</w:t>
      </w:r>
    </w:p>
    <w:p w14:paraId="7E1F1741">
      <w:pPr>
        <w:spacing w:line="360" w:lineRule="auto"/>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u w:val="single"/>
        </w:rPr>
        <w:t>《重庆市城乡建设委员会关于印发2018年房屋建筑和市政基础设施工程质量要点的通知》（渝建〔2018〕94号）</w:t>
      </w:r>
      <w:r>
        <w:rPr>
          <w:rFonts w:hint="eastAsia" w:ascii="宋体" w:hAnsi="宋体"/>
          <w:szCs w:val="21"/>
          <w:highlight w:val="none"/>
        </w:rPr>
        <w:t>；</w:t>
      </w:r>
    </w:p>
    <w:p w14:paraId="61234AA3">
      <w:pPr>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《重庆市城乡建设委员会关于进一步推广应用预拌商品砂浆的通知》（渝建〔2016〕318号）</w:t>
      </w:r>
      <w:r>
        <w:rPr>
          <w:rFonts w:hint="eastAsia" w:ascii="宋体" w:hAnsi="宋体"/>
          <w:szCs w:val="21"/>
          <w:highlight w:val="none"/>
        </w:rPr>
        <w:t>；</w:t>
      </w:r>
    </w:p>
    <w:p w14:paraId="2AEDE16F">
      <w:pPr>
        <w:spacing w:line="360" w:lineRule="auto"/>
        <w:ind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highlight w:val="none"/>
        </w:rPr>
        <w:t>；</w:t>
      </w:r>
    </w:p>
    <w:p w14:paraId="0A81944A">
      <w:pPr>
        <w:spacing w:line="360" w:lineRule="auto"/>
        <w:ind w:firstLine="420" w:firstLineChars="200"/>
        <w:jc w:val="left"/>
        <w:rPr>
          <w:rFonts w:ascii="宋体" w:hAnsi="宋体"/>
          <w:szCs w:val="21"/>
          <w:highlight w:val="none"/>
        </w:rPr>
      </w:pPr>
      <w:r>
        <w:rPr>
          <w:rFonts w:hint="eastAsia" w:ascii="宋体" w:hAnsi="宋体"/>
          <w:szCs w:val="21"/>
          <w:highlight w:val="none"/>
        </w:rPr>
        <w:t>（10）</w:t>
      </w:r>
      <w:r>
        <w:rPr>
          <w:rFonts w:hint="eastAsia" w:ascii="宋体" w:hAnsi="宋体"/>
          <w:szCs w:val="21"/>
          <w:highlight w:val="none"/>
          <w:u w:val="single"/>
        </w:rPr>
        <w:t>国家和本市现行有关建设工程质量验收标准、规范和要求</w:t>
      </w:r>
      <w:r>
        <w:rPr>
          <w:rFonts w:hint="eastAsia" w:ascii="宋体" w:hAnsi="宋体"/>
          <w:szCs w:val="21"/>
          <w:highlight w:val="none"/>
        </w:rPr>
        <w:t>；</w:t>
      </w:r>
    </w:p>
    <w:p w14:paraId="2E1BB57A">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022F36FD">
      <w:pPr>
        <w:spacing w:line="360" w:lineRule="auto"/>
        <w:ind w:firstLine="420" w:firstLineChars="200"/>
        <w:jc w:val="left"/>
        <w:rPr>
          <w:rFonts w:ascii="宋体" w:hAnsi="宋体"/>
          <w:szCs w:val="21"/>
          <w:highlight w:val="none"/>
        </w:rPr>
      </w:pPr>
      <w:r>
        <w:rPr>
          <w:rFonts w:hint="eastAsia" w:ascii="宋体" w:hAnsi="宋体"/>
          <w:szCs w:val="21"/>
          <w:highlight w:val="none"/>
        </w:rPr>
        <w:t>承包人、监理人和发包人在工程建设中，应严格执行国家及重庆市现行标准，如上述标准及规范要求有出入则以较严格者为准。</w:t>
      </w:r>
    </w:p>
    <w:p w14:paraId="7502E070">
      <w:pPr>
        <w:pStyle w:val="7"/>
        <w:spacing w:before="0" w:beforeAutospacing="0" w:after="0" w:afterAutospacing="0" w:line="360" w:lineRule="auto"/>
        <w:ind w:firstLine="422" w:firstLineChars="200"/>
        <w:rPr>
          <w:sz w:val="21"/>
          <w:szCs w:val="21"/>
          <w:highlight w:val="none"/>
        </w:rPr>
      </w:pPr>
      <w:bookmarkStart w:id="1061" w:name="_Toc532377347"/>
      <w:bookmarkStart w:id="1062" w:name="_Toc351203536"/>
      <w:bookmarkStart w:id="1063" w:name="_Hlk528927873"/>
      <w:r>
        <w:rPr>
          <w:rFonts w:hint="eastAsia"/>
          <w:sz w:val="21"/>
          <w:szCs w:val="21"/>
          <w:highlight w:val="none"/>
        </w:rPr>
        <w:t>5.3隐蔽工程检查</w:t>
      </w:r>
    </w:p>
    <w:p w14:paraId="2C006938">
      <w:pPr>
        <w:spacing w:line="360" w:lineRule="auto"/>
        <w:ind w:firstLine="420" w:firstLineChars="200"/>
        <w:jc w:val="left"/>
        <w:rPr>
          <w:rFonts w:ascii="宋体" w:hAnsi="宋体"/>
          <w:szCs w:val="21"/>
          <w:highlight w:val="none"/>
        </w:rPr>
      </w:pPr>
      <w:r>
        <w:rPr>
          <w:rFonts w:hint="eastAsia" w:ascii="宋体" w:hAnsi="宋体"/>
          <w:szCs w:val="21"/>
          <w:highlight w:val="none"/>
        </w:rPr>
        <w:t>5.3.2检查程序</w:t>
      </w:r>
    </w:p>
    <w:p w14:paraId="4B12789E">
      <w:pPr>
        <w:spacing w:line="360" w:lineRule="auto"/>
        <w:ind w:firstLine="420" w:firstLineChars="200"/>
        <w:jc w:val="left"/>
        <w:rPr>
          <w:rFonts w:ascii="宋体" w:hAnsi="宋体"/>
          <w:szCs w:val="21"/>
          <w:highlight w:val="none"/>
        </w:rPr>
      </w:pPr>
      <w:r>
        <w:rPr>
          <w:rFonts w:hint="eastAsia" w:ascii="宋体" w:hAnsi="宋体"/>
          <w:szCs w:val="21"/>
          <w:highlight w:val="none"/>
        </w:rPr>
        <w:t>工程隐蔽部位经承包人自检确认具备覆盖条件的，承包人应在共同检查前</w:t>
      </w:r>
      <w:r>
        <w:rPr>
          <w:rFonts w:hint="eastAsia" w:ascii="宋体" w:hAnsi="宋体"/>
          <w:szCs w:val="21"/>
          <w:highlight w:val="none"/>
          <w:u w:val="single"/>
        </w:rPr>
        <w:t xml:space="preserve">    </w:t>
      </w:r>
      <w:r>
        <w:rPr>
          <w:rFonts w:hint="eastAsia" w:ascii="宋体" w:hAnsi="宋体"/>
          <w:szCs w:val="21"/>
          <w:highlight w:val="none"/>
        </w:rPr>
        <w:t>小时书面通知监理人检查，通知中应载明隐蔽检查的内容、时间和地点，并应附有自检记录和必要的检查资料。</w:t>
      </w:r>
    </w:p>
    <w:p w14:paraId="39CE223D">
      <w:pPr>
        <w:pStyle w:val="7"/>
        <w:spacing w:before="0" w:beforeAutospacing="0" w:after="0" w:afterAutospacing="0" w:line="360" w:lineRule="auto"/>
        <w:ind w:firstLine="422" w:firstLineChars="200"/>
        <w:rPr>
          <w:sz w:val="21"/>
          <w:szCs w:val="21"/>
          <w:highlight w:val="none"/>
        </w:rPr>
      </w:pPr>
      <w:r>
        <w:rPr>
          <w:rFonts w:hint="eastAsia"/>
          <w:sz w:val="21"/>
          <w:szCs w:val="21"/>
          <w:highlight w:val="none"/>
        </w:rPr>
        <w:t>5</w:t>
      </w:r>
      <w:bookmarkStart w:id="1064" w:name="_Toc337558762"/>
      <w:r>
        <w:rPr>
          <w:rFonts w:hint="eastAsia"/>
          <w:sz w:val="21"/>
          <w:szCs w:val="21"/>
          <w:highlight w:val="none"/>
        </w:rPr>
        <w:t>.4 不合格工程的处理</w:t>
      </w:r>
      <w:bookmarkEnd w:id="1061"/>
      <w:bookmarkEnd w:id="1062"/>
    </w:p>
    <w:bookmarkEnd w:id="1064"/>
    <w:p w14:paraId="10E0B952">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本款补充5.4.3项：</w:t>
      </w:r>
    </w:p>
    <w:p w14:paraId="478A66C3">
      <w:pPr>
        <w:spacing w:line="360" w:lineRule="auto"/>
        <w:ind w:firstLine="420" w:firstLineChars="200"/>
        <w:jc w:val="left"/>
        <w:rPr>
          <w:rFonts w:ascii="宋体" w:hAnsi="宋体"/>
          <w:szCs w:val="21"/>
          <w:highlight w:val="none"/>
        </w:rPr>
      </w:pPr>
      <w:r>
        <w:rPr>
          <w:rFonts w:hint="eastAsia" w:ascii="宋体" w:hAnsi="宋体"/>
          <w:szCs w:val="21"/>
          <w:highlight w:val="none"/>
        </w:rPr>
        <w:t>5.4.3 承包人在收到监理人发出的《不合格分项报告》或监理通知单后，必须在监理人规定时间内按要求完成整改，未能在限定时间内完成整改的，须承担相应违约责任。</w:t>
      </w:r>
    </w:p>
    <w:p w14:paraId="4315EA54">
      <w:pPr>
        <w:spacing w:line="360" w:lineRule="auto"/>
        <w:ind w:firstLine="420" w:firstLineChars="200"/>
        <w:jc w:val="left"/>
        <w:rPr>
          <w:rFonts w:ascii="宋体" w:hAnsi="宋体"/>
          <w:szCs w:val="21"/>
          <w:highlight w:val="none"/>
        </w:rPr>
      </w:pPr>
      <w:r>
        <w:rPr>
          <w:rFonts w:hint="eastAsia" w:ascii="宋体" w:hAnsi="宋体"/>
          <w:szCs w:val="21"/>
          <w:highlight w:val="none"/>
        </w:rPr>
        <w:t>本条补充5.6款：</w:t>
      </w:r>
    </w:p>
    <w:bookmarkEnd w:id="1063"/>
    <w:p w14:paraId="254D5785">
      <w:pPr>
        <w:pStyle w:val="7"/>
        <w:spacing w:before="0" w:beforeAutospacing="0" w:after="0" w:afterAutospacing="0" w:line="360" w:lineRule="auto"/>
        <w:ind w:firstLine="422" w:firstLineChars="200"/>
        <w:rPr>
          <w:sz w:val="21"/>
          <w:szCs w:val="21"/>
          <w:highlight w:val="none"/>
        </w:rPr>
      </w:pPr>
      <w:bookmarkStart w:id="1065" w:name="_Toc532377348"/>
      <w:r>
        <w:rPr>
          <w:rFonts w:hint="eastAsia"/>
          <w:sz w:val="21"/>
          <w:szCs w:val="21"/>
          <w:highlight w:val="none"/>
        </w:rPr>
        <w:t>5.6 质量事故的处理</w:t>
      </w:r>
      <w:bookmarkEnd w:id="1065"/>
    </w:p>
    <w:p w14:paraId="153CE4A5">
      <w:pPr>
        <w:spacing w:line="360" w:lineRule="auto"/>
        <w:ind w:firstLine="420" w:firstLineChars="200"/>
        <w:jc w:val="left"/>
        <w:rPr>
          <w:rFonts w:ascii="宋体" w:hAnsi="宋体"/>
          <w:szCs w:val="21"/>
          <w:highlight w:val="none"/>
        </w:rPr>
      </w:pPr>
      <w:r>
        <w:rPr>
          <w:rFonts w:hint="eastAsia" w:ascii="宋体" w:hAnsi="宋体"/>
          <w:szCs w:val="21"/>
          <w:highlight w:val="none"/>
        </w:rPr>
        <w:t>5.6.1 合同履行过程中，发生工程质量事故的调查处理按照国家及重庆市现行规定处理。</w:t>
      </w:r>
    </w:p>
    <w:p w14:paraId="233B5E3B">
      <w:pPr>
        <w:spacing w:line="360" w:lineRule="auto"/>
        <w:ind w:firstLine="420" w:firstLineChars="200"/>
        <w:jc w:val="left"/>
        <w:rPr>
          <w:rFonts w:ascii="宋体" w:hAnsi="宋体"/>
          <w:szCs w:val="21"/>
          <w:highlight w:val="none"/>
        </w:rPr>
      </w:pPr>
      <w:r>
        <w:rPr>
          <w:rFonts w:hint="eastAsia" w:ascii="宋体" w:hAnsi="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041"/>
    <w:bookmarkEnd w:id="1042"/>
    <w:bookmarkEnd w:id="1043"/>
    <w:bookmarkEnd w:id="1044"/>
    <w:bookmarkEnd w:id="1045"/>
    <w:bookmarkEnd w:id="1046"/>
    <w:bookmarkEnd w:id="1047"/>
    <w:bookmarkEnd w:id="1048"/>
    <w:bookmarkEnd w:id="1049"/>
    <w:bookmarkEnd w:id="1050"/>
    <w:bookmarkEnd w:id="1053"/>
    <w:bookmarkEnd w:id="1054"/>
    <w:bookmarkEnd w:id="1055"/>
    <w:bookmarkEnd w:id="1056"/>
    <w:bookmarkEnd w:id="1057"/>
    <w:bookmarkEnd w:id="1058"/>
    <w:bookmarkEnd w:id="1059"/>
    <w:p w14:paraId="27CF4B20">
      <w:pPr>
        <w:pStyle w:val="6"/>
        <w:keepNext/>
        <w:keepLines/>
        <w:spacing w:before="156" w:beforeLines="50" w:beforeAutospacing="0" w:after="156" w:afterLines="50" w:afterAutospacing="0" w:line="360" w:lineRule="auto"/>
        <w:jc w:val="both"/>
        <w:rPr>
          <w:bCs w:val="0"/>
          <w:kern w:val="2"/>
          <w:sz w:val="21"/>
          <w:szCs w:val="21"/>
          <w:highlight w:val="none"/>
        </w:rPr>
      </w:pPr>
      <w:bookmarkStart w:id="1066" w:name="_Toc532375613"/>
      <w:bookmarkStart w:id="1067" w:name="_Toc532377349"/>
      <w:bookmarkStart w:id="1068" w:name="_Toc351203638"/>
      <w:bookmarkStart w:id="1069" w:name="_Toc292559378"/>
      <w:bookmarkStart w:id="1070" w:name="_Toc296891001"/>
      <w:bookmarkStart w:id="1071" w:name="_Toc296503173"/>
      <w:bookmarkStart w:id="1072" w:name="_Toc296944512"/>
      <w:bookmarkStart w:id="1073" w:name="_Toc296347172"/>
      <w:bookmarkStart w:id="1074" w:name="_Toc292559883"/>
      <w:bookmarkStart w:id="1075" w:name="_Toc351203642"/>
      <w:bookmarkStart w:id="1076" w:name="_Toc296891213"/>
      <w:bookmarkStart w:id="1077" w:name="_Toc296346674"/>
      <w:bookmarkStart w:id="1078" w:name="_Toc267251428"/>
      <w:bookmarkStart w:id="1079" w:name="_Toc297048359"/>
      <w:bookmarkStart w:id="1080" w:name="_Toc267251427"/>
      <w:bookmarkStart w:id="1081" w:name="_Toc297120473"/>
      <w:r>
        <w:rPr>
          <w:rFonts w:hint="eastAsia"/>
          <w:kern w:val="2"/>
          <w:sz w:val="21"/>
          <w:szCs w:val="21"/>
          <w:highlight w:val="none"/>
        </w:rPr>
        <w:t>6. 安全文明施工与环境保护</w:t>
      </w:r>
      <w:bookmarkEnd w:id="1066"/>
      <w:bookmarkEnd w:id="1067"/>
      <w:bookmarkEnd w:id="1068"/>
    </w:p>
    <w:p w14:paraId="56679483">
      <w:pPr>
        <w:pStyle w:val="7"/>
        <w:spacing w:before="0" w:beforeAutospacing="0" w:after="0" w:afterAutospacing="0" w:line="360" w:lineRule="auto"/>
        <w:ind w:firstLine="422" w:firstLineChars="200"/>
        <w:rPr>
          <w:sz w:val="21"/>
          <w:szCs w:val="21"/>
          <w:highlight w:val="none"/>
        </w:rPr>
      </w:pPr>
      <w:bookmarkStart w:id="1082" w:name="_Toc532377350"/>
      <w:bookmarkStart w:id="1083" w:name="_Toc532375614"/>
      <w:r>
        <w:rPr>
          <w:rFonts w:hint="eastAsia"/>
          <w:sz w:val="21"/>
          <w:szCs w:val="21"/>
          <w:highlight w:val="none"/>
        </w:rPr>
        <w:t>6.1 安全文明施工</w:t>
      </w:r>
      <w:bookmarkEnd w:id="1082"/>
      <w:bookmarkEnd w:id="1083"/>
    </w:p>
    <w:p w14:paraId="70EADF65">
      <w:pPr>
        <w:spacing w:line="360" w:lineRule="auto"/>
        <w:ind w:firstLine="420" w:firstLineChars="200"/>
        <w:jc w:val="left"/>
        <w:rPr>
          <w:rFonts w:ascii="宋体" w:hAnsi="宋体"/>
          <w:szCs w:val="21"/>
          <w:highlight w:val="none"/>
        </w:rPr>
      </w:pPr>
      <w:r>
        <w:rPr>
          <w:rFonts w:hint="eastAsia" w:ascii="宋体" w:hAnsi="宋体"/>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5BB19F1A">
      <w:pPr>
        <w:spacing w:line="360" w:lineRule="auto"/>
        <w:ind w:firstLine="420" w:firstLineChars="200"/>
        <w:jc w:val="left"/>
        <w:rPr>
          <w:rFonts w:ascii="宋体" w:hAnsi="宋体"/>
          <w:szCs w:val="21"/>
          <w:highlight w:val="none"/>
        </w:rPr>
      </w:pPr>
      <w:r>
        <w:rPr>
          <w:rFonts w:hint="eastAsia" w:ascii="宋体" w:hAnsi="宋体"/>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C9FA8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6.1.1 项目安全生产的达标目标及相应事项的约定：</w:t>
      </w:r>
      <w:r>
        <w:rPr>
          <w:rFonts w:hint="eastAsia" w:ascii="宋体" w:hAnsi="宋体"/>
          <w:szCs w:val="21"/>
          <w:highlight w:val="none"/>
          <w:u w:val="single"/>
        </w:rPr>
        <w:t>达到《建筑施工安全检查标准》（JGJ59-2011）的要求</w:t>
      </w:r>
      <w:r>
        <w:rPr>
          <w:rFonts w:hint="eastAsia" w:ascii="宋体" w:hAnsi="宋体"/>
          <w:szCs w:val="21"/>
          <w:highlight w:val="none"/>
        </w:rPr>
        <w:t>。</w:t>
      </w:r>
    </w:p>
    <w:p w14:paraId="57DF7FD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（1）按现行安全文明施工费计取及使用管理的政策文件规定及发包人制订的安全管理制度执行</w:t>
      </w:r>
      <w:r>
        <w:rPr>
          <w:rFonts w:hint="eastAsia" w:ascii="宋体" w:hAnsi="宋体"/>
          <w:szCs w:val="21"/>
          <w:highlight w:val="none"/>
        </w:rPr>
        <w:t>。</w:t>
      </w:r>
    </w:p>
    <w:p w14:paraId="43C8CD3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（2）承包人的原因造成事故，由此产生的法律责任和事故责任及费用由承包人全部承担</w:t>
      </w:r>
      <w:r>
        <w:rPr>
          <w:rFonts w:hint="eastAsia" w:ascii="宋体" w:hAnsi="宋体"/>
          <w:szCs w:val="21"/>
          <w:highlight w:val="none"/>
        </w:rPr>
        <w:t>。</w:t>
      </w:r>
    </w:p>
    <w:p w14:paraId="28B141D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（3）承包人向发包人做出安全承诺，并签订《安全生产目标责任书》和《安全承诺书》</w:t>
      </w:r>
      <w:r>
        <w:rPr>
          <w:rFonts w:hint="eastAsia" w:ascii="宋体" w:hAnsi="宋体"/>
          <w:szCs w:val="21"/>
          <w:highlight w:val="none"/>
        </w:rPr>
        <w:t>。</w:t>
      </w:r>
    </w:p>
    <w:p w14:paraId="589AB87D">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（4）承包人在施工过程中，必须严格执行安全生产法的相关规定，制定切实可靠的安全技术措施</w:t>
      </w:r>
      <w:r>
        <w:rPr>
          <w:rFonts w:hint="eastAsia" w:ascii="宋体" w:hAnsi="宋体"/>
          <w:szCs w:val="21"/>
          <w:highlight w:val="none"/>
        </w:rPr>
        <w:t>。</w:t>
      </w:r>
    </w:p>
    <w:p w14:paraId="1EECE1E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（5）接受发包人安全监督和管理，在施工中违反安全管理规定和操作规程、违章作业的，承担违约责任</w:t>
      </w:r>
      <w:r>
        <w:rPr>
          <w:rFonts w:hint="eastAsia" w:ascii="宋体" w:hAnsi="宋体"/>
          <w:szCs w:val="21"/>
          <w:highlight w:val="none"/>
        </w:rPr>
        <w:t>。</w:t>
      </w:r>
    </w:p>
    <w:p w14:paraId="4D5908DC">
      <w:pPr>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w:t>
      </w:r>
      <w:r>
        <w:rPr>
          <w:rFonts w:hint="eastAsia" w:ascii="宋体" w:hAnsi="宋体"/>
          <w:szCs w:val="21"/>
          <w:highlight w:val="none"/>
          <w:u w:val="single"/>
        </w:rPr>
        <w:t>承包人负责组建施工现场治安管理机构或联防组织；承包人负责编制施工场地治安管理计划和突发治安事件紧急预案</w:t>
      </w:r>
      <w:r>
        <w:rPr>
          <w:rFonts w:hint="eastAsia" w:ascii="宋体" w:hAnsi="宋体"/>
          <w:szCs w:val="21"/>
          <w:highlight w:val="none"/>
        </w:rPr>
        <w:t>。</w:t>
      </w:r>
    </w:p>
    <w:p w14:paraId="71D46AB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关于编制施工场地治安管理计划的约定：</w:t>
      </w:r>
      <w:r>
        <w:rPr>
          <w:rFonts w:hint="eastAsia" w:ascii="宋体" w:hAnsi="宋体"/>
          <w:szCs w:val="21"/>
          <w:highlight w:val="none"/>
          <w:u w:val="single"/>
        </w:rPr>
        <w:t>由承包人负责</w:t>
      </w:r>
      <w:r>
        <w:rPr>
          <w:rFonts w:hint="eastAsia" w:ascii="宋体" w:hAnsi="宋体"/>
          <w:szCs w:val="21"/>
          <w:highlight w:val="none"/>
        </w:rPr>
        <w:t>。</w:t>
      </w:r>
    </w:p>
    <w:p w14:paraId="595BF5E4">
      <w:pPr>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14:paraId="0A37A90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合同当事人对文明施工的要求：</w:t>
      </w:r>
      <w:r>
        <w:rPr>
          <w:rFonts w:hint="eastAsia" w:ascii="宋体" w:hAnsi="宋体"/>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highlight w:val="none"/>
        </w:rPr>
        <w:t>。</w:t>
      </w:r>
    </w:p>
    <w:p w14:paraId="1C17B15B">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highlight w:val="none"/>
        </w:rPr>
        <w:t>。</w:t>
      </w:r>
    </w:p>
    <w:p w14:paraId="222B4DD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6.1.6 关于安全文明施工费支付比例和支付期限的约定：按照行业主管部门相关规定</w:t>
      </w:r>
      <w:r>
        <w:rPr>
          <w:rFonts w:hint="eastAsia" w:ascii="宋体" w:hAnsi="宋体"/>
          <w:szCs w:val="21"/>
          <w:highlight w:val="none"/>
          <w:u w:val="single"/>
        </w:rPr>
        <w:t xml:space="preserve">                 </w:t>
      </w:r>
      <w:r>
        <w:rPr>
          <w:rFonts w:hint="eastAsia" w:ascii="宋体" w:hAnsi="宋体"/>
          <w:szCs w:val="21"/>
          <w:highlight w:val="none"/>
        </w:rPr>
        <w:t>执行。</w:t>
      </w:r>
    </w:p>
    <w:p w14:paraId="02828B28">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安全文明施工费的要求与内容、提取支付方法以及违反约定造成损失的赔偿等条款，按照现行规范要求执行，做到专款专用</w:t>
      </w:r>
      <w:r>
        <w:rPr>
          <w:rFonts w:hint="eastAsia" w:ascii="宋体" w:hAnsi="宋体"/>
          <w:szCs w:val="21"/>
          <w:highlight w:val="none"/>
        </w:rPr>
        <w:t>。</w:t>
      </w:r>
    </w:p>
    <w:p w14:paraId="66CBEB91">
      <w:pPr>
        <w:pStyle w:val="7"/>
        <w:spacing w:before="0" w:beforeAutospacing="0" w:after="0" w:afterAutospacing="0" w:line="360" w:lineRule="auto"/>
        <w:ind w:firstLine="422" w:firstLineChars="200"/>
        <w:rPr>
          <w:sz w:val="21"/>
          <w:szCs w:val="21"/>
          <w:highlight w:val="none"/>
        </w:rPr>
      </w:pPr>
      <w:bookmarkStart w:id="1084" w:name="_Toc532375615"/>
      <w:bookmarkStart w:id="1085" w:name="_Toc532377351"/>
      <w:r>
        <w:rPr>
          <w:rFonts w:hint="eastAsia"/>
          <w:sz w:val="21"/>
          <w:szCs w:val="21"/>
          <w:highlight w:val="none"/>
        </w:rPr>
        <w:t>6.3 环境保护</w:t>
      </w:r>
      <w:bookmarkEnd w:id="1084"/>
      <w:bookmarkEnd w:id="1085"/>
    </w:p>
    <w:p w14:paraId="5B6FE42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本款补充6.3.1～6.3.8项：</w:t>
      </w:r>
    </w:p>
    <w:p w14:paraId="6E7B828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BFD544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61E3BC3B">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8487D9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6.3.4 承包人应认真落实水污染防治措施。施工期间，加强机械设备维护，减少跑冒滴漏等现象；做好含油废水处理措施；施工场地生活污水经生化处理后达到</w:t>
      </w:r>
      <w:r>
        <w:rPr>
          <w:rFonts w:hint="eastAsia" w:ascii="宋体" w:hAnsi="宋体"/>
          <w:szCs w:val="21"/>
          <w:highlight w:val="none"/>
          <w:u w:val="single"/>
        </w:rPr>
        <w:t>《污水综合排放标准》（GB8978-1996）</w:t>
      </w:r>
      <w:r>
        <w:rPr>
          <w:rFonts w:hint="eastAsia" w:ascii="宋体" w:hAnsi="宋体"/>
          <w:szCs w:val="21"/>
          <w:highlight w:val="none"/>
        </w:rPr>
        <w:t>一级标准后排放。</w:t>
      </w:r>
    </w:p>
    <w:p w14:paraId="07F3CA1C">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6.3.5 承包人应重视大气污染物污染防治措施。施工期间，严格执行市政府“蓝天行动”方案等有关规定，通过洒水防尘，严格控制施工场地扬尘和运输扬尘污染。</w:t>
      </w:r>
    </w:p>
    <w:p w14:paraId="10C1C6A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6.3.6 承包人应落实固体废物污染防治措施。施工期间，项目产生的弃方不可合理</w:t>
      </w:r>
      <w:r>
        <w:rPr>
          <w:rFonts w:ascii="宋体" w:hAnsi="宋体"/>
          <w:szCs w:val="21"/>
          <w:highlight w:val="none"/>
        </w:rPr>
        <w:t>利用的</w:t>
      </w:r>
      <w:r>
        <w:rPr>
          <w:rFonts w:hint="eastAsia" w:ascii="宋体" w:hAnsi="宋体"/>
          <w:szCs w:val="21"/>
          <w:highlight w:val="none"/>
        </w:rPr>
        <w:t>，应运往指定的弃渣场内堆存；建筑垃圾运至指定的建筑垃圾消纳场处置；生活垃圾由当地环卫部门统一处置。</w:t>
      </w:r>
    </w:p>
    <w:p w14:paraId="427C6BA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6.3.7 承包人应认真落实噪声污染防治措施。施工期间，优选低噪声设备，合理安排施工时间，严格控制夜间施工，昼、夜施工场界需满足</w:t>
      </w:r>
      <w:r>
        <w:rPr>
          <w:rFonts w:hint="eastAsia" w:ascii="宋体" w:hAnsi="宋体"/>
          <w:szCs w:val="21"/>
          <w:highlight w:val="none"/>
          <w:u w:val="single"/>
        </w:rPr>
        <w:t>《建筑施工场界环境噪声排放标准》（GB12523-2011）</w:t>
      </w:r>
      <w:r>
        <w:rPr>
          <w:rFonts w:hint="eastAsia" w:ascii="宋体" w:hAnsi="宋体"/>
          <w:szCs w:val="21"/>
          <w:highlight w:val="none"/>
        </w:rPr>
        <w:t>。</w:t>
      </w:r>
    </w:p>
    <w:p w14:paraId="4979783C">
      <w:pPr>
        <w:spacing w:line="360" w:lineRule="auto"/>
        <w:ind w:firstLine="420" w:firstLineChars="200"/>
        <w:jc w:val="left"/>
        <w:rPr>
          <w:rFonts w:ascii="宋体" w:hAnsi="宋体"/>
          <w:szCs w:val="21"/>
          <w:highlight w:val="none"/>
        </w:rPr>
      </w:pPr>
      <w:r>
        <w:rPr>
          <w:rFonts w:hint="eastAsia" w:ascii="宋体" w:hAnsi="宋体"/>
          <w:szCs w:val="21"/>
          <w:highlight w:val="none"/>
        </w:rPr>
        <w:t>6.3.8 承包人自行负责办理有关施工场地交通、环卫和施工噪音管理等手续，并应按要求结合自身实际和重庆市相关规定，考虑不低于以上标准的此类工作。</w:t>
      </w:r>
    </w:p>
    <w:p w14:paraId="1CFF7132">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6.3.9 </w:t>
      </w:r>
      <w:r>
        <w:rPr>
          <w:rFonts w:hint="eastAsia" w:ascii="宋体" w:hAnsi="宋体"/>
          <w:szCs w:val="21"/>
          <w:highlight w:val="none"/>
          <w:u w:val="single"/>
        </w:rPr>
        <w:t xml:space="preserve">        </w:t>
      </w:r>
      <w:r>
        <w:rPr>
          <w:rFonts w:hint="eastAsia" w:ascii="宋体" w:hAnsi="宋体"/>
          <w:szCs w:val="21"/>
          <w:highlight w:val="none"/>
        </w:rPr>
        <w:t>。</w:t>
      </w:r>
    </w:p>
    <w:p w14:paraId="4D59915F">
      <w:pPr>
        <w:pStyle w:val="6"/>
        <w:keepNext/>
        <w:keepLines/>
        <w:spacing w:before="156" w:beforeLines="50" w:beforeAutospacing="0" w:after="156" w:afterLines="50" w:afterAutospacing="0" w:line="360" w:lineRule="auto"/>
        <w:jc w:val="both"/>
        <w:rPr>
          <w:bCs w:val="0"/>
          <w:kern w:val="2"/>
          <w:sz w:val="21"/>
          <w:szCs w:val="21"/>
          <w:highlight w:val="none"/>
        </w:rPr>
      </w:pPr>
      <w:bookmarkStart w:id="1086" w:name="_Toc532375616"/>
      <w:bookmarkStart w:id="1087" w:name="_Toc532377352"/>
      <w:bookmarkStart w:id="1088" w:name="_Toc351203639"/>
      <w:r>
        <w:rPr>
          <w:rFonts w:hint="eastAsia"/>
          <w:kern w:val="2"/>
          <w:sz w:val="21"/>
          <w:szCs w:val="21"/>
          <w:highlight w:val="none"/>
        </w:rPr>
        <w:t>7. 工期和进度</w:t>
      </w:r>
      <w:bookmarkEnd w:id="1086"/>
      <w:bookmarkEnd w:id="1087"/>
      <w:bookmarkEnd w:id="1088"/>
    </w:p>
    <w:p w14:paraId="11C141BD">
      <w:pPr>
        <w:pStyle w:val="7"/>
        <w:spacing w:before="0" w:beforeAutospacing="0" w:after="0" w:afterAutospacing="0" w:line="360" w:lineRule="auto"/>
        <w:ind w:firstLine="422" w:firstLineChars="200"/>
        <w:rPr>
          <w:sz w:val="21"/>
          <w:szCs w:val="21"/>
          <w:highlight w:val="none"/>
        </w:rPr>
      </w:pPr>
      <w:bookmarkStart w:id="1089" w:name="_Toc532375617"/>
      <w:bookmarkStart w:id="1090" w:name="_Toc532377353"/>
      <w:r>
        <w:rPr>
          <w:rFonts w:hint="eastAsia"/>
          <w:sz w:val="21"/>
          <w:szCs w:val="21"/>
          <w:highlight w:val="none"/>
        </w:rPr>
        <w:t>7.1 施工组织设计</w:t>
      </w:r>
      <w:bookmarkEnd w:id="1089"/>
      <w:bookmarkEnd w:id="1090"/>
    </w:p>
    <w:p w14:paraId="4A5A6C11">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r>
        <w:rPr>
          <w:rFonts w:hint="eastAsia" w:ascii="宋体" w:hAnsi="宋体"/>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highlight w:val="none"/>
        </w:rPr>
        <w:t>。</w:t>
      </w:r>
    </w:p>
    <w:p w14:paraId="16FF72A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14:paraId="18CEAB7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ascii="宋体" w:hAnsi="宋体"/>
          <w:szCs w:val="21"/>
          <w:highlight w:val="none"/>
          <w:u w:val="single"/>
        </w:rPr>
        <w:t>合同签订后  天内，但最迟不得晚于开工通知载明的开工日期前7天</w:t>
      </w:r>
      <w:r>
        <w:rPr>
          <w:rFonts w:hint="eastAsia" w:ascii="宋体" w:hAnsi="宋体"/>
          <w:szCs w:val="21"/>
          <w:highlight w:val="none"/>
        </w:rPr>
        <w:t>。</w:t>
      </w:r>
    </w:p>
    <w:p w14:paraId="3F54EBE6">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szCs w:val="21"/>
          <w:highlight w:val="none"/>
          <w:u w:val="single"/>
        </w:rPr>
        <w:t>收到施工组织设计后  天内</w:t>
      </w:r>
      <w:r>
        <w:rPr>
          <w:rFonts w:hint="eastAsia" w:ascii="宋体" w:hAnsi="宋体"/>
          <w:szCs w:val="21"/>
          <w:highlight w:val="none"/>
        </w:rPr>
        <w:t>。</w:t>
      </w:r>
    </w:p>
    <w:p w14:paraId="1EFA5234">
      <w:pPr>
        <w:pStyle w:val="7"/>
        <w:spacing w:before="0" w:beforeAutospacing="0" w:after="0" w:afterAutospacing="0" w:line="360" w:lineRule="auto"/>
        <w:ind w:firstLine="422" w:firstLineChars="200"/>
        <w:rPr>
          <w:sz w:val="21"/>
          <w:szCs w:val="21"/>
          <w:highlight w:val="none"/>
        </w:rPr>
      </w:pPr>
      <w:bookmarkStart w:id="1091" w:name="_Toc532375618"/>
      <w:bookmarkStart w:id="1092" w:name="_Toc532377354"/>
      <w:r>
        <w:rPr>
          <w:rFonts w:hint="eastAsia"/>
          <w:sz w:val="21"/>
          <w:szCs w:val="21"/>
          <w:highlight w:val="none"/>
        </w:rPr>
        <w:t>7.2 施工进度计划</w:t>
      </w:r>
      <w:bookmarkEnd w:id="1091"/>
      <w:bookmarkEnd w:id="1092"/>
    </w:p>
    <w:p w14:paraId="667EBE1E">
      <w:pPr>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14:paraId="69B1059C">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szCs w:val="21"/>
          <w:highlight w:val="none"/>
          <w:u w:val="single"/>
        </w:rPr>
        <w:t>收到修订的施工进度计划后  天内</w:t>
      </w:r>
      <w:r>
        <w:rPr>
          <w:rFonts w:hint="eastAsia" w:ascii="宋体" w:hAnsi="宋体"/>
          <w:szCs w:val="21"/>
          <w:highlight w:val="none"/>
        </w:rPr>
        <w:t>。</w:t>
      </w:r>
    </w:p>
    <w:p w14:paraId="741121FD">
      <w:pPr>
        <w:pStyle w:val="7"/>
        <w:spacing w:before="0" w:beforeAutospacing="0" w:after="0" w:afterAutospacing="0" w:line="360" w:lineRule="auto"/>
        <w:ind w:firstLine="422" w:firstLineChars="200"/>
        <w:rPr>
          <w:sz w:val="21"/>
          <w:szCs w:val="21"/>
          <w:highlight w:val="none"/>
        </w:rPr>
      </w:pPr>
      <w:bookmarkStart w:id="1093" w:name="_Toc532377355"/>
      <w:bookmarkStart w:id="1094" w:name="_Toc532375619"/>
      <w:bookmarkStart w:id="1095" w:name="_Toc297216173"/>
      <w:bookmarkStart w:id="1096" w:name="_Toc312677479"/>
      <w:bookmarkStart w:id="1097" w:name="_Toc303539123"/>
      <w:bookmarkStart w:id="1098" w:name="_Toc300934966"/>
      <w:bookmarkStart w:id="1099" w:name="_Toc297123514"/>
      <w:bookmarkStart w:id="1100" w:name="_Toc304295541"/>
      <w:bookmarkStart w:id="1101" w:name="_Toc312678005"/>
      <w:r>
        <w:rPr>
          <w:rFonts w:hint="eastAsia"/>
          <w:sz w:val="21"/>
          <w:szCs w:val="21"/>
          <w:highlight w:val="none"/>
        </w:rPr>
        <w:t>7.3 开工</w:t>
      </w:r>
      <w:bookmarkEnd w:id="1093"/>
      <w:bookmarkEnd w:id="1094"/>
    </w:p>
    <w:p w14:paraId="3802C907">
      <w:pPr>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14:paraId="009139A0">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ascii="宋体" w:hAnsi="宋体"/>
          <w:szCs w:val="21"/>
          <w:highlight w:val="none"/>
          <w:u w:val="single"/>
        </w:rPr>
        <w:t>不晚于开工前  天</w:t>
      </w:r>
      <w:r>
        <w:rPr>
          <w:rFonts w:hint="eastAsia" w:ascii="宋体" w:hAnsi="宋体"/>
          <w:szCs w:val="21"/>
          <w:highlight w:val="none"/>
        </w:rPr>
        <w:t>。</w:t>
      </w:r>
    </w:p>
    <w:p w14:paraId="08BE131B">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p w14:paraId="69408421">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bookmarkEnd w:id="1095"/>
    <w:bookmarkEnd w:id="1096"/>
    <w:bookmarkEnd w:id="1097"/>
    <w:bookmarkEnd w:id="1098"/>
    <w:bookmarkEnd w:id="1099"/>
    <w:bookmarkEnd w:id="1100"/>
    <w:bookmarkEnd w:id="1101"/>
    <w:p w14:paraId="29D23187">
      <w:pPr>
        <w:pStyle w:val="7"/>
        <w:spacing w:before="0" w:beforeAutospacing="0" w:after="0" w:afterAutospacing="0" w:line="360" w:lineRule="auto"/>
        <w:ind w:firstLine="422" w:firstLineChars="200"/>
        <w:rPr>
          <w:sz w:val="21"/>
          <w:szCs w:val="21"/>
          <w:highlight w:val="none"/>
        </w:rPr>
      </w:pPr>
      <w:bookmarkStart w:id="1102" w:name="_Toc532375620"/>
      <w:bookmarkStart w:id="1103" w:name="_Toc532377356"/>
      <w:r>
        <w:rPr>
          <w:rFonts w:hint="eastAsia"/>
          <w:sz w:val="21"/>
          <w:szCs w:val="21"/>
          <w:highlight w:val="none"/>
        </w:rPr>
        <w:t>7.4 测量放线</w:t>
      </w:r>
      <w:bookmarkEnd w:id="1102"/>
      <w:bookmarkEnd w:id="1103"/>
    </w:p>
    <w:p w14:paraId="556D3001">
      <w:pPr>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ascii="宋体" w:hAnsi="宋体"/>
          <w:szCs w:val="21"/>
          <w:highlight w:val="none"/>
          <w:u w:val="single"/>
        </w:rPr>
        <w:t>不晚于开工前  天</w:t>
      </w:r>
      <w:r>
        <w:rPr>
          <w:rFonts w:hint="eastAsia" w:ascii="宋体" w:hAnsi="宋体"/>
          <w:szCs w:val="21"/>
          <w:highlight w:val="none"/>
        </w:rPr>
        <w:t>。</w:t>
      </w:r>
    </w:p>
    <w:p w14:paraId="0774ED2C">
      <w:pPr>
        <w:spacing w:line="360" w:lineRule="auto"/>
        <w:ind w:firstLine="420" w:firstLineChars="200"/>
        <w:jc w:val="left"/>
        <w:rPr>
          <w:rFonts w:ascii="宋体" w:hAnsi="宋体"/>
          <w:szCs w:val="21"/>
          <w:highlight w:val="none"/>
        </w:rPr>
      </w:pPr>
      <w:r>
        <w:rPr>
          <w:rFonts w:hint="eastAsia" w:ascii="宋体" w:hAnsi="宋体"/>
          <w:szCs w:val="21"/>
          <w:highlight w:val="none"/>
        </w:rPr>
        <w:t>承包人报监理人审批施工控制网资料的期限：</w:t>
      </w:r>
      <w:r>
        <w:rPr>
          <w:rFonts w:hint="eastAsia" w:ascii="宋体" w:hAnsi="宋体"/>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highlight w:val="none"/>
        </w:rPr>
        <w:t>。</w:t>
      </w:r>
    </w:p>
    <w:p w14:paraId="57637919">
      <w:pPr>
        <w:pStyle w:val="7"/>
        <w:spacing w:before="0" w:beforeAutospacing="0" w:after="0" w:afterAutospacing="0" w:line="360" w:lineRule="auto"/>
        <w:ind w:firstLine="422" w:firstLineChars="200"/>
        <w:rPr>
          <w:sz w:val="21"/>
          <w:szCs w:val="21"/>
          <w:highlight w:val="none"/>
        </w:rPr>
      </w:pPr>
      <w:bookmarkStart w:id="1104" w:name="_Toc532375621"/>
      <w:bookmarkStart w:id="1105" w:name="_Toc532377357"/>
      <w:r>
        <w:rPr>
          <w:rFonts w:hint="eastAsia"/>
          <w:sz w:val="21"/>
          <w:szCs w:val="21"/>
          <w:highlight w:val="none"/>
        </w:rPr>
        <w:t>7</w:t>
      </w:r>
      <w:bookmarkStart w:id="1106" w:name="_Toc303539125"/>
      <w:bookmarkStart w:id="1107" w:name="_Toc297216175"/>
      <w:bookmarkStart w:id="1108" w:name="_Toc297123516"/>
      <w:bookmarkStart w:id="1109" w:name="_Toc312678010"/>
      <w:bookmarkStart w:id="1110" w:name="_Toc312677484"/>
      <w:bookmarkStart w:id="1111" w:name="_Toc300934968"/>
      <w:bookmarkStart w:id="1112" w:name="_Toc304295546"/>
      <w:r>
        <w:rPr>
          <w:rFonts w:hint="eastAsia"/>
          <w:sz w:val="21"/>
          <w:szCs w:val="21"/>
          <w:highlight w:val="none"/>
        </w:rPr>
        <w:t>.5 工期延误</w:t>
      </w:r>
      <w:bookmarkEnd w:id="1104"/>
      <w:bookmarkEnd w:id="1105"/>
    </w:p>
    <w:bookmarkEnd w:id="1106"/>
    <w:bookmarkEnd w:id="1107"/>
    <w:bookmarkEnd w:id="1108"/>
    <w:bookmarkEnd w:id="1109"/>
    <w:bookmarkEnd w:id="1110"/>
    <w:bookmarkEnd w:id="1111"/>
    <w:bookmarkEnd w:id="1112"/>
    <w:p w14:paraId="1C02A9DB">
      <w:pPr>
        <w:spacing w:line="360" w:lineRule="auto"/>
        <w:ind w:firstLine="420" w:firstLineChars="200"/>
        <w:jc w:val="left"/>
        <w:rPr>
          <w:rFonts w:ascii="宋体" w:hAnsi="宋体"/>
          <w:szCs w:val="21"/>
          <w:highlight w:val="none"/>
        </w:rPr>
      </w:pPr>
      <w:bookmarkStart w:id="1113" w:name="_Hlk528927940"/>
      <w:r>
        <w:rPr>
          <w:rFonts w:hint="eastAsia" w:ascii="宋体" w:hAnsi="宋体"/>
          <w:szCs w:val="21"/>
          <w:highlight w:val="none"/>
        </w:rPr>
        <w:t>7.5.1 因发包人原因导致工期延误：</w:t>
      </w:r>
    </w:p>
    <w:p w14:paraId="04AE273D">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在合同履行过程中，除通用条款约定外，因下列情况导致工期延误和（或）费用增加的，由发包人承担由此延误的工期和（或）增加的费用：</w:t>
      </w:r>
    </w:p>
    <w:p w14:paraId="5EDD0719">
      <w:pPr>
        <w:spacing w:line="360" w:lineRule="auto"/>
        <w:ind w:firstLine="420" w:firstLineChars="200"/>
        <w:jc w:val="left"/>
        <w:rPr>
          <w:rFonts w:ascii="宋体" w:hAnsi="宋体"/>
          <w:szCs w:val="21"/>
          <w:highlight w:val="none"/>
        </w:rPr>
      </w:pPr>
      <w:r>
        <w:rPr>
          <w:rFonts w:hint="eastAsia" w:ascii="宋体" w:hAnsi="宋体"/>
          <w:szCs w:val="21"/>
          <w:highlight w:val="none"/>
        </w:rPr>
        <w:t>（1）发包人未能按合同约定提供施工场地，且该未提供开工条件直接影响项目关键线路的；</w:t>
      </w:r>
    </w:p>
    <w:p w14:paraId="2B4AC5DE">
      <w:pPr>
        <w:spacing w:line="360" w:lineRule="auto"/>
        <w:ind w:firstLine="420" w:firstLineChars="200"/>
        <w:jc w:val="left"/>
        <w:rPr>
          <w:rFonts w:ascii="宋体" w:hAnsi="宋体"/>
          <w:szCs w:val="21"/>
          <w:highlight w:val="none"/>
        </w:rPr>
      </w:pPr>
      <w:r>
        <w:rPr>
          <w:rFonts w:hint="eastAsia" w:ascii="宋体" w:hAnsi="宋体"/>
          <w:szCs w:val="21"/>
          <w:highlight w:val="none"/>
        </w:rPr>
        <w:t>（2）发包人提供的测量基准点、基准线和水准点及其书面资料存在错误或疏漏，且该错误或疏漏直接影响项目关键线路的；</w:t>
      </w:r>
    </w:p>
    <w:p w14:paraId="432DB540">
      <w:pPr>
        <w:spacing w:line="360" w:lineRule="auto"/>
        <w:ind w:firstLine="420" w:firstLineChars="200"/>
        <w:jc w:val="left"/>
        <w:rPr>
          <w:rFonts w:ascii="宋体" w:hAnsi="宋体"/>
          <w:szCs w:val="21"/>
          <w:highlight w:val="none"/>
        </w:rPr>
      </w:pPr>
      <w:r>
        <w:rPr>
          <w:rFonts w:hint="eastAsia" w:ascii="宋体" w:hAnsi="宋体"/>
          <w:szCs w:val="21"/>
          <w:highlight w:val="none"/>
        </w:rPr>
        <w:t>（3）监理人未按合同约定发出指示、批准等文件，且该未按合同约定发出指示、批准直接影响项目关键线路的；</w:t>
      </w:r>
    </w:p>
    <w:p w14:paraId="6A3F61E3">
      <w:pPr>
        <w:spacing w:line="360" w:lineRule="auto"/>
        <w:ind w:firstLine="420" w:firstLineChars="200"/>
        <w:jc w:val="left"/>
        <w:rPr>
          <w:rFonts w:ascii="宋体" w:hAnsi="宋体"/>
          <w:szCs w:val="21"/>
          <w:highlight w:val="none"/>
        </w:rPr>
      </w:pPr>
      <w:r>
        <w:rPr>
          <w:rFonts w:hint="eastAsia" w:ascii="宋体" w:hAnsi="宋体"/>
          <w:szCs w:val="21"/>
          <w:highlight w:val="none"/>
        </w:rPr>
        <w:t>（4）变更未及时审批，直接影响项目关键线路的；</w:t>
      </w:r>
    </w:p>
    <w:p w14:paraId="34D66B45">
      <w:pPr>
        <w:spacing w:line="360" w:lineRule="auto"/>
        <w:ind w:firstLine="420" w:firstLineChars="200"/>
        <w:jc w:val="left"/>
        <w:rPr>
          <w:rFonts w:ascii="宋体" w:hAnsi="宋体"/>
          <w:szCs w:val="21"/>
          <w:highlight w:val="none"/>
        </w:rPr>
      </w:pPr>
      <w:r>
        <w:rPr>
          <w:rFonts w:hint="eastAsia" w:ascii="宋体" w:hAnsi="宋体"/>
          <w:szCs w:val="21"/>
          <w:highlight w:val="none"/>
        </w:rPr>
        <w:t>（5）实施变更直接影响项目关键线路的；</w:t>
      </w:r>
    </w:p>
    <w:p w14:paraId="251DAE2A">
      <w:pPr>
        <w:spacing w:line="360" w:lineRule="auto"/>
        <w:ind w:firstLine="420" w:firstLineChars="200"/>
        <w:jc w:val="left"/>
        <w:rPr>
          <w:rFonts w:ascii="宋体" w:hAnsi="宋体"/>
          <w:szCs w:val="21"/>
          <w:highlight w:val="none"/>
        </w:rPr>
      </w:pPr>
      <w:r>
        <w:rPr>
          <w:rFonts w:hint="eastAsia" w:ascii="宋体" w:hAnsi="宋体"/>
          <w:szCs w:val="21"/>
          <w:highlight w:val="none"/>
        </w:rPr>
        <w:t>（6）因发包人原因导致工程暂停施工、停建、缓建的；</w:t>
      </w:r>
    </w:p>
    <w:p w14:paraId="5FC517BA">
      <w:pPr>
        <w:spacing w:line="360" w:lineRule="auto"/>
        <w:ind w:firstLine="420" w:firstLineChars="200"/>
        <w:jc w:val="left"/>
        <w:rPr>
          <w:rFonts w:ascii="宋体" w:hAnsi="宋体"/>
          <w:szCs w:val="21"/>
          <w:highlight w:val="none"/>
        </w:rPr>
      </w:pPr>
      <w:r>
        <w:rPr>
          <w:rFonts w:hint="eastAsia" w:ascii="宋体" w:hAnsi="宋体"/>
          <w:szCs w:val="21"/>
          <w:highlight w:val="none"/>
        </w:rPr>
        <w:t>（7）因征地拆迁、当地群众阻工等情形的；</w:t>
      </w:r>
    </w:p>
    <w:p w14:paraId="4882A9AE">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（8）</w:t>
      </w:r>
      <w:r>
        <w:rPr>
          <w:rFonts w:hint="eastAsia" w:ascii="宋体" w:hAnsi="宋体"/>
          <w:szCs w:val="21"/>
          <w:highlight w:val="none"/>
          <w:u w:val="single"/>
        </w:rPr>
        <w:t>合同约定的其他情形</w:t>
      </w:r>
      <w:r>
        <w:rPr>
          <w:rFonts w:hint="eastAsia" w:ascii="宋体" w:hAnsi="宋体"/>
          <w:szCs w:val="21"/>
          <w:highlight w:val="none"/>
        </w:rPr>
        <w:t>。</w:t>
      </w:r>
    </w:p>
    <w:p w14:paraId="6A23572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highlight w:val="none"/>
        </w:rPr>
        <w:t>。</w:t>
      </w:r>
    </w:p>
    <w:p w14:paraId="3F457796">
      <w:pPr>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14:paraId="58A7ED7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因承包人原因造成工期延误，逾期竣工按16.2.2（6）目执行。</w:t>
      </w:r>
    </w:p>
    <w:bookmarkEnd w:id="1113"/>
    <w:p w14:paraId="588C86A9">
      <w:pPr>
        <w:pStyle w:val="7"/>
        <w:spacing w:before="0" w:beforeAutospacing="0" w:after="0" w:afterAutospacing="0" w:line="360" w:lineRule="auto"/>
        <w:ind w:firstLine="422" w:firstLineChars="200"/>
        <w:rPr>
          <w:sz w:val="21"/>
          <w:szCs w:val="21"/>
          <w:highlight w:val="none"/>
        </w:rPr>
      </w:pPr>
      <w:bookmarkStart w:id="1114" w:name="_Toc532377358"/>
      <w:bookmarkStart w:id="1115" w:name="_Toc532375622"/>
      <w:bookmarkStart w:id="1116" w:name="_Hlk528927997"/>
      <w:r>
        <w:rPr>
          <w:rFonts w:hint="eastAsia"/>
          <w:sz w:val="21"/>
          <w:szCs w:val="21"/>
          <w:highlight w:val="none"/>
        </w:rPr>
        <w:t>7</w:t>
      </w:r>
      <w:bookmarkStart w:id="1117" w:name="_Toc312678015"/>
      <w:bookmarkStart w:id="1118" w:name="_Toc303539128"/>
      <w:bookmarkStart w:id="1119" w:name="_Toc304295549"/>
      <w:bookmarkStart w:id="1120" w:name="_Toc297123519"/>
      <w:bookmarkStart w:id="1121" w:name="_Toc297216178"/>
      <w:bookmarkStart w:id="1122" w:name="_Toc300934971"/>
      <w:r>
        <w:rPr>
          <w:rFonts w:hint="eastAsia"/>
          <w:sz w:val="21"/>
          <w:szCs w:val="21"/>
          <w:highlight w:val="none"/>
        </w:rPr>
        <w:t>.6 不</w:t>
      </w:r>
      <w:bookmarkEnd w:id="1117"/>
      <w:bookmarkEnd w:id="1118"/>
      <w:bookmarkEnd w:id="1119"/>
      <w:bookmarkEnd w:id="1120"/>
      <w:bookmarkEnd w:id="1121"/>
      <w:bookmarkEnd w:id="1122"/>
      <w:r>
        <w:rPr>
          <w:rFonts w:hint="eastAsia"/>
          <w:sz w:val="21"/>
          <w:szCs w:val="21"/>
          <w:highlight w:val="none"/>
        </w:rPr>
        <w:t>利物质条件</w:t>
      </w:r>
      <w:bookmarkEnd w:id="1114"/>
      <w:bookmarkEnd w:id="1115"/>
    </w:p>
    <w:bookmarkEnd w:id="1116"/>
    <w:p w14:paraId="28810C2B">
      <w:pPr>
        <w:spacing w:line="360" w:lineRule="auto"/>
        <w:ind w:firstLine="420" w:firstLineChars="200"/>
        <w:jc w:val="left"/>
        <w:rPr>
          <w:rFonts w:ascii="宋体" w:hAnsi="宋体"/>
          <w:bCs/>
          <w:szCs w:val="21"/>
          <w:highlight w:val="none"/>
        </w:rPr>
      </w:pPr>
      <w:bookmarkStart w:id="1123" w:name="_Toc297216179"/>
      <w:bookmarkStart w:id="1124" w:name="_Toc300934972"/>
      <w:bookmarkStart w:id="1125" w:name="_Toc312678016"/>
      <w:bookmarkStart w:id="1126" w:name="_Toc304295550"/>
      <w:bookmarkStart w:id="1127" w:name="_Toc297123520"/>
      <w:bookmarkStart w:id="1128" w:name="_Toc303539129"/>
      <w:bookmarkStart w:id="1129" w:name="_Toc318581172"/>
      <w:r>
        <w:rPr>
          <w:rFonts w:hint="eastAsia" w:ascii="宋体" w:hAnsi="宋体"/>
          <w:szCs w:val="21"/>
          <w:highlight w:val="none"/>
        </w:rPr>
        <w:t>不利物质条件的其他情形和有关约定：</w:t>
      </w:r>
      <w:bookmarkStart w:id="1130" w:name="_Hlk528910274"/>
      <w:r>
        <w:rPr>
          <w:rFonts w:hint="eastAsia" w:ascii="宋体" w:hAnsi="宋体"/>
          <w:szCs w:val="21"/>
          <w:highlight w:val="none"/>
          <w:u w:val="single"/>
        </w:rPr>
        <w:t xml:space="preserve">    </w:t>
      </w:r>
      <w:r>
        <w:rPr>
          <w:rFonts w:hint="eastAsia" w:ascii="宋体" w:hAnsi="宋体"/>
          <w:szCs w:val="21"/>
          <w:highlight w:val="none"/>
        </w:rPr>
        <w:t>。</w:t>
      </w:r>
    </w:p>
    <w:bookmarkEnd w:id="1123"/>
    <w:bookmarkEnd w:id="1124"/>
    <w:bookmarkEnd w:id="1125"/>
    <w:bookmarkEnd w:id="1126"/>
    <w:bookmarkEnd w:id="1127"/>
    <w:bookmarkEnd w:id="1128"/>
    <w:bookmarkEnd w:id="1129"/>
    <w:bookmarkEnd w:id="1130"/>
    <w:p w14:paraId="5701E352">
      <w:pPr>
        <w:pStyle w:val="7"/>
        <w:spacing w:before="0" w:beforeAutospacing="0" w:after="0" w:afterAutospacing="0" w:line="360" w:lineRule="auto"/>
        <w:ind w:firstLine="422" w:firstLineChars="200"/>
        <w:rPr>
          <w:sz w:val="21"/>
          <w:szCs w:val="21"/>
          <w:highlight w:val="none"/>
        </w:rPr>
      </w:pPr>
      <w:bookmarkStart w:id="1131" w:name="_Toc532375623"/>
      <w:bookmarkStart w:id="1132" w:name="_Toc532377359"/>
      <w:r>
        <w:rPr>
          <w:rFonts w:hint="eastAsia"/>
          <w:sz w:val="21"/>
          <w:szCs w:val="21"/>
          <w:highlight w:val="none"/>
        </w:rPr>
        <w:t>7</w:t>
      </w:r>
      <w:bookmarkStart w:id="1133" w:name="_Toc312678017"/>
      <w:bookmarkStart w:id="1134" w:name="_Toc303539130"/>
      <w:bookmarkStart w:id="1135" w:name="_Toc297123521"/>
      <w:bookmarkStart w:id="1136" w:name="_Toc300934973"/>
      <w:bookmarkStart w:id="1137" w:name="_Toc304295551"/>
      <w:bookmarkStart w:id="1138" w:name="_Toc297216180"/>
      <w:r>
        <w:rPr>
          <w:rFonts w:hint="eastAsia"/>
          <w:sz w:val="21"/>
          <w:szCs w:val="21"/>
          <w:highlight w:val="none"/>
        </w:rPr>
        <w:t>.7异常恶劣的气候条件</w:t>
      </w:r>
      <w:bookmarkEnd w:id="1131"/>
      <w:bookmarkEnd w:id="1132"/>
    </w:p>
    <w:bookmarkEnd w:id="1133"/>
    <w:bookmarkEnd w:id="1134"/>
    <w:bookmarkEnd w:id="1135"/>
    <w:bookmarkEnd w:id="1136"/>
    <w:bookmarkEnd w:id="1137"/>
    <w:bookmarkEnd w:id="1138"/>
    <w:p w14:paraId="467D2B5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发包人和承包人同意以下情形视为异常恶劣的气候条件：</w:t>
      </w:r>
      <w:r>
        <w:rPr>
          <w:rFonts w:hint="eastAsia" w:ascii="宋体" w:hAnsi="宋体"/>
          <w:szCs w:val="21"/>
          <w:highlight w:val="none"/>
          <w:u w:val="single"/>
        </w:rPr>
        <w:t xml:space="preserve">    （异常气候是指项目所在地50年以上一遇的罕见气候现象）</w:t>
      </w:r>
      <w:r>
        <w:rPr>
          <w:rFonts w:hint="eastAsia" w:ascii="宋体" w:hAnsi="宋体"/>
          <w:szCs w:val="21"/>
          <w:highlight w:val="none"/>
        </w:rPr>
        <w:t>。</w:t>
      </w:r>
    </w:p>
    <w:p w14:paraId="00779B15">
      <w:pPr>
        <w:pStyle w:val="7"/>
        <w:spacing w:before="0" w:beforeAutospacing="0" w:after="0" w:afterAutospacing="0" w:line="360" w:lineRule="auto"/>
        <w:ind w:firstLine="422" w:firstLineChars="200"/>
        <w:rPr>
          <w:sz w:val="21"/>
          <w:szCs w:val="21"/>
          <w:highlight w:val="none"/>
        </w:rPr>
      </w:pPr>
      <w:bookmarkStart w:id="1139" w:name="_Toc532377360"/>
      <w:bookmarkStart w:id="1140" w:name="_Toc532375624"/>
      <w:r>
        <w:rPr>
          <w:rFonts w:hint="eastAsia"/>
          <w:sz w:val="21"/>
          <w:szCs w:val="21"/>
          <w:highlight w:val="none"/>
        </w:rPr>
        <w:t>7.9 提前竣工</w:t>
      </w:r>
      <w:bookmarkEnd w:id="1139"/>
      <w:bookmarkEnd w:id="1140"/>
    </w:p>
    <w:p w14:paraId="1EE6F7DC">
      <w:pPr>
        <w:spacing w:line="360" w:lineRule="auto"/>
        <w:ind w:firstLine="420" w:firstLineChars="200"/>
        <w:jc w:val="left"/>
        <w:rPr>
          <w:rFonts w:ascii="宋体" w:hAnsi="宋体"/>
          <w:szCs w:val="21"/>
          <w:highlight w:val="none"/>
        </w:rPr>
      </w:pPr>
      <w:r>
        <w:rPr>
          <w:rFonts w:hint="eastAsia" w:ascii="宋体" w:hAnsi="宋体"/>
          <w:szCs w:val="21"/>
          <w:highlight w:val="none"/>
        </w:rPr>
        <w:t>7.9.1项细化为：</w:t>
      </w:r>
    </w:p>
    <w:p w14:paraId="122C39B3">
      <w:pPr>
        <w:spacing w:line="360" w:lineRule="auto"/>
        <w:ind w:firstLine="420" w:firstLineChars="200"/>
        <w:jc w:val="left"/>
        <w:rPr>
          <w:rFonts w:ascii="宋体" w:hAnsi="宋体"/>
          <w:szCs w:val="21"/>
          <w:highlight w:val="none"/>
        </w:rPr>
      </w:pPr>
      <w:r>
        <w:rPr>
          <w:rFonts w:hint="eastAsia" w:ascii="宋体" w:hAnsi="宋体"/>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203D501B">
      <w:pPr>
        <w:spacing w:line="360" w:lineRule="auto"/>
        <w:ind w:firstLine="420" w:firstLineChars="200"/>
        <w:jc w:val="left"/>
        <w:rPr>
          <w:rFonts w:ascii="宋体" w:hAnsi="宋体"/>
          <w:szCs w:val="21"/>
          <w:highlight w:val="none"/>
        </w:rPr>
      </w:pPr>
      <w:r>
        <w:rPr>
          <w:rFonts w:hint="eastAsia" w:ascii="宋体" w:hAnsi="宋体"/>
          <w:szCs w:val="21"/>
          <w:highlight w:val="none"/>
        </w:rPr>
        <w:t>（2）发包人不得随意要求承包人提前竣工，承包人也不得随意提出提前竣工的建议。如遇特殊情况，确需将工期提前的，发包人和承包人必须采取有效措施，确保工程质量。</w:t>
      </w:r>
    </w:p>
    <w:p w14:paraId="61F77DEC">
      <w:pPr>
        <w:spacing w:line="360" w:lineRule="auto"/>
        <w:ind w:firstLine="420" w:firstLineChars="200"/>
        <w:jc w:val="left"/>
        <w:rPr>
          <w:rFonts w:ascii="宋体" w:hAnsi="宋体"/>
          <w:szCs w:val="21"/>
          <w:highlight w:val="none"/>
        </w:rPr>
      </w:pPr>
      <w:r>
        <w:rPr>
          <w:rFonts w:hint="eastAsia" w:ascii="宋体" w:hAnsi="宋体"/>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23F1FB33">
      <w:pPr>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ascii="宋体" w:hAnsi="宋体"/>
          <w:szCs w:val="21"/>
          <w:highlight w:val="none"/>
          <w:u w:val="single"/>
        </w:rPr>
        <w:t xml:space="preserve">    元/天，不超过签约合同价的  %</w:t>
      </w:r>
      <w:r>
        <w:rPr>
          <w:rFonts w:hint="eastAsia" w:ascii="宋体" w:hAnsi="宋体"/>
          <w:szCs w:val="21"/>
          <w:highlight w:val="none"/>
        </w:rPr>
        <w:t>。</w:t>
      </w:r>
    </w:p>
    <w:p w14:paraId="6C7DD1CB">
      <w:pPr>
        <w:pStyle w:val="6"/>
        <w:keepNext/>
        <w:keepLines/>
        <w:spacing w:before="156" w:beforeLines="50" w:beforeAutospacing="0" w:after="156" w:afterLines="50" w:afterAutospacing="0" w:line="360" w:lineRule="auto"/>
        <w:jc w:val="both"/>
        <w:rPr>
          <w:bCs w:val="0"/>
          <w:kern w:val="2"/>
          <w:sz w:val="21"/>
          <w:szCs w:val="21"/>
          <w:highlight w:val="none"/>
        </w:rPr>
      </w:pPr>
      <w:bookmarkStart w:id="1141" w:name="_Toc351203640"/>
      <w:bookmarkStart w:id="1142" w:name="_Toc532375625"/>
      <w:bookmarkStart w:id="1143" w:name="_Toc532377361"/>
      <w:r>
        <w:rPr>
          <w:rFonts w:hint="eastAsia"/>
          <w:kern w:val="2"/>
          <w:sz w:val="21"/>
          <w:szCs w:val="21"/>
          <w:highlight w:val="none"/>
        </w:rPr>
        <w:t>8. 材料与设备</w:t>
      </w:r>
      <w:bookmarkEnd w:id="1141"/>
      <w:bookmarkEnd w:id="1142"/>
      <w:bookmarkEnd w:id="1143"/>
    </w:p>
    <w:p w14:paraId="243C7DF7">
      <w:pPr>
        <w:pStyle w:val="7"/>
        <w:spacing w:before="0" w:beforeAutospacing="0" w:after="0" w:afterAutospacing="0" w:line="360" w:lineRule="auto"/>
        <w:ind w:firstLine="422" w:firstLineChars="200"/>
        <w:rPr>
          <w:sz w:val="21"/>
          <w:szCs w:val="21"/>
          <w:highlight w:val="none"/>
        </w:rPr>
      </w:pPr>
      <w:bookmarkStart w:id="1144" w:name="_Toc532377362"/>
      <w:bookmarkStart w:id="1145" w:name="_Toc532375626"/>
      <w:r>
        <w:rPr>
          <w:rFonts w:hint="eastAsia"/>
          <w:sz w:val="21"/>
          <w:szCs w:val="21"/>
          <w:highlight w:val="none"/>
        </w:rPr>
        <w:t>8.1发包人供应材料与工程设备</w:t>
      </w:r>
      <w:bookmarkEnd w:id="1144"/>
      <w:bookmarkEnd w:id="1145"/>
    </w:p>
    <w:p w14:paraId="162DC223">
      <w:pPr>
        <w:spacing w:line="360" w:lineRule="auto"/>
        <w:ind w:firstLine="420" w:firstLineChars="200"/>
        <w:jc w:val="left"/>
        <w:rPr>
          <w:rFonts w:ascii="宋体" w:hAnsi="宋体"/>
          <w:szCs w:val="21"/>
          <w:highlight w:val="none"/>
        </w:rPr>
      </w:pPr>
      <w:r>
        <w:rPr>
          <w:rFonts w:hint="eastAsia" w:ascii="宋体" w:hAnsi="宋体"/>
          <w:szCs w:val="21"/>
          <w:highlight w:val="none"/>
        </w:rPr>
        <w:t>材料的名称、规格、数量和价格：</w:t>
      </w:r>
      <w:r>
        <w:rPr>
          <w:rFonts w:hint="eastAsia" w:ascii="宋体" w:hAnsi="宋体"/>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szCs w:val="21"/>
          <w:highlight w:val="none"/>
        </w:rPr>
        <w:t>。</w:t>
      </w:r>
    </w:p>
    <w:p w14:paraId="66AA67A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highlight w:val="none"/>
        </w:rPr>
        <w:t>。</w:t>
      </w:r>
    </w:p>
    <w:p w14:paraId="7675CC53">
      <w:pPr>
        <w:pStyle w:val="7"/>
        <w:spacing w:before="0" w:beforeAutospacing="0" w:after="0" w:afterAutospacing="0" w:line="360" w:lineRule="auto"/>
        <w:ind w:firstLine="422" w:firstLineChars="200"/>
        <w:rPr>
          <w:sz w:val="21"/>
          <w:szCs w:val="21"/>
          <w:highlight w:val="none"/>
        </w:rPr>
      </w:pPr>
      <w:bookmarkStart w:id="1146" w:name="_Toc351203554"/>
      <w:bookmarkStart w:id="1147" w:name="_Toc532375627"/>
      <w:bookmarkStart w:id="1148" w:name="_Toc532377363"/>
      <w:r>
        <w:rPr>
          <w:rFonts w:hint="eastAsia"/>
          <w:sz w:val="21"/>
          <w:szCs w:val="21"/>
          <w:highlight w:val="none"/>
        </w:rPr>
        <w:t>8</w:t>
      </w:r>
      <w:bookmarkStart w:id="1149" w:name="_Toc337558778"/>
      <w:bookmarkStart w:id="1150" w:name="_Toc296503060"/>
      <w:bookmarkStart w:id="1151" w:name="_Toc296346561"/>
      <w:r>
        <w:rPr>
          <w:rFonts w:hint="eastAsia"/>
          <w:sz w:val="21"/>
          <w:szCs w:val="21"/>
          <w:highlight w:val="none"/>
        </w:rPr>
        <w:t>.2 承包人采购材料与工程设备</w:t>
      </w:r>
      <w:bookmarkEnd w:id="1146"/>
      <w:bookmarkEnd w:id="1147"/>
      <w:bookmarkEnd w:id="1148"/>
    </w:p>
    <w:bookmarkEnd w:id="1149"/>
    <w:bookmarkEnd w:id="1150"/>
    <w:bookmarkEnd w:id="1151"/>
    <w:p w14:paraId="02B8EA53">
      <w:pPr>
        <w:spacing w:line="360" w:lineRule="auto"/>
        <w:ind w:firstLine="420" w:firstLineChars="200"/>
        <w:jc w:val="left"/>
        <w:rPr>
          <w:rFonts w:ascii="宋体" w:hAnsi="宋体"/>
          <w:szCs w:val="21"/>
          <w:highlight w:val="none"/>
        </w:rPr>
      </w:pPr>
      <w:r>
        <w:rPr>
          <w:rFonts w:hint="eastAsia" w:ascii="宋体" w:hAnsi="宋体"/>
          <w:szCs w:val="21"/>
          <w:highlight w:val="none"/>
        </w:rPr>
        <w:t>8.2.1承包人负责采购、运输和保管的材料、工程设备：</w:t>
      </w:r>
      <w:r>
        <w:rPr>
          <w:rFonts w:hint="eastAsia" w:ascii="宋体" w:hAnsi="宋体"/>
          <w:szCs w:val="21"/>
          <w:highlight w:val="none"/>
          <w:u w:val="single"/>
        </w:rPr>
        <w:t>由承包人自行采购。承包人采购材料设备必须经监理人和发包人批准，结算时由监理人和发包人按招标文件规定审核的数量和合同约定</w:t>
      </w:r>
      <w:r>
        <w:rPr>
          <w:rFonts w:ascii="宋体" w:hAnsi="宋体"/>
          <w:szCs w:val="21"/>
          <w:highlight w:val="none"/>
          <w:u w:val="single"/>
        </w:rPr>
        <w:t>价格</w:t>
      </w:r>
      <w:r>
        <w:rPr>
          <w:rFonts w:hint="eastAsia" w:ascii="宋体" w:hAnsi="宋体"/>
          <w:szCs w:val="21"/>
          <w:highlight w:val="none"/>
          <w:u w:val="single"/>
        </w:rPr>
        <w:t>计算</w:t>
      </w:r>
      <w:r>
        <w:rPr>
          <w:rFonts w:hint="eastAsia" w:ascii="宋体" w:hAnsi="宋体"/>
          <w:szCs w:val="21"/>
          <w:highlight w:val="none"/>
        </w:rPr>
        <w:t>。</w:t>
      </w:r>
    </w:p>
    <w:p w14:paraId="0D79CEF6">
      <w:pPr>
        <w:spacing w:line="360" w:lineRule="auto"/>
        <w:ind w:firstLine="420" w:firstLineChars="200"/>
        <w:jc w:val="left"/>
        <w:rPr>
          <w:rFonts w:ascii="宋体" w:hAnsi="宋体"/>
          <w:szCs w:val="21"/>
          <w:highlight w:val="none"/>
        </w:rPr>
      </w:pPr>
      <w:r>
        <w:rPr>
          <w:rFonts w:hint="eastAsia" w:ascii="宋体" w:hAnsi="宋体"/>
          <w:szCs w:val="21"/>
          <w:highlight w:val="none"/>
        </w:rPr>
        <w:t>8.2.2承包人报送监理人审批的时间：</w:t>
      </w:r>
      <w:r>
        <w:rPr>
          <w:rFonts w:hint="eastAsia" w:ascii="宋体" w:hAnsi="宋体"/>
          <w:szCs w:val="21"/>
          <w:highlight w:val="none"/>
          <w:u w:val="single"/>
        </w:rPr>
        <w:t>按发包人及监理单位的相关规定执行</w:t>
      </w:r>
      <w:r>
        <w:rPr>
          <w:rFonts w:hint="eastAsia" w:ascii="宋体" w:hAnsi="宋体"/>
          <w:szCs w:val="21"/>
          <w:highlight w:val="none"/>
        </w:rPr>
        <w:t>。</w:t>
      </w:r>
    </w:p>
    <w:p w14:paraId="65772657">
      <w:pPr>
        <w:spacing w:line="360" w:lineRule="auto"/>
        <w:ind w:firstLine="420" w:firstLineChars="200"/>
        <w:jc w:val="left"/>
        <w:rPr>
          <w:rFonts w:ascii="宋体" w:hAnsi="宋体"/>
          <w:szCs w:val="21"/>
          <w:highlight w:val="none"/>
        </w:rPr>
      </w:pPr>
      <w:r>
        <w:rPr>
          <w:rFonts w:hint="eastAsia" w:ascii="宋体" w:hAnsi="宋体"/>
          <w:szCs w:val="21"/>
          <w:highlight w:val="none"/>
        </w:rPr>
        <w:t>8.2.3承包人选择的生产厂家或供应商满足下列条件：</w:t>
      </w:r>
    </w:p>
    <w:p w14:paraId="2C3C4F8F">
      <w:pPr>
        <w:spacing w:line="360" w:lineRule="auto"/>
        <w:ind w:firstLine="420" w:firstLineChars="200"/>
        <w:jc w:val="left"/>
        <w:rPr>
          <w:rFonts w:ascii="宋体" w:hAnsi="宋体"/>
          <w:szCs w:val="21"/>
          <w:highlight w:val="none"/>
        </w:rPr>
      </w:pPr>
      <w:r>
        <w:rPr>
          <w:rFonts w:hint="eastAsia" w:ascii="宋体" w:hAnsi="宋体"/>
          <w:szCs w:val="21"/>
          <w:highlight w:val="none"/>
        </w:rPr>
        <w:t>A.承包人选择的混凝土供应商应满足下列条件：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050CF4A6">
      <w:pPr>
        <w:spacing w:line="360" w:lineRule="auto"/>
        <w:ind w:firstLine="420" w:firstLineChars="200"/>
        <w:jc w:val="left"/>
        <w:rPr>
          <w:rFonts w:ascii="宋体" w:hAnsi="宋体"/>
          <w:szCs w:val="21"/>
          <w:highlight w:val="none"/>
        </w:rPr>
      </w:pPr>
      <w:r>
        <w:rPr>
          <w:rFonts w:hint="eastAsia" w:ascii="宋体" w:hAnsi="宋体"/>
          <w:szCs w:val="21"/>
          <w:highlight w:val="none"/>
        </w:rPr>
        <w:t>B.承包人选择的钢材供应商应满足下列条件：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1D48B64B">
      <w:pPr>
        <w:spacing w:line="360" w:lineRule="auto"/>
        <w:ind w:firstLine="420" w:firstLineChars="200"/>
        <w:jc w:val="left"/>
        <w:rPr>
          <w:rFonts w:ascii="宋体" w:hAnsi="宋体"/>
          <w:szCs w:val="21"/>
          <w:highlight w:val="none"/>
        </w:rPr>
      </w:pPr>
      <w:r>
        <w:rPr>
          <w:rFonts w:hint="eastAsia" w:ascii="宋体" w:hAnsi="宋体"/>
          <w:szCs w:val="21"/>
          <w:highlight w:val="none"/>
        </w:rPr>
        <w:t>C.承包人选择的水泥供应商应满足下列条件：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112C118A">
      <w:pPr>
        <w:spacing w:line="360" w:lineRule="auto"/>
        <w:ind w:firstLine="420" w:firstLineChars="200"/>
        <w:jc w:val="left"/>
        <w:rPr>
          <w:rFonts w:ascii="宋体" w:hAnsi="宋体"/>
          <w:szCs w:val="21"/>
          <w:highlight w:val="none"/>
        </w:rPr>
      </w:pPr>
      <w:r>
        <w:rPr>
          <w:rFonts w:hint="eastAsia" w:ascii="宋体" w:hAnsi="宋体"/>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19E6F512">
      <w:pPr>
        <w:spacing w:line="360" w:lineRule="auto"/>
        <w:ind w:firstLine="420" w:firstLineChars="200"/>
        <w:jc w:val="left"/>
        <w:rPr>
          <w:rFonts w:ascii="宋体" w:hAnsi="宋体"/>
          <w:szCs w:val="21"/>
          <w:highlight w:val="none"/>
        </w:rPr>
      </w:pPr>
      <w:r>
        <w:rPr>
          <w:rFonts w:hint="eastAsia" w:ascii="宋体" w:hAnsi="宋体"/>
          <w:szCs w:val="21"/>
          <w:highlight w:val="none"/>
        </w:rPr>
        <w:t>E.承包人采购的材料在使用前，应按发包人和监理人的要求进行检验或试验，不合格的不得使用。</w:t>
      </w:r>
    </w:p>
    <w:p w14:paraId="0C2E5C19">
      <w:pPr>
        <w:spacing w:line="360" w:lineRule="auto"/>
        <w:ind w:firstLine="420" w:firstLineChars="200"/>
        <w:jc w:val="left"/>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 xml:space="preserve">        </w:t>
      </w:r>
      <w:r>
        <w:rPr>
          <w:rFonts w:hint="eastAsia" w:ascii="宋体" w:hAnsi="宋体"/>
          <w:szCs w:val="21"/>
          <w:highlight w:val="none"/>
        </w:rPr>
        <w:t>。</w:t>
      </w:r>
    </w:p>
    <w:p w14:paraId="05639478">
      <w:pPr>
        <w:pStyle w:val="7"/>
        <w:spacing w:before="0" w:beforeAutospacing="0" w:after="0" w:afterAutospacing="0" w:line="360" w:lineRule="auto"/>
        <w:ind w:firstLine="422" w:firstLineChars="200"/>
        <w:rPr>
          <w:sz w:val="21"/>
          <w:szCs w:val="21"/>
          <w:highlight w:val="none"/>
        </w:rPr>
      </w:pPr>
      <w:bookmarkStart w:id="1152" w:name="_Toc532377364"/>
      <w:bookmarkStart w:id="1153" w:name="_Toc532375628"/>
      <w:r>
        <w:rPr>
          <w:rFonts w:hint="eastAsia"/>
          <w:sz w:val="21"/>
          <w:szCs w:val="21"/>
          <w:highlight w:val="none"/>
        </w:rPr>
        <w:t>8</w:t>
      </w:r>
      <w:bookmarkStart w:id="1154" w:name="_Toc297123527"/>
      <w:bookmarkStart w:id="1155" w:name="_Toc292559877"/>
      <w:bookmarkStart w:id="1156" w:name="_Toc296503167"/>
      <w:bookmarkStart w:id="1157" w:name="_Toc296347166"/>
      <w:bookmarkStart w:id="1158" w:name="_Toc304295556"/>
      <w:bookmarkStart w:id="1159" w:name="_Toc300934979"/>
      <w:bookmarkStart w:id="1160" w:name="_Toc296944506"/>
      <w:bookmarkStart w:id="1161" w:name="_Toc297048353"/>
      <w:bookmarkStart w:id="1162" w:name="_Toc292559372"/>
      <w:bookmarkStart w:id="1163" w:name="_Toc303539136"/>
      <w:bookmarkStart w:id="1164" w:name="_Toc296890995"/>
      <w:bookmarkStart w:id="1165" w:name="_Toc296346668"/>
      <w:bookmarkStart w:id="1166" w:name="_Toc312677493"/>
      <w:bookmarkStart w:id="1167" w:name="_Toc312678019"/>
      <w:bookmarkStart w:id="1168" w:name="_Toc297216186"/>
      <w:bookmarkStart w:id="1169" w:name="_Toc296891207"/>
      <w:bookmarkStart w:id="1170" w:name="_Toc297120467"/>
      <w:bookmarkStart w:id="1171" w:name="_Toc280868654"/>
      <w:bookmarkStart w:id="1172" w:name="_Toc267251424"/>
      <w:bookmarkStart w:id="1173" w:name="_Toc280868656"/>
      <w:bookmarkStart w:id="1174" w:name="_Toc280868655"/>
      <w:r>
        <w:rPr>
          <w:rFonts w:hint="eastAsia"/>
          <w:sz w:val="21"/>
          <w:szCs w:val="21"/>
          <w:highlight w:val="none"/>
        </w:rPr>
        <w:t>.4 材料与工程设备的保管与使用</w:t>
      </w:r>
      <w:bookmarkEnd w:id="1152"/>
      <w:bookmarkEnd w:id="1153"/>
    </w:p>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14:paraId="6591B47A">
      <w:pPr>
        <w:spacing w:line="360" w:lineRule="auto"/>
        <w:ind w:firstLine="420" w:firstLineChars="200"/>
        <w:jc w:val="left"/>
        <w:rPr>
          <w:rFonts w:ascii="宋体" w:hAnsi="宋体"/>
          <w:szCs w:val="21"/>
          <w:highlight w:val="none"/>
        </w:rPr>
      </w:pPr>
      <w:r>
        <w:rPr>
          <w:rFonts w:hint="eastAsia" w:ascii="宋体" w:hAnsi="宋体"/>
          <w:szCs w:val="21"/>
          <w:highlight w:val="none"/>
        </w:rPr>
        <w:t>8</w:t>
      </w:r>
      <w:bookmarkStart w:id="1175" w:name="_Toc292559373"/>
      <w:bookmarkStart w:id="1176" w:name="_Toc292559878"/>
      <w:bookmarkStart w:id="1177" w:name="_Toc296944507"/>
      <w:bookmarkStart w:id="1178" w:name="_Toc296891208"/>
      <w:bookmarkStart w:id="1179" w:name="_Toc297120468"/>
      <w:bookmarkStart w:id="1180" w:name="_Toc296346669"/>
      <w:bookmarkStart w:id="1181" w:name="_Toc297123528"/>
      <w:bookmarkStart w:id="1182" w:name="_Toc300934980"/>
      <w:bookmarkStart w:id="1183" w:name="_Toc303539137"/>
      <w:bookmarkStart w:id="1184" w:name="_Toc296347167"/>
      <w:bookmarkStart w:id="1185" w:name="_Toc312677494"/>
      <w:bookmarkStart w:id="1186" w:name="_Toc304295557"/>
      <w:bookmarkStart w:id="1187" w:name="_Toc312678020"/>
      <w:bookmarkStart w:id="1188" w:name="_Toc296890996"/>
      <w:bookmarkStart w:id="1189" w:name="_Toc296503168"/>
      <w:bookmarkStart w:id="1190" w:name="_Toc297216187"/>
      <w:bookmarkStart w:id="1191" w:name="_Toc318581173"/>
      <w:bookmarkStart w:id="1192" w:name="_Toc297048354"/>
      <w:r>
        <w:rPr>
          <w:rFonts w:hint="eastAsia" w:ascii="宋体" w:hAnsi="宋体"/>
          <w:szCs w:val="21"/>
          <w:highlight w:val="none"/>
        </w:rPr>
        <w:t>.4.1 发包人供应的材料设备的保管费用的承担：</w:t>
      </w:r>
      <w:r>
        <w:rPr>
          <w:rFonts w:hint="eastAsia" w:ascii="宋体" w:hAnsi="宋体"/>
          <w:szCs w:val="21"/>
          <w:highlight w:val="none"/>
          <w:u w:val="single"/>
        </w:rPr>
        <w:t xml:space="preserve">           </w:t>
      </w:r>
      <w:r>
        <w:rPr>
          <w:rFonts w:hint="eastAsia" w:ascii="宋体" w:hAnsi="宋体"/>
          <w:szCs w:val="21"/>
          <w:highlight w:val="none"/>
        </w:rPr>
        <w:t>。</w:t>
      </w:r>
      <w:bookmarkEnd w:id="1175"/>
      <w:bookmarkEnd w:id="1176"/>
    </w:p>
    <w:p w14:paraId="032CE6FD">
      <w:pPr>
        <w:pStyle w:val="7"/>
        <w:spacing w:before="0" w:beforeAutospacing="0" w:after="0" w:afterAutospacing="0" w:line="360" w:lineRule="auto"/>
        <w:ind w:firstLine="422" w:firstLineChars="200"/>
        <w:rPr>
          <w:sz w:val="21"/>
          <w:szCs w:val="21"/>
          <w:highlight w:val="none"/>
        </w:rPr>
      </w:pPr>
      <w:bookmarkStart w:id="1193" w:name="_Toc532375629"/>
      <w:bookmarkStart w:id="1194" w:name="_Toc532377365"/>
      <w:r>
        <w:rPr>
          <w:rFonts w:hint="eastAsia"/>
          <w:sz w:val="21"/>
          <w:szCs w:val="21"/>
          <w:highlight w:val="none"/>
        </w:rPr>
        <w:t>8.6 样品</w:t>
      </w:r>
      <w:bookmarkEnd w:id="1193"/>
      <w:bookmarkEnd w:id="1194"/>
    </w:p>
    <w:p w14:paraId="42F1461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8.6.1 样品的报送与封存</w:t>
      </w:r>
    </w:p>
    <w:p w14:paraId="2E025A17">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ascii="宋体" w:hAnsi="宋体"/>
          <w:szCs w:val="21"/>
          <w:highlight w:val="none"/>
          <w:u w:val="single"/>
        </w:rPr>
        <w:t xml:space="preserve">        </w:t>
      </w:r>
      <w:r>
        <w:rPr>
          <w:rFonts w:hint="eastAsia" w:ascii="宋体" w:hAnsi="宋体"/>
          <w:szCs w:val="21"/>
          <w:highlight w:val="none"/>
        </w:rPr>
        <w:t>。</w:t>
      </w:r>
    </w:p>
    <w:p w14:paraId="5B721176">
      <w:pPr>
        <w:pStyle w:val="7"/>
        <w:spacing w:before="0" w:beforeAutospacing="0" w:after="0" w:afterAutospacing="0" w:line="360" w:lineRule="auto"/>
        <w:ind w:firstLine="422" w:firstLineChars="200"/>
        <w:rPr>
          <w:sz w:val="21"/>
          <w:szCs w:val="21"/>
          <w:highlight w:val="none"/>
        </w:rPr>
      </w:pPr>
      <w:bookmarkStart w:id="1195" w:name="_Toc532375630"/>
      <w:bookmarkStart w:id="1196" w:name="_Toc532377366"/>
      <w:r>
        <w:rPr>
          <w:rFonts w:hint="eastAsia"/>
          <w:sz w:val="21"/>
          <w:szCs w:val="21"/>
          <w:highlight w:val="none"/>
        </w:rPr>
        <w:t>8.8 施工设备和临时设施</w:t>
      </w:r>
      <w:bookmarkEnd w:id="1195"/>
      <w:bookmarkEnd w:id="1196"/>
    </w:p>
    <w:p w14:paraId="09C583B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14:paraId="6DAB72EC">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ascii="宋体" w:hAnsi="宋体"/>
          <w:szCs w:val="21"/>
          <w:highlight w:val="none"/>
          <w:u w:val="single"/>
        </w:rPr>
        <w:t>由承包人承担</w:t>
      </w:r>
      <w:r>
        <w:rPr>
          <w:rFonts w:hint="eastAsia" w:ascii="宋体" w:hAnsi="宋体"/>
          <w:szCs w:val="21"/>
          <w:highlight w:val="none"/>
        </w:rPr>
        <w:t>。</w:t>
      </w:r>
    </w:p>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14:paraId="3DFBA212">
      <w:pPr>
        <w:pStyle w:val="6"/>
        <w:keepNext/>
        <w:keepLines/>
        <w:spacing w:before="156" w:beforeLines="50" w:beforeAutospacing="0" w:after="156" w:afterLines="50" w:afterAutospacing="0" w:line="360" w:lineRule="auto"/>
        <w:jc w:val="both"/>
        <w:rPr>
          <w:bCs w:val="0"/>
          <w:kern w:val="2"/>
          <w:sz w:val="21"/>
          <w:szCs w:val="21"/>
          <w:highlight w:val="none"/>
        </w:rPr>
      </w:pPr>
      <w:bookmarkStart w:id="1197" w:name="_Toc532375631"/>
      <w:bookmarkStart w:id="1198" w:name="_Toc351203641"/>
      <w:bookmarkStart w:id="1199" w:name="_Toc532377367"/>
      <w:r>
        <w:rPr>
          <w:rFonts w:hint="eastAsia"/>
          <w:kern w:val="2"/>
          <w:sz w:val="21"/>
          <w:szCs w:val="21"/>
          <w:highlight w:val="none"/>
        </w:rPr>
        <w:t>9</w:t>
      </w:r>
      <w:bookmarkEnd w:id="1172"/>
      <w:bookmarkEnd w:id="1173"/>
      <w:bookmarkEnd w:id="1174"/>
      <w:bookmarkStart w:id="1200" w:name="_Toc304295559"/>
      <w:bookmarkStart w:id="1201" w:name="_Toc300934982"/>
      <w:bookmarkStart w:id="1202" w:name="_Toc312677495"/>
      <w:bookmarkStart w:id="1203" w:name="_Toc312678021"/>
      <w:bookmarkStart w:id="1204" w:name="_Toc303539139"/>
      <w:bookmarkStart w:id="1205" w:name="_Toc297216192"/>
      <w:bookmarkStart w:id="1206" w:name="_Toc297123533"/>
      <w:r>
        <w:rPr>
          <w:rFonts w:hint="eastAsia"/>
          <w:kern w:val="2"/>
          <w:sz w:val="21"/>
          <w:szCs w:val="21"/>
          <w:highlight w:val="none"/>
        </w:rPr>
        <w:t>. 试验与检验</w:t>
      </w:r>
      <w:bookmarkEnd w:id="1197"/>
      <w:bookmarkEnd w:id="1198"/>
      <w:bookmarkEnd w:id="1199"/>
    </w:p>
    <w:bookmarkEnd w:id="1200"/>
    <w:bookmarkEnd w:id="1201"/>
    <w:bookmarkEnd w:id="1202"/>
    <w:bookmarkEnd w:id="1203"/>
    <w:bookmarkEnd w:id="1204"/>
    <w:bookmarkEnd w:id="1205"/>
    <w:bookmarkEnd w:id="1206"/>
    <w:p w14:paraId="66E138D3">
      <w:pPr>
        <w:pStyle w:val="7"/>
        <w:spacing w:before="0" w:beforeAutospacing="0" w:after="0" w:afterAutospacing="0" w:line="360" w:lineRule="auto"/>
        <w:ind w:firstLine="422" w:firstLineChars="200"/>
        <w:rPr>
          <w:sz w:val="21"/>
          <w:szCs w:val="21"/>
          <w:highlight w:val="none"/>
        </w:rPr>
      </w:pPr>
      <w:bookmarkStart w:id="1207" w:name="_Toc532375632"/>
      <w:bookmarkStart w:id="1208" w:name="_Toc532377368"/>
      <w:r>
        <w:rPr>
          <w:rFonts w:hint="eastAsia"/>
          <w:sz w:val="21"/>
          <w:szCs w:val="21"/>
          <w:highlight w:val="none"/>
        </w:rPr>
        <w:t>9</w:t>
      </w:r>
      <w:bookmarkStart w:id="1209" w:name="_Toc304295560"/>
      <w:bookmarkStart w:id="1210" w:name="_Toc312677496"/>
      <w:bookmarkStart w:id="1211" w:name="_Toc312678022"/>
      <w:bookmarkStart w:id="1212" w:name="_Toc297216193"/>
      <w:bookmarkStart w:id="1213" w:name="_Toc297123534"/>
      <w:bookmarkStart w:id="1214" w:name="_Toc300934983"/>
      <w:bookmarkStart w:id="1215" w:name="_Toc303539140"/>
      <w:r>
        <w:rPr>
          <w:rFonts w:hint="eastAsia"/>
          <w:sz w:val="21"/>
          <w:szCs w:val="21"/>
          <w:highlight w:val="none"/>
        </w:rPr>
        <w:t>.1 试验设备与试验人员</w:t>
      </w:r>
      <w:bookmarkEnd w:id="1207"/>
      <w:bookmarkEnd w:id="1208"/>
    </w:p>
    <w:bookmarkEnd w:id="1209"/>
    <w:bookmarkEnd w:id="1210"/>
    <w:bookmarkEnd w:id="1211"/>
    <w:bookmarkEnd w:id="1212"/>
    <w:bookmarkEnd w:id="1213"/>
    <w:bookmarkEnd w:id="1214"/>
    <w:bookmarkEnd w:id="1215"/>
    <w:p w14:paraId="288E34D9">
      <w:pPr>
        <w:spacing w:line="360" w:lineRule="auto"/>
        <w:ind w:firstLine="420" w:firstLineChars="200"/>
        <w:jc w:val="left"/>
        <w:rPr>
          <w:rFonts w:ascii="宋体" w:hAnsi="宋体"/>
          <w:szCs w:val="21"/>
          <w:highlight w:val="none"/>
        </w:rPr>
      </w:pPr>
      <w:r>
        <w:rPr>
          <w:rFonts w:hint="eastAsia" w:ascii="宋体" w:hAnsi="宋体"/>
          <w:szCs w:val="21"/>
          <w:highlight w:val="none"/>
        </w:rPr>
        <w:t>9</w:t>
      </w:r>
      <w:bookmarkStart w:id="1216" w:name="_Toc297123535"/>
      <w:bookmarkStart w:id="1217" w:name="_Toc304295561"/>
      <w:bookmarkStart w:id="1218" w:name="_Toc300934984"/>
      <w:bookmarkStart w:id="1219" w:name="_Toc303539141"/>
      <w:bookmarkStart w:id="1220" w:name="_Toc312677497"/>
      <w:bookmarkStart w:id="1221" w:name="_Toc312678023"/>
      <w:bookmarkStart w:id="1222" w:name="_Toc297216194"/>
      <w:bookmarkStart w:id="1223" w:name="_Toc318581174"/>
      <w:r>
        <w:rPr>
          <w:rFonts w:hint="eastAsia" w:ascii="宋体" w:hAnsi="宋体"/>
          <w:szCs w:val="21"/>
          <w:highlight w:val="none"/>
        </w:rPr>
        <w:t>.1.2 试验设备</w:t>
      </w:r>
    </w:p>
    <w:p w14:paraId="21707C5C">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bookmarkEnd w:id="1216"/>
      <w:bookmarkEnd w:id="1217"/>
      <w:bookmarkEnd w:id="1218"/>
      <w:bookmarkEnd w:id="1219"/>
      <w:bookmarkEnd w:id="1220"/>
      <w:bookmarkEnd w:id="1221"/>
      <w:bookmarkEnd w:id="1222"/>
      <w:bookmarkStart w:id="1224" w:name="_Toc304295562"/>
      <w:bookmarkStart w:id="1225" w:name="_Toc297216195"/>
      <w:bookmarkStart w:id="1226" w:name="_Toc312678024"/>
      <w:bookmarkStart w:id="1227" w:name="_Toc300934985"/>
      <w:bookmarkStart w:id="1228" w:name="_Toc297123536"/>
      <w:bookmarkStart w:id="1229" w:name="_Toc312677498"/>
      <w:bookmarkStart w:id="1230" w:name="_Toc303539142"/>
      <w:r>
        <w:rPr>
          <w:rFonts w:hint="eastAsia" w:ascii="宋体" w:hAnsi="宋体"/>
          <w:szCs w:val="21"/>
          <w:highlight w:val="none"/>
          <w:u w:val="single"/>
        </w:rPr>
        <w:t>满足工程施工的需要</w:t>
      </w:r>
      <w:r>
        <w:rPr>
          <w:rFonts w:hint="eastAsia" w:ascii="宋体" w:hAnsi="宋体"/>
          <w:szCs w:val="21"/>
          <w:highlight w:val="none"/>
        </w:rPr>
        <w:t>。</w:t>
      </w:r>
    </w:p>
    <w:p w14:paraId="06085E65">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szCs w:val="21"/>
          <w:highlight w:val="none"/>
          <w:u w:val="single"/>
        </w:rPr>
        <w:t>满足工程施工的需要</w:t>
      </w:r>
      <w:r>
        <w:rPr>
          <w:rFonts w:hint="eastAsia" w:ascii="宋体" w:hAnsi="宋体"/>
          <w:szCs w:val="21"/>
          <w:highlight w:val="none"/>
        </w:rPr>
        <w:t>。</w:t>
      </w:r>
    </w:p>
    <w:p w14:paraId="2BBDD5A7">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szCs w:val="21"/>
          <w:highlight w:val="none"/>
          <w:u w:val="single"/>
        </w:rPr>
        <w:t xml:space="preserve">        </w:t>
      </w:r>
      <w:r>
        <w:rPr>
          <w:rFonts w:hint="eastAsia" w:ascii="宋体" w:hAnsi="宋体"/>
          <w:szCs w:val="21"/>
          <w:highlight w:val="none"/>
        </w:rPr>
        <w:t>。</w:t>
      </w:r>
    </w:p>
    <w:p w14:paraId="0C788D0C">
      <w:pPr>
        <w:pStyle w:val="7"/>
        <w:spacing w:before="0" w:beforeAutospacing="0" w:after="0" w:afterAutospacing="0" w:line="360" w:lineRule="auto"/>
        <w:ind w:firstLine="422" w:firstLineChars="200"/>
        <w:rPr>
          <w:sz w:val="21"/>
          <w:szCs w:val="21"/>
          <w:highlight w:val="none"/>
        </w:rPr>
      </w:pPr>
      <w:bookmarkStart w:id="1231" w:name="_Toc532375633"/>
      <w:bookmarkStart w:id="1232" w:name="_Toc532377369"/>
      <w:r>
        <w:rPr>
          <w:rFonts w:hint="eastAsia"/>
          <w:sz w:val="21"/>
          <w:szCs w:val="21"/>
          <w:highlight w:val="none"/>
        </w:rPr>
        <w:t>9.4 现场工艺试验</w:t>
      </w:r>
      <w:bookmarkEnd w:id="1231"/>
      <w:bookmarkEnd w:id="1232"/>
    </w:p>
    <w:p w14:paraId="42B89DED">
      <w:pPr>
        <w:spacing w:line="360" w:lineRule="auto"/>
        <w:ind w:firstLine="420" w:firstLineChars="200"/>
        <w:jc w:val="left"/>
        <w:rPr>
          <w:rFonts w:ascii="宋体" w:hAnsi="宋体"/>
          <w:szCs w:val="21"/>
          <w:highlight w:val="none"/>
        </w:rPr>
      </w:pPr>
      <w:r>
        <w:rPr>
          <w:rFonts w:hint="eastAsia" w:ascii="宋体" w:hAnsi="宋体"/>
          <w:szCs w:val="21"/>
          <w:highlight w:val="none"/>
        </w:rPr>
        <w:t>本款补充9.4.1～9.4.5项：</w:t>
      </w:r>
    </w:p>
    <w:bookmarkEnd w:id="1223"/>
    <w:bookmarkEnd w:id="1224"/>
    <w:bookmarkEnd w:id="1225"/>
    <w:bookmarkEnd w:id="1226"/>
    <w:bookmarkEnd w:id="1227"/>
    <w:bookmarkEnd w:id="1228"/>
    <w:bookmarkEnd w:id="1229"/>
    <w:bookmarkEnd w:id="1230"/>
    <w:p w14:paraId="0F6D8F75">
      <w:pPr>
        <w:spacing w:line="360" w:lineRule="auto"/>
        <w:ind w:firstLine="420" w:firstLineChars="200"/>
        <w:jc w:val="left"/>
        <w:rPr>
          <w:rFonts w:ascii="宋体" w:hAnsi="宋体"/>
          <w:szCs w:val="21"/>
          <w:highlight w:val="none"/>
        </w:rPr>
      </w:pPr>
      <w:r>
        <w:rPr>
          <w:rFonts w:hint="eastAsia" w:ascii="宋体" w:hAnsi="宋体"/>
          <w:szCs w:val="21"/>
          <w:highlight w:val="none"/>
        </w:rPr>
        <w:t>9.4.1一般检验试验：</w:t>
      </w:r>
    </w:p>
    <w:p w14:paraId="47BBC27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szCs w:val="21"/>
          <w:highlight w:val="none"/>
        </w:rPr>
        <w:t>，对工程材料、构件、建筑安装物、半成品、成品进行的一般质量鉴定、检测和试验，由发包人委托的第三方检测试验机构实施，所发生的鉴定、检测和试验费用由发包人承担，不包含在合同价格中。</w:t>
      </w:r>
    </w:p>
    <w:p w14:paraId="2E269D3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实施前，由发包人、承包人和第三方检测试验机构签订三方合同，第三方检测试验机构分别向承包人和发包人出具相应的检测试验报告。根据</w:t>
      </w:r>
      <w:r>
        <w:rPr>
          <w:rFonts w:hint="eastAsia" w:ascii="宋体" w:hAnsi="宋体"/>
          <w:szCs w:val="21"/>
          <w:highlight w:val="none"/>
          <w:u w:val="single"/>
        </w:rPr>
        <w:t>渝建〔2015〕420号文和有关施工规范、验收标准及施工图</w:t>
      </w:r>
      <w:r>
        <w:rPr>
          <w:rFonts w:hint="eastAsia" w:ascii="宋体" w:hAnsi="宋体"/>
          <w:szCs w:val="21"/>
          <w:highlight w:val="none"/>
        </w:rPr>
        <w:t>的规定或要求，所做的上述检测试验所需的试件取样、制作、送检，试件制作需要提供的材料以及检测、试验的配合工作由承包人负责完成并承担由此产生的所有相关费用。</w:t>
      </w:r>
    </w:p>
    <w:p w14:paraId="42042B6C">
      <w:pPr>
        <w:spacing w:line="360" w:lineRule="auto"/>
        <w:ind w:firstLine="420" w:firstLineChars="200"/>
        <w:jc w:val="left"/>
        <w:rPr>
          <w:rFonts w:ascii="宋体" w:hAnsi="宋体"/>
          <w:szCs w:val="21"/>
          <w:highlight w:val="none"/>
        </w:rPr>
      </w:pPr>
      <w:r>
        <w:rPr>
          <w:rFonts w:hint="eastAsia" w:ascii="宋体" w:hAnsi="宋体"/>
          <w:szCs w:val="21"/>
          <w:highlight w:val="none"/>
        </w:rPr>
        <w:t>9.4.2特殊检验试验：</w:t>
      </w:r>
    </w:p>
    <w:p w14:paraId="71A728D6">
      <w:pPr>
        <w:spacing w:line="360" w:lineRule="auto"/>
        <w:ind w:firstLine="420" w:firstLineChars="200"/>
        <w:jc w:val="left"/>
        <w:rPr>
          <w:rFonts w:ascii="宋体" w:hAnsi="宋体"/>
          <w:szCs w:val="21"/>
          <w:highlight w:val="none"/>
        </w:rPr>
      </w:pPr>
      <w:r>
        <w:rPr>
          <w:rFonts w:hint="eastAsia" w:ascii="宋体" w:hAnsi="宋体"/>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szCs w:val="21"/>
          <w:highlight w:val="none"/>
          <w:u w:val="single"/>
        </w:rPr>
        <w:t>渝建〔2015〕420号文</w:t>
      </w:r>
      <w:r>
        <w:rPr>
          <w:rFonts w:hint="eastAsia" w:ascii="宋体" w:hAnsi="宋体"/>
          <w:szCs w:val="21"/>
          <w:highlight w:val="none"/>
        </w:rPr>
        <w:t>的规定，均由发包人委托相应的第三方检测试验机构进行检测，所发生的特殊检验试验费由发包人承担，不包含在合同价格中。</w:t>
      </w:r>
    </w:p>
    <w:p w14:paraId="2AD29DF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发包人委托的第三方检测试验机构检测试验的试件所需的材料、取样、送检及相关配合工作由承包人负责完成并承担由此产生的所有相关费用。</w:t>
      </w:r>
    </w:p>
    <w:p w14:paraId="3992AC3A">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（2）施工措施的检测、试验：因施工措施需要而做的相关检测、试验由承包人负责实施，其费用由承包人承担。</w:t>
      </w:r>
    </w:p>
    <w:p w14:paraId="4A746D4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9.4.3专项检测：</w:t>
      </w:r>
      <w:r>
        <w:rPr>
          <w:rFonts w:hint="eastAsia" w:ascii="宋体" w:hAnsi="宋体"/>
          <w:szCs w:val="21"/>
          <w:highlight w:val="none"/>
          <w:u w:val="single"/>
        </w:rPr>
        <w:t xml:space="preserve">       </w:t>
      </w:r>
      <w:r>
        <w:rPr>
          <w:rFonts w:hint="eastAsia" w:ascii="宋体" w:hAnsi="宋体"/>
          <w:szCs w:val="21"/>
          <w:highlight w:val="none"/>
        </w:rPr>
        <w:t>。</w:t>
      </w:r>
    </w:p>
    <w:p w14:paraId="54B2676B">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9.4.4若因承包人取样、制样、送检及相关配合不及时而导致工程的工期和费用增加，影响的工期不予延长，增加费用由承包人承担。</w:t>
      </w:r>
    </w:p>
    <w:p w14:paraId="2FC9D169">
      <w:pPr>
        <w:tabs>
          <w:tab w:val="left" w:pos="711"/>
          <w:tab w:val="left" w:pos="2580"/>
        </w:tabs>
        <w:spacing w:line="360" w:lineRule="auto"/>
        <w:ind w:firstLine="420" w:firstLineChars="200"/>
        <w:jc w:val="left"/>
        <w:textAlignment w:val="baseline"/>
        <w:rPr>
          <w:rFonts w:ascii="宋体" w:hAnsi="宋体"/>
          <w:szCs w:val="21"/>
          <w:highlight w:val="none"/>
          <w:u w:val="single"/>
        </w:rPr>
      </w:pPr>
      <w:r>
        <w:rPr>
          <w:rFonts w:hint="eastAsia" w:ascii="宋体" w:hAnsi="宋体"/>
          <w:szCs w:val="21"/>
          <w:highlight w:val="none"/>
        </w:rPr>
        <w:t>9.4.5检测试验不合格的项目，其缺陷处理和复测费用由承包人承担，工期不予延长。</w:t>
      </w:r>
    </w:p>
    <w:bookmarkEnd w:id="1069"/>
    <w:bookmarkEnd w:id="1070"/>
    <w:bookmarkEnd w:id="1071"/>
    <w:bookmarkEnd w:id="1072"/>
    <w:bookmarkEnd w:id="1073"/>
    <w:bookmarkEnd w:id="1074"/>
    <w:bookmarkEnd w:id="1075"/>
    <w:bookmarkEnd w:id="1076"/>
    <w:bookmarkEnd w:id="1077"/>
    <w:bookmarkEnd w:id="1078"/>
    <w:bookmarkEnd w:id="1079"/>
    <w:bookmarkEnd w:id="1080"/>
    <w:bookmarkEnd w:id="1081"/>
    <w:p w14:paraId="2AACF0C1">
      <w:pPr>
        <w:pStyle w:val="6"/>
        <w:keepNext/>
        <w:keepLines/>
        <w:spacing w:before="156" w:beforeLines="50" w:beforeAutospacing="0" w:after="156" w:afterLines="50" w:afterAutospacing="0" w:line="360" w:lineRule="auto"/>
        <w:jc w:val="both"/>
        <w:rPr>
          <w:bCs w:val="0"/>
          <w:kern w:val="2"/>
          <w:sz w:val="21"/>
          <w:szCs w:val="21"/>
          <w:highlight w:val="none"/>
        </w:rPr>
      </w:pPr>
      <w:bookmarkStart w:id="1233" w:name="_Toc532377370"/>
      <w:bookmarkStart w:id="1234" w:name="_Toc532375634"/>
      <w:bookmarkStart w:id="1235" w:name="_Toc267251489"/>
      <w:bookmarkStart w:id="1236" w:name="_Toc267251488"/>
      <w:bookmarkStart w:id="1237" w:name="_Toc267251482"/>
      <w:bookmarkStart w:id="1238" w:name="_Toc267251486"/>
      <w:bookmarkStart w:id="1239" w:name="_Hlk524298112"/>
      <w:bookmarkStart w:id="1240" w:name="_Toc267251484"/>
      <w:bookmarkStart w:id="1241" w:name="_Toc267251485"/>
      <w:bookmarkStart w:id="1242" w:name="_Toc267251490"/>
      <w:bookmarkStart w:id="1243" w:name="_Toc267251496"/>
      <w:bookmarkStart w:id="1244" w:name="_Toc267251514"/>
      <w:bookmarkStart w:id="1245" w:name="_Toc267251515"/>
      <w:bookmarkStart w:id="1246" w:name="_Toc267251493"/>
      <w:bookmarkStart w:id="1247" w:name="_Toc267251499"/>
      <w:bookmarkStart w:id="1248" w:name="_Toc267251502"/>
      <w:bookmarkStart w:id="1249" w:name="_Toc267251495"/>
      <w:bookmarkStart w:id="1250" w:name="_Toc267251513"/>
      <w:bookmarkStart w:id="1251" w:name="_Toc267251511"/>
      <w:bookmarkStart w:id="1252" w:name="_Toc267251501"/>
      <w:bookmarkStart w:id="1253" w:name="_Toc267251509"/>
      <w:bookmarkStart w:id="1254" w:name="_Toc267251503"/>
      <w:bookmarkStart w:id="1255" w:name="_Toc267251491"/>
      <w:bookmarkStart w:id="1256" w:name="_Toc267251508"/>
      <w:bookmarkStart w:id="1257" w:name="_Toc267251506"/>
      <w:bookmarkStart w:id="1258" w:name="_Toc267251504"/>
      <w:bookmarkStart w:id="1259" w:name="_Toc267251498"/>
      <w:bookmarkStart w:id="1260" w:name="_Toc267251494"/>
      <w:bookmarkStart w:id="1261" w:name="_Toc267251497"/>
      <w:bookmarkStart w:id="1262" w:name="_Toc267251492"/>
      <w:bookmarkStart w:id="1263" w:name="_Toc267251507"/>
      <w:bookmarkStart w:id="1264" w:name="_Toc267251510"/>
      <w:r>
        <w:rPr>
          <w:rFonts w:hint="eastAsia"/>
          <w:kern w:val="2"/>
          <w:sz w:val="21"/>
          <w:szCs w:val="21"/>
          <w:highlight w:val="none"/>
        </w:rPr>
        <w:t>1</w:t>
      </w:r>
      <w:bookmarkStart w:id="1265" w:name="_Toc297120493"/>
      <w:bookmarkStart w:id="1266" w:name="_Toc297216199"/>
      <w:bookmarkStart w:id="1267" w:name="_Toc303539146"/>
      <w:bookmarkStart w:id="1268" w:name="_Toc300934989"/>
      <w:bookmarkStart w:id="1269" w:name="_Toc297048379"/>
      <w:bookmarkStart w:id="1270" w:name="_Toc296891021"/>
      <w:bookmarkStart w:id="1271" w:name="_Toc292559398"/>
      <w:bookmarkStart w:id="1272" w:name="_Toc296346694"/>
      <w:bookmarkStart w:id="1273" w:name="_Toc296891233"/>
      <w:bookmarkStart w:id="1274" w:name="_Toc304295566"/>
      <w:bookmarkStart w:id="1275" w:name="_Toc296503193"/>
      <w:bookmarkStart w:id="1276" w:name="_Toc296347192"/>
      <w:bookmarkStart w:id="1277" w:name="_Toc296944532"/>
      <w:bookmarkStart w:id="1278" w:name="_Toc292559903"/>
      <w:bookmarkStart w:id="1279" w:name="_Toc297123540"/>
      <w:bookmarkStart w:id="1280" w:name="_Toc312677499"/>
      <w:bookmarkStart w:id="1281" w:name="_Toc312678025"/>
      <w:bookmarkStart w:id="1282" w:name="_Toc267251437"/>
      <w:bookmarkStart w:id="1283" w:name="_Toc267251435"/>
      <w:bookmarkStart w:id="1284" w:name="_Toc267251441"/>
      <w:bookmarkStart w:id="1285" w:name="_Toc267251439"/>
      <w:bookmarkStart w:id="1286" w:name="_Toc267251440"/>
      <w:bookmarkStart w:id="1287" w:name="_Toc267251433"/>
      <w:r>
        <w:rPr>
          <w:rFonts w:hint="eastAsia"/>
          <w:kern w:val="2"/>
          <w:sz w:val="21"/>
          <w:szCs w:val="21"/>
          <w:highlight w:val="none"/>
        </w:rPr>
        <w:t>0. 变更</w:t>
      </w:r>
      <w:bookmarkEnd w:id="1233"/>
      <w:bookmarkEnd w:id="123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bookmarkEnd w:id="1280"/>
    <w:bookmarkEnd w:id="1281"/>
    <w:p w14:paraId="5CC5C4DA">
      <w:pPr>
        <w:pStyle w:val="7"/>
        <w:spacing w:before="0" w:beforeAutospacing="0" w:after="0" w:afterAutospacing="0" w:line="360" w:lineRule="auto"/>
        <w:ind w:firstLine="422" w:firstLineChars="200"/>
        <w:rPr>
          <w:sz w:val="21"/>
          <w:szCs w:val="21"/>
          <w:highlight w:val="none"/>
        </w:rPr>
      </w:pPr>
      <w:bookmarkStart w:id="1288" w:name="_Toc532375635"/>
      <w:bookmarkStart w:id="1289" w:name="_Toc532377371"/>
      <w:r>
        <w:rPr>
          <w:rFonts w:hint="eastAsia"/>
          <w:sz w:val="21"/>
          <w:szCs w:val="21"/>
          <w:highlight w:val="none"/>
        </w:rPr>
        <w:t>1</w:t>
      </w:r>
      <w:bookmarkStart w:id="1290" w:name="_Toc312678026"/>
      <w:bookmarkStart w:id="1291" w:name="_Toc296347193"/>
      <w:bookmarkStart w:id="1292" w:name="_Toc292559399"/>
      <w:bookmarkStart w:id="1293" w:name="_Toc297216200"/>
      <w:bookmarkStart w:id="1294" w:name="_Toc303539147"/>
      <w:bookmarkStart w:id="1295" w:name="_Toc296503194"/>
      <w:bookmarkStart w:id="1296" w:name="_Toc292559904"/>
      <w:bookmarkStart w:id="1297" w:name="_Toc296944533"/>
      <w:bookmarkStart w:id="1298" w:name="_Toc297123541"/>
      <w:bookmarkStart w:id="1299" w:name="_Toc300934990"/>
      <w:bookmarkStart w:id="1300" w:name="_Toc312677500"/>
      <w:bookmarkStart w:id="1301" w:name="_Toc296891022"/>
      <w:bookmarkStart w:id="1302" w:name="_Toc304295567"/>
      <w:bookmarkStart w:id="1303" w:name="_Toc297120494"/>
      <w:bookmarkStart w:id="1304" w:name="_Toc296346695"/>
      <w:bookmarkStart w:id="1305" w:name="_Toc297048380"/>
      <w:bookmarkStart w:id="1306" w:name="_Toc296891234"/>
      <w:r>
        <w:rPr>
          <w:rFonts w:hint="eastAsia"/>
          <w:sz w:val="21"/>
          <w:szCs w:val="21"/>
          <w:highlight w:val="none"/>
        </w:rPr>
        <w:t>0.1变更的范围</w:t>
      </w:r>
      <w:bookmarkEnd w:id="1288"/>
      <w:bookmarkEnd w:id="1289"/>
    </w:p>
    <w:p w14:paraId="3E8E6297">
      <w:pPr>
        <w:spacing w:line="360" w:lineRule="auto"/>
        <w:ind w:firstLine="420" w:firstLineChars="200"/>
        <w:jc w:val="left"/>
        <w:rPr>
          <w:rFonts w:ascii="宋体" w:hAnsi="宋体"/>
          <w:szCs w:val="21"/>
          <w:highlight w:val="none"/>
        </w:rPr>
      </w:pPr>
      <w:r>
        <w:rPr>
          <w:rFonts w:hint="eastAsia" w:ascii="宋体" w:hAnsi="宋体"/>
          <w:szCs w:val="21"/>
          <w:highlight w:val="none"/>
        </w:rPr>
        <w:t>关于变更范围的约定：</w:t>
      </w:r>
    </w:p>
    <w:p w14:paraId="03835016">
      <w:pPr>
        <w:spacing w:line="360" w:lineRule="auto"/>
        <w:ind w:firstLine="420" w:firstLineChars="200"/>
        <w:jc w:val="left"/>
        <w:rPr>
          <w:rFonts w:ascii="宋体" w:hAnsi="宋体"/>
          <w:szCs w:val="21"/>
          <w:highlight w:val="none"/>
        </w:rPr>
      </w:pPr>
      <w:r>
        <w:rPr>
          <w:rFonts w:hint="eastAsia" w:ascii="宋体" w:hAnsi="宋体"/>
          <w:szCs w:val="21"/>
          <w:highlight w:val="none"/>
        </w:rPr>
        <w:t>（1）增加或减少合同中任何工作，或追加额外的工作；</w:t>
      </w:r>
    </w:p>
    <w:p w14:paraId="7D9C7D64">
      <w:pPr>
        <w:spacing w:line="360" w:lineRule="auto"/>
        <w:ind w:firstLine="420" w:firstLineChars="200"/>
        <w:jc w:val="left"/>
        <w:rPr>
          <w:rFonts w:ascii="宋体" w:hAnsi="宋体"/>
          <w:szCs w:val="21"/>
          <w:highlight w:val="none"/>
        </w:rPr>
      </w:pPr>
      <w:r>
        <w:rPr>
          <w:rFonts w:hint="eastAsia" w:ascii="宋体" w:hAnsi="宋体"/>
          <w:szCs w:val="21"/>
          <w:highlight w:val="none"/>
        </w:rPr>
        <w:t>（2）取消合同中任何工作；</w:t>
      </w:r>
    </w:p>
    <w:p w14:paraId="4111A8D1">
      <w:pPr>
        <w:spacing w:line="360" w:lineRule="auto"/>
        <w:ind w:firstLine="420" w:firstLineChars="200"/>
        <w:jc w:val="left"/>
        <w:rPr>
          <w:rFonts w:ascii="宋体" w:hAnsi="宋体"/>
          <w:szCs w:val="21"/>
          <w:highlight w:val="none"/>
        </w:rPr>
      </w:pPr>
      <w:r>
        <w:rPr>
          <w:rFonts w:hint="eastAsia" w:ascii="宋体" w:hAnsi="宋体"/>
          <w:szCs w:val="21"/>
          <w:highlight w:val="none"/>
        </w:rPr>
        <w:t>（3）改变合同中任何工作的质量标准或其他特性；</w:t>
      </w:r>
    </w:p>
    <w:p w14:paraId="589808CF">
      <w:pPr>
        <w:spacing w:line="360" w:lineRule="auto"/>
        <w:ind w:firstLine="420" w:firstLineChars="200"/>
        <w:jc w:val="left"/>
        <w:rPr>
          <w:rFonts w:ascii="宋体" w:hAnsi="宋体"/>
          <w:szCs w:val="21"/>
          <w:highlight w:val="none"/>
        </w:rPr>
      </w:pPr>
      <w:r>
        <w:rPr>
          <w:rFonts w:hint="eastAsia" w:ascii="宋体" w:hAnsi="宋体"/>
          <w:szCs w:val="21"/>
          <w:highlight w:val="none"/>
        </w:rPr>
        <w:t>（4）改变工程的基线、标高、位置和尺寸；</w:t>
      </w:r>
    </w:p>
    <w:p w14:paraId="24D40F7E">
      <w:pPr>
        <w:spacing w:line="360" w:lineRule="auto"/>
        <w:ind w:firstLine="420" w:firstLineChars="200"/>
        <w:jc w:val="left"/>
        <w:rPr>
          <w:rFonts w:ascii="宋体" w:hAnsi="宋体"/>
          <w:szCs w:val="21"/>
          <w:highlight w:val="none"/>
        </w:rPr>
      </w:pPr>
      <w:r>
        <w:rPr>
          <w:rFonts w:hint="eastAsia" w:ascii="宋体" w:hAnsi="宋体"/>
          <w:szCs w:val="21"/>
          <w:highlight w:val="none"/>
        </w:rPr>
        <w:t>（5）适用于工程的标准和（或）规范变化导致需要对工程进行改变，且该改变导致工期和（或）费用变化的；</w:t>
      </w:r>
    </w:p>
    <w:p w14:paraId="3292F1B3">
      <w:pPr>
        <w:spacing w:line="360" w:lineRule="auto"/>
        <w:ind w:firstLine="420" w:firstLineChars="200"/>
        <w:jc w:val="left"/>
        <w:rPr>
          <w:rFonts w:ascii="宋体" w:hAnsi="宋体"/>
          <w:szCs w:val="21"/>
          <w:highlight w:val="none"/>
        </w:rPr>
      </w:pPr>
      <w:r>
        <w:rPr>
          <w:rFonts w:hint="eastAsia" w:ascii="宋体" w:hAnsi="宋体"/>
          <w:szCs w:val="21"/>
          <w:highlight w:val="none"/>
        </w:rPr>
        <w:t>（6）勘察设计变更；</w:t>
      </w:r>
    </w:p>
    <w:p w14:paraId="3B79D221">
      <w:pPr>
        <w:spacing w:line="360" w:lineRule="auto"/>
        <w:ind w:firstLine="420" w:firstLineChars="200"/>
        <w:jc w:val="left"/>
        <w:rPr>
          <w:rFonts w:ascii="宋体" w:hAnsi="宋体"/>
          <w:szCs w:val="21"/>
          <w:highlight w:val="none"/>
        </w:rPr>
      </w:pPr>
      <w:r>
        <w:rPr>
          <w:rFonts w:hint="eastAsia" w:ascii="宋体" w:hAnsi="宋体"/>
          <w:szCs w:val="21"/>
          <w:highlight w:val="none"/>
        </w:rPr>
        <w:t>（7）实施内容变更，包括因设计变更和非设计变更引起的实施地点、投资规模、结构型式、采购数量、服务内容等进行的调整，以及因此导致的合同价格、工期变更；</w:t>
      </w:r>
    </w:p>
    <w:p w14:paraId="3D15FE9A">
      <w:pPr>
        <w:spacing w:line="360" w:lineRule="auto"/>
        <w:ind w:firstLine="420" w:firstLineChars="200"/>
        <w:jc w:val="left"/>
        <w:rPr>
          <w:rFonts w:ascii="宋体" w:hAnsi="宋体"/>
          <w:szCs w:val="21"/>
          <w:highlight w:val="none"/>
        </w:rPr>
      </w:pPr>
      <w:r>
        <w:rPr>
          <w:rFonts w:hint="eastAsia" w:ascii="宋体" w:hAnsi="宋体"/>
          <w:szCs w:val="21"/>
          <w:highlight w:val="none"/>
        </w:rPr>
        <w:t>（8）项目管理人员变更；</w:t>
      </w:r>
    </w:p>
    <w:p w14:paraId="6172B313">
      <w:pPr>
        <w:spacing w:line="360" w:lineRule="auto"/>
        <w:ind w:firstLine="420" w:firstLineChars="200"/>
        <w:jc w:val="left"/>
        <w:rPr>
          <w:rFonts w:ascii="宋体" w:hAnsi="宋体"/>
          <w:szCs w:val="21"/>
          <w:highlight w:val="none"/>
        </w:rPr>
      </w:pPr>
      <w:r>
        <w:rPr>
          <w:rFonts w:hint="eastAsia" w:ascii="宋体" w:hAnsi="宋体"/>
          <w:szCs w:val="21"/>
          <w:highlight w:val="none"/>
        </w:rPr>
        <w:t>（9）因人工、原材料等价格变化导致的合同总价变更；</w:t>
      </w:r>
    </w:p>
    <w:p w14:paraId="40F51853">
      <w:pPr>
        <w:spacing w:line="360" w:lineRule="auto"/>
        <w:ind w:firstLine="420" w:firstLineChars="200"/>
        <w:jc w:val="left"/>
        <w:rPr>
          <w:rFonts w:ascii="宋体" w:hAnsi="宋体"/>
          <w:szCs w:val="21"/>
          <w:highlight w:val="none"/>
        </w:rPr>
      </w:pPr>
      <w:r>
        <w:rPr>
          <w:rFonts w:hint="eastAsia" w:ascii="宋体" w:hAnsi="宋体"/>
          <w:szCs w:val="21"/>
          <w:highlight w:val="none"/>
        </w:rPr>
        <w:t>（10）非实施内容变化导致的工期变更；</w:t>
      </w:r>
    </w:p>
    <w:p w14:paraId="7028465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356C0C04">
      <w:pPr>
        <w:spacing w:line="360" w:lineRule="auto"/>
        <w:ind w:firstLine="420" w:firstLineChars="200"/>
        <w:jc w:val="left"/>
        <w:rPr>
          <w:rFonts w:ascii="宋体" w:hAnsi="宋体"/>
          <w:szCs w:val="21"/>
          <w:highlight w:val="none"/>
        </w:rPr>
      </w:pPr>
      <w:r>
        <w:rPr>
          <w:rFonts w:hint="eastAsia" w:ascii="宋体" w:hAnsi="宋体"/>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szCs w:val="21"/>
          <w:highlight w:val="none"/>
          <w:u w:val="single"/>
        </w:rPr>
        <w:t>《重庆市政府投资项目合同变更管理暂行办法》</w:t>
      </w:r>
      <w:r>
        <w:rPr>
          <w:rFonts w:hint="eastAsia" w:ascii="宋体" w:hAnsi="宋体"/>
          <w:szCs w:val="21"/>
          <w:highlight w:val="none"/>
        </w:rPr>
        <w:t>要求进行信息公开。项目合同变更未获得通过的，发包人和承包人均不得擅自变更原合同约定事项，且不得就同一理由同一事项再提出变更。</w:t>
      </w:r>
    </w:p>
    <w:p w14:paraId="3DB0D9AE">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承包人对其提供的材料、工程设备、施工、无负荷试车、热负荷试车及图纸参数存在的缺陷，自费修正、调整和完善，不属于变更。</w:t>
      </w:r>
    </w:p>
    <w:p w14:paraId="48038162">
      <w:pPr>
        <w:pStyle w:val="7"/>
        <w:spacing w:before="0" w:beforeAutospacing="0" w:after="0" w:afterAutospacing="0" w:line="360" w:lineRule="auto"/>
        <w:ind w:firstLine="422" w:firstLineChars="200"/>
        <w:rPr>
          <w:sz w:val="21"/>
          <w:szCs w:val="21"/>
          <w:highlight w:val="none"/>
        </w:rPr>
      </w:pPr>
      <w:bookmarkStart w:id="1307" w:name="_Toc532377372"/>
      <w:bookmarkStart w:id="1308" w:name="_Toc532375636"/>
      <w:bookmarkStart w:id="1309" w:name="_Toc351203569"/>
      <w:r>
        <w:rPr>
          <w:rFonts w:hint="eastAsia"/>
          <w:sz w:val="21"/>
          <w:szCs w:val="21"/>
          <w:highlight w:val="none"/>
        </w:rPr>
        <w:t>1</w:t>
      </w:r>
      <w:bookmarkStart w:id="1310" w:name="_Toc296346586"/>
      <w:bookmarkStart w:id="1311" w:name="_Toc296503085"/>
      <w:bookmarkStart w:id="1312" w:name="_Toc337558789"/>
      <w:r>
        <w:rPr>
          <w:rFonts w:hint="eastAsia"/>
          <w:sz w:val="21"/>
          <w:szCs w:val="21"/>
          <w:highlight w:val="none"/>
        </w:rPr>
        <w:t>0.2变更权</w:t>
      </w:r>
      <w:bookmarkEnd w:id="1307"/>
      <w:bookmarkEnd w:id="1308"/>
      <w:bookmarkEnd w:id="1309"/>
    </w:p>
    <w:bookmarkEnd w:id="1310"/>
    <w:bookmarkEnd w:id="1311"/>
    <w:bookmarkEnd w:id="1312"/>
    <w:p w14:paraId="6D8FAAFE">
      <w:pPr>
        <w:spacing w:line="360" w:lineRule="auto"/>
        <w:ind w:firstLine="420" w:firstLineChars="200"/>
        <w:jc w:val="left"/>
        <w:rPr>
          <w:rFonts w:ascii="宋体" w:hAnsi="宋体"/>
          <w:szCs w:val="21"/>
          <w:highlight w:val="none"/>
        </w:rPr>
      </w:pPr>
      <w:r>
        <w:rPr>
          <w:rFonts w:hint="eastAsia" w:ascii="宋体" w:hAnsi="宋体"/>
          <w:szCs w:val="21"/>
          <w:highlight w:val="none"/>
        </w:rPr>
        <w:t>10.2.1发包人和监理人提出变更</w:t>
      </w:r>
    </w:p>
    <w:p w14:paraId="016AA60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500BD7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073DF580">
      <w:pPr>
        <w:spacing w:line="360" w:lineRule="auto"/>
        <w:ind w:firstLine="420" w:firstLineChars="200"/>
        <w:jc w:val="left"/>
        <w:rPr>
          <w:rFonts w:ascii="宋体" w:hAnsi="宋体"/>
          <w:szCs w:val="21"/>
          <w:highlight w:val="none"/>
        </w:rPr>
      </w:pPr>
      <w:r>
        <w:rPr>
          <w:rFonts w:hint="eastAsia" w:ascii="宋体" w:hAnsi="宋体"/>
          <w:szCs w:val="21"/>
          <w:highlight w:val="none"/>
        </w:rPr>
        <w:t>若出现重大设计变更，变更后的内容超出承包人资质或能力范围的，发包人将另行依法招标选择承包单位，无需征得承包人同意。</w:t>
      </w:r>
    </w:p>
    <w:p w14:paraId="7B143DA7">
      <w:pPr>
        <w:spacing w:line="360" w:lineRule="auto"/>
        <w:ind w:firstLine="420" w:firstLineChars="200"/>
        <w:jc w:val="left"/>
        <w:rPr>
          <w:rFonts w:ascii="宋体" w:hAnsi="宋体"/>
          <w:szCs w:val="21"/>
          <w:highlight w:val="none"/>
        </w:rPr>
      </w:pPr>
      <w:r>
        <w:rPr>
          <w:rFonts w:hint="eastAsia" w:ascii="宋体" w:hAnsi="宋体"/>
          <w:szCs w:val="21"/>
          <w:highlight w:val="none"/>
        </w:rPr>
        <w:t>10.2.2 承包人提出变更建议</w:t>
      </w:r>
    </w:p>
    <w:p w14:paraId="308BCB90">
      <w:pPr>
        <w:spacing w:line="360" w:lineRule="auto"/>
        <w:ind w:firstLine="420" w:firstLineChars="200"/>
        <w:jc w:val="left"/>
        <w:rPr>
          <w:rFonts w:ascii="宋体" w:hAnsi="宋体"/>
          <w:szCs w:val="21"/>
          <w:highlight w:val="none"/>
        </w:rPr>
      </w:pPr>
      <w:r>
        <w:rPr>
          <w:rFonts w:hint="eastAsia" w:ascii="宋体" w:hAnsi="宋体"/>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highlight w:val="none"/>
        </w:rPr>
        <w:t>。</w:t>
      </w:r>
    </w:p>
    <w:p w14:paraId="12613299">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如果发包人对承包人已实施的施工项目在发出重大设计变更之前要求承包人提出一份建议，那么，承包人应尽快提出：</w:t>
      </w:r>
    </w:p>
    <w:p w14:paraId="4148504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（1）对所提方案和（或）待做工作及其实施计划的说明</w:t>
      </w:r>
      <w:r>
        <w:rPr>
          <w:rFonts w:hint="eastAsia" w:ascii="宋体" w:hAnsi="宋体"/>
          <w:szCs w:val="21"/>
          <w:highlight w:val="none"/>
        </w:rPr>
        <w:t>；</w:t>
      </w:r>
    </w:p>
    <w:p w14:paraId="2F064EA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（2）承包人按照对工程进度计划进行必要修改的建议</w:t>
      </w:r>
      <w:r>
        <w:rPr>
          <w:rFonts w:hint="eastAsia" w:ascii="宋体" w:hAnsi="宋体"/>
          <w:szCs w:val="21"/>
          <w:highlight w:val="none"/>
        </w:rPr>
        <w:t>；</w:t>
      </w:r>
    </w:p>
    <w:p w14:paraId="1EB6AC3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（3）承包人发生较大返工损失增加费用的建议</w:t>
      </w:r>
      <w:r>
        <w:rPr>
          <w:rFonts w:hint="eastAsia" w:ascii="宋体" w:hAnsi="宋体"/>
          <w:szCs w:val="21"/>
          <w:highlight w:val="none"/>
        </w:rPr>
        <w:t>。</w:t>
      </w:r>
    </w:p>
    <w:p w14:paraId="4EAA5F07">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发包人在收到上述建议书后，应尽快给予批准、否决或提出意见</w:t>
      </w:r>
      <w:r>
        <w:rPr>
          <w:rFonts w:hint="eastAsia" w:ascii="宋体" w:hAnsi="宋体"/>
          <w:szCs w:val="21"/>
          <w:highlight w:val="none"/>
        </w:rPr>
        <w:t>。</w:t>
      </w:r>
    </w:p>
    <w:p w14:paraId="21330DBE">
      <w:pPr>
        <w:pStyle w:val="7"/>
        <w:spacing w:before="0" w:beforeAutospacing="0" w:after="0" w:afterAutospacing="0" w:line="360" w:lineRule="auto"/>
        <w:ind w:firstLine="422" w:firstLineChars="200"/>
        <w:rPr>
          <w:sz w:val="21"/>
          <w:szCs w:val="21"/>
          <w:highlight w:val="none"/>
        </w:rPr>
      </w:pPr>
      <w:bookmarkStart w:id="1313" w:name="_Toc532375637"/>
      <w:bookmarkStart w:id="1314" w:name="_Toc532377373"/>
      <w:bookmarkStart w:id="1315" w:name="_Hlk528928195"/>
      <w:bookmarkStart w:id="1316" w:name="_Toc351203570"/>
      <w:r>
        <w:rPr>
          <w:rFonts w:hint="eastAsia"/>
          <w:sz w:val="21"/>
          <w:szCs w:val="21"/>
          <w:highlight w:val="none"/>
        </w:rPr>
        <w:t>1</w:t>
      </w:r>
      <w:bookmarkStart w:id="1317" w:name="_Toc296346587"/>
      <w:bookmarkStart w:id="1318" w:name="_Toc337558790"/>
      <w:bookmarkStart w:id="1319" w:name="_Toc296503086"/>
      <w:r>
        <w:rPr>
          <w:rFonts w:hint="eastAsia"/>
          <w:sz w:val="21"/>
          <w:szCs w:val="21"/>
          <w:highlight w:val="none"/>
        </w:rPr>
        <w:t>0.3变更程序</w:t>
      </w:r>
      <w:bookmarkEnd w:id="1313"/>
      <w:bookmarkEnd w:id="1314"/>
    </w:p>
    <w:bookmarkEnd w:id="1317"/>
    <w:bookmarkEnd w:id="1318"/>
    <w:bookmarkEnd w:id="1319"/>
    <w:p w14:paraId="75FD7970">
      <w:pPr>
        <w:autoSpaceDE w:val="0"/>
        <w:autoSpaceDN w:val="0"/>
        <w:spacing w:line="360" w:lineRule="auto"/>
        <w:ind w:firstLine="420" w:firstLineChars="200"/>
        <w:jc w:val="left"/>
        <w:rPr>
          <w:rFonts w:ascii="宋体" w:hAnsi="宋体"/>
          <w:szCs w:val="21"/>
          <w:highlight w:val="none"/>
        </w:rPr>
      </w:pPr>
      <w:bookmarkStart w:id="1320" w:name="_Hlk524353972"/>
      <w:r>
        <w:rPr>
          <w:rFonts w:hint="eastAsia" w:ascii="宋体" w:hAnsi="宋体"/>
          <w:szCs w:val="21"/>
          <w:highlight w:val="none"/>
        </w:rPr>
        <w:t>10.3.3 变更执行</w:t>
      </w:r>
    </w:p>
    <w:p w14:paraId="49B1CBC2">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0FE272C9">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重大设计变更：需经设计人、监理人和发包人三方签名认可并报相关行业部门审查同意后实施。</w:t>
      </w:r>
    </w:p>
    <w:p w14:paraId="4B5FC67F">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10.3.3 项增加以下内容：</w:t>
      </w:r>
    </w:p>
    <w:p w14:paraId="3A1F37DE">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321F8572">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项目的勘察设计、实施内容等作较大变更的，应当按照规定的程序报原审批部门审批；变更导致总投资超概的，应当报原投资概算核定部门核定。</w:t>
      </w:r>
    </w:p>
    <w:p w14:paraId="528B6F7D">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5A032EBF">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因人工、原材料市场价格发生大幅度变化导致的合同总价变更，由发包人与承包人按照合同进行变更，并将变更信息推送给行业主管部门。</w:t>
      </w:r>
    </w:p>
    <w:p w14:paraId="475B762A">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60E1CE4">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项目合同变更后，增加的实施内容达到依法必须招标的规模标准的，增加的部分应当依法通过招标选择承包单位。</w:t>
      </w:r>
    </w:p>
    <w:bookmarkEnd w:id="1315"/>
    <w:bookmarkEnd w:id="1316"/>
    <w:bookmarkEnd w:id="1320"/>
    <w:p w14:paraId="6BA6C7D6">
      <w:pPr>
        <w:pStyle w:val="7"/>
        <w:spacing w:before="0" w:beforeAutospacing="0" w:after="0" w:afterAutospacing="0" w:line="360" w:lineRule="auto"/>
        <w:ind w:firstLine="422" w:firstLineChars="200"/>
        <w:rPr>
          <w:sz w:val="21"/>
          <w:szCs w:val="21"/>
          <w:highlight w:val="none"/>
        </w:rPr>
      </w:pPr>
      <w:bookmarkStart w:id="1321" w:name="_Toc532375638"/>
      <w:bookmarkStart w:id="1322" w:name="_Toc532377374"/>
      <w:r>
        <w:rPr>
          <w:rFonts w:hint="eastAsia"/>
          <w:sz w:val="21"/>
          <w:szCs w:val="21"/>
          <w:highlight w:val="none"/>
        </w:rPr>
        <w:t>10.4 变更估价</w:t>
      </w:r>
      <w:bookmarkEnd w:id="1321"/>
      <w:bookmarkEnd w:id="1322"/>
    </w:p>
    <w:p w14:paraId="3917661A">
      <w:pPr>
        <w:spacing w:line="360" w:lineRule="auto"/>
        <w:ind w:firstLine="420" w:firstLineChars="200"/>
        <w:jc w:val="left"/>
        <w:rPr>
          <w:rFonts w:ascii="宋体" w:hAnsi="宋体"/>
          <w:szCs w:val="21"/>
          <w:highlight w:val="none"/>
        </w:rPr>
      </w:pPr>
      <w:bookmarkStart w:id="1323" w:name="_Hlk524296629"/>
      <w:r>
        <w:rPr>
          <w:rFonts w:hint="eastAsia" w:ascii="宋体" w:hAnsi="宋体"/>
          <w:szCs w:val="21"/>
          <w:highlight w:val="none"/>
        </w:rPr>
        <w:t>10.4.1 变更估价原则</w:t>
      </w:r>
    </w:p>
    <w:p w14:paraId="3E36F3D3">
      <w:pPr>
        <w:pStyle w:val="2"/>
        <w:spacing w:after="0" w:line="360" w:lineRule="auto"/>
        <w:ind w:firstLine="420" w:firstLineChars="200"/>
        <w:jc w:val="left"/>
        <w:rPr>
          <w:rFonts w:ascii="宋体" w:hAnsi="宋体"/>
          <w:szCs w:val="21"/>
          <w:highlight w:val="none"/>
          <w:u w:val="single"/>
        </w:rPr>
      </w:pPr>
      <w:r>
        <w:rPr>
          <w:rFonts w:hint="eastAsia" w:ascii="宋体" w:hAnsi="宋体"/>
          <w:szCs w:val="21"/>
          <w:highlight w:val="none"/>
        </w:rPr>
        <w:t>当发生工程变更时，工程量按</w:t>
      </w:r>
      <w:r>
        <w:rPr>
          <w:rFonts w:hint="eastAsia" w:ascii="宋体" w:hAnsi="宋体"/>
          <w:szCs w:val="21"/>
          <w:highlight w:val="none"/>
          <w:u w:val="single"/>
        </w:rPr>
        <w:t xml:space="preserve">        </w:t>
      </w:r>
      <w:r>
        <w:rPr>
          <w:rFonts w:hint="eastAsia" w:ascii="宋体" w:hAnsi="宋体"/>
          <w:szCs w:val="21"/>
          <w:highlight w:val="none"/>
        </w:rPr>
        <w:t>规定的计算规则及已标价工程量清单规定的工程量计算规则计量，按以下办法计价：</w:t>
      </w:r>
      <w:bookmarkStart w:id="1324" w:name="_Hlk524770102"/>
    </w:p>
    <w:bookmarkEnd w:id="1324"/>
    <w:p w14:paraId="6EBFCC5D">
      <w:pPr>
        <w:spacing w:line="360" w:lineRule="auto"/>
        <w:ind w:firstLine="420" w:firstLineChars="200"/>
        <w:jc w:val="left"/>
        <w:rPr>
          <w:rFonts w:ascii="宋体" w:hAnsi="宋体"/>
          <w:szCs w:val="21"/>
          <w:highlight w:val="none"/>
        </w:rPr>
      </w:pPr>
      <w:r>
        <w:rPr>
          <w:rFonts w:hint="eastAsia" w:ascii="宋体" w:hAnsi="宋体"/>
          <w:szCs w:val="21"/>
          <w:highlight w:val="none"/>
        </w:rPr>
        <w:t>10.4.1.1已标价工程量清单中有相同项目的，按照相同项目单价计算；</w:t>
      </w:r>
    </w:p>
    <w:p w14:paraId="67405BE2">
      <w:pPr>
        <w:spacing w:line="360" w:lineRule="auto"/>
        <w:ind w:firstLine="420" w:firstLineChars="200"/>
        <w:jc w:val="left"/>
        <w:rPr>
          <w:rFonts w:ascii="宋体" w:hAnsi="宋体"/>
          <w:szCs w:val="21"/>
          <w:highlight w:val="none"/>
        </w:rPr>
      </w:pPr>
      <w:r>
        <w:rPr>
          <w:rFonts w:hint="eastAsia" w:ascii="宋体" w:hAnsi="宋体"/>
          <w:szCs w:val="21"/>
          <w:highlight w:val="none"/>
        </w:rPr>
        <w:t>10.4.1.2已标价工程量清单中有类似项目的，参考类似项目单价计算；</w:t>
      </w:r>
    </w:p>
    <w:p w14:paraId="5632040E">
      <w:pPr>
        <w:spacing w:line="360" w:lineRule="auto"/>
        <w:ind w:firstLine="420" w:firstLineChars="200"/>
        <w:jc w:val="left"/>
        <w:rPr>
          <w:rFonts w:ascii="宋体" w:hAnsi="宋体"/>
          <w:szCs w:val="21"/>
          <w:highlight w:val="none"/>
        </w:rPr>
      </w:pPr>
      <w:r>
        <w:rPr>
          <w:rFonts w:hint="eastAsia" w:ascii="宋体" w:hAnsi="宋体"/>
          <w:szCs w:val="21"/>
          <w:highlight w:val="none"/>
        </w:rPr>
        <w:t>10.4.1.3已标价工程量清单中无相同项目亦无类似项目的，按照以下原则执行：</w:t>
      </w:r>
    </w:p>
    <w:p w14:paraId="19B52CC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szCs w:val="21"/>
          <w:highlight w:val="none"/>
        </w:rPr>
        <w:t>。</w:t>
      </w:r>
    </w:p>
    <w:p w14:paraId="3913DD4F">
      <w:pPr>
        <w:spacing w:line="360" w:lineRule="auto"/>
        <w:ind w:firstLine="420" w:firstLineChars="200"/>
        <w:jc w:val="left"/>
        <w:rPr>
          <w:rFonts w:ascii="宋体" w:hAnsi="宋体"/>
          <w:szCs w:val="21"/>
          <w:highlight w:val="none"/>
        </w:rPr>
      </w:pPr>
      <w:r>
        <w:rPr>
          <w:rFonts w:hint="eastAsia" w:ascii="宋体" w:hAnsi="宋体"/>
          <w:szCs w:val="21"/>
          <w:highlight w:val="none"/>
        </w:rPr>
        <w:t>承包人报价浮动率按下列公式计算：承包人报价浮动率=（1-中标价/最高限价）×100%。</w:t>
      </w:r>
    </w:p>
    <w:p w14:paraId="1B4C8970">
      <w:pPr>
        <w:spacing w:line="360" w:lineRule="auto"/>
        <w:ind w:firstLine="420" w:firstLineChars="200"/>
        <w:jc w:val="left"/>
        <w:rPr>
          <w:rFonts w:ascii="宋体" w:hAnsi="宋体"/>
          <w:szCs w:val="21"/>
          <w:highlight w:val="none"/>
        </w:rPr>
      </w:pPr>
      <w:r>
        <w:rPr>
          <w:rFonts w:hint="eastAsia" w:ascii="宋体" w:hAnsi="宋体"/>
          <w:szCs w:val="21"/>
          <w:highlight w:val="none"/>
        </w:rPr>
        <w:t>（1）人工单价：按开标当期</w:t>
      </w:r>
      <w:r>
        <w:rPr>
          <w:rFonts w:hint="eastAsia" w:ascii="宋体" w:hAnsi="宋体"/>
          <w:szCs w:val="21"/>
          <w:highlight w:val="none"/>
          <w:lang w:eastAsia="zh-CN"/>
        </w:rPr>
        <w:t>《重庆工程造价》</w:t>
      </w:r>
      <w:r>
        <w:rPr>
          <w:rFonts w:hint="eastAsia" w:ascii="宋体" w:hAnsi="宋体"/>
          <w:szCs w:val="21"/>
          <w:highlight w:val="none"/>
        </w:rPr>
        <w:t>发布的项目所在地的人工单价执行。</w:t>
      </w:r>
    </w:p>
    <w:p w14:paraId="1251E1BB">
      <w:pPr>
        <w:spacing w:line="360" w:lineRule="auto"/>
        <w:ind w:firstLine="420" w:firstLineChars="200"/>
        <w:jc w:val="left"/>
        <w:rPr>
          <w:rFonts w:ascii="宋体" w:hAnsi="宋体"/>
          <w:szCs w:val="21"/>
          <w:highlight w:val="none"/>
        </w:rPr>
      </w:pPr>
      <w:bookmarkStart w:id="1325" w:name="_Hlk529023896"/>
      <w:r>
        <w:rPr>
          <w:rFonts w:hint="eastAsia" w:ascii="宋体" w:hAnsi="宋体"/>
          <w:szCs w:val="21"/>
          <w:highlight w:val="none"/>
        </w:rPr>
        <w:t>（2）材料单价：</w:t>
      </w:r>
    </w:p>
    <w:p w14:paraId="2D76C65A">
      <w:pPr>
        <w:spacing w:line="360" w:lineRule="auto"/>
        <w:ind w:firstLine="420" w:firstLineChars="200"/>
        <w:jc w:val="left"/>
        <w:rPr>
          <w:rFonts w:ascii="宋体" w:hAnsi="宋体"/>
          <w:szCs w:val="21"/>
          <w:highlight w:val="none"/>
        </w:rPr>
      </w:pPr>
      <w:r>
        <w:rPr>
          <w:rFonts w:hint="eastAsia" w:ascii="宋体" w:hAnsi="宋体"/>
          <w:szCs w:val="21"/>
          <w:highlight w:val="none"/>
        </w:rPr>
        <w:t>①按</w:t>
      </w:r>
      <w:bookmarkStart w:id="1326" w:name="_Hlk529023354"/>
      <w:r>
        <w:rPr>
          <w:rFonts w:hint="eastAsia" w:ascii="宋体" w:hAnsi="宋体"/>
          <w:szCs w:val="21"/>
          <w:highlight w:val="none"/>
        </w:rPr>
        <w:t>开标当期</w:t>
      </w:r>
      <w:r>
        <w:rPr>
          <w:rFonts w:hint="eastAsia" w:ascii="宋体" w:hAnsi="宋体"/>
          <w:szCs w:val="21"/>
          <w:highlight w:val="none"/>
          <w:lang w:eastAsia="zh-CN"/>
        </w:rPr>
        <w:t>《重庆工程造价》</w:t>
      </w:r>
      <w:r>
        <w:rPr>
          <w:rFonts w:hint="eastAsia" w:ascii="宋体" w:hAnsi="宋体"/>
          <w:szCs w:val="21"/>
          <w:highlight w:val="none"/>
        </w:rPr>
        <w:t>发布的项目所在地的信息价</w:t>
      </w:r>
      <w:bookmarkEnd w:id="1326"/>
      <w:r>
        <w:rPr>
          <w:rFonts w:hint="eastAsia" w:ascii="宋体" w:hAnsi="宋体"/>
          <w:szCs w:val="21"/>
          <w:highlight w:val="none"/>
        </w:rPr>
        <w:t>执行；</w:t>
      </w:r>
    </w:p>
    <w:p w14:paraId="357BBC40">
      <w:pPr>
        <w:spacing w:line="360" w:lineRule="auto"/>
        <w:ind w:firstLine="420" w:firstLineChars="200"/>
        <w:jc w:val="left"/>
        <w:rPr>
          <w:rFonts w:ascii="宋体" w:hAnsi="宋体"/>
          <w:szCs w:val="21"/>
          <w:highlight w:val="none"/>
        </w:rPr>
      </w:pPr>
      <w:r>
        <w:rPr>
          <w:rFonts w:hint="eastAsia" w:ascii="宋体" w:hAnsi="宋体"/>
          <w:szCs w:val="21"/>
          <w:highlight w:val="none"/>
        </w:rPr>
        <w:t>②开标当期</w:t>
      </w:r>
      <w:r>
        <w:rPr>
          <w:rFonts w:hint="eastAsia" w:ascii="宋体" w:hAnsi="宋体"/>
          <w:szCs w:val="21"/>
          <w:highlight w:val="none"/>
          <w:lang w:eastAsia="zh-CN"/>
        </w:rPr>
        <w:t>《重庆工程造价》</w:t>
      </w:r>
      <w:r>
        <w:rPr>
          <w:rFonts w:hint="eastAsia" w:ascii="宋体" w:hAnsi="宋体"/>
          <w:szCs w:val="21"/>
          <w:highlight w:val="none"/>
        </w:rPr>
        <w:t>中没有的，承包人投标报价中有的，按承包人投标报价中相同材料单价的最低值执行；</w:t>
      </w:r>
    </w:p>
    <w:p w14:paraId="14F93D98">
      <w:pPr>
        <w:spacing w:line="360" w:lineRule="auto"/>
        <w:ind w:firstLine="420" w:firstLineChars="200"/>
        <w:jc w:val="left"/>
        <w:rPr>
          <w:rFonts w:ascii="宋体" w:hAnsi="宋体"/>
          <w:szCs w:val="21"/>
          <w:highlight w:val="none"/>
        </w:rPr>
      </w:pPr>
      <w:r>
        <w:rPr>
          <w:rFonts w:hint="eastAsia" w:ascii="宋体" w:hAnsi="宋体"/>
          <w:szCs w:val="21"/>
          <w:highlight w:val="none"/>
        </w:rPr>
        <w:t>③开标当期</w:t>
      </w:r>
      <w:r>
        <w:rPr>
          <w:rFonts w:hint="eastAsia" w:ascii="宋体" w:hAnsi="宋体"/>
          <w:szCs w:val="21"/>
          <w:highlight w:val="none"/>
          <w:lang w:eastAsia="zh-CN"/>
        </w:rPr>
        <w:t>《重庆工程造价》</w:t>
      </w:r>
      <w:r>
        <w:rPr>
          <w:rFonts w:hint="eastAsia" w:ascii="宋体" w:hAnsi="宋体"/>
          <w:szCs w:val="21"/>
          <w:highlight w:val="none"/>
        </w:rPr>
        <w:t>和承包人投标报价没有的，由承包人申报、监理人会同发包人根据市场行情认质核价确定。</w:t>
      </w:r>
    </w:p>
    <w:bookmarkEnd w:id="1325"/>
    <w:p w14:paraId="0C1B2CCE">
      <w:pPr>
        <w:spacing w:line="360" w:lineRule="auto"/>
        <w:ind w:firstLine="420" w:firstLineChars="200"/>
        <w:jc w:val="left"/>
        <w:rPr>
          <w:rFonts w:ascii="宋体" w:hAnsi="宋体"/>
          <w:szCs w:val="21"/>
          <w:highlight w:val="none"/>
        </w:rPr>
      </w:pPr>
      <w:r>
        <w:rPr>
          <w:rFonts w:hint="eastAsia" w:ascii="宋体" w:hAnsi="宋体"/>
          <w:szCs w:val="21"/>
          <w:highlight w:val="none"/>
        </w:rPr>
        <w:t>（3）企业管理费和利润：按承包人投标报价中相同工程分类的费用标准执行（投标报价中费用标准高于</w:t>
      </w:r>
      <w:r>
        <w:rPr>
          <w:rFonts w:hint="eastAsia" w:ascii="宋体" w:hAnsi="宋体"/>
          <w:szCs w:val="21"/>
          <w:highlight w:val="none"/>
          <w:u w:val="single"/>
        </w:rPr>
        <w:t>《重庆市建设工程费用定额》（CQFYDE-2018）</w:t>
      </w:r>
      <w:r>
        <w:rPr>
          <w:rFonts w:hint="eastAsia" w:ascii="宋体" w:hAnsi="宋体"/>
          <w:szCs w:val="21"/>
          <w:highlight w:val="none"/>
        </w:rPr>
        <w:t>费用标准的，按</w:t>
      </w:r>
      <w:r>
        <w:rPr>
          <w:rFonts w:hint="eastAsia" w:ascii="宋体" w:hAnsi="宋体"/>
          <w:szCs w:val="21"/>
          <w:highlight w:val="none"/>
          <w:u w:val="single"/>
        </w:rPr>
        <w:t>《重庆市建设工程费用定额》（CQFYDE-2018）费用标准执行）</w:t>
      </w:r>
      <w:r>
        <w:rPr>
          <w:rFonts w:hint="eastAsia" w:ascii="宋体" w:hAnsi="宋体"/>
          <w:szCs w:val="21"/>
          <w:highlight w:val="none"/>
        </w:rPr>
        <w:t>。</w:t>
      </w:r>
    </w:p>
    <w:p w14:paraId="6AB56F11">
      <w:pPr>
        <w:spacing w:line="360" w:lineRule="auto"/>
        <w:ind w:firstLine="420" w:firstLineChars="200"/>
        <w:jc w:val="left"/>
        <w:rPr>
          <w:rFonts w:ascii="宋体" w:hAnsi="宋体"/>
          <w:szCs w:val="21"/>
          <w:highlight w:val="none"/>
        </w:rPr>
      </w:pPr>
      <w:r>
        <w:rPr>
          <w:rFonts w:hint="eastAsia" w:ascii="宋体" w:hAnsi="宋体"/>
          <w:szCs w:val="21"/>
          <w:highlight w:val="none"/>
        </w:rPr>
        <w:t>（4）规费：按</w:t>
      </w:r>
      <w:r>
        <w:rPr>
          <w:rFonts w:hint="eastAsia" w:ascii="宋体" w:hAnsi="宋体"/>
          <w:szCs w:val="21"/>
          <w:highlight w:val="none"/>
          <w:u w:val="single"/>
        </w:rPr>
        <w:t>《重庆市建设工程费用定额》（CQFYDE-2018）</w:t>
      </w:r>
      <w:r>
        <w:rPr>
          <w:rFonts w:hint="eastAsia" w:ascii="宋体" w:hAnsi="宋体"/>
          <w:szCs w:val="21"/>
          <w:highlight w:val="none"/>
        </w:rPr>
        <w:t>费用标准进行计算。</w:t>
      </w:r>
    </w:p>
    <w:p w14:paraId="4D5AF63C">
      <w:pPr>
        <w:spacing w:line="360" w:lineRule="auto"/>
        <w:ind w:firstLine="420" w:firstLineChars="200"/>
        <w:jc w:val="left"/>
        <w:rPr>
          <w:rFonts w:ascii="宋体" w:hAnsi="宋体"/>
          <w:szCs w:val="21"/>
          <w:highlight w:val="none"/>
        </w:rPr>
      </w:pPr>
      <w:r>
        <w:rPr>
          <w:rFonts w:hint="eastAsia" w:ascii="宋体" w:hAnsi="宋体"/>
          <w:szCs w:val="21"/>
          <w:highlight w:val="none"/>
        </w:rPr>
        <w:t>（5）税金：包含增值税、城市维护建设税、教育费附加、地方教育附加以及环境保护税。其中增值税按</w:t>
      </w:r>
      <w:r>
        <w:rPr>
          <w:rFonts w:hint="eastAsia" w:ascii="宋体" w:hAnsi="宋体"/>
          <w:szCs w:val="21"/>
          <w:highlight w:val="none"/>
          <w:u w:val="single"/>
        </w:rPr>
        <w:t>《重庆市建设工程费用定额》（CQFYDE-2018）</w:t>
      </w:r>
      <w:r>
        <w:rPr>
          <w:rFonts w:hint="eastAsia" w:ascii="宋体" w:hAnsi="宋体"/>
          <w:szCs w:val="21"/>
          <w:highlight w:val="none"/>
        </w:rPr>
        <w:t>规定及配套文件执行。</w:t>
      </w:r>
    </w:p>
    <w:p w14:paraId="78E39222">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23211164">
      <w:pPr>
        <w:spacing w:line="360" w:lineRule="auto"/>
        <w:ind w:firstLine="420" w:firstLineChars="200"/>
        <w:jc w:val="left"/>
        <w:rPr>
          <w:rFonts w:ascii="宋体" w:hAnsi="宋体"/>
          <w:szCs w:val="21"/>
          <w:highlight w:val="none"/>
        </w:rPr>
      </w:pPr>
      <w:r>
        <w:rPr>
          <w:rFonts w:hint="eastAsia" w:ascii="宋体" w:hAnsi="宋体"/>
          <w:szCs w:val="21"/>
          <w:highlight w:val="none"/>
        </w:rPr>
        <w:t>本款补充10.4.3项：</w:t>
      </w:r>
    </w:p>
    <w:p w14:paraId="5694A5C8">
      <w:pPr>
        <w:spacing w:line="360" w:lineRule="auto"/>
        <w:ind w:firstLine="420" w:firstLineChars="200"/>
        <w:jc w:val="left"/>
        <w:rPr>
          <w:rFonts w:ascii="宋体" w:hAnsi="宋体"/>
          <w:szCs w:val="21"/>
          <w:highlight w:val="none"/>
        </w:rPr>
      </w:pPr>
      <w:r>
        <w:rPr>
          <w:rFonts w:hint="eastAsia" w:ascii="宋体" w:hAnsi="宋体"/>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7174BEC">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szCs w:val="21"/>
          <w:highlight w:val="none"/>
        </w:rPr>
        <w:t>；</w:t>
      </w:r>
    </w:p>
    <w:p w14:paraId="0D6427BE">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按照单价计算的措施项目费，应按照实际发生变化的措施项目，按照第10.4.1项〔变更估价原则〕约定执行</w:t>
      </w:r>
      <w:r>
        <w:rPr>
          <w:rFonts w:hint="eastAsia" w:ascii="宋体" w:hAnsi="宋体"/>
          <w:szCs w:val="21"/>
          <w:highlight w:val="none"/>
        </w:rPr>
        <w:t>；</w:t>
      </w:r>
    </w:p>
    <w:p w14:paraId="169C350E">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按总价（或系数）计算的措施项目费，应按照实际发生变化的措施项目费按承包人报价浮动率下浮后的金额计算</w:t>
      </w:r>
      <w:r>
        <w:rPr>
          <w:rFonts w:hint="eastAsia" w:ascii="宋体" w:hAnsi="宋体"/>
          <w:szCs w:val="21"/>
          <w:highlight w:val="none"/>
        </w:rPr>
        <w:t>；</w:t>
      </w:r>
    </w:p>
    <w:p w14:paraId="223AC6D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（4）</w:t>
      </w:r>
      <w:r>
        <w:rPr>
          <w:rFonts w:hint="eastAsia" w:ascii="宋体" w:hAnsi="宋体"/>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szCs w:val="21"/>
          <w:highlight w:val="none"/>
        </w:rPr>
        <w:t>。</w:t>
      </w:r>
    </w:p>
    <w:bookmarkEnd w:id="1323"/>
    <w:p w14:paraId="24CCA60D">
      <w:pPr>
        <w:pStyle w:val="7"/>
        <w:spacing w:before="0" w:beforeAutospacing="0" w:after="0" w:afterAutospacing="0" w:line="360" w:lineRule="auto"/>
        <w:ind w:firstLine="422" w:firstLineChars="200"/>
        <w:rPr>
          <w:sz w:val="21"/>
          <w:szCs w:val="21"/>
          <w:highlight w:val="none"/>
        </w:rPr>
      </w:pPr>
      <w:bookmarkStart w:id="1327" w:name="_Toc532377375"/>
      <w:bookmarkStart w:id="1328" w:name="_Toc532375639"/>
      <w:r>
        <w:rPr>
          <w:rFonts w:hint="eastAsia"/>
          <w:sz w:val="21"/>
          <w:szCs w:val="21"/>
          <w:highlight w:val="none"/>
        </w:rPr>
        <w:t>1</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Start w:id="1329" w:name="_Toc297120497"/>
      <w:bookmarkStart w:id="1330" w:name="_Toc292559907"/>
      <w:bookmarkStart w:id="1331" w:name="_Toc303539150"/>
      <w:bookmarkStart w:id="1332" w:name="_Toc292559402"/>
      <w:bookmarkStart w:id="1333" w:name="_Toc296347196"/>
      <w:bookmarkStart w:id="1334" w:name="_Toc296346698"/>
      <w:bookmarkStart w:id="1335" w:name="_Toc296503197"/>
      <w:bookmarkStart w:id="1336" w:name="_Toc296944536"/>
      <w:bookmarkStart w:id="1337" w:name="_Toc300934993"/>
      <w:bookmarkStart w:id="1338" w:name="_Toc296891025"/>
      <w:bookmarkStart w:id="1339" w:name="_Toc297048383"/>
      <w:bookmarkStart w:id="1340" w:name="_Toc297216203"/>
      <w:bookmarkStart w:id="1341" w:name="_Toc297123544"/>
      <w:bookmarkStart w:id="1342" w:name="_Toc296891237"/>
      <w:bookmarkStart w:id="1343" w:name="_Toc304295570"/>
      <w:bookmarkStart w:id="1344" w:name="_Toc312678029"/>
      <w:bookmarkStart w:id="1345" w:name="_Toc312677503"/>
      <w:r>
        <w:rPr>
          <w:rFonts w:hint="eastAsia"/>
          <w:sz w:val="21"/>
          <w:szCs w:val="21"/>
          <w:highlight w:val="none"/>
        </w:rPr>
        <w:t>0.5承</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Start w:id="1346" w:name="_Toc303539151"/>
      <w:bookmarkStart w:id="1347" w:name="_Toc296346704"/>
      <w:bookmarkStart w:id="1348" w:name="_Toc297123545"/>
      <w:bookmarkStart w:id="1349" w:name="_Toc292559913"/>
      <w:bookmarkStart w:id="1350" w:name="_Toc297048389"/>
      <w:bookmarkStart w:id="1351" w:name="_Toc300934994"/>
      <w:bookmarkStart w:id="1352" w:name="_Toc292559408"/>
      <w:bookmarkStart w:id="1353" w:name="_Toc296944542"/>
      <w:bookmarkStart w:id="1354" w:name="_Toc296891031"/>
      <w:bookmarkStart w:id="1355" w:name="_Toc297216204"/>
      <w:bookmarkStart w:id="1356" w:name="_Toc296503203"/>
      <w:bookmarkStart w:id="1357" w:name="_Toc297120503"/>
      <w:bookmarkStart w:id="1358" w:name="_Toc296347202"/>
      <w:bookmarkStart w:id="1359" w:name="_Toc296891243"/>
      <w:r>
        <w:rPr>
          <w:rFonts w:hint="eastAsia"/>
          <w:sz w:val="21"/>
          <w:szCs w:val="21"/>
          <w:highlight w:val="none"/>
        </w:rPr>
        <w:t>包人的合理化建议</w:t>
      </w:r>
      <w:bookmarkEnd w:id="1327"/>
      <w:bookmarkEnd w:id="1328"/>
    </w:p>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14:paraId="7FD21A45">
      <w:pPr>
        <w:spacing w:line="360" w:lineRule="auto"/>
        <w:ind w:firstLine="420" w:firstLineChars="200"/>
        <w:jc w:val="left"/>
        <w:rPr>
          <w:rFonts w:ascii="宋体" w:hAnsi="宋体"/>
          <w:szCs w:val="21"/>
          <w:highlight w:val="none"/>
        </w:rPr>
      </w:pPr>
      <w:r>
        <w:rPr>
          <w:rFonts w:hint="eastAsia" w:ascii="宋体" w:hAnsi="宋体"/>
          <w:szCs w:val="21"/>
          <w:highlight w:val="none"/>
        </w:rPr>
        <w:t>承包人提出合理化建议的，应向监理人提交合理化建议说明，说明建议的内容和理由，以及实施该建议对合同价格和（或）工期和（或）工程经济效益的影响。</w:t>
      </w:r>
    </w:p>
    <w:p w14:paraId="41802C2A">
      <w:pPr>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62CE5437">
      <w:pPr>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0301F4F2">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w:t>
      </w:r>
      <w:bookmarkStart w:id="1360" w:name="_Toc296347203"/>
      <w:bookmarkStart w:id="1361" w:name="_Toc312677504"/>
      <w:bookmarkStart w:id="1362" w:name="_Toc292559409"/>
      <w:bookmarkStart w:id="1363" w:name="_Toc318581175"/>
      <w:bookmarkStart w:id="1364" w:name="_Toc296891032"/>
      <w:bookmarkStart w:id="1365" w:name="_Toc297120504"/>
      <w:bookmarkStart w:id="1366" w:name="_Toc297216205"/>
      <w:bookmarkStart w:id="1367" w:name="_Toc300934995"/>
      <w:bookmarkStart w:id="1368" w:name="_Toc296503204"/>
      <w:bookmarkStart w:id="1369" w:name="_Toc303539152"/>
      <w:bookmarkStart w:id="1370" w:name="_Toc296891244"/>
      <w:bookmarkStart w:id="1371" w:name="_Toc312678030"/>
      <w:bookmarkStart w:id="1372" w:name="_Toc292559914"/>
      <w:bookmarkStart w:id="1373" w:name="_Toc297048390"/>
      <w:bookmarkStart w:id="1374" w:name="_Toc304295571"/>
      <w:bookmarkStart w:id="1375" w:name="_Toc297123546"/>
      <w:bookmarkStart w:id="1376" w:name="_Toc296944543"/>
      <w:bookmarkStart w:id="1377" w:name="_Toc296346705"/>
      <w:r>
        <w:rPr>
          <w:rFonts w:hint="eastAsia" w:ascii="宋体" w:hAnsi="宋体"/>
          <w:szCs w:val="21"/>
          <w:highlight w:val="none"/>
        </w:rPr>
        <w:t>包人提出的合理化建议降低了合同价格或缩短了工期或者提高了工程经济效益的奖励的方法和金额为：</w:t>
      </w:r>
      <w:r>
        <w:rPr>
          <w:rFonts w:hint="eastAsia" w:ascii="宋体" w:hAnsi="宋体"/>
          <w:szCs w:val="21"/>
          <w:highlight w:val="none"/>
          <w:u w:val="single"/>
        </w:rPr>
        <w:t>合理化建议带来经济效益的5～10 %</w:t>
      </w:r>
      <w:r>
        <w:rPr>
          <w:rFonts w:hint="eastAsia" w:ascii="宋体" w:hAnsi="宋体"/>
          <w:szCs w:val="21"/>
          <w:highlight w:val="none"/>
        </w:rPr>
        <w:t>。</w:t>
      </w:r>
    </w:p>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14:paraId="4B638ACC">
      <w:pPr>
        <w:pStyle w:val="7"/>
        <w:spacing w:before="0" w:beforeAutospacing="0" w:after="0" w:afterAutospacing="0" w:line="360" w:lineRule="auto"/>
        <w:ind w:firstLine="422" w:firstLineChars="200"/>
        <w:rPr>
          <w:sz w:val="21"/>
          <w:szCs w:val="21"/>
          <w:highlight w:val="none"/>
        </w:rPr>
      </w:pPr>
      <w:bookmarkStart w:id="1378" w:name="_Toc532377376"/>
      <w:bookmarkStart w:id="1379" w:name="_Toc532375640"/>
      <w:r>
        <w:rPr>
          <w:rFonts w:hint="eastAsia"/>
          <w:sz w:val="21"/>
          <w:szCs w:val="21"/>
          <w:highlight w:val="none"/>
        </w:rPr>
        <w:t>1</w:t>
      </w:r>
      <w:bookmarkStart w:id="1380" w:name="_Toc296346700"/>
      <w:bookmarkStart w:id="1381" w:name="_Toc296347198"/>
      <w:bookmarkStart w:id="1382" w:name="_Toc296503199"/>
      <w:bookmarkStart w:id="1383" w:name="_Toc300934997"/>
      <w:bookmarkStart w:id="1384" w:name="_Toc312678033"/>
      <w:bookmarkStart w:id="1385" w:name="_Toc297120499"/>
      <w:bookmarkStart w:id="1386" w:name="_Toc297216207"/>
      <w:bookmarkStart w:id="1387" w:name="_Toc297048385"/>
      <w:bookmarkStart w:id="1388" w:name="_Toc312677507"/>
      <w:bookmarkStart w:id="1389" w:name="_Toc292559404"/>
      <w:bookmarkStart w:id="1390" w:name="_Toc303539154"/>
      <w:bookmarkStart w:id="1391" w:name="_Toc296891027"/>
      <w:bookmarkStart w:id="1392" w:name="_Toc296944538"/>
      <w:bookmarkStart w:id="1393" w:name="_Toc304295574"/>
      <w:bookmarkStart w:id="1394" w:name="_Toc292559909"/>
      <w:bookmarkStart w:id="1395" w:name="_Toc297123548"/>
      <w:bookmarkStart w:id="1396" w:name="_Toc296891239"/>
      <w:r>
        <w:rPr>
          <w:rFonts w:hint="eastAsia"/>
          <w:sz w:val="21"/>
          <w:szCs w:val="21"/>
          <w:highlight w:val="none"/>
        </w:rPr>
        <w:t>0.7 暂估价</w:t>
      </w:r>
      <w:bookmarkEnd w:id="1378"/>
      <w:bookmarkEnd w:id="1379"/>
    </w:p>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7E686A72">
      <w:pPr>
        <w:spacing w:line="360" w:lineRule="auto"/>
        <w:ind w:firstLine="420" w:firstLineChars="200"/>
        <w:jc w:val="left"/>
        <w:rPr>
          <w:rFonts w:ascii="宋体" w:hAnsi="宋体"/>
          <w:szCs w:val="21"/>
          <w:highlight w:val="none"/>
        </w:rPr>
      </w:pPr>
      <w:r>
        <w:rPr>
          <w:rFonts w:hint="eastAsia" w:ascii="宋体" w:hAnsi="宋体"/>
          <w:szCs w:val="21"/>
          <w:highlight w:val="none"/>
        </w:rPr>
        <w:t>专业工程暂估价：</w:t>
      </w:r>
      <w:r>
        <w:rPr>
          <w:rFonts w:hint="eastAsia" w:ascii="宋体" w:hAnsi="宋体"/>
          <w:szCs w:val="21"/>
          <w:highlight w:val="none"/>
          <w:u w:val="single"/>
        </w:rPr>
        <w:t xml:space="preserve">        </w:t>
      </w:r>
      <w:r>
        <w:rPr>
          <w:rFonts w:hint="eastAsia" w:ascii="宋体" w:hAnsi="宋体"/>
          <w:szCs w:val="21"/>
          <w:highlight w:val="none"/>
        </w:rPr>
        <w:t>万元。</w:t>
      </w:r>
    </w:p>
    <w:p w14:paraId="61CD1BCA">
      <w:pPr>
        <w:spacing w:line="360" w:lineRule="auto"/>
        <w:ind w:firstLine="420" w:firstLineChars="200"/>
        <w:jc w:val="left"/>
        <w:rPr>
          <w:rFonts w:ascii="宋体" w:hAnsi="宋体"/>
          <w:szCs w:val="21"/>
          <w:highlight w:val="none"/>
        </w:rPr>
      </w:pPr>
      <w:r>
        <w:rPr>
          <w:rFonts w:hint="eastAsia" w:ascii="宋体" w:hAnsi="宋体"/>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4FA0BB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单项合同暂估价在国家相关法律法规规定必须招标规模以上的，需依法必须招标的，由承包人、发包人共同招标确定。</w:t>
      </w:r>
    </w:p>
    <w:p w14:paraId="7ED9B45A">
      <w:pPr>
        <w:pStyle w:val="7"/>
        <w:spacing w:before="0" w:beforeAutospacing="0" w:after="0" w:afterAutospacing="0" w:line="360" w:lineRule="auto"/>
        <w:ind w:firstLine="422" w:firstLineChars="200"/>
        <w:rPr>
          <w:sz w:val="21"/>
          <w:szCs w:val="21"/>
          <w:highlight w:val="none"/>
        </w:rPr>
      </w:pPr>
      <w:bookmarkStart w:id="1397" w:name="_Toc532377377"/>
      <w:bookmarkStart w:id="1398" w:name="_Toc532375641"/>
      <w:r>
        <w:rPr>
          <w:rFonts w:hint="eastAsia"/>
          <w:sz w:val="21"/>
          <w:szCs w:val="21"/>
          <w:highlight w:val="none"/>
        </w:rPr>
        <w:t>10.8 暂列金额</w:t>
      </w:r>
      <w:bookmarkEnd w:id="1397"/>
      <w:bookmarkEnd w:id="1398"/>
    </w:p>
    <w:p w14:paraId="581F866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ascii="宋体" w:hAnsi="宋体"/>
          <w:szCs w:val="21"/>
          <w:highlight w:val="none"/>
          <w:u w:val="single"/>
        </w:rPr>
        <w:t xml:space="preserve">        </w:t>
      </w:r>
      <w:r>
        <w:rPr>
          <w:rFonts w:hint="eastAsia" w:ascii="宋体" w:hAnsi="宋体"/>
          <w:szCs w:val="21"/>
          <w:highlight w:val="none"/>
        </w:rPr>
        <w:t>。</w:t>
      </w:r>
    </w:p>
    <w:p w14:paraId="3AE9A084">
      <w:pPr>
        <w:pStyle w:val="6"/>
        <w:keepNext/>
        <w:keepLines/>
        <w:spacing w:before="156" w:beforeLines="50" w:beforeAutospacing="0" w:after="156" w:afterLines="50" w:afterAutospacing="0" w:line="360" w:lineRule="auto"/>
        <w:jc w:val="both"/>
        <w:rPr>
          <w:bCs w:val="0"/>
          <w:kern w:val="2"/>
          <w:sz w:val="21"/>
          <w:szCs w:val="21"/>
          <w:highlight w:val="none"/>
        </w:rPr>
      </w:pPr>
      <w:bookmarkStart w:id="1399" w:name="_Toc532377378"/>
      <w:bookmarkStart w:id="1400" w:name="_Toc532375642"/>
      <w:bookmarkStart w:id="1401" w:name="_Toc351203643"/>
      <w:r>
        <w:rPr>
          <w:rFonts w:hint="eastAsia"/>
          <w:kern w:val="2"/>
          <w:sz w:val="21"/>
          <w:szCs w:val="21"/>
          <w:highlight w:val="none"/>
        </w:rPr>
        <w:t>11. 价格调整</w:t>
      </w:r>
      <w:bookmarkEnd w:id="1399"/>
      <w:bookmarkEnd w:id="1400"/>
      <w:bookmarkEnd w:id="1401"/>
    </w:p>
    <w:p w14:paraId="7D8A5E22">
      <w:pPr>
        <w:pStyle w:val="7"/>
        <w:spacing w:before="0" w:beforeAutospacing="0" w:after="0" w:afterAutospacing="0" w:line="360" w:lineRule="auto"/>
        <w:ind w:firstLine="422" w:firstLineChars="200"/>
        <w:rPr>
          <w:sz w:val="21"/>
          <w:szCs w:val="21"/>
          <w:highlight w:val="none"/>
        </w:rPr>
      </w:pPr>
      <w:bookmarkStart w:id="1402" w:name="_Toc532375643"/>
      <w:bookmarkStart w:id="1403" w:name="_Toc532377379"/>
      <w:bookmarkStart w:id="1404" w:name="_Toc292559406"/>
      <w:bookmarkStart w:id="1405" w:name="_Toc297120501"/>
      <w:bookmarkStart w:id="1406" w:name="_Toc296891241"/>
      <w:bookmarkStart w:id="1407" w:name="_Toc296503201"/>
      <w:bookmarkStart w:id="1408" w:name="_Toc296347200"/>
      <w:bookmarkStart w:id="1409" w:name="_Toc297048387"/>
      <w:bookmarkStart w:id="1410" w:name="_Toc296944540"/>
      <w:bookmarkStart w:id="1411" w:name="_Toc304295577"/>
      <w:bookmarkStart w:id="1412" w:name="_Toc300935000"/>
      <w:bookmarkStart w:id="1413" w:name="_Toc297216209"/>
      <w:bookmarkStart w:id="1414" w:name="_Toc296891029"/>
      <w:bookmarkStart w:id="1415" w:name="_Toc312678039"/>
      <w:bookmarkStart w:id="1416" w:name="_Toc296346702"/>
      <w:bookmarkStart w:id="1417" w:name="_Toc292559911"/>
      <w:bookmarkStart w:id="1418" w:name="_Toc303539157"/>
      <w:bookmarkStart w:id="1419" w:name="_Toc297123550"/>
      <w:r>
        <w:rPr>
          <w:rFonts w:hint="eastAsia"/>
          <w:sz w:val="21"/>
          <w:szCs w:val="21"/>
          <w:highlight w:val="none"/>
        </w:rPr>
        <w:t>11.1 市场价格波动引起的调整</w:t>
      </w:r>
      <w:bookmarkEnd w:id="1402"/>
      <w:bookmarkEnd w:id="1403"/>
    </w:p>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14:paraId="604786C2">
      <w:pPr>
        <w:spacing w:line="360" w:lineRule="auto"/>
        <w:ind w:firstLine="420" w:firstLineChars="200"/>
        <w:jc w:val="left"/>
        <w:rPr>
          <w:rFonts w:ascii="宋体" w:hAnsi="宋体"/>
          <w:szCs w:val="21"/>
          <w:highlight w:val="none"/>
        </w:rPr>
      </w:pPr>
      <w:bookmarkStart w:id="1420" w:name="_Toc466913963"/>
      <w:bookmarkStart w:id="1421" w:name="_Toc466913513"/>
      <w:bookmarkStart w:id="1422" w:name="_Toc467689641"/>
      <w:bookmarkStart w:id="1423" w:name="_Toc466911545"/>
      <w:r>
        <w:rPr>
          <w:rFonts w:hint="eastAsia" w:ascii="宋体" w:hAnsi="宋体"/>
          <w:szCs w:val="21"/>
          <w:highlight w:val="none"/>
        </w:rPr>
        <w:t>市场价格波动是否调整合同价格的约定：</w:t>
      </w:r>
      <w:r>
        <w:rPr>
          <w:rFonts w:hint="eastAsia" w:ascii="宋体" w:hAnsi="宋体"/>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highlight w:val="none"/>
        </w:rPr>
        <w:t>。</w:t>
      </w:r>
    </w:p>
    <w:p w14:paraId="0EAA86DF">
      <w:pPr>
        <w:spacing w:line="360" w:lineRule="auto"/>
        <w:ind w:firstLine="420" w:firstLineChars="200"/>
        <w:jc w:val="left"/>
        <w:rPr>
          <w:rFonts w:ascii="宋体" w:hAnsi="宋体"/>
          <w:szCs w:val="21"/>
          <w:highlight w:val="none"/>
        </w:rPr>
      </w:pPr>
      <w:r>
        <w:rPr>
          <w:rFonts w:hint="eastAsia" w:ascii="宋体" w:hAnsi="宋体"/>
          <w:szCs w:val="21"/>
          <w:highlight w:val="none"/>
        </w:rPr>
        <w:t>因市场价格波动调整合同价格，采用以下</w:t>
      </w:r>
      <w:r>
        <w:rPr>
          <w:rFonts w:hint="eastAsia" w:ascii="宋体" w:hAnsi="宋体"/>
          <w:szCs w:val="21"/>
          <w:highlight w:val="none"/>
          <w:u w:val="single"/>
        </w:rPr>
        <w:t>第2种</w:t>
      </w:r>
      <w:r>
        <w:rPr>
          <w:rFonts w:hint="eastAsia" w:ascii="宋体" w:hAnsi="宋体"/>
          <w:szCs w:val="21"/>
          <w:highlight w:val="none"/>
        </w:rPr>
        <w:t>方式对合同价格进行调整：</w:t>
      </w:r>
    </w:p>
    <w:p w14:paraId="4CFBB91F">
      <w:pPr>
        <w:spacing w:line="360" w:lineRule="auto"/>
        <w:ind w:firstLine="420" w:firstLineChars="200"/>
        <w:jc w:val="left"/>
        <w:rPr>
          <w:rFonts w:ascii="宋体" w:hAnsi="宋体"/>
          <w:szCs w:val="21"/>
          <w:highlight w:val="none"/>
        </w:rPr>
      </w:pPr>
      <w:r>
        <w:rPr>
          <w:rFonts w:hint="eastAsia" w:ascii="宋体" w:hAnsi="宋体"/>
          <w:szCs w:val="21"/>
          <w:highlight w:val="none"/>
        </w:rPr>
        <w:t>第1种方式：采用价格指数进行价格调整。</w:t>
      </w:r>
    </w:p>
    <w:p w14:paraId="5C2BBBE6">
      <w:pPr>
        <w:spacing w:line="360" w:lineRule="auto"/>
        <w:ind w:firstLine="420" w:firstLineChars="200"/>
        <w:jc w:val="left"/>
        <w:rPr>
          <w:rFonts w:ascii="宋体" w:hAnsi="宋体"/>
          <w:szCs w:val="21"/>
          <w:highlight w:val="none"/>
        </w:rPr>
      </w:pPr>
      <w:r>
        <w:rPr>
          <w:rFonts w:hint="eastAsia" w:ascii="宋体" w:hAnsi="宋体"/>
          <w:szCs w:val="21"/>
          <w:highlight w:val="none"/>
        </w:rPr>
        <w:t>关于各可调因子、定值和变值权重，以及基本价格指数及其来源的约定：</w:t>
      </w:r>
      <w:r>
        <w:rPr>
          <w:rFonts w:hint="eastAsia" w:ascii="宋体" w:hAnsi="宋体"/>
          <w:szCs w:val="21"/>
          <w:highlight w:val="none"/>
          <w:u w:val="single"/>
        </w:rPr>
        <w:t xml:space="preserve"> / </w:t>
      </w:r>
      <w:r>
        <w:rPr>
          <w:rFonts w:hint="eastAsia" w:ascii="宋体" w:hAnsi="宋体"/>
          <w:szCs w:val="21"/>
          <w:highlight w:val="none"/>
        </w:rPr>
        <w:t>；</w:t>
      </w:r>
    </w:p>
    <w:p w14:paraId="232EB3D5">
      <w:pPr>
        <w:spacing w:line="360" w:lineRule="auto"/>
        <w:ind w:firstLine="420" w:firstLineChars="200"/>
        <w:jc w:val="left"/>
        <w:rPr>
          <w:rFonts w:ascii="宋体" w:hAnsi="宋体"/>
          <w:szCs w:val="21"/>
          <w:highlight w:val="none"/>
        </w:rPr>
      </w:pPr>
      <w:r>
        <w:rPr>
          <w:rFonts w:hint="eastAsia" w:ascii="宋体" w:hAnsi="宋体"/>
          <w:szCs w:val="21"/>
          <w:highlight w:val="none"/>
        </w:rPr>
        <w:t>第2种方式：采用造价信息进行价格调整，调整方法如下：</w:t>
      </w:r>
    </w:p>
    <w:p w14:paraId="7CD598DA">
      <w:pPr>
        <w:spacing w:line="360" w:lineRule="auto"/>
        <w:ind w:firstLine="420" w:firstLineChars="200"/>
        <w:jc w:val="left"/>
        <w:rPr>
          <w:rFonts w:ascii="宋体" w:hAnsi="宋体"/>
          <w:szCs w:val="21"/>
          <w:highlight w:val="none"/>
        </w:rPr>
      </w:pPr>
      <w:bookmarkStart w:id="1424" w:name="_Hlk524296901"/>
      <w:r>
        <w:rPr>
          <w:rFonts w:hint="eastAsia" w:ascii="宋体" w:hAnsi="宋体"/>
          <w:szCs w:val="21"/>
          <w:highlight w:val="none"/>
        </w:rPr>
        <w:t>11.1.1人工费价差调整办法</w:t>
      </w:r>
      <w:bookmarkEnd w:id="1420"/>
      <w:bookmarkEnd w:id="1421"/>
      <w:bookmarkEnd w:id="1422"/>
      <w:bookmarkEnd w:id="1423"/>
    </w:p>
    <w:p w14:paraId="2128A59A">
      <w:pPr>
        <w:tabs>
          <w:tab w:val="left" w:pos="711"/>
          <w:tab w:val="left" w:pos="2580"/>
        </w:tabs>
        <w:spacing w:line="360" w:lineRule="auto"/>
        <w:ind w:firstLine="420" w:firstLineChars="200"/>
        <w:jc w:val="left"/>
        <w:textAlignment w:val="baseline"/>
        <w:rPr>
          <w:rFonts w:ascii="宋体" w:hAnsi="宋体"/>
          <w:szCs w:val="21"/>
          <w:highlight w:val="none"/>
        </w:rPr>
      </w:pPr>
      <w:bookmarkStart w:id="1425" w:name="_Toc466913516"/>
      <w:bookmarkStart w:id="1426" w:name="_Toc466913966"/>
      <w:bookmarkStart w:id="1427" w:name="_Toc467689644"/>
      <w:bookmarkStart w:id="1428" w:name="_Toc466911548"/>
      <w:r>
        <w:rPr>
          <w:rFonts w:hint="eastAsia" w:ascii="宋体" w:hAnsi="宋体"/>
          <w:szCs w:val="21"/>
          <w:highlight w:val="none"/>
        </w:rPr>
        <w:t>（1）自实际开工时间起至合同约定的工期结束时间止，期间</w:t>
      </w:r>
      <w:r>
        <w:rPr>
          <w:rFonts w:hint="eastAsia" w:ascii="宋体" w:hAnsi="宋体"/>
          <w:szCs w:val="21"/>
          <w:highlight w:val="none"/>
          <w:lang w:eastAsia="zh-CN"/>
        </w:rPr>
        <w:t>《重庆工程造价》</w:t>
      </w:r>
      <w:r>
        <w:rPr>
          <w:rFonts w:hint="eastAsia" w:ascii="宋体" w:hAnsi="宋体"/>
          <w:szCs w:val="21"/>
          <w:highlight w:val="none"/>
        </w:rPr>
        <w:t>发布人工单价的算术平均值较开标当期</w:t>
      </w:r>
      <w:r>
        <w:rPr>
          <w:rFonts w:hint="eastAsia" w:ascii="宋体" w:hAnsi="宋体"/>
          <w:szCs w:val="21"/>
          <w:highlight w:val="none"/>
          <w:lang w:eastAsia="zh-CN"/>
        </w:rPr>
        <w:t>《重庆工程造价》</w:t>
      </w:r>
      <w:r>
        <w:rPr>
          <w:rFonts w:hint="eastAsia" w:ascii="宋体" w:hAnsi="宋体"/>
          <w:szCs w:val="21"/>
          <w:highlight w:val="none"/>
        </w:rPr>
        <w:t>发布的人工单价变化超过</w:t>
      </w:r>
      <w:r>
        <w:rPr>
          <w:rFonts w:hint="eastAsia" w:ascii="宋体" w:hAnsi="宋体"/>
          <w:szCs w:val="21"/>
          <w:highlight w:val="none"/>
          <w:u w:val="single"/>
        </w:rPr>
        <w:t>±5%</w:t>
      </w:r>
      <w:r>
        <w:rPr>
          <w:rFonts w:hint="eastAsia" w:ascii="宋体" w:hAnsi="宋体"/>
          <w:szCs w:val="21"/>
          <w:highlight w:val="none"/>
        </w:rPr>
        <w:t>时，按以下约定调整：</w:t>
      </w:r>
    </w:p>
    <w:p w14:paraId="76A4682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①已标价工程量清单中载明人工单价不高于开标当期</w:t>
      </w:r>
      <w:r>
        <w:rPr>
          <w:rFonts w:hint="eastAsia" w:ascii="宋体" w:hAnsi="宋体"/>
          <w:szCs w:val="21"/>
          <w:highlight w:val="none"/>
          <w:lang w:eastAsia="zh-CN"/>
        </w:rPr>
        <w:t>《重庆工程造价》</w:t>
      </w:r>
      <w:r>
        <w:rPr>
          <w:rFonts w:hint="eastAsia" w:ascii="宋体" w:hAnsi="宋体"/>
          <w:szCs w:val="21"/>
          <w:highlight w:val="none"/>
        </w:rPr>
        <w:t>发布的人工单价的：按期间</w:t>
      </w:r>
      <w:r>
        <w:rPr>
          <w:rFonts w:hint="eastAsia" w:ascii="宋体" w:hAnsi="宋体"/>
          <w:szCs w:val="21"/>
          <w:highlight w:val="none"/>
          <w:lang w:eastAsia="zh-CN"/>
        </w:rPr>
        <w:t>《重庆工程造价》</w:t>
      </w:r>
      <w:r>
        <w:rPr>
          <w:rFonts w:hint="eastAsia" w:ascii="宋体" w:hAnsi="宋体"/>
          <w:szCs w:val="21"/>
          <w:highlight w:val="none"/>
        </w:rPr>
        <w:t>发布人工单价的算术平均值减去开标当期</w:t>
      </w:r>
      <w:r>
        <w:rPr>
          <w:rFonts w:hint="eastAsia" w:ascii="宋体" w:hAnsi="宋体"/>
          <w:szCs w:val="21"/>
          <w:highlight w:val="none"/>
          <w:lang w:eastAsia="zh-CN"/>
        </w:rPr>
        <w:t>《重庆工程造价》</w:t>
      </w:r>
      <w:r>
        <w:rPr>
          <w:rFonts w:hint="eastAsia" w:ascii="宋体" w:hAnsi="宋体"/>
          <w:szCs w:val="21"/>
          <w:highlight w:val="none"/>
        </w:rPr>
        <w:t>发布的人工单价乘以</w:t>
      </w:r>
      <w:r>
        <w:rPr>
          <w:rFonts w:hint="eastAsia" w:ascii="宋体" w:hAnsi="宋体"/>
          <w:szCs w:val="21"/>
          <w:highlight w:val="none"/>
          <w:u w:val="single"/>
        </w:rPr>
        <w:t>（1±5%）</w:t>
      </w:r>
      <w:r>
        <w:rPr>
          <w:rFonts w:hint="eastAsia" w:ascii="宋体" w:hAnsi="宋体"/>
          <w:szCs w:val="21"/>
          <w:highlight w:val="none"/>
        </w:rPr>
        <w:t>调差。</w:t>
      </w:r>
    </w:p>
    <w:p w14:paraId="53D8E05A">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②已标价工程量清单中载明人工单价高于开标当期</w:t>
      </w:r>
      <w:r>
        <w:rPr>
          <w:rFonts w:hint="eastAsia" w:ascii="宋体" w:hAnsi="宋体"/>
          <w:szCs w:val="21"/>
          <w:highlight w:val="none"/>
          <w:lang w:eastAsia="zh-CN"/>
        </w:rPr>
        <w:t>《重庆工程造价》</w:t>
      </w:r>
      <w:r>
        <w:rPr>
          <w:rFonts w:hint="eastAsia" w:ascii="宋体" w:hAnsi="宋体"/>
          <w:szCs w:val="21"/>
          <w:highlight w:val="none"/>
        </w:rPr>
        <w:t>发布的人工单价的，按期间</w:t>
      </w:r>
      <w:r>
        <w:rPr>
          <w:rFonts w:hint="eastAsia" w:ascii="宋体" w:hAnsi="宋体"/>
          <w:szCs w:val="21"/>
          <w:highlight w:val="none"/>
          <w:lang w:eastAsia="zh-CN"/>
        </w:rPr>
        <w:t>《重庆工程造价》</w:t>
      </w:r>
      <w:r>
        <w:rPr>
          <w:rFonts w:hint="eastAsia" w:ascii="宋体" w:hAnsi="宋体"/>
          <w:szCs w:val="21"/>
          <w:highlight w:val="none"/>
        </w:rPr>
        <w:t>发布人工单价的算术平均值减去已标价工程量清单中载明人工单价乘以</w:t>
      </w:r>
      <w:r>
        <w:rPr>
          <w:rFonts w:hint="eastAsia" w:ascii="宋体" w:hAnsi="宋体"/>
          <w:szCs w:val="21"/>
          <w:highlight w:val="none"/>
          <w:u w:val="single"/>
        </w:rPr>
        <w:t>（1±5%）</w:t>
      </w:r>
      <w:r>
        <w:rPr>
          <w:rFonts w:hint="eastAsia" w:ascii="宋体" w:hAnsi="宋体"/>
          <w:szCs w:val="21"/>
          <w:highlight w:val="none"/>
        </w:rPr>
        <w:t>调差。</w:t>
      </w:r>
    </w:p>
    <w:p w14:paraId="6FEE6C5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18CF569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424"/>
    <w:p w14:paraId="25EE26C7">
      <w:pPr>
        <w:spacing w:line="360" w:lineRule="auto"/>
        <w:ind w:firstLine="420" w:firstLineChars="200"/>
        <w:jc w:val="left"/>
        <w:rPr>
          <w:rFonts w:ascii="宋体" w:hAnsi="宋体"/>
          <w:szCs w:val="21"/>
          <w:highlight w:val="none"/>
        </w:rPr>
      </w:pPr>
      <w:bookmarkStart w:id="1429" w:name="_Hlk524297138"/>
      <w:r>
        <w:rPr>
          <w:rFonts w:hint="eastAsia" w:ascii="宋体" w:hAnsi="宋体"/>
          <w:szCs w:val="21"/>
          <w:highlight w:val="none"/>
        </w:rPr>
        <w:t>11.1.2 材料费价差调整</w:t>
      </w:r>
      <w:bookmarkEnd w:id="1425"/>
      <w:bookmarkEnd w:id="1426"/>
      <w:bookmarkEnd w:id="1427"/>
      <w:bookmarkEnd w:id="1428"/>
      <w:r>
        <w:rPr>
          <w:rFonts w:hint="eastAsia" w:ascii="宋体" w:hAnsi="宋体"/>
          <w:szCs w:val="21"/>
          <w:highlight w:val="none"/>
        </w:rPr>
        <w:t>办法</w:t>
      </w:r>
    </w:p>
    <w:p w14:paraId="6FA3D39A">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w:t>
      </w:r>
      <w:r>
        <w:rPr>
          <w:rFonts w:hint="eastAsia" w:ascii="宋体" w:hAnsi="宋体"/>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highlight w:val="none"/>
        </w:rPr>
        <w:t>。</w:t>
      </w:r>
    </w:p>
    <w:p w14:paraId="5664B35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可调价差材料的价差调整办法如下：</w:t>
      </w:r>
    </w:p>
    <w:bookmarkEnd w:id="1282"/>
    <w:bookmarkEnd w:id="1283"/>
    <w:bookmarkEnd w:id="1284"/>
    <w:bookmarkEnd w:id="1285"/>
    <w:bookmarkEnd w:id="1286"/>
    <w:bookmarkEnd w:id="1287"/>
    <w:p w14:paraId="05D128B9">
      <w:pPr>
        <w:tabs>
          <w:tab w:val="left" w:pos="711"/>
          <w:tab w:val="left" w:pos="2580"/>
        </w:tabs>
        <w:spacing w:line="360" w:lineRule="auto"/>
        <w:ind w:firstLine="420" w:firstLineChars="200"/>
        <w:jc w:val="left"/>
        <w:textAlignment w:val="baseline"/>
        <w:rPr>
          <w:rFonts w:ascii="宋体" w:hAnsi="宋体"/>
          <w:szCs w:val="21"/>
          <w:highlight w:val="none"/>
        </w:rPr>
      </w:pPr>
      <w:bookmarkStart w:id="1430" w:name="_Toc296347204"/>
      <w:bookmarkStart w:id="1431" w:name="_Toc297120505"/>
      <w:bookmarkStart w:id="1432" w:name="_Toc296944544"/>
      <w:bookmarkStart w:id="1433" w:name="_Toc292559915"/>
      <w:bookmarkStart w:id="1434" w:name="_Toc296346706"/>
      <w:bookmarkStart w:id="1435" w:name="_Toc296891033"/>
      <w:bookmarkStart w:id="1436" w:name="_Toc292559410"/>
      <w:bookmarkStart w:id="1437" w:name="_Toc297048391"/>
      <w:bookmarkStart w:id="1438" w:name="_Toc296891245"/>
      <w:bookmarkStart w:id="1439" w:name="_Toc296503205"/>
      <w:bookmarkStart w:id="1440" w:name="_Toc351203644"/>
      <w:bookmarkStart w:id="1441" w:name="_Toc303539159"/>
      <w:bookmarkStart w:id="1442" w:name="_Toc297216211"/>
      <w:bookmarkStart w:id="1443" w:name="_Toc304295579"/>
      <w:bookmarkStart w:id="1444" w:name="_Toc312678040"/>
      <w:bookmarkStart w:id="1445" w:name="_Toc297123552"/>
      <w:bookmarkStart w:id="1446" w:name="_Toc300935002"/>
      <w:r>
        <w:rPr>
          <w:rFonts w:hint="eastAsia" w:ascii="宋体" w:hAnsi="宋体"/>
          <w:szCs w:val="21"/>
          <w:highlight w:val="none"/>
        </w:rPr>
        <w:t>（1）自实际开工时间起至合同约定的工期结束时间止，期间</w:t>
      </w:r>
      <w:r>
        <w:rPr>
          <w:rFonts w:hint="eastAsia" w:ascii="宋体" w:hAnsi="宋体"/>
          <w:szCs w:val="21"/>
          <w:highlight w:val="none"/>
          <w:lang w:eastAsia="zh-CN"/>
        </w:rPr>
        <w:t>《重庆工程造价》</w:t>
      </w:r>
      <w:r>
        <w:rPr>
          <w:rFonts w:hint="eastAsia" w:ascii="宋体" w:hAnsi="宋体"/>
          <w:szCs w:val="21"/>
          <w:highlight w:val="none"/>
        </w:rPr>
        <w:t>发布的信息价的算术平均值较开标当期</w:t>
      </w:r>
      <w:r>
        <w:rPr>
          <w:rFonts w:hint="eastAsia" w:ascii="宋体" w:hAnsi="宋体"/>
          <w:szCs w:val="21"/>
          <w:highlight w:val="none"/>
          <w:lang w:eastAsia="zh-CN"/>
        </w:rPr>
        <w:t>《重庆工程造价》</w:t>
      </w:r>
      <w:r>
        <w:rPr>
          <w:rFonts w:hint="eastAsia" w:ascii="宋体" w:hAnsi="宋体"/>
          <w:szCs w:val="21"/>
          <w:highlight w:val="none"/>
        </w:rPr>
        <w:t>发布的信息价变化超过</w:t>
      </w:r>
      <w:r>
        <w:rPr>
          <w:rFonts w:hint="eastAsia" w:ascii="宋体" w:hAnsi="宋体"/>
          <w:szCs w:val="21"/>
          <w:highlight w:val="none"/>
          <w:u w:val="single"/>
        </w:rPr>
        <w:t>±5%</w:t>
      </w:r>
      <w:r>
        <w:rPr>
          <w:rFonts w:hint="eastAsia" w:ascii="宋体" w:hAnsi="宋体"/>
          <w:szCs w:val="21"/>
          <w:highlight w:val="none"/>
        </w:rPr>
        <w:t>时，按以下约定调整：</w:t>
      </w:r>
    </w:p>
    <w:p w14:paraId="165E4AF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①已标价工程量清单中载明材料单价不高于开标当期</w:t>
      </w:r>
      <w:r>
        <w:rPr>
          <w:rFonts w:hint="eastAsia" w:ascii="宋体" w:hAnsi="宋体"/>
          <w:szCs w:val="21"/>
          <w:highlight w:val="none"/>
          <w:lang w:eastAsia="zh-CN"/>
        </w:rPr>
        <w:t>《重庆工程造价》</w:t>
      </w:r>
      <w:r>
        <w:rPr>
          <w:rFonts w:hint="eastAsia" w:ascii="宋体" w:hAnsi="宋体"/>
          <w:szCs w:val="21"/>
          <w:highlight w:val="none"/>
        </w:rPr>
        <w:t>发布的信息价的按期间</w:t>
      </w:r>
      <w:r>
        <w:rPr>
          <w:rFonts w:hint="eastAsia" w:ascii="宋体" w:hAnsi="宋体"/>
          <w:szCs w:val="21"/>
          <w:highlight w:val="none"/>
          <w:lang w:eastAsia="zh-CN"/>
        </w:rPr>
        <w:t>《重庆工程造价》</w:t>
      </w:r>
      <w:r>
        <w:rPr>
          <w:rFonts w:hint="eastAsia" w:ascii="宋体" w:hAnsi="宋体"/>
          <w:szCs w:val="21"/>
          <w:highlight w:val="none"/>
        </w:rPr>
        <w:t>发布信息价的算术平均值减去开标当期</w:t>
      </w:r>
      <w:r>
        <w:rPr>
          <w:rFonts w:hint="eastAsia" w:ascii="宋体" w:hAnsi="宋体"/>
          <w:szCs w:val="21"/>
          <w:highlight w:val="none"/>
          <w:lang w:eastAsia="zh-CN"/>
        </w:rPr>
        <w:t>《重庆工程造价》</w:t>
      </w:r>
      <w:r>
        <w:rPr>
          <w:rFonts w:hint="eastAsia" w:ascii="宋体" w:hAnsi="宋体"/>
          <w:szCs w:val="21"/>
          <w:highlight w:val="none"/>
        </w:rPr>
        <w:t>发布的信息价乘以</w:t>
      </w:r>
      <w:r>
        <w:rPr>
          <w:rFonts w:hint="eastAsia" w:ascii="宋体" w:hAnsi="宋体"/>
          <w:szCs w:val="21"/>
          <w:highlight w:val="none"/>
          <w:u w:val="single"/>
        </w:rPr>
        <w:t>（1±5%）</w:t>
      </w:r>
      <w:r>
        <w:rPr>
          <w:rFonts w:hint="eastAsia" w:ascii="宋体" w:hAnsi="宋体"/>
          <w:szCs w:val="21"/>
          <w:highlight w:val="none"/>
        </w:rPr>
        <w:t>调差。</w:t>
      </w:r>
    </w:p>
    <w:p w14:paraId="51D9B226">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②已标价工程量清单中载明材料单价高于开标当期</w:t>
      </w:r>
      <w:r>
        <w:rPr>
          <w:rFonts w:hint="eastAsia" w:ascii="宋体" w:hAnsi="宋体"/>
          <w:szCs w:val="21"/>
          <w:highlight w:val="none"/>
          <w:lang w:eastAsia="zh-CN"/>
        </w:rPr>
        <w:t>《重庆工程造价》</w:t>
      </w:r>
      <w:r>
        <w:rPr>
          <w:rFonts w:hint="eastAsia" w:ascii="宋体" w:hAnsi="宋体"/>
          <w:szCs w:val="21"/>
          <w:highlight w:val="none"/>
        </w:rPr>
        <w:t>发布的信息价的，按期间</w:t>
      </w:r>
      <w:r>
        <w:rPr>
          <w:rFonts w:hint="eastAsia" w:ascii="宋体" w:hAnsi="宋体"/>
          <w:szCs w:val="21"/>
          <w:highlight w:val="none"/>
          <w:lang w:eastAsia="zh-CN"/>
        </w:rPr>
        <w:t>《重庆工程造价》</w:t>
      </w:r>
      <w:r>
        <w:rPr>
          <w:rFonts w:hint="eastAsia" w:ascii="宋体" w:hAnsi="宋体"/>
          <w:szCs w:val="21"/>
          <w:highlight w:val="none"/>
        </w:rPr>
        <w:t>发布信息价的算术平均值减去已标价工程量清单中载明材料单价乘以</w:t>
      </w:r>
      <w:r>
        <w:rPr>
          <w:rFonts w:hint="eastAsia" w:ascii="宋体" w:hAnsi="宋体"/>
          <w:szCs w:val="21"/>
          <w:highlight w:val="none"/>
          <w:u w:val="single"/>
        </w:rPr>
        <w:t>（1±5%）</w:t>
      </w:r>
      <w:r>
        <w:rPr>
          <w:rFonts w:hint="eastAsia" w:ascii="宋体" w:hAnsi="宋体"/>
          <w:szCs w:val="21"/>
          <w:highlight w:val="none"/>
        </w:rPr>
        <w:t>调差。</w:t>
      </w:r>
    </w:p>
    <w:p w14:paraId="333F528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987CDC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429"/>
    <w:p w14:paraId="25236416">
      <w:pPr>
        <w:spacing w:line="360" w:lineRule="auto"/>
        <w:ind w:firstLine="420" w:firstLineChars="200"/>
        <w:jc w:val="left"/>
        <w:rPr>
          <w:rFonts w:ascii="宋体" w:hAnsi="宋体"/>
          <w:szCs w:val="21"/>
          <w:highlight w:val="none"/>
        </w:rPr>
      </w:pPr>
      <w:r>
        <w:rPr>
          <w:rFonts w:hint="eastAsia" w:ascii="宋体" w:hAnsi="宋体"/>
          <w:szCs w:val="21"/>
          <w:highlight w:val="none"/>
        </w:rPr>
        <w:t>第3种方式：其他价格调整方式：</w:t>
      </w:r>
      <w:r>
        <w:rPr>
          <w:rFonts w:hint="eastAsia" w:ascii="宋体" w:hAnsi="宋体"/>
          <w:szCs w:val="21"/>
          <w:highlight w:val="none"/>
          <w:u w:val="single"/>
        </w:rPr>
        <w:t xml:space="preserve">        </w:t>
      </w:r>
      <w:r>
        <w:rPr>
          <w:rFonts w:hint="eastAsia" w:ascii="宋体" w:hAnsi="宋体"/>
          <w:szCs w:val="21"/>
          <w:highlight w:val="none"/>
        </w:rPr>
        <w:t>。</w:t>
      </w:r>
    </w:p>
    <w:p w14:paraId="0328F84E">
      <w:pPr>
        <w:pStyle w:val="7"/>
        <w:spacing w:before="0" w:beforeAutospacing="0" w:after="0" w:afterAutospacing="0" w:line="360" w:lineRule="auto"/>
        <w:ind w:firstLine="422" w:firstLineChars="200"/>
        <w:rPr>
          <w:sz w:val="21"/>
          <w:szCs w:val="21"/>
          <w:highlight w:val="none"/>
        </w:rPr>
      </w:pPr>
      <w:bookmarkStart w:id="1447" w:name="_Toc532375644"/>
      <w:bookmarkStart w:id="1448" w:name="_Toc532377380"/>
      <w:bookmarkStart w:id="1449" w:name="_Hlk528928232"/>
      <w:r>
        <w:rPr>
          <w:rFonts w:hint="eastAsia"/>
          <w:sz w:val="21"/>
          <w:szCs w:val="21"/>
          <w:highlight w:val="none"/>
        </w:rPr>
        <w:t>11.2 法律变化引起的调整</w:t>
      </w:r>
      <w:bookmarkEnd w:id="1447"/>
      <w:bookmarkEnd w:id="1448"/>
    </w:p>
    <w:p w14:paraId="00B76D2F">
      <w:pPr>
        <w:spacing w:line="360" w:lineRule="auto"/>
        <w:ind w:firstLine="420" w:firstLineChars="200"/>
        <w:jc w:val="left"/>
        <w:rPr>
          <w:rFonts w:ascii="宋体" w:hAnsi="宋体"/>
          <w:szCs w:val="21"/>
          <w:highlight w:val="none"/>
        </w:rPr>
      </w:pPr>
      <w:r>
        <w:rPr>
          <w:rFonts w:hint="eastAsia" w:ascii="宋体" w:hAnsi="宋体"/>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1F2FDDB8">
      <w:pPr>
        <w:spacing w:line="360" w:lineRule="auto"/>
        <w:ind w:firstLine="420" w:firstLineChars="200"/>
        <w:jc w:val="left"/>
        <w:rPr>
          <w:rFonts w:ascii="宋体" w:hAnsi="宋体"/>
          <w:szCs w:val="21"/>
          <w:highlight w:val="none"/>
        </w:rPr>
      </w:pPr>
      <w:r>
        <w:rPr>
          <w:rFonts w:hint="eastAsia" w:ascii="宋体" w:hAnsi="宋体"/>
          <w:szCs w:val="21"/>
          <w:highlight w:val="none"/>
        </w:rPr>
        <w:t>本条补充11.3款</w:t>
      </w:r>
    </w:p>
    <w:bookmarkEnd w:id="1449"/>
    <w:p w14:paraId="2254FC22">
      <w:pPr>
        <w:pStyle w:val="7"/>
        <w:spacing w:before="0" w:beforeAutospacing="0" w:after="0" w:afterAutospacing="0" w:line="360" w:lineRule="auto"/>
        <w:ind w:firstLine="422" w:firstLineChars="200"/>
        <w:rPr>
          <w:sz w:val="21"/>
          <w:szCs w:val="21"/>
          <w:highlight w:val="none"/>
        </w:rPr>
      </w:pPr>
      <w:bookmarkStart w:id="1450" w:name="_Toc532375645"/>
      <w:bookmarkStart w:id="1451" w:name="_Toc532377381"/>
      <w:r>
        <w:rPr>
          <w:rFonts w:hint="eastAsia"/>
          <w:sz w:val="21"/>
          <w:szCs w:val="21"/>
          <w:highlight w:val="none"/>
        </w:rPr>
        <w:t>11.3 严重不平衡报价引起的调整</w:t>
      </w:r>
      <w:bookmarkEnd w:id="1450"/>
      <w:bookmarkEnd w:id="1451"/>
    </w:p>
    <w:p w14:paraId="67E7A51B">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highlight w:val="none"/>
        </w:rPr>
        <w:t>。</w:t>
      </w:r>
    </w:p>
    <w:p w14:paraId="40A96E50">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highlight w:val="none"/>
        </w:rPr>
        <w:t>。</w:t>
      </w:r>
    </w:p>
    <w:p w14:paraId="76DD7E39">
      <w:pPr>
        <w:pStyle w:val="6"/>
        <w:keepNext/>
        <w:keepLines/>
        <w:spacing w:before="156" w:beforeLines="50" w:beforeAutospacing="0" w:after="156" w:afterLines="50" w:afterAutospacing="0" w:line="360" w:lineRule="auto"/>
        <w:jc w:val="both"/>
        <w:rPr>
          <w:bCs w:val="0"/>
          <w:kern w:val="2"/>
          <w:sz w:val="21"/>
          <w:szCs w:val="21"/>
          <w:highlight w:val="none"/>
        </w:rPr>
      </w:pPr>
      <w:bookmarkStart w:id="1452" w:name="_Toc532375646"/>
      <w:bookmarkStart w:id="1453" w:name="_Toc532377382"/>
      <w:r>
        <w:rPr>
          <w:rFonts w:hint="eastAsia"/>
          <w:kern w:val="2"/>
          <w:sz w:val="21"/>
          <w:szCs w:val="21"/>
          <w:highlight w:val="none"/>
        </w:rPr>
        <w:t xml:space="preserve">12. </w:t>
      </w:r>
      <w:bookmarkEnd w:id="1430"/>
      <w:bookmarkEnd w:id="1431"/>
      <w:bookmarkEnd w:id="1432"/>
      <w:bookmarkEnd w:id="1433"/>
      <w:bookmarkEnd w:id="1434"/>
      <w:bookmarkEnd w:id="1435"/>
      <w:bookmarkEnd w:id="1436"/>
      <w:bookmarkEnd w:id="1437"/>
      <w:bookmarkEnd w:id="1438"/>
      <w:bookmarkEnd w:id="1439"/>
      <w:r>
        <w:rPr>
          <w:rFonts w:hint="eastAsia"/>
          <w:kern w:val="2"/>
          <w:sz w:val="21"/>
          <w:szCs w:val="21"/>
          <w:highlight w:val="none"/>
        </w:rPr>
        <w:t>合同价格、计量与支付</w:t>
      </w:r>
      <w:bookmarkEnd w:id="1440"/>
      <w:bookmarkEnd w:id="1452"/>
      <w:bookmarkEnd w:id="1453"/>
    </w:p>
    <w:bookmarkEnd w:id="1441"/>
    <w:bookmarkEnd w:id="1442"/>
    <w:bookmarkEnd w:id="1443"/>
    <w:bookmarkEnd w:id="1444"/>
    <w:bookmarkEnd w:id="1445"/>
    <w:bookmarkEnd w:id="1446"/>
    <w:p w14:paraId="1257CD85">
      <w:pPr>
        <w:pStyle w:val="7"/>
        <w:spacing w:before="0" w:beforeAutospacing="0" w:after="0" w:afterAutospacing="0" w:line="360" w:lineRule="auto"/>
        <w:ind w:firstLine="422" w:firstLineChars="200"/>
        <w:rPr>
          <w:sz w:val="21"/>
          <w:szCs w:val="21"/>
          <w:highlight w:val="none"/>
        </w:rPr>
      </w:pPr>
      <w:bookmarkStart w:id="1454" w:name="_Toc267251461"/>
      <w:bookmarkStart w:id="1455" w:name="_Toc292559916"/>
      <w:bookmarkStart w:id="1456" w:name="_Toc292559411"/>
      <w:bookmarkStart w:id="1457" w:name="_Toc296346707"/>
      <w:bookmarkStart w:id="1458" w:name="_Toc297120506"/>
      <w:bookmarkStart w:id="1459" w:name="_Toc296891246"/>
      <w:bookmarkStart w:id="1460" w:name="_Toc296944545"/>
      <w:bookmarkStart w:id="1461" w:name="_Toc297048392"/>
      <w:bookmarkStart w:id="1462" w:name="_Toc296347205"/>
      <w:bookmarkStart w:id="1463" w:name="_Toc296891034"/>
      <w:bookmarkStart w:id="1464" w:name="_Toc296503206"/>
      <w:bookmarkStart w:id="1465" w:name="_Toc532375647"/>
      <w:bookmarkStart w:id="1466" w:name="_Toc532377383"/>
      <w:bookmarkStart w:id="1467" w:name="_Toc297216212"/>
      <w:bookmarkStart w:id="1468" w:name="_Toc300935003"/>
      <w:bookmarkStart w:id="1469" w:name="_Toc297123553"/>
      <w:bookmarkStart w:id="1470" w:name="_Toc304295580"/>
      <w:bookmarkStart w:id="1471" w:name="_Toc312678041"/>
      <w:bookmarkStart w:id="1472" w:name="_Toc303539160"/>
      <w:r>
        <w:rPr>
          <w:rFonts w:hint="eastAsia"/>
          <w:sz w:val="21"/>
          <w:szCs w:val="21"/>
          <w:highlight w:val="none"/>
        </w:rPr>
        <w:t>12.1 合</w:t>
      </w:r>
      <w:bookmarkEnd w:id="1454"/>
      <w:bookmarkEnd w:id="1455"/>
      <w:bookmarkEnd w:id="1456"/>
      <w:r>
        <w:rPr>
          <w:rFonts w:hint="eastAsia"/>
          <w:sz w:val="21"/>
          <w:szCs w:val="21"/>
          <w:highlight w:val="none"/>
        </w:rPr>
        <w:t>同价</w:t>
      </w:r>
      <w:bookmarkEnd w:id="1457"/>
      <w:bookmarkEnd w:id="1458"/>
      <w:bookmarkEnd w:id="1459"/>
      <w:bookmarkEnd w:id="1460"/>
      <w:bookmarkEnd w:id="1461"/>
      <w:bookmarkEnd w:id="1462"/>
      <w:bookmarkEnd w:id="1463"/>
      <w:bookmarkEnd w:id="1464"/>
      <w:r>
        <w:rPr>
          <w:rFonts w:hint="eastAsia"/>
          <w:sz w:val="21"/>
          <w:szCs w:val="21"/>
          <w:highlight w:val="none"/>
        </w:rPr>
        <w:t>格形式</w:t>
      </w:r>
      <w:bookmarkEnd w:id="1465"/>
      <w:bookmarkEnd w:id="1466"/>
    </w:p>
    <w:bookmarkEnd w:id="1467"/>
    <w:bookmarkEnd w:id="1468"/>
    <w:bookmarkEnd w:id="1469"/>
    <w:bookmarkEnd w:id="1470"/>
    <w:bookmarkEnd w:id="1471"/>
    <w:bookmarkEnd w:id="1472"/>
    <w:p w14:paraId="17085BF7">
      <w:pPr>
        <w:spacing w:line="360" w:lineRule="auto"/>
        <w:ind w:firstLine="420" w:firstLineChars="200"/>
        <w:jc w:val="left"/>
        <w:rPr>
          <w:rFonts w:ascii="宋体" w:hAnsi="宋体"/>
          <w:szCs w:val="21"/>
          <w:highlight w:val="none"/>
        </w:rPr>
      </w:pPr>
      <w:r>
        <w:rPr>
          <w:rFonts w:hint="eastAsia" w:ascii="宋体" w:hAnsi="宋体"/>
          <w:szCs w:val="21"/>
          <w:highlight w:val="none"/>
        </w:rPr>
        <w:t>1、单价合同。</w:t>
      </w:r>
    </w:p>
    <w:p w14:paraId="70AB7F4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综合单价包含的风险范围：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473" w:name="_Hlk528508096"/>
      <w:r>
        <w:rPr>
          <w:rFonts w:hint="eastAsia" w:ascii="宋体" w:hAnsi="宋体"/>
          <w:szCs w:val="21"/>
          <w:highlight w:val="none"/>
          <w:u w:val="single"/>
        </w:rPr>
        <w:t>第11.1款〔市场价格波动引起的调整〕约定范围内的市场价格波动风险、政策性文件规定的各项应有费用、</w:t>
      </w:r>
      <w:bookmarkEnd w:id="1473"/>
      <w:r>
        <w:rPr>
          <w:rFonts w:hint="eastAsia" w:ascii="宋体" w:hAnsi="宋体"/>
          <w:szCs w:val="21"/>
          <w:highlight w:val="none"/>
          <w:u w:val="single"/>
        </w:rPr>
        <w:t>招标文件和合同明示或暗示的应由承包人承担的所有责任、义务和风险等所需的费用</w:t>
      </w:r>
      <w:r>
        <w:rPr>
          <w:rFonts w:hint="eastAsia" w:ascii="宋体" w:hAnsi="宋体"/>
          <w:szCs w:val="21"/>
          <w:highlight w:val="none"/>
        </w:rPr>
        <w:t>。</w:t>
      </w:r>
    </w:p>
    <w:p w14:paraId="0F34599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4572F54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1FF4E600">
      <w:pPr>
        <w:spacing w:line="360" w:lineRule="auto"/>
        <w:ind w:firstLine="420" w:firstLineChars="200"/>
        <w:jc w:val="left"/>
        <w:rPr>
          <w:rFonts w:ascii="宋体" w:hAnsi="宋体"/>
          <w:szCs w:val="21"/>
          <w:highlight w:val="none"/>
        </w:rPr>
      </w:pPr>
      <w:r>
        <w:rPr>
          <w:rFonts w:hint="eastAsia" w:ascii="宋体" w:hAnsi="宋体"/>
          <w:szCs w:val="21"/>
          <w:highlight w:val="none"/>
        </w:rPr>
        <w:t>2、总价合同。</w:t>
      </w:r>
    </w:p>
    <w:p w14:paraId="77A9860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总价包含的风险范围：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highlight w:val="none"/>
        </w:rPr>
        <w:t>。</w:t>
      </w:r>
    </w:p>
    <w:p w14:paraId="430FB9A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31FFF578">
      <w:pPr>
        <w:spacing w:line="360" w:lineRule="auto"/>
        <w:ind w:firstLine="420" w:firstLineChars="20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59278F76">
      <w:pPr>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ascii="宋体" w:hAnsi="宋体"/>
          <w:szCs w:val="21"/>
          <w:highlight w:val="none"/>
          <w:u w:val="single"/>
        </w:rPr>
        <w:t>不采用</w:t>
      </w:r>
      <w:r>
        <w:rPr>
          <w:rFonts w:hint="eastAsia" w:ascii="宋体" w:hAnsi="宋体"/>
          <w:szCs w:val="21"/>
          <w:highlight w:val="none"/>
        </w:rPr>
        <w:t>。</w:t>
      </w:r>
    </w:p>
    <w:p w14:paraId="16A59DCF">
      <w:pPr>
        <w:pStyle w:val="7"/>
        <w:spacing w:before="0" w:beforeAutospacing="0" w:after="0" w:afterAutospacing="0" w:line="360" w:lineRule="auto"/>
        <w:ind w:firstLine="422" w:firstLineChars="200"/>
        <w:rPr>
          <w:sz w:val="21"/>
          <w:szCs w:val="21"/>
          <w:highlight w:val="none"/>
        </w:rPr>
      </w:pPr>
      <w:bookmarkStart w:id="1474" w:name="_Toc532375648"/>
      <w:bookmarkStart w:id="1475" w:name="_Toc532377384"/>
      <w:bookmarkStart w:id="1476" w:name="_Toc297123554"/>
      <w:bookmarkStart w:id="1477" w:name="_Toc297216213"/>
      <w:bookmarkStart w:id="1478" w:name="_Toc312678042"/>
      <w:bookmarkStart w:id="1479" w:name="_Toc304295581"/>
      <w:bookmarkStart w:id="1480" w:name="_Toc300935004"/>
      <w:bookmarkStart w:id="1481" w:name="_Toc303539161"/>
      <w:bookmarkStart w:id="1482" w:name="_Toc292559917"/>
      <w:bookmarkStart w:id="1483" w:name="_Toc297120507"/>
      <w:bookmarkStart w:id="1484" w:name="_Toc292559412"/>
      <w:bookmarkStart w:id="1485" w:name="_Toc296891035"/>
      <w:bookmarkStart w:id="1486" w:name="_Toc297048393"/>
      <w:bookmarkStart w:id="1487" w:name="_Toc296346708"/>
      <w:bookmarkStart w:id="1488" w:name="_Toc296347206"/>
      <w:bookmarkStart w:id="1489" w:name="_Toc296891247"/>
      <w:bookmarkStart w:id="1490" w:name="_Toc296503207"/>
      <w:bookmarkStart w:id="1491" w:name="_Toc296944546"/>
      <w:r>
        <w:rPr>
          <w:rFonts w:hint="eastAsia"/>
          <w:sz w:val="21"/>
          <w:szCs w:val="21"/>
          <w:highlight w:val="none"/>
        </w:rPr>
        <w:t>12.2 预付款</w:t>
      </w:r>
      <w:bookmarkEnd w:id="1474"/>
      <w:bookmarkEnd w:id="1475"/>
    </w:p>
    <w:bookmarkEnd w:id="1476"/>
    <w:bookmarkEnd w:id="1477"/>
    <w:bookmarkEnd w:id="1478"/>
    <w:bookmarkEnd w:id="1479"/>
    <w:bookmarkEnd w:id="1480"/>
    <w:bookmarkEnd w:id="1481"/>
    <w:p w14:paraId="7EB21E91">
      <w:pPr>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14:paraId="1BD24020">
      <w:pPr>
        <w:spacing w:line="360" w:lineRule="auto"/>
        <w:ind w:firstLine="420" w:firstLineChars="200"/>
        <w:jc w:val="left"/>
        <w:rPr>
          <w:rFonts w:ascii="宋体" w:hAnsi="宋体"/>
          <w:szCs w:val="21"/>
          <w:highlight w:val="none"/>
        </w:rPr>
      </w:pPr>
      <w:r>
        <w:rPr>
          <w:rFonts w:hint="eastAsia" w:ascii="宋体" w:hAnsi="宋体"/>
          <w:szCs w:val="21"/>
          <w:highlight w:val="none"/>
        </w:rPr>
        <w:t>预付款支付比例或金额：</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无 </w:t>
      </w:r>
      <w:r>
        <w:rPr>
          <w:rFonts w:hint="eastAsia" w:ascii="宋体" w:hAnsi="宋体"/>
          <w:szCs w:val="21"/>
          <w:highlight w:val="none"/>
        </w:rPr>
        <w:t>。</w:t>
      </w:r>
    </w:p>
    <w:p w14:paraId="05F627DE">
      <w:pPr>
        <w:spacing w:line="360" w:lineRule="auto"/>
        <w:ind w:firstLine="420" w:firstLineChars="200"/>
        <w:jc w:val="left"/>
        <w:rPr>
          <w:rFonts w:ascii="宋体" w:hAnsi="宋体"/>
          <w:szCs w:val="21"/>
          <w:highlight w:val="none"/>
        </w:rPr>
      </w:pPr>
      <w:r>
        <w:rPr>
          <w:rFonts w:hint="eastAsia" w:ascii="宋体" w:hAnsi="宋体"/>
          <w:szCs w:val="21"/>
          <w:highlight w:val="none"/>
        </w:rPr>
        <w:t>预付款支付期限：</w:t>
      </w:r>
      <w:r>
        <w:rPr>
          <w:rFonts w:hint="eastAsia" w:ascii="宋体" w:hAnsi="宋体"/>
          <w:szCs w:val="21"/>
          <w:highlight w:val="none"/>
          <w:u w:val="single"/>
        </w:rPr>
        <w:t>预付款担保提交后7天内</w:t>
      </w:r>
      <w:r>
        <w:rPr>
          <w:rFonts w:hint="eastAsia" w:ascii="宋体" w:hAnsi="宋体"/>
          <w:szCs w:val="21"/>
          <w:highlight w:val="none"/>
        </w:rPr>
        <w:t>。</w:t>
      </w:r>
    </w:p>
    <w:p w14:paraId="2C218F3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预付款扣回的方式：</w:t>
      </w:r>
      <w:r>
        <w:rPr>
          <w:rFonts w:hint="eastAsia" w:ascii="宋体" w:hAnsi="宋体"/>
          <w:szCs w:val="21"/>
          <w:highlight w:val="none"/>
          <w:u w:val="single"/>
          <w:lang w:val="en-US" w:eastAsia="zh-CN"/>
        </w:rPr>
        <w:t>/</w:t>
      </w:r>
      <w:r>
        <w:rPr>
          <w:rFonts w:hint="eastAsia" w:ascii="宋体" w:hAnsi="宋体"/>
          <w:szCs w:val="21"/>
          <w:highlight w:val="none"/>
        </w:rPr>
        <w:t>。</w:t>
      </w:r>
    </w:p>
    <w:p w14:paraId="60568792">
      <w:pPr>
        <w:spacing w:line="360" w:lineRule="auto"/>
        <w:ind w:firstLine="420" w:firstLineChars="200"/>
        <w:jc w:val="left"/>
        <w:rPr>
          <w:rFonts w:ascii="宋体" w:hAnsi="宋体"/>
          <w:szCs w:val="21"/>
          <w:highlight w:val="none"/>
        </w:rPr>
      </w:pPr>
      <w:r>
        <w:rPr>
          <w:rFonts w:hint="eastAsia" w:ascii="宋体" w:hAnsi="宋体"/>
          <w:szCs w:val="21"/>
          <w:highlight w:val="none"/>
        </w:rPr>
        <w:t>12.2.2 预付款担保</w:t>
      </w:r>
    </w:p>
    <w:p w14:paraId="6D5678BB">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合同签订后7天内</w:t>
      </w:r>
      <w:r>
        <w:rPr>
          <w:rFonts w:hint="eastAsia" w:ascii="宋体" w:hAnsi="宋体"/>
          <w:szCs w:val="21"/>
          <w:highlight w:val="none"/>
        </w:rPr>
        <w:t>。</w:t>
      </w:r>
    </w:p>
    <w:p w14:paraId="1A01E125">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银行保函</w:t>
      </w:r>
      <w:r>
        <w:rPr>
          <w:rFonts w:hint="eastAsia" w:ascii="宋体" w:hAnsi="宋体"/>
          <w:szCs w:val="21"/>
          <w:highlight w:val="none"/>
        </w:rPr>
        <w:t>。</w:t>
      </w:r>
    </w:p>
    <w:p w14:paraId="112086C8">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预付款担保的金额：</w:t>
      </w:r>
      <w:r>
        <w:rPr>
          <w:rFonts w:hint="eastAsia" w:ascii="宋体" w:hAnsi="宋体"/>
          <w:szCs w:val="21"/>
          <w:highlight w:val="none"/>
          <w:u w:val="single"/>
        </w:rPr>
        <w:t xml:space="preserve">        </w:t>
      </w:r>
      <w:r>
        <w:rPr>
          <w:rFonts w:hint="eastAsia" w:ascii="宋体" w:hAnsi="宋体"/>
          <w:szCs w:val="21"/>
          <w:highlight w:val="none"/>
        </w:rPr>
        <w:t>。</w:t>
      </w:r>
    </w:p>
    <w:p w14:paraId="401A35EF">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预付款担保的时间：</w:t>
      </w:r>
      <w:r>
        <w:rPr>
          <w:rFonts w:hint="eastAsia" w:ascii="宋体" w:hAnsi="宋体"/>
          <w:szCs w:val="21"/>
          <w:highlight w:val="none"/>
          <w:u w:val="single"/>
        </w:rPr>
        <w:t xml:space="preserve">        </w:t>
      </w:r>
      <w:r>
        <w:rPr>
          <w:rFonts w:hint="eastAsia" w:ascii="宋体" w:hAnsi="宋体"/>
          <w:szCs w:val="21"/>
          <w:highlight w:val="none"/>
        </w:rPr>
        <w:t>。</w:t>
      </w:r>
    </w:p>
    <w:p w14:paraId="687AAC60">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预付款担保的期限：</w:t>
      </w:r>
      <w:r>
        <w:rPr>
          <w:rFonts w:hint="eastAsia" w:ascii="宋体" w:hAnsi="宋体"/>
          <w:szCs w:val="21"/>
          <w:highlight w:val="none"/>
          <w:u w:val="single"/>
        </w:rPr>
        <w:t xml:space="preserve">        </w:t>
      </w:r>
      <w:r>
        <w:rPr>
          <w:rFonts w:hint="eastAsia" w:ascii="宋体" w:hAnsi="宋体"/>
          <w:szCs w:val="21"/>
          <w:highlight w:val="none"/>
        </w:rPr>
        <w:t>。</w:t>
      </w:r>
    </w:p>
    <w:p w14:paraId="50E5CD81">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预付款担保的退还时间：</w:t>
      </w:r>
      <w:r>
        <w:rPr>
          <w:rFonts w:hint="eastAsia" w:ascii="宋体" w:hAnsi="宋体"/>
          <w:szCs w:val="21"/>
          <w:highlight w:val="none"/>
          <w:u w:val="single"/>
        </w:rPr>
        <w:t xml:space="preserve">        </w:t>
      </w:r>
      <w:r>
        <w:rPr>
          <w:rFonts w:hint="eastAsia" w:ascii="宋体" w:hAnsi="宋体"/>
          <w:szCs w:val="21"/>
          <w:highlight w:val="none"/>
        </w:rPr>
        <w:t>。</w:t>
      </w:r>
    </w:p>
    <w:bookmarkEnd w:id="1482"/>
    <w:bookmarkEnd w:id="1483"/>
    <w:bookmarkEnd w:id="1484"/>
    <w:bookmarkEnd w:id="1485"/>
    <w:bookmarkEnd w:id="1486"/>
    <w:bookmarkEnd w:id="1487"/>
    <w:bookmarkEnd w:id="1488"/>
    <w:bookmarkEnd w:id="1489"/>
    <w:bookmarkEnd w:id="1490"/>
    <w:bookmarkEnd w:id="1491"/>
    <w:p w14:paraId="2954E922">
      <w:pPr>
        <w:pStyle w:val="7"/>
        <w:spacing w:before="0" w:beforeAutospacing="0" w:after="0" w:afterAutospacing="0" w:line="360" w:lineRule="auto"/>
        <w:ind w:firstLine="422" w:firstLineChars="200"/>
        <w:rPr>
          <w:sz w:val="21"/>
          <w:szCs w:val="21"/>
          <w:highlight w:val="none"/>
        </w:rPr>
      </w:pPr>
      <w:bookmarkStart w:id="1492" w:name="_Toc532377385"/>
      <w:bookmarkStart w:id="1493" w:name="_Toc532375649"/>
      <w:r>
        <w:rPr>
          <w:rFonts w:hint="eastAsia"/>
          <w:sz w:val="21"/>
          <w:szCs w:val="21"/>
          <w:highlight w:val="none"/>
        </w:rPr>
        <w:t>12.3 计量</w:t>
      </w:r>
      <w:bookmarkEnd w:id="1492"/>
      <w:bookmarkEnd w:id="1493"/>
    </w:p>
    <w:p w14:paraId="159D618A">
      <w:pPr>
        <w:spacing w:line="360" w:lineRule="auto"/>
        <w:ind w:firstLine="420" w:firstLineChars="200"/>
        <w:jc w:val="left"/>
        <w:rPr>
          <w:rFonts w:ascii="宋体" w:hAnsi="宋体"/>
          <w:szCs w:val="21"/>
          <w:highlight w:val="none"/>
        </w:rPr>
      </w:pPr>
      <w:bookmarkStart w:id="1494" w:name="_Hlk528928260"/>
      <w:r>
        <w:rPr>
          <w:rFonts w:hint="eastAsia" w:ascii="宋体" w:hAnsi="宋体"/>
          <w:szCs w:val="21"/>
          <w:highlight w:val="none"/>
        </w:rPr>
        <w:t>12.3.1 计量原则</w:t>
      </w:r>
    </w:p>
    <w:p w14:paraId="201A98DF">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工程量按</w:t>
      </w:r>
      <w:r>
        <w:rPr>
          <w:rFonts w:hint="eastAsia" w:ascii="宋体" w:hAnsi="宋体"/>
          <w:szCs w:val="21"/>
          <w:highlight w:val="none"/>
          <w:u w:val="single"/>
        </w:rPr>
        <w:t>《房屋建筑与装饰工程工程量计算标准》（GB</w:t>
      </w:r>
      <w:r>
        <w:rPr>
          <w:rFonts w:hint="eastAsia" w:ascii="宋体" w:hAnsi="宋体"/>
          <w:szCs w:val="21"/>
          <w:highlight w:val="none"/>
          <w:u w:val="single"/>
          <w:lang w:val="en-US" w:eastAsia="zh-CN"/>
        </w:rPr>
        <w:t>/T</w:t>
      </w:r>
      <w:r>
        <w:rPr>
          <w:rFonts w:hint="eastAsia" w:ascii="宋体" w:hAnsi="宋体"/>
          <w:szCs w:val="21"/>
          <w:highlight w:val="none"/>
          <w:u w:val="single"/>
        </w:rPr>
        <w:t>50854-</w:t>
      </w:r>
      <w:r>
        <w:rPr>
          <w:rFonts w:hint="eastAsia" w:ascii="宋体" w:hAnsi="宋体"/>
          <w:szCs w:val="21"/>
          <w:highlight w:val="none"/>
          <w:u w:val="single"/>
          <w:lang w:val="en-US" w:eastAsia="zh-CN"/>
        </w:rPr>
        <w:t>2024</w:t>
      </w:r>
      <w:r>
        <w:rPr>
          <w:rFonts w:hint="eastAsia" w:ascii="宋体" w:hAnsi="宋体"/>
          <w:szCs w:val="21"/>
          <w:highlight w:val="none"/>
          <w:u w:val="single"/>
        </w:rPr>
        <w:t>）、《仿古建筑工程工程量计算规范》（GB50855-2013）、《通用安装工程工程量计算标准》（GB</w:t>
      </w:r>
      <w:r>
        <w:rPr>
          <w:rFonts w:hint="eastAsia" w:ascii="宋体" w:hAnsi="宋体"/>
          <w:szCs w:val="21"/>
          <w:highlight w:val="none"/>
          <w:u w:val="single"/>
          <w:lang w:val="en-US" w:eastAsia="zh-CN"/>
        </w:rPr>
        <w:t>/T</w:t>
      </w:r>
      <w:r>
        <w:rPr>
          <w:rFonts w:hint="eastAsia" w:ascii="宋体" w:hAnsi="宋体"/>
          <w:szCs w:val="21"/>
          <w:highlight w:val="none"/>
          <w:u w:val="single"/>
        </w:rPr>
        <w:t>50856-</w:t>
      </w:r>
      <w:r>
        <w:rPr>
          <w:rFonts w:hint="eastAsia" w:ascii="宋体" w:hAnsi="宋体"/>
          <w:szCs w:val="21"/>
          <w:highlight w:val="none"/>
          <w:u w:val="single"/>
          <w:lang w:val="en-US" w:eastAsia="zh-CN"/>
        </w:rPr>
        <w:t>2024</w:t>
      </w:r>
      <w:r>
        <w:rPr>
          <w:rFonts w:hint="eastAsia" w:ascii="宋体" w:hAnsi="宋体"/>
          <w:szCs w:val="21"/>
          <w:highlight w:val="none"/>
          <w:u w:val="single"/>
        </w:rPr>
        <w:t>）、《市政工程工程量计算标准》（GB</w:t>
      </w:r>
      <w:r>
        <w:rPr>
          <w:rFonts w:hint="eastAsia" w:ascii="宋体" w:hAnsi="宋体"/>
          <w:szCs w:val="21"/>
          <w:highlight w:val="none"/>
          <w:u w:val="single"/>
          <w:lang w:val="en-US" w:eastAsia="zh-CN"/>
        </w:rPr>
        <w:t>/T</w:t>
      </w:r>
      <w:r>
        <w:rPr>
          <w:rFonts w:hint="eastAsia" w:ascii="宋体" w:hAnsi="宋体"/>
          <w:szCs w:val="21"/>
          <w:highlight w:val="none"/>
          <w:u w:val="single"/>
        </w:rPr>
        <w:t>50857-</w:t>
      </w:r>
      <w:r>
        <w:rPr>
          <w:rFonts w:hint="eastAsia" w:ascii="宋体" w:hAnsi="宋体"/>
          <w:szCs w:val="21"/>
          <w:highlight w:val="none"/>
          <w:u w:val="single"/>
          <w:lang w:val="en-US" w:eastAsia="zh-CN"/>
        </w:rPr>
        <w:t>2024</w:t>
      </w:r>
      <w:r>
        <w:rPr>
          <w:rFonts w:hint="eastAsia" w:ascii="宋体" w:hAnsi="宋体"/>
          <w:szCs w:val="21"/>
          <w:highlight w:val="none"/>
          <w:u w:val="single"/>
        </w:rPr>
        <w:t>）、《园林绿化工程工程量计算标准》（GB</w:t>
      </w:r>
      <w:r>
        <w:rPr>
          <w:rFonts w:hint="eastAsia" w:ascii="宋体" w:hAnsi="宋体"/>
          <w:szCs w:val="21"/>
          <w:highlight w:val="none"/>
          <w:u w:val="single"/>
          <w:lang w:val="en-US" w:eastAsia="zh-CN"/>
        </w:rPr>
        <w:t>/T</w:t>
      </w:r>
      <w:r>
        <w:rPr>
          <w:rFonts w:hint="eastAsia" w:ascii="宋体" w:hAnsi="宋体"/>
          <w:szCs w:val="21"/>
          <w:highlight w:val="none"/>
          <w:u w:val="single"/>
        </w:rPr>
        <w:t>50858-</w:t>
      </w:r>
      <w:r>
        <w:rPr>
          <w:rFonts w:hint="eastAsia" w:ascii="宋体" w:hAnsi="宋体"/>
          <w:szCs w:val="21"/>
          <w:highlight w:val="none"/>
          <w:u w:val="single"/>
          <w:lang w:val="en-US" w:eastAsia="zh-CN"/>
        </w:rPr>
        <w:t>2024</w:t>
      </w:r>
      <w:r>
        <w:rPr>
          <w:rFonts w:hint="eastAsia" w:ascii="宋体" w:hAnsi="宋体"/>
          <w:szCs w:val="21"/>
          <w:highlight w:val="none"/>
          <w:u w:val="single"/>
        </w:rPr>
        <w:t>）、《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w:t>
      </w:r>
      <w:r>
        <w:rPr>
          <w:rFonts w:hint="eastAsia" w:ascii="宋体" w:hAnsi="宋体"/>
          <w:szCs w:val="21"/>
          <w:highlight w:val="none"/>
        </w:rPr>
        <w:t>计量。</w:t>
      </w:r>
    </w:p>
    <w:bookmarkEnd w:id="1494"/>
    <w:p w14:paraId="44CA35E9">
      <w:pPr>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14:paraId="411838C9">
      <w:pPr>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lang w:val="en-US" w:eastAsia="zh-CN"/>
        </w:rPr>
        <w:t>不采用</w:t>
      </w:r>
      <w:r>
        <w:rPr>
          <w:rFonts w:hint="eastAsia" w:ascii="宋体" w:hAnsi="宋体"/>
          <w:szCs w:val="21"/>
          <w:highlight w:val="none"/>
        </w:rPr>
        <w:t>。</w:t>
      </w:r>
    </w:p>
    <w:p w14:paraId="33AD0337">
      <w:pPr>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14:paraId="41EB9FE0">
      <w:pPr>
        <w:spacing w:line="360" w:lineRule="auto"/>
        <w:ind w:firstLine="420" w:firstLineChars="200"/>
        <w:jc w:val="left"/>
        <w:rPr>
          <w:rFonts w:ascii="宋体" w:hAnsi="宋体"/>
          <w:szCs w:val="21"/>
          <w:highlight w:val="none"/>
        </w:rPr>
      </w:pPr>
      <w:r>
        <w:rPr>
          <w:rFonts w:hint="eastAsia" w:ascii="宋体" w:hAnsi="宋体"/>
          <w:szCs w:val="21"/>
          <w:highlight w:val="none"/>
        </w:rPr>
        <w:t>关于单价合同计量的约定：</w:t>
      </w:r>
    </w:p>
    <w:p w14:paraId="7B5946E4">
      <w:pPr>
        <w:spacing w:line="360" w:lineRule="auto"/>
        <w:ind w:firstLine="420" w:firstLineChars="200"/>
        <w:jc w:val="left"/>
        <w:rPr>
          <w:rFonts w:ascii="宋体" w:hAnsi="宋体"/>
          <w:szCs w:val="21"/>
          <w:highlight w:val="none"/>
          <w:u w:val="single"/>
        </w:rPr>
      </w:pPr>
      <w:bookmarkStart w:id="1495" w:name="_Hlk528926162"/>
      <w:r>
        <w:rPr>
          <w:rFonts w:hint="eastAsia" w:ascii="宋体" w:hAnsi="宋体"/>
          <w:szCs w:val="21"/>
          <w:highlight w:val="none"/>
          <w:u w:val="single"/>
        </w:rPr>
        <w:t>（1）承包人应于当月  日前向监理人报送上月已完成的工程量，并附进度付款申请单、已完成工程量报表和其他有关资料</w:t>
      </w:r>
      <w:r>
        <w:rPr>
          <w:rFonts w:hint="eastAsia" w:ascii="宋体" w:hAnsi="宋体"/>
          <w:szCs w:val="21"/>
          <w:highlight w:val="none"/>
        </w:rPr>
        <w:t>。</w:t>
      </w:r>
    </w:p>
    <w:bookmarkEnd w:id="1495"/>
    <w:p w14:paraId="0024978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highlight w:val="none"/>
        </w:rPr>
        <w:t>。</w:t>
      </w:r>
    </w:p>
    <w:p w14:paraId="7113342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highlight w:val="none"/>
        </w:rPr>
        <w:t>。</w:t>
      </w:r>
    </w:p>
    <w:p w14:paraId="27796040">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highlight w:val="none"/>
        </w:rPr>
        <w:t>。</w:t>
      </w:r>
    </w:p>
    <w:p w14:paraId="7A3F4029">
      <w:pPr>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14:paraId="330326B2">
      <w:pPr>
        <w:spacing w:line="360" w:lineRule="auto"/>
        <w:ind w:firstLine="420" w:firstLineChars="200"/>
        <w:jc w:val="left"/>
        <w:rPr>
          <w:rFonts w:ascii="宋体" w:hAnsi="宋体"/>
          <w:szCs w:val="21"/>
          <w:highlight w:val="none"/>
        </w:rPr>
      </w:pPr>
      <w:r>
        <w:rPr>
          <w:rFonts w:hint="eastAsia" w:ascii="宋体" w:hAnsi="宋体"/>
          <w:szCs w:val="21"/>
          <w:highlight w:val="none"/>
        </w:rPr>
        <w:t>关于总价合同计量的约定：</w:t>
      </w:r>
      <w:r>
        <w:rPr>
          <w:rFonts w:hint="eastAsia" w:ascii="宋体" w:hAnsi="宋体"/>
          <w:szCs w:val="21"/>
          <w:highlight w:val="none"/>
          <w:u w:val="single"/>
          <w:lang w:val="en-US" w:eastAsia="zh-CN"/>
        </w:rPr>
        <w:t>\</w:t>
      </w:r>
      <w:r>
        <w:rPr>
          <w:rFonts w:hint="eastAsia" w:ascii="宋体" w:hAnsi="宋体"/>
          <w:szCs w:val="21"/>
          <w:highlight w:val="none"/>
        </w:rPr>
        <w:t>。</w:t>
      </w:r>
    </w:p>
    <w:p w14:paraId="4B411C7A">
      <w:pPr>
        <w:spacing w:line="360" w:lineRule="auto"/>
        <w:ind w:firstLine="420" w:firstLineChars="200"/>
        <w:jc w:val="left"/>
        <w:rPr>
          <w:rFonts w:ascii="宋体" w:hAnsi="宋体"/>
          <w:szCs w:val="21"/>
          <w:highlight w:val="none"/>
        </w:rPr>
      </w:pPr>
      <w:r>
        <w:rPr>
          <w:rFonts w:hint="eastAsia" w:ascii="宋体" w:hAnsi="宋体"/>
          <w:szCs w:val="21"/>
          <w:highlight w:val="none"/>
        </w:rPr>
        <w:t>12.3.5总价合同采用支付分解表计量支付的，是否适用第12.3.4项〔总价合同的计量〕约定进行计量：</w:t>
      </w:r>
      <w:r>
        <w:rPr>
          <w:rFonts w:hint="eastAsia" w:ascii="宋体" w:hAnsi="宋体"/>
          <w:szCs w:val="21"/>
          <w:highlight w:val="none"/>
          <w:u w:val="single"/>
        </w:rPr>
        <w:t>适用</w:t>
      </w:r>
      <w:r>
        <w:rPr>
          <w:rFonts w:hint="eastAsia" w:ascii="宋体" w:hAnsi="宋体"/>
          <w:szCs w:val="21"/>
          <w:highlight w:val="none"/>
        </w:rPr>
        <w:t>。</w:t>
      </w:r>
    </w:p>
    <w:p w14:paraId="63AFA028">
      <w:pPr>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14:paraId="201B030A">
      <w:pPr>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ascii="宋体" w:hAnsi="宋体"/>
          <w:szCs w:val="21"/>
          <w:highlight w:val="none"/>
          <w:u w:val="single"/>
        </w:rPr>
        <w:t>不采用</w:t>
      </w:r>
      <w:r>
        <w:rPr>
          <w:rFonts w:hint="eastAsia" w:ascii="宋体" w:hAnsi="宋体"/>
          <w:szCs w:val="21"/>
          <w:highlight w:val="none"/>
        </w:rPr>
        <w:t>。</w:t>
      </w:r>
    </w:p>
    <w:p w14:paraId="4965301B">
      <w:pPr>
        <w:pStyle w:val="7"/>
        <w:spacing w:before="0" w:beforeAutospacing="0" w:after="0" w:afterAutospacing="0" w:line="360" w:lineRule="auto"/>
        <w:ind w:firstLine="422" w:firstLineChars="200"/>
        <w:rPr>
          <w:sz w:val="21"/>
          <w:szCs w:val="21"/>
          <w:highlight w:val="none"/>
        </w:rPr>
      </w:pPr>
      <w:bookmarkStart w:id="1496" w:name="_Toc532377386"/>
      <w:bookmarkStart w:id="1497" w:name="_Toc532375650"/>
      <w:bookmarkStart w:id="1498" w:name="_Hlk528928289"/>
      <w:r>
        <w:rPr>
          <w:rFonts w:hint="eastAsia"/>
          <w:sz w:val="21"/>
          <w:szCs w:val="21"/>
          <w:highlight w:val="none"/>
        </w:rPr>
        <w:t>12.4 工程进度款支付</w:t>
      </w:r>
      <w:bookmarkEnd w:id="1496"/>
      <w:bookmarkEnd w:id="1497"/>
    </w:p>
    <w:bookmarkEnd w:id="1498"/>
    <w:p w14:paraId="5491B951">
      <w:pPr>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14:paraId="20777AC2">
      <w:pPr>
        <w:spacing w:line="360" w:lineRule="auto"/>
        <w:ind w:firstLine="420" w:firstLineChars="200"/>
        <w:jc w:val="left"/>
        <w:rPr>
          <w:rFonts w:ascii="宋体" w:hAnsi="宋体"/>
          <w:szCs w:val="21"/>
          <w:highlight w:val="none"/>
        </w:rPr>
      </w:pPr>
      <w:r>
        <w:rPr>
          <w:rFonts w:hint="eastAsia" w:ascii="宋体" w:hAnsi="宋体"/>
          <w:szCs w:val="21"/>
          <w:highlight w:val="none"/>
        </w:rPr>
        <w:t>关于付款周期的约定</w:t>
      </w:r>
      <w:r>
        <w:rPr>
          <w:rFonts w:hint="eastAsia" w:ascii="宋体" w:hAnsi="宋体"/>
          <w:szCs w:val="21"/>
          <w:highlight w:val="none"/>
          <w:u w:val="single"/>
        </w:rPr>
        <w:t>：</w:t>
      </w:r>
      <w:r>
        <w:rPr>
          <w:rFonts w:hint="eastAsia"/>
          <w:color w:val="auto"/>
          <w:highlight w:val="none"/>
          <w:u w:val="single"/>
          <w:shd w:val="clear" w:color="auto" w:fill="auto"/>
          <w:lang w:val="en-US" w:eastAsia="zh-CN"/>
        </w:rPr>
        <w:t>工程竣工验收完成后付至合同金额的70%，经结算审计后付至工程审定金额的97%，余下工程审定金额的3%在质保期到期并无任何质量问题后一次性支付。</w:t>
      </w:r>
    </w:p>
    <w:p w14:paraId="2697756A">
      <w:pPr>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14:paraId="4434AE22">
      <w:pPr>
        <w:spacing w:line="360" w:lineRule="auto"/>
        <w:ind w:firstLine="420" w:firstLineChars="200"/>
        <w:jc w:val="left"/>
        <w:rPr>
          <w:rFonts w:ascii="宋体" w:hAnsi="宋体"/>
          <w:szCs w:val="21"/>
          <w:highlight w:val="none"/>
        </w:rPr>
      </w:pPr>
      <w:r>
        <w:rPr>
          <w:rFonts w:hint="eastAsia" w:ascii="宋体" w:hAnsi="宋体"/>
          <w:szCs w:val="21"/>
          <w:highlight w:val="none"/>
        </w:rPr>
        <w:t>进度付款申请单应包括下列内容：</w:t>
      </w:r>
    </w:p>
    <w:p w14:paraId="32B1720C">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（1）截至本次付款周期已完成工作对应的金额</w:t>
      </w:r>
      <w:r>
        <w:rPr>
          <w:rFonts w:hint="eastAsia" w:ascii="宋体" w:hAnsi="宋体"/>
          <w:szCs w:val="21"/>
          <w:highlight w:val="none"/>
        </w:rPr>
        <w:t>；</w:t>
      </w:r>
    </w:p>
    <w:p w14:paraId="3A4D009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（2）根据第10条〔变更〕应增加和扣减的已审定变更金额</w:t>
      </w:r>
      <w:r>
        <w:rPr>
          <w:rFonts w:hint="eastAsia" w:ascii="宋体" w:hAnsi="宋体"/>
          <w:szCs w:val="21"/>
          <w:highlight w:val="none"/>
        </w:rPr>
        <w:t>；</w:t>
      </w:r>
    </w:p>
    <w:p w14:paraId="41CA05E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（3）根据第12.2款〔预付款〕约定应支付的预付款和扣减的返还预付款</w:t>
      </w:r>
      <w:r>
        <w:rPr>
          <w:rFonts w:hint="eastAsia" w:ascii="宋体" w:hAnsi="宋体"/>
          <w:szCs w:val="21"/>
          <w:highlight w:val="none"/>
        </w:rPr>
        <w:t>；</w:t>
      </w:r>
    </w:p>
    <w:p w14:paraId="46E29EAF">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（4）根据第15.3款〔质量保证金〕约定应扣减的质量保证金</w:t>
      </w:r>
      <w:r>
        <w:rPr>
          <w:rFonts w:hint="eastAsia" w:ascii="宋体" w:hAnsi="宋体"/>
          <w:szCs w:val="21"/>
          <w:highlight w:val="none"/>
        </w:rPr>
        <w:t>；</w:t>
      </w:r>
    </w:p>
    <w:p w14:paraId="7A17D41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（5）根据第19条〔索赔〕应增加和扣减的已审定索赔金额</w:t>
      </w:r>
      <w:r>
        <w:rPr>
          <w:rFonts w:hint="eastAsia" w:ascii="宋体" w:hAnsi="宋体"/>
          <w:szCs w:val="21"/>
          <w:highlight w:val="none"/>
        </w:rPr>
        <w:t>；</w:t>
      </w:r>
    </w:p>
    <w:p w14:paraId="394C7CA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（6）根据第11条〔价格调整〕应增加和扣减的价格调整金额</w:t>
      </w:r>
      <w:r>
        <w:rPr>
          <w:rFonts w:hint="eastAsia" w:ascii="宋体" w:hAnsi="宋体"/>
          <w:szCs w:val="21"/>
          <w:highlight w:val="none"/>
        </w:rPr>
        <w:t>；</w:t>
      </w:r>
    </w:p>
    <w:p w14:paraId="03B69A5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（7）对已签发的进度款支付证书中出现错误的修正，应在本次进度付款中支付或扣除的金额</w:t>
      </w:r>
      <w:r>
        <w:rPr>
          <w:rFonts w:hint="eastAsia" w:ascii="宋体" w:hAnsi="宋体"/>
          <w:szCs w:val="21"/>
          <w:highlight w:val="none"/>
        </w:rPr>
        <w:t>；</w:t>
      </w:r>
    </w:p>
    <w:p w14:paraId="78E5CA7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（8）根据合同约定承包人应向发包人支付的违约金</w:t>
      </w:r>
      <w:r>
        <w:rPr>
          <w:rFonts w:hint="eastAsia" w:ascii="宋体" w:hAnsi="宋体"/>
          <w:szCs w:val="21"/>
          <w:highlight w:val="none"/>
        </w:rPr>
        <w:t>；</w:t>
      </w:r>
    </w:p>
    <w:p w14:paraId="589DE61D">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（9）根据合同约定发包人应向承包人支付的违约金和（或）奖励</w:t>
      </w:r>
      <w:r>
        <w:rPr>
          <w:rFonts w:hint="eastAsia" w:ascii="宋体" w:hAnsi="宋体"/>
          <w:szCs w:val="21"/>
          <w:highlight w:val="none"/>
        </w:rPr>
        <w:t>；</w:t>
      </w:r>
    </w:p>
    <w:p w14:paraId="4256AECC">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（10）根据合同约定应增加和扣减的其他金额</w:t>
      </w:r>
      <w:r>
        <w:rPr>
          <w:rFonts w:hint="eastAsia" w:ascii="宋体" w:hAnsi="宋体"/>
          <w:szCs w:val="21"/>
          <w:highlight w:val="none"/>
        </w:rPr>
        <w:t>；</w:t>
      </w:r>
    </w:p>
    <w:p w14:paraId="2F349118">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（11）当月应支付的人工费（工资款）金额</w:t>
      </w:r>
      <w:r>
        <w:rPr>
          <w:rFonts w:hint="eastAsia" w:ascii="宋体" w:hAnsi="宋体"/>
          <w:szCs w:val="21"/>
          <w:highlight w:val="none"/>
        </w:rPr>
        <w:t>。</w:t>
      </w:r>
    </w:p>
    <w:p w14:paraId="1C2F3FE0">
      <w:pPr>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14:paraId="5DCE833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（1）单价合同进度付款申请单提交的约定：</w:t>
      </w:r>
      <w:r>
        <w:rPr>
          <w:rFonts w:hint="eastAsia" w:ascii="宋体" w:hAnsi="宋体"/>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highlight w:val="none"/>
        </w:rPr>
        <w:t>。</w:t>
      </w:r>
    </w:p>
    <w:p w14:paraId="5F89941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（2）总价合同进度付款申请单提交的约定：</w:t>
      </w:r>
      <w:r>
        <w:rPr>
          <w:rFonts w:hint="eastAsia" w:ascii="宋体" w:hAnsi="宋体"/>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szCs w:val="21"/>
          <w:highlight w:val="none"/>
        </w:rPr>
        <w:t>。</w:t>
      </w:r>
    </w:p>
    <w:p w14:paraId="4285CEA2">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不采用</w:t>
      </w:r>
      <w:r>
        <w:rPr>
          <w:rFonts w:hint="eastAsia" w:ascii="宋体" w:hAnsi="宋体"/>
          <w:szCs w:val="21"/>
          <w:highlight w:val="none"/>
        </w:rPr>
        <w:t>。</w:t>
      </w:r>
    </w:p>
    <w:p w14:paraId="33999A6C">
      <w:pPr>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14:paraId="24DCAB6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szCs w:val="21"/>
          <w:highlight w:val="none"/>
          <w:u w:val="single"/>
        </w:rPr>
        <w:t>收到完整资料后7天内</w:t>
      </w:r>
      <w:r>
        <w:rPr>
          <w:rFonts w:hint="eastAsia" w:ascii="宋体" w:hAnsi="宋体"/>
          <w:szCs w:val="21"/>
          <w:highlight w:val="none"/>
        </w:rPr>
        <w:t>。</w:t>
      </w:r>
    </w:p>
    <w:p w14:paraId="011224C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发包人完成审批并签发进度款支付证书的期限：</w:t>
      </w:r>
      <w:r>
        <w:rPr>
          <w:rFonts w:hint="eastAsia" w:ascii="宋体" w:hAnsi="宋体"/>
          <w:szCs w:val="21"/>
          <w:highlight w:val="none"/>
          <w:u w:val="single"/>
        </w:rPr>
        <w:t>发包人收到监理人报送资料后7天内完成审批并签发进度款支付证书</w:t>
      </w:r>
      <w:r>
        <w:rPr>
          <w:rFonts w:hint="eastAsia" w:ascii="宋体" w:hAnsi="宋体"/>
          <w:szCs w:val="21"/>
          <w:highlight w:val="none"/>
        </w:rPr>
        <w:t>。</w:t>
      </w:r>
    </w:p>
    <w:p w14:paraId="0FB9135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456F3DA2">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发包人签发进度款支付证书或临时进度款支付证书，不表明发包人已同意、批准或接受了承包人完成的相应部分的工作。</w:t>
      </w:r>
    </w:p>
    <w:p w14:paraId="6C699DAC">
      <w:pPr>
        <w:spacing w:line="360" w:lineRule="auto"/>
        <w:ind w:firstLine="420" w:firstLineChars="200"/>
        <w:jc w:val="left"/>
        <w:rPr>
          <w:rFonts w:ascii="宋体" w:hAnsi="宋体"/>
          <w:szCs w:val="21"/>
          <w:highlight w:val="none"/>
        </w:rPr>
      </w:pPr>
      <w:r>
        <w:rPr>
          <w:rFonts w:hint="eastAsia" w:ascii="宋体" w:hAnsi="宋体"/>
          <w:szCs w:val="21"/>
          <w:highlight w:val="none"/>
        </w:rPr>
        <w:t>（2）进度款支付：</w:t>
      </w:r>
    </w:p>
    <w:p w14:paraId="2C10EF3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①发包人将上月农民工工资支付凭证作为当月进度款支付的前置条件。</w:t>
      </w:r>
    </w:p>
    <w:p w14:paraId="7477A232">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②安全文明施工费：</w:t>
      </w:r>
      <w:r>
        <w:rPr>
          <w:rFonts w:hint="eastAsia" w:ascii="宋体" w:hAnsi="宋体"/>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highlight w:val="none"/>
        </w:rPr>
        <w:t>。</w:t>
      </w:r>
    </w:p>
    <w:p w14:paraId="5D5D621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③分部分项工程费：</w:t>
      </w:r>
      <w:r>
        <w:rPr>
          <w:rFonts w:hint="eastAsia" w:ascii="宋体" w:hAnsi="宋体"/>
          <w:szCs w:val="21"/>
          <w:highlight w:val="none"/>
          <w:u w:val="single"/>
        </w:rPr>
        <w:t>按承包人当期完成并经监理人和发包人审定的工程量乘以相应综合单价计算当期完成的分部分项工程费及相应的规费和税金。发包人在签发进度款支付证书或临时进度款支付证书的次月10日前按经监理人和发包人审定的当期完成的分部分项工程费及相应的规费和税金（不含人工费价差和材料费价差）的  %</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23A0320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④措施项目费：</w:t>
      </w:r>
      <w:r>
        <w:rPr>
          <w:rFonts w:hint="eastAsia" w:ascii="宋体" w:hAnsi="宋体"/>
          <w:szCs w:val="21"/>
          <w:highlight w:val="none"/>
          <w:u w:val="single"/>
        </w:rPr>
        <w:t>按承包人当期完成并经监理人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和发包人审定的当期完成的措施项目费及相应的规费和税金（不含人工费价差和材料费价差）的  %</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095AD7FE">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fldChar w:fldCharType="begin"/>
      </w:r>
      <w:r>
        <w:rPr>
          <w:rFonts w:hint="eastAsia" w:ascii="宋体" w:hAnsi="宋体"/>
          <w:szCs w:val="21"/>
          <w:highlight w:val="none"/>
        </w:rPr>
        <w:instrText xml:space="preserve"> = 5 \* GB3 </w:instrText>
      </w:r>
      <w:r>
        <w:rPr>
          <w:rFonts w:hint="eastAsia" w:ascii="宋体" w:hAnsi="宋体"/>
          <w:szCs w:val="21"/>
          <w:highlight w:val="none"/>
        </w:rPr>
        <w:fldChar w:fldCharType="separate"/>
      </w:r>
      <w:r>
        <w:rPr>
          <w:rFonts w:hint="eastAsia" w:ascii="宋体" w:hAnsi="宋体"/>
          <w:szCs w:val="21"/>
          <w:highlight w:val="none"/>
        </w:rPr>
        <w:t>⑤</w:t>
      </w:r>
      <w:r>
        <w:rPr>
          <w:rFonts w:hint="eastAsia" w:ascii="宋体" w:hAnsi="宋体"/>
          <w:szCs w:val="21"/>
          <w:highlight w:val="none"/>
        </w:rPr>
        <w:fldChar w:fldCharType="end"/>
      </w:r>
      <w:r>
        <w:rPr>
          <w:rFonts w:hint="eastAsia" w:ascii="宋体" w:hAnsi="宋体"/>
          <w:szCs w:val="21"/>
          <w:highlight w:val="none"/>
        </w:rPr>
        <w:t>其他项目费：</w:t>
      </w:r>
      <w:r>
        <w:rPr>
          <w:rFonts w:hint="eastAsia" w:ascii="宋体" w:hAnsi="宋体"/>
          <w:szCs w:val="21"/>
          <w:highlight w:val="none"/>
          <w:u w:val="single"/>
        </w:rPr>
        <w:t>按承包人当期完成并经监理人和发包人审定的工程量乘以相应综合单价计算当期完成的其他项目费及相应的规费和税金。发包人在签发进度款支付证书或临时进度款支付证书的次月10日前按经监理人和发包人审定的当期完成的其他项目费及相应的规费和税金的  %</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65BF726C">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⑥人工费（工资款）：发包人在签发人工费（工资款）支付证书的次月10日前，按经监理人和发包人审定的当月完成的合同价款的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20DE1D3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⑦人工、材料价差按  %</w:t>
      </w:r>
      <w:r>
        <w:rPr>
          <w:rFonts w:hint="eastAsia" w:ascii="宋体" w:hAnsi="宋体"/>
          <w:szCs w:val="21"/>
          <w:highlight w:val="none"/>
        </w:rPr>
        <w:t>（不低于80%）</w:t>
      </w:r>
      <w:r>
        <w:rPr>
          <w:rFonts w:hint="eastAsia" w:ascii="宋体" w:hAnsi="宋体"/>
          <w:szCs w:val="21"/>
          <w:highlight w:val="none"/>
          <w:u w:val="single"/>
        </w:rPr>
        <w:t>纳入当期进度支付，价差调整方式按11条约定执行</w:t>
      </w:r>
      <w:r>
        <w:rPr>
          <w:rFonts w:hint="eastAsia" w:ascii="宋体" w:hAnsi="宋体"/>
          <w:szCs w:val="21"/>
          <w:highlight w:val="none"/>
        </w:rPr>
        <w:t>。</w:t>
      </w:r>
    </w:p>
    <w:p w14:paraId="48F30BB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⑧工程竣工验收合格后28天内，发包人向承包人支付至累计进度审定金额的  %</w:t>
      </w:r>
      <w:r>
        <w:rPr>
          <w:rFonts w:hint="eastAsia" w:ascii="宋体" w:hAnsi="宋体"/>
          <w:szCs w:val="21"/>
          <w:highlight w:val="none"/>
        </w:rPr>
        <w:t>（不低于80%）</w:t>
      </w:r>
      <w:r>
        <w:rPr>
          <w:rFonts w:hint="eastAsia" w:ascii="宋体" w:hAnsi="宋体"/>
          <w:szCs w:val="21"/>
          <w:highlight w:val="none"/>
          <w:u w:val="single"/>
        </w:rPr>
        <w:t>；移交完整的工程竣工资料后14天内，发包人向承包人支付至累计进度审定金额的  %</w:t>
      </w:r>
      <w:r>
        <w:rPr>
          <w:rFonts w:hint="eastAsia" w:ascii="宋体" w:hAnsi="宋体"/>
          <w:szCs w:val="21"/>
          <w:highlight w:val="none"/>
        </w:rPr>
        <w:t>（不低于85%）</w:t>
      </w:r>
      <w:r>
        <w:rPr>
          <w:rFonts w:hint="eastAsia" w:ascii="宋体" w:hAnsi="宋体"/>
          <w:szCs w:val="21"/>
          <w:highlight w:val="none"/>
          <w:u w:val="single"/>
        </w:rPr>
        <w:t>；完成结算审核后28天内，发包人向承包人支付至结算审定金额的</w:t>
      </w:r>
      <w:r>
        <w:rPr>
          <w:rFonts w:hint="eastAsia" w:ascii="宋体" w:hAnsi="宋体"/>
          <w:szCs w:val="21"/>
          <w:highlight w:val="none"/>
        </w:rPr>
        <w:t>97%；</w:t>
      </w:r>
      <w:r>
        <w:rPr>
          <w:rFonts w:hint="eastAsia" w:ascii="宋体" w:hAnsi="宋体"/>
          <w:szCs w:val="21"/>
          <w:highlight w:val="none"/>
          <w:u w:val="single"/>
        </w:rPr>
        <w:t>缺陷责任期满后28天内发包人向承包人支付剩余工程款</w:t>
      </w:r>
      <w:r>
        <w:rPr>
          <w:rFonts w:hint="eastAsia" w:ascii="宋体" w:hAnsi="宋体"/>
          <w:szCs w:val="21"/>
          <w:highlight w:val="none"/>
        </w:rPr>
        <w:t>。</w:t>
      </w:r>
    </w:p>
    <w:p w14:paraId="0F12A9D0">
      <w:pPr>
        <w:pStyle w:val="7"/>
        <w:spacing w:before="0" w:beforeAutospacing="0" w:after="0" w:afterAutospacing="0" w:line="360" w:lineRule="auto"/>
        <w:ind w:firstLine="422" w:firstLineChars="200"/>
        <w:rPr>
          <w:sz w:val="21"/>
          <w:szCs w:val="21"/>
          <w:highlight w:val="none"/>
        </w:rPr>
      </w:pPr>
      <w:bookmarkStart w:id="1499" w:name="_Toc532377387"/>
      <w:bookmarkStart w:id="1500" w:name="_Toc351203585"/>
      <w:r>
        <w:rPr>
          <w:rFonts w:hint="eastAsia"/>
          <w:sz w:val="21"/>
          <w:szCs w:val="21"/>
          <w:highlight w:val="none"/>
        </w:rPr>
        <w:t>12.5支付账户</w:t>
      </w:r>
      <w:bookmarkEnd w:id="1499"/>
      <w:bookmarkEnd w:id="1500"/>
    </w:p>
    <w:p w14:paraId="7927D692">
      <w:pPr>
        <w:spacing w:line="360" w:lineRule="auto"/>
        <w:ind w:firstLine="420" w:firstLineChars="200"/>
        <w:jc w:val="left"/>
        <w:rPr>
          <w:rFonts w:ascii="宋体" w:hAnsi="宋体"/>
          <w:szCs w:val="21"/>
          <w:highlight w:val="none"/>
        </w:rPr>
      </w:pPr>
      <w:r>
        <w:rPr>
          <w:rFonts w:hint="eastAsia" w:ascii="宋体" w:hAnsi="宋体"/>
          <w:szCs w:val="21"/>
          <w:highlight w:val="none"/>
        </w:rPr>
        <w:t>发包人应将合同价款支付至如下承包人指定的开户银行及银行账户：</w:t>
      </w:r>
    </w:p>
    <w:p w14:paraId="0C8DE0BD">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收款单位名称：</w:t>
      </w:r>
      <w:r>
        <w:rPr>
          <w:rFonts w:ascii="宋体" w:hAnsi="宋体"/>
          <w:kern w:val="0"/>
          <w:szCs w:val="21"/>
          <w:highlight w:val="none"/>
          <w:u w:val="single"/>
        </w:rPr>
        <w:t xml:space="preserve">                              </w:t>
      </w:r>
      <w:r>
        <w:rPr>
          <w:rFonts w:hint="eastAsia" w:ascii="宋体" w:hAnsi="宋体"/>
          <w:kern w:val="0"/>
          <w:szCs w:val="21"/>
          <w:highlight w:val="none"/>
        </w:rPr>
        <w:t>；</w:t>
      </w:r>
    </w:p>
    <w:p w14:paraId="3CA0DA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收款账号：</w:t>
      </w:r>
      <w:r>
        <w:rPr>
          <w:rFonts w:ascii="宋体" w:hAnsi="宋体"/>
          <w:kern w:val="0"/>
          <w:szCs w:val="21"/>
          <w:highlight w:val="none"/>
          <w:u w:val="single"/>
        </w:rPr>
        <w:t xml:space="preserve">                                  </w:t>
      </w:r>
      <w:r>
        <w:rPr>
          <w:rFonts w:hint="eastAsia" w:ascii="宋体" w:hAnsi="宋体"/>
          <w:kern w:val="0"/>
          <w:szCs w:val="21"/>
          <w:highlight w:val="none"/>
        </w:rPr>
        <w:t>；</w:t>
      </w:r>
    </w:p>
    <w:p w14:paraId="5F60D55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收款开户银行：</w:t>
      </w:r>
      <w:r>
        <w:rPr>
          <w:rFonts w:ascii="宋体" w:hAnsi="宋体"/>
          <w:kern w:val="0"/>
          <w:szCs w:val="21"/>
          <w:highlight w:val="none"/>
          <w:u w:val="single"/>
        </w:rPr>
        <w:t xml:space="preserve">                              </w:t>
      </w:r>
      <w:r>
        <w:rPr>
          <w:rFonts w:hint="eastAsia" w:ascii="宋体" w:hAnsi="宋体"/>
          <w:kern w:val="0"/>
          <w:szCs w:val="21"/>
          <w:highlight w:val="none"/>
        </w:rPr>
        <w:t>。</w:t>
      </w:r>
    </w:p>
    <w:p w14:paraId="6F89AF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w:t>
      </w:r>
      <w:r>
        <w:rPr>
          <w:rFonts w:hint="eastAsia" w:ascii="宋体" w:hAnsi="宋体"/>
          <w:kern w:val="0"/>
          <w:szCs w:val="21"/>
          <w:highlight w:val="none"/>
          <w:lang w:val="en-US" w:eastAsia="zh-CN"/>
        </w:rPr>
        <w:t>按行业主管部门的相关规定</w:t>
      </w:r>
      <w:r>
        <w:rPr>
          <w:rFonts w:hint="eastAsia" w:ascii="宋体" w:hAnsi="宋体"/>
          <w:kern w:val="0"/>
          <w:szCs w:val="21"/>
          <w:highlight w:val="none"/>
        </w:rPr>
        <w:t>将人工费（工资款）支付至承包人指定的农民工工资专用账户。</w:t>
      </w:r>
    </w:p>
    <w:p w14:paraId="1580AF1A">
      <w:pPr>
        <w:pStyle w:val="6"/>
        <w:keepNext/>
        <w:keepLines/>
        <w:spacing w:before="156" w:beforeLines="50" w:beforeAutospacing="0" w:after="156" w:afterLines="50" w:afterAutospacing="0" w:line="360" w:lineRule="auto"/>
        <w:jc w:val="both"/>
        <w:rPr>
          <w:bCs w:val="0"/>
          <w:kern w:val="2"/>
          <w:sz w:val="21"/>
          <w:szCs w:val="21"/>
          <w:highlight w:val="none"/>
        </w:rPr>
      </w:pPr>
      <w:bookmarkStart w:id="1501" w:name="_Toc351203645"/>
      <w:bookmarkStart w:id="1502" w:name="_Toc532375651"/>
      <w:bookmarkStart w:id="1503" w:name="_Toc532377388"/>
      <w:bookmarkStart w:id="1504" w:name="_Toc296346720"/>
      <w:bookmarkStart w:id="1505" w:name="_Toc296891259"/>
      <w:bookmarkStart w:id="1506" w:name="_Toc304295593"/>
      <w:bookmarkStart w:id="1507" w:name="_Toc296503219"/>
      <w:bookmarkStart w:id="1508" w:name="_Toc296891047"/>
      <w:bookmarkStart w:id="1509" w:name="_Toc292559929"/>
      <w:bookmarkStart w:id="1510" w:name="_Toc297048405"/>
      <w:bookmarkStart w:id="1511" w:name="_Toc292559424"/>
      <w:bookmarkStart w:id="1512" w:name="_Toc297120519"/>
      <w:bookmarkStart w:id="1513" w:name="_Toc297123564"/>
      <w:bookmarkStart w:id="1514" w:name="_Toc297216223"/>
      <w:bookmarkStart w:id="1515" w:name="_Toc312678053"/>
      <w:bookmarkStart w:id="1516" w:name="_Toc303539172"/>
      <w:bookmarkStart w:id="1517" w:name="_Toc300935015"/>
      <w:bookmarkStart w:id="1518" w:name="_Toc296944558"/>
      <w:bookmarkStart w:id="1519" w:name="_Toc296347218"/>
      <w:r>
        <w:rPr>
          <w:rFonts w:hint="eastAsia"/>
          <w:kern w:val="2"/>
          <w:sz w:val="21"/>
          <w:szCs w:val="21"/>
          <w:highlight w:val="none"/>
        </w:rPr>
        <w:t>13. 验收和工程试车</w:t>
      </w:r>
      <w:bookmarkEnd w:id="1501"/>
      <w:bookmarkEnd w:id="1502"/>
      <w:bookmarkEnd w:id="1503"/>
    </w:p>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14:paraId="7DDC5860">
      <w:pPr>
        <w:pStyle w:val="7"/>
        <w:spacing w:before="0" w:beforeAutospacing="0" w:after="0" w:afterAutospacing="0" w:line="360" w:lineRule="auto"/>
        <w:ind w:firstLine="422" w:firstLineChars="200"/>
        <w:rPr>
          <w:sz w:val="21"/>
          <w:szCs w:val="21"/>
          <w:highlight w:val="none"/>
        </w:rPr>
      </w:pPr>
      <w:bookmarkStart w:id="1520" w:name="_Toc532377389"/>
      <w:bookmarkStart w:id="1521" w:name="_Toc532375652"/>
      <w:bookmarkStart w:id="1522" w:name="_Toc280868704"/>
      <w:bookmarkStart w:id="1523" w:name="_Toc280868705"/>
      <w:bookmarkStart w:id="1524" w:name="_Toc280868706"/>
      <w:bookmarkStart w:id="1525" w:name="_Toc280868707"/>
      <w:bookmarkStart w:id="1526" w:name="_Toc280868708"/>
      <w:bookmarkStart w:id="1527" w:name="_Toc267251474"/>
      <w:bookmarkStart w:id="1528" w:name="_Toc267251475"/>
      <w:bookmarkStart w:id="1529" w:name="_Toc267251476"/>
      <w:bookmarkStart w:id="1530" w:name="_Toc267251470"/>
      <w:bookmarkStart w:id="1531" w:name="_Toc267251471"/>
      <w:bookmarkStart w:id="1532" w:name="_Toc267251472"/>
      <w:bookmarkStart w:id="1533" w:name="_Toc280868709"/>
      <w:bookmarkStart w:id="1534" w:name="_Toc267251473"/>
      <w:r>
        <w:rPr>
          <w:rFonts w:hint="eastAsia"/>
          <w:sz w:val="21"/>
          <w:szCs w:val="21"/>
          <w:highlight w:val="none"/>
        </w:rPr>
        <w:t>13.1 分部分项工程验收</w:t>
      </w:r>
      <w:bookmarkEnd w:id="1520"/>
      <w:bookmarkEnd w:id="1521"/>
    </w:p>
    <w:p w14:paraId="5F73B8E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ascii="宋体" w:hAnsi="宋体"/>
          <w:szCs w:val="21"/>
          <w:highlight w:val="none"/>
          <w:u w:val="single"/>
        </w:rPr>
        <w:t>24</w:t>
      </w:r>
      <w:r>
        <w:rPr>
          <w:rFonts w:hint="eastAsia" w:ascii="宋体" w:hAnsi="宋体"/>
          <w:szCs w:val="21"/>
          <w:highlight w:val="none"/>
        </w:rPr>
        <w:t>小时提交书面延期要求。</w:t>
      </w:r>
    </w:p>
    <w:p w14:paraId="24A36C1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48</w:t>
      </w:r>
      <w:r>
        <w:rPr>
          <w:rFonts w:hint="eastAsia" w:ascii="宋体" w:hAnsi="宋体"/>
          <w:szCs w:val="21"/>
          <w:highlight w:val="none"/>
        </w:rPr>
        <w:t>小时。</w:t>
      </w:r>
    </w:p>
    <w:p w14:paraId="43772CFB">
      <w:pPr>
        <w:pStyle w:val="7"/>
        <w:spacing w:before="0" w:beforeAutospacing="0" w:after="0" w:afterAutospacing="0" w:line="360" w:lineRule="auto"/>
        <w:ind w:firstLine="422" w:firstLineChars="200"/>
        <w:rPr>
          <w:sz w:val="21"/>
          <w:szCs w:val="21"/>
          <w:highlight w:val="none"/>
        </w:rPr>
      </w:pPr>
      <w:bookmarkStart w:id="1535" w:name="_Toc532377390"/>
      <w:bookmarkStart w:id="1536" w:name="_Toc532375653"/>
      <w:bookmarkStart w:id="1537" w:name="_Toc296346724"/>
      <w:bookmarkStart w:id="1538" w:name="_Toc292559933"/>
      <w:bookmarkStart w:id="1539" w:name="_Toc297120523"/>
      <w:bookmarkStart w:id="1540" w:name="_Toc304295596"/>
      <w:bookmarkStart w:id="1541" w:name="_Toc292559428"/>
      <w:bookmarkStart w:id="1542" w:name="_Toc296347222"/>
      <w:bookmarkStart w:id="1543" w:name="_Toc297216224"/>
      <w:bookmarkStart w:id="1544" w:name="_Toc297048409"/>
      <w:bookmarkStart w:id="1545" w:name="_Toc312678056"/>
      <w:bookmarkStart w:id="1546" w:name="_Toc296891263"/>
      <w:bookmarkStart w:id="1547" w:name="_Toc296944562"/>
      <w:bookmarkStart w:id="1548" w:name="_Toc297123565"/>
      <w:bookmarkStart w:id="1549" w:name="_Toc296891051"/>
      <w:bookmarkStart w:id="1550" w:name="_Toc296503223"/>
      <w:bookmarkStart w:id="1551" w:name="_Toc300935016"/>
      <w:bookmarkStart w:id="1552" w:name="_Toc303539173"/>
      <w:r>
        <w:rPr>
          <w:rFonts w:hint="eastAsia"/>
          <w:sz w:val="21"/>
          <w:szCs w:val="21"/>
          <w:highlight w:val="none"/>
        </w:rPr>
        <w:t>13.2 竣工验收</w:t>
      </w:r>
      <w:bookmarkEnd w:id="1535"/>
      <w:bookmarkEnd w:id="1536"/>
    </w:p>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499A792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13.2.2竣工验收程序</w:t>
      </w:r>
    </w:p>
    <w:bookmarkEnd w:id="1522"/>
    <w:p w14:paraId="4F88858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关于竣工验收程序的约定：工程完工且符合下列条件时，承包人可向发包人提供竣工报告，并要求验收：</w:t>
      </w:r>
    </w:p>
    <w:p w14:paraId="031C83A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（1）除发包人同意的甩项工作和缺陷修补工作外，合同范围内的全部工程以及有关工作，包括合同要求的试验、试运行以及检验均已完成，并符合合同要求；</w:t>
      </w:r>
    </w:p>
    <w:p w14:paraId="4EEBC2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（2）已按合同约定编制了甩项工作和缺陷修补工作清单以及相应的施工计划；</w:t>
      </w:r>
    </w:p>
    <w:p w14:paraId="715F1EB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（3）已按合同约定的内容和份数备齐竣工资料。</w:t>
      </w:r>
    </w:p>
    <w:p w14:paraId="2C47AD0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57E32DF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工程竣工及竣工资料：</w:t>
      </w:r>
    </w:p>
    <w:p w14:paraId="646FCD5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highlight w:val="none"/>
        </w:rPr>
        <w:t>。</w:t>
      </w:r>
    </w:p>
    <w:p w14:paraId="015BA75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highlight w:val="none"/>
        </w:rPr>
        <w:t>。</w:t>
      </w:r>
    </w:p>
    <w:p w14:paraId="650A7798">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（3）承包人提供竣工资料的约定：</w:t>
      </w:r>
      <w:r>
        <w:rPr>
          <w:rFonts w:hint="eastAsia" w:ascii="宋体" w:hAnsi="宋体"/>
          <w:szCs w:val="21"/>
          <w:highlight w:val="none"/>
          <w:u w:val="single"/>
        </w:rPr>
        <w:t>承包人提供纸质版竣工图三套，电子版竣工图二套（刻光盘）</w:t>
      </w:r>
      <w:r>
        <w:rPr>
          <w:rFonts w:hint="eastAsia" w:ascii="宋体" w:hAnsi="宋体"/>
          <w:szCs w:val="21"/>
          <w:highlight w:val="none"/>
        </w:rPr>
        <w:t>。</w:t>
      </w:r>
    </w:p>
    <w:bookmarkEnd w:id="1523"/>
    <w:p w14:paraId="650AC3F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13.2.5 移交、接收全部与部分工程</w:t>
      </w:r>
    </w:p>
    <w:bookmarkEnd w:id="1524"/>
    <w:p w14:paraId="27E51833">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承包人向发包人移交工程的期限：</w:t>
      </w:r>
      <w:r>
        <w:rPr>
          <w:rFonts w:hint="eastAsia" w:ascii="宋体" w:hAnsi="宋体"/>
          <w:szCs w:val="21"/>
          <w:highlight w:val="none"/>
          <w:u w:val="single"/>
        </w:rPr>
        <w:t>颁发工程接收证书后7天内完成工程的移交</w:t>
      </w:r>
      <w:r>
        <w:rPr>
          <w:rFonts w:hint="eastAsia" w:ascii="宋体" w:hAnsi="宋体"/>
          <w:szCs w:val="21"/>
          <w:highlight w:val="none"/>
        </w:rPr>
        <w:t>。</w:t>
      </w:r>
    </w:p>
    <w:p w14:paraId="2E57D3F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发包人未按合同约定接收全部或部分工程的，违约金的计算方法为：发包人自应当接收工程之日起承担工程照管、成品保护、保管等与工程有关的各项费用。</w:t>
      </w:r>
    </w:p>
    <w:bookmarkEnd w:id="1525"/>
    <w:p w14:paraId="38268E4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因承包人自身原因未按时移交工程的，违约金的计算方法为：</w:t>
      </w:r>
      <w:r>
        <w:rPr>
          <w:rFonts w:hint="eastAsia" w:ascii="宋体" w:hAnsi="宋体"/>
          <w:szCs w:val="21"/>
          <w:highlight w:val="none"/>
          <w:u w:val="single"/>
        </w:rPr>
        <w:t>承包人应承担工程照管、成品保护、保管等与工程有关的各项费用，并按经审定结算金额的0.5‰/天支付违约金</w:t>
      </w:r>
      <w:r>
        <w:rPr>
          <w:rFonts w:hint="eastAsia" w:ascii="宋体" w:hAnsi="宋体"/>
          <w:szCs w:val="21"/>
          <w:highlight w:val="none"/>
        </w:rPr>
        <w:t>。</w:t>
      </w:r>
    </w:p>
    <w:p w14:paraId="0D29683F">
      <w:pPr>
        <w:pStyle w:val="7"/>
        <w:spacing w:before="0" w:beforeAutospacing="0" w:after="0" w:afterAutospacing="0" w:line="360" w:lineRule="auto"/>
        <w:ind w:firstLine="422" w:firstLineChars="200"/>
        <w:rPr>
          <w:sz w:val="21"/>
          <w:szCs w:val="21"/>
          <w:highlight w:val="none"/>
        </w:rPr>
      </w:pPr>
      <w:bookmarkStart w:id="1553" w:name="_Toc532375654"/>
      <w:bookmarkStart w:id="1554" w:name="_Toc532377391"/>
      <w:r>
        <w:rPr>
          <w:rFonts w:hint="eastAsia"/>
          <w:sz w:val="21"/>
          <w:szCs w:val="21"/>
          <w:highlight w:val="none"/>
        </w:rPr>
        <w:t>13.3 工程试车</w:t>
      </w:r>
      <w:bookmarkEnd w:id="1553"/>
      <w:bookmarkEnd w:id="1554"/>
    </w:p>
    <w:p w14:paraId="53109B2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13.3.1 试车程序</w:t>
      </w:r>
    </w:p>
    <w:p w14:paraId="2A8BBDF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ascii="宋体" w:hAnsi="宋体"/>
          <w:szCs w:val="21"/>
          <w:highlight w:val="none"/>
          <w:u w:val="single"/>
        </w:rPr>
        <w:t>按通用合同条款执行</w:t>
      </w:r>
      <w:r>
        <w:rPr>
          <w:rFonts w:hint="eastAsia" w:ascii="宋体" w:hAnsi="宋体"/>
          <w:szCs w:val="21"/>
          <w:highlight w:val="none"/>
        </w:rPr>
        <w:t>。</w:t>
      </w:r>
    </w:p>
    <w:p w14:paraId="0C8509A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承包人</w:t>
      </w:r>
      <w:r>
        <w:rPr>
          <w:rFonts w:hint="eastAsia" w:ascii="宋体" w:hAnsi="宋体"/>
          <w:szCs w:val="21"/>
          <w:highlight w:val="none"/>
        </w:rPr>
        <w:t>承担；</w:t>
      </w:r>
    </w:p>
    <w:p w14:paraId="264B4A6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承包人</w:t>
      </w:r>
      <w:r>
        <w:rPr>
          <w:rFonts w:hint="eastAsia" w:ascii="宋体" w:hAnsi="宋体"/>
          <w:szCs w:val="21"/>
          <w:highlight w:val="none"/>
        </w:rPr>
        <w:t>承担。</w:t>
      </w:r>
    </w:p>
    <w:p w14:paraId="32566D21">
      <w:pPr>
        <w:pStyle w:val="7"/>
        <w:spacing w:before="0" w:beforeAutospacing="0" w:after="0" w:afterAutospacing="0" w:line="360" w:lineRule="auto"/>
        <w:ind w:firstLine="422" w:firstLineChars="200"/>
        <w:rPr>
          <w:sz w:val="21"/>
          <w:szCs w:val="21"/>
          <w:highlight w:val="none"/>
        </w:rPr>
      </w:pPr>
      <w:bookmarkStart w:id="1555" w:name="_Toc532377392"/>
      <w:bookmarkStart w:id="1556" w:name="_Toc532375655"/>
      <w:r>
        <w:rPr>
          <w:rFonts w:hint="eastAsia"/>
          <w:sz w:val="21"/>
          <w:szCs w:val="21"/>
          <w:highlight w:val="none"/>
        </w:rPr>
        <w:t>13.6 竣工退场</w:t>
      </w:r>
      <w:bookmarkEnd w:id="1555"/>
      <w:bookmarkEnd w:id="1556"/>
    </w:p>
    <w:p w14:paraId="1AB60B2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13.6.1 竣工退场</w:t>
      </w:r>
    </w:p>
    <w:p w14:paraId="587F81E1">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承包人完成竣工退场的期限：</w:t>
      </w:r>
      <w:r>
        <w:rPr>
          <w:rFonts w:hint="eastAsia" w:ascii="宋体" w:hAnsi="宋体"/>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highlight w:val="none"/>
        </w:rPr>
        <w:t>。</w:t>
      </w:r>
    </w:p>
    <w:bookmarkEnd w:id="1526"/>
    <w:p w14:paraId="7225B67D">
      <w:pPr>
        <w:pStyle w:val="6"/>
        <w:keepNext/>
        <w:keepLines/>
        <w:spacing w:before="156" w:beforeLines="50" w:beforeAutospacing="0" w:after="156" w:afterLines="50" w:afterAutospacing="0" w:line="360" w:lineRule="auto"/>
        <w:jc w:val="both"/>
        <w:rPr>
          <w:bCs w:val="0"/>
          <w:kern w:val="2"/>
          <w:sz w:val="21"/>
          <w:szCs w:val="21"/>
          <w:highlight w:val="none"/>
        </w:rPr>
      </w:pPr>
      <w:bookmarkStart w:id="1557" w:name="_Toc351203646"/>
      <w:bookmarkStart w:id="1558" w:name="_Toc532377393"/>
      <w:bookmarkStart w:id="1559" w:name="_Toc532375656"/>
      <w:r>
        <w:rPr>
          <w:rFonts w:hint="eastAsia"/>
          <w:kern w:val="2"/>
          <w:sz w:val="21"/>
          <w:szCs w:val="21"/>
          <w:highlight w:val="none"/>
        </w:rPr>
        <w:t>14. 竣工结算</w:t>
      </w:r>
      <w:bookmarkEnd w:id="1557"/>
      <w:bookmarkEnd w:id="1558"/>
      <w:bookmarkEnd w:id="1559"/>
    </w:p>
    <w:p w14:paraId="517DE7EB">
      <w:pPr>
        <w:pStyle w:val="7"/>
        <w:spacing w:before="0" w:beforeAutospacing="0" w:after="0" w:afterAutospacing="0" w:line="360" w:lineRule="auto"/>
        <w:ind w:firstLine="422" w:firstLineChars="200"/>
        <w:rPr>
          <w:sz w:val="21"/>
          <w:szCs w:val="21"/>
          <w:highlight w:val="none"/>
        </w:rPr>
      </w:pPr>
      <w:bookmarkStart w:id="1560" w:name="_Toc532377394"/>
      <w:bookmarkStart w:id="1561" w:name="_Toc532375657"/>
      <w:r>
        <w:rPr>
          <w:rFonts w:hint="eastAsia"/>
          <w:sz w:val="21"/>
          <w:szCs w:val="21"/>
          <w:highlight w:val="none"/>
        </w:rPr>
        <w:t>14.1 竣工结算申请</w:t>
      </w:r>
      <w:bookmarkEnd w:id="1560"/>
      <w:bookmarkEnd w:id="1561"/>
    </w:p>
    <w:p w14:paraId="2D8D49D8">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承包人提交竣工结算申请单的期限：</w:t>
      </w:r>
      <w:r>
        <w:rPr>
          <w:rFonts w:hint="eastAsia" w:ascii="宋体" w:hAnsi="宋体"/>
          <w:szCs w:val="21"/>
          <w:highlight w:val="none"/>
          <w:u w:val="single"/>
        </w:rPr>
        <w:t>承包人应在工程竣工验收合格且报送</w:t>
      </w:r>
      <w:r>
        <w:rPr>
          <w:rFonts w:ascii="宋体" w:hAnsi="宋体"/>
          <w:szCs w:val="21"/>
          <w:highlight w:val="none"/>
          <w:u w:val="single"/>
        </w:rPr>
        <w:t>完整工程竣工资料</w:t>
      </w:r>
      <w:r>
        <w:rPr>
          <w:rFonts w:hint="eastAsia" w:ascii="宋体" w:hAnsi="宋体"/>
          <w:szCs w:val="21"/>
          <w:highlight w:val="none"/>
          <w:u w:val="single"/>
        </w:rPr>
        <w:t>之日起28天内向监理人、发包人提交竣工结算申请单，并向发包人报送完整的工程竣工资料及经监理人初审确认的完整的竣工结算资料</w:t>
      </w:r>
      <w:bookmarkStart w:id="1562" w:name="_Hlk524297994"/>
      <w:r>
        <w:rPr>
          <w:rFonts w:hint="eastAsia" w:ascii="宋体" w:hAnsi="宋体"/>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0288F77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竣工结算申请单包括但不限于以下内容：</w:t>
      </w:r>
    </w:p>
    <w:p w14:paraId="0F2B4E9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（1）竣工结算合同价格；</w:t>
      </w:r>
    </w:p>
    <w:p w14:paraId="2F22000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（2）变更增减金额；</w:t>
      </w:r>
    </w:p>
    <w:p w14:paraId="4EF328E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（3）现场签证增减金额；</w:t>
      </w:r>
    </w:p>
    <w:p w14:paraId="4DEC179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（4）索赔增减金额；</w:t>
      </w:r>
    </w:p>
    <w:p w14:paraId="7048D65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（5）奖励、罚金及违约金；</w:t>
      </w:r>
    </w:p>
    <w:p w14:paraId="110A76E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（6）发包人已支付承包人的款项；</w:t>
      </w:r>
    </w:p>
    <w:p w14:paraId="5487A8F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（7）应扣留的质量保证金；</w:t>
      </w:r>
    </w:p>
    <w:p w14:paraId="47A0EE0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（8）发包人应支付承包人的合同价款。</w:t>
      </w:r>
      <w:bookmarkEnd w:id="1562"/>
    </w:p>
    <w:p w14:paraId="0281E4A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 xml:space="preserve">        </w:t>
      </w:r>
      <w:r>
        <w:rPr>
          <w:rFonts w:hint="eastAsia" w:ascii="宋体" w:hAnsi="宋体"/>
          <w:szCs w:val="21"/>
          <w:highlight w:val="none"/>
        </w:rPr>
        <w:t>。</w:t>
      </w:r>
    </w:p>
    <w:p w14:paraId="750B7A6D">
      <w:pPr>
        <w:pStyle w:val="7"/>
        <w:spacing w:before="0" w:beforeAutospacing="0" w:after="0" w:afterAutospacing="0" w:line="360" w:lineRule="auto"/>
        <w:ind w:firstLine="422" w:firstLineChars="200"/>
        <w:rPr>
          <w:sz w:val="21"/>
          <w:szCs w:val="21"/>
          <w:highlight w:val="none"/>
        </w:rPr>
      </w:pPr>
      <w:bookmarkStart w:id="1563" w:name="_Toc532375658"/>
      <w:bookmarkStart w:id="1564" w:name="_Toc532377395"/>
      <w:r>
        <w:rPr>
          <w:rFonts w:hint="eastAsia"/>
          <w:sz w:val="21"/>
          <w:szCs w:val="21"/>
          <w:highlight w:val="none"/>
        </w:rPr>
        <w:t>14.2 竣工结算审核</w:t>
      </w:r>
      <w:bookmarkEnd w:id="1563"/>
      <w:bookmarkEnd w:id="1564"/>
    </w:p>
    <w:p w14:paraId="5D22906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 竣工结算办法</w:t>
      </w:r>
    </w:p>
    <w:p w14:paraId="208B8E9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14.2.1.1计量原则</w:t>
      </w:r>
    </w:p>
    <w:p w14:paraId="0769495F">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按照第12.3.1项〔计量原则〕约定执行。</w:t>
      </w:r>
    </w:p>
    <w:p w14:paraId="0A7433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14.2.1.2计价原则</w:t>
      </w:r>
    </w:p>
    <w:p w14:paraId="7A0859CB">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highlight w:val="none"/>
        </w:rPr>
        <w:t>。</w:t>
      </w:r>
    </w:p>
    <w:p w14:paraId="53578A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具体结算办法如下：</w:t>
      </w:r>
    </w:p>
    <w:p w14:paraId="04DEC089">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（1）分部分项工程：</w:t>
      </w:r>
    </w:p>
    <w:p w14:paraId="3C8E03A2">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highlight w:val="none"/>
        </w:rPr>
        <w:t>；</w:t>
      </w:r>
    </w:p>
    <w:p w14:paraId="68EB498D">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highlight w:val="none"/>
        </w:rPr>
        <w:t>；</w:t>
      </w:r>
    </w:p>
    <w:p w14:paraId="0834A83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highlight w:val="none"/>
        </w:rPr>
        <w:t>；</w:t>
      </w:r>
    </w:p>
    <w:p w14:paraId="7D7D9C9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④合同、已标价工程量清单和招标文件另有约定的，按照其约定执行</w:t>
      </w:r>
      <w:r>
        <w:rPr>
          <w:rFonts w:hint="eastAsia" w:ascii="宋体" w:hAnsi="宋体"/>
          <w:szCs w:val="21"/>
          <w:highlight w:val="none"/>
        </w:rPr>
        <w:t>。</w:t>
      </w:r>
    </w:p>
    <w:p w14:paraId="647D8453">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（2）措施项目：</w:t>
      </w:r>
    </w:p>
    <w:p w14:paraId="1FDCA7D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highlight w:val="none"/>
        </w:rPr>
        <w:t>。</w:t>
      </w:r>
    </w:p>
    <w:p w14:paraId="3DC3DCDD">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②工程变更引起施工方案改变使措施项目发生变化的，经监理人、发包人确定后可对按第10.4.3项约定执行</w:t>
      </w:r>
      <w:r>
        <w:rPr>
          <w:rFonts w:hint="eastAsia" w:ascii="宋体" w:hAnsi="宋体"/>
          <w:szCs w:val="21"/>
          <w:highlight w:val="none"/>
        </w:rPr>
        <w:t>。</w:t>
      </w:r>
    </w:p>
    <w:p w14:paraId="07A964C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③安全文明施工费按照《重庆市建设工程费用定额》（CQFYDE-2018）</w:t>
      </w:r>
      <w:r>
        <w:rPr>
          <w:rFonts w:hint="eastAsia" w:ascii="宋体" w:hAnsi="宋体"/>
          <w:szCs w:val="21"/>
          <w:highlight w:val="none"/>
          <w:u w:val="single"/>
          <w:lang w:eastAsia="zh-CN"/>
        </w:rPr>
        <w:t>、</w:t>
      </w:r>
      <w:r>
        <w:rPr>
          <w:rFonts w:hint="eastAsia" w:ascii="宋体" w:hAnsi="宋体"/>
          <w:szCs w:val="21"/>
          <w:highlight w:val="none"/>
          <w:u w:val="single"/>
        </w:rPr>
        <w:t>《重庆市住房和城乡建设委员会关于修订发布&lt;重庆市建设工程安全文明施工费计取及使用管理规定&gt;的通知》（渝建管〔2024〕38号）的规定进行结算</w:t>
      </w:r>
      <w:r>
        <w:rPr>
          <w:rFonts w:hint="eastAsia" w:ascii="宋体" w:hAnsi="宋体"/>
          <w:szCs w:val="21"/>
          <w:highlight w:val="none"/>
        </w:rPr>
        <w:t>。</w:t>
      </w:r>
    </w:p>
    <w:p w14:paraId="3B566A94">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（3）其他项目：</w:t>
      </w:r>
    </w:p>
    <w:p w14:paraId="652FDC8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①材料（工程设备）暂估价：</w:t>
      </w:r>
      <w:r>
        <w:rPr>
          <w:rFonts w:hint="eastAsia" w:ascii="宋体" w:hAnsi="宋体"/>
          <w:szCs w:val="21"/>
          <w:highlight w:val="none"/>
          <w:u w:val="single"/>
        </w:rPr>
        <w:t>按照第12.3.1项〔计量原则〕约定及对应定额消耗量确定的数量乘以监理人、发包人根据市场行情认质核价确定的价格进行结算</w:t>
      </w:r>
      <w:r>
        <w:rPr>
          <w:rFonts w:hint="eastAsia" w:ascii="宋体" w:hAnsi="宋体"/>
          <w:szCs w:val="21"/>
          <w:highlight w:val="none"/>
        </w:rPr>
        <w:t>。</w:t>
      </w:r>
    </w:p>
    <w:p w14:paraId="77FB3A5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②专业工程暂估价：</w:t>
      </w:r>
    </w:p>
    <w:p w14:paraId="04502D9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1）对于不属于依法必须招标的暂估价项目：按发包人审定的价格进行结算</w:t>
      </w:r>
      <w:r>
        <w:rPr>
          <w:rFonts w:hint="eastAsia" w:ascii="宋体" w:hAnsi="宋体"/>
          <w:szCs w:val="21"/>
          <w:highlight w:val="none"/>
        </w:rPr>
        <w:t>。</w:t>
      </w:r>
    </w:p>
    <w:p w14:paraId="2792376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highlight w:val="none"/>
        </w:rPr>
        <w:t>。</w:t>
      </w:r>
    </w:p>
    <w:p w14:paraId="28B617E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none"/>
          <w:lang w:val="en-US" w:eastAsia="zh-CN"/>
        </w:rPr>
        <w:t>③</w:t>
      </w:r>
      <w:r>
        <w:rPr>
          <w:rFonts w:hint="eastAsia" w:ascii="宋体" w:hAnsi="宋体"/>
          <w:szCs w:val="21"/>
          <w:highlight w:val="none"/>
          <w:u w:val="none"/>
        </w:rPr>
        <w:t>总承包服务费：</w:t>
      </w:r>
      <w:r>
        <w:rPr>
          <w:rFonts w:hint="eastAsia" w:ascii="宋体" w:hAnsi="宋体"/>
          <w:szCs w:val="21"/>
          <w:highlight w:val="none"/>
          <w:u w:val="single"/>
        </w:rPr>
        <w:t>总承包服务费包干使用，结算时不作调整</w:t>
      </w:r>
      <w:r>
        <w:rPr>
          <w:rFonts w:hint="eastAsia" w:ascii="宋体" w:hAnsi="宋体"/>
          <w:szCs w:val="21"/>
          <w:highlight w:val="none"/>
        </w:rPr>
        <w:t>。</w:t>
      </w:r>
    </w:p>
    <w:p w14:paraId="3834AC8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（4）价格调整：</w:t>
      </w:r>
      <w:r>
        <w:rPr>
          <w:rFonts w:hint="eastAsia" w:ascii="宋体" w:hAnsi="宋体"/>
          <w:szCs w:val="21"/>
          <w:highlight w:val="none"/>
          <w:u w:val="single"/>
        </w:rPr>
        <w:t>按照第11条〔价格调整〕约定约定执行</w:t>
      </w:r>
      <w:r>
        <w:rPr>
          <w:rFonts w:hint="eastAsia" w:ascii="宋体" w:hAnsi="宋体"/>
          <w:szCs w:val="21"/>
          <w:highlight w:val="none"/>
        </w:rPr>
        <w:t>。</w:t>
      </w:r>
    </w:p>
    <w:p w14:paraId="3A37033E">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（5）工程变更、索赔与现场签证：</w:t>
      </w:r>
    </w:p>
    <w:p w14:paraId="7669C393">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4108731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2）索赔：按照第10.4.1项〔变更估价原则〕和第14.2.1项〔竣工结算办法〕约定执行。</w:t>
      </w:r>
    </w:p>
    <w:p w14:paraId="1E5BABB1">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3）现场签证：按照第10.4.1项〔变更估价原则〕和第14.2.1项〔竣工结算办法〕约定执行。</w:t>
      </w:r>
    </w:p>
    <w:p w14:paraId="3F867F6B">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（6）奖励、罚金、违约金及其他费用：</w:t>
      </w:r>
      <w:r>
        <w:rPr>
          <w:rFonts w:hint="eastAsia" w:ascii="宋体" w:hAnsi="宋体"/>
          <w:szCs w:val="21"/>
          <w:highlight w:val="none"/>
          <w:u w:val="single"/>
        </w:rPr>
        <w:t>按实进行结算</w:t>
      </w:r>
      <w:r>
        <w:rPr>
          <w:rFonts w:hint="eastAsia" w:ascii="宋体" w:hAnsi="宋体"/>
          <w:szCs w:val="21"/>
          <w:highlight w:val="none"/>
        </w:rPr>
        <w:t>。</w:t>
      </w:r>
    </w:p>
    <w:p w14:paraId="2084783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（7）规费：已标价工程量清单中规费费用按</w:t>
      </w:r>
      <w:r>
        <w:rPr>
          <w:rFonts w:hint="eastAsia" w:ascii="宋体" w:hAnsi="宋体"/>
          <w:szCs w:val="21"/>
          <w:highlight w:val="none"/>
          <w:u w:val="single"/>
        </w:rPr>
        <w:t>《重庆市建设工程费用定额》（CQFYDE-2018）</w:t>
      </w:r>
      <w:r>
        <w:rPr>
          <w:rFonts w:hint="eastAsia" w:ascii="宋体" w:hAnsi="宋体"/>
          <w:szCs w:val="21"/>
          <w:highlight w:val="none"/>
        </w:rPr>
        <w:t>执行。</w:t>
      </w:r>
    </w:p>
    <w:p w14:paraId="2C33AFA5">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（8）税金：包含增值税、城市维护建设税、教育费附加、地方教育附加以及环境保护税。其中增值税按</w:t>
      </w:r>
      <w:r>
        <w:rPr>
          <w:rFonts w:hint="eastAsia" w:ascii="宋体" w:hAnsi="宋体"/>
          <w:szCs w:val="21"/>
          <w:highlight w:val="none"/>
          <w:u w:val="single"/>
        </w:rPr>
        <w:t>《重庆市建设工程费用定额》（CQFYDE-2018）、《重庆市城乡建设委员会关于适用增值税新税率调整建设工程计价依据的通知》（渝建〔2019〕143号）</w:t>
      </w:r>
      <w:r>
        <w:rPr>
          <w:rFonts w:hint="eastAsia" w:ascii="宋体" w:hAnsi="宋体"/>
          <w:szCs w:val="21"/>
          <w:highlight w:val="none"/>
        </w:rPr>
        <w:t>规定执行，环境保护税按实结算。</w:t>
      </w:r>
    </w:p>
    <w:p w14:paraId="615A1FB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14.2.1.3竣工结算价</w:t>
      </w:r>
    </w:p>
    <w:p w14:paraId="118C1FD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bookmarkStart w:id="1565" w:name="_Hlk528660512"/>
      <w:r>
        <w:rPr>
          <w:rFonts w:hint="eastAsia" w:ascii="宋体" w:hAnsi="宋体"/>
          <w:szCs w:val="21"/>
          <w:highlight w:val="none"/>
          <w:u w:val="single"/>
        </w:rPr>
        <w:t>以发包人会同监理人、承包人根据有效资料共同确定竣工结算金额作为合同竣工结算价</w:t>
      </w:r>
      <w:r>
        <w:rPr>
          <w:rFonts w:hint="eastAsia" w:ascii="宋体" w:hAnsi="宋体"/>
          <w:szCs w:val="21"/>
          <w:highlight w:val="none"/>
        </w:rPr>
        <w:t>。</w:t>
      </w:r>
    </w:p>
    <w:bookmarkEnd w:id="1565"/>
    <w:p w14:paraId="5444708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14.2.2 竣工结算审核期限</w:t>
      </w:r>
    </w:p>
    <w:p w14:paraId="673299F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监理人审核竣工付款申请单的期限：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5D1E018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3360AAC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发包人完成竣工付款的期限：</w:t>
      </w:r>
      <w:r>
        <w:rPr>
          <w:rFonts w:hint="eastAsia" w:ascii="宋体" w:hAnsi="宋体"/>
          <w:szCs w:val="21"/>
          <w:highlight w:val="none"/>
          <w:u w:val="single"/>
        </w:rPr>
        <w:t>完成竣工付款申请单审核后  天内</w:t>
      </w:r>
      <w:r>
        <w:rPr>
          <w:rFonts w:hint="eastAsia" w:ascii="宋体" w:hAnsi="宋体"/>
          <w:szCs w:val="21"/>
          <w:highlight w:val="none"/>
        </w:rPr>
        <w:t>。</w:t>
      </w:r>
    </w:p>
    <w:p w14:paraId="36FFF8C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 按照第20条〔争议解决〕约定处理。</w:t>
      </w:r>
    </w:p>
    <w:p w14:paraId="61BB124E">
      <w:pPr>
        <w:pStyle w:val="7"/>
        <w:spacing w:before="0" w:beforeAutospacing="0" w:after="0" w:afterAutospacing="0" w:line="360" w:lineRule="auto"/>
        <w:ind w:firstLine="422" w:firstLineChars="200"/>
        <w:rPr>
          <w:sz w:val="21"/>
          <w:szCs w:val="21"/>
          <w:highlight w:val="none"/>
        </w:rPr>
      </w:pPr>
      <w:bookmarkStart w:id="1566" w:name="_Toc532377396"/>
      <w:bookmarkStart w:id="1567" w:name="_Toc532375659"/>
      <w:r>
        <w:rPr>
          <w:rFonts w:hint="eastAsia"/>
          <w:sz w:val="21"/>
          <w:szCs w:val="21"/>
          <w:highlight w:val="none"/>
        </w:rPr>
        <w:t>14.4 最终结清</w:t>
      </w:r>
      <w:bookmarkEnd w:id="1566"/>
      <w:bookmarkEnd w:id="1567"/>
    </w:p>
    <w:p w14:paraId="0DE0EF5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14.4.1 最终结清申请单</w:t>
      </w:r>
    </w:p>
    <w:p w14:paraId="0E63C95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szCs w:val="21"/>
          <w:highlight w:val="none"/>
          <w:u w:val="single"/>
        </w:rPr>
        <w:t>3份</w:t>
      </w:r>
      <w:r>
        <w:rPr>
          <w:rFonts w:hint="eastAsia" w:ascii="宋体" w:hAnsi="宋体"/>
          <w:szCs w:val="21"/>
          <w:highlight w:val="none"/>
        </w:rPr>
        <w:t>。</w:t>
      </w:r>
    </w:p>
    <w:p w14:paraId="5E842C2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szCs w:val="21"/>
          <w:highlight w:val="none"/>
          <w:u w:val="single"/>
        </w:rPr>
        <w:t>缺陷责任期终止证书颁发后14天内</w:t>
      </w:r>
      <w:r>
        <w:rPr>
          <w:rFonts w:hint="eastAsia" w:ascii="宋体" w:hAnsi="宋体"/>
          <w:szCs w:val="21"/>
          <w:highlight w:val="none"/>
        </w:rPr>
        <w:t>。</w:t>
      </w:r>
    </w:p>
    <w:p w14:paraId="38ADBF3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14.4.2 最终结清证书和支付</w:t>
      </w:r>
    </w:p>
    <w:p w14:paraId="07B2004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szCs w:val="21"/>
          <w:highlight w:val="none"/>
          <w:u w:val="single"/>
        </w:rPr>
        <w:t>发包人收到完整资料后14天内完成审批并颁发最终结清证书</w:t>
      </w:r>
      <w:r>
        <w:rPr>
          <w:rFonts w:hint="eastAsia" w:ascii="宋体" w:hAnsi="宋体"/>
          <w:szCs w:val="21"/>
          <w:highlight w:val="none"/>
        </w:rPr>
        <w:t>。</w:t>
      </w:r>
    </w:p>
    <w:p w14:paraId="14FA023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szCs w:val="21"/>
          <w:highlight w:val="none"/>
          <w:u w:val="single"/>
        </w:rPr>
        <w:t>颁发最终结清证书的14天内</w:t>
      </w:r>
      <w:r>
        <w:rPr>
          <w:rFonts w:hint="eastAsia" w:ascii="宋体" w:hAnsi="宋体"/>
          <w:szCs w:val="21"/>
          <w:highlight w:val="none"/>
        </w:rPr>
        <w:t>。</w:t>
      </w:r>
    </w:p>
    <w:p w14:paraId="68C9138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本条补充14.5款：</w:t>
      </w:r>
    </w:p>
    <w:bookmarkEnd w:id="1527"/>
    <w:bookmarkEnd w:id="1528"/>
    <w:bookmarkEnd w:id="1529"/>
    <w:bookmarkEnd w:id="1530"/>
    <w:bookmarkEnd w:id="1531"/>
    <w:bookmarkEnd w:id="1532"/>
    <w:bookmarkEnd w:id="1533"/>
    <w:bookmarkEnd w:id="1534"/>
    <w:p w14:paraId="231A2C0B">
      <w:pPr>
        <w:pStyle w:val="7"/>
        <w:spacing w:before="0" w:beforeAutospacing="0" w:after="0" w:afterAutospacing="0" w:line="360" w:lineRule="auto"/>
        <w:ind w:firstLine="422" w:firstLineChars="200"/>
        <w:rPr>
          <w:sz w:val="21"/>
          <w:szCs w:val="21"/>
          <w:highlight w:val="none"/>
        </w:rPr>
      </w:pPr>
      <w:bookmarkStart w:id="1568" w:name="_Toc532377397"/>
      <w:bookmarkStart w:id="1569" w:name="_Toc532375660"/>
      <w:r>
        <w:rPr>
          <w:rFonts w:hint="eastAsia"/>
          <w:sz w:val="21"/>
          <w:szCs w:val="21"/>
          <w:highlight w:val="none"/>
        </w:rPr>
        <w:t>14.5 逾期办理或不配合办理竣工结算的处理</w:t>
      </w:r>
      <w:bookmarkEnd w:id="1568"/>
      <w:bookmarkEnd w:id="1569"/>
    </w:p>
    <w:p w14:paraId="3B395CD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有下列情形之一的，视为承包人放弃与发包人共同办理竣工结算的权利，发包人有权会同监理人根据有效资料共同确定竣工结算金额。</w:t>
      </w:r>
    </w:p>
    <w:p w14:paraId="0C34F0B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（1）承包人逾期未报送竣工结算资料，亦未获得发包人批准延期报送，经发包人两</w:t>
      </w:r>
      <w:bookmarkStart w:id="1570" w:name="_Hlk529133622"/>
      <w:r>
        <w:rPr>
          <w:rFonts w:hint="eastAsia" w:ascii="宋体" w:hAnsi="宋体"/>
          <w:szCs w:val="21"/>
          <w:highlight w:val="none"/>
        </w:rPr>
        <w:t>次书面催告仍未在限期内报送的</w:t>
      </w:r>
      <w:bookmarkEnd w:id="1570"/>
      <w:r>
        <w:rPr>
          <w:rFonts w:hint="eastAsia" w:ascii="宋体" w:hAnsi="宋体"/>
          <w:szCs w:val="21"/>
          <w:highlight w:val="none"/>
        </w:rPr>
        <w:t>；</w:t>
      </w:r>
    </w:p>
    <w:p w14:paraId="659F7CE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564B3DC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（3）承包人不配合发包人、监理人、发包人委托的工程造价咨询服务单位办理竣工结算的，经发包人两次书面函告仍未改正的。</w:t>
      </w:r>
    </w:p>
    <w:p w14:paraId="404A682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380304F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highlight w:val="none"/>
        </w:rPr>
        <w:t>。</w:t>
      </w:r>
    </w:p>
    <w:bookmarkEnd w:id="1235"/>
    <w:bookmarkEnd w:id="1236"/>
    <w:bookmarkEnd w:id="1237"/>
    <w:bookmarkEnd w:id="1238"/>
    <w:bookmarkEnd w:id="1239"/>
    <w:bookmarkEnd w:id="1240"/>
    <w:bookmarkEnd w:id="1241"/>
    <w:bookmarkEnd w:id="1242"/>
    <w:p w14:paraId="5F28E725">
      <w:pPr>
        <w:pStyle w:val="6"/>
        <w:keepNext/>
        <w:keepLines/>
        <w:spacing w:before="156" w:beforeLines="50" w:beforeAutospacing="0" w:after="156" w:afterLines="50" w:afterAutospacing="0" w:line="360" w:lineRule="auto"/>
        <w:jc w:val="both"/>
        <w:rPr>
          <w:bCs w:val="0"/>
          <w:kern w:val="2"/>
          <w:sz w:val="21"/>
          <w:szCs w:val="21"/>
          <w:highlight w:val="none"/>
        </w:rPr>
      </w:pPr>
      <w:bookmarkStart w:id="1571" w:name="_Toc532377398"/>
      <w:bookmarkStart w:id="1572" w:name="_Toc351203647"/>
      <w:bookmarkStart w:id="1573" w:name="_Toc532375661"/>
      <w:bookmarkStart w:id="1574" w:name="_Toc267251483"/>
      <w:bookmarkStart w:id="1575" w:name="_Toc280868718"/>
      <w:bookmarkStart w:id="1576" w:name="_Toc280868717"/>
      <w:r>
        <w:rPr>
          <w:rFonts w:hint="eastAsia"/>
          <w:kern w:val="2"/>
          <w:sz w:val="21"/>
          <w:szCs w:val="21"/>
          <w:highlight w:val="none"/>
        </w:rPr>
        <w:t>15. 缺陷责任期与保修</w:t>
      </w:r>
      <w:bookmarkEnd w:id="1571"/>
      <w:bookmarkEnd w:id="1572"/>
      <w:bookmarkEnd w:id="1573"/>
    </w:p>
    <w:bookmarkEnd w:id="1574"/>
    <w:p w14:paraId="4E26EBAD">
      <w:pPr>
        <w:pStyle w:val="7"/>
        <w:spacing w:before="0" w:beforeAutospacing="0" w:after="0" w:afterAutospacing="0" w:line="360" w:lineRule="auto"/>
        <w:ind w:firstLine="422" w:firstLineChars="200"/>
        <w:rPr>
          <w:sz w:val="21"/>
          <w:szCs w:val="21"/>
          <w:highlight w:val="none"/>
        </w:rPr>
      </w:pPr>
      <w:bookmarkStart w:id="1577" w:name="_Toc532375662"/>
      <w:bookmarkStart w:id="1578" w:name="_Toc532377399"/>
      <w:r>
        <w:rPr>
          <w:rFonts w:hint="eastAsia"/>
          <w:sz w:val="21"/>
          <w:szCs w:val="21"/>
          <w:highlight w:val="none"/>
        </w:rPr>
        <w:t>15.3 质量保证金</w:t>
      </w:r>
      <w:bookmarkEnd w:id="1577"/>
      <w:bookmarkEnd w:id="1578"/>
    </w:p>
    <w:p w14:paraId="21F7FB2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14:paraId="6D1D6E8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538C50E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（1）质量保证金保函</w:t>
      </w:r>
    </w:p>
    <w:p w14:paraId="1F3C8729">
      <w:pPr>
        <w:spacing w:line="360" w:lineRule="auto"/>
        <w:ind w:right="105" w:rightChars="50" w:firstLine="420" w:firstLineChars="200"/>
        <w:jc w:val="left"/>
        <w:rPr>
          <w:rFonts w:hint="eastAsia" w:ascii="宋体" w:hAnsi="宋体" w:eastAsia="宋体"/>
          <w:szCs w:val="21"/>
          <w:highlight w:val="none"/>
          <w:lang w:eastAsia="zh-CN"/>
        </w:rPr>
      </w:pPr>
      <w:r>
        <w:rPr>
          <w:rFonts w:hint="eastAsia" w:ascii="宋体" w:hAnsi="宋体"/>
          <w:szCs w:val="21"/>
          <w:highlight w:val="none"/>
          <w:u w:val="none"/>
        </w:rPr>
        <w:t>1）</w:t>
      </w:r>
      <w:r>
        <w:rPr>
          <w:rFonts w:hint="eastAsia" w:ascii="宋体" w:hAnsi="宋体"/>
          <w:szCs w:val="21"/>
          <w:highlight w:val="none"/>
          <w:u w:val="none"/>
          <w:lang w:val="en-US" w:eastAsia="zh-CN"/>
        </w:rPr>
        <w:t>缴纳形式：</w:t>
      </w:r>
      <w:r>
        <w:rPr>
          <w:rFonts w:hint="eastAsia" w:ascii="宋体" w:hAnsi="宋体"/>
          <w:kern w:val="0"/>
          <w:szCs w:val="21"/>
          <w:highlight w:val="none"/>
          <w:u w:val="none"/>
          <w:lang w:val="en-US" w:eastAsia="zh-CN"/>
        </w:rPr>
        <w:t>质量保证金</w:t>
      </w:r>
      <w:r>
        <w:rPr>
          <w:rFonts w:hint="eastAsia" w:ascii="宋体" w:hAnsi="宋体"/>
          <w:kern w:val="0"/>
          <w:szCs w:val="21"/>
          <w:highlight w:val="none"/>
          <w:u w:val="none"/>
        </w:rPr>
        <w:t>保函包括银行保函、保证保险和担保保函</w:t>
      </w:r>
      <w:r>
        <w:rPr>
          <w:rFonts w:hint="eastAsia" w:ascii="宋体" w:hAnsi="宋体"/>
          <w:szCs w:val="21"/>
          <w:highlight w:val="none"/>
          <w:u w:val="none"/>
          <w:lang w:eastAsia="zh-CN"/>
        </w:rPr>
        <w:t>，</w:t>
      </w:r>
      <w:r>
        <w:rPr>
          <w:rFonts w:hint="eastAsia" w:ascii="宋体" w:hAnsi="宋体"/>
          <w:szCs w:val="21"/>
          <w:highlight w:val="none"/>
          <w:u w:val="none"/>
          <w:lang w:val="en-US" w:eastAsia="zh-CN"/>
        </w:rPr>
        <w:t>其示范文本详见合同附件</w:t>
      </w:r>
      <w:r>
        <w:rPr>
          <w:rFonts w:hint="eastAsia" w:ascii="宋体" w:hAnsi="宋体"/>
          <w:szCs w:val="21"/>
          <w:highlight w:val="none"/>
          <w:u w:val="none"/>
          <w:lang w:eastAsia="zh-CN"/>
        </w:rPr>
        <w:t>。</w:t>
      </w:r>
      <w:r>
        <w:rPr>
          <w:rFonts w:hint="eastAsia" w:ascii="宋体" w:hAnsi="宋体"/>
          <w:kern w:val="0"/>
          <w:szCs w:val="21"/>
          <w:highlight w:val="none"/>
          <w:u w:val="none"/>
          <w:lang w:val="en-US" w:eastAsia="zh-CN"/>
        </w:rPr>
        <w:t>承包人提交的质量保证金</w:t>
      </w:r>
      <w:r>
        <w:rPr>
          <w:rFonts w:hint="eastAsia" w:ascii="宋体" w:hAnsi="宋体"/>
          <w:kern w:val="0"/>
          <w:szCs w:val="21"/>
          <w:highlight w:val="none"/>
          <w:u w:val="none"/>
        </w:rPr>
        <w:t>保函</w:t>
      </w:r>
      <w:r>
        <w:rPr>
          <w:rFonts w:hint="eastAsia" w:ascii="宋体" w:hAnsi="宋体"/>
          <w:kern w:val="0"/>
          <w:szCs w:val="21"/>
          <w:highlight w:val="none"/>
          <w:u w:val="none"/>
          <w:lang w:val="en-US" w:eastAsia="zh-CN"/>
        </w:rPr>
        <w:t>应</w:t>
      </w:r>
      <w:r>
        <w:rPr>
          <w:rFonts w:hint="eastAsia" w:ascii="宋体" w:hAnsi="宋体"/>
          <w:kern w:val="0"/>
          <w:szCs w:val="21"/>
          <w:highlight w:val="none"/>
          <w:u w:val="none"/>
        </w:rPr>
        <w:t>严格执行</w:t>
      </w:r>
      <w:r>
        <w:rPr>
          <w:rFonts w:hint="eastAsia" w:ascii="宋体" w:hAnsi="宋体"/>
          <w:kern w:val="0"/>
          <w:szCs w:val="21"/>
          <w:highlight w:val="none"/>
          <w:u w:val="none"/>
          <w:lang w:val="en-US" w:eastAsia="zh-CN"/>
        </w:rPr>
        <w:t>其</w:t>
      </w:r>
      <w:r>
        <w:rPr>
          <w:rFonts w:hint="eastAsia" w:ascii="宋体" w:hAnsi="宋体"/>
          <w:kern w:val="0"/>
          <w:szCs w:val="21"/>
          <w:highlight w:val="none"/>
          <w:u w:val="none"/>
        </w:rPr>
        <w:t>示范文本，不得对示范文本中的实质性内容进行修改</w:t>
      </w:r>
      <w:r>
        <w:rPr>
          <w:rFonts w:hint="eastAsia" w:ascii="宋体" w:hAnsi="宋体"/>
          <w:szCs w:val="21"/>
          <w:highlight w:val="none"/>
          <w:u w:val="none"/>
          <w:lang w:eastAsia="zh-CN"/>
        </w:rPr>
        <w:t>。</w:t>
      </w:r>
    </w:p>
    <w:p w14:paraId="5B647260">
      <w:pPr>
        <w:spacing w:line="360" w:lineRule="auto"/>
        <w:ind w:right="105" w:rightChars="50"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2）具体要求：</w:t>
      </w:r>
      <w:r>
        <w:rPr>
          <w:rFonts w:hint="eastAsia" w:ascii="宋体" w:hAnsi="宋体"/>
          <w:kern w:val="0"/>
          <w:szCs w:val="21"/>
          <w:highlight w:val="none"/>
          <w:lang w:val="en-US" w:eastAsia="zh-CN"/>
        </w:rPr>
        <w:t>质量保证金</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为纸质保函的，纸质保函应注明在</w:t>
      </w:r>
      <w:r>
        <w:rPr>
          <w:rFonts w:hint="eastAsia" w:ascii="宋体" w:hAnsi="宋体"/>
          <w:kern w:val="0"/>
          <w:szCs w:val="21"/>
          <w:highlight w:val="none"/>
        </w:rPr>
        <w:t>重庆市辖区范围内的核验地址和核验方式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承包人对所提交的质量保证金</w:t>
      </w:r>
      <w:r>
        <w:rPr>
          <w:rFonts w:hint="eastAsia" w:ascii="宋体" w:hAnsi="宋体"/>
          <w:kern w:val="0"/>
          <w:szCs w:val="21"/>
          <w:highlight w:val="none"/>
        </w:rPr>
        <w:t>保函</w:t>
      </w:r>
      <w:r>
        <w:rPr>
          <w:rFonts w:hint="eastAsia" w:ascii="宋体" w:hAnsi="宋体"/>
          <w:kern w:val="0"/>
          <w:szCs w:val="21"/>
          <w:highlight w:val="none"/>
          <w:lang w:val="en-US" w:eastAsia="zh-CN"/>
        </w:rPr>
        <w:t>的真实性、合法性、有效性负责。</w:t>
      </w:r>
    </w:p>
    <w:p w14:paraId="36C8339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3）保函金额为：</w:t>
      </w:r>
      <w:r>
        <w:rPr>
          <w:rFonts w:hint="eastAsia" w:ascii="宋体" w:hAnsi="宋体"/>
          <w:szCs w:val="21"/>
          <w:highlight w:val="none"/>
          <w:u w:val="single"/>
        </w:rPr>
        <w:t xml:space="preserve">    </w:t>
      </w:r>
      <w:r>
        <w:rPr>
          <w:rFonts w:hint="eastAsia" w:ascii="宋体" w:hAnsi="宋体"/>
          <w:szCs w:val="21"/>
          <w:highlight w:val="none"/>
        </w:rPr>
        <w:t>。</w:t>
      </w:r>
    </w:p>
    <w:p w14:paraId="577F6BFE">
      <w:pPr>
        <w:spacing w:line="360" w:lineRule="auto"/>
        <w:ind w:right="105" w:rightChars="50" w:firstLine="420" w:firstLineChars="200"/>
        <w:jc w:val="left"/>
        <w:rPr>
          <w:rFonts w:ascii="宋体" w:hAnsi="宋体"/>
          <w:szCs w:val="21"/>
          <w:highlight w:val="none"/>
        </w:rPr>
      </w:pPr>
      <w:r>
        <w:rPr>
          <w:rFonts w:hint="default" w:ascii="宋体" w:hAnsi="宋体"/>
          <w:szCs w:val="21"/>
          <w:highlight w:val="none"/>
          <w:lang w:val="en-US"/>
        </w:rPr>
        <w:t>4</w:t>
      </w:r>
      <w:r>
        <w:rPr>
          <w:rFonts w:hint="eastAsia" w:ascii="宋体" w:hAnsi="宋体"/>
          <w:szCs w:val="21"/>
          <w:highlight w:val="none"/>
        </w:rPr>
        <w:t>）提交时间：</w:t>
      </w:r>
      <w:r>
        <w:rPr>
          <w:rFonts w:hint="eastAsia" w:ascii="宋体" w:hAnsi="宋体"/>
          <w:szCs w:val="21"/>
          <w:highlight w:val="none"/>
          <w:u w:val="single"/>
        </w:rPr>
        <w:t>工程竣工验收合格后14天内</w:t>
      </w:r>
      <w:r>
        <w:rPr>
          <w:rFonts w:hint="eastAsia" w:ascii="宋体" w:hAnsi="宋体"/>
          <w:szCs w:val="21"/>
          <w:highlight w:val="none"/>
        </w:rPr>
        <w:t>。</w:t>
      </w:r>
    </w:p>
    <w:p w14:paraId="0222C90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承包人提交质量保证金保函的，发包人应同时退还（若有）扣留的作为质量保证金的工程价款、履约担保；保函金额不得超过工程价款结算总额的3%</w:t>
      </w:r>
      <w:r>
        <w:rPr>
          <w:rFonts w:hint="eastAsia" w:ascii="宋体" w:hAnsi="宋体"/>
          <w:szCs w:val="21"/>
          <w:highlight w:val="none"/>
        </w:rPr>
        <w:t>。</w:t>
      </w:r>
    </w:p>
    <w:p w14:paraId="719F878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（2）竣工结算价的</w:t>
      </w:r>
      <w:r>
        <w:rPr>
          <w:rFonts w:hint="eastAsia" w:ascii="宋体" w:hAnsi="宋体"/>
          <w:szCs w:val="21"/>
          <w:highlight w:val="none"/>
          <w:u w:val="single"/>
        </w:rPr>
        <w:t xml:space="preserve"> 3% </w:t>
      </w:r>
      <w:r>
        <w:rPr>
          <w:rFonts w:hint="eastAsia" w:ascii="宋体" w:hAnsi="宋体"/>
          <w:szCs w:val="21"/>
          <w:highlight w:val="none"/>
        </w:rPr>
        <w:t>；</w:t>
      </w:r>
    </w:p>
    <w:p w14:paraId="7FCC479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（3）其他方式：</w:t>
      </w:r>
      <w:r>
        <w:rPr>
          <w:rFonts w:hint="eastAsia" w:ascii="宋体" w:hAnsi="宋体"/>
          <w:szCs w:val="21"/>
          <w:highlight w:val="none"/>
          <w:u w:val="single"/>
        </w:rPr>
        <w:t xml:space="preserve"> / </w:t>
      </w:r>
      <w:r>
        <w:rPr>
          <w:rFonts w:hint="eastAsia" w:ascii="宋体" w:hAnsi="宋体"/>
          <w:szCs w:val="21"/>
          <w:highlight w:val="none"/>
        </w:rPr>
        <w:t>。</w:t>
      </w:r>
    </w:p>
    <w:p w14:paraId="68AD610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15.3.2 质量保证金的扣留</w:t>
      </w:r>
    </w:p>
    <w:p w14:paraId="487922A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w:t>
      </w:r>
      <w:r>
        <w:rPr>
          <w:rFonts w:hint="eastAsia" w:ascii="宋体" w:hAnsi="宋体"/>
          <w:szCs w:val="21"/>
          <w:highlight w:val="none"/>
        </w:rPr>
        <w:t>种方式：</w:t>
      </w:r>
    </w:p>
    <w:p w14:paraId="6913D24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771A834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14:paraId="340A1EC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w:t>
      </w:r>
      <w:r>
        <w:rPr>
          <w:rFonts w:hint="eastAsia" w:ascii="宋体" w:hAnsi="宋体"/>
          <w:szCs w:val="21"/>
          <w:highlight w:val="none"/>
          <w:u w:val="single"/>
        </w:rPr>
        <w:t xml:space="preserve">其他扣留方式：        </w:t>
      </w:r>
      <w:r>
        <w:rPr>
          <w:rFonts w:hint="eastAsia" w:ascii="宋体" w:hAnsi="宋体"/>
          <w:szCs w:val="21"/>
          <w:highlight w:val="none"/>
        </w:rPr>
        <w:t>。</w:t>
      </w:r>
    </w:p>
    <w:p w14:paraId="7F702B9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15.3.3质量保证金的退还</w:t>
      </w:r>
    </w:p>
    <w:p w14:paraId="19CAEB9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（1）在发包人颁发缺陷责任期终止证书之日起14天内退还。</w:t>
      </w:r>
    </w:p>
    <w:p w14:paraId="5FF09B5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（2）缺陷责任期内，承包人认真履行合同约定的责任，到期后，承包人可向发包人申请返还质量保证金。</w:t>
      </w:r>
    </w:p>
    <w:p w14:paraId="0576BFD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（3）质量保证金是否支付利息采取以下</w:t>
      </w:r>
      <w:r>
        <w:rPr>
          <w:rFonts w:hint="eastAsia" w:ascii="宋体" w:hAnsi="宋体"/>
          <w:szCs w:val="21"/>
          <w:highlight w:val="none"/>
          <w:u w:val="single"/>
        </w:rPr>
        <w:t>第②种</w:t>
      </w:r>
      <w:r>
        <w:rPr>
          <w:rFonts w:hint="eastAsia" w:ascii="宋体" w:hAnsi="宋体"/>
          <w:szCs w:val="21"/>
          <w:highlight w:val="none"/>
        </w:rPr>
        <w:t>方式：</w:t>
      </w:r>
    </w:p>
    <w:p w14:paraId="3C0B6A7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①按照中国人民银行  年  月公布的5年期贷款市场报价利率支付利息</w:t>
      </w:r>
      <w:r>
        <w:rPr>
          <w:rFonts w:hint="eastAsia" w:ascii="宋体" w:hAnsi="宋体"/>
          <w:szCs w:val="21"/>
          <w:highlight w:val="none"/>
        </w:rPr>
        <w:t>。</w:t>
      </w:r>
    </w:p>
    <w:p w14:paraId="550A044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②不采用</w:t>
      </w:r>
      <w:r>
        <w:rPr>
          <w:rFonts w:hint="eastAsia" w:ascii="宋体" w:hAnsi="宋体"/>
          <w:szCs w:val="21"/>
          <w:highlight w:val="none"/>
        </w:rPr>
        <w:t>。</w:t>
      </w:r>
    </w:p>
    <w:p w14:paraId="7B805AF2">
      <w:pPr>
        <w:pStyle w:val="7"/>
        <w:spacing w:before="0" w:beforeAutospacing="0" w:after="0" w:afterAutospacing="0" w:line="360" w:lineRule="auto"/>
        <w:ind w:firstLine="422" w:firstLineChars="200"/>
        <w:rPr>
          <w:sz w:val="21"/>
          <w:szCs w:val="21"/>
          <w:highlight w:val="none"/>
        </w:rPr>
      </w:pPr>
      <w:bookmarkStart w:id="1579" w:name="_Toc532377400"/>
      <w:bookmarkStart w:id="1580" w:name="_Toc532375663"/>
      <w:r>
        <w:rPr>
          <w:rFonts w:hint="eastAsia"/>
          <w:sz w:val="21"/>
          <w:szCs w:val="21"/>
          <w:highlight w:val="none"/>
        </w:rPr>
        <w:t>15.4 保修</w:t>
      </w:r>
      <w:bookmarkEnd w:id="1579"/>
      <w:bookmarkEnd w:id="1580"/>
    </w:p>
    <w:p w14:paraId="5D867A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15.4.1 保修责任</w:t>
      </w:r>
    </w:p>
    <w:p w14:paraId="3C64A97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工程保修期为：</w:t>
      </w:r>
      <w:bookmarkStart w:id="1581" w:name="_Hlk524381274"/>
      <w:r>
        <w:rPr>
          <w:rFonts w:hint="eastAsia" w:ascii="宋体" w:hAnsi="宋体"/>
          <w:szCs w:val="21"/>
          <w:highlight w:val="none"/>
        </w:rPr>
        <w:t>按照附件1《工程质量保修书》的规定执行。</w:t>
      </w:r>
      <w:bookmarkEnd w:id="1581"/>
    </w:p>
    <w:p w14:paraId="7F5257D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15.4.3 修复通知</w:t>
      </w:r>
    </w:p>
    <w:p w14:paraId="03F3EAB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ascii="宋体" w:hAnsi="宋体"/>
          <w:szCs w:val="21"/>
          <w:highlight w:val="none"/>
          <w:u w:val="single"/>
        </w:rPr>
        <w:t xml:space="preserve">  小时内，最长不能超过  小时</w:t>
      </w:r>
      <w:r>
        <w:rPr>
          <w:rFonts w:hint="eastAsia" w:ascii="宋体" w:hAnsi="宋体"/>
          <w:szCs w:val="21"/>
          <w:highlight w:val="none"/>
        </w:rPr>
        <w:t>。</w:t>
      </w:r>
    </w:p>
    <w:p w14:paraId="504C36D9">
      <w:pPr>
        <w:pStyle w:val="6"/>
        <w:keepNext/>
        <w:keepLines/>
        <w:spacing w:before="156" w:beforeLines="50" w:beforeAutospacing="0" w:after="156" w:afterLines="50" w:afterAutospacing="0" w:line="360" w:lineRule="auto"/>
        <w:jc w:val="both"/>
        <w:rPr>
          <w:bCs w:val="0"/>
          <w:kern w:val="2"/>
          <w:sz w:val="21"/>
          <w:szCs w:val="21"/>
          <w:highlight w:val="none"/>
        </w:rPr>
      </w:pPr>
      <w:bookmarkStart w:id="1582" w:name="_Toc532375664"/>
      <w:bookmarkStart w:id="1583" w:name="_Toc351203648"/>
      <w:bookmarkStart w:id="1584" w:name="_Toc532377401"/>
      <w:r>
        <w:rPr>
          <w:rFonts w:hint="eastAsia"/>
          <w:kern w:val="2"/>
          <w:sz w:val="21"/>
          <w:szCs w:val="21"/>
          <w:highlight w:val="none"/>
        </w:rPr>
        <w:t>16. 违约</w:t>
      </w:r>
      <w:bookmarkEnd w:id="1582"/>
      <w:bookmarkEnd w:id="1583"/>
      <w:bookmarkEnd w:id="1584"/>
    </w:p>
    <w:p w14:paraId="4FC55F0B">
      <w:pPr>
        <w:pStyle w:val="7"/>
        <w:spacing w:before="0" w:beforeAutospacing="0" w:after="0" w:afterAutospacing="0" w:line="360" w:lineRule="auto"/>
        <w:ind w:firstLine="422" w:firstLineChars="200"/>
        <w:rPr>
          <w:sz w:val="21"/>
          <w:szCs w:val="21"/>
          <w:highlight w:val="none"/>
        </w:rPr>
      </w:pPr>
      <w:bookmarkStart w:id="1585" w:name="_Toc532377402"/>
      <w:r>
        <w:rPr>
          <w:rFonts w:hint="eastAsia"/>
          <w:sz w:val="21"/>
          <w:szCs w:val="21"/>
          <w:highlight w:val="none"/>
        </w:rPr>
        <w:t>16.1 发包人违约</w:t>
      </w:r>
      <w:bookmarkEnd w:id="1585"/>
    </w:p>
    <w:p w14:paraId="198B7559">
      <w:pPr>
        <w:spacing w:line="360" w:lineRule="auto"/>
        <w:ind w:firstLine="420" w:firstLineChars="200"/>
        <w:rPr>
          <w:rFonts w:ascii="宋体" w:hAnsi="宋体"/>
          <w:szCs w:val="21"/>
          <w:highlight w:val="none"/>
        </w:rPr>
      </w:pPr>
      <w:r>
        <w:rPr>
          <w:rFonts w:hint="eastAsia" w:ascii="宋体" w:hAnsi="宋体"/>
          <w:szCs w:val="21"/>
          <w:highlight w:val="none"/>
        </w:rPr>
        <w:t>16.1.1 发包人违约的情形</w:t>
      </w:r>
    </w:p>
    <w:p w14:paraId="4472FE52">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除通用合同条款约定外，发包人违约的其他情形：</w:t>
      </w:r>
    </w:p>
    <w:p w14:paraId="16697B4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（1）根据专用合同条款7.5.1项因发包人原因导致工期延误的；</w:t>
      </w:r>
    </w:p>
    <w:p w14:paraId="4B3AE8F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（2）因发包人原因未能及时办理完毕合同约定的许可、批准或备案的；</w:t>
      </w:r>
    </w:p>
    <w:p w14:paraId="01EFDA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（3）因监理人未能按合同约定发出指示、指示延误或发出了错误指示而导致承包人费用增加和（或）工期延误的；</w:t>
      </w:r>
    </w:p>
    <w:p w14:paraId="611DE3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（4）根据5.3.3发包人或监理人要求重新检查的，经检查证明工程质量符合合同要求的，并由此产生增加的费用和（或）延误的工期的；</w:t>
      </w:r>
    </w:p>
    <w:p w14:paraId="56819AE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（5）因发包人原因造成工程质量未达到合同约定标准的；</w:t>
      </w:r>
    </w:p>
    <w:p w14:paraId="22A0C1F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（6）由于发包人原因对承包人造成的人员人身伤亡和财产损失的；</w:t>
      </w:r>
    </w:p>
    <w:p w14:paraId="23D1102B">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（7）因发包人原因导致工程无法按期办理竣工验收或竣工结算的；</w:t>
      </w:r>
    </w:p>
    <w:p w14:paraId="019C1FB4">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（8）发包人无正当理由未按约定退还履约担保、预付款担保或质量保证金的；</w:t>
      </w:r>
    </w:p>
    <w:p w14:paraId="17793695">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（9）发包人不当提取履约担保或质量保证金的；</w:t>
      </w:r>
    </w:p>
    <w:p w14:paraId="377FAE43">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（10）发包人未按合同约定接收全部或部分工作的；</w:t>
      </w:r>
    </w:p>
    <w:p w14:paraId="2B42F126">
      <w:pPr>
        <w:pStyle w:val="81"/>
        <w:spacing w:line="360" w:lineRule="auto"/>
        <w:jc w:val="left"/>
        <w:rPr>
          <w:rFonts w:ascii="宋体" w:hAnsi="宋体" w:cs="Microsoft Sans Serif"/>
          <w:kern w:val="0"/>
          <w:sz w:val="21"/>
          <w:szCs w:val="21"/>
          <w:highlight w:val="none"/>
          <w:u w:val="single"/>
        </w:rPr>
      </w:pPr>
      <w:r>
        <w:rPr>
          <w:rFonts w:hint="eastAsia" w:ascii="宋体" w:hAnsi="宋体" w:cs="Microsoft Sans Serif"/>
          <w:kern w:val="0"/>
          <w:sz w:val="21"/>
          <w:szCs w:val="21"/>
          <w:highlight w:val="none"/>
        </w:rPr>
        <w:t>（11）发包人未按合同约定办理保险的；</w:t>
      </w:r>
    </w:p>
    <w:p w14:paraId="0CB4D5C8">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u w:val="single"/>
        </w:rPr>
        <w:t xml:space="preserve">（12）其他：        </w:t>
      </w:r>
      <w:r>
        <w:rPr>
          <w:rFonts w:hint="eastAsia" w:ascii="宋体" w:hAnsi="宋体" w:cs="Microsoft Sans Serif"/>
          <w:kern w:val="0"/>
          <w:szCs w:val="21"/>
          <w:highlight w:val="none"/>
        </w:rPr>
        <w:t>。</w:t>
      </w:r>
    </w:p>
    <w:p w14:paraId="1EC609E9">
      <w:pPr>
        <w:pStyle w:val="81"/>
        <w:spacing w:line="360" w:lineRule="auto"/>
        <w:rPr>
          <w:rFonts w:ascii="宋体" w:hAnsi="宋体"/>
          <w:sz w:val="21"/>
          <w:szCs w:val="21"/>
          <w:highlight w:val="none"/>
        </w:rPr>
      </w:pPr>
      <w:r>
        <w:rPr>
          <w:rFonts w:hint="eastAsia" w:ascii="宋体" w:hAnsi="宋体"/>
          <w:sz w:val="21"/>
          <w:szCs w:val="21"/>
          <w:highlight w:val="none"/>
        </w:rPr>
        <w:t>16.1.2发包人违约的责任</w:t>
      </w:r>
    </w:p>
    <w:p w14:paraId="0BCA782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37EBAAB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9D708E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（3）因发包人原因导致工期延误的违约责任：由发包人承担由此增加的费用和（或）顺延工期，并支付合理利润，具体索赔程序按照第19条〔索赔〕约定执行。</w:t>
      </w:r>
    </w:p>
    <w:p w14:paraId="6F348DB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424DB4D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88F4EEC">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highlight w:val="none"/>
          <w:u w:val="single"/>
        </w:rPr>
        <w:t>违约金=应付未付金额×中国人民银行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u w:val="single"/>
        </w:rPr>
        <w:t>；逾期天数超过56天的，超过部分天数按上述利率的两倍计算并支付违约金</w:t>
      </w:r>
      <w:r>
        <w:rPr>
          <w:rFonts w:hint="eastAsia" w:ascii="宋体" w:hAnsi="宋体" w:cs="Microsoft Sans Serif"/>
          <w:kern w:val="0"/>
          <w:szCs w:val="21"/>
          <w:highlight w:val="none"/>
        </w:rPr>
        <w:t>。</w:t>
      </w:r>
    </w:p>
    <w:p w14:paraId="7F22862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（7）发包人违反合同约定，自行实施或转由他人实施被取消的合同工作内容的违约责任：由发包人承担由此给承包人造成的实际损失并支付合理利润。</w:t>
      </w:r>
    </w:p>
    <w:p w14:paraId="2F164B2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16E4BE90">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（9）因发包人原因造成工程质量未达到合同约定标准的，由发包人承担由此增加的费用和（或）延误的工期，并支付合理利润。</w:t>
      </w:r>
    </w:p>
    <w:p w14:paraId="5597B2C4">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（10）因发包人违反合同约定造成暂停施工的违约责任：由发包人承担由此增加的费用和（或）顺延工期，并支付合理利润，具体索赔程序按照第19条〔索赔〕约定执行。</w:t>
      </w:r>
    </w:p>
    <w:p w14:paraId="013DDF3C">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20F583C4">
      <w:pPr>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6475566C">
      <w:pPr>
        <w:spacing w:line="360" w:lineRule="auto"/>
        <w:ind w:firstLine="420" w:firstLineChars="200"/>
        <w:jc w:val="left"/>
        <w:rPr>
          <w:rFonts w:ascii="宋体" w:hAnsi="宋体" w:cs="Microsoft Sans Serif"/>
          <w:kern w:val="0"/>
          <w:szCs w:val="21"/>
          <w:highlight w:val="none"/>
          <w:u w:val="single"/>
        </w:rPr>
      </w:pPr>
      <w:r>
        <w:rPr>
          <w:rFonts w:hint="eastAsia" w:ascii="宋体" w:hAnsi="宋体"/>
          <w:szCs w:val="21"/>
          <w:highlight w:val="none"/>
        </w:rPr>
        <w:t>（13）</w:t>
      </w:r>
      <w:r>
        <w:rPr>
          <w:rFonts w:hint="eastAsia" w:ascii="宋体" w:hAnsi="宋体" w:cs="Microsoft Sans Serif"/>
          <w:kern w:val="0"/>
          <w:szCs w:val="21"/>
          <w:highlight w:val="none"/>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kern w:val="0"/>
          <w:szCs w:val="21"/>
          <w:highlight w:val="none"/>
          <w:u w:val="single"/>
        </w:rPr>
        <w:t>计算公式：违约金=应退未退担保金额×中国人民银行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rPr>
        <w:t>。</w:t>
      </w:r>
    </w:p>
    <w:p w14:paraId="4184C2C3">
      <w:pPr>
        <w:pStyle w:val="2"/>
        <w:spacing w:after="0"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szCs w:val="21"/>
          <w:highlight w:val="none"/>
        </w:rPr>
        <w:t>发包人不当提取履约担保、预付款担保或质量保证金的，应及时予以退还，若不当提取超过28天的，应承担违约责任：发包人应向承包人支付违约金，</w:t>
      </w:r>
      <w:r>
        <w:rPr>
          <w:rFonts w:hint="eastAsia" w:ascii="宋体" w:hAnsi="宋体"/>
          <w:szCs w:val="21"/>
          <w:highlight w:val="none"/>
          <w:u w:val="single"/>
        </w:rPr>
        <w:t>计算公式：违约金=不当提取的担保金额×中国人民银行  年  月公布的5年期贷款市场报价利率/360天×逾期天数（自第29天起计算）</w:t>
      </w:r>
      <w:r>
        <w:rPr>
          <w:rFonts w:hint="eastAsia" w:ascii="宋体" w:hAnsi="宋体"/>
          <w:szCs w:val="21"/>
          <w:highlight w:val="none"/>
        </w:rPr>
        <w:t>。</w:t>
      </w:r>
    </w:p>
    <w:p w14:paraId="7AFA5056">
      <w:pPr>
        <w:pStyle w:val="2"/>
        <w:spacing w:after="0" w:line="360" w:lineRule="auto"/>
        <w:ind w:firstLine="420" w:firstLineChars="200"/>
        <w:rPr>
          <w:rFonts w:ascii="宋体" w:hAnsi="宋体"/>
          <w:szCs w:val="21"/>
          <w:highlight w:val="none"/>
        </w:rPr>
      </w:pPr>
      <w:r>
        <w:rPr>
          <w:rFonts w:hint="eastAsia" w:ascii="宋体" w:hAnsi="宋体" w:cs="Microsoft Sans Serif"/>
          <w:kern w:val="0"/>
          <w:szCs w:val="21"/>
          <w:highlight w:val="none"/>
        </w:rPr>
        <w:t>（15）发包人未按合同约定接收全部或部分工作的违约责任：由发包人承担自应当接收工程之日起的工程照管、成品保护、保管等与工程有关的各项费用。</w:t>
      </w:r>
    </w:p>
    <w:p w14:paraId="70C5CF5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（16）由于发包人原因对承包人造成的人员人身伤亡和财产损失的，由发包人负责赔偿，并承担由此增加的费用和（或）延误的工期，并支付合理利润。</w:t>
      </w:r>
    </w:p>
    <w:p w14:paraId="58B9593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（17）发包人未按合同约定办理保险的违约责任：除按18.6.1项约定执行外，每延迟1天，按</w:t>
      </w:r>
      <w:r>
        <w:rPr>
          <w:rFonts w:hint="eastAsia" w:ascii="宋体" w:hAnsi="宋体" w:cs="Microsoft Sans Serif"/>
          <w:kern w:val="0"/>
          <w:szCs w:val="21"/>
          <w:highlight w:val="none"/>
          <w:u w:val="single"/>
        </w:rPr>
        <w:t>500元/天</w:t>
      </w:r>
      <w:r>
        <w:rPr>
          <w:rFonts w:hint="eastAsia" w:ascii="宋体" w:hAnsi="宋体" w:cs="Microsoft Sans Serif"/>
          <w:kern w:val="0"/>
          <w:szCs w:val="21"/>
          <w:highlight w:val="none"/>
        </w:rPr>
        <w:t>支付违约金。</w:t>
      </w:r>
    </w:p>
    <w:p w14:paraId="46959713">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（18）其他：</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7DD7D43">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05BE5D78">
      <w:pPr>
        <w:spacing w:line="360" w:lineRule="auto"/>
        <w:ind w:firstLine="420" w:firstLineChars="200"/>
        <w:rPr>
          <w:rFonts w:ascii="宋体" w:hAnsi="宋体"/>
          <w:szCs w:val="21"/>
          <w:highlight w:val="none"/>
        </w:rPr>
      </w:pPr>
      <w:r>
        <w:rPr>
          <w:rFonts w:hint="eastAsia" w:ascii="宋体" w:hAnsi="宋体"/>
          <w:szCs w:val="21"/>
          <w:highlight w:val="none"/>
        </w:rPr>
        <w:t>16.1.3 因发包人违约解除合同</w:t>
      </w:r>
    </w:p>
    <w:p w14:paraId="5CA97D88">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因发包人违约并致使合同目的不能实现的，承包人有权解除合同：</w:t>
      </w:r>
    </w:p>
    <w:p w14:paraId="09371A6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（1）因发包人原因延迟支付合同价款超过180天的；</w:t>
      </w:r>
    </w:p>
    <w:p w14:paraId="055F394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（2）因发包人原因导致工期延误超过90天的；</w:t>
      </w:r>
    </w:p>
    <w:p w14:paraId="10FE8E0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（3）因发包人第16.1.2（5）违约情形导致暂停施工满56天，且发包人仍未纠正其违约行为的；</w:t>
      </w:r>
    </w:p>
    <w:p w14:paraId="6D39F40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（4）其他未履行合同项下的义务构成对合同的实质性违约，并且在收到承包人要求说明其违约并予以补救的通知后56天内仍未补救该实质性违约的；</w:t>
      </w:r>
    </w:p>
    <w:p w14:paraId="388385C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合同约定的承包人有权解除合同的其他情形</w:t>
      </w:r>
      <w:r>
        <w:rPr>
          <w:rFonts w:hint="eastAsia" w:ascii="宋体" w:hAnsi="宋体" w:cs="Microsoft Sans Serif"/>
          <w:kern w:val="0"/>
          <w:szCs w:val="21"/>
          <w:highlight w:val="none"/>
        </w:rPr>
        <w:t>。</w:t>
      </w:r>
    </w:p>
    <w:p w14:paraId="4BB887E4">
      <w:pPr>
        <w:spacing w:line="360" w:lineRule="auto"/>
        <w:ind w:firstLine="420" w:firstLineChars="200"/>
        <w:rPr>
          <w:rFonts w:ascii="宋体" w:hAnsi="宋体"/>
          <w:szCs w:val="21"/>
          <w:highlight w:val="none"/>
        </w:rPr>
      </w:pPr>
      <w:r>
        <w:rPr>
          <w:rFonts w:hint="eastAsia" w:ascii="宋体" w:hAnsi="宋体"/>
          <w:szCs w:val="21"/>
          <w:highlight w:val="none"/>
        </w:rPr>
        <w:t>16.1.4 因发包人违约解除合同后的付款</w:t>
      </w:r>
    </w:p>
    <w:p w14:paraId="32DAE28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承包人按照本款约定解除合同的，发包人应在解除合同后28天内支付下列款项，并解除履约担保、预付款担保：</w:t>
      </w:r>
    </w:p>
    <w:p w14:paraId="696C501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（1）合同解除前所完成工作的价款；</w:t>
      </w:r>
    </w:p>
    <w:p w14:paraId="30BBBE9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（2）承包人为工程施工订购并已付款的材料、工程设备和其他物品的价款；</w:t>
      </w:r>
    </w:p>
    <w:p w14:paraId="306A152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（3）承包人撤离施工现场以及遣散承包人人员的款项；</w:t>
      </w:r>
    </w:p>
    <w:p w14:paraId="27F1602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（4）按照合同约定在合同解除前应支付的违约金；</w:t>
      </w:r>
    </w:p>
    <w:p w14:paraId="2217F75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（5）按照合同约定应当支付给承包人的其他款项；</w:t>
      </w:r>
    </w:p>
    <w:p w14:paraId="023C407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（6）按照合同约定应退还的质量保证金；</w:t>
      </w:r>
    </w:p>
    <w:p w14:paraId="724CBC3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（7）因解除合同给承包人造成的损失；</w:t>
      </w:r>
    </w:p>
    <w:p w14:paraId="3D41697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w:t>
      </w:r>
      <w:r>
        <w:rPr>
          <w:rFonts w:hint="eastAsia" w:ascii="宋体" w:hAnsi="宋体" w:cs="Microsoft Sans Serif"/>
          <w:kern w:val="0"/>
          <w:szCs w:val="21"/>
          <w:highlight w:val="none"/>
          <w:u w:val="single"/>
        </w:rPr>
        <w:t xml:space="preserve">        。</w:t>
      </w:r>
    </w:p>
    <w:p w14:paraId="4330088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合同当事人未能就解除合同后的结清达成一致的，按照第20条〔争议解决〕的约定处理。</w:t>
      </w:r>
    </w:p>
    <w:p w14:paraId="3E458F4B">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承包人应妥善做好已完工程和与工程有关的已购材料、工程设备的保护和移交工作，并将施工设备和人员撤出施工现场，发包人应为承包人撤出提供必要条件。</w:t>
      </w:r>
    </w:p>
    <w:p w14:paraId="6F4B6116">
      <w:pPr>
        <w:pStyle w:val="7"/>
        <w:spacing w:before="0" w:beforeAutospacing="0" w:after="0" w:afterAutospacing="0" w:line="360" w:lineRule="auto"/>
        <w:ind w:firstLine="422" w:firstLineChars="200"/>
        <w:rPr>
          <w:sz w:val="21"/>
          <w:szCs w:val="21"/>
          <w:highlight w:val="none"/>
        </w:rPr>
      </w:pPr>
      <w:bookmarkStart w:id="1586" w:name="_Toc532377403"/>
      <w:r>
        <w:rPr>
          <w:rFonts w:hint="eastAsia"/>
          <w:sz w:val="21"/>
          <w:szCs w:val="21"/>
          <w:highlight w:val="none"/>
        </w:rPr>
        <w:t>16.2 承包人违约</w:t>
      </w:r>
      <w:bookmarkEnd w:id="1586"/>
    </w:p>
    <w:p w14:paraId="2DD046F5">
      <w:pPr>
        <w:snapToGrid w:val="0"/>
        <w:spacing w:line="360" w:lineRule="auto"/>
        <w:ind w:firstLine="420" w:firstLineChars="200"/>
        <w:jc w:val="left"/>
        <w:rPr>
          <w:rFonts w:ascii="宋体" w:hAnsi="宋体" w:cs="Microsoft Sans Serif"/>
          <w:kern w:val="0"/>
          <w:szCs w:val="21"/>
          <w:highlight w:val="none"/>
        </w:rPr>
      </w:pPr>
      <w:bookmarkStart w:id="1587" w:name="_Hlk524380579"/>
      <w:r>
        <w:rPr>
          <w:rFonts w:hint="eastAsia" w:ascii="宋体" w:hAnsi="宋体" w:cs="Microsoft Sans Serif"/>
          <w:kern w:val="0"/>
          <w:szCs w:val="21"/>
          <w:highlight w:val="none"/>
        </w:rPr>
        <w:t>16.2.1 承包人违约的情形</w:t>
      </w:r>
    </w:p>
    <w:p w14:paraId="28369B93">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除通用合同条款约定外，承包人违约的其他情形：</w:t>
      </w:r>
    </w:p>
    <w:p w14:paraId="38A49DD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（1）承包人未按合同约定提交履约担保或质量保证金的；</w:t>
      </w:r>
    </w:p>
    <w:p w14:paraId="186B21B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（2）承包人未能按期开工的；</w:t>
      </w:r>
    </w:p>
    <w:p w14:paraId="72A2EF1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（3）承包人未按投标文件或监理人的要求及时配备称职的主要管理人员，或承包人未按经审定的施工组织设计配备或更换关键施工设备的；</w:t>
      </w:r>
    </w:p>
    <w:p w14:paraId="5D9DC64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（4）承包人有安全问题或有违反安全管理规章制度情况的；</w:t>
      </w:r>
    </w:p>
    <w:p w14:paraId="6CFAAD4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（5）承包人在缺陷责任期及保修期内，未能在合理期限对工程缺陷进行修复，或拒绝按发包人要求进行修复的；</w:t>
      </w:r>
    </w:p>
    <w:p w14:paraId="782B272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（6）承包人拖欠其工人或所雇人员工资或报酬，导致其工人或所雇人员向有关部门投诉、控告、检举或以聚集等方式讨要工资或报酬的；</w:t>
      </w:r>
    </w:p>
    <w:p w14:paraId="6BE90C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（7）承包人不配合发包人、监理人及发包人委托的工程造价咨询服务单位结算审核或承包人其他原因导致未按期完成工程竣工结算的；</w:t>
      </w:r>
    </w:p>
    <w:p w14:paraId="52C33C2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（8）承包人违反合同约定进行转包或违法分包的；</w:t>
      </w:r>
    </w:p>
    <w:p w14:paraId="6E1F01D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（9）承包人未按合同约定移交全部或部分工作的；</w:t>
      </w:r>
    </w:p>
    <w:p w14:paraId="580AB36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（10）承包人未按合同约定购买保险的；</w:t>
      </w:r>
    </w:p>
    <w:p w14:paraId="53612D52">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（11）项目经理若有以下情形，属于承包人违约：</w:t>
      </w:r>
    </w:p>
    <w:p w14:paraId="169758B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1）项目经理不按承诺到岗的；</w:t>
      </w:r>
    </w:p>
    <w:p w14:paraId="490E39A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2）每月在施工现场的天数少于约定天数的；</w:t>
      </w:r>
    </w:p>
    <w:p w14:paraId="1D71873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3）承包人未提交项目经理劳动合同和社会保险证明的；</w:t>
      </w:r>
    </w:p>
    <w:p w14:paraId="65DE7DD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4）未经批准，擅自离开施工现场（超过约定时间）的；</w:t>
      </w:r>
    </w:p>
    <w:p w14:paraId="10948E5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5）未经批准，擅自变更项目经理的；</w:t>
      </w:r>
    </w:p>
    <w:p w14:paraId="3F8F058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w:t>
      </w:r>
      <w:r>
        <w:rPr>
          <w:rFonts w:hint="eastAsia" w:ascii="宋体" w:hAnsi="宋体" w:cs="Microsoft Sans Serif"/>
          <w:kern w:val="0"/>
          <w:szCs w:val="21"/>
          <w:highlight w:val="none"/>
          <w:u w:val="single"/>
        </w:rPr>
        <w:t>渝建发〔2015〕35号</w:t>
      </w:r>
      <w:r>
        <w:rPr>
          <w:rFonts w:hint="eastAsia" w:ascii="宋体" w:hAnsi="宋体" w:cs="Microsoft Sans Serif"/>
          <w:kern w:val="0"/>
          <w:szCs w:val="21"/>
          <w:highlight w:val="none"/>
        </w:rPr>
        <w:t>文的要求，施工期间，项目经理因在一个记分周期内累计记分达到12分，被建设行政主管部门依法责令停止执业的；</w:t>
      </w:r>
    </w:p>
    <w:p w14:paraId="43C9C02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7）发包人有正当理由认为项目经理不称职/不履职，且承包人在约定时间内不予更换的；</w:t>
      </w:r>
    </w:p>
    <w:p w14:paraId="525726A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2408FA2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（12）技术负责人若有以下情形，属于承包人违约：</w:t>
      </w:r>
    </w:p>
    <w:p w14:paraId="0A4FC00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1）每月在施工现场的天数少于约定天数的；</w:t>
      </w:r>
    </w:p>
    <w:p w14:paraId="637541A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2）承包人未提交技术负责人劳动合同和社会保险证明的；</w:t>
      </w:r>
    </w:p>
    <w:p w14:paraId="3B2572F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3）未经批准，擅自离开施工现场（超过约定时间）的；</w:t>
      </w:r>
    </w:p>
    <w:p w14:paraId="00F77FA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4）未经批准，擅自变更技术负责人的；</w:t>
      </w:r>
    </w:p>
    <w:p w14:paraId="3F93E90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5）发包人有正当理由认为技术负责人不称职/不履职，且承包人在约定时间内不予更换的；</w:t>
      </w:r>
    </w:p>
    <w:p w14:paraId="397704E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0CA7991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（13）主要施工管理人员若有以下情形，属于承包人违约：</w:t>
      </w:r>
    </w:p>
    <w:p w14:paraId="216E7D8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1）承包人未提交主要管理人员劳动合同和社会保险证明的；</w:t>
      </w:r>
    </w:p>
    <w:p w14:paraId="32B1F26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2）未经批准，擅自离开施工现场（超过约定时间）的；</w:t>
      </w:r>
    </w:p>
    <w:p w14:paraId="6C38DBB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3）未经批准，擅自变更主要施工管理人员的；</w:t>
      </w:r>
    </w:p>
    <w:p w14:paraId="22F51C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4）发包人有正当理由认为主要施工管理人员不称职/不履职，且承包人在约定时间内不予更换的；</w:t>
      </w:r>
    </w:p>
    <w:p w14:paraId="1EF9C50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4972EFA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cs="Microsoft Sans Serif"/>
          <w:kern w:val="0"/>
          <w:szCs w:val="21"/>
          <w:highlight w:val="none"/>
          <w:u w:val="single"/>
        </w:rPr>
        <w:t xml:space="preserve">        。</w:t>
      </w:r>
    </w:p>
    <w:bookmarkEnd w:id="1587"/>
    <w:p w14:paraId="6CA09035">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2401827E">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1315E6F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（5000～50000）元/天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 xml:space="preserve">  万元（不超过签约合同价的3%）</w:t>
      </w:r>
      <w:r>
        <w:rPr>
          <w:rFonts w:hint="eastAsia" w:ascii="宋体" w:hAnsi="宋体" w:cs="Microsoft Sans Serif"/>
          <w:kern w:val="0"/>
          <w:szCs w:val="21"/>
          <w:highlight w:val="none"/>
          <w:lang w:val="zh-CN"/>
        </w:rPr>
        <w:t>。</w:t>
      </w:r>
    </w:p>
    <w:p w14:paraId="6B6FDA9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（5～10）%</w:t>
      </w:r>
      <w:r>
        <w:rPr>
          <w:rFonts w:hint="eastAsia" w:ascii="宋体" w:hAnsi="宋体" w:cs="Microsoft Sans Serif"/>
          <w:kern w:val="0"/>
          <w:szCs w:val="21"/>
          <w:highlight w:val="none"/>
        </w:rPr>
        <w:t>支付违约金，违法转/分包商应在7天内撤离出场。</w:t>
      </w:r>
    </w:p>
    <w:p w14:paraId="0BA1D71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highlight w:val="none"/>
          <w:u w:val="single"/>
        </w:rPr>
        <w:t xml:space="preserve">  （5～10）%</w:t>
      </w:r>
      <w:r>
        <w:rPr>
          <w:rFonts w:hint="eastAsia" w:ascii="宋体" w:hAnsi="宋体" w:cs="Microsoft Sans Serif"/>
          <w:kern w:val="0"/>
          <w:szCs w:val="21"/>
          <w:highlight w:val="none"/>
        </w:rPr>
        <w:t>支付违约金。</w:t>
      </w:r>
    </w:p>
    <w:p w14:paraId="70431E6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highlight w:val="none"/>
          <w:u w:val="single"/>
        </w:rPr>
        <w:t xml:space="preserve">  （5～10）%</w:t>
      </w:r>
      <w:r>
        <w:rPr>
          <w:rFonts w:hint="eastAsia" w:ascii="宋体" w:hAnsi="宋体" w:cs="Microsoft Sans Serif"/>
          <w:kern w:val="0"/>
          <w:szCs w:val="21"/>
          <w:highlight w:val="none"/>
        </w:rPr>
        <w:t>支付违约金。</w:t>
      </w:r>
    </w:p>
    <w:p w14:paraId="31AD63B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highlight w:val="none"/>
          <w:u w:val="single"/>
        </w:rPr>
        <w:t xml:space="preserve">  （1～5）%</w:t>
      </w:r>
      <w:r>
        <w:rPr>
          <w:rFonts w:hint="eastAsia" w:ascii="宋体" w:hAnsi="宋体" w:cs="Microsoft Sans Serif"/>
          <w:kern w:val="0"/>
          <w:szCs w:val="21"/>
          <w:highlight w:val="none"/>
        </w:rPr>
        <w:t>支付违约金。</w:t>
      </w:r>
    </w:p>
    <w:p w14:paraId="2E5F033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（6）因承包人原因造成工期延误的违约承担方式和计算方法：由承包人承担由此增加的费用，</w:t>
      </w:r>
      <w:r>
        <w:rPr>
          <w:rFonts w:hint="eastAsia" w:ascii="宋体" w:hAnsi="宋体" w:cs="Microsoft Sans Serif"/>
          <w:szCs w:val="21"/>
          <w:highlight w:val="none"/>
        </w:rPr>
        <w:t>由此导致工期延误的，工期不予顺延；逾期竣工违约金的计算方法：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（5000～50000）元/天</w:t>
      </w:r>
      <w:r>
        <w:rPr>
          <w:rFonts w:hint="eastAsia" w:ascii="宋体" w:hAnsi="宋体" w:cs="Microsoft Sans Serif"/>
          <w:kern w:val="0"/>
          <w:szCs w:val="21"/>
          <w:highlight w:val="none"/>
        </w:rPr>
        <w:t>计算逾期竣工违约金，累计违约金上限：</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万元（不超过签约合同价的3%）</w:t>
      </w:r>
      <w:r>
        <w:rPr>
          <w:rFonts w:hint="eastAsia" w:ascii="宋体" w:hAnsi="宋体" w:cs="Microsoft Sans Serif"/>
          <w:kern w:val="0"/>
          <w:szCs w:val="21"/>
          <w:highlight w:val="none"/>
          <w:lang w:val="zh-CN"/>
        </w:rPr>
        <w:t>；</w:t>
      </w:r>
      <w:r>
        <w:rPr>
          <w:rFonts w:hint="eastAsia" w:ascii="宋体" w:hAnsi="宋体" w:cs="Microsoft Sans Serif"/>
          <w:kern w:val="0"/>
          <w:szCs w:val="21"/>
          <w:highlight w:val="none"/>
        </w:rPr>
        <w:t>承包人支付逾期竣工违约金后，不免除承包人继续完成工程及修补缺陷的义务。</w:t>
      </w:r>
    </w:p>
    <w:p w14:paraId="251319E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highlight w:val="none"/>
          <w:u w:val="single"/>
        </w:rPr>
        <w:t xml:space="preserve">  （0.5～2）%</w:t>
      </w:r>
      <w:r>
        <w:rPr>
          <w:rFonts w:hint="eastAsia" w:ascii="宋体" w:hAnsi="宋体" w:cs="Microsoft Sans Serif"/>
          <w:kern w:val="0"/>
          <w:szCs w:val="21"/>
          <w:highlight w:val="none"/>
        </w:rPr>
        <w:t>支付违约金。</w:t>
      </w:r>
    </w:p>
    <w:p w14:paraId="2431056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（8）承包人明确表示或者以其行为表明不履行合同主要义务的违约责任：按签约合同价的</w:t>
      </w:r>
      <w:r>
        <w:rPr>
          <w:rFonts w:hint="eastAsia" w:ascii="宋体" w:hAnsi="宋体" w:cs="Microsoft Sans Serif"/>
          <w:kern w:val="0"/>
          <w:szCs w:val="21"/>
          <w:highlight w:val="none"/>
          <w:u w:val="single"/>
        </w:rPr>
        <w:t xml:space="preserve">  （5～10）%</w:t>
      </w:r>
      <w:r>
        <w:rPr>
          <w:rFonts w:hint="eastAsia" w:ascii="宋体" w:hAnsi="宋体" w:cs="Microsoft Sans Serif"/>
          <w:kern w:val="0"/>
          <w:szCs w:val="21"/>
          <w:highlight w:val="none"/>
        </w:rPr>
        <w:t>支付违约金。</w:t>
      </w:r>
    </w:p>
    <w:p w14:paraId="302AFAE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（9）承包人未能按照合同约定履行其他义务的违约责任：按</w:t>
      </w:r>
      <w:r>
        <w:rPr>
          <w:rFonts w:hint="eastAsia" w:ascii="宋体" w:hAnsi="宋体" w:cs="Microsoft Sans Serif"/>
          <w:kern w:val="0"/>
          <w:szCs w:val="21"/>
          <w:highlight w:val="none"/>
          <w:u w:val="single"/>
        </w:rPr>
        <w:t>（500～5000）元/次</w:t>
      </w:r>
      <w:r>
        <w:rPr>
          <w:rFonts w:hint="eastAsia" w:ascii="宋体" w:hAnsi="宋体" w:cs="Microsoft Sans Serif"/>
          <w:kern w:val="0"/>
          <w:szCs w:val="21"/>
          <w:highlight w:val="none"/>
        </w:rPr>
        <w:t>支付违约金。</w:t>
      </w:r>
    </w:p>
    <w:p w14:paraId="0A2F0D3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（10）承包人未能按期开工的违约责任：按合同价</w:t>
      </w:r>
      <w:r>
        <w:rPr>
          <w:rFonts w:hint="eastAsia" w:ascii="宋体" w:hAnsi="宋体" w:cs="Microsoft Sans Serif"/>
          <w:kern w:val="0"/>
          <w:szCs w:val="21"/>
          <w:highlight w:val="none"/>
          <w:u w:val="single"/>
        </w:rPr>
        <w:t>0.2‰/天</w:t>
      </w:r>
      <w:r>
        <w:rPr>
          <w:rFonts w:hint="eastAsia" w:ascii="宋体" w:hAnsi="宋体" w:cs="Microsoft Sans Serif"/>
          <w:kern w:val="0"/>
          <w:szCs w:val="21"/>
          <w:highlight w:val="none"/>
        </w:rPr>
        <w:t>支付违约金，本项违约金累计限额为签约合同价的</w:t>
      </w:r>
      <w:r>
        <w:rPr>
          <w:rFonts w:hint="eastAsia" w:ascii="宋体" w:hAnsi="宋体" w:cs="Microsoft Sans Serif"/>
          <w:kern w:val="0"/>
          <w:szCs w:val="21"/>
          <w:highlight w:val="none"/>
          <w:u w:val="single"/>
        </w:rPr>
        <w:t xml:space="preserve"> 1 %</w:t>
      </w:r>
      <w:r>
        <w:rPr>
          <w:rFonts w:hint="eastAsia" w:ascii="宋体" w:hAnsi="宋体" w:cs="Microsoft Sans Serif"/>
          <w:kern w:val="0"/>
          <w:szCs w:val="21"/>
          <w:highlight w:val="none"/>
        </w:rPr>
        <w:t>。</w:t>
      </w:r>
    </w:p>
    <w:p w14:paraId="7E315B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（11）承包人未按经审定的施工组织设计配备或更换关键施工设备的违约责任：按</w:t>
      </w:r>
      <w:r>
        <w:rPr>
          <w:rFonts w:hint="eastAsia" w:ascii="宋体" w:hAnsi="宋体" w:cs="Microsoft Sans Serif"/>
          <w:kern w:val="0"/>
          <w:szCs w:val="21"/>
          <w:highlight w:val="none"/>
          <w:u w:val="single"/>
        </w:rPr>
        <w:t xml:space="preserve">  （5000～50000）元/台·次</w:t>
      </w:r>
      <w:r>
        <w:rPr>
          <w:rFonts w:hint="eastAsia" w:ascii="宋体" w:hAnsi="宋体" w:cs="Microsoft Sans Serif"/>
          <w:kern w:val="0"/>
          <w:szCs w:val="21"/>
          <w:highlight w:val="none"/>
        </w:rPr>
        <w:t>支付违约金。</w:t>
      </w:r>
    </w:p>
    <w:p w14:paraId="2E746BA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（12）承包人有安全问题或有违反安全管理规章制度情况的违约责任：根据具体情节，按签约合同价的</w:t>
      </w:r>
      <w:r>
        <w:rPr>
          <w:rFonts w:hint="eastAsia" w:ascii="宋体" w:hAnsi="宋体" w:cs="Microsoft Sans Serif"/>
          <w:kern w:val="0"/>
          <w:szCs w:val="21"/>
          <w:highlight w:val="none"/>
          <w:u w:val="single"/>
        </w:rPr>
        <w:t>0.5‰～4‰/次</w:t>
      </w:r>
      <w:r>
        <w:rPr>
          <w:rFonts w:hint="eastAsia" w:ascii="宋体" w:hAnsi="宋体" w:cs="Microsoft Sans Serif"/>
          <w:kern w:val="0"/>
          <w:szCs w:val="21"/>
          <w:highlight w:val="none"/>
        </w:rPr>
        <w:t>支付违约金（累计不超过签约合同价的1%，详见附件9安全管理协议）。</w:t>
      </w:r>
    </w:p>
    <w:p w14:paraId="35E7388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highlight w:val="none"/>
          <w:u w:val="single"/>
        </w:rPr>
        <w:t xml:space="preserve">  （50000～200000）元/次</w:t>
      </w:r>
      <w:r>
        <w:rPr>
          <w:rFonts w:hint="eastAsia" w:ascii="宋体" w:hAnsi="宋体" w:cs="Microsoft Sans Serif"/>
          <w:kern w:val="0"/>
          <w:szCs w:val="21"/>
          <w:highlight w:val="none"/>
        </w:rPr>
        <w:t>支付违约金。</w:t>
      </w:r>
    </w:p>
    <w:p w14:paraId="2EC60F1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（14）承包人不配合发包人、监理人及发包人委托的工程造价咨询服务单位结算审核的违约责任：根据具体情节，按</w:t>
      </w:r>
      <w:r>
        <w:rPr>
          <w:rFonts w:hint="eastAsia" w:ascii="宋体" w:hAnsi="宋体" w:cs="Microsoft Sans Serif"/>
          <w:kern w:val="0"/>
          <w:szCs w:val="21"/>
          <w:highlight w:val="none"/>
          <w:u w:val="single"/>
        </w:rPr>
        <w:t xml:space="preserve">  （10000～100000）元/次</w:t>
      </w:r>
      <w:r>
        <w:rPr>
          <w:rFonts w:hint="eastAsia" w:ascii="宋体" w:hAnsi="宋体" w:cs="Microsoft Sans Serif"/>
          <w:kern w:val="0"/>
          <w:szCs w:val="21"/>
          <w:highlight w:val="none"/>
        </w:rPr>
        <w:t>支付违约金。</w:t>
      </w:r>
    </w:p>
    <w:p w14:paraId="5CD1D16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highlight w:val="none"/>
          <w:u w:val="single"/>
        </w:rPr>
        <w:t>0.5～1‰</w:t>
      </w:r>
      <w:r>
        <w:rPr>
          <w:rFonts w:hint="eastAsia" w:ascii="宋体" w:hAnsi="宋体" w:cs="Microsoft Sans Serif"/>
          <w:kern w:val="0"/>
          <w:szCs w:val="21"/>
          <w:highlight w:val="none"/>
        </w:rPr>
        <w:t>支付违约金。</w:t>
      </w:r>
    </w:p>
    <w:p w14:paraId="77A3BC1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（16）承包人未按合同约定购买保险的违约责任：除按18.6.2项约定执行外，每延迟1天，按</w:t>
      </w:r>
      <w:r>
        <w:rPr>
          <w:rFonts w:hint="eastAsia" w:ascii="宋体" w:hAnsi="宋体" w:cs="Microsoft Sans Serif"/>
          <w:szCs w:val="21"/>
          <w:highlight w:val="none"/>
          <w:u w:val="single"/>
        </w:rPr>
        <w:t>500元/天</w:t>
      </w:r>
      <w:r>
        <w:rPr>
          <w:rFonts w:hint="eastAsia" w:ascii="宋体" w:hAnsi="宋体" w:cs="Microsoft Sans Serif"/>
          <w:szCs w:val="21"/>
          <w:highlight w:val="none"/>
        </w:rPr>
        <w:t>支付违约金。</w:t>
      </w:r>
    </w:p>
    <w:p w14:paraId="53153A2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（17）发生第16.2.1项（11）目、16.2.1项（12）目、16.2.1项（13）目违约情形的违约责任：除承担由此增加的费用和工期延误的责任，承包人应向发包人支付违约金：</w:t>
      </w:r>
    </w:p>
    <w:p w14:paraId="2E2DCF0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1）项目经理违约承担方式和计算方法：对于第16.2.1项（11）目的情形，每发现一次，根据具体情节，按</w:t>
      </w:r>
      <w:r>
        <w:rPr>
          <w:rFonts w:hint="eastAsia" w:ascii="宋体" w:hAnsi="宋体" w:cs="Microsoft Sans Serif"/>
          <w:kern w:val="0"/>
          <w:szCs w:val="21"/>
          <w:highlight w:val="none"/>
          <w:u w:val="single"/>
        </w:rPr>
        <w:t>1000～30000元/天·次</w:t>
      </w:r>
      <w:r>
        <w:rPr>
          <w:rFonts w:hint="eastAsia" w:ascii="宋体" w:hAnsi="宋体" w:cs="Microsoft Sans Serif"/>
          <w:kern w:val="0"/>
          <w:szCs w:val="21"/>
          <w:highlight w:val="none"/>
        </w:rPr>
        <w:t>计算违约金；项目经理不按承诺到岗的（</w:t>
      </w:r>
      <w:r>
        <w:rPr>
          <w:rFonts w:ascii="宋体" w:hAnsi="宋体" w:cs="Microsoft Sans Serif"/>
          <w:kern w:val="0"/>
          <w:szCs w:val="21"/>
          <w:highlight w:val="none"/>
        </w:rPr>
        <w:t>3.2.3项约定的情形除外</w:t>
      </w:r>
      <w:r>
        <w:rPr>
          <w:rFonts w:hint="eastAsia" w:ascii="宋体" w:hAnsi="宋体" w:cs="Microsoft Sans Serif"/>
          <w:kern w:val="0"/>
          <w:szCs w:val="21"/>
          <w:highlight w:val="none"/>
        </w:rPr>
        <w:t>），按履约保证金的</w:t>
      </w:r>
      <w:r>
        <w:rPr>
          <w:rFonts w:hint="eastAsia" w:ascii="宋体" w:hAnsi="宋体" w:cs="Microsoft Sans Serif"/>
          <w:kern w:val="0"/>
          <w:szCs w:val="21"/>
          <w:highlight w:val="none"/>
          <w:u w:val="single"/>
        </w:rPr>
        <w:t>（50～100）%</w:t>
      </w:r>
      <w:r>
        <w:rPr>
          <w:rFonts w:hint="eastAsia" w:ascii="宋体" w:hAnsi="宋体" w:cs="Microsoft Sans Serif"/>
          <w:kern w:val="0"/>
          <w:szCs w:val="21"/>
          <w:highlight w:val="none"/>
        </w:rPr>
        <w:t>支付违约金，并解除合同；擅自更换项目经理的，按签约合同价的</w:t>
      </w:r>
      <w:r>
        <w:rPr>
          <w:rFonts w:hint="eastAsia" w:ascii="宋体" w:hAnsi="宋体" w:cs="Microsoft Sans Serif"/>
          <w:kern w:val="0"/>
          <w:szCs w:val="21"/>
          <w:highlight w:val="none"/>
          <w:u w:val="single"/>
        </w:rPr>
        <w:t>（0.5～3）%/人·次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rPr>
        <w:t>20万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200万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（0.5～3）%/人·次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rPr>
        <w:t>20万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200万</w:t>
      </w:r>
      <w:r>
        <w:rPr>
          <w:rFonts w:hint="eastAsia" w:ascii="宋体" w:hAnsi="宋体" w:cs="Microsoft Sans Serif"/>
          <w:kern w:val="0"/>
          <w:szCs w:val="21"/>
          <w:highlight w:val="none"/>
        </w:rPr>
        <w:t>。</w:t>
      </w:r>
    </w:p>
    <w:p w14:paraId="7D25E63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2）主要技术负责人违约承担方式和计算方法：对于第16.2.1项（12）目的六种情形，每发现一次，根据具体情节，按</w:t>
      </w:r>
      <w:r>
        <w:rPr>
          <w:rFonts w:hint="eastAsia" w:ascii="宋体" w:hAnsi="宋体" w:cs="Microsoft Sans Serif"/>
          <w:kern w:val="0"/>
          <w:szCs w:val="21"/>
          <w:highlight w:val="none"/>
          <w:u w:val="single"/>
        </w:rPr>
        <w:t>1000～30000元/天·次</w:t>
      </w:r>
      <w:r>
        <w:rPr>
          <w:rFonts w:hint="eastAsia" w:ascii="宋体" w:hAnsi="宋体" w:cs="Microsoft Sans Serif"/>
          <w:kern w:val="0"/>
          <w:szCs w:val="21"/>
          <w:highlight w:val="none"/>
        </w:rPr>
        <w:t>计算违约金；擅自更换主要技术负责人的，按签约合同价的</w:t>
      </w:r>
      <w:r>
        <w:rPr>
          <w:rFonts w:hint="eastAsia" w:ascii="宋体" w:hAnsi="宋体" w:cs="Microsoft Sans Serif"/>
          <w:kern w:val="0"/>
          <w:szCs w:val="21"/>
          <w:highlight w:val="none"/>
          <w:u w:val="single"/>
        </w:rPr>
        <w:t>（0.5～2）%/人·次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rPr>
        <w:t>10万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100万</w:t>
      </w:r>
      <w:r>
        <w:rPr>
          <w:rFonts w:hint="eastAsia" w:ascii="宋体" w:hAnsi="宋体" w:cs="Microsoft Sans Serif"/>
          <w:kern w:val="0"/>
          <w:szCs w:val="21"/>
          <w:highlight w:val="none"/>
        </w:rPr>
        <w:t>。</w:t>
      </w:r>
    </w:p>
    <w:p w14:paraId="15866298">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3）主要施工管理人员违约承担方式和计算方法：对于第16.2.1项（13）目的五种情形，每发现一次，根据具体情节，按</w:t>
      </w:r>
      <w:r>
        <w:rPr>
          <w:rFonts w:hint="eastAsia" w:ascii="宋体" w:hAnsi="宋体" w:cs="Microsoft Sans Serif"/>
          <w:kern w:val="0"/>
          <w:szCs w:val="21"/>
          <w:highlight w:val="none"/>
          <w:u w:val="single"/>
        </w:rPr>
        <w:t>500～10000元/天·次</w:t>
      </w:r>
      <w:r>
        <w:rPr>
          <w:rFonts w:hint="eastAsia" w:ascii="宋体" w:hAnsi="宋体" w:cs="Microsoft Sans Serif"/>
          <w:kern w:val="0"/>
          <w:szCs w:val="21"/>
          <w:highlight w:val="none"/>
        </w:rPr>
        <w:t>计算违约金。</w:t>
      </w:r>
    </w:p>
    <w:p w14:paraId="5E015B5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bookmarkStart w:id="1588" w:name="_Hlk524380347"/>
    </w:p>
    <w:p w14:paraId="221CBEC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highlight w:val="none"/>
        </w:rPr>
        <w:t>16.2.2项第（1）目承担违约责任</w:t>
      </w:r>
      <w:r>
        <w:rPr>
          <w:rFonts w:hint="eastAsia" w:ascii="宋体" w:hAnsi="宋体" w:cs="Microsoft Sans Serif"/>
          <w:szCs w:val="21"/>
          <w:highlight w:val="none"/>
        </w:rPr>
        <w:t>，并从应付或到期应付给承包人的任何款项中或采用其他方法，扣除该违约金。</w:t>
      </w:r>
    </w:p>
    <w:p w14:paraId="60D1A7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highlight w:val="none"/>
        </w:rPr>
        <w:t>，承担由此给</w:t>
      </w:r>
      <w:r>
        <w:rPr>
          <w:rFonts w:hint="eastAsia" w:ascii="宋体" w:hAnsi="宋体" w:cs="Microsoft Sans Serif"/>
          <w:szCs w:val="21"/>
          <w:highlight w:val="none"/>
        </w:rPr>
        <w:t>发包人造成的经济损失。</w:t>
      </w:r>
    </w:p>
    <w:p w14:paraId="43579EE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承包人承担承包范围的工程质量、安全、环保责任，因承包人原因引起的质量、安全、环保等事故由承包人承担相应的法律后果。</w:t>
      </w:r>
    </w:p>
    <w:bookmarkEnd w:id="1588"/>
    <w:p w14:paraId="1FFD7E4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16.2.3 因承包人违约解除合同</w:t>
      </w:r>
    </w:p>
    <w:p w14:paraId="5DEFBA71">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因承包人违约并致使合同目的不能实现的，发包人有权解除合同：</w:t>
      </w:r>
    </w:p>
    <w:p w14:paraId="167B0B57">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（1）未按合同约定延迟提供履约担保、质量保证金超过14天的；</w:t>
      </w:r>
    </w:p>
    <w:p w14:paraId="034581F3">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（2）未按合同约定购买保险且经催告后超过56天的；</w:t>
      </w:r>
    </w:p>
    <w:p w14:paraId="4635F7B6">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（3）因承包人原因导致开工时间累计延误超过56天的；</w:t>
      </w:r>
    </w:p>
    <w:p w14:paraId="72B18E0F">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（4）因承包人原因导致工期延误超过90天的；</w:t>
      </w:r>
    </w:p>
    <w:p w14:paraId="785BFDF0">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（5）发生第21.2款〔退出机制〕约定的情形的；</w:t>
      </w:r>
    </w:p>
    <w:p w14:paraId="14170FC8">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（6）监理人发出整改通知后，承包人在监理人限定的期限内仍不纠正违约行为的；</w:t>
      </w:r>
    </w:p>
    <w:p w14:paraId="4A59DCC8">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（7）承包人进入清算或者严重资不抵债且无法履行合同的；</w:t>
      </w:r>
    </w:p>
    <w:p w14:paraId="11ADFC0E">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（8）违反适用法律而被相关政府部门依法吊销营业执照、责令停业、清算或宣布破产、责令关闭的；</w:t>
      </w:r>
    </w:p>
    <w:p w14:paraId="36D566A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（9）承包人未履行合同项下的义务构成对合同的实质性违约，并且在收到发包人要求说明其违约并予以补救的通知后56天内仍未能补救该实质性违约的；</w:t>
      </w:r>
    </w:p>
    <w:p w14:paraId="3AD96B7B">
      <w:pPr>
        <w:pStyle w:val="81"/>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w:t>
      </w:r>
      <w:r>
        <w:rPr>
          <w:rFonts w:hint="eastAsia" w:ascii="宋体" w:hAnsi="宋体" w:cs="Microsoft Sans Serif"/>
          <w:kern w:val="0"/>
          <w:sz w:val="21"/>
          <w:szCs w:val="21"/>
          <w:highlight w:val="none"/>
          <w:u w:val="single"/>
        </w:rPr>
        <w:t>合同约定的发包人有权解除合同的其他情形</w:t>
      </w:r>
      <w:r>
        <w:rPr>
          <w:rFonts w:hint="eastAsia" w:ascii="宋体" w:hAnsi="宋体" w:cs="Microsoft Sans Serif"/>
          <w:kern w:val="0"/>
          <w:sz w:val="21"/>
          <w:szCs w:val="21"/>
          <w:highlight w:val="none"/>
        </w:rPr>
        <w:t>。</w:t>
      </w:r>
    </w:p>
    <w:p w14:paraId="7FC06D3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16.2.4因承包人违约解除合同后的处理</w:t>
      </w:r>
    </w:p>
    <w:p w14:paraId="2D17536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因承包人违约导致合同解除的，合同当事人应在</w:t>
      </w:r>
      <w:r>
        <w:rPr>
          <w:rFonts w:hint="eastAsia" w:ascii="宋体" w:hAnsi="宋体" w:cs="Microsoft Sans Serif"/>
          <w:kern w:val="0"/>
          <w:szCs w:val="21"/>
          <w:highlight w:val="none"/>
          <w:u w:val="single"/>
        </w:rPr>
        <w:t>合同解除后</w:t>
      </w:r>
      <w:r>
        <w:rPr>
          <w:rFonts w:hint="eastAsia" w:ascii="宋体" w:hAnsi="宋体" w:cs="Microsoft Sans Serif"/>
          <w:kern w:val="0"/>
          <w:szCs w:val="21"/>
          <w:highlight w:val="none"/>
          <w:u w:val="single"/>
          <w:lang w:eastAsia="zh-CN"/>
        </w:rPr>
        <w:t>2</w:t>
      </w:r>
      <w:r>
        <w:rPr>
          <w:rFonts w:hint="eastAsia" w:ascii="宋体" w:hAnsi="宋体" w:cs="Microsoft Sans Serif"/>
          <w:kern w:val="0"/>
          <w:szCs w:val="21"/>
          <w:highlight w:val="none"/>
          <w:u w:val="single"/>
          <w:lang w:val="en-US" w:eastAsia="zh-CN"/>
        </w:rPr>
        <w:t>8</w:t>
      </w:r>
      <w:r>
        <w:rPr>
          <w:rFonts w:hint="eastAsia" w:ascii="宋体" w:hAnsi="宋体" w:cs="Microsoft Sans Serif"/>
          <w:kern w:val="0"/>
          <w:szCs w:val="21"/>
          <w:highlight w:val="none"/>
          <w:u w:val="single"/>
        </w:rPr>
        <w:t>天内</w:t>
      </w:r>
      <w:r>
        <w:rPr>
          <w:rFonts w:hint="eastAsia" w:ascii="宋体" w:hAnsi="宋体" w:cs="Microsoft Sans Serif"/>
          <w:kern w:val="0"/>
          <w:szCs w:val="21"/>
          <w:highlight w:val="none"/>
        </w:rPr>
        <w:t>完成估价、付款和清算，并按以下约定执行：</w:t>
      </w:r>
    </w:p>
    <w:p w14:paraId="751B533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（1）合同解除后，按第14.2款结算审定方式确定承包人实际完成工作对应的合同价款，以及承包人已提供的材料、工程设备、施工设备和临时工程等的价值；</w:t>
      </w:r>
    </w:p>
    <w:p w14:paraId="38E8538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（2）合同解除后，承包人应支付违约金；</w:t>
      </w:r>
    </w:p>
    <w:p w14:paraId="3581BB5C">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（3）合同解除后，赔偿因解除合同给发包人造成的损失；</w:t>
      </w:r>
    </w:p>
    <w:p w14:paraId="675F8A44">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（4）合同解除后，承包人应按照发包人要求和监理人的指示完成现场的清理和撤离。</w:t>
      </w:r>
    </w:p>
    <w:p w14:paraId="5FD39663">
      <w:pPr>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6A58033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E5C03CA">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575"/>
    <w:bookmarkEnd w:id="1576"/>
    <w:p w14:paraId="0A7D4262">
      <w:pPr>
        <w:pStyle w:val="6"/>
        <w:keepNext/>
        <w:keepLines/>
        <w:spacing w:before="156" w:beforeLines="50" w:beforeAutospacing="0" w:after="156" w:afterLines="50" w:afterAutospacing="0" w:line="360" w:lineRule="auto"/>
        <w:jc w:val="both"/>
        <w:rPr>
          <w:bCs w:val="0"/>
          <w:kern w:val="2"/>
          <w:sz w:val="21"/>
          <w:szCs w:val="21"/>
          <w:highlight w:val="none"/>
        </w:rPr>
      </w:pPr>
      <w:bookmarkStart w:id="1589" w:name="_Toc351203649"/>
      <w:bookmarkStart w:id="1590" w:name="_Toc532377404"/>
      <w:bookmarkStart w:id="1591" w:name="_Toc532375665"/>
      <w:bookmarkStart w:id="1592" w:name="_Hlk528928440"/>
      <w:r>
        <w:rPr>
          <w:rFonts w:hint="eastAsia"/>
          <w:kern w:val="2"/>
          <w:sz w:val="21"/>
          <w:szCs w:val="21"/>
          <w:highlight w:val="none"/>
        </w:rPr>
        <w:t>17. 不可抗力</w:t>
      </w:r>
      <w:bookmarkEnd w:id="1589"/>
      <w:bookmarkEnd w:id="1590"/>
      <w:bookmarkEnd w:id="1591"/>
    </w:p>
    <w:p w14:paraId="3A36B58A">
      <w:pPr>
        <w:pStyle w:val="7"/>
        <w:spacing w:before="0" w:beforeAutospacing="0" w:after="0" w:afterAutospacing="0" w:line="360" w:lineRule="auto"/>
        <w:ind w:firstLine="422" w:firstLineChars="200"/>
        <w:rPr>
          <w:sz w:val="21"/>
          <w:szCs w:val="21"/>
          <w:highlight w:val="none"/>
        </w:rPr>
      </w:pPr>
      <w:bookmarkStart w:id="1593" w:name="_Toc532375666"/>
      <w:bookmarkStart w:id="1594" w:name="_Toc532377405"/>
      <w:r>
        <w:rPr>
          <w:rFonts w:hint="eastAsia"/>
          <w:sz w:val="21"/>
          <w:szCs w:val="21"/>
          <w:highlight w:val="none"/>
        </w:rPr>
        <w:t>17.1 不可抗力的确认</w:t>
      </w:r>
      <w:bookmarkEnd w:id="1593"/>
      <w:bookmarkEnd w:id="1594"/>
    </w:p>
    <w:p w14:paraId="7C43C78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bookmarkStart w:id="1595" w:name="_Hlk524379638"/>
    </w:p>
    <w:p w14:paraId="2639BFB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（1）洪水、火山爆发、山崩、山体滑坡、泥石流、龙卷风、隧道内不可预测的突发性地质灾害等自然灾害；</w:t>
      </w:r>
    </w:p>
    <w:p w14:paraId="42E3F63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（2）骚乱、戒严、封锁、禁运、恐怖行为、等社会行为，但承包人或其分包人派遣与雇佣的人员由于合同工程施工原因引起的除外；</w:t>
      </w:r>
    </w:p>
    <w:p w14:paraId="3A054AC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（3）不能合理预见的重大交通阻滞、停运、交通事故，非双方责任引起的火灾、爆炸、船舶撞击等情形；</w:t>
      </w:r>
    </w:p>
    <w:p w14:paraId="0D271A4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（4）化学或放射性污染或核辐射；</w:t>
      </w:r>
    </w:p>
    <w:p w14:paraId="685BE4E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（5）环保治理等政府行为导致项目停工的。</w:t>
      </w:r>
      <w:bookmarkEnd w:id="1595"/>
    </w:p>
    <w:p w14:paraId="2FA92A4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w:t>
      </w:r>
    </w:p>
    <w:p w14:paraId="61AFED90">
      <w:pPr>
        <w:pStyle w:val="7"/>
        <w:spacing w:before="0" w:beforeAutospacing="0" w:after="0" w:afterAutospacing="0" w:line="360" w:lineRule="auto"/>
        <w:ind w:firstLine="422" w:firstLineChars="200"/>
        <w:rPr>
          <w:sz w:val="21"/>
          <w:szCs w:val="21"/>
          <w:highlight w:val="none"/>
        </w:rPr>
      </w:pPr>
      <w:bookmarkStart w:id="1596" w:name="_Toc351203610"/>
      <w:bookmarkStart w:id="1597" w:name="_Toc532377406"/>
      <w:bookmarkStart w:id="1598" w:name="_Toc532375667"/>
      <w:bookmarkStart w:id="1599" w:name="_Toc296503119"/>
      <w:bookmarkStart w:id="1600" w:name="_Toc337558826"/>
      <w:bookmarkStart w:id="1601" w:name="_Toc296346620"/>
      <w:r>
        <w:rPr>
          <w:rFonts w:hint="eastAsia"/>
          <w:sz w:val="21"/>
          <w:szCs w:val="21"/>
          <w:highlight w:val="none"/>
        </w:rPr>
        <w:t>17.3 不可抗力后果的承担</w:t>
      </w:r>
      <w:bookmarkEnd w:id="1596"/>
      <w:bookmarkEnd w:id="1597"/>
      <w:bookmarkEnd w:id="1598"/>
    </w:p>
    <w:bookmarkEnd w:id="1599"/>
    <w:bookmarkEnd w:id="1600"/>
    <w:bookmarkEnd w:id="1601"/>
    <w:p w14:paraId="4E33288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17.3.1 不可抗力引起的后果及造成的损失由合同当事人按照法律规定及合同约定各自承担。不可抗力发生前已完成的工程应当按照合同约定进行计量支付。</w:t>
      </w:r>
    </w:p>
    <w:p w14:paraId="6D6FBE7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17.3.2 不可抗力导致的人员伤亡、财产损失、费用增加和（或）工期延误等后果，由合同当事人按以下原则承担：</w:t>
      </w:r>
    </w:p>
    <w:p w14:paraId="3E3A583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（1）永久工程、已运至施工现场的施工材料和工程设备的损坏，以及因工程损坏造成的第三方人员伤亡和财产损失由发包人承担；</w:t>
      </w:r>
    </w:p>
    <w:p w14:paraId="543507A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（2）承包人施工设备的损坏由承包人承担；</w:t>
      </w:r>
    </w:p>
    <w:p w14:paraId="33408F6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（3）发包人和承包人承担各自人员伤亡和财产的损失；</w:t>
      </w:r>
    </w:p>
    <w:p w14:paraId="5617184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（4）因不可抗力影响承包人履行合同约定的义务，已经引起或将引起工期延误的，应当顺延工期，由此导致承包人停工的费用损失由发包人和承包人合理共担；</w:t>
      </w:r>
    </w:p>
    <w:p w14:paraId="1D0BFCD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（5）因不可抗力引起或将引起工期延误，发包人要求赶工的，由此增加的赶工费用由发包人承担；</w:t>
      </w:r>
    </w:p>
    <w:p w14:paraId="11A3396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（6）承包人在停工期间按照发包人要求照管、清理和修复工程的费用由发包人承担；</w:t>
      </w:r>
    </w:p>
    <w:p w14:paraId="7A1685C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（7）不可抗力事件发生后，合同当事人均应采取措施尽量避免和减少损失的扩大，任何一方当事人没有采取有效措施导致损失扩大的，应对扩大的损失承担责任。</w:t>
      </w:r>
    </w:p>
    <w:p w14:paraId="20DD594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 xml:space="preserve">        </w:t>
      </w:r>
      <w:r>
        <w:rPr>
          <w:rFonts w:hint="eastAsia" w:ascii="宋体" w:hAnsi="宋体"/>
          <w:szCs w:val="21"/>
          <w:highlight w:val="none"/>
        </w:rPr>
        <w:t>。</w:t>
      </w:r>
    </w:p>
    <w:p w14:paraId="7BCCE7FA">
      <w:pPr>
        <w:pStyle w:val="7"/>
        <w:spacing w:before="0" w:beforeAutospacing="0" w:after="0" w:afterAutospacing="0" w:line="360" w:lineRule="auto"/>
        <w:ind w:firstLine="422" w:firstLineChars="200"/>
        <w:rPr>
          <w:sz w:val="21"/>
          <w:szCs w:val="21"/>
          <w:highlight w:val="none"/>
        </w:rPr>
      </w:pPr>
      <w:bookmarkStart w:id="1602" w:name="_Toc532377407"/>
      <w:bookmarkStart w:id="1603" w:name="_Toc532375668"/>
      <w:r>
        <w:rPr>
          <w:rFonts w:hint="eastAsia"/>
          <w:sz w:val="21"/>
          <w:szCs w:val="21"/>
          <w:highlight w:val="none"/>
        </w:rPr>
        <w:t>17.4 因不可抗力解除合同</w:t>
      </w:r>
      <w:bookmarkEnd w:id="1602"/>
      <w:bookmarkEnd w:id="1603"/>
    </w:p>
    <w:p w14:paraId="0CFD8B4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28</w:t>
      </w:r>
      <w:r>
        <w:rPr>
          <w:rFonts w:hint="eastAsia" w:ascii="宋体" w:hAnsi="宋体"/>
          <w:szCs w:val="21"/>
          <w:highlight w:val="none"/>
        </w:rPr>
        <w:t>天内完成款项的支付。</w:t>
      </w:r>
    </w:p>
    <w:p w14:paraId="1D9E748F">
      <w:pPr>
        <w:pStyle w:val="6"/>
        <w:keepNext/>
        <w:keepLines/>
        <w:spacing w:before="156" w:beforeLines="50" w:beforeAutospacing="0" w:after="156" w:afterLines="50" w:afterAutospacing="0" w:line="360" w:lineRule="auto"/>
        <w:jc w:val="both"/>
        <w:rPr>
          <w:bCs w:val="0"/>
          <w:kern w:val="2"/>
          <w:sz w:val="21"/>
          <w:szCs w:val="21"/>
          <w:highlight w:val="none"/>
        </w:rPr>
      </w:pPr>
      <w:bookmarkStart w:id="1604" w:name="_Toc532375669"/>
      <w:bookmarkStart w:id="1605" w:name="_Toc351203650"/>
      <w:bookmarkStart w:id="1606" w:name="_Toc532377408"/>
      <w:r>
        <w:rPr>
          <w:rFonts w:hint="eastAsia"/>
          <w:kern w:val="2"/>
          <w:sz w:val="21"/>
          <w:szCs w:val="21"/>
          <w:highlight w:val="none"/>
        </w:rPr>
        <w:t>18. 保险</w:t>
      </w:r>
      <w:bookmarkEnd w:id="1604"/>
      <w:bookmarkEnd w:id="1605"/>
      <w:bookmarkEnd w:id="1606"/>
    </w:p>
    <w:p w14:paraId="5330F193">
      <w:pPr>
        <w:pStyle w:val="7"/>
        <w:spacing w:before="0" w:beforeAutospacing="0" w:after="0" w:afterAutospacing="0" w:line="360" w:lineRule="auto"/>
        <w:ind w:firstLine="422" w:firstLineChars="200"/>
        <w:rPr>
          <w:sz w:val="21"/>
          <w:szCs w:val="21"/>
          <w:highlight w:val="none"/>
        </w:rPr>
      </w:pPr>
      <w:bookmarkStart w:id="1607" w:name="_Toc532377409"/>
      <w:bookmarkStart w:id="1608" w:name="_Toc532375670"/>
      <w:r>
        <w:rPr>
          <w:rFonts w:hint="eastAsia"/>
          <w:sz w:val="21"/>
          <w:szCs w:val="21"/>
          <w:highlight w:val="none"/>
        </w:rPr>
        <w:t>18.1 工程保险</w:t>
      </w:r>
      <w:bookmarkEnd w:id="1607"/>
      <w:bookmarkEnd w:id="1608"/>
    </w:p>
    <w:p w14:paraId="22B195E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关于工程保险的特别约定：发包人应投保</w:t>
      </w:r>
      <w:r>
        <w:rPr>
          <w:rFonts w:hint="eastAsia" w:ascii="宋体" w:hAnsi="宋体"/>
          <w:szCs w:val="21"/>
          <w:highlight w:val="none"/>
          <w:u w:val="single"/>
        </w:rPr>
        <w:t>建筑工程一切险或安装工程一切险</w:t>
      </w:r>
      <w:r>
        <w:rPr>
          <w:rFonts w:hint="eastAsia" w:ascii="宋体" w:hAnsi="宋体"/>
          <w:szCs w:val="21"/>
          <w:highlight w:val="none"/>
        </w:rPr>
        <w:t>；发包人委托承包人投保的，因投保产生的保险费和其他相关费用由发包人承担。</w:t>
      </w:r>
    </w:p>
    <w:p w14:paraId="19192122">
      <w:pPr>
        <w:pStyle w:val="7"/>
        <w:spacing w:before="0" w:beforeAutospacing="0" w:after="0" w:afterAutospacing="0" w:line="360" w:lineRule="auto"/>
        <w:ind w:firstLine="422" w:firstLineChars="200"/>
        <w:rPr>
          <w:sz w:val="21"/>
          <w:szCs w:val="21"/>
          <w:highlight w:val="none"/>
        </w:rPr>
      </w:pPr>
      <w:bookmarkStart w:id="1609" w:name="_Toc532377410"/>
      <w:bookmarkStart w:id="1610" w:name="_Toc532375671"/>
      <w:r>
        <w:rPr>
          <w:rFonts w:hint="eastAsia"/>
          <w:sz w:val="21"/>
          <w:szCs w:val="21"/>
          <w:highlight w:val="none"/>
        </w:rPr>
        <w:t>18.3 其他保险</w:t>
      </w:r>
      <w:bookmarkEnd w:id="1609"/>
      <w:bookmarkEnd w:id="1610"/>
    </w:p>
    <w:p w14:paraId="6D53308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    </w:t>
      </w:r>
      <w:r>
        <w:rPr>
          <w:rFonts w:hint="eastAsia" w:ascii="宋体" w:hAnsi="宋体"/>
          <w:szCs w:val="21"/>
          <w:highlight w:val="none"/>
        </w:rPr>
        <w:t>。</w:t>
      </w:r>
    </w:p>
    <w:p w14:paraId="68472C3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w:t>
      </w:r>
    </w:p>
    <w:p w14:paraId="054F710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安全生产责任险：</w:t>
      </w:r>
      <w:r>
        <w:rPr>
          <w:rFonts w:hint="eastAsia" w:ascii="宋体" w:hAnsi="宋体"/>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highlight w:val="none"/>
        </w:rPr>
        <w:t>。</w:t>
      </w:r>
    </w:p>
    <w:p w14:paraId="64A1F27A">
      <w:pPr>
        <w:pStyle w:val="7"/>
        <w:spacing w:before="0" w:beforeAutospacing="0" w:after="0" w:afterAutospacing="0" w:line="360" w:lineRule="auto"/>
        <w:ind w:firstLine="422" w:firstLineChars="200"/>
        <w:rPr>
          <w:sz w:val="21"/>
          <w:szCs w:val="21"/>
          <w:highlight w:val="none"/>
        </w:rPr>
      </w:pPr>
      <w:bookmarkStart w:id="1611" w:name="_Toc532377411"/>
      <w:bookmarkStart w:id="1612" w:name="_Toc532375672"/>
      <w:r>
        <w:rPr>
          <w:rFonts w:hint="eastAsia"/>
          <w:sz w:val="21"/>
          <w:szCs w:val="21"/>
          <w:highlight w:val="none"/>
        </w:rPr>
        <w:t>18.7 通知义务</w:t>
      </w:r>
      <w:bookmarkEnd w:id="1611"/>
      <w:bookmarkEnd w:id="1612"/>
    </w:p>
    <w:p w14:paraId="29D7C81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按通用合同条款执行</w:t>
      </w:r>
      <w:r>
        <w:rPr>
          <w:rFonts w:hint="eastAsia" w:ascii="宋体" w:hAnsi="宋体"/>
          <w:szCs w:val="21"/>
          <w:highlight w:val="none"/>
        </w:rPr>
        <w:t>。</w:t>
      </w:r>
    </w:p>
    <w:p w14:paraId="28413B76">
      <w:pPr>
        <w:pStyle w:val="7"/>
        <w:spacing w:before="0" w:beforeAutospacing="0" w:after="0" w:afterAutospacing="0" w:line="360" w:lineRule="auto"/>
        <w:ind w:firstLine="422" w:firstLineChars="200"/>
        <w:rPr>
          <w:sz w:val="21"/>
          <w:szCs w:val="21"/>
          <w:highlight w:val="none"/>
        </w:rPr>
      </w:pPr>
      <w:bookmarkStart w:id="1613" w:name="_Toc532377412"/>
      <w:bookmarkStart w:id="1614" w:name="_Toc532375673"/>
      <w:r>
        <w:rPr>
          <w:rFonts w:hint="eastAsia"/>
          <w:sz w:val="21"/>
          <w:szCs w:val="21"/>
          <w:highlight w:val="none"/>
        </w:rPr>
        <w:t>18.8 其他</w:t>
      </w:r>
      <w:bookmarkEnd w:id="1613"/>
      <w:bookmarkEnd w:id="1614"/>
    </w:p>
    <w:p w14:paraId="56AC8A0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18.8.1 工程开工日前，承包人向发包人提交各项生效的保险证据和保险单副本。未按本项约定提交的，每延后1天，承包人按500元/天支付违约金。</w:t>
      </w:r>
    </w:p>
    <w:p w14:paraId="4D1A74C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18.8.2 承包人保险赔偿金不足以补偿发包人损失时，</w:t>
      </w:r>
      <w:bookmarkStart w:id="1615" w:name="_Hlk524378346"/>
      <w:r>
        <w:rPr>
          <w:rFonts w:hint="eastAsia" w:ascii="宋体" w:hAnsi="宋体"/>
          <w:szCs w:val="21"/>
          <w:highlight w:val="none"/>
        </w:rPr>
        <w:t>差额由承包人负责补足</w:t>
      </w:r>
      <w:bookmarkEnd w:id="1615"/>
      <w:r>
        <w:rPr>
          <w:rFonts w:hint="eastAsia" w:ascii="宋体" w:hAnsi="宋体"/>
          <w:szCs w:val="21"/>
          <w:highlight w:val="none"/>
        </w:rPr>
        <w:t>。</w:t>
      </w:r>
    </w:p>
    <w:p w14:paraId="778AE6CF">
      <w:pPr>
        <w:pStyle w:val="6"/>
        <w:keepNext/>
        <w:keepLines/>
        <w:spacing w:before="156" w:beforeLines="50" w:beforeAutospacing="0" w:after="156" w:afterLines="50" w:afterAutospacing="0" w:line="360" w:lineRule="auto"/>
        <w:jc w:val="both"/>
        <w:rPr>
          <w:bCs w:val="0"/>
          <w:kern w:val="2"/>
          <w:sz w:val="21"/>
          <w:szCs w:val="21"/>
          <w:highlight w:val="none"/>
        </w:rPr>
      </w:pPr>
      <w:bookmarkStart w:id="1616" w:name="_Toc351203620"/>
      <w:bookmarkStart w:id="1617" w:name="_Toc532377413"/>
      <w:bookmarkStart w:id="1618" w:name="_Toc532375674"/>
      <w:bookmarkStart w:id="1619" w:name="_Toc337558835"/>
      <w:bookmarkStart w:id="1620" w:name="_Toc296346641"/>
      <w:bookmarkStart w:id="1621" w:name="_Toc296503140"/>
      <w:r>
        <w:rPr>
          <w:rFonts w:hint="eastAsia"/>
          <w:kern w:val="2"/>
          <w:sz w:val="21"/>
          <w:szCs w:val="21"/>
          <w:highlight w:val="none"/>
        </w:rPr>
        <w:t>19. 索赔</w:t>
      </w:r>
      <w:bookmarkEnd w:id="1616"/>
      <w:bookmarkEnd w:id="1617"/>
      <w:bookmarkEnd w:id="1618"/>
    </w:p>
    <w:bookmarkEnd w:id="1619"/>
    <w:bookmarkEnd w:id="1620"/>
    <w:bookmarkEnd w:id="1621"/>
    <w:p w14:paraId="6375D17C">
      <w:pPr>
        <w:pStyle w:val="7"/>
        <w:spacing w:before="0" w:beforeAutospacing="0" w:after="0" w:afterAutospacing="0" w:line="360" w:lineRule="auto"/>
        <w:ind w:firstLine="422" w:firstLineChars="200"/>
        <w:rPr>
          <w:sz w:val="21"/>
          <w:szCs w:val="21"/>
          <w:highlight w:val="none"/>
        </w:rPr>
      </w:pPr>
      <w:bookmarkStart w:id="1622" w:name="_Toc532377414"/>
      <w:bookmarkStart w:id="1623" w:name="_Toc532375675"/>
      <w:bookmarkStart w:id="1624" w:name="_Toc351203621"/>
      <w:bookmarkStart w:id="1625" w:name="_Toc337558836"/>
      <w:bookmarkStart w:id="1626" w:name="_Toc296503141"/>
      <w:bookmarkStart w:id="1627" w:name="_Toc296346642"/>
      <w:r>
        <w:rPr>
          <w:rFonts w:hint="eastAsia"/>
          <w:sz w:val="21"/>
          <w:szCs w:val="21"/>
          <w:highlight w:val="none"/>
        </w:rPr>
        <w:t>19.1 承包人的索赔</w:t>
      </w:r>
      <w:bookmarkEnd w:id="1622"/>
      <w:bookmarkEnd w:id="1623"/>
    </w:p>
    <w:p w14:paraId="1A2B814D">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根据合同约定，承包人认为有权得到追加付款和（或）延长工期的，应按以下程序向发包人提出索赔：</w:t>
      </w:r>
    </w:p>
    <w:p w14:paraId="0E872B8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131D6202">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485F7A8">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（3）索赔事件具有持续影响的，承包人应按监理人要求的合理时间间隔继续递交延续索赔通知，说明持续影响的实际情况和记录，列出累计的追加付款金额和（或）工期延长天数；</w:t>
      </w:r>
    </w:p>
    <w:p w14:paraId="61B57AE0">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（4）在索赔事件影响结束后28天内，承包人应向监理人递交最终索赔报告，说明最终要求索赔的追加付款金额和（或）延长的工期，并附必要的记录和证明材料。</w:t>
      </w:r>
    </w:p>
    <w:p w14:paraId="75E2A131">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w:t>
      </w:r>
      <w:r>
        <w:rPr>
          <w:rFonts w:hint="eastAsia" w:ascii="宋体" w:hAnsi="宋体"/>
          <w:szCs w:val="21"/>
          <w:highlight w:val="none"/>
        </w:rPr>
        <w:t>。</w:t>
      </w:r>
    </w:p>
    <w:p w14:paraId="30FEF904">
      <w:pPr>
        <w:pStyle w:val="7"/>
        <w:spacing w:before="0" w:beforeAutospacing="0" w:after="0" w:afterAutospacing="0" w:line="360" w:lineRule="auto"/>
        <w:ind w:firstLine="422" w:firstLineChars="200"/>
        <w:rPr>
          <w:sz w:val="21"/>
          <w:szCs w:val="21"/>
          <w:highlight w:val="none"/>
        </w:rPr>
      </w:pPr>
      <w:bookmarkStart w:id="1628" w:name="_Toc532377415"/>
      <w:bookmarkStart w:id="1629" w:name="_Toc532375676"/>
      <w:r>
        <w:rPr>
          <w:rFonts w:hint="eastAsia"/>
          <w:sz w:val="21"/>
          <w:szCs w:val="21"/>
          <w:highlight w:val="none"/>
        </w:rPr>
        <w:t>19.2 对承包人索赔的处理</w:t>
      </w:r>
      <w:bookmarkEnd w:id="1628"/>
      <w:bookmarkEnd w:id="1629"/>
    </w:p>
    <w:p w14:paraId="3987AC4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对承包人索赔的处理如下：</w:t>
      </w:r>
    </w:p>
    <w:p w14:paraId="08C103F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szCs w:val="21"/>
          <w:highlight w:val="none"/>
        </w:rPr>
        <w:t>；</w:t>
      </w:r>
    </w:p>
    <w:p w14:paraId="1BC8701E">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highlight w:val="none"/>
        </w:rPr>
        <w:t>；</w:t>
      </w:r>
    </w:p>
    <w:p w14:paraId="0517E9C9">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（3）承包人接受索赔处理结果的，索赔款项在当期进度款中进行支付；承包人不接受索赔处理结果的，按照第20条〔争议解决〕约定处理</w:t>
      </w:r>
      <w:r>
        <w:rPr>
          <w:rFonts w:hint="eastAsia" w:ascii="宋体" w:hAnsi="宋体"/>
          <w:szCs w:val="21"/>
          <w:highlight w:val="none"/>
        </w:rPr>
        <w:t>；</w:t>
      </w:r>
    </w:p>
    <w:p w14:paraId="408728E1">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（4）工期延误的关键线路按照经监理人、发包人审批同意的施工组织设计计算</w:t>
      </w:r>
      <w:r>
        <w:rPr>
          <w:rFonts w:hint="eastAsia" w:ascii="宋体" w:hAnsi="宋体"/>
          <w:szCs w:val="21"/>
          <w:highlight w:val="none"/>
        </w:rPr>
        <w:t>。</w:t>
      </w:r>
    </w:p>
    <w:p w14:paraId="1B7C497D">
      <w:pPr>
        <w:pStyle w:val="7"/>
        <w:spacing w:before="0" w:beforeAutospacing="0" w:after="0" w:afterAutospacing="0" w:line="360" w:lineRule="auto"/>
        <w:ind w:firstLine="422" w:firstLineChars="200"/>
        <w:rPr>
          <w:sz w:val="21"/>
          <w:szCs w:val="21"/>
          <w:highlight w:val="none"/>
        </w:rPr>
      </w:pPr>
      <w:bookmarkStart w:id="1630" w:name="_Toc532377416"/>
      <w:bookmarkStart w:id="1631" w:name="_Toc532375677"/>
      <w:r>
        <w:rPr>
          <w:rFonts w:hint="eastAsia"/>
          <w:sz w:val="21"/>
          <w:szCs w:val="21"/>
          <w:highlight w:val="none"/>
        </w:rPr>
        <w:t>19.3发包人的索赔</w:t>
      </w:r>
      <w:bookmarkEnd w:id="1630"/>
      <w:bookmarkEnd w:id="1631"/>
    </w:p>
    <w:p w14:paraId="6D9E171B">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根据合同约定，发包人认为有权得到赔付金额和（或）延长缺陷责任期的，监理人应向承包人发出通知并附有详细的证明。</w:t>
      </w:r>
    </w:p>
    <w:p w14:paraId="06DC4F8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632" w:name="_Hlk528652769"/>
      <w:r>
        <w:rPr>
          <w:rFonts w:hint="eastAsia" w:ascii="宋体" w:hAnsi="宋体"/>
          <w:szCs w:val="21"/>
          <w:highlight w:val="none"/>
        </w:rPr>
        <w:t>通过监理人向承包人正式递交最终索赔报告</w:t>
      </w:r>
      <w:bookmarkEnd w:id="1632"/>
      <w:r>
        <w:rPr>
          <w:rFonts w:hint="eastAsia" w:ascii="宋体" w:hAnsi="宋体"/>
          <w:szCs w:val="21"/>
          <w:highlight w:val="none"/>
        </w:rPr>
        <w:t>。</w:t>
      </w:r>
    </w:p>
    <w:p w14:paraId="468EDF64">
      <w:pPr>
        <w:pStyle w:val="7"/>
        <w:spacing w:before="0" w:beforeAutospacing="0" w:after="0" w:afterAutospacing="0" w:line="360" w:lineRule="auto"/>
        <w:ind w:firstLine="422" w:firstLineChars="200"/>
        <w:rPr>
          <w:sz w:val="21"/>
          <w:szCs w:val="21"/>
          <w:highlight w:val="none"/>
        </w:rPr>
      </w:pPr>
      <w:bookmarkStart w:id="1633" w:name="_Toc532377417"/>
      <w:bookmarkStart w:id="1634" w:name="_Toc532375678"/>
      <w:r>
        <w:rPr>
          <w:rFonts w:hint="eastAsia"/>
          <w:sz w:val="21"/>
          <w:szCs w:val="21"/>
          <w:highlight w:val="none"/>
        </w:rPr>
        <w:t>19.4 对发包人索赔的处理</w:t>
      </w:r>
      <w:bookmarkEnd w:id="1633"/>
      <w:bookmarkEnd w:id="1634"/>
    </w:p>
    <w:p w14:paraId="30E1135D">
      <w:pPr>
        <w:autoSpaceDE w:val="0"/>
        <w:autoSpaceDN w:val="0"/>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6B7EE2D9">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（1）承包人收到发包人提交的索赔报告后，应及时审查索赔报告的内容、查验发包人证明材料；</w:t>
      </w:r>
    </w:p>
    <w:p w14:paraId="3C60E16D">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3E10204">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（3）承包人接受索赔处理结果的，发包人可从应支付给承包人的合同价款中扣除赔付的金额或延长缺陷责任期；发包人不接受索赔处理结果的，按第20条〔争议解决〕约定处理。</w:t>
      </w:r>
    </w:p>
    <w:p w14:paraId="34E1DE97">
      <w:pPr>
        <w:pStyle w:val="7"/>
        <w:spacing w:before="0" w:beforeAutospacing="0" w:after="0" w:afterAutospacing="0" w:line="360" w:lineRule="auto"/>
        <w:ind w:firstLine="422" w:firstLineChars="200"/>
        <w:rPr>
          <w:sz w:val="21"/>
          <w:szCs w:val="21"/>
          <w:highlight w:val="none"/>
        </w:rPr>
      </w:pPr>
      <w:bookmarkStart w:id="1635" w:name="_Toc532377418"/>
      <w:bookmarkStart w:id="1636" w:name="_Toc532375679"/>
      <w:bookmarkStart w:id="1637" w:name="_Hlk528928420"/>
      <w:r>
        <w:rPr>
          <w:rFonts w:hint="eastAsia"/>
          <w:sz w:val="21"/>
          <w:szCs w:val="21"/>
          <w:highlight w:val="none"/>
        </w:rPr>
        <w:t>19.5 提出索赔的期限</w:t>
      </w:r>
      <w:bookmarkEnd w:id="1635"/>
      <w:bookmarkEnd w:id="1636"/>
    </w:p>
    <w:p w14:paraId="582B7930">
      <w:pPr>
        <w:autoSpaceDE w:val="0"/>
        <w:autoSpaceDN w:val="0"/>
        <w:spacing w:line="360" w:lineRule="auto"/>
        <w:ind w:right="105" w:rightChars="50" w:firstLine="420" w:firstLineChars="200"/>
        <w:jc w:val="left"/>
        <w:rPr>
          <w:rFonts w:ascii="宋体" w:hAnsi="宋体"/>
          <w:szCs w:val="21"/>
          <w:highlight w:val="none"/>
        </w:rPr>
      </w:pPr>
      <w:bookmarkStart w:id="1638" w:name="_Hlk524298376"/>
      <w:r>
        <w:rPr>
          <w:rFonts w:hint="eastAsia" w:ascii="宋体" w:hAnsi="宋体"/>
          <w:szCs w:val="21"/>
          <w:highlight w:val="none"/>
        </w:rPr>
        <w:t>任一索赔事件发生后28天内，承包人/发包人未向对方发出索赔意向通知书的，视为其已放弃索赔权，无权再就该索赔事项提出任何索赔。</w:t>
      </w:r>
    </w:p>
    <w:bookmarkEnd w:id="1624"/>
    <w:bookmarkEnd w:id="1625"/>
    <w:bookmarkEnd w:id="1626"/>
    <w:bookmarkEnd w:id="1627"/>
    <w:bookmarkEnd w:id="1637"/>
    <w:bookmarkEnd w:id="1638"/>
    <w:p w14:paraId="7E209E62">
      <w:pPr>
        <w:pStyle w:val="6"/>
        <w:keepNext/>
        <w:keepLines/>
        <w:spacing w:before="156" w:beforeLines="50" w:beforeAutospacing="0" w:after="156" w:afterLines="50" w:afterAutospacing="0" w:line="360" w:lineRule="auto"/>
        <w:jc w:val="both"/>
        <w:rPr>
          <w:bCs w:val="0"/>
          <w:kern w:val="2"/>
          <w:sz w:val="21"/>
          <w:szCs w:val="21"/>
          <w:highlight w:val="none"/>
        </w:rPr>
      </w:pPr>
      <w:bookmarkStart w:id="1639" w:name="_Toc351203651"/>
      <w:bookmarkStart w:id="1640" w:name="_Toc532375680"/>
      <w:bookmarkStart w:id="1641" w:name="_Toc532377419"/>
      <w:r>
        <w:rPr>
          <w:rFonts w:hint="eastAsia"/>
          <w:kern w:val="2"/>
          <w:sz w:val="21"/>
          <w:szCs w:val="21"/>
          <w:highlight w:val="none"/>
        </w:rPr>
        <w:t>20. 争议解决</w:t>
      </w:r>
      <w:bookmarkEnd w:id="1639"/>
      <w:bookmarkEnd w:id="1640"/>
      <w:bookmarkEnd w:id="1641"/>
    </w:p>
    <w:p w14:paraId="55F101A5">
      <w:pPr>
        <w:pStyle w:val="7"/>
        <w:spacing w:before="0" w:beforeAutospacing="0" w:after="0" w:afterAutospacing="0" w:line="360" w:lineRule="auto"/>
        <w:ind w:firstLine="422" w:firstLineChars="200"/>
        <w:rPr>
          <w:sz w:val="21"/>
          <w:szCs w:val="21"/>
          <w:highlight w:val="none"/>
        </w:rPr>
      </w:pPr>
      <w:bookmarkStart w:id="1642" w:name="_Toc532375681"/>
      <w:bookmarkStart w:id="1643" w:name="_Toc532377420"/>
      <w:r>
        <w:rPr>
          <w:rFonts w:hint="eastAsia"/>
          <w:sz w:val="21"/>
          <w:szCs w:val="21"/>
          <w:highlight w:val="none"/>
        </w:rPr>
        <w:t>20.3 争议评审</w:t>
      </w:r>
      <w:bookmarkEnd w:id="1642"/>
      <w:bookmarkEnd w:id="1643"/>
    </w:p>
    <w:p w14:paraId="0AD55A8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0B1B55F0">
      <w:pPr>
        <w:pStyle w:val="7"/>
        <w:spacing w:before="0" w:beforeAutospacing="0" w:after="0" w:afterAutospacing="0" w:line="360" w:lineRule="auto"/>
        <w:ind w:firstLine="422" w:firstLineChars="200"/>
        <w:rPr>
          <w:sz w:val="21"/>
          <w:szCs w:val="21"/>
          <w:highlight w:val="none"/>
        </w:rPr>
      </w:pPr>
      <w:bookmarkStart w:id="1644" w:name="_Toc532375682"/>
      <w:bookmarkStart w:id="1645" w:name="_Toc532377421"/>
      <w:r>
        <w:rPr>
          <w:rFonts w:hint="eastAsia"/>
          <w:sz w:val="21"/>
          <w:szCs w:val="21"/>
          <w:highlight w:val="none"/>
        </w:rPr>
        <w:t>20.4 仲裁或诉讼</w:t>
      </w:r>
      <w:bookmarkEnd w:id="1644"/>
      <w:bookmarkEnd w:id="1645"/>
    </w:p>
    <w:p w14:paraId="6B348D1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6B63CE2E">
      <w:pPr>
        <w:spacing w:line="360" w:lineRule="auto"/>
        <w:ind w:right="105" w:rightChars="50"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7BD78660">
      <w:pPr>
        <w:spacing w:line="360" w:lineRule="auto"/>
        <w:ind w:right="105" w:rightChars="50"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 xml:space="preserve">                     </w:t>
      </w:r>
      <w:r>
        <w:rPr>
          <w:rFonts w:ascii="宋体" w:hAnsi="宋体"/>
          <w:szCs w:val="21"/>
          <w:highlight w:val="none"/>
        </w:rPr>
        <w:t>人民法院起诉。</w:t>
      </w:r>
    </w:p>
    <w:p w14:paraId="34190406">
      <w:pPr>
        <w:pStyle w:val="6"/>
        <w:keepNext/>
        <w:keepLines/>
        <w:spacing w:before="156" w:beforeLines="50" w:beforeAutospacing="0" w:after="156" w:afterLines="50" w:afterAutospacing="0" w:line="360" w:lineRule="auto"/>
        <w:jc w:val="both"/>
        <w:rPr>
          <w:bCs w:val="0"/>
          <w:kern w:val="2"/>
          <w:sz w:val="21"/>
          <w:szCs w:val="21"/>
          <w:highlight w:val="none"/>
        </w:rPr>
      </w:pPr>
      <w:bookmarkStart w:id="1646" w:name="_Toc532375683"/>
      <w:bookmarkStart w:id="1647" w:name="_Toc532377422"/>
      <w:r>
        <w:rPr>
          <w:rFonts w:hint="eastAsia"/>
          <w:kern w:val="2"/>
          <w:sz w:val="21"/>
          <w:szCs w:val="21"/>
          <w:highlight w:val="none"/>
        </w:rPr>
        <w:t>21. 补充条款</w:t>
      </w:r>
      <w:bookmarkEnd w:id="1646"/>
      <w:bookmarkEnd w:id="1647"/>
    </w:p>
    <w:p w14:paraId="1ADA4496">
      <w:pPr>
        <w:pStyle w:val="7"/>
        <w:spacing w:before="0" w:beforeAutospacing="0" w:after="0" w:afterAutospacing="0" w:line="360" w:lineRule="auto"/>
        <w:ind w:firstLine="422" w:firstLineChars="200"/>
        <w:rPr>
          <w:sz w:val="21"/>
          <w:szCs w:val="21"/>
          <w:highlight w:val="none"/>
        </w:rPr>
      </w:pPr>
      <w:bookmarkStart w:id="1648" w:name="_Toc532377423"/>
      <w:bookmarkStart w:id="1649" w:name="_Toc532375684"/>
      <w:r>
        <w:rPr>
          <w:rFonts w:hint="eastAsia"/>
          <w:sz w:val="21"/>
          <w:szCs w:val="21"/>
          <w:highlight w:val="none"/>
        </w:rPr>
        <w:t>21.1 退出机制</w:t>
      </w:r>
      <w:bookmarkEnd w:id="1648"/>
      <w:bookmarkEnd w:id="1649"/>
    </w:p>
    <w:p w14:paraId="6B228BF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21.1.1有下列情形之一的，发包人有权解除合同，亦有权兑付履约担保，并对承包人做清退出场处理</w:t>
      </w:r>
      <w:r>
        <w:rPr>
          <w:rFonts w:hint="eastAsia" w:ascii="宋体" w:hAnsi="宋体"/>
          <w:kern w:val="0"/>
          <w:szCs w:val="21"/>
          <w:highlight w:val="none"/>
        </w:rPr>
        <w:t>：</w:t>
      </w:r>
    </w:p>
    <w:p w14:paraId="0B35C36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（1）因承包人原因造成较大及以上等级生产安全事故或工程质量事故的；</w:t>
      </w:r>
    </w:p>
    <w:p w14:paraId="705CBF10">
      <w:pPr>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（2）因承包人债权债务纠纷或其他纠纷导致工程无法正常施工的。</w:t>
      </w:r>
    </w:p>
    <w:p w14:paraId="62DC2AF4">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（3）</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2C63939A">
      <w:pPr>
        <w:pStyle w:val="2"/>
        <w:spacing w:after="0" w:line="360" w:lineRule="auto"/>
        <w:ind w:firstLine="420" w:firstLineChars="200"/>
        <w:rPr>
          <w:rFonts w:ascii="宋体" w:hAnsi="宋体"/>
          <w:szCs w:val="21"/>
          <w:highlight w:val="none"/>
        </w:rPr>
      </w:pPr>
      <w:r>
        <w:rPr>
          <w:rFonts w:hint="eastAsia" w:ascii="宋体" w:hAnsi="宋体"/>
          <w:szCs w:val="21"/>
          <w:highlight w:val="none"/>
        </w:rPr>
        <w:t>21.1.2有下列情形之一的，承包人有权解除合同，并按16.1.4约定执行：</w:t>
      </w:r>
    </w:p>
    <w:p w14:paraId="6481C827">
      <w:pPr>
        <w:pStyle w:val="2"/>
        <w:spacing w:after="0"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（1）因发包人征地、拆迁、补偿、审批手续等原因致使本工程延期开工超过90天的。</w:t>
      </w:r>
    </w:p>
    <w:p w14:paraId="0766894B">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（2）</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1BE915A9">
      <w:pPr>
        <w:pStyle w:val="7"/>
        <w:spacing w:before="0" w:beforeAutospacing="0" w:after="0" w:afterAutospacing="0" w:line="360" w:lineRule="auto"/>
        <w:ind w:firstLine="422" w:firstLineChars="200"/>
        <w:rPr>
          <w:sz w:val="21"/>
          <w:szCs w:val="21"/>
          <w:highlight w:val="none"/>
        </w:rPr>
      </w:pPr>
      <w:bookmarkStart w:id="1650" w:name="_Toc532377424"/>
      <w:bookmarkStart w:id="1651" w:name="_Toc532375685"/>
      <w:r>
        <w:rPr>
          <w:rFonts w:hint="eastAsia"/>
          <w:sz w:val="21"/>
          <w:szCs w:val="21"/>
          <w:highlight w:val="none"/>
        </w:rPr>
        <w:t>21.2智慧工地</w:t>
      </w:r>
      <w:bookmarkEnd w:id="1650"/>
      <w:bookmarkEnd w:id="1651"/>
    </w:p>
    <w:p w14:paraId="6251518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工地建设可参照</w:t>
      </w:r>
      <w:r>
        <w:rPr>
          <w:rFonts w:hint="eastAsia" w:ascii="宋体" w:hAnsi="宋体"/>
          <w:szCs w:val="21"/>
          <w:highlight w:val="none"/>
          <w:u w:val="single"/>
        </w:rPr>
        <w:t>重庆市城乡建设委员会《关于印发“智慧工地”建设工作方案的通知》（渝建〔2017〕414号）</w:t>
      </w:r>
      <w:r>
        <w:rPr>
          <w:rFonts w:hint="eastAsia" w:ascii="宋体" w:hAnsi="宋体"/>
          <w:szCs w:val="21"/>
          <w:highlight w:val="none"/>
        </w:rPr>
        <w:t>的相关要求建设。</w:t>
      </w:r>
      <w:bookmarkEnd w:id="1592"/>
    </w:p>
    <w:p w14:paraId="4D1E6169">
      <w:pPr>
        <w:pStyle w:val="7"/>
        <w:spacing w:before="0" w:beforeAutospacing="0" w:after="0" w:afterAutospacing="0" w:line="360" w:lineRule="auto"/>
        <w:ind w:firstLine="422" w:firstLineChars="200"/>
        <w:rPr>
          <w:sz w:val="21"/>
          <w:szCs w:val="21"/>
          <w:highlight w:val="none"/>
        </w:rPr>
      </w:pPr>
      <w:r>
        <w:rPr>
          <w:rFonts w:hint="eastAsia"/>
          <w:sz w:val="21"/>
          <w:szCs w:val="21"/>
          <w:highlight w:val="none"/>
        </w:rPr>
        <w:t>21.</w:t>
      </w:r>
      <w:r>
        <w:rPr>
          <w:rFonts w:hint="eastAsia"/>
          <w:sz w:val="21"/>
          <w:szCs w:val="21"/>
          <w:highlight w:val="none"/>
          <w:lang w:val="en-US" w:eastAsia="zh-CN"/>
        </w:rPr>
        <w:t>3</w:t>
      </w:r>
      <w:r>
        <w:rPr>
          <w:rFonts w:hint="eastAsia"/>
          <w:sz w:val="21"/>
          <w:szCs w:val="21"/>
          <w:highlight w:val="none"/>
        </w:rPr>
        <w:t xml:space="preserve"> </w:t>
      </w:r>
      <w:r>
        <w:rPr>
          <w:rFonts w:hint="eastAsia"/>
          <w:sz w:val="21"/>
          <w:szCs w:val="21"/>
          <w:highlight w:val="none"/>
          <w:u w:val="single"/>
        </w:rPr>
        <w:t xml:space="preserve">       </w:t>
      </w:r>
    </w:p>
    <w:p w14:paraId="51338744">
      <w:pPr>
        <w:pStyle w:val="6"/>
        <w:keepNext/>
        <w:keepLines/>
        <w:spacing w:before="156" w:beforeLines="50" w:beforeAutospacing="0" w:after="156" w:afterLines="50" w:afterAutospacing="0" w:line="360" w:lineRule="auto"/>
        <w:jc w:val="both"/>
        <w:rPr>
          <w:bCs w:val="0"/>
          <w:kern w:val="2"/>
          <w:sz w:val="21"/>
          <w:szCs w:val="21"/>
          <w:highlight w:val="none"/>
        </w:rPr>
      </w:pPr>
      <w:bookmarkStart w:id="1652" w:name="baidusnap3"/>
      <w:bookmarkEnd w:id="1652"/>
      <w:bookmarkStart w:id="1653" w:name="baidusnap7"/>
      <w:bookmarkEnd w:id="1653"/>
      <w:bookmarkStart w:id="1654" w:name="_Toc532375686"/>
      <w:bookmarkStart w:id="1655" w:name="_Toc532377425"/>
      <w:bookmarkStart w:id="1656" w:name="_Toc351203652"/>
      <w:r>
        <w:rPr>
          <w:rFonts w:hint="eastAsia"/>
          <w:kern w:val="2"/>
          <w:sz w:val="21"/>
          <w:szCs w:val="21"/>
          <w:highlight w:val="none"/>
        </w:rPr>
        <w:t>22. 合同附件</w:t>
      </w:r>
      <w:bookmarkEnd w:id="1654"/>
      <w:bookmarkEnd w:id="1655"/>
    </w:p>
    <w:p w14:paraId="771A83E1">
      <w:pPr>
        <w:spacing w:line="360" w:lineRule="auto"/>
        <w:ind w:right="105" w:rightChars="50" w:firstLine="420" w:firstLineChars="200"/>
        <w:jc w:val="left"/>
        <w:rPr>
          <w:rFonts w:ascii="宋体" w:hAnsi="宋体"/>
          <w:highlight w:val="none"/>
        </w:rPr>
      </w:pPr>
      <w:r>
        <w:rPr>
          <w:rFonts w:hint="eastAsia" w:ascii="宋体" w:hAnsi="宋体"/>
          <w:highlight w:val="none"/>
        </w:rPr>
        <w:t>以下附件是本合同的有效组成部分：</w:t>
      </w:r>
    </w:p>
    <w:p w14:paraId="14190CF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附件1：工程质量保修书</w:t>
      </w:r>
    </w:p>
    <w:p w14:paraId="2C3C1CD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附件2：主要建设工程文件目录</w:t>
      </w:r>
    </w:p>
    <w:p w14:paraId="54C0B78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附件3：承包人项目管理机构组成表</w:t>
      </w:r>
    </w:p>
    <w:p w14:paraId="49205B1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附件4：履约</w:t>
      </w:r>
      <w:r>
        <w:rPr>
          <w:rFonts w:ascii="宋体" w:hAnsi="宋体"/>
          <w:szCs w:val="21"/>
          <w:highlight w:val="none"/>
        </w:rPr>
        <w:t>担保</w:t>
      </w:r>
      <w:r>
        <w:rPr>
          <w:rFonts w:hint="eastAsia" w:ascii="宋体" w:hAnsi="宋体"/>
          <w:szCs w:val="21"/>
          <w:highlight w:val="none"/>
        </w:rPr>
        <w:t>（如有）</w:t>
      </w:r>
    </w:p>
    <w:p w14:paraId="7C12D5E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5</w:t>
      </w:r>
      <w:r>
        <w:rPr>
          <w:rFonts w:hint="eastAsia" w:ascii="宋体" w:hAnsi="宋体"/>
          <w:szCs w:val="21"/>
          <w:highlight w:val="none"/>
        </w:rPr>
        <w:t>：预付款担保（如有）</w:t>
      </w:r>
    </w:p>
    <w:p w14:paraId="4E15285A">
      <w:pPr>
        <w:spacing w:line="360" w:lineRule="auto"/>
        <w:ind w:firstLine="420" w:firstLineChars="200"/>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：低价风险担保保函示范文本（独立保函）（如有）</w:t>
      </w:r>
    </w:p>
    <w:p w14:paraId="5EC4D8C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：专业工程暂估价表</w:t>
      </w:r>
    </w:p>
    <w:p w14:paraId="3C9CD56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：廉洁从业协议</w:t>
      </w:r>
    </w:p>
    <w:p w14:paraId="7F6DEE9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：安全管理协议</w:t>
      </w:r>
    </w:p>
    <w:p w14:paraId="3C411E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：保障农民工工资支付协议</w:t>
      </w:r>
    </w:p>
    <w:p w14:paraId="29C8AF12">
      <w:pPr>
        <w:spacing w:line="360" w:lineRule="auto"/>
        <w:ind w:right="105" w:rightChars="50"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附件11：质量保证金保函（如有）</w:t>
      </w:r>
    </w:p>
    <w:bookmarkEnd w:id="1656"/>
    <w:p w14:paraId="0F791BF5">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1657" w:name="_Toc296891054"/>
      <w:bookmarkStart w:id="1658" w:name="_Toc267261693"/>
      <w:bookmarkStart w:id="1659" w:name="_Toc296503226"/>
      <w:bookmarkStart w:id="1660" w:name="_Toc296347225"/>
      <w:bookmarkStart w:id="1661" w:name="_Toc296891266"/>
      <w:bookmarkStart w:id="1662" w:name="_Toc296346727"/>
      <w:bookmarkStart w:id="1663" w:name="_Toc296944565"/>
      <w:r>
        <w:rPr>
          <w:rFonts w:hint="eastAsia" w:ascii="宋体" w:hAnsi="宋体"/>
          <w:szCs w:val="21"/>
          <w:highlight w:val="none"/>
        </w:rPr>
        <w:t>件1：</w:t>
      </w:r>
      <w:bookmarkEnd w:id="1657"/>
      <w:bookmarkEnd w:id="1658"/>
      <w:bookmarkEnd w:id="1659"/>
      <w:bookmarkEnd w:id="1660"/>
      <w:bookmarkEnd w:id="1661"/>
      <w:bookmarkEnd w:id="1662"/>
      <w:bookmarkEnd w:id="1663"/>
    </w:p>
    <w:p w14:paraId="14469F2A">
      <w:pPr>
        <w:spacing w:before="156" w:beforeLines="50" w:after="156" w:afterLines="50" w:line="360" w:lineRule="auto"/>
        <w:jc w:val="center"/>
        <w:rPr>
          <w:rFonts w:ascii="宋体" w:hAnsi="宋体"/>
          <w:szCs w:val="21"/>
          <w:highlight w:val="none"/>
        </w:rPr>
      </w:pPr>
      <w:r>
        <w:rPr>
          <w:rFonts w:hint="eastAsia" w:ascii="宋体" w:hAnsi="宋体"/>
          <w:szCs w:val="21"/>
          <w:highlight w:val="none"/>
        </w:rPr>
        <w:t>工程质量保修书</w:t>
      </w:r>
    </w:p>
    <w:p w14:paraId="5C25085B">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AA8B6E1">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0299156">
      <w:pPr>
        <w:spacing w:line="360" w:lineRule="auto"/>
        <w:ind w:firstLine="42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6D8625ED">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4C29126F">
      <w:pPr>
        <w:spacing w:line="360" w:lineRule="auto"/>
        <w:ind w:firstLine="420" w:firstLineChars="200"/>
        <w:rPr>
          <w:rFonts w:ascii="宋体" w:hAnsi="宋体"/>
          <w:szCs w:val="21"/>
          <w:highlight w:val="none"/>
        </w:rPr>
      </w:pPr>
      <w:bookmarkStart w:id="1664" w:name="_Toc532375687"/>
      <w:r>
        <w:rPr>
          <w:rFonts w:hint="eastAsia" w:ascii="宋体" w:hAnsi="宋体"/>
          <w:szCs w:val="21"/>
          <w:highlight w:val="none"/>
        </w:rPr>
        <w:t>一、工程质量保修范围和内容</w:t>
      </w:r>
      <w:bookmarkEnd w:id="1664"/>
    </w:p>
    <w:p w14:paraId="279AB8C4">
      <w:pPr>
        <w:spacing w:line="360" w:lineRule="auto"/>
        <w:ind w:firstLine="42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0227D00B">
      <w:pPr>
        <w:spacing w:line="360" w:lineRule="auto"/>
        <w:ind w:firstLine="42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2CA089">
      <w:pPr>
        <w:spacing w:line="360" w:lineRule="auto"/>
        <w:ind w:firstLine="42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272AFB31">
      <w:pPr>
        <w:spacing w:line="360" w:lineRule="auto"/>
        <w:ind w:firstLine="42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6757FEC0">
      <w:pPr>
        <w:spacing w:line="360" w:lineRule="auto"/>
        <w:ind w:firstLine="42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1490188D">
      <w:pPr>
        <w:spacing w:line="360" w:lineRule="auto"/>
        <w:ind w:firstLine="42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6C733665">
      <w:pPr>
        <w:spacing w:line="360" w:lineRule="auto"/>
        <w:ind w:firstLine="420" w:firstLineChars="200"/>
        <w:rPr>
          <w:rFonts w:ascii="宋体" w:hAnsi="宋体"/>
          <w:szCs w:val="21"/>
          <w:highlight w:val="none"/>
        </w:rPr>
      </w:pPr>
      <w:bookmarkStart w:id="1665" w:name="_Toc532375688"/>
      <w:r>
        <w:rPr>
          <w:rFonts w:hint="eastAsia" w:ascii="宋体" w:hAnsi="宋体"/>
          <w:szCs w:val="21"/>
          <w:highlight w:val="none"/>
        </w:rPr>
        <w:t>二、质量保修期</w:t>
      </w:r>
      <w:bookmarkEnd w:id="1665"/>
    </w:p>
    <w:p w14:paraId="7A2F9CE8">
      <w:pPr>
        <w:spacing w:line="360" w:lineRule="auto"/>
        <w:ind w:firstLine="42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10E72636">
      <w:pPr>
        <w:spacing w:line="360" w:lineRule="auto"/>
        <w:ind w:firstLine="42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674FFF21">
      <w:pPr>
        <w:spacing w:line="360" w:lineRule="auto"/>
        <w:ind w:firstLine="42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50E3CC0A">
      <w:pPr>
        <w:spacing w:line="360" w:lineRule="auto"/>
        <w:ind w:firstLine="420" w:firstLineChars="200"/>
        <w:rPr>
          <w:rFonts w:ascii="宋体" w:hAnsi="宋体"/>
          <w:szCs w:val="21"/>
          <w:highlight w:val="none"/>
        </w:rPr>
      </w:pPr>
      <w:r>
        <w:rPr>
          <w:rFonts w:hint="eastAsia" w:ascii="宋体" w:hAnsi="宋体"/>
          <w:szCs w:val="21"/>
          <w:highlight w:val="none"/>
        </w:rPr>
        <w:t>3.供热与供冷系统，为2个采暖期、供冷期；</w:t>
      </w:r>
    </w:p>
    <w:p w14:paraId="3BBB28FA">
      <w:pPr>
        <w:spacing w:line="360" w:lineRule="auto"/>
        <w:ind w:firstLine="42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2D5974B1">
      <w:pPr>
        <w:spacing w:line="360" w:lineRule="auto"/>
        <w:ind w:firstLine="420" w:firstLineChars="200"/>
        <w:rPr>
          <w:rFonts w:ascii="宋体" w:hAnsi="宋体"/>
          <w:szCs w:val="21"/>
          <w:highlight w:val="none"/>
        </w:rPr>
      </w:pPr>
      <w:r>
        <w:rPr>
          <w:rFonts w:hint="eastAsia" w:ascii="宋体" w:hAnsi="宋体"/>
          <w:szCs w:val="21"/>
          <w:highlight w:val="none"/>
        </w:rPr>
        <w:t>5.其他项目保修期限：</w:t>
      </w:r>
      <w:r>
        <w:rPr>
          <w:rFonts w:hint="eastAsia" w:ascii="宋体" w:hAnsi="宋体"/>
          <w:szCs w:val="21"/>
          <w:highlight w:val="none"/>
          <w:u w:val="single"/>
        </w:rPr>
        <w:t>2年</w:t>
      </w:r>
      <w:r>
        <w:rPr>
          <w:rFonts w:hint="eastAsia" w:ascii="宋体" w:hAnsi="宋体"/>
          <w:szCs w:val="21"/>
          <w:highlight w:val="none"/>
        </w:rPr>
        <w:t>；</w:t>
      </w:r>
      <w:r>
        <w:rPr>
          <w:rFonts w:hint="eastAsia" w:ascii="宋体" w:hAnsi="宋体"/>
          <w:i/>
          <w:szCs w:val="21"/>
          <w:highlight w:val="none"/>
        </w:rPr>
        <w:t>[提示：如有不同，根据具体情况修改]</w:t>
      </w:r>
    </w:p>
    <w:p w14:paraId="099DD5FD">
      <w:pPr>
        <w:spacing w:line="360" w:lineRule="auto"/>
        <w:ind w:firstLine="42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717D69C7">
      <w:pPr>
        <w:spacing w:line="360" w:lineRule="auto"/>
        <w:ind w:firstLine="420" w:firstLineChars="200"/>
        <w:rPr>
          <w:rFonts w:ascii="宋体" w:hAnsi="宋体"/>
          <w:szCs w:val="21"/>
          <w:highlight w:val="none"/>
        </w:rPr>
      </w:pPr>
      <w:bookmarkStart w:id="1666" w:name="_Toc532375689"/>
      <w:r>
        <w:rPr>
          <w:rFonts w:hint="eastAsia" w:ascii="宋体" w:hAnsi="宋体"/>
          <w:szCs w:val="21"/>
          <w:highlight w:val="none"/>
        </w:rPr>
        <w:t>三、质量保修责任</w:t>
      </w:r>
      <w:bookmarkEnd w:id="1666"/>
    </w:p>
    <w:p w14:paraId="2570C87E">
      <w:pPr>
        <w:spacing w:line="360" w:lineRule="auto"/>
        <w:ind w:firstLine="42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1ECEEA5D">
      <w:pPr>
        <w:spacing w:line="360" w:lineRule="auto"/>
        <w:ind w:firstLine="42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0E0C60BA">
      <w:pPr>
        <w:spacing w:line="360" w:lineRule="auto"/>
        <w:ind w:firstLine="42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8B5896A">
      <w:pPr>
        <w:spacing w:line="360" w:lineRule="auto"/>
        <w:ind w:firstLine="420" w:firstLineChars="200"/>
        <w:rPr>
          <w:rFonts w:ascii="宋体" w:hAnsi="宋体"/>
          <w:szCs w:val="21"/>
          <w:highlight w:val="none"/>
        </w:rPr>
      </w:pPr>
      <w:r>
        <w:rPr>
          <w:rFonts w:hint="eastAsia" w:ascii="宋体" w:hAnsi="宋体"/>
          <w:szCs w:val="21"/>
          <w:highlight w:val="none"/>
        </w:rPr>
        <w:t>4.质量保修完成后，由发包人组织验收。</w:t>
      </w:r>
    </w:p>
    <w:p w14:paraId="432FDDF6">
      <w:pPr>
        <w:spacing w:line="360" w:lineRule="auto"/>
        <w:ind w:firstLine="420" w:firstLineChars="200"/>
        <w:rPr>
          <w:rFonts w:ascii="宋体" w:hAnsi="宋体"/>
          <w:szCs w:val="21"/>
          <w:highlight w:val="none"/>
        </w:rPr>
      </w:pPr>
      <w:bookmarkStart w:id="1667" w:name="_Toc532375690"/>
      <w:r>
        <w:rPr>
          <w:rFonts w:hint="eastAsia" w:ascii="宋体" w:hAnsi="宋体"/>
          <w:szCs w:val="21"/>
          <w:highlight w:val="none"/>
        </w:rPr>
        <w:t>四、保修费用</w:t>
      </w:r>
      <w:bookmarkEnd w:id="1667"/>
    </w:p>
    <w:p w14:paraId="4D6ED07A">
      <w:pPr>
        <w:spacing w:line="360" w:lineRule="auto"/>
        <w:ind w:firstLine="420" w:firstLineChars="200"/>
        <w:rPr>
          <w:rFonts w:ascii="宋体" w:hAnsi="宋体"/>
          <w:szCs w:val="21"/>
          <w:highlight w:val="none"/>
        </w:rPr>
      </w:pPr>
      <w:r>
        <w:rPr>
          <w:rFonts w:hint="eastAsia" w:ascii="宋体" w:hAnsi="宋体"/>
          <w:szCs w:val="21"/>
          <w:highlight w:val="none"/>
        </w:rPr>
        <w:t>保修费用由质量缺陷的责任方承担。</w:t>
      </w:r>
    </w:p>
    <w:p w14:paraId="520CC849">
      <w:pPr>
        <w:spacing w:line="360" w:lineRule="auto"/>
        <w:ind w:firstLine="420" w:firstLineChars="200"/>
        <w:rPr>
          <w:rFonts w:ascii="宋体" w:hAnsi="宋体"/>
          <w:szCs w:val="21"/>
          <w:highlight w:val="none"/>
        </w:rPr>
      </w:pPr>
      <w:bookmarkStart w:id="1668" w:name="_Toc532375691"/>
      <w:r>
        <w:rPr>
          <w:rFonts w:hint="eastAsia" w:ascii="宋体" w:hAnsi="宋体"/>
          <w:szCs w:val="21"/>
          <w:highlight w:val="none"/>
        </w:rPr>
        <w:t>五、双方约定的其他工程质量保修事项</w:t>
      </w:r>
    </w:p>
    <w:p w14:paraId="64960073">
      <w:pPr>
        <w:spacing w:line="360" w:lineRule="auto"/>
        <w:ind w:firstLine="42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1668"/>
    </w:p>
    <w:p w14:paraId="1108BB44">
      <w:pPr>
        <w:spacing w:line="360" w:lineRule="auto"/>
        <w:ind w:firstLine="42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74C0545F">
      <w:pPr>
        <w:spacing w:line="360" w:lineRule="auto"/>
        <w:ind w:firstLine="420" w:firstLineChars="200"/>
        <w:rPr>
          <w:rFonts w:ascii="宋体" w:hAnsi="宋体"/>
          <w:szCs w:val="21"/>
          <w:highlight w:val="none"/>
        </w:rPr>
      </w:pPr>
      <w:r>
        <w:rPr>
          <w:rFonts w:ascii="宋体" w:hAnsi="宋体"/>
          <w:szCs w:val="21"/>
          <w:highlight w:val="none"/>
        </w:rPr>
        <w:t>六</w:t>
      </w:r>
      <w:r>
        <w:rPr>
          <w:rFonts w:hint="eastAsia" w:ascii="宋体" w:hAnsi="宋体"/>
          <w:szCs w:val="21"/>
          <w:highlight w:val="none"/>
        </w:rPr>
        <w:t>、</w:t>
      </w:r>
      <w:r>
        <w:rPr>
          <w:rFonts w:ascii="宋体" w:hAnsi="宋体"/>
          <w:szCs w:val="21"/>
          <w:highlight w:val="none"/>
        </w:rPr>
        <w:t>本文件生效</w:t>
      </w:r>
    </w:p>
    <w:p w14:paraId="453D64FA">
      <w:pPr>
        <w:spacing w:line="360" w:lineRule="auto"/>
        <w:ind w:firstLine="42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53806D71">
      <w:pPr>
        <w:pStyle w:val="2"/>
        <w:spacing w:line="360" w:lineRule="auto"/>
        <w:ind w:firstLine="420" w:firstLineChars="200"/>
        <w:rPr>
          <w:rFonts w:ascii="宋体" w:hAnsi="宋体"/>
          <w:szCs w:val="21"/>
          <w:highlight w:val="none"/>
        </w:rPr>
      </w:pPr>
    </w:p>
    <w:p w14:paraId="3F7BB57F">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3C0257CD">
      <w:pPr>
        <w:spacing w:line="360" w:lineRule="auto"/>
        <w:ind w:firstLine="420" w:firstLineChars="200"/>
        <w:rPr>
          <w:rFonts w:ascii="宋体" w:hAnsi="宋体"/>
          <w:snapToGrid w:val="0"/>
          <w:kern w:val="0"/>
          <w:szCs w:val="21"/>
          <w:highlight w:val="none"/>
        </w:rPr>
      </w:pPr>
    </w:p>
    <w:p w14:paraId="46BA5143">
      <w:pPr>
        <w:spacing w:line="360" w:lineRule="auto"/>
        <w:ind w:firstLine="420" w:firstLineChars="200"/>
        <w:rPr>
          <w:rFonts w:ascii="宋体" w:hAnsi="宋体"/>
          <w:snapToGrid w:val="0"/>
          <w:kern w:val="0"/>
          <w:szCs w:val="21"/>
          <w:highlight w:val="none"/>
        </w:rPr>
      </w:pPr>
    </w:p>
    <w:p w14:paraId="759853E6">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7A85A8D4">
      <w:pPr>
        <w:spacing w:line="360" w:lineRule="auto"/>
        <w:ind w:firstLine="420" w:firstLineChars="200"/>
        <w:rPr>
          <w:rFonts w:ascii="宋体" w:hAnsi="宋体"/>
          <w:snapToGrid w:val="0"/>
          <w:kern w:val="0"/>
          <w:szCs w:val="21"/>
          <w:highlight w:val="none"/>
        </w:rPr>
      </w:pPr>
    </w:p>
    <w:p w14:paraId="22F4EA07">
      <w:pPr>
        <w:spacing w:line="360" w:lineRule="auto"/>
        <w:ind w:firstLine="420" w:firstLineChars="200"/>
        <w:rPr>
          <w:rFonts w:ascii="宋体" w:hAnsi="宋体"/>
          <w:snapToGrid w:val="0"/>
          <w:kern w:val="0"/>
          <w:szCs w:val="21"/>
          <w:highlight w:val="none"/>
        </w:rPr>
      </w:pPr>
    </w:p>
    <w:p w14:paraId="0302E15C">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656067E1">
      <w:pPr>
        <w:spacing w:line="360" w:lineRule="auto"/>
        <w:ind w:firstLine="420" w:firstLineChars="200"/>
        <w:rPr>
          <w:rFonts w:ascii="宋体" w:hAnsi="宋体"/>
          <w:snapToGrid w:val="0"/>
          <w:kern w:val="0"/>
          <w:szCs w:val="21"/>
          <w:highlight w:val="none"/>
        </w:rPr>
      </w:pPr>
    </w:p>
    <w:p w14:paraId="78FCDC1C">
      <w:pPr>
        <w:spacing w:line="360" w:lineRule="auto"/>
        <w:ind w:firstLine="420" w:firstLineChars="200"/>
        <w:rPr>
          <w:rFonts w:ascii="宋体" w:hAnsi="宋体"/>
          <w:snapToGrid w:val="0"/>
          <w:kern w:val="0"/>
          <w:szCs w:val="21"/>
          <w:highlight w:val="none"/>
        </w:rPr>
      </w:pPr>
    </w:p>
    <w:p w14:paraId="036BED34">
      <w:pPr>
        <w:spacing w:line="360" w:lineRule="auto"/>
        <w:ind w:firstLine="42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634D42D0">
      <w:pPr>
        <w:spacing w:line="360" w:lineRule="auto"/>
        <w:ind w:firstLine="418" w:firstLineChars="200"/>
        <w:rPr>
          <w:rFonts w:ascii="宋体" w:hAnsi="宋体"/>
          <w:snapToGrid w:val="0"/>
          <w:spacing w:val="1"/>
          <w:w w:val="99"/>
          <w:kern w:val="0"/>
          <w:position w:val="-2"/>
          <w:szCs w:val="21"/>
          <w:highlight w:val="none"/>
        </w:rPr>
      </w:pPr>
    </w:p>
    <w:p w14:paraId="156A31D1">
      <w:pPr>
        <w:spacing w:line="360" w:lineRule="auto"/>
        <w:ind w:firstLine="418" w:firstLineChars="200"/>
        <w:rPr>
          <w:rFonts w:ascii="宋体" w:hAnsi="宋体"/>
          <w:snapToGrid w:val="0"/>
          <w:spacing w:val="1"/>
          <w:w w:val="99"/>
          <w:kern w:val="0"/>
          <w:position w:val="-2"/>
          <w:szCs w:val="21"/>
          <w:highlight w:val="none"/>
        </w:rPr>
      </w:pPr>
    </w:p>
    <w:p w14:paraId="55565527">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0ED776BD">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附件2：</w:t>
      </w:r>
    </w:p>
    <w:p w14:paraId="33D61C9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主要建设工程文件目录</w:t>
      </w:r>
    </w:p>
    <w:tbl>
      <w:tblPr>
        <w:tblStyle w:val="3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68BA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001BC7AC">
            <w:pPr>
              <w:spacing w:line="400" w:lineRule="exact"/>
              <w:jc w:val="center"/>
              <w:rPr>
                <w:rFonts w:ascii="宋体" w:hAnsi="宋体"/>
                <w:szCs w:val="21"/>
                <w:highlight w:val="none"/>
              </w:rPr>
            </w:pPr>
            <w:r>
              <w:rPr>
                <w:rFonts w:hint="eastAsia" w:ascii="宋体" w:hAnsi="宋体"/>
                <w:szCs w:val="21"/>
                <w:highlight w:val="none"/>
              </w:rPr>
              <w:t>文件名称</w:t>
            </w:r>
          </w:p>
        </w:tc>
        <w:tc>
          <w:tcPr>
            <w:tcW w:w="1418" w:type="dxa"/>
            <w:vAlign w:val="center"/>
          </w:tcPr>
          <w:p w14:paraId="649482B7">
            <w:pPr>
              <w:spacing w:line="400" w:lineRule="exact"/>
              <w:jc w:val="center"/>
              <w:rPr>
                <w:rFonts w:ascii="宋体" w:hAnsi="宋体"/>
                <w:szCs w:val="21"/>
                <w:highlight w:val="none"/>
              </w:rPr>
            </w:pPr>
            <w:r>
              <w:rPr>
                <w:rFonts w:hint="eastAsia" w:ascii="宋体" w:hAnsi="宋体"/>
                <w:szCs w:val="21"/>
                <w:highlight w:val="none"/>
              </w:rPr>
              <w:t>套数</w:t>
            </w:r>
          </w:p>
        </w:tc>
        <w:tc>
          <w:tcPr>
            <w:tcW w:w="1418" w:type="dxa"/>
          </w:tcPr>
          <w:p w14:paraId="57A51C0D">
            <w:pPr>
              <w:spacing w:line="400" w:lineRule="exact"/>
              <w:jc w:val="center"/>
              <w:rPr>
                <w:rFonts w:ascii="宋体" w:hAnsi="宋体"/>
                <w:szCs w:val="21"/>
                <w:highlight w:val="none"/>
              </w:rPr>
            </w:pPr>
            <w:r>
              <w:rPr>
                <w:rFonts w:hint="eastAsia" w:ascii="宋体" w:hAnsi="宋体"/>
                <w:szCs w:val="21"/>
                <w:highlight w:val="none"/>
              </w:rPr>
              <w:t>移交时间</w:t>
            </w:r>
          </w:p>
        </w:tc>
        <w:tc>
          <w:tcPr>
            <w:tcW w:w="2917" w:type="dxa"/>
          </w:tcPr>
          <w:p w14:paraId="79CFD94C">
            <w:pPr>
              <w:spacing w:line="400" w:lineRule="exact"/>
              <w:jc w:val="center"/>
              <w:rPr>
                <w:rFonts w:ascii="宋体" w:hAnsi="宋体"/>
                <w:szCs w:val="21"/>
                <w:highlight w:val="none"/>
              </w:rPr>
            </w:pPr>
            <w:r>
              <w:rPr>
                <w:rFonts w:hint="eastAsia" w:ascii="宋体" w:hAnsi="宋体"/>
                <w:szCs w:val="21"/>
                <w:highlight w:val="none"/>
              </w:rPr>
              <w:t>责任人</w:t>
            </w:r>
          </w:p>
        </w:tc>
      </w:tr>
      <w:tr w14:paraId="53EE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E0C32AA">
            <w:pPr>
              <w:spacing w:line="400" w:lineRule="exact"/>
              <w:ind w:firstLine="420" w:firstLineChars="200"/>
              <w:rPr>
                <w:rFonts w:ascii="宋体" w:hAnsi="宋体"/>
                <w:szCs w:val="21"/>
                <w:highlight w:val="none"/>
              </w:rPr>
            </w:pPr>
          </w:p>
        </w:tc>
        <w:tc>
          <w:tcPr>
            <w:tcW w:w="1418" w:type="dxa"/>
            <w:vAlign w:val="center"/>
          </w:tcPr>
          <w:p w14:paraId="4079085E">
            <w:pPr>
              <w:spacing w:line="400" w:lineRule="exact"/>
              <w:ind w:firstLine="420" w:firstLineChars="200"/>
              <w:rPr>
                <w:rFonts w:ascii="宋体" w:hAnsi="宋体"/>
                <w:szCs w:val="21"/>
                <w:highlight w:val="none"/>
              </w:rPr>
            </w:pPr>
          </w:p>
        </w:tc>
        <w:tc>
          <w:tcPr>
            <w:tcW w:w="1418" w:type="dxa"/>
            <w:vAlign w:val="center"/>
          </w:tcPr>
          <w:p w14:paraId="16DA6195">
            <w:pPr>
              <w:spacing w:line="400" w:lineRule="exact"/>
              <w:ind w:firstLine="420" w:firstLineChars="200"/>
              <w:rPr>
                <w:rFonts w:ascii="宋体" w:hAnsi="宋体"/>
                <w:szCs w:val="21"/>
                <w:highlight w:val="none"/>
              </w:rPr>
            </w:pPr>
          </w:p>
        </w:tc>
        <w:tc>
          <w:tcPr>
            <w:tcW w:w="2917" w:type="dxa"/>
            <w:vAlign w:val="center"/>
          </w:tcPr>
          <w:p w14:paraId="42C2EFB9">
            <w:pPr>
              <w:spacing w:line="400" w:lineRule="exact"/>
              <w:ind w:firstLine="420" w:firstLineChars="200"/>
              <w:rPr>
                <w:rFonts w:ascii="宋体" w:hAnsi="宋体"/>
                <w:szCs w:val="21"/>
                <w:highlight w:val="none"/>
              </w:rPr>
            </w:pPr>
          </w:p>
        </w:tc>
      </w:tr>
      <w:tr w14:paraId="4866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F534366">
            <w:pPr>
              <w:spacing w:line="400" w:lineRule="exact"/>
              <w:ind w:firstLine="420" w:firstLineChars="200"/>
              <w:rPr>
                <w:rFonts w:ascii="宋体" w:hAnsi="宋体"/>
                <w:szCs w:val="21"/>
                <w:highlight w:val="none"/>
              </w:rPr>
            </w:pPr>
          </w:p>
        </w:tc>
        <w:tc>
          <w:tcPr>
            <w:tcW w:w="1418" w:type="dxa"/>
            <w:vAlign w:val="center"/>
          </w:tcPr>
          <w:p w14:paraId="6337782F">
            <w:pPr>
              <w:spacing w:line="400" w:lineRule="exact"/>
              <w:ind w:firstLine="420" w:firstLineChars="200"/>
              <w:rPr>
                <w:rFonts w:ascii="宋体" w:hAnsi="宋体"/>
                <w:szCs w:val="21"/>
                <w:highlight w:val="none"/>
              </w:rPr>
            </w:pPr>
          </w:p>
        </w:tc>
        <w:tc>
          <w:tcPr>
            <w:tcW w:w="1418" w:type="dxa"/>
            <w:vAlign w:val="center"/>
          </w:tcPr>
          <w:p w14:paraId="1B64336F">
            <w:pPr>
              <w:spacing w:line="400" w:lineRule="exact"/>
              <w:ind w:firstLine="420" w:firstLineChars="200"/>
              <w:rPr>
                <w:rFonts w:ascii="宋体" w:hAnsi="宋体"/>
                <w:szCs w:val="21"/>
                <w:highlight w:val="none"/>
              </w:rPr>
            </w:pPr>
          </w:p>
        </w:tc>
        <w:tc>
          <w:tcPr>
            <w:tcW w:w="2917" w:type="dxa"/>
            <w:vAlign w:val="center"/>
          </w:tcPr>
          <w:p w14:paraId="5A73DBC6">
            <w:pPr>
              <w:spacing w:line="400" w:lineRule="exact"/>
              <w:ind w:firstLine="420" w:firstLineChars="200"/>
              <w:rPr>
                <w:rFonts w:ascii="宋体" w:hAnsi="宋体"/>
                <w:szCs w:val="21"/>
                <w:highlight w:val="none"/>
              </w:rPr>
            </w:pPr>
          </w:p>
        </w:tc>
      </w:tr>
      <w:tr w14:paraId="26B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3CDAC5F">
            <w:pPr>
              <w:spacing w:line="400" w:lineRule="exact"/>
              <w:ind w:firstLine="420" w:firstLineChars="200"/>
              <w:rPr>
                <w:rFonts w:ascii="宋体" w:hAnsi="宋体"/>
                <w:szCs w:val="21"/>
                <w:highlight w:val="none"/>
              </w:rPr>
            </w:pPr>
          </w:p>
        </w:tc>
        <w:tc>
          <w:tcPr>
            <w:tcW w:w="1418" w:type="dxa"/>
            <w:vAlign w:val="center"/>
          </w:tcPr>
          <w:p w14:paraId="7135D26A">
            <w:pPr>
              <w:spacing w:line="400" w:lineRule="exact"/>
              <w:ind w:firstLine="420" w:firstLineChars="200"/>
              <w:rPr>
                <w:rFonts w:ascii="宋体" w:hAnsi="宋体"/>
                <w:szCs w:val="21"/>
                <w:highlight w:val="none"/>
              </w:rPr>
            </w:pPr>
          </w:p>
        </w:tc>
        <w:tc>
          <w:tcPr>
            <w:tcW w:w="1418" w:type="dxa"/>
            <w:vAlign w:val="center"/>
          </w:tcPr>
          <w:p w14:paraId="7BFBA3F2">
            <w:pPr>
              <w:spacing w:line="400" w:lineRule="exact"/>
              <w:ind w:firstLine="420" w:firstLineChars="200"/>
              <w:rPr>
                <w:rFonts w:ascii="宋体" w:hAnsi="宋体"/>
                <w:szCs w:val="21"/>
                <w:highlight w:val="none"/>
              </w:rPr>
            </w:pPr>
          </w:p>
        </w:tc>
        <w:tc>
          <w:tcPr>
            <w:tcW w:w="2917" w:type="dxa"/>
            <w:vAlign w:val="center"/>
          </w:tcPr>
          <w:p w14:paraId="2C4B6044">
            <w:pPr>
              <w:spacing w:line="400" w:lineRule="exact"/>
              <w:ind w:firstLine="420" w:firstLineChars="200"/>
              <w:rPr>
                <w:rFonts w:ascii="宋体" w:hAnsi="宋体"/>
                <w:szCs w:val="21"/>
                <w:highlight w:val="none"/>
              </w:rPr>
            </w:pPr>
          </w:p>
        </w:tc>
      </w:tr>
      <w:tr w14:paraId="1704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DA35223">
            <w:pPr>
              <w:spacing w:line="400" w:lineRule="exact"/>
              <w:ind w:firstLine="420" w:firstLineChars="200"/>
              <w:rPr>
                <w:rFonts w:ascii="宋体" w:hAnsi="宋体"/>
                <w:szCs w:val="21"/>
                <w:highlight w:val="none"/>
              </w:rPr>
            </w:pPr>
          </w:p>
        </w:tc>
        <w:tc>
          <w:tcPr>
            <w:tcW w:w="1418" w:type="dxa"/>
            <w:vAlign w:val="center"/>
          </w:tcPr>
          <w:p w14:paraId="42F37D1A">
            <w:pPr>
              <w:spacing w:line="400" w:lineRule="exact"/>
              <w:ind w:firstLine="420" w:firstLineChars="200"/>
              <w:rPr>
                <w:rFonts w:ascii="宋体" w:hAnsi="宋体"/>
                <w:szCs w:val="21"/>
                <w:highlight w:val="none"/>
              </w:rPr>
            </w:pPr>
          </w:p>
        </w:tc>
        <w:tc>
          <w:tcPr>
            <w:tcW w:w="1418" w:type="dxa"/>
            <w:vAlign w:val="center"/>
          </w:tcPr>
          <w:p w14:paraId="5B600387">
            <w:pPr>
              <w:spacing w:line="400" w:lineRule="exact"/>
              <w:ind w:firstLine="420" w:firstLineChars="200"/>
              <w:rPr>
                <w:rFonts w:ascii="宋体" w:hAnsi="宋体"/>
                <w:szCs w:val="21"/>
                <w:highlight w:val="none"/>
              </w:rPr>
            </w:pPr>
          </w:p>
        </w:tc>
        <w:tc>
          <w:tcPr>
            <w:tcW w:w="2917" w:type="dxa"/>
            <w:vAlign w:val="center"/>
          </w:tcPr>
          <w:p w14:paraId="0FBA1925">
            <w:pPr>
              <w:spacing w:line="400" w:lineRule="exact"/>
              <w:ind w:firstLine="420" w:firstLineChars="200"/>
              <w:rPr>
                <w:rFonts w:ascii="宋体" w:hAnsi="宋体"/>
                <w:szCs w:val="21"/>
                <w:highlight w:val="none"/>
              </w:rPr>
            </w:pPr>
          </w:p>
        </w:tc>
      </w:tr>
      <w:tr w14:paraId="5740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15AFBDA">
            <w:pPr>
              <w:spacing w:line="400" w:lineRule="exact"/>
              <w:ind w:firstLine="420" w:firstLineChars="200"/>
              <w:rPr>
                <w:rFonts w:ascii="宋体" w:hAnsi="宋体"/>
                <w:szCs w:val="21"/>
                <w:highlight w:val="none"/>
              </w:rPr>
            </w:pPr>
          </w:p>
        </w:tc>
        <w:tc>
          <w:tcPr>
            <w:tcW w:w="1418" w:type="dxa"/>
            <w:vAlign w:val="center"/>
          </w:tcPr>
          <w:p w14:paraId="2DDFC744">
            <w:pPr>
              <w:spacing w:line="400" w:lineRule="exact"/>
              <w:ind w:firstLine="420" w:firstLineChars="200"/>
              <w:rPr>
                <w:rFonts w:ascii="宋体" w:hAnsi="宋体"/>
                <w:szCs w:val="21"/>
                <w:highlight w:val="none"/>
              </w:rPr>
            </w:pPr>
          </w:p>
        </w:tc>
        <w:tc>
          <w:tcPr>
            <w:tcW w:w="1418" w:type="dxa"/>
            <w:vAlign w:val="center"/>
          </w:tcPr>
          <w:p w14:paraId="4F1A6DDF">
            <w:pPr>
              <w:spacing w:line="400" w:lineRule="exact"/>
              <w:ind w:firstLine="420" w:firstLineChars="200"/>
              <w:rPr>
                <w:rFonts w:ascii="宋体" w:hAnsi="宋体"/>
                <w:szCs w:val="21"/>
                <w:highlight w:val="none"/>
              </w:rPr>
            </w:pPr>
          </w:p>
        </w:tc>
        <w:tc>
          <w:tcPr>
            <w:tcW w:w="2917" w:type="dxa"/>
            <w:vAlign w:val="center"/>
          </w:tcPr>
          <w:p w14:paraId="049589A9">
            <w:pPr>
              <w:spacing w:line="400" w:lineRule="exact"/>
              <w:ind w:firstLine="420" w:firstLineChars="200"/>
              <w:rPr>
                <w:rFonts w:ascii="宋体" w:hAnsi="宋体"/>
                <w:szCs w:val="21"/>
                <w:highlight w:val="none"/>
              </w:rPr>
            </w:pPr>
          </w:p>
        </w:tc>
      </w:tr>
      <w:tr w14:paraId="6459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23008D">
            <w:pPr>
              <w:spacing w:line="400" w:lineRule="exact"/>
              <w:ind w:firstLine="420" w:firstLineChars="200"/>
              <w:rPr>
                <w:rFonts w:ascii="宋体" w:hAnsi="宋体"/>
                <w:szCs w:val="21"/>
                <w:highlight w:val="none"/>
              </w:rPr>
            </w:pPr>
          </w:p>
        </w:tc>
        <w:tc>
          <w:tcPr>
            <w:tcW w:w="1418" w:type="dxa"/>
            <w:vAlign w:val="center"/>
          </w:tcPr>
          <w:p w14:paraId="082B9ACF">
            <w:pPr>
              <w:spacing w:line="400" w:lineRule="exact"/>
              <w:ind w:firstLine="420" w:firstLineChars="200"/>
              <w:rPr>
                <w:rFonts w:ascii="宋体" w:hAnsi="宋体"/>
                <w:szCs w:val="21"/>
                <w:highlight w:val="none"/>
              </w:rPr>
            </w:pPr>
          </w:p>
        </w:tc>
        <w:tc>
          <w:tcPr>
            <w:tcW w:w="1418" w:type="dxa"/>
            <w:vAlign w:val="center"/>
          </w:tcPr>
          <w:p w14:paraId="3E5BCA61">
            <w:pPr>
              <w:spacing w:line="400" w:lineRule="exact"/>
              <w:ind w:firstLine="420" w:firstLineChars="200"/>
              <w:rPr>
                <w:rFonts w:ascii="宋体" w:hAnsi="宋体"/>
                <w:szCs w:val="21"/>
                <w:highlight w:val="none"/>
              </w:rPr>
            </w:pPr>
          </w:p>
        </w:tc>
        <w:tc>
          <w:tcPr>
            <w:tcW w:w="2917" w:type="dxa"/>
            <w:vAlign w:val="center"/>
          </w:tcPr>
          <w:p w14:paraId="0098BB4A">
            <w:pPr>
              <w:spacing w:line="400" w:lineRule="exact"/>
              <w:ind w:firstLine="420" w:firstLineChars="200"/>
              <w:rPr>
                <w:rFonts w:ascii="宋体" w:hAnsi="宋体"/>
                <w:szCs w:val="21"/>
                <w:highlight w:val="none"/>
              </w:rPr>
            </w:pPr>
          </w:p>
        </w:tc>
      </w:tr>
      <w:tr w14:paraId="3CE7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0BF0733">
            <w:pPr>
              <w:spacing w:line="400" w:lineRule="exact"/>
              <w:ind w:firstLine="420" w:firstLineChars="200"/>
              <w:rPr>
                <w:rFonts w:ascii="宋体" w:hAnsi="宋体"/>
                <w:szCs w:val="21"/>
                <w:highlight w:val="none"/>
              </w:rPr>
            </w:pPr>
          </w:p>
        </w:tc>
        <w:tc>
          <w:tcPr>
            <w:tcW w:w="1418" w:type="dxa"/>
            <w:vAlign w:val="center"/>
          </w:tcPr>
          <w:p w14:paraId="167A00A7">
            <w:pPr>
              <w:spacing w:line="400" w:lineRule="exact"/>
              <w:ind w:firstLine="420" w:firstLineChars="200"/>
              <w:rPr>
                <w:rFonts w:ascii="宋体" w:hAnsi="宋体"/>
                <w:szCs w:val="21"/>
                <w:highlight w:val="none"/>
              </w:rPr>
            </w:pPr>
          </w:p>
        </w:tc>
        <w:tc>
          <w:tcPr>
            <w:tcW w:w="1418" w:type="dxa"/>
            <w:vAlign w:val="center"/>
          </w:tcPr>
          <w:p w14:paraId="28B89A79">
            <w:pPr>
              <w:spacing w:line="400" w:lineRule="exact"/>
              <w:ind w:firstLine="420" w:firstLineChars="200"/>
              <w:rPr>
                <w:rFonts w:ascii="宋体" w:hAnsi="宋体"/>
                <w:szCs w:val="21"/>
                <w:highlight w:val="none"/>
              </w:rPr>
            </w:pPr>
          </w:p>
        </w:tc>
        <w:tc>
          <w:tcPr>
            <w:tcW w:w="2917" w:type="dxa"/>
            <w:vAlign w:val="center"/>
          </w:tcPr>
          <w:p w14:paraId="7BF92413">
            <w:pPr>
              <w:spacing w:line="400" w:lineRule="exact"/>
              <w:ind w:firstLine="420" w:firstLineChars="200"/>
              <w:rPr>
                <w:rFonts w:ascii="宋体" w:hAnsi="宋体"/>
                <w:szCs w:val="21"/>
                <w:highlight w:val="none"/>
              </w:rPr>
            </w:pPr>
          </w:p>
        </w:tc>
      </w:tr>
      <w:tr w14:paraId="52C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00DD99D">
            <w:pPr>
              <w:spacing w:line="400" w:lineRule="exact"/>
              <w:ind w:firstLine="420" w:firstLineChars="200"/>
              <w:rPr>
                <w:rFonts w:ascii="宋体" w:hAnsi="宋体"/>
                <w:szCs w:val="21"/>
                <w:highlight w:val="none"/>
              </w:rPr>
            </w:pPr>
          </w:p>
        </w:tc>
        <w:tc>
          <w:tcPr>
            <w:tcW w:w="1418" w:type="dxa"/>
            <w:vAlign w:val="center"/>
          </w:tcPr>
          <w:p w14:paraId="73EF22F8">
            <w:pPr>
              <w:spacing w:line="400" w:lineRule="exact"/>
              <w:ind w:firstLine="420" w:firstLineChars="200"/>
              <w:rPr>
                <w:rFonts w:ascii="宋体" w:hAnsi="宋体"/>
                <w:szCs w:val="21"/>
                <w:highlight w:val="none"/>
              </w:rPr>
            </w:pPr>
          </w:p>
        </w:tc>
        <w:tc>
          <w:tcPr>
            <w:tcW w:w="1418" w:type="dxa"/>
            <w:vAlign w:val="center"/>
          </w:tcPr>
          <w:p w14:paraId="701D45E8">
            <w:pPr>
              <w:spacing w:line="400" w:lineRule="exact"/>
              <w:ind w:firstLine="420" w:firstLineChars="200"/>
              <w:rPr>
                <w:rFonts w:ascii="宋体" w:hAnsi="宋体"/>
                <w:szCs w:val="21"/>
                <w:highlight w:val="none"/>
              </w:rPr>
            </w:pPr>
          </w:p>
        </w:tc>
        <w:tc>
          <w:tcPr>
            <w:tcW w:w="2917" w:type="dxa"/>
            <w:vAlign w:val="center"/>
          </w:tcPr>
          <w:p w14:paraId="25054164">
            <w:pPr>
              <w:spacing w:line="400" w:lineRule="exact"/>
              <w:ind w:firstLine="420" w:firstLineChars="200"/>
              <w:rPr>
                <w:rFonts w:ascii="宋体" w:hAnsi="宋体"/>
                <w:szCs w:val="21"/>
                <w:highlight w:val="none"/>
              </w:rPr>
            </w:pPr>
          </w:p>
        </w:tc>
      </w:tr>
      <w:tr w14:paraId="77A3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7CBAF72">
            <w:pPr>
              <w:spacing w:line="400" w:lineRule="exact"/>
              <w:ind w:firstLine="420" w:firstLineChars="200"/>
              <w:rPr>
                <w:rFonts w:ascii="宋体" w:hAnsi="宋体"/>
                <w:szCs w:val="21"/>
                <w:highlight w:val="none"/>
              </w:rPr>
            </w:pPr>
          </w:p>
        </w:tc>
        <w:tc>
          <w:tcPr>
            <w:tcW w:w="1418" w:type="dxa"/>
          </w:tcPr>
          <w:p w14:paraId="2D3F765E">
            <w:pPr>
              <w:spacing w:line="400" w:lineRule="exact"/>
              <w:ind w:firstLine="420" w:firstLineChars="200"/>
              <w:rPr>
                <w:rFonts w:ascii="宋体" w:hAnsi="宋体"/>
                <w:szCs w:val="21"/>
                <w:highlight w:val="none"/>
              </w:rPr>
            </w:pPr>
          </w:p>
        </w:tc>
        <w:tc>
          <w:tcPr>
            <w:tcW w:w="1418" w:type="dxa"/>
          </w:tcPr>
          <w:p w14:paraId="144DF3BB">
            <w:pPr>
              <w:spacing w:line="400" w:lineRule="exact"/>
              <w:ind w:firstLine="420" w:firstLineChars="200"/>
              <w:rPr>
                <w:rFonts w:ascii="宋体" w:hAnsi="宋体"/>
                <w:szCs w:val="21"/>
                <w:highlight w:val="none"/>
              </w:rPr>
            </w:pPr>
          </w:p>
        </w:tc>
        <w:tc>
          <w:tcPr>
            <w:tcW w:w="2917" w:type="dxa"/>
          </w:tcPr>
          <w:p w14:paraId="701F4D25">
            <w:pPr>
              <w:spacing w:line="400" w:lineRule="exact"/>
              <w:ind w:firstLine="420" w:firstLineChars="200"/>
              <w:rPr>
                <w:rFonts w:ascii="宋体" w:hAnsi="宋体"/>
                <w:szCs w:val="21"/>
                <w:highlight w:val="none"/>
              </w:rPr>
            </w:pPr>
          </w:p>
        </w:tc>
      </w:tr>
      <w:tr w14:paraId="667A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888237D">
            <w:pPr>
              <w:spacing w:line="400" w:lineRule="exact"/>
              <w:ind w:firstLine="420" w:firstLineChars="200"/>
              <w:rPr>
                <w:rFonts w:ascii="宋体" w:hAnsi="宋体"/>
                <w:szCs w:val="21"/>
                <w:highlight w:val="none"/>
              </w:rPr>
            </w:pPr>
          </w:p>
        </w:tc>
        <w:tc>
          <w:tcPr>
            <w:tcW w:w="1418" w:type="dxa"/>
            <w:vAlign w:val="center"/>
          </w:tcPr>
          <w:p w14:paraId="21FD4A57">
            <w:pPr>
              <w:spacing w:line="400" w:lineRule="exact"/>
              <w:ind w:firstLine="420" w:firstLineChars="200"/>
              <w:rPr>
                <w:rFonts w:ascii="宋体" w:hAnsi="宋体"/>
                <w:szCs w:val="21"/>
                <w:highlight w:val="none"/>
              </w:rPr>
            </w:pPr>
          </w:p>
        </w:tc>
        <w:tc>
          <w:tcPr>
            <w:tcW w:w="1418" w:type="dxa"/>
            <w:vAlign w:val="center"/>
          </w:tcPr>
          <w:p w14:paraId="7D270135">
            <w:pPr>
              <w:spacing w:line="400" w:lineRule="exact"/>
              <w:ind w:firstLine="420" w:firstLineChars="200"/>
              <w:rPr>
                <w:rFonts w:ascii="宋体" w:hAnsi="宋体"/>
                <w:szCs w:val="21"/>
                <w:highlight w:val="none"/>
              </w:rPr>
            </w:pPr>
          </w:p>
        </w:tc>
        <w:tc>
          <w:tcPr>
            <w:tcW w:w="2917" w:type="dxa"/>
            <w:vAlign w:val="center"/>
          </w:tcPr>
          <w:p w14:paraId="0542F63F">
            <w:pPr>
              <w:spacing w:line="400" w:lineRule="exact"/>
              <w:ind w:firstLine="420" w:firstLineChars="200"/>
              <w:rPr>
                <w:rFonts w:ascii="宋体" w:hAnsi="宋体"/>
                <w:szCs w:val="21"/>
                <w:highlight w:val="none"/>
              </w:rPr>
            </w:pPr>
          </w:p>
        </w:tc>
      </w:tr>
      <w:tr w14:paraId="7D92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EAEA1CB">
            <w:pPr>
              <w:spacing w:line="400" w:lineRule="exact"/>
              <w:ind w:firstLine="420" w:firstLineChars="200"/>
              <w:rPr>
                <w:rFonts w:ascii="宋体" w:hAnsi="宋体"/>
                <w:szCs w:val="21"/>
                <w:highlight w:val="none"/>
              </w:rPr>
            </w:pPr>
          </w:p>
        </w:tc>
        <w:tc>
          <w:tcPr>
            <w:tcW w:w="1418" w:type="dxa"/>
          </w:tcPr>
          <w:p w14:paraId="1C6EC34C">
            <w:pPr>
              <w:spacing w:line="400" w:lineRule="exact"/>
              <w:ind w:firstLine="420" w:firstLineChars="200"/>
              <w:rPr>
                <w:rFonts w:ascii="宋体" w:hAnsi="宋体"/>
                <w:szCs w:val="21"/>
                <w:highlight w:val="none"/>
              </w:rPr>
            </w:pPr>
          </w:p>
        </w:tc>
        <w:tc>
          <w:tcPr>
            <w:tcW w:w="1418" w:type="dxa"/>
          </w:tcPr>
          <w:p w14:paraId="5522ABC7">
            <w:pPr>
              <w:spacing w:line="400" w:lineRule="exact"/>
              <w:ind w:firstLine="420" w:firstLineChars="200"/>
              <w:rPr>
                <w:rFonts w:ascii="宋体" w:hAnsi="宋体"/>
                <w:szCs w:val="21"/>
                <w:highlight w:val="none"/>
              </w:rPr>
            </w:pPr>
          </w:p>
        </w:tc>
        <w:tc>
          <w:tcPr>
            <w:tcW w:w="2917" w:type="dxa"/>
          </w:tcPr>
          <w:p w14:paraId="4E06DAAB">
            <w:pPr>
              <w:spacing w:line="400" w:lineRule="exact"/>
              <w:ind w:firstLine="420" w:firstLineChars="200"/>
              <w:rPr>
                <w:rFonts w:ascii="宋体" w:hAnsi="宋体"/>
                <w:szCs w:val="21"/>
                <w:highlight w:val="none"/>
              </w:rPr>
            </w:pPr>
          </w:p>
        </w:tc>
      </w:tr>
      <w:tr w14:paraId="294E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C8E1F1">
            <w:pPr>
              <w:spacing w:line="400" w:lineRule="exact"/>
              <w:ind w:firstLine="420" w:firstLineChars="200"/>
              <w:rPr>
                <w:rFonts w:ascii="宋体" w:hAnsi="宋体"/>
                <w:szCs w:val="21"/>
                <w:highlight w:val="none"/>
              </w:rPr>
            </w:pPr>
          </w:p>
        </w:tc>
        <w:tc>
          <w:tcPr>
            <w:tcW w:w="1418" w:type="dxa"/>
          </w:tcPr>
          <w:p w14:paraId="333008F4">
            <w:pPr>
              <w:spacing w:line="400" w:lineRule="exact"/>
              <w:ind w:firstLine="420" w:firstLineChars="200"/>
              <w:rPr>
                <w:rFonts w:ascii="宋体" w:hAnsi="宋体"/>
                <w:szCs w:val="21"/>
                <w:highlight w:val="none"/>
              </w:rPr>
            </w:pPr>
          </w:p>
        </w:tc>
        <w:tc>
          <w:tcPr>
            <w:tcW w:w="1418" w:type="dxa"/>
          </w:tcPr>
          <w:p w14:paraId="542DA5C2">
            <w:pPr>
              <w:spacing w:line="400" w:lineRule="exact"/>
              <w:ind w:firstLine="420" w:firstLineChars="200"/>
              <w:rPr>
                <w:rFonts w:ascii="宋体" w:hAnsi="宋体"/>
                <w:szCs w:val="21"/>
                <w:highlight w:val="none"/>
              </w:rPr>
            </w:pPr>
          </w:p>
        </w:tc>
        <w:tc>
          <w:tcPr>
            <w:tcW w:w="2917" w:type="dxa"/>
          </w:tcPr>
          <w:p w14:paraId="1AADDB10">
            <w:pPr>
              <w:spacing w:line="400" w:lineRule="exact"/>
              <w:ind w:firstLine="420" w:firstLineChars="200"/>
              <w:rPr>
                <w:rFonts w:ascii="宋体" w:hAnsi="宋体"/>
                <w:szCs w:val="21"/>
                <w:highlight w:val="none"/>
              </w:rPr>
            </w:pPr>
          </w:p>
        </w:tc>
      </w:tr>
      <w:tr w14:paraId="587F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95C773A">
            <w:pPr>
              <w:spacing w:line="400" w:lineRule="exact"/>
              <w:ind w:firstLine="420" w:firstLineChars="200"/>
              <w:rPr>
                <w:rFonts w:ascii="宋体" w:hAnsi="宋体"/>
                <w:szCs w:val="21"/>
                <w:highlight w:val="none"/>
              </w:rPr>
            </w:pPr>
          </w:p>
        </w:tc>
        <w:tc>
          <w:tcPr>
            <w:tcW w:w="1418" w:type="dxa"/>
          </w:tcPr>
          <w:p w14:paraId="00639CB3">
            <w:pPr>
              <w:spacing w:line="400" w:lineRule="exact"/>
              <w:ind w:firstLine="420" w:firstLineChars="200"/>
              <w:rPr>
                <w:rFonts w:ascii="宋体" w:hAnsi="宋体"/>
                <w:szCs w:val="21"/>
                <w:highlight w:val="none"/>
              </w:rPr>
            </w:pPr>
          </w:p>
        </w:tc>
        <w:tc>
          <w:tcPr>
            <w:tcW w:w="1418" w:type="dxa"/>
          </w:tcPr>
          <w:p w14:paraId="0B13580F">
            <w:pPr>
              <w:spacing w:line="400" w:lineRule="exact"/>
              <w:ind w:firstLine="420" w:firstLineChars="200"/>
              <w:rPr>
                <w:rFonts w:ascii="宋体" w:hAnsi="宋体"/>
                <w:szCs w:val="21"/>
                <w:highlight w:val="none"/>
              </w:rPr>
            </w:pPr>
          </w:p>
        </w:tc>
        <w:tc>
          <w:tcPr>
            <w:tcW w:w="2917" w:type="dxa"/>
          </w:tcPr>
          <w:p w14:paraId="032D195C">
            <w:pPr>
              <w:spacing w:line="400" w:lineRule="exact"/>
              <w:ind w:firstLine="420" w:firstLineChars="200"/>
              <w:rPr>
                <w:rFonts w:ascii="宋体" w:hAnsi="宋体"/>
                <w:szCs w:val="21"/>
                <w:highlight w:val="none"/>
              </w:rPr>
            </w:pPr>
          </w:p>
        </w:tc>
      </w:tr>
      <w:tr w14:paraId="47DD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905A61D">
            <w:pPr>
              <w:spacing w:line="400" w:lineRule="exact"/>
              <w:ind w:firstLine="420" w:firstLineChars="200"/>
              <w:rPr>
                <w:rFonts w:ascii="宋体" w:hAnsi="宋体"/>
                <w:szCs w:val="21"/>
                <w:highlight w:val="none"/>
              </w:rPr>
            </w:pPr>
          </w:p>
        </w:tc>
        <w:tc>
          <w:tcPr>
            <w:tcW w:w="1418" w:type="dxa"/>
          </w:tcPr>
          <w:p w14:paraId="4692FCFB">
            <w:pPr>
              <w:spacing w:line="400" w:lineRule="exact"/>
              <w:ind w:firstLine="420" w:firstLineChars="200"/>
              <w:rPr>
                <w:rFonts w:ascii="宋体" w:hAnsi="宋体"/>
                <w:szCs w:val="21"/>
                <w:highlight w:val="none"/>
              </w:rPr>
            </w:pPr>
          </w:p>
        </w:tc>
        <w:tc>
          <w:tcPr>
            <w:tcW w:w="1418" w:type="dxa"/>
          </w:tcPr>
          <w:p w14:paraId="01575F26">
            <w:pPr>
              <w:spacing w:line="400" w:lineRule="exact"/>
              <w:ind w:firstLine="420" w:firstLineChars="200"/>
              <w:rPr>
                <w:rFonts w:ascii="宋体" w:hAnsi="宋体"/>
                <w:szCs w:val="21"/>
                <w:highlight w:val="none"/>
              </w:rPr>
            </w:pPr>
          </w:p>
        </w:tc>
        <w:tc>
          <w:tcPr>
            <w:tcW w:w="2917" w:type="dxa"/>
          </w:tcPr>
          <w:p w14:paraId="1597FFE3">
            <w:pPr>
              <w:spacing w:line="400" w:lineRule="exact"/>
              <w:ind w:firstLine="420" w:firstLineChars="200"/>
              <w:rPr>
                <w:rFonts w:ascii="宋体" w:hAnsi="宋体"/>
                <w:szCs w:val="21"/>
                <w:highlight w:val="none"/>
              </w:rPr>
            </w:pPr>
          </w:p>
        </w:tc>
      </w:tr>
      <w:tr w14:paraId="78F7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FE3D254">
            <w:pPr>
              <w:spacing w:line="400" w:lineRule="exact"/>
              <w:ind w:firstLine="420" w:firstLineChars="200"/>
              <w:rPr>
                <w:rFonts w:ascii="宋体" w:hAnsi="宋体"/>
                <w:szCs w:val="21"/>
                <w:highlight w:val="none"/>
              </w:rPr>
            </w:pPr>
          </w:p>
        </w:tc>
        <w:tc>
          <w:tcPr>
            <w:tcW w:w="1418" w:type="dxa"/>
          </w:tcPr>
          <w:p w14:paraId="596D5D43">
            <w:pPr>
              <w:spacing w:line="400" w:lineRule="exact"/>
              <w:ind w:firstLine="420" w:firstLineChars="200"/>
              <w:rPr>
                <w:rFonts w:ascii="宋体" w:hAnsi="宋体"/>
                <w:szCs w:val="21"/>
                <w:highlight w:val="none"/>
              </w:rPr>
            </w:pPr>
          </w:p>
        </w:tc>
        <w:tc>
          <w:tcPr>
            <w:tcW w:w="1418" w:type="dxa"/>
          </w:tcPr>
          <w:p w14:paraId="58D97ACE">
            <w:pPr>
              <w:spacing w:line="400" w:lineRule="exact"/>
              <w:ind w:firstLine="420" w:firstLineChars="200"/>
              <w:rPr>
                <w:rFonts w:ascii="宋体" w:hAnsi="宋体"/>
                <w:szCs w:val="21"/>
                <w:highlight w:val="none"/>
              </w:rPr>
            </w:pPr>
          </w:p>
        </w:tc>
        <w:tc>
          <w:tcPr>
            <w:tcW w:w="2917" w:type="dxa"/>
          </w:tcPr>
          <w:p w14:paraId="7F29CD51">
            <w:pPr>
              <w:spacing w:line="400" w:lineRule="exact"/>
              <w:ind w:firstLine="420" w:firstLineChars="200"/>
              <w:rPr>
                <w:rFonts w:ascii="宋体" w:hAnsi="宋体"/>
                <w:szCs w:val="21"/>
                <w:highlight w:val="none"/>
              </w:rPr>
            </w:pPr>
          </w:p>
        </w:tc>
      </w:tr>
      <w:tr w14:paraId="677D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99B3E5D">
            <w:pPr>
              <w:spacing w:line="400" w:lineRule="exact"/>
              <w:ind w:firstLine="420" w:firstLineChars="200"/>
              <w:rPr>
                <w:rFonts w:ascii="宋体" w:hAnsi="宋体"/>
                <w:szCs w:val="21"/>
                <w:highlight w:val="none"/>
              </w:rPr>
            </w:pPr>
          </w:p>
        </w:tc>
        <w:tc>
          <w:tcPr>
            <w:tcW w:w="1418" w:type="dxa"/>
          </w:tcPr>
          <w:p w14:paraId="44274A0E">
            <w:pPr>
              <w:spacing w:line="400" w:lineRule="exact"/>
              <w:ind w:firstLine="420" w:firstLineChars="200"/>
              <w:rPr>
                <w:rFonts w:ascii="宋体" w:hAnsi="宋体"/>
                <w:szCs w:val="21"/>
                <w:highlight w:val="none"/>
              </w:rPr>
            </w:pPr>
          </w:p>
        </w:tc>
        <w:tc>
          <w:tcPr>
            <w:tcW w:w="1418" w:type="dxa"/>
          </w:tcPr>
          <w:p w14:paraId="5A6CB011">
            <w:pPr>
              <w:spacing w:line="400" w:lineRule="exact"/>
              <w:ind w:firstLine="420" w:firstLineChars="200"/>
              <w:rPr>
                <w:rFonts w:ascii="宋体" w:hAnsi="宋体"/>
                <w:szCs w:val="21"/>
                <w:highlight w:val="none"/>
              </w:rPr>
            </w:pPr>
          </w:p>
        </w:tc>
        <w:tc>
          <w:tcPr>
            <w:tcW w:w="2917" w:type="dxa"/>
          </w:tcPr>
          <w:p w14:paraId="278EA571">
            <w:pPr>
              <w:spacing w:line="400" w:lineRule="exact"/>
              <w:ind w:firstLine="420" w:firstLineChars="200"/>
              <w:rPr>
                <w:rFonts w:ascii="宋体" w:hAnsi="宋体"/>
                <w:szCs w:val="21"/>
                <w:highlight w:val="none"/>
              </w:rPr>
            </w:pPr>
          </w:p>
        </w:tc>
      </w:tr>
      <w:tr w14:paraId="7B9A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94F1EE8">
            <w:pPr>
              <w:spacing w:line="400" w:lineRule="exact"/>
              <w:ind w:firstLine="420" w:firstLineChars="200"/>
              <w:rPr>
                <w:rFonts w:ascii="宋体" w:hAnsi="宋体"/>
                <w:szCs w:val="21"/>
                <w:highlight w:val="none"/>
              </w:rPr>
            </w:pPr>
          </w:p>
        </w:tc>
        <w:tc>
          <w:tcPr>
            <w:tcW w:w="1418" w:type="dxa"/>
          </w:tcPr>
          <w:p w14:paraId="7B2102C0">
            <w:pPr>
              <w:spacing w:line="400" w:lineRule="exact"/>
              <w:ind w:firstLine="420" w:firstLineChars="200"/>
              <w:rPr>
                <w:rFonts w:ascii="宋体" w:hAnsi="宋体"/>
                <w:szCs w:val="21"/>
                <w:highlight w:val="none"/>
              </w:rPr>
            </w:pPr>
          </w:p>
        </w:tc>
        <w:tc>
          <w:tcPr>
            <w:tcW w:w="1418" w:type="dxa"/>
          </w:tcPr>
          <w:p w14:paraId="438F0115">
            <w:pPr>
              <w:spacing w:line="400" w:lineRule="exact"/>
              <w:ind w:firstLine="420" w:firstLineChars="200"/>
              <w:rPr>
                <w:rFonts w:ascii="宋体" w:hAnsi="宋体"/>
                <w:szCs w:val="21"/>
                <w:highlight w:val="none"/>
              </w:rPr>
            </w:pPr>
          </w:p>
        </w:tc>
        <w:tc>
          <w:tcPr>
            <w:tcW w:w="2917" w:type="dxa"/>
          </w:tcPr>
          <w:p w14:paraId="7AF8B64F">
            <w:pPr>
              <w:spacing w:line="400" w:lineRule="exact"/>
              <w:ind w:firstLine="420" w:firstLineChars="200"/>
              <w:rPr>
                <w:rFonts w:ascii="宋体" w:hAnsi="宋体"/>
                <w:szCs w:val="21"/>
                <w:highlight w:val="none"/>
              </w:rPr>
            </w:pPr>
          </w:p>
        </w:tc>
      </w:tr>
      <w:tr w14:paraId="23A1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1392EE9">
            <w:pPr>
              <w:spacing w:line="400" w:lineRule="exact"/>
              <w:ind w:firstLine="420" w:firstLineChars="200"/>
              <w:rPr>
                <w:rFonts w:ascii="宋体" w:hAnsi="宋体"/>
                <w:szCs w:val="21"/>
                <w:highlight w:val="none"/>
              </w:rPr>
            </w:pPr>
          </w:p>
        </w:tc>
        <w:tc>
          <w:tcPr>
            <w:tcW w:w="1418" w:type="dxa"/>
          </w:tcPr>
          <w:p w14:paraId="1B62A081">
            <w:pPr>
              <w:spacing w:line="400" w:lineRule="exact"/>
              <w:ind w:firstLine="420" w:firstLineChars="200"/>
              <w:rPr>
                <w:rFonts w:ascii="宋体" w:hAnsi="宋体"/>
                <w:szCs w:val="21"/>
                <w:highlight w:val="none"/>
              </w:rPr>
            </w:pPr>
          </w:p>
        </w:tc>
        <w:tc>
          <w:tcPr>
            <w:tcW w:w="1418" w:type="dxa"/>
          </w:tcPr>
          <w:p w14:paraId="7324A23A">
            <w:pPr>
              <w:spacing w:line="400" w:lineRule="exact"/>
              <w:ind w:firstLine="420" w:firstLineChars="200"/>
              <w:rPr>
                <w:rFonts w:ascii="宋体" w:hAnsi="宋体"/>
                <w:szCs w:val="21"/>
                <w:highlight w:val="none"/>
              </w:rPr>
            </w:pPr>
          </w:p>
        </w:tc>
        <w:tc>
          <w:tcPr>
            <w:tcW w:w="2917" w:type="dxa"/>
          </w:tcPr>
          <w:p w14:paraId="5476F00B">
            <w:pPr>
              <w:spacing w:line="400" w:lineRule="exact"/>
              <w:ind w:firstLine="420" w:firstLineChars="200"/>
              <w:rPr>
                <w:rFonts w:ascii="宋体" w:hAnsi="宋体"/>
                <w:szCs w:val="21"/>
                <w:highlight w:val="none"/>
              </w:rPr>
            </w:pPr>
          </w:p>
        </w:tc>
      </w:tr>
    </w:tbl>
    <w:p w14:paraId="222D67D2">
      <w:pPr>
        <w:spacing w:line="360" w:lineRule="auto"/>
        <w:ind w:firstLine="420" w:firstLineChars="200"/>
        <w:rPr>
          <w:rFonts w:ascii="宋体" w:hAnsi="宋体"/>
          <w:szCs w:val="21"/>
          <w:highlight w:val="none"/>
        </w:rPr>
      </w:pPr>
    </w:p>
    <w:p w14:paraId="575A28EC">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1669" w:name="_Toc296891056"/>
      <w:bookmarkStart w:id="1670" w:name="_Toc296346729"/>
      <w:bookmarkStart w:id="1671" w:name="_Toc296503228"/>
      <w:bookmarkStart w:id="1672" w:name="_Toc296944567"/>
      <w:bookmarkStart w:id="1673" w:name="_Toc296891268"/>
      <w:bookmarkStart w:id="1674" w:name="_Toc267261699"/>
      <w:bookmarkStart w:id="1675" w:name="_Toc296347227"/>
      <w:r>
        <w:rPr>
          <w:rFonts w:hint="eastAsia" w:ascii="宋体" w:hAnsi="宋体"/>
          <w:szCs w:val="21"/>
          <w:highlight w:val="none"/>
        </w:rPr>
        <w:t>件3：</w:t>
      </w:r>
    </w:p>
    <w:bookmarkEnd w:id="1669"/>
    <w:bookmarkEnd w:id="1670"/>
    <w:bookmarkEnd w:id="1671"/>
    <w:bookmarkEnd w:id="1672"/>
    <w:bookmarkEnd w:id="1673"/>
    <w:bookmarkEnd w:id="1674"/>
    <w:bookmarkEnd w:id="1675"/>
    <w:p w14:paraId="680F832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承包人项目管理机构组成表</w:t>
      </w:r>
    </w:p>
    <w:tbl>
      <w:tblPr>
        <w:tblStyle w:val="31"/>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4A1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C2C5E">
            <w:pPr>
              <w:spacing w:line="400" w:lineRule="exact"/>
              <w:jc w:val="center"/>
              <w:rPr>
                <w:rFonts w:ascii="宋体" w:hAnsi="宋体"/>
                <w:szCs w:val="21"/>
                <w:highlight w:val="none"/>
              </w:rPr>
            </w:pPr>
            <w:r>
              <w:rPr>
                <w:rFonts w:hint="eastAsia" w:ascii="宋体" w:hAnsi="宋体"/>
                <w:szCs w:val="21"/>
                <w:highlight w:val="none"/>
              </w:rPr>
              <w:t>名    称</w:t>
            </w:r>
          </w:p>
        </w:tc>
        <w:tc>
          <w:tcPr>
            <w:tcW w:w="1418" w:type="dxa"/>
            <w:vAlign w:val="center"/>
          </w:tcPr>
          <w:p w14:paraId="7BA8A2A9">
            <w:pPr>
              <w:spacing w:line="400" w:lineRule="exact"/>
              <w:jc w:val="center"/>
              <w:rPr>
                <w:rFonts w:ascii="宋体" w:hAnsi="宋体"/>
                <w:szCs w:val="21"/>
                <w:highlight w:val="none"/>
              </w:rPr>
            </w:pPr>
            <w:r>
              <w:rPr>
                <w:rFonts w:hint="eastAsia" w:ascii="宋体" w:hAnsi="宋体"/>
                <w:szCs w:val="21"/>
                <w:highlight w:val="none"/>
              </w:rPr>
              <w:t>姓名</w:t>
            </w:r>
          </w:p>
        </w:tc>
        <w:tc>
          <w:tcPr>
            <w:tcW w:w="1134" w:type="dxa"/>
            <w:vAlign w:val="center"/>
          </w:tcPr>
          <w:p w14:paraId="10F69FD4">
            <w:pPr>
              <w:spacing w:line="400" w:lineRule="exact"/>
              <w:jc w:val="center"/>
              <w:rPr>
                <w:rFonts w:ascii="宋体" w:hAnsi="宋体"/>
                <w:szCs w:val="21"/>
                <w:highlight w:val="none"/>
              </w:rPr>
            </w:pPr>
            <w:r>
              <w:rPr>
                <w:rFonts w:hint="eastAsia" w:ascii="宋体" w:hAnsi="宋体"/>
                <w:szCs w:val="21"/>
                <w:highlight w:val="none"/>
              </w:rPr>
              <w:t>职务</w:t>
            </w:r>
          </w:p>
        </w:tc>
        <w:tc>
          <w:tcPr>
            <w:tcW w:w="1134" w:type="dxa"/>
            <w:vAlign w:val="center"/>
          </w:tcPr>
          <w:p w14:paraId="3A947343">
            <w:pPr>
              <w:spacing w:line="400" w:lineRule="exact"/>
              <w:jc w:val="center"/>
              <w:rPr>
                <w:rFonts w:ascii="宋体" w:hAnsi="宋体"/>
                <w:szCs w:val="21"/>
                <w:highlight w:val="none"/>
              </w:rPr>
            </w:pPr>
            <w:r>
              <w:rPr>
                <w:rFonts w:hint="eastAsia" w:ascii="宋体" w:hAnsi="宋体"/>
                <w:szCs w:val="21"/>
                <w:highlight w:val="none"/>
              </w:rPr>
              <w:t>职称</w:t>
            </w:r>
          </w:p>
        </w:tc>
        <w:tc>
          <w:tcPr>
            <w:tcW w:w="4252" w:type="dxa"/>
            <w:vAlign w:val="center"/>
          </w:tcPr>
          <w:p w14:paraId="1F9B305E">
            <w:pPr>
              <w:spacing w:line="400" w:lineRule="exact"/>
              <w:jc w:val="center"/>
              <w:rPr>
                <w:rFonts w:ascii="宋体" w:hAnsi="宋体"/>
                <w:szCs w:val="21"/>
                <w:highlight w:val="none"/>
              </w:rPr>
            </w:pPr>
            <w:r>
              <w:rPr>
                <w:rFonts w:hint="eastAsia" w:ascii="宋体" w:hAnsi="宋体"/>
                <w:szCs w:val="21"/>
                <w:highlight w:val="none"/>
              </w:rPr>
              <w:t>主要资历、经验及承担过的项目</w:t>
            </w:r>
          </w:p>
        </w:tc>
      </w:tr>
      <w:tr w14:paraId="1C96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7EAC9B47">
            <w:pPr>
              <w:spacing w:line="400" w:lineRule="exact"/>
              <w:rPr>
                <w:rFonts w:ascii="宋体" w:hAnsi="宋体"/>
                <w:szCs w:val="21"/>
                <w:highlight w:val="none"/>
              </w:rPr>
            </w:pPr>
            <w:r>
              <w:rPr>
                <w:rFonts w:hint="eastAsia" w:ascii="宋体" w:hAnsi="宋体"/>
                <w:szCs w:val="21"/>
                <w:highlight w:val="none"/>
              </w:rPr>
              <w:t>一、总部人员</w:t>
            </w:r>
          </w:p>
        </w:tc>
      </w:tr>
      <w:tr w14:paraId="6E63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FFA18F">
            <w:pPr>
              <w:spacing w:line="400" w:lineRule="exact"/>
              <w:jc w:val="center"/>
              <w:rPr>
                <w:rFonts w:ascii="宋体" w:hAnsi="宋体"/>
                <w:szCs w:val="21"/>
                <w:highlight w:val="none"/>
              </w:rPr>
            </w:pPr>
            <w:r>
              <w:rPr>
                <w:rFonts w:hint="eastAsia" w:ascii="宋体" w:hAnsi="宋体"/>
                <w:szCs w:val="21"/>
                <w:highlight w:val="none"/>
              </w:rPr>
              <w:t>项目主管</w:t>
            </w:r>
          </w:p>
        </w:tc>
        <w:tc>
          <w:tcPr>
            <w:tcW w:w="1418" w:type="dxa"/>
            <w:vAlign w:val="center"/>
          </w:tcPr>
          <w:p w14:paraId="613FF32A">
            <w:pPr>
              <w:spacing w:line="400" w:lineRule="exact"/>
              <w:ind w:firstLine="420" w:firstLineChars="200"/>
              <w:rPr>
                <w:rFonts w:ascii="宋体" w:hAnsi="宋体"/>
                <w:szCs w:val="21"/>
                <w:highlight w:val="none"/>
              </w:rPr>
            </w:pPr>
          </w:p>
        </w:tc>
        <w:tc>
          <w:tcPr>
            <w:tcW w:w="1134" w:type="dxa"/>
            <w:vAlign w:val="center"/>
          </w:tcPr>
          <w:p w14:paraId="179FD256">
            <w:pPr>
              <w:spacing w:line="400" w:lineRule="exact"/>
              <w:ind w:firstLine="420" w:firstLineChars="200"/>
              <w:rPr>
                <w:rFonts w:ascii="宋体" w:hAnsi="宋体"/>
                <w:szCs w:val="21"/>
                <w:highlight w:val="none"/>
              </w:rPr>
            </w:pPr>
          </w:p>
        </w:tc>
        <w:tc>
          <w:tcPr>
            <w:tcW w:w="1134" w:type="dxa"/>
            <w:vAlign w:val="center"/>
          </w:tcPr>
          <w:p w14:paraId="22C1CD7E">
            <w:pPr>
              <w:spacing w:line="400" w:lineRule="exact"/>
              <w:ind w:firstLine="420" w:firstLineChars="200"/>
              <w:rPr>
                <w:rFonts w:ascii="宋体" w:hAnsi="宋体"/>
                <w:szCs w:val="21"/>
                <w:highlight w:val="none"/>
              </w:rPr>
            </w:pPr>
          </w:p>
        </w:tc>
        <w:tc>
          <w:tcPr>
            <w:tcW w:w="4252" w:type="dxa"/>
            <w:vAlign w:val="center"/>
          </w:tcPr>
          <w:p w14:paraId="33B1B81C">
            <w:pPr>
              <w:spacing w:line="400" w:lineRule="exact"/>
              <w:ind w:firstLine="420" w:firstLineChars="200"/>
              <w:rPr>
                <w:rFonts w:ascii="宋体" w:hAnsi="宋体"/>
                <w:szCs w:val="21"/>
                <w:highlight w:val="none"/>
              </w:rPr>
            </w:pPr>
          </w:p>
        </w:tc>
      </w:tr>
      <w:tr w14:paraId="03A3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E2AF06">
            <w:pPr>
              <w:spacing w:line="400" w:lineRule="exact"/>
              <w:jc w:val="center"/>
              <w:rPr>
                <w:rFonts w:ascii="宋体" w:hAnsi="宋体"/>
                <w:szCs w:val="21"/>
                <w:highlight w:val="none"/>
              </w:rPr>
            </w:pPr>
          </w:p>
        </w:tc>
        <w:tc>
          <w:tcPr>
            <w:tcW w:w="1418" w:type="dxa"/>
            <w:vAlign w:val="center"/>
          </w:tcPr>
          <w:p w14:paraId="0439BAA7">
            <w:pPr>
              <w:spacing w:line="400" w:lineRule="exact"/>
              <w:ind w:firstLine="420" w:firstLineChars="200"/>
              <w:rPr>
                <w:rFonts w:ascii="宋体" w:hAnsi="宋体"/>
                <w:szCs w:val="21"/>
                <w:highlight w:val="none"/>
              </w:rPr>
            </w:pPr>
          </w:p>
        </w:tc>
        <w:tc>
          <w:tcPr>
            <w:tcW w:w="1134" w:type="dxa"/>
            <w:vAlign w:val="center"/>
          </w:tcPr>
          <w:p w14:paraId="06BA9D3B">
            <w:pPr>
              <w:spacing w:line="400" w:lineRule="exact"/>
              <w:ind w:firstLine="420" w:firstLineChars="200"/>
              <w:rPr>
                <w:rFonts w:ascii="宋体" w:hAnsi="宋体"/>
                <w:szCs w:val="21"/>
                <w:highlight w:val="none"/>
              </w:rPr>
            </w:pPr>
          </w:p>
        </w:tc>
        <w:tc>
          <w:tcPr>
            <w:tcW w:w="1134" w:type="dxa"/>
            <w:vAlign w:val="center"/>
          </w:tcPr>
          <w:p w14:paraId="2BC2FE25">
            <w:pPr>
              <w:spacing w:line="400" w:lineRule="exact"/>
              <w:ind w:firstLine="420" w:firstLineChars="200"/>
              <w:rPr>
                <w:rFonts w:ascii="宋体" w:hAnsi="宋体"/>
                <w:szCs w:val="21"/>
                <w:highlight w:val="none"/>
              </w:rPr>
            </w:pPr>
          </w:p>
        </w:tc>
        <w:tc>
          <w:tcPr>
            <w:tcW w:w="4252" w:type="dxa"/>
            <w:vAlign w:val="center"/>
          </w:tcPr>
          <w:p w14:paraId="04243288">
            <w:pPr>
              <w:spacing w:line="400" w:lineRule="exact"/>
              <w:ind w:firstLine="420" w:firstLineChars="200"/>
              <w:rPr>
                <w:rFonts w:ascii="宋体" w:hAnsi="宋体"/>
                <w:szCs w:val="21"/>
                <w:highlight w:val="none"/>
              </w:rPr>
            </w:pPr>
          </w:p>
        </w:tc>
      </w:tr>
      <w:tr w14:paraId="3AA2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30B081D">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401B4AFE">
            <w:pPr>
              <w:spacing w:line="400" w:lineRule="exact"/>
              <w:ind w:firstLine="420" w:firstLineChars="200"/>
              <w:rPr>
                <w:rFonts w:ascii="宋体" w:hAnsi="宋体"/>
                <w:szCs w:val="21"/>
                <w:highlight w:val="none"/>
              </w:rPr>
            </w:pPr>
          </w:p>
        </w:tc>
        <w:tc>
          <w:tcPr>
            <w:tcW w:w="1134" w:type="dxa"/>
            <w:vAlign w:val="center"/>
          </w:tcPr>
          <w:p w14:paraId="1B742AF3">
            <w:pPr>
              <w:spacing w:line="400" w:lineRule="exact"/>
              <w:ind w:firstLine="420" w:firstLineChars="200"/>
              <w:rPr>
                <w:rFonts w:ascii="宋体" w:hAnsi="宋体"/>
                <w:szCs w:val="21"/>
                <w:highlight w:val="none"/>
              </w:rPr>
            </w:pPr>
          </w:p>
        </w:tc>
        <w:tc>
          <w:tcPr>
            <w:tcW w:w="1134" w:type="dxa"/>
            <w:vAlign w:val="center"/>
          </w:tcPr>
          <w:p w14:paraId="28E9CB43">
            <w:pPr>
              <w:spacing w:line="400" w:lineRule="exact"/>
              <w:ind w:firstLine="420" w:firstLineChars="200"/>
              <w:rPr>
                <w:rFonts w:ascii="宋体" w:hAnsi="宋体"/>
                <w:szCs w:val="21"/>
                <w:highlight w:val="none"/>
              </w:rPr>
            </w:pPr>
          </w:p>
        </w:tc>
        <w:tc>
          <w:tcPr>
            <w:tcW w:w="4252" w:type="dxa"/>
            <w:vAlign w:val="center"/>
          </w:tcPr>
          <w:p w14:paraId="3540325C">
            <w:pPr>
              <w:spacing w:line="400" w:lineRule="exact"/>
              <w:ind w:firstLine="420" w:firstLineChars="200"/>
              <w:rPr>
                <w:rFonts w:ascii="宋体" w:hAnsi="宋体"/>
                <w:szCs w:val="21"/>
                <w:highlight w:val="none"/>
              </w:rPr>
            </w:pPr>
          </w:p>
        </w:tc>
      </w:tr>
      <w:tr w14:paraId="11D1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C3DD8B">
            <w:pPr>
              <w:spacing w:line="400" w:lineRule="exact"/>
              <w:jc w:val="center"/>
              <w:rPr>
                <w:rFonts w:ascii="宋体" w:hAnsi="宋体"/>
                <w:szCs w:val="21"/>
                <w:highlight w:val="none"/>
              </w:rPr>
            </w:pPr>
          </w:p>
        </w:tc>
        <w:tc>
          <w:tcPr>
            <w:tcW w:w="1418" w:type="dxa"/>
            <w:vAlign w:val="center"/>
          </w:tcPr>
          <w:p w14:paraId="7922C26C">
            <w:pPr>
              <w:spacing w:line="400" w:lineRule="exact"/>
              <w:ind w:firstLine="420" w:firstLineChars="200"/>
              <w:rPr>
                <w:rFonts w:ascii="宋体" w:hAnsi="宋体"/>
                <w:szCs w:val="21"/>
                <w:highlight w:val="none"/>
              </w:rPr>
            </w:pPr>
          </w:p>
        </w:tc>
        <w:tc>
          <w:tcPr>
            <w:tcW w:w="1134" w:type="dxa"/>
            <w:vAlign w:val="center"/>
          </w:tcPr>
          <w:p w14:paraId="02D6CB93">
            <w:pPr>
              <w:spacing w:line="400" w:lineRule="exact"/>
              <w:ind w:firstLine="420" w:firstLineChars="200"/>
              <w:rPr>
                <w:rFonts w:ascii="宋体" w:hAnsi="宋体"/>
                <w:szCs w:val="21"/>
                <w:highlight w:val="none"/>
              </w:rPr>
            </w:pPr>
          </w:p>
        </w:tc>
        <w:tc>
          <w:tcPr>
            <w:tcW w:w="1134" w:type="dxa"/>
            <w:vAlign w:val="center"/>
          </w:tcPr>
          <w:p w14:paraId="259C2151">
            <w:pPr>
              <w:spacing w:line="400" w:lineRule="exact"/>
              <w:ind w:firstLine="420" w:firstLineChars="200"/>
              <w:rPr>
                <w:rFonts w:ascii="宋体" w:hAnsi="宋体"/>
                <w:szCs w:val="21"/>
                <w:highlight w:val="none"/>
              </w:rPr>
            </w:pPr>
          </w:p>
        </w:tc>
        <w:tc>
          <w:tcPr>
            <w:tcW w:w="4252" w:type="dxa"/>
            <w:vAlign w:val="center"/>
          </w:tcPr>
          <w:p w14:paraId="051E6FBF">
            <w:pPr>
              <w:spacing w:line="400" w:lineRule="exact"/>
              <w:ind w:firstLine="420" w:firstLineChars="200"/>
              <w:rPr>
                <w:rFonts w:ascii="宋体" w:hAnsi="宋体"/>
                <w:szCs w:val="21"/>
                <w:highlight w:val="none"/>
              </w:rPr>
            </w:pPr>
          </w:p>
        </w:tc>
      </w:tr>
      <w:tr w14:paraId="40EF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6B4585E">
            <w:pPr>
              <w:spacing w:line="400" w:lineRule="exact"/>
              <w:rPr>
                <w:rFonts w:ascii="宋体" w:hAnsi="宋体"/>
                <w:szCs w:val="21"/>
                <w:highlight w:val="none"/>
              </w:rPr>
            </w:pPr>
            <w:r>
              <w:rPr>
                <w:rFonts w:hint="eastAsia" w:ascii="宋体" w:hAnsi="宋体"/>
                <w:szCs w:val="21"/>
                <w:highlight w:val="none"/>
              </w:rPr>
              <w:t>二、现场人员</w:t>
            </w:r>
          </w:p>
        </w:tc>
      </w:tr>
      <w:tr w14:paraId="0BDD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62F595">
            <w:pPr>
              <w:spacing w:line="400" w:lineRule="exact"/>
              <w:jc w:val="center"/>
              <w:rPr>
                <w:rFonts w:ascii="宋体" w:hAnsi="宋体"/>
                <w:szCs w:val="21"/>
                <w:highlight w:val="none"/>
              </w:rPr>
            </w:pPr>
            <w:r>
              <w:rPr>
                <w:rFonts w:hint="eastAsia" w:ascii="宋体" w:hAnsi="宋体"/>
                <w:szCs w:val="21"/>
                <w:highlight w:val="none"/>
              </w:rPr>
              <w:t>项目经理</w:t>
            </w:r>
          </w:p>
        </w:tc>
        <w:tc>
          <w:tcPr>
            <w:tcW w:w="1418" w:type="dxa"/>
            <w:vAlign w:val="center"/>
          </w:tcPr>
          <w:p w14:paraId="4E492709">
            <w:pPr>
              <w:spacing w:line="400" w:lineRule="exact"/>
              <w:ind w:firstLine="420" w:firstLineChars="200"/>
              <w:rPr>
                <w:rFonts w:ascii="宋体" w:hAnsi="宋体"/>
                <w:szCs w:val="21"/>
                <w:highlight w:val="none"/>
              </w:rPr>
            </w:pPr>
          </w:p>
        </w:tc>
        <w:tc>
          <w:tcPr>
            <w:tcW w:w="1134" w:type="dxa"/>
            <w:vAlign w:val="center"/>
          </w:tcPr>
          <w:p w14:paraId="6A173C33">
            <w:pPr>
              <w:spacing w:line="400" w:lineRule="exact"/>
              <w:ind w:firstLine="420" w:firstLineChars="200"/>
              <w:rPr>
                <w:rFonts w:ascii="宋体" w:hAnsi="宋体"/>
                <w:szCs w:val="21"/>
                <w:highlight w:val="none"/>
              </w:rPr>
            </w:pPr>
          </w:p>
        </w:tc>
        <w:tc>
          <w:tcPr>
            <w:tcW w:w="1134" w:type="dxa"/>
            <w:vAlign w:val="center"/>
          </w:tcPr>
          <w:p w14:paraId="6F68E086">
            <w:pPr>
              <w:spacing w:line="400" w:lineRule="exact"/>
              <w:ind w:firstLine="420" w:firstLineChars="200"/>
              <w:rPr>
                <w:rFonts w:ascii="宋体" w:hAnsi="宋体"/>
                <w:szCs w:val="21"/>
                <w:highlight w:val="none"/>
              </w:rPr>
            </w:pPr>
          </w:p>
        </w:tc>
        <w:tc>
          <w:tcPr>
            <w:tcW w:w="4252" w:type="dxa"/>
            <w:vAlign w:val="center"/>
          </w:tcPr>
          <w:p w14:paraId="3806526E">
            <w:pPr>
              <w:spacing w:line="400" w:lineRule="exact"/>
              <w:ind w:firstLine="420" w:firstLineChars="200"/>
              <w:rPr>
                <w:rFonts w:ascii="宋体" w:hAnsi="宋体"/>
                <w:szCs w:val="21"/>
                <w:highlight w:val="none"/>
              </w:rPr>
            </w:pPr>
          </w:p>
        </w:tc>
      </w:tr>
      <w:tr w14:paraId="1BD2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FBDBE3">
            <w:pPr>
              <w:spacing w:line="400" w:lineRule="exact"/>
              <w:jc w:val="center"/>
              <w:rPr>
                <w:rFonts w:ascii="宋体" w:hAnsi="宋体"/>
                <w:szCs w:val="21"/>
                <w:highlight w:val="none"/>
              </w:rPr>
            </w:pPr>
            <w:r>
              <w:rPr>
                <w:rFonts w:hint="eastAsia" w:ascii="宋体" w:hAnsi="宋体"/>
                <w:szCs w:val="21"/>
                <w:highlight w:val="none"/>
              </w:rPr>
              <w:t>项目副经理</w:t>
            </w:r>
          </w:p>
        </w:tc>
        <w:tc>
          <w:tcPr>
            <w:tcW w:w="1418" w:type="dxa"/>
            <w:vAlign w:val="center"/>
          </w:tcPr>
          <w:p w14:paraId="1DF6C96B">
            <w:pPr>
              <w:spacing w:line="400" w:lineRule="exact"/>
              <w:ind w:firstLine="420" w:firstLineChars="200"/>
              <w:rPr>
                <w:rFonts w:ascii="宋体" w:hAnsi="宋体"/>
                <w:szCs w:val="21"/>
                <w:highlight w:val="none"/>
              </w:rPr>
            </w:pPr>
          </w:p>
        </w:tc>
        <w:tc>
          <w:tcPr>
            <w:tcW w:w="1134" w:type="dxa"/>
            <w:vAlign w:val="center"/>
          </w:tcPr>
          <w:p w14:paraId="7ADD525D">
            <w:pPr>
              <w:spacing w:line="400" w:lineRule="exact"/>
              <w:ind w:firstLine="420" w:firstLineChars="200"/>
              <w:rPr>
                <w:rFonts w:ascii="宋体" w:hAnsi="宋体"/>
                <w:szCs w:val="21"/>
                <w:highlight w:val="none"/>
              </w:rPr>
            </w:pPr>
          </w:p>
        </w:tc>
        <w:tc>
          <w:tcPr>
            <w:tcW w:w="1134" w:type="dxa"/>
            <w:vAlign w:val="center"/>
          </w:tcPr>
          <w:p w14:paraId="7F2389BE">
            <w:pPr>
              <w:spacing w:line="400" w:lineRule="exact"/>
              <w:ind w:firstLine="420" w:firstLineChars="200"/>
              <w:rPr>
                <w:rFonts w:ascii="宋体" w:hAnsi="宋体"/>
                <w:szCs w:val="21"/>
                <w:highlight w:val="none"/>
              </w:rPr>
            </w:pPr>
          </w:p>
        </w:tc>
        <w:tc>
          <w:tcPr>
            <w:tcW w:w="4252" w:type="dxa"/>
            <w:vAlign w:val="center"/>
          </w:tcPr>
          <w:p w14:paraId="128275F1">
            <w:pPr>
              <w:spacing w:line="400" w:lineRule="exact"/>
              <w:ind w:firstLine="420" w:firstLineChars="200"/>
              <w:rPr>
                <w:rFonts w:ascii="宋体" w:hAnsi="宋体"/>
                <w:szCs w:val="21"/>
                <w:highlight w:val="none"/>
              </w:rPr>
            </w:pPr>
          </w:p>
        </w:tc>
      </w:tr>
      <w:tr w14:paraId="01C4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F182BA">
            <w:pPr>
              <w:spacing w:line="400" w:lineRule="exact"/>
              <w:jc w:val="center"/>
              <w:rPr>
                <w:rFonts w:ascii="宋体" w:hAnsi="宋体"/>
                <w:szCs w:val="21"/>
                <w:highlight w:val="none"/>
              </w:rPr>
            </w:pPr>
            <w:r>
              <w:rPr>
                <w:rFonts w:hint="eastAsia" w:ascii="宋体" w:hAnsi="宋体"/>
                <w:szCs w:val="21"/>
                <w:highlight w:val="none"/>
              </w:rPr>
              <w:t>技术负责人</w:t>
            </w:r>
          </w:p>
        </w:tc>
        <w:tc>
          <w:tcPr>
            <w:tcW w:w="1418" w:type="dxa"/>
            <w:vAlign w:val="center"/>
          </w:tcPr>
          <w:p w14:paraId="1CC734E0">
            <w:pPr>
              <w:spacing w:line="400" w:lineRule="exact"/>
              <w:ind w:firstLine="420" w:firstLineChars="200"/>
              <w:rPr>
                <w:rFonts w:ascii="宋体" w:hAnsi="宋体"/>
                <w:szCs w:val="21"/>
                <w:highlight w:val="none"/>
              </w:rPr>
            </w:pPr>
          </w:p>
        </w:tc>
        <w:tc>
          <w:tcPr>
            <w:tcW w:w="1134" w:type="dxa"/>
            <w:vAlign w:val="center"/>
          </w:tcPr>
          <w:p w14:paraId="1F16EF1A">
            <w:pPr>
              <w:spacing w:line="400" w:lineRule="exact"/>
              <w:ind w:firstLine="420" w:firstLineChars="200"/>
              <w:rPr>
                <w:rFonts w:ascii="宋体" w:hAnsi="宋体"/>
                <w:szCs w:val="21"/>
                <w:highlight w:val="none"/>
              </w:rPr>
            </w:pPr>
          </w:p>
        </w:tc>
        <w:tc>
          <w:tcPr>
            <w:tcW w:w="1134" w:type="dxa"/>
            <w:vAlign w:val="center"/>
          </w:tcPr>
          <w:p w14:paraId="77C133D4">
            <w:pPr>
              <w:spacing w:line="400" w:lineRule="exact"/>
              <w:ind w:firstLine="420" w:firstLineChars="200"/>
              <w:rPr>
                <w:rFonts w:ascii="宋体" w:hAnsi="宋体"/>
                <w:szCs w:val="21"/>
                <w:highlight w:val="none"/>
              </w:rPr>
            </w:pPr>
          </w:p>
        </w:tc>
        <w:tc>
          <w:tcPr>
            <w:tcW w:w="4252" w:type="dxa"/>
            <w:vAlign w:val="center"/>
          </w:tcPr>
          <w:p w14:paraId="1894AF0F">
            <w:pPr>
              <w:spacing w:line="400" w:lineRule="exact"/>
              <w:ind w:firstLine="420" w:firstLineChars="200"/>
              <w:rPr>
                <w:rFonts w:ascii="宋体" w:hAnsi="宋体"/>
                <w:szCs w:val="21"/>
                <w:highlight w:val="none"/>
              </w:rPr>
            </w:pPr>
          </w:p>
        </w:tc>
      </w:tr>
      <w:tr w14:paraId="6684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75A8F4">
            <w:pPr>
              <w:spacing w:line="400" w:lineRule="exact"/>
              <w:jc w:val="center"/>
              <w:rPr>
                <w:rFonts w:ascii="宋体" w:hAnsi="宋体"/>
                <w:szCs w:val="21"/>
                <w:highlight w:val="none"/>
              </w:rPr>
            </w:pPr>
            <w:r>
              <w:rPr>
                <w:rFonts w:hint="eastAsia" w:ascii="宋体" w:hAnsi="宋体"/>
                <w:szCs w:val="21"/>
                <w:highlight w:val="none"/>
              </w:rPr>
              <w:t>造价管理</w:t>
            </w:r>
          </w:p>
        </w:tc>
        <w:tc>
          <w:tcPr>
            <w:tcW w:w="1418" w:type="dxa"/>
            <w:vAlign w:val="center"/>
          </w:tcPr>
          <w:p w14:paraId="4AB9484B">
            <w:pPr>
              <w:spacing w:line="400" w:lineRule="exact"/>
              <w:ind w:firstLine="420" w:firstLineChars="200"/>
              <w:rPr>
                <w:rFonts w:ascii="宋体" w:hAnsi="宋体"/>
                <w:szCs w:val="21"/>
                <w:highlight w:val="none"/>
              </w:rPr>
            </w:pPr>
          </w:p>
        </w:tc>
        <w:tc>
          <w:tcPr>
            <w:tcW w:w="1134" w:type="dxa"/>
            <w:vAlign w:val="center"/>
          </w:tcPr>
          <w:p w14:paraId="283A1EC6">
            <w:pPr>
              <w:spacing w:line="400" w:lineRule="exact"/>
              <w:ind w:firstLine="420" w:firstLineChars="200"/>
              <w:rPr>
                <w:rFonts w:ascii="宋体" w:hAnsi="宋体"/>
                <w:szCs w:val="21"/>
                <w:highlight w:val="none"/>
              </w:rPr>
            </w:pPr>
          </w:p>
        </w:tc>
        <w:tc>
          <w:tcPr>
            <w:tcW w:w="1134" w:type="dxa"/>
            <w:vAlign w:val="center"/>
          </w:tcPr>
          <w:p w14:paraId="3E9B46BD">
            <w:pPr>
              <w:spacing w:line="400" w:lineRule="exact"/>
              <w:ind w:firstLine="420" w:firstLineChars="200"/>
              <w:rPr>
                <w:rFonts w:ascii="宋体" w:hAnsi="宋体"/>
                <w:szCs w:val="21"/>
                <w:highlight w:val="none"/>
              </w:rPr>
            </w:pPr>
          </w:p>
        </w:tc>
        <w:tc>
          <w:tcPr>
            <w:tcW w:w="4252" w:type="dxa"/>
            <w:vAlign w:val="center"/>
          </w:tcPr>
          <w:p w14:paraId="649BA267">
            <w:pPr>
              <w:spacing w:line="400" w:lineRule="exact"/>
              <w:ind w:firstLine="420" w:firstLineChars="200"/>
              <w:rPr>
                <w:rFonts w:ascii="宋体" w:hAnsi="宋体"/>
                <w:szCs w:val="21"/>
                <w:highlight w:val="none"/>
              </w:rPr>
            </w:pPr>
          </w:p>
        </w:tc>
      </w:tr>
      <w:tr w14:paraId="00D8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421D79">
            <w:pPr>
              <w:spacing w:line="400" w:lineRule="exact"/>
              <w:jc w:val="center"/>
              <w:rPr>
                <w:rFonts w:ascii="宋体" w:hAnsi="宋体"/>
                <w:szCs w:val="21"/>
                <w:highlight w:val="none"/>
              </w:rPr>
            </w:pPr>
            <w:r>
              <w:rPr>
                <w:rFonts w:hint="eastAsia" w:ascii="宋体" w:hAnsi="宋体"/>
                <w:szCs w:val="21"/>
                <w:highlight w:val="none"/>
              </w:rPr>
              <w:t>质量管理</w:t>
            </w:r>
          </w:p>
        </w:tc>
        <w:tc>
          <w:tcPr>
            <w:tcW w:w="1418" w:type="dxa"/>
            <w:vAlign w:val="center"/>
          </w:tcPr>
          <w:p w14:paraId="64684C3C">
            <w:pPr>
              <w:spacing w:line="400" w:lineRule="exact"/>
              <w:ind w:firstLine="420" w:firstLineChars="200"/>
              <w:rPr>
                <w:rFonts w:ascii="宋体" w:hAnsi="宋体"/>
                <w:szCs w:val="21"/>
                <w:highlight w:val="none"/>
              </w:rPr>
            </w:pPr>
          </w:p>
        </w:tc>
        <w:tc>
          <w:tcPr>
            <w:tcW w:w="1134" w:type="dxa"/>
            <w:vAlign w:val="center"/>
          </w:tcPr>
          <w:p w14:paraId="0D49012E">
            <w:pPr>
              <w:spacing w:line="400" w:lineRule="exact"/>
              <w:ind w:firstLine="420" w:firstLineChars="200"/>
              <w:rPr>
                <w:rFonts w:ascii="宋体" w:hAnsi="宋体"/>
                <w:szCs w:val="21"/>
                <w:highlight w:val="none"/>
              </w:rPr>
            </w:pPr>
          </w:p>
        </w:tc>
        <w:tc>
          <w:tcPr>
            <w:tcW w:w="1134" w:type="dxa"/>
            <w:vAlign w:val="center"/>
          </w:tcPr>
          <w:p w14:paraId="47A47385">
            <w:pPr>
              <w:spacing w:line="400" w:lineRule="exact"/>
              <w:ind w:firstLine="420" w:firstLineChars="200"/>
              <w:rPr>
                <w:rFonts w:ascii="宋体" w:hAnsi="宋体"/>
                <w:szCs w:val="21"/>
                <w:highlight w:val="none"/>
              </w:rPr>
            </w:pPr>
          </w:p>
        </w:tc>
        <w:tc>
          <w:tcPr>
            <w:tcW w:w="4252" w:type="dxa"/>
            <w:vAlign w:val="center"/>
          </w:tcPr>
          <w:p w14:paraId="6A700653">
            <w:pPr>
              <w:spacing w:line="400" w:lineRule="exact"/>
              <w:ind w:firstLine="420" w:firstLineChars="200"/>
              <w:rPr>
                <w:rFonts w:ascii="宋体" w:hAnsi="宋体"/>
                <w:szCs w:val="21"/>
                <w:highlight w:val="none"/>
              </w:rPr>
            </w:pPr>
          </w:p>
        </w:tc>
      </w:tr>
      <w:tr w14:paraId="11D2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CE26EE">
            <w:pPr>
              <w:spacing w:line="400" w:lineRule="exact"/>
              <w:jc w:val="center"/>
              <w:rPr>
                <w:rFonts w:ascii="宋体" w:hAnsi="宋体"/>
                <w:szCs w:val="21"/>
                <w:highlight w:val="none"/>
              </w:rPr>
            </w:pPr>
            <w:r>
              <w:rPr>
                <w:rFonts w:hint="eastAsia" w:ascii="宋体" w:hAnsi="宋体"/>
                <w:szCs w:val="21"/>
                <w:highlight w:val="none"/>
              </w:rPr>
              <w:t>材料管理</w:t>
            </w:r>
          </w:p>
        </w:tc>
        <w:tc>
          <w:tcPr>
            <w:tcW w:w="1418" w:type="dxa"/>
            <w:vAlign w:val="center"/>
          </w:tcPr>
          <w:p w14:paraId="43593F83">
            <w:pPr>
              <w:spacing w:line="400" w:lineRule="exact"/>
              <w:ind w:firstLine="420" w:firstLineChars="200"/>
              <w:rPr>
                <w:rFonts w:ascii="宋体" w:hAnsi="宋体"/>
                <w:szCs w:val="21"/>
                <w:highlight w:val="none"/>
              </w:rPr>
            </w:pPr>
          </w:p>
        </w:tc>
        <w:tc>
          <w:tcPr>
            <w:tcW w:w="1134" w:type="dxa"/>
            <w:vAlign w:val="center"/>
          </w:tcPr>
          <w:p w14:paraId="04482554">
            <w:pPr>
              <w:spacing w:line="400" w:lineRule="exact"/>
              <w:ind w:firstLine="420" w:firstLineChars="200"/>
              <w:rPr>
                <w:rFonts w:ascii="宋体" w:hAnsi="宋体"/>
                <w:szCs w:val="21"/>
                <w:highlight w:val="none"/>
              </w:rPr>
            </w:pPr>
          </w:p>
        </w:tc>
        <w:tc>
          <w:tcPr>
            <w:tcW w:w="1134" w:type="dxa"/>
            <w:vAlign w:val="center"/>
          </w:tcPr>
          <w:p w14:paraId="705D8959">
            <w:pPr>
              <w:spacing w:line="400" w:lineRule="exact"/>
              <w:ind w:firstLine="420" w:firstLineChars="200"/>
              <w:rPr>
                <w:rFonts w:ascii="宋体" w:hAnsi="宋体"/>
                <w:szCs w:val="21"/>
                <w:highlight w:val="none"/>
              </w:rPr>
            </w:pPr>
          </w:p>
        </w:tc>
        <w:tc>
          <w:tcPr>
            <w:tcW w:w="4252" w:type="dxa"/>
            <w:vAlign w:val="center"/>
          </w:tcPr>
          <w:p w14:paraId="2E60BDF5">
            <w:pPr>
              <w:spacing w:line="400" w:lineRule="exact"/>
              <w:ind w:firstLine="420" w:firstLineChars="200"/>
              <w:rPr>
                <w:rFonts w:ascii="宋体" w:hAnsi="宋体"/>
                <w:szCs w:val="21"/>
                <w:highlight w:val="none"/>
              </w:rPr>
            </w:pPr>
          </w:p>
        </w:tc>
      </w:tr>
      <w:tr w14:paraId="353A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C43E5A">
            <w:pPr>
              <w:spacing w:line="400" w:lineRule="exact"/>
              <w:jc w:val="center"/>
              <w:rPr>
                <w:rFonts w:ascii="宋体" w:hAnsi="宋体"/>
                <w:szCs w:val="21"/>
                <w:highlight w:val="none"/>
              </w:rPr>
            </w:pPr>
            <w:r>
              <w:rPr>
                <w:rFonts w:hint="eastAsia" w:ascii="宋体" w:hAnsi="宋体"/>
                <w:szCs w:val="21"/>
                <w:highlight w:val="none"/>
              </w:rPr>
              <w:t>计划管理</w:t>
            </w:r>
          </w:p>
        </w:tc>
        <w:tc>
          <w:tcPr>
            <w:tcW w:w="1418" w:type="dxa"/>
            <w:vAlign w:val="center"/>
          </w:tcPr>
          <w:p w14:paraId="7C9F3713">
            <w:pPr>
              <w:spacing w:line="400" w:lineRule="exact"/>
              <w:ind w:firstLine="420" w:firstLineChars="200"/>
              <w:rPr>
                <w:rFonts w:ascii="宋体" w:hAnsi="宋体"/>
                <w:szCs w:val="21"/>
                <w:highlight w:val="none"/>
              </w:rPr>
            </w:pPr>
          </w:p>
        </w:tc>
        <w:tc>
          <w:tcPr>
            <w:tcW w:w="1134" w:type="dxa"/>
            <w:vAlign w:val="center"/>
          </w:tcPr>
          <w:p w14:paraId="603216A3">
            <w:pPr>
              <w:spacing w:line="400" w:lineRule="exact"/>
              <w:ind w:firstLine="420" w:firstLineChars="200"/>
              <w:rPr>
                <w:rFonts w:ascii="宋体" w:hAnsi="宋体"/>
                <w:szCs w:val="21"/>
                <w:highlight w:val="none"/>
              </w:rPr>
            </w:pPr>
          </w:p>
        </w:tc>
        <w:tc>
          <w:tcPr>
            <w:tcW w:w="1134" w:type="dxa"/>
            <w:vAlign w:val="center"/>
          </w:tcPr>
          <w:p w14:paraId="78DE1181">
            <w:pPr>
              <w:spacing w:line="400" w:lineRule="exact"/>
              <w:ind w:firstLine="420" w:firstLineChars="200"/>
              <w:rPr>
                <w:rFonts w:ascii="宋体" w:hAnsi="宋体"/>
                <w:szCs w:val="21"/>
                <w:highlight w:val="none"/>
              </w:rPr>
            </w:pPr>
          </w:p>
        </w:tc>
        <w:tc>
          <w:tcPr>
            <w:tcW w:w="4252" w:type="dxa"/>
            <w:vAlign w:val="center"/>
          </w:tcPr>
          <w:p w14:paraId="56D768C4">
            <w:pPr>
              <w:spacing w:line="400" w:lineRule="exact"/>
              <w:ind w:firstLine="420" w:firstLineChars="200"/>
              <w:rPr>
                <w:rFonts w:ascii="宋体" w:hAnsi="宋体"/>
                <w:szCs w:val="21"/>
                <w:highlight w:val="none"/>
              </w:rPr>
            </w:pPr>
          </w:p>
        </w:tc>
      </w:tr>
      <w:tr w14:paraId="6C77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4EE9BA1">
            <w:pPr>
              <w:spacing w:line="400" w:lineRule="exact"/>
              <w:jc w:val="center"/>
              <w:rPr>
                <w:rFonts w:ascii="宋体" w:hAnsi="宋体"/>
                <w:szCs w:val="21"/>
                <w:highlight w:val="none"/>
              </w:rPr>
            </w:pPr>
            <w:r>
              <w:rPr>
                <w:rFonts w:hint="eastAsia" w:ascii="宋体" w:hAnsi="宋体"/>
                <w:szCs w:val="21"/>
                <w:highlight w:val="none"/>
              </w:rPr>
              <w:t>安全管理</w:t>
            </w:r>
          </w:p>
        </w:tc>
        <w:tc>
          <w:tcPr>
            <w:tcW w:w="1418" w:type="dxa"/>
            <w:vAlign w:val="center"/>
          </w:tcPr>
          <w:p w14:paraId="627D4C69">
            <w:pPr>
              <w:spacing w:line="400" w:lineRule="exact"/>
              <w:ind w:firstLine="420" w:firstLineChars="200"/>
              <w:rPr>
                <w:rFonts w:ascii="宋体" w:hAnsi="宋体"/>
                <w:szCs w:val="21"/>
                <w:highlight w:val="none"/>
              </w:rPr>
            </w:pPr>
          </w:p>
        </w:tc>
        <w:tc>
          <w:tcPr>
            <w:tcW w:w="1134" w:type="dxa"/>
            <w:vAlign w:val="center"/>
          </w:tcPr>
          <w:p w14:paraId="05E6574A">
            <w:pPr>
              <w:spacing w:line="400" w:lineRule="exact"/>
              <w:ind w:firstLine="420" w:firstLineChars="200"/>
              <w:rPr>
                <w:rFonts w:ascii="宋体" w:hAnsi="宋体"/>
                <w:szCs w:val="21"/>
                <w:highlight w:val="none"/>
              </w:rPr>
            </w:pPr>
          </w:p>
        </w:tc>
        <w:tc>
          <w:tcPr>
            <w:tcW w:w="1134" w:type="dxa"/>
            <w:vAlign w:val="center"/>
          </w:tcPr>
          <w:p w14:paraId="01627086">
            <w:pPr>
              <w:spacing w:line="400" w:lineRule="exact"/>
              <w:ind w:firstLine="420" w:firstLineChars="200"/>
              <w:rPr>
                <w:rFonts w:ascii="宋体" w:hAnsi="宋体"/>
                <w:szCs w:val="21"/>
                <w:highlight w:val="none"/>
              </w:rPr>
            </w:pPr>
          </w:p>
        </w:tc>
        <w:tc>
          <w:tcPr>
            <w:tcW w:w="4252" w:type="dxa"/>
            <w:vAlign w:val="center"/>
          </w:tcPr>
          <w:p w14:paraId="5E870BA5">
            <w:pPr>
              <w:spacing w:line="400" w:lineRule="exact"/>
              <w:ind w:firstLine="420" w:firstLineChars="200"/>
              <w:rPr>
                <w:rFonts w:ascii="宋体" w:hAnsi="宋体"/>
                <w:szCs w:val="21"/>
                <w:highlight w:val="none"/>
              </w:rPr>
            </w:pPr>
          </w:p>
        </w:tc>
      </w:tr>
      <w:tr w14:paraId="5CC3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456AD7F">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76B6EF4B">
            <w:pPr>
              <w:spacing w:line="400" w:lineRule="exact"/>
              <w:ind w:firstLine="420" w:firstLineChars="200"/>
              <w:rPr>
                <w:rFonts w:ascii="宋体" w:hAnsi="宋体"/>
                <w:szCs w:val="21"/>
                <w:highlight w:val="none"/>
              </w:rPr>
            </w:pPr>
          </w:p>
        </w:tc>
        <w:tc>
          <w:tcPr>
            <w:tcW w:w="1134" w:type="dxa"/>
            <w:vAlign w:val="center"/>
          </w:tcPr>
          <w:p w14:paraId="3D507A03">
            <w:pPr>
              <w:spacing w:line="400" w:lineRule="exact"/>
              <w:ind w:firstLine="420" w:firstLineChars="200"/>
              <w:rPr>
                <w:rFonts w:ascii="宋体" w:hAnsi="宋体"/>
                <w:szCs w:val="21"/>
                <w:highlight w:val="none"/>
              </w:rPr>
            </w:pPr>
          </w:p>
        </w:tc>
        <w:tc>
          <w:tcPr>
            <w:tcW w:w="1134" w:type="dxa"/>
            <w:vAlign w:val="center"/>
          </w:tcPr>
          <w:p w14:paraId="33F05B9B">
            <w:pPr>
              <w:spacing w:line="400" w:lineRule="exact"/>
              <w:ind w:firstLine="420" w:firstLineChars="200"/>
              <w:rPr>
                <w:rFonts w:ascii="宋体" w:hAnsi="宋体"/>
                <w:szCs w:val="21"/>
                <w:highlight w:val="none"/>
              </w:rPr>
            </w:pPr>
          </w:p>
        </w:tc>
        <w:tc>
          <w:tcPr>
            <w:tcW w:w="4252" w:type="dxa"/>
            <w:vAlign w:val="center"/>
          </w:tcPr>
          <w:p w14:paraId="3EBA3954">
            <w:pPr>
              <w:spacing w:line="400" w:lineRule="exact"/>
              <w:ind w:firstLine="420" w:firstLineChars="200"/>
              <w:rPr>
                <w:rFonts w:ascii="宋体" w:hAnsi="宋体"/>
                <w:szCs w:val="21"/>
                <w:highlight w:val="none"/>
              </w:rPr>
            </w:pPr>
          </w:p>
        </w:tc>
      </w:tr>
      <w:tr w14:paraId="6862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45A4622">
            <w:pPr>
              <w:spacing w:line="400" w:lineRule="exact"/>
              <w:ind w:firstLine="420" w:firstLineChars="200"/>
              <w:rPr>
                <w:rFonts w:ascii="宋体" w:hAnsi="宋体"/>
                <w:szCs w:val="21"/>
                <w:highlight w:val="none"/>
              </w:rPr>
            </w:pPr>
          </w:p>
        </w:tc>
        <w:tc>
          <w:tcPr>
            <w:tcW w:w="1418" w:type="dxa"/>
            <w:vAlign w:val="center"/>
          </w:tcPr>
          <w:p w14:paraId="0A543C4E">
            <w:pPr>
              <w:spacing w:line="400" w:lineRule="exact"/>
              <w:ind w:firstLine="420" w:firstLineChars="200"/>
              <w:rPr>
                <w:rFonts w:ascii="宋体" w:hAnsi="宋体"/>
                <w:szCs w:val="21"/>
                <w:highlight w:val="none"/>
              </w:rPr>
            </w:pPr>
          </w:p>
        </w:tc>
        <w:tc>
          <w:tcPr>
            <w:tcW w:w="1134" w:type="dxa"/>
            <w:vAlign w:val="center"/>
          </w:tcPr>
          <w:p w14:paraId="555C84AB">
            <w:pPr>
              <w:spacing w:line="400" w:lineRule="exact"/>
              <w:ind w:firstLine="420" w:firstLineChars="200"/>
              <w:rPr>
                <w:rFonts w:ascii="宋体" w:hAnsi="宋体"/>
                <w:szCs w:val="21"/>
                <w:highlight w:val="none"/>
              </w:rPr>
            </w:pPr>
          </w:p>
        </w:tc>
        <w:tc>
          <w:tcPr>
            <w:tcW w:w="1134" w:type="dxa"/>
            <w:vAlign w:val="center"/>
          </w:tcPr>
          <w:p w14:paraId="432560CF">
            <w:pPr>
              <w:spacing w:line="400" w:lineRule="exact"/>
              <w:ind w:firstLine="420" w:firstLineChars="200"/>
              <w:rPr>
                <w:rFonts w:ascii="宋体" w:hAnsi="宋体"/>
                <w:szCs w:val="21"/>
                <w:highlight w:val="none"/>
              </w:rPr>
            </w:pPr>
          </w:p>
        </w:tc>
        <w:tc>
          <w:tcPr>
            <w:tcW w:w="4252" w:type="dxa"/>
            <w:vAlign w:val="center"/>
          </w:tcPr>
          <w:p w14:paraId="41EE53B7">
            <w:pPr>
              <w:spacing w:line="400" w:lineRule="exact"/>
              <w:ind w:firstLine="420" w:firstLineChars="200"/>
              <w:rPr>
                <w:rFonts w:ascii="宋体" w:hAnsi="宋体"/>
                <w:szCs w:val="21"/>
                <w:highlight w:val="none"/>
              </w:rPr>
            </w:pPr>
          </w:p>
        </w:tc>
      </w:tr>
      <w:tr w14:paraId="537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EE6FC7">
            <w:pPr>
              <w:spacing w:line="400" w:lineRule="exact"/>
              <w:ind w:firstLine="420" w:firstLineChars="200"/>
              <w:rPr>
                <w:rFonts w:ascii="宋体" w:hAnsi="宋体"/>
                <w:szCs w:val="21"/>
                <w:highlight w:val="none"/>
              </w:rPr>
            </w:pPr>
          </w:p>
        </w:tc>
        <w:tc>
          <w:tcPr>
            <w:tcW w:w="1418" w:type="dxa"/>
            <w:vAlign w:val="center"/>
          </w:tcPr>
          <w:p w14:paraId="125A98B0">
            <w:pPr>
              <w:spacing w:line="400" w:lineRule="exact"/>
              <w:ind w:firstLine="420" w:firstLineChars="200"/>
              <w:rPr>
                <w:rFonts w:ascii="宋体" w:hAnsi="宋体"/>
                <w:szCs w:val="21"/>
                <w:highlight w:val="none"/>
              </w:rPr>
            </w:pPr>
          </w:p>
        </w:tc>
        <w:tc>
          <w:tcPr>
            <w:tcW w:w="1134" w:type="dxa"/>
            <w:vAlign w:val="center"/>
          </w:tcPr>
          <w:p w14:paraId="21601658">
            <w:pPr>
              <w:spacing w:line="400" w:lineRule="exact"/>
              <w:ind w:firstLine="420" w:firstLineChars="200"/>
              <w:rPr>
                <w:rFonts w:ascii="宋体" w:hAnsi="宋体"/>
                <w:szCs w:val="21"/>
                <w:highlight w:val="none"/>
              </w:rPr>
            </w:pPr>
          </w:p>
        </w:tc>
        <w:tc>
          <w:tcPr>
            <w:tcW w:w="1134" w:type="dxa"/>
            <w:vAlign w:val="center"/>
          </w:tcPr>
          <w:p w14:paraId="5AB021F5">
            <w:pPr>
              <w:spacing w:line="400" w:lineRule="exact"/>
              <w:ind w:firstLine="420" w:firstLineChars="200"/>
              <w:rPr>
                <w:rFonts w:ascii="宋体" w:hAnsi="宋体"/>
                <w:szCs w:val="21"/>
                <w:highlight w:val="none"/>
              </w:rPr>
            </w:pPr>
          </w:p>
        </w:tc>
        <w:tc>
          <w:tcPr>
            <w:tcW w:w="4252" w:type="dxa"/>
            <w:vAlign w:val="center"/>
          </w:tcPr>
          <w:p w14:paraId="4C690D81">
            <w:pPr>
              <w:spacing w:line="400" w:lineRule="exact"/>
              <w:ind w:firstLine="420" w:firstLineChars="200"/>
              <w:rPr>
                <w:rFonts w:ascii="宋体" w:hAnsi="宋体"/>
                <w:szCs w:val="21"/>
                <w:highlight w:val="none"/>
              </w:rPr>
            </w:pPr>
          </w:p>
        </w:tc>
      </w:tr>
      <w:tr w14:paraId="0EC9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0588D7FD">
            <w:pPr>
              <w:spacing w:line="400" w:lineRule="exact"/>
              <w:ind w:firstLine="420" w:firstLineChars="200"/>
              <w:rPr>
                <w:rFonts w:ascii="宋体" w:hAnsi="宋体"/>
                <w:szCs w:val="21"/>
                <w:highlight w:val="none"/>
              </w:rPr>
            </w:pPr>
          </w:p>
        </w:tc>
        <w:tc>
          <w:tcPr>
            <w:tcW w:w="1418" w:type="dxa"/>
            <w:vAlign w:val="center"/>
          </w:tcPr>
          <w:p w14:paraId="586B12A3">
            <w:pPr>
              <w:spacing w:line="400" w:lineRule="exact"/>
              <w:ind w:firstLine="420" w:firstLineChars="200"/>
              <w:rPr>
                <w:rFonts w:ascii="宋体" w:hAnsi="宋体"/>
                <w:szCs w:val="21"/>
                <w:highlight w:val="none"/>
              </w:rPr>
            </w:pPr>
          </w:p>
        </w:tc>
        <w:tc>
          <w:tcPr>
            <w:tcW w:w="1134" w:type="dxa"/>
            <w:vAlign w:val="center"/>
          </w:tcPr>
          <w:p w14:paraId="25905850">
            <w:pPr>
              <w:spacing w:line="400" w:lineRule="exact"/>
              <w:ind w:firstLine="420" w:firstLineChars="200"/>
              <w:rPr>
                <w:rFonts w:ascii="宋体" w:hAnsi="宋体"/>
                <w:szCs w:val="21"/>
                <w:highlight w:val="none"/>
              </w:rPr>
            </w:pPr>
          </w:p>
        </w:tc>
        <w:tc>
          <w:tcPr>
            <w:tcW w:w="1134" w:type="dxa"/>
            <w:vAlign w:val="center"/>
          </w:tcPr>
          <w:p w14:paraId="295F647A">
            <w:pPr>
              <w:spacing w:line="400" w:lineRule="exact"/>
              <w:ind w:firstLine="420" w:firstLineChars="200"/>
              <w:rPr>
                <w:rFonts w:ascii="宋体" w:hAnsi="宋体"/>
                <w:szCs w:val="21"/>
                <w:highlight w:val="none"/>
              </w:rPr>
            </w:pPr>
          </w:p>
        </w:tc>
        <w:tc>
          <w:tcPr>
            <w:tcW w:w="4252" w:type="dxa"/>
            <w:vAlign w:val="center"/>
          </w:tcPr>
          <w:p w14:paraId="7A2F0CF0">
            <w:pPr>
              <w:spacing w:line="400" w:lineRule="exact"/>
              <w:ind w:firstLine="420" w:firstLineChars="200"/>
              <w:rPr>
                <w:rFonts w:ascii="宋体" w:hAnsi="宋体"/>
                <w:szCs w:val="21"/>
                <w:highlight w:val="none"/>
              </w:rPr>
            </w:pPr>
          </w:p>
        </w:tc>
      </w:tr>
      <w:tr w14:paraId="442D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25B262CD">
            <w:pPr>
              <w:spacing w:line="400" w:lineRule="exact"/>
              <w:ind w:firstLine="420" w:firstLineChars="200"/>
              <w:rPr>
                <w:rFonts w:ascii="宋体" w:hAnsi="宋体"/>
                <w:szCs w:val="21"/>
                <w:highlight w:val="none"/>
              </w:rPr>
            </w:pPr>
          </w:p>
        </w:tc>
        <w:tc>
          <w:tcPr>
            <w:tcW w:w="1418" w:type="dxa"/>
            <w:vAlign w:val="center"/>
          </w:tcPr>
          <w:p w14:paraId="6BF956B0">
            <w:pPr>
              <w:spacing w:line="400" w:lineRule="exact"/>
              <w:ind w:firstLine="420" w:firstLineChars="200"/>
              <w:rPr>
                <w:rFonts w:ascii="宋体" w:hAnsi="宋体"/>
                <w:szCs w:val="21"/>
                <w:highlight w:val="none"/>
              </w:rPr>
            </w:pPr>
          </w:p>
        </w:tc>
        <w:tc>
          <w:tcPr>
            <w:tcW w:w="1134" w:type="dxa"/>
            <w:vAlign w:val="center"/>
          </w:tcPr>
          <w:p w14:paraId="6FAD6F80">
            <w:pPr>
              <w:spacing w:line="400" w:lineRule="exact"/>
              <w:ind w:firstLine="420" w:firstLineChars="200"/>
              <w:rPr>
                <w:rFonts w:ascii="宋体" w:hAnsi="宋体"/>
                <w:szCs w:val="21"/>
                <w:highlight w:val="none"/>
              </w:rPr>
            </w:pPr>
          </w:p>
        </w:tc>
        <w:tc>
          <w:tcPr>
            <w:tcW w:w="1134" w:type="dxa"/>
            <w:vAlign w:val="center"/>
          </w:tcPr>
          <w:p w14:paraId="364DA120">
            <w:pPr>
              <w:spacing w:line="400" w:lineRule="exact"/>
              <w:ind w:firstLine="420" w:firstLineChars="200"/>
              <w:rPr>
                <w:rFonts w:ascii="宋体" w:hAnsi="宋体"/>
                <w:szCs w:val="21"/>
                <w:highlight w:val="none"/>
              </w:rPr>
            </w:pPr>
          </w:p>
        </w:tc>
        <w:tc>
          <w:tcPr>
            <w:tcW w:w="4252" w:type="dxa"/>
            <w:vAlign w:val="center"/>
          </w:tcPr>
          <w:p w14:paraId="6D432696">
            <w:pPr>
              <w:spacing w:line="400" w:lineRule="exact"/>
              <w:ind w:firstLine="420" w:firstLineChars="200"/>
              <w:rPr>
                <w:rFonts w:ascii="宋体" w:hAnsi="宋体"/>
                <w:szCs w:val="21"/>
                <w:highlight w:val="none"/>
              </w:rPr>
            </w:pPr>
          </w:p>
        </w:tc>
      </w:tr>
    </w:tbl>
    <w:p w14:paraId="1684B1DE">
      <w:pPr>
        <w:spacing w:line="480" w:lineRule="auto"/>
        <w:rPr>
          <w:rFonts w:hint="default" w:ascii="宋体" w:hAnsi="宋体" w:eastAsia="宋体"/>
          <w:szCs w:val="21"/>
          <w:highlight w:val="none"/>
          <w:lang w:val="en-US" w:eastAsia="zh-CN"/>
        </w:rPr>
      </w:pPr>
      <w:r>
        <w:rPr>
          <w:rFonts w:hint="eastAsia" w:ascii="宋体" w:hAnsi="宋体"/>
          <w:szCs w:val="21"/>
          <w:highlight w:val="none"/>
        </w:rPr>
        <w:br w:type="page"/>
      </w:r>
      <w:bookmarkStart w:id="1676" w:name="_Toc267261701"/>
      <w:r>
        <w:rPr>
          <w:rFonts w:hint="eastAsia" w:ascii="宋体" w:hAnsi="宋体"/>
          <w:szCs w:val="21"/>
          <w:highlight w:val="none"/>
        </w:rPr>
        <w:t>附</w:t>
      </w:r>
      <w:bookmarkStart w:id="1677" w:name="_Toc296347230"/>
      <w:bookmarkStart w:id="1678" w:name="_Toc296346732"/>
      <w:bookmarkStart w:id="1679" w:name="_Toc296503231"/>
      <w:bookmarkStart w:id="1680" w:name="_Toc296944570"/>
      <w:bookmarkStart w:id="1681" w:name="_Toc296891271"/>
      <w:bookmarkStart w:id="1682" w:name="_Toc296891059"/>
      <w:r>
        <w:rPr>
          <w:rFonts w:hint="eastAsia" w:ascii="宋体" w:hAnsi="宋体"/>
          <w:szCs w:val="21"/>
          <w:highlight w:val="none"/>
        </w:rPr>
        <w:t>件4：</w:t>
      </w:r>
      <w:r>
        <w:rPr>
          <w:rFonts w:hint="eastAsia" w:ascii="宋体" w:hAnsi="宋体"/>
          <w:szCs w:val="21"/>
          <w:highlight w:val="none"/>
          <w:lang w:val="en-US" w:eastAsia="zh-CN"/>
        </w:rPr>
        <w:t>履约担保（如有）</w:t>
      </w:r>
    </w:p>
    <w:bookmarkEnd w:id="1676"/>
    <w:bookmarkEnd w:id="1677"/>
    <w:bookmarkEnd w:id="1678"/>
    <w:bookmarkEnd w:id="1679"/>
    <w:bookmarkEnd w:id="1680"/>
    <w:bookmarkEnd w:id="1681"/>
    <w:bookmarkEnd w:id="1682"/>
    <w:p w14:paraId="66E5F552">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45FC4E8A">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7F2DB7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0F8D7B1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60E5EF5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7DFDA8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F2F924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4F4D214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0AF25CAF">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632CED11">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1831F3C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5658F79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5EFC921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5730BC5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2A2E084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10F410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027D04F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8F696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613EF3C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15D58F6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F940CA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6451B6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5368FA0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4B05484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3BF2AF4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BF03A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E532EEC">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i/>
          <w:iCs/>
          <w:color w:val="auto"/>
          <w:kern w:val="2"/>
          <w:sz w:val="21"/>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5DF80A5">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highlight w:val="none"/>
          <w:lang w:val="en-US" w:eastAsia="zh-CN" w:bidi="ar-SA"/>
        </w:rPr>
      </w:pPr>
    </w:p>
    <w:p w14:paraId="4F2C658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27311FE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5EAC25E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3EC5E69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2EB20D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0356E6F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4F75689">
      <w:pPr>
        <w:spacing w:line="360" w:lineRule="auto"/>
        <w:ind w:firstLine="420" w:firstLineChars="200"/>
        <w:jc w:val="left"/>
        <w:outlineLvl w:val="9"/>
        <w:rPr>
          <w:rFonts w:ascii="宋体" w:hAnsi="宋体"/>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631E961A">
      <w:pPr>
        <w:widowControl/>
        <w:spacing w:line="360" w:lineRule="auto"/>
        <w:jc w:val="left"/>
        <w:rPr>
          <w:rFonts w:ascii="宋体" w:hAnsi="宋体"/>
          <w:szCs w:val="21"/>
          <w:highlight w:val="none"/>
        </w:rPr>
      </w:pPr>
      <w:r>
        <w:rPr>
          <w:rFonts w:ascii="宋体" w:hAnsi="宋体"/>
          <w:szCs w:val="21"/>
          <w:highlight w:val="none"/>
        </w:rPr>
        <w:br w:type="page"/>
      </w:r>
    </w:p>
    <w:p w14:paraId="0EC4AB46">
      <w:pPr>
        <w:spacing w:line="480" w:lineRule="auto"/>
        <w:rPr>
          <w:rFonts w:ascii="宋体" w:hAnsi="宋体"/>
          <w:szCs w:val="21"/>
          <w:highlight w:val="none"/>
        </w:rPr>
      </w:pPr>
      <w:r>
        <w:rPr>
          <w:rFonts w:hint="eastAsia" w:ascii="宋体" w:hAnsi="宋体"/>
          <w:szCs w:val="21"/>
          <w:highlight w:val="none"/>
        </w:rPr>
        <w:t>附</w:t>
      </w:r>
      <w:bookmarkStart w:id="1683" w:name="_Toc267261702"/>
      <w:bookmarkStart w:id="1684" w:name="_Toc296944571"/>
      <w:bookmarkStart w:id="1685" w:name="_Toc296503232"/>
      <w:bookmarkStart w:id="1686" w:name="_Toc296347231"/>
      <w:bookmarkStart w:id="1687" w:name="_Toc296891272"/>
      <w:bookmarkStart w:id="1688" w:name="_Toc296891060"/>
      <w:bookmarkStart w:id="1689" w:name="_Toc296346733"/>
      <w:r>
        <w:rPr>
          <w:rFonts w:hint="eastAsia" w:ascii="宋体" w:hAnsi="宋体"/>
          <w:szCs w:val="21"/>
          <w:highlight w:val="none"/>
        </w:rPr>
        <w:t>件</w:t>
      </w:r>
      <w:r>
        <w:rPr>
          <w:rFonts w:ascii="宋体" w:hAnsi="宋体"/>
          <w:szCs w:val="21"/>
          <w:highlight w:val="none"/>
        </w:rPr>
        <w:t>5</w:t>
      </w:r>
      <w:r>
        <w:rPr>
          <w:rFonts w:hint="eastAsia" w:ascii="宋体" w:hAnsi="宋体"/>
          <w:szCs w:val="21"/>
          <w:highlight w:val="none"/>
        </w:rPr>
        <w:t>：</w:t>
      </w:r>
    </w:p>
    <w:bookmarkEnd w:id="1683"/>
    <w:bookmarkEnd w:id="1684"/>
    <w:bookmarkEnd w:id="1685"/>
    <w:bookmarkEnd w:id="1686"/>
    <w:bookmarkEnd w:id="1687"/>
    <w:bookmarkEnd w:id="1688"/>
    <w:bookmarkEnd w:id="1689"/>
    <w:p w14:paraId="7EC5F7E9">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预付款担保（如有）</w:t>
      </w:r>
    </w:p>
    <w:p w14:paraId="540DE349">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 xml:space="preserve"> （发包人名称）：</w:t>
      </w:r>
    </w:p>
    <w:p w14:paraId="2C2A03AF">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 xml:space="preserve">       </w:t>
      </w:r>
      <w:r>
        <w:rPr>
          <w:rFonts w:hint="eastAsia" w:ascii="宋体" w:hAnsi="宋体"/>
          <w:szCs w:val="21"/>
          <w:highlight w:val="none"/>
        </w:rPr>
        <w:t>（承包人名称）（以下称“承包人”）与</w:t>
      </w:r>
      <w:r>
        <w:rPr>
          <w:rFonts w:hint="eastAsia" w:ascii="宋体" w:hAnsi="宋体"/>
          <w:szCs w:val="21"/>
          <w:highlight w:val="none"/>
          <w:u w:val="single"/>
        </w:rPr>
        <w:t xml:space="preserve">         </w:t>
      </w:r>
      <w:r>
        <w:rPr>
          <w:rFonts w:hint="eastAsia" w:ascii="宋体" w:hAnsi="宋体"/>
          <w:szCs w:val="21"/>
          <w:highlight w:val="none"/>
        </w:rPr>
        <w:t>（发包人名称）（以下简称“发包人”）于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日签订的</w:t>
      </w:r>
      <w:r>
        <w:rPr>
          <w:rFonts w:hint="eastAsia" w:ascii="宋体" w:hAnsi="宋体"/>
          <w:szCs w:val="21"/>
          <w:highlight w:val="none"/>
          <w:u w:val="single"/>
        </w:rPr>
        <w:t xml:space="preserve">            </w:t>
      </w:r>
      <w:r>
        <w:rPr>
          <w:rFonts w:hint="eastAsia" w:ascii="宋体" w:hAnsi="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1C1E905">
      <w:pPr>
        <w:spacing w:line="360" w:lineRule="auto"/>
        <w:ind w:firstLine="420" w:firstLineChars="200"/>
        <w:rPr>
          <w:rFonts w:ascii="宋体" w:hAnsi="宋体"/>
          <w:szCs w:val="21"/>
          <w:highlight w:val="none"/>
        </w:rPr>
      </w:pPr>
      <w:r>
        <w:rPr>
          <w:rFonts w:hint="eastAsia" w:ascii="宋体" w:hAnsi="宋体"/>
          <w:szCs w:val="21"/>
          <w:highlight w:val="none"/>
        </w:rPr>
        <w:t>1. 担保金额人民币（大写）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64B2023A">
      <w:pPr>
        <w:spacing w:line="360" w:lineRule="auto"/>
        <w:ind w:firstLine="420" w:firstLineChars="200"/>
        <w:rPr>
          <w:rFonts w:ascii="宋体" w:hAnsi="宋体"/>
          <w:szCs w:val="21"/>
          <w:highlight w:val="none"/>
        </w:rPr>
      </w:pPr>
      <w:r>
        <w:rPr>
          <w:rFonts w:hint="eastAsia" w:ascii="宋体" w:hAnsi="宋体"/>
          <w:szCs w:val="21"/>
          <w:highlight w:val="none"/>
        </w:rPr>
        <w:t>2. 担保有效期自预付款支付给承包人起生效，至你方签发的进度款支付证书说明已完全扣清止。</w:t>
      </w:r>
    </w:p>
    <w:p w14:paraId="013D4BA2">
      <w:pPr>
        <w:spacing w:line="360" w:lineRule="auto"/>
        <w:ind w:firstLine="420" w:firstLineChars="200"/>
        <w:rPr>
          <w:rFonts w:ascii="宋体" w:hAnsi="宋体"/>
          <w:szCs w:val="21"/>
          <w:highlight w:val="none"/>
        </w:rPr>
      </w:pPr>
      <w:r>
        <w:rPr>
          <w:rFonts w:hint="eastAsia" w:ascii="宋体" w:hAnsi="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B164443">
      <w:pPr>
        <w:spacing w:line="360" w:lineRule="auto"/>
        <w:ind w:firstLine="420" w:firstLineChars="200"/>
        <w:rPr>
          <w:rFonts w:ascii="宋体" w:hAnsi="宋体"/>
          <w:szCs w:val="21"/>
          <w:highlight w:val="none"/>
        </w:rPr>
      </w:pPr>
      <w:r>
        <w:rPr>
          <w:rFonts w:hint="eastAsia" w:ascii="宋体" w:hAnsi="宋体"/>
          <w:szCs w:val="21"/>
          <w:highlight w:val="none"/>
        </w:rPr>
        <w:t>4. 你方和承包人按合同约定变更合同时，我方承担本保函规定的义务不变。</w:t>
      </w:r>
    </w:p>
    <w:p w14:paraId="35A37A1B">
      <w:pPr>
        <w:spacing w:line="360" w:lineRule="auto"/>
        <w:ind w:firstLine="420" w:firstLineChars="200"/>
        <w:rPr>
          <w:rFonts w:ascii="宋体" w:hAnsi="宋体"/>
          <w:szCs w:val="21"/>
          <w:highlight w:val="none"/>
        </w:rPr>
      </w:pPr>
      <w:r>
        <w:rPr>
          <w:rFonts w:hint="eastAsia" w:ascii="宋体" w:hAnsi="宋体"/>
          <w:szCs w:val="21"/>
          <w:highlight w:val="none"/>
        </w:rPr>
        <w:t>5. 因本保函发生的纠纷，可由双方协商解决，协商不成的，按下列第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38CA9198">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4A94943F">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10D6CDEC">
      <w:pPr>
        <w:spacing w:line="360" w:lineRule="auto"/>
        <w:ind w:firstLine="420" w:firstLineChars="200"/>
        <w:rPr>
          <w:rFonts w:ascii="宋体" w:hAnsi="宋体"/>
          <w:szCs w:val="21"/>
          <w:highlight w:val="none"/>
        </w:rPr>
      </w:pPr>
      <w:r>
        <w:rPr>
          <w:rFonts w:hint="eastAsia" w:ascii="宋体" w:hAnsi="宋体"/>
          <w:szCs w:val="21"/>
          <w:highlight w:val="none"/>
        </w:rPr>
        <w:t>6. 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5E372D28">
      <w:pPr>
        <w:pStyle w:val="2"/>
        <w:spacing w:line="360" w:lineRule="auto"/>
        <w:ind w:firstLine="420" w:firstLineChars="200"/>
        <w:rPr>
          <w:rFonts w:ascii="宋体" w:hAnsi="宋体"/>
          <w:szCs w:val="21"/>
          <w:highlight w:val="none"/>
        </w:rPr>
      </w:pPr>
    </w:p>
    <w:p w14:paraId="3F704F4A">
      <w:pPr>
        <w:spacing w:line="360" w:lineRule="auto"/>
        <w:ind w:firstLine="420" w:firstLineChars="200"/>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（盖单位</w:t>
      </w:r>
      <w:r>
        <w:rPr>
          <w:rFonts w:hint="eastAsia" w:ascii="宋体" w:hAnsi="宋体"/>
          <w:szCs w:val="21"/>
          <w:highlight w:val="none"/>
          <w:lang w:eastAsia="zh-CN"/>
        </w:rPr>
        <w:t>公</w:t>
      </w:r>
      <w:r>
        <w:rPr>
          <w:rFonts w:hint="eastAsia" w:ascii="宋体" w:hAnsi="宋体"/>
          <w:szCs w:val="21"/>
          <w:highlight w:val="none"/>
        </w:rPr>
        <w:t>章）</w:t>
      </w:r>
    </w:p>
    <w:p w14:paraId="3E243B2B">
      <w:pPr>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73FE61B2">
      <w:pPr>
        <w:spacing w:line="360" w:lineRule="auto"/>
        <w:ind w:firstLine="420" w:firstLineChars="2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35A96536">
      <w:pPr>
        <w:spacing w:line="360" w:lineRule="auto"/>
        <w:ind w:firstLine="420" w:firstLineChars="20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D0678AA">
      <w:pPr>
        <w:spacing w:line="360" w:lineRule="auto"/>
        <w:ind w:firstLine="420" w:firstLineChars="200"/>
        <w:rPr>
          <w:rFonts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7D60D21E">
      <w:pPr>
        <w:spacing w:line="360" w:lineRule="auto"/>
        <w:ind w:firstLine="420" w:firstLineChars="2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6B5F11B5">
      <w:pPr>
        <w:spacing w:line="360" w:lineRule="auto"/>
        <w:ind w:firstLine="420" w:firstLineChars="200"/>
        <w:rPr>
          <w:rFonts w:ascii="宋体" w:hAnsi="宋体"/>
          <w:szCs w:val="21"/>
          <w:highlight w:val="none"/>
          <w:u w:val="single"/>
        </w:rPr>
      </w:pPr>
    </w:p>
    <w:p w14:paraId="4373B55E">
      <w:pPr>
        <w:spacing w:line="360" w:lineRule="auto"/>
        <w:ind w:firstLine="420" w:firstLineChars="200"/>
        <w:jc w:val="both"/>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8483C82">
      <w:pPr>
        <w:spacing w:line="360" w:lineRule="auto"/>
        <w:ind w:firstLine="420" w:firstLineChars="200"/>
        <w:jc w:val="both"/>
        <w:rPr>
          <w:rFonts w:hint="eastAsia" w:ascii="宋体" w:hAnsi="宋体"/>
          <w:szCs w:val="21"/>
          <w:highlight w:val="none"/>
        </w:rPr>
      </w:pPr>
    </w:p>
    <w:p w14:paraId="0DE30670">
      <w:pPr>
        <w:spacing w:line="360" w:lineRule="auto"/>
        <w:ind w:firstLine="420" w:firstLineChars="200"/>
        <w:jc w:val="both"/>
        <w:rPr>
          <w:rFonts w:ascii="宋体" w:hAnsi="宋体"/>
          <w:szCs w:val="21"/>
          <w:highlight w:val="none"/>
        </w:rPr>
      </w:pPr>
      <w:r>
        <w:rPr>
          <w:rFonts w:hint="eastAsia" w:ascii="宋体" w:hAnsi="宋体"/>
          <w:i/>
          <w:iCs/>
          <w:sz w:val="21"/>
          <w:szCs w:val="21"/>
          <w:highlight w:val="none"/>
        </w:rPr>
        <w:t>[提示：招标人可以根据项目实际情况，增加本保函在重庆本地的核验要求。]</w:t>
      </w:r>
    </w:p>
    <w:p w14:paraId="70CAE823">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：低价风险担保保函示范文本（独立保函）（如有）</w:t>
      </w:r>
    </w:p>
    <w:p w14:paraId="228A0081">
      <w:pPr>
        <w:spacing w:line="360" w:lineRule="auto"/>
        <w:jc w:val="center"/>
        <w:rPr>
          <w:rFonts w:asciiTheme="minorEastAsia" w:hAnsiTheme="minorEastAsia" w:eastAsiaTheme="minorEastAsia" w:cstheme="minorEastAsia"/>
          <w:b/>
          <w:bCs/>
          <w:szCs w:val="21"/>
          <w:highlight w:val="none"/>
        </w:rPr>
      </w:pPr>
    </w:p>
    <w:p w14:paraId="38D0935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低价风险担保保函示范文本</w:t>
      </w:r>
    </w:p>
    <w:p w14:paraId="313091BB">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（独立保函）</w:t>
      </w:r>
    </w:p>
    <w:p w14:paraId="7A2EFC66">
      <w:pPr>
        <w:wordWrap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编号：           </w:t>
      </w:r>
    </w:p>
    <w:p w14:paraId="3C360E2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申请人：</w:t>
      </w:r>
    </w:p>
    <w:p w14:paraId="0D2DE52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2495607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w:t>
      </w:r>
    </w:p>
    <w:p w14:paraId="5FD8062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4E8894B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开立人：</w:t>
      </w:r>
    </w:p>
    <w:p w14:paraId="50711E7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08E4C21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53963C9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（受益人名称）： </w:t>
      </w:r>
    </w:p>
    <w:p w14:paraId="09B14158">
      <w:pPr>
        <w:pStyle w:val="2"/>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鉴于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（以下简称“申请人”）于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（以下简称“受益人”）的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（项目名称）的投标，收到受益人于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3ED8DC62">
      <w:pPr>
        <w:pStyle w:val="2"/>
        <w:numPr>
          <w:ilvl w:val="0"/>
          <w:numId w:val="2"/>
        </w:num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24C3948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二、本保函担保金额最高不超过人民币（大写）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5B0B8B8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三、本保函有效期自开立之日起至合同约定的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日止，最迟不超过</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2C64FFD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四、我方承诺，在收到受益人发来的书面付款通知后的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工作日内无条件支付，前述书面付款通知即为付款要求之单据，且应满足以下要求：</w:t>
      </w:r>
    </w:p>
    <w:p w14:paraId="28CEC3F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（1）付款通知到达的日期在本保函的有效期内；</w:t>
      </w:r>
    </w:p>
    <w:p w14:paraId="6B0E09E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（2）载明要求支付的金额；</w:t>
      </w:r>
    </w:p>
    <w:p w14:paraId="554A242F">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（3）载明申请人未按照中标通知书、招标文件和投标文件约定签订合同或违反合同义务的条款和内容；</w:t>
      </w:r>
    </w:p>
    <w:p w14:paraId="7F733E3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（4）付款通知中应声明不存在招标文件约定、合同文件约定或我国法律规定免除申请人或开立人支付责任的情形；</w:t>
      </w:r>
    </w:p>
    <w:p w14:paraId="0069FC6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（5）付款通知应在本保函有效期内到达的地址是：</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p w14:paraId="14DE14E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受益人发出的书面付款通知应由其为鉴明受益人法定代表人（负责人）或授权代理人签名加盖公章。</w:t>
      </w:r>
    </w:p>
    <w:p w14:paraId="562F113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五、本保函项下的权利不得转让，不得设定担保。贵方未经我方书面同意转让本保函或其项下任何权利，对我方不发生法律效力。 </w:t>
      </w:r>
    </w:p>
    <w:p w14:paraId="324C1BF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六、与本保函有关的合同不成立、不生效、无效、被撤销、被解除，不影响本保函的独立有效。 </w:t>
      </w:r>
    </w:p>
    <w:p w14:paraId="7071542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572030A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29DA69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九、本保函自我方法定代表人或授权代表签名并加盖公章之日起生效。 </w:t>
      </w:r>
    </w:p>
    <w:p w14:paraId="69E8EDF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 立 人：                              （公章） </w:t>
      </w:r>
    </w:p>
    <w:p w14:paraId="5989886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（签名） </w:t>
      </w:r>
    </w:p>
    <w:p w14:paraId="48F867A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14:paraId="2AB0D8F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邮政编码：                 </w:t>
      </w:r>
    </w:p>
    <w:p w14:paraId="0659F7F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14:paraId="6A1C9C2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传    真：                 </w:t>
      </w:r>
    </w:p>
    <w:p w14:paraId="5A9E8333">
      <w:pPr>
        <w:spacing w:line="360" w:lineRule="auto"/>
        <w:ind w:firstLine="420" w:firstLineChars="200"/>
        <w:jc w:val="left"/>
        <w:rPr>
          <w:rFonts w:ascii="宋体" w:hAnsi="宋体"/>
          <w:szCs w:val="21"/>
          <w:highlight w:val="none"/>
        </w:rPr>
      </w:pPr>
      <w:r>
        <w:rPr>
          <w:rFonts w:hint="eastAsia" w:asciiTheme="minorEastAsia" w:hAnsiTheme="minorEastAsia" w:eastAsiaTheme="minorEastAsia" w:cstheme="minorEastAsia"/>
          <w:szCs w:val="21"/>
          <w:highlight w:val="none"/>
        </w:rPr>
        <w:t>开立时间：      年      月</w:t>
      </w:r>
      <w:r>
        <w:rPr>
          <w:rFonts w:hint="eastAsia" w:asciiTheme="minorEastAsia" w:hAnsiTheme="minorEastAsia" w:eastAsiaTheme="minorEastAsia" w:cstheme="minorEastAsia"/>
          <w:szCs w:val="21"/>
          <w:highlight w:val="none"/>
          <w:u w:val="none"/>
          <w:lang w:val="en-US" w:eastAsia="zh-CN"/>
        </w:rPr>
        <w:t xml:space="preserve">        </w:t>
      </w:r>
      <w:r>
        <w:rPr>
          <w:rFonts w:hint="eastAsia" w:asciiTheme="minorEastAsia" w:hAnsiTheme="minorEastAsia" w:eastAsiaTheme="minorEastAsia" w:cstheme="minorEastAsia"/>
          <w:szCs w:val="21"/>
          <w:highlight w:val="none"/>
          <w:lang w:val="en-US" w:eastAsia="zh-CN"/>
        </w:rPr>
        <w:t>日</w:t>
      </w:r>
      <w:r>
        <w:rPr>
          <w:rFonts w:hint="eastAsia" w:ascii="宋体" w:hAnsi="宋体"/>
          <w:szCs w:val="21"/>
          <w:highlight w:val="none"/>
        </w:rPr>
        <w:br w:type="page"/>
      </w:r>
    </w:p>
    <w:p w14:paraId="5AB5BBA6">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w:t>
      </w:r>
    </w:p>
    <w:p w14:paraId="65260E15">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专业工程暂估价表</w:t>
      </w:r>
    </w:p>
    <w:tbl>
      <w:tblPr>
        <w:tblStyle w:val="3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4F7A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77B19C5">
            <w:pPr>
              <w:spacing w:line="400" w:lineRule="exact"/>
              <w:jc w:val="center"/>
              <w:rPr>
                <w:rFonts w:ascii="宋体" w:hAnsi="宋体"/>
                <w:szCs w:val="21"/>
                <w:highlight w:val="none"/>
              </w:rPr>
            </w:pPr>
            <w:r>
              <w:rPr>
                <w:rFonts w:hint="eastAsia" w:ascii="宋体" w:hAnsi="宋体"/>
                <w:szCs w:val="21"/>
                <w:highlight w:val="none"/>
              </w:rPr>
              <w:t>序号</w:t>
            </w:r>
          </w:p>
        </w:tc>
        <w:tc>
          <w:tcPr>
            <w:tcW w:w="1984" w:type="dxa"/>
          </w:tcPr>
          <w:p w14:paraId="4750D601">
            <w:pPr>
              <w:spacing w:line="400" w:lineRule="exact"/>
              <w:jc w:val="center"/>
              <w:rPr>
                <w:rFonts w:ascii="宋体" w:hAnsi="宋体"/>
                <w:szCs w:val="21"/>
                <w:highlight w:val="none"/>
              </w:rPr>
            </w:pPr>
            <w:r>
              <w:rPr>
                <w:rFonts w:hint="eastAsia" w:ascii="宋体" w:hAnsi="宋体"/>
                <w:szCs w:val="21"/>
                <w:highlight w:val="none"/>
              </w:rPr>
              <w:t>专业工程名称</w:t>
            </w:r>
          </w:p>
        </w:tc>
        <w:tc>
          <w:tcPr>
            <w:tcW w:w="5103" w:type="dxa"/>
          </w:tcPr>
          <w:p w14:paraId="1AF32A25">
            <w:pPr>
              <w:spacing w:line="400" w:lineRule="exact"/>
              <w:jc w:val="center"/>
              <w:rPr>
                <w:rFonts w:ascii="宋体" w:hAnsi="宋体"/>
                <w:szCs w:val="21"/>
                <w:highlight w:val="none"/>
              </w:rPr>
            </w:pPr>
            <w:r>
              <w:rPr>
                <w:rFonts w:hint="eastAsia" w:ascii="宋体" w:hAnsi="宋体"/>
                <w:szCs w:val="21"/>
                <w:highlight w:val="none"/>
              </w:rPr>
              <w:t>工程内容</w:t>
            </w:r>
          </w:p>
        </w:tc>
        <w:tc>
          <w:tcPr>
            <w:tcW w:w="1560" w:type="dxa"/>
          </w:tcPr>
          <w:p w14:paraId="6F645B82">
            <w:pPr>
              <w:spacing w:line="400" w:lineRule="exact"/>
              <w:jc w:val="center"/>
              <w:rPr>
                <w:rFonts w:ascii="宋体" w:hAnsi="宋体"/>
                <w:szCs w:val="21"/>
                <w:highlight w:val="none"/>
              </w:rPr>
            </w:pPr>
            <w:r>
              <w:rPr>
                <w:rFonts w:hint="eastAsia" w:ascii="宋体" w:hAnsi="宋体"/>
                <w:szCs w:val="21"/>
                <w:highlight w:val="none"/>
              </w:rPr>
              <w:t>金额</w:t>
            </w:r>
          </w:p>
        </w:tc>
      </w:tr>
      <w:tr w14:paraId="777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ABC7E16">
            <w:pPr>
              <w:spacing w:line="400" w:lineRule="exact"/>
              <w:ind w:firstLine="420" w:firstLineChars="200"/>
              <w:rPr>
                <w:rFonts w:ascii="宋体" w:hAnsi="宋体"/>
                <w:szCs w:val="21"/>
                <w:highlight w:val="none"/>
              </w:rPr>
            </w:pPr>
          </w:p>
        </w:tc>
        <w:tc>
          <w:tcPr>
            <w:tcW w:w="1984" w:type="dxa"/>
          </w:tcPr>
          <w:p w14:paraId="4B35E62E">
            <w:pPr>
              <w:spacing w:line="400" w:lineRule="exact"/>
              <w:ind w:firstLine="420" w:firstLineChars="200"/>
              <w:rPr>
                <w:rFonts w:ascii="宋体" w:hAnsi="宋体"/>
                <w:szCs w:val="21"/>
                <w:highlight w:val="none"/>
              </w:rPr>
            </w:pPr>
          </w:p>
        </w:tc>
        <w:tc>
          <w:tcPr>
            <w:tcW w:w="5103" w:type="dxa"/>
          </w:tcPr>
          <w:p w14:paraId="76418FBA">
            <w:pPr>
              <w:spacing w:line="400" w:lineRule="exact"/>
              <w:ind w:firstLine="420" w:firstLineChars="200"/>
              <w:rPr>
                <w:rFonts w:ascii="宋体" w:hAnsi="宋体"/>
                <w:szCs w:val="21"/>
                <w:highlight w:val="none"/>
              </w:rPr>
            </w:pPr>
          </w:p>
        </w:tc>
        <w:tc>
          <w:tcPr>
            <w:tcW w:w="1560" w:type="dxa"/>
          </w:tcPr>
          <w:p w14:paraId="432067AC">
            <w:pPr>
              <w:spacing w:line="400" w:lineRule="exact"/>
              <w:ind w:firstLine="420" w:firstLineChars="200"/>
              <w:rPr>
                <w:rFonts w:ascii="宋体" w:hAnsi="宋体"/>
                <w:szCs w:val="21"/>
                <w:highlight w:val="none"/>
              </w:rPr>
            </w:pPr>
          </w:p>
        </w:tc>
      </w:tr>
      <w:tr w14:paraId="24D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59BB1E0">
            <w:pPr>
              <w:spacing w:line="400" w:lineRule="exact"/>
              <w:ind w:firstLine="420" w:firstLineChars="200"/>
              <w:rPr>
                <w:rFonts w:ascii="宋体" w:hAnsi="宋体"/>
                <w:szCs w:val="21"/>
                <w:highlight w:val="none"/>
              </w:rPr>
            </w:pPr>
          </w:p>
        </w:tc>
        <w:tc>
          <w:tcPr>
            <w:tcW w:w="1984" w:type="dxa"/>
          </w:tcPr>
          <w:p w14:paraId="69C52813">
            <w:pPr>
              <w:spacing w:line="400" w:lineRule="exact"/>
              <w:ind w:firstLine="420" w:firstLineChars="200"/>
              <w:rPr>
                <w:rFonts w:ascii="宋体" w:hAnsi="宋体"/>
                <w:szCs w:val="21"/>
                <w:highlight w:val="none"/>
              </w:rPr>
            </w:pPr>
          </w:p>
        </w:tc>
        <w:tc>
          <w:tcPr>
            <w:tcW w:w="5103" w:type="dxa"/>
          </w:tcPr>
          <w:p w14:paraId="7E757946">
            <w:pPr>
              <w:spacing w:line="400" w:lineRule="exact"/>
              <w:ind w:firstLine="420" w:firstLineChars="200"/>
              <w:rPr>
                <w:rFonts w:ascii="宋体" w:hAnsi="宋体"/>
                <w:szCs w:val="21"/>
                <w:highlight w:val="none"/>
              </w:rPr>
            </w:pPr>
          </w:p>
        </w:tc>
        <w:tc>
          <w:tcPr>
            <w:tcW w:w="1560" w:type="dxa"/>
          </w:tcPr>
          <w:p w14:paraId="618BA2C0">
            <w:pPr>
              <w:spacing w:line="400" w:lineRule="exact"/>
              <w:ind w:firstLine="420" w:firstLineChars="200"/>
              <w:rPr>
                <w:rFonts w:ascii="宋体" w:hAnsi="宋体"/>
                <w:szCs w:val="21"/>
                <w:highlight w:val="none"/>
              </w:rPr>
            </w:pPr>
          </w:p>
        </w:tc>
      </w:tr>
      <w:tr w14:paraId="74DD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C0DDB11">
            <w:pPr>
              <w:spacing w:line="400" w:lineRule="exact"/>
              <w:ind w:firstLine="420" w:firstLineChars="200"/>
              <w:rPr>
                <w:rFonts w:ascii="宋体" w:hAnsi="宋体"/>
                <w:szCs w:val="21"/>
                <w:highlight w:val="none"/>
              </w:rPr>
            </w:pPr>
          </w:p>
        </w:tc>
        <w:tc>
          <w:tcPr>
            <w:tcW w:w="1984" w:type="dxa"/>
          </w:tcPr>
          <w:p w14:paraId="283C5916">
            <w:pPr>
              <w:spacing w:line="400" w:lineRule="exact"/>
              <w:ind w:firstLine="420" w:firstLineChars="200"/>
              <w:rPr>
                <w:rFonts w:ascii="宋体" w:hAnsi="宋体"/>
                <w:szCs w:val="21"/>
                <w:highlight w:val="none"/>
              </w:rPr>
            </w:pPr>
          </w:p>
        </w:tc>
        <w:tc>
          <w:tcPr>
            <w:tcW w:w="5103" w:type="dxa"/>
          </w:tcPr>
          <w:p w14:paraId="6153DE68">
            <w:pPr>
              <w:spacing w:line="400" w:lineRule="exact"/>
              <w:ind w:firstLine="420" w:firstLineChars="200"/>
              <w:rPr>
                <w:rFonts w:ascii="宋体" w:hAnsi="宋体"/>
                <w:szCs w:val="21"/>
                <w:highlight w:val="none"/>
              </w:rPr>
            </w:pPr>
          </w:p>
        </w:tc>
        <w:tc>
          <w:tcPr>
            <w:tcW w:w="1560" w:type="dxa"/>
          </w:tcPr>
          <w:p w14:paraId="6AB3987E">
            <w:pPr>
              <w:spacing w:line="400" w:lineRule="exact"/>
              <w:ind w:firstLine="420" w:firstLineChars="200"/>
              <w:rPr>
                <w:rFonts w:ascii="宋体" w:hAnsi="宋体"/>
                <w:szCs w:val="21"/>
                <w:highlight w:val="none"/>
              </w:rPr>
            </w:pPr>
          </w:p>
        </w:tc>
      </w:tr>
      <w:tr w14:paraId="5286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7B3B27">
            <w:pPr>
              <w:spacing w:line="400" w:lineRule="exact"/>
              <w:ind w:firstLine="420" w:firstLineChars="200"/>
              <w:rPr>
                <w:rFonts w:ascii="宋体" w:hAnsi="宋体"/>
                <w:szCs w:val="21"/>
                <w:highlight w:val="none"/>
              </w:rPr>
            </w:pPr>
          </w:p>
        </w:tc>
        <w:tc>
          <w:tcPr>
            <w:tcW w:w="1984" w:type="dxa"/>
          </w:tcPr>
          <w:p w14:paraId="2A31DB63">
            <w:pPr>
              <w:spacing w:line="400" w:lineRule="exact"/>
              <w:ind w:firstLine="420" w:firstLineChars="200"/>
              <w:rPr>
                <w:rFonts w:ascii="宋体" w:hAnsi="宋体"/>
                <w:szCs w:val="21"/>
                <w:highlight w:val="none"/>
              </w:rPr>
            </w:pPr>
          </w:p>
        </w:tc>
        <w:tc>
          <w:tcPr>
            <w:tcW w:w="5103" w:type="dxa"/>
          </w:tcPr>
          <w:p w14:paraId="56A12F91">
            <w:pPr>
              <w:spacing w:line="400" w:lineRule="exact"/>
              <w:ind w:firstLine="420" w:firstLineChars="200"/>
              <w:rPr>
                <w:rFonts w:ascii="宋体" w:hAnsi="宋体"/>
                <w:szCs w:val="21"/>
                <w:highlight w:val="none"/>
              </w:rPr>
            </w:pPr>
          </w:p>
        </w:tc>
        <w:tc>
          <w:tcPr>
            <w:tcW w:w="1560" w:type="dxa"/>
          </w:tcPr>
          <w:p w14:paraId="5CC0C0A4">
            <w:pPr>
              <w:spacing w:line="400" w:lineRule="exact"/>
              <w:ind w:firstLine="420" w:firstLineChars="200"/>
              <w:rPr>
                <w:rFonts w:ascii="宋体" w:hAnsi="宋体"/>
                <w:szCs w:val="21"/>
                <w:highlight w:val="none"/>
              </w:rPr>
            </w:pPr>
          </w:p>
        </w:tc>
      </w:tr>
      <w:tr w14:paraId="155A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3D788D2">
            <w:pPr>
              <w:spacing w:line="400" w:lineRule="exact"/>
              <w:ind w:firstLine="420" w:firstLineChars="200"/>
              <w:rPr>
                <w:rFonts w:ascii="宋体" w:hAnsi="宋体"/>
                <w:szCs w:val="21"/>
                <w:highlight w:val="none"/>
              </w:rPr>
            </w:pPr>
          </w:p>
        </w:tc>
        <w:tc>
          <w:tcPr>
            <w:tcW w:w="1984" w:type="dxa"/>
          </w:tcPr>
          <w:p w14:paraId="68F8B307">
            <w:pPr>
              <w:spacing w:line="400" w:lineRule="exact"/>
              <w:ind w:firstLine="420" w:firstLineChars="200"/>
              <w:rPr>
                <w:rFonts w:ascii="宋体" w:hAnsi="宋体"/>
                <w:szCs w:val="21"/>
                <w:highlight w:val="none"/>
              </w:rPr>
            </w:pPr>
          </w:p>
        </w:tc>
        <w:tc>
          <w:tcPr>
            <w:tcW w:w="5103" w:type="dxa"/>
          </w:tcPr>
          <w:p w14:paraId="297AEA3F">
            <w:pPr>
              <w:spacing w:line="400" w:lineRule="exact"/>
              <w:ind w:firstLine="420" w:firstLineChars="200"/>
              <w:rPr>
                <w:rFonts w:ascii="宋体" w:hAnsi="宋体"/>
                <w:szCs w:val="21"/>
                <w:highlight w:val="none"/>
              </w:rPr>
            </w:pPr>
          </w:p>
        </w:tc>
        <w:tc>
          <w:tcPr>
            <w:tcW w:w="1560" w:type="dxa"/>
          </w:tcPr>
          <w:p w14:paraId="3DBED24E">
            <w:pPr>
              <w:spacing w:line="400" w:lineRule="exact"/>
              <w:ind w:firstLine="420" w:firstLineChars="200"/>
              <w:rPr>
                <w:rFonts w:ascii="宋体" w:hAnsi="宋体"/>
                <w:szCs w:val="21"/>
                <w:highlight w:val="none"/>
              </w:rPr>
            </w:pPr>
          </w:p>
        </w:tc>
      </w:tr>
      <w:tr w14:paraId="1659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40A9B1B">
            <w:pPr>
              <w:spacing w:line="400" w:lineRule="exact"/>
              <w:ind w:firstLine="420" w:firstLineChars="200"/>
              <w:rPr>
                <w:rFonts w:ascii="宋体" w:hAnsi="宋体"/>
                <w:szCs w:val="21"/>
                <w:highlight w:val="none"/>
              </w:rPr>
            </w:pPr>
          </w:p>
        </w:tc>
        <w:tc>
          <w:tcPr>
            <w:tcW w:w="1984" w:type="dxa"/>
          </w:tcPr>
          <w:p w14:paraId="7B7E4293">
            <w:pPr>
              <w:spacing w:line="400" w:lineRule="exact"/>
              <w:ind w:firstLine="420" w:firstLineChars="200"/>
              <w:rPr>
                <w:rFonts w:ascii="宋体" w:hAnsi="宋体"/>
                <w:szCs w:val="21"/>
                <w:highlight w:val="none"/>
              </w:rPr>
            </w:pPr>
          </w:p>
        </w:tc>
        <w:tc>
          <w:tcPr>
            <w:tcW w:w="5103" w:type="dxa"/>
          </w:tcPr>
          <w:p w14:paraId="475FBA8C">
            <w:pPr>
              <w:spacing w:line="400" w:lineRule="exact"/>
              <w:ind w:firstLine="420" w:firstLineChars="200"/>
              <w:rPr>
                <w:rFonts w:ascii="宋体" w:hAnsi="宋体"/>
                <w:szCs w:val="21"/>
                <w:highlight w:val="none"/>
              </w:rPr>
            </w:pPr>
          </w:p>
        </w:tc>
        <w:tc>
          <w:tcPr>
            <w:tcW w:w="1560" w:type="dxa"/>
          </w:tcPr>
          <w:p w14:paraId="0BF42258">
            <w:pPr>
              <w:spacing w:line="400" w:lineRule="exact"/>
              <w:ind w:firstLine="420" w:firstLineChars="200"/>
              <w:rPr>
                <w:rFonts w:ascii="宋体" w:hAnsi="宋体"/>
                <w:szCs w:val="21"/>
                <w:highlight w:val="none"/>
              </w:rPr>
            </w:pPr>
          </w:p>
        </w:tc>
      </w:tr>
      <w:tr w14:paraId="690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73BD553">
            <w:pPr>
              <w:spacing w:line="400" w:lineRule="exact"/>
              <w:ind w:firstLine="420" w:firstLineChars="200"/>
              <w:rPr>
                <w:rFonts w:ascii="宋体" w:hAnsi="宋体"/>
                <w:szCs w:val="21"/>
                <w:highlight w:val="none"/>
              </w:rPr>
            </w:pPr>
          </w:p>
        </w:tc>
        <w:tc>
          <w:tcPr>
            <w:tcW w:w="1984" w:type="dxa"/>
          </w:tcPr>
          <w:p w14:paraId="6DD7107A">
            <w:pPr>
              <w:spacing w:line="400" w:lineRule="exact"/>
              <w:ind w:firstLine="420" w:firstLineChars="200"/>
              <w:rPr>
                <w:rFonts w:ascii="宋体" w:hAnsi="宋体"/>
                <w:szCs w:val="21"/>
                <w:highlight w:val="none"/>
              </w:rPr>
            </w:pPr>
          </w:p>
        </w:tc>
        <w:tc>
          <w:tcPr>
            <w:tcW w:w="5103" w:type="dxa"/>
          </w:tcPr>
          <w:p w14:paraId="4B07BFA9">
            <w:pPr>
              <w:spacing w:line="400" w:lineRule="exact"/>
              <w:ind w:firstLine="420" w:firstLineChars="200"/>
              <w:rPr>
                <w:rFonts w:ascii="宋体" w:hAnsi="宋体"/>
                <w:szCs w:val="21"/>
                <w:highlight w:val="none"/>
              </w:rPr>
            </w:pPr>
          </w:p>
        </w:tc>
        <w:tc>
          <w:tcPr>
            <w:tcW w:w="1560" w:type="dxa"/>
          </w:tcPr>
          <w:p w14:paraId="7F9F225F">
            <w:pPr>
              <w:spacing w:line="400" w:lineRule="exact"/>
              <w:ind w:firstLine="420" w:firstLineChars="200"/>
              <w:rPr>
                <w:rFonts w:ascii="宋体" w:hAnsi="宋体"/>
                <w:szCs w:val="21"/>
                <w:highlight w:val="none"/>
              </w:rPr>
            </w:pPr>
          </w:p>
        </w:tc>
      </w:tr>
      <w:tr w14:paraId="596E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3EF6141">
            <w:pPr>
              <w:spacing w:line="400" w:lineRule="exact"/>
              <w:ind w:firstLine="420" w:firstLineChars="200"/>
              <w:rPr>
                <w:rFonts w:ascii="宋体" w:hAnsi="宋体"/>
                <w:szCs w:val="21"/>
                <w:highlight w:val="none"/>
              </w:rPr>
            </w:pPr>
          </w:p>
        </w:tc>
        <w:tc>
          <w:tcPr>
            <w:tcW w:w="1984" w:type="dxa"/>
          </w:tcPr>
          <w:p w14:paraId="2CED4C45">
            <w:pPr>
              <w:spacing w:line="400" w:lineRule="exact"/>
              <w:ind w:firstLine="420" w:firstLineChars="200"/>
              <w:rPr>
                <w:rFonts w:ascii="宋体" w:hAnsi="宋体"/>
                <w:szCs w:val="21"/>
                <w:highlight w:val="none"/>
              </w:rPr>
            </w:pPr>
          </w:p>
        </w:tc>
        <w:tc>
          <w:tcPr>
            <w:tcW w:w="5103" w:type="dxa"/>
          </w:tcPr>
          <w:p w14:paraId="3BE4E095">
            <w:pPr>
              <w:spacing w:line="400" w:lineRule="exact"/>
              <w:ind w:firstLine="420" w:firstLineChars="200"/>
              <w:rPr>
                <w:rFonts w:ascii="宋体" w:hAnsi="宋体"/>
                <w:szCs w:val="21"/>
                <w:highlight w:val="none"/>
              </w:rPr>
            </w:pPr>
          </w:p>
        </w:tc>
        <w:tc>
          <w:tcPr>
            <w:tcW w:w="1560" w:type="dxa"/>
          </w:tcPr>
          <w:p w14:paraId="38B6A679">
            <w:pPr>
              <w:spacing w:line="400" w:lineRule="exact"/>
              <w:ind w:firstLine="420" w:firstLineChars="200"/>
              <w:rPr>
                <w:rFonts w:ascii="宋体" w:hAnsi="宋体"/>
                <w:szCs w:val="21"/>
                <w:highlight w:val="none"/>
              </w:rPr>
            </w:pPr>
          </w:p>
        </w:tc>
      </w:tr>
      <w:tr w14:paraId="2B0F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791243">
            <w:pPr>
              <w:spacing w:line="400" w:lineRule="exact"/>
              <w:ind w:firstLine="420" w:firstLineChars="200"/>
              <w:rPr>
                <w:rFonts w:ascii="宋体" w:hAnsi="宋体"/>
                <w:szCs w:val="21"/>
                <w:highlight w:val="none"/>
              </w:rPr>
            </w:pPr>
          </w:p>
        </w:tc>
        <w:tc>
          <w:tcPr>
            <w:tcW w:w="1984" w:type="dxa"/>
          </w:tcPr>
          <w:p w14:paraId="6BD23B8A">
            <w:pPr>
              <w:spacing w:line="400" w:lineRule="exact"/>
              <w:ind w:firstLine="420" w:firstLineChars="200"/>
              <w:rPr>
                <w:rFonts w:ascii="宋体" w:hAnsi="宋体"/>
                <w:szCs w:val="21"/>
                <w:highlight w:val="none"/>
              </w:rPr>
            </w:pPr>
          </w:p>
        </w:tc>
        <w:tc>
          <w:tcPr>
            <w:tcW w:w="5103" w:type="dxa"/>
          </w:tcPr>
          <w:p w14:paraId="60B592BD">
            <w:pPr>
              <w:spacing w:line="400" w:lineRule="exact"/>
              <w:ind w:firstLine="420" w:firstLineChars="200"/>
              <w:rPr>
                <w:rFonts w:ascii="宋体" w:hAnsi="宋体"/>
                <w:szCs w:val="21"/>
                <w:highlight w:val="none"/>
              </w:rPr>
            </w:pPr>
          </w:p>
        </w:tc>
        <w:tc>
          <w:tcPr>
            <w:tcW w:w="1560" w:type="dxa"/>
          </w:tcPr>
          <w:p w14:paraId="34CB2D4A">
            <w:pPr>
              <w:spacing w:line="400" w:lineRule="exact"/>
              <w:ind w:firstLine="420" w:firstLineChars="200"/>
              <w:rPr>
                <w:rFonts w:ascii="宋体" w:hAnsi="宋体"/>
                <w:szCs w:val="21"/>
                <w:highlight w:val="none"/>
              </w:rPr>
            </w:pPr>
          </w:p>
        </w:tc>
      </w:tr>
      <w:tr w14:paraId="03C7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1CD3AF5">
            <w:pPr>
              <w:spacing w:line="400" w:lineRule="exact"/>
              <w:ind w:firstLine="420" w:firstLineChars="200"/>
              <w:rPr>
                <w:rFonts w:ascii="宋体" w:hAnsi="宋体"/>
                <w:szCs w:val="21"/>
                <w:highlight w:val="none"/>
              </w:rPr>
            </w:pPr>
          </w:p>
        </w:tc>
        <w:tc>
          <w:tcPr>
            <w:tcW w:w="1984" w:type="dxa"/>
          </w:tcPr>
          <w:p w14:paraId="3832CA36">
            <w:pPr>
              <w:spacing w:line="400" w:lineRule="exact"/>
              <w:ind w:firstLine="420" w:firstLineChars="200"/>
              <w:rPr>
                <w:rFonts w:ascii="宋体" w:hAnsi="宋体"/>
                <w:szCs w:val="21"/>
                <w:highlight w:val="none"/>
              </w:rPr>
            </w:pPr>
          </w:p>
        </w:tc>
        <w:tc>
          <w:tcPr>
            <w:tcW w:w="5103" w:type="dxa"/>
          </w:tcPr>
          <w:p w14:paraId="6A827A5E">
            <w:pPr>
              <w:spacing w:line="400" w:lineRule="exact"/>
              <w:ind w:firstLine="420" w:firstLineChars="200"/>
              <w:rPr>
                <w:rFonts w:ascii="宋体" w:hAnsi="宋体"/>
                <w:szCs w:val="21"/>
                <w:highlight w:val="none"/>
              </w:rPr>
            </w:pPr>
          </w:p>
        </w:tc>
        <w:tc>
          <w:tcPr>
            <w:tcW w:w="1560" w:type="dxa"/>
          </w:tcPr>
          <w:p w14:paraId="4E013A4B">
            <w:pPr>
              <w:spacing w:line="400" w:lineRule="exact"/>
              <w:ind w:firstLine="420" w:firstLineChars="200"/>
              <w:rPr>
                <w:rFonts w:ascii="宋体" w:hAnsi="宋体"/>
                <w:szCs w:val="21"/>
                <w:highlight w:val="none"/>
              </w:rPr>
            </w:pPr>
          </w:p>
        </w:tc>
      </w:tr>
      <w:tr w14:paraId="0FD3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702B436">
            <w:pPr>
              <w:spacing w:line="400" w:lineRule="exact"/>
              <w:ind w:firstLine="420" w:firstLineChars="200"/>
              <w:rPr>
                <w:rFonts w:ascii="宋体" w:hAnsi="宋体"/>
                <w:szCs w:val="21"/>
                <w:highlight w:val="none"/>
              </w:rPr>
            </w:pPr>
          </w:p>
        </w:tc>
        <w:tc>
          <w:tcPr>
            <w:tcW w:w="1984" w:type="dxa"/>
          </w:tcPr>
          <w:p w14:paraId="2E83956D">
            <w:pPr>
              <w:spacing w:line="400" w:lineRule="exact"/>
              <w:ind w:firstLine="420" w:firstLineChars="200"/>
              <w:rPr>
                <w:rFonts w:ascii="宋体" w:hAnsi="宋体"/>
                <w:szCs w:val="21"/>
                <w:highlight w:val="none"/>
              </w:rPr>
            </w:pPr>
          </w:p>
        </w:tc>
        <w:tc>
          <w:tcPr>
            <w:tcW w:w="5103" w:type="dxa"/>
          </w:tcPr>
          <w:p w14:paraId="49E74506">
            <w:pPr>
              <w:spacing w:line="400" w:lineRule="exact"/>
              <w:ind w:firstLine="420" w:firstLineChars="200"/>
              <w:rPr>
                <w:rFonts w:ascii="宋体" w:hAnsi="宋体"/>
                <w:szCs w:val="21"/>
                <w:highlight w:val="none"/>
              </w:rPr>
            </w:pPr>
          </w:p>
        </w:tc>
        <w:tc>
          <w:tcPr>
            <w:tcW w:w="1560" w:type="dxa"/>
          </w:tcPr>
          <w:p w14:paraId="0A8EA48B">
            <w:pPr>
              <w:spacing w:line="400" w:lineRule="exact"/>
              <w:ind w:firstLine="420" w:firstLineChars="200"/>
              <w:rPr>
                <w:rFonts w:ascii="宋体" w:hAnsi="宋体"/>
                <w:szCs w:val="21"/>
                <w:highlight w:val="none"/>
              </w:rPr>
            </w:pPr>
          </w:p>
        </w:tc>
      </w:tr>
      <w:tr w14:paraId="2C30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801CA9C">
            <w:pPr>
              <w:spacing w:line="400" w:lineRule="exact"/>
              <w:ind w:firstLine="420" w:firstLineChars="200"/>
              <w:rPr>
                <w:rFonts w:ascii="宋体" w:hAnsi="宋体"/>
                <w:szCs w:val="21"/>
                <w:highlight w:val="none"/>
              </w:rPr>
            </w:pPr>
          </w:p>
        </w:tc>
        <w:tc>
          <w:tcPr>
            <w:tcW w:w="1984" w:type="dxa"/>
          </w:tcPr>
          <w:p w14:paraId="62D9BE82">
            <w:pPr>
              <w:spacing w:line="400" w:lineRule="exact"/>
              <w:ind w:firstLine="420" w:firstLineChars="200"/>
              <w:rPr>
                <w:rFonts w:ascii="宋体" w:hAnsi="宋体"/>
                <w:szCs w:val="21"/>
                <w:highlight w:val="none"/>
              </w:rPr>
            </w:pPr>
          </w:p>
        </w:tc>
        <w:tc>
          <w:tcPr>
            <w:tcW w:w="5103" w:type="dxa"/>
          </w:tcPr>
          <w:p w14:paraId="1FA6C4BF">
            <w:pPr>
              <w:spacing w:line="400" w:lineRule="exact"/>
              <w:ind w:firstLine="420" w:firstLineChars="200"/>
              <w:rPr>
                <w:rFonts w:ascii="宋体" w:hAnsi="宋体"/>
                <w:szCs w:val="21"/>
                <w:highlight w:val="none"/>
              </w:rPr>
            </w:pPr>
          </w:p>
        </w:tc>
        <w:tc>
          <w:tcPr>
            <w:tcW w:w="1560" w:type="dxa"/>
          </w:tcPr>
          <w:p w14:paraId="08A6B3D8">
            <w:pPr>
              <w:spacing w:line="400" w:lineRule="exact"/>
              <w:ind w:firstLine="420" w:firstLineChars="200"/>
              <w:rPr>
                <w:rFonts w:ascii="宋体" w:hAnsi="宋体"/>
                <w:szCs w:val="21"/>
                <w:highlight w:val="none"/>
              </w:rPr>
            </w:pPr>
          </w:p>
        </w:tc>
      </w:tr>
      <w:tr w14:paraId="1654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8109487">
            <w:pPr>
              <w:spacing w:line="400" w:lineRule="exact"/>
              <w:ind w:firstLine="420" w:firstLineChars="200"/>
              <w:rPr>
                <w:rFonts w:ascii="宋体" w:hAnsi="宋体"/>
                <w:szCs w:val="21"/>
                <w:highlight w:val="none"/>
              </w:rPr>
            </w:pPr>
          </w:p>
        </w:tc>
        <w:tc>
          <w:tcPr>
            <w:tcW w:w="1984" w:type="dxa"/>
          </w:tcPr>
          <w:p w14:paraId="2C2C44D6">
            <w:pPr>
              <w:spacing w:line="400" w:lineRule="exact"/>
              <w:ind w:firstLine="420" w:firstLineChars="200"/>
              <w:rPr>
                <w:rFonts w:ascii="宋体" w:hAnsi="宋体"/>
                <w:szCs w:val="21"/>
                <w:highlight w:val="none"/>
              </w:rPr>
            </w:pPr>
          </w:p>
        </w:tc>
        <w:tc>
          <w:tcPr>
            <w:tcW w:w="5103" w:type="dxa"/>
          </w:tcPr>
          <w:p w14:paraId="6187E6FE">
            <w:pPr>
              <w:spacing w:line="400" w:lineRule="exact"/>
              <w:ind w:firstLine="420" w:firstLineChars="200"/>
              <w:rPr>
                <w:rFonts w:ascii="宋体" w:hAnsi="宋体"/>
                <w:szCs w:val="21"/>
                <w:highlight w:val="none"/>
              </w:rPr>
            </w:pPr>
          </w:p>
        </w:tc>
        <w:tc>
          <w:tcPr>
            <w:tcW w:w="1560" w:type="dxa"/>
          </w:tcPr>
          <w:p w14:paraId="087B627E">
            <w:pPr>
              <w:spacing w:line="400" w:lineRule="exact"/>
              <w:ind w:firstLine="420" w:firstLineChars="200"/>
              <w:rPr>
                <w:rFonts w:ascii="宋体" w:hAnsi="宋体"/>
                <w:szCs w:val="21"/>
                <w:highlight w:val="none"/>
              </w:rPr>
            </w:pPr>
          </w:p>
        </w:tc>
      </w:tr>
      <w:tr w14:paraId="13B6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37341D">
            <w:pPr>
              <w:spacing w:line="400" w:lineRule="exact"/>
              <w:ind w:firstLine="420" w:firstLineChars="200"/>
              <w:rPr>
                <w:rFonts w:ascii="宋体" w:hAnsi="宋体"/>
                <w:szCs w:val="21"/>
                <w:highlight w:val="none"/>
              </w:rPr>
            </w:pPr>
          </w:p>
        </w:tc>
        <w:tc>
          <w:tcPr>
            <w:tcW w:w="1984" w:type="dxa"/>
          </w:tcPr>
          <w:p w14:paraId="2E4754E5">
            <w:pPr>
              <w:spacing w:line="400" w:lineRule="exact"/>
              <w:ind w:firstLine="420" w:firstLineChars="200"/>
              <w:rPr>
                <w:rFonts w:ascii="宋体" w:hAnsi="宋体"/>
                <w:szCs w:val="21"/>
                <w:highlight w:val="none"/>
              </w:rPr>
            </w:pPr>
          </w:p>
        </w:tc>
        <w:tc>
          <w:tcPr>
            <w:tcW w:w="5103" w:type="dxa"/>
          </w:tcPr>
          <w:p w14:paraId="2E6389FB">
            <w:pPr>
              <w:spacing w:line="400" w:lineRule="exact"/>
              <w:ind w:firstLine="420" w:firstLineChars="200"/>
              <w:rPr>
                <w:rFonts w:ascii="宋体" w:hAnsi="宋体"/>
                <w:szCs w:val="21"/>
                <w:highlight w:val="none"/>
              </w:rPr>
            </w:pPr>
          </w:p>
        </w:tc>
        <w:tc>
          <w:tcPr>
            <w:tcW w:w="1560" w:type="dxa"/>
          </w:tcPr>
          <w:p w14:paraId="3CC5E854">
            <w:pPr>
              <w:spacing w:line="400" w:lineRule="exact"/>
              <w:ind w:firstLine="420" w:firstLineChars="200"/>
              <w:rPr>
                <w:rFonts w:ascii="宋体" w:hAnsi="宋体"/>
                <w:szCs w:val="21"/>
                <w:highlight w:val="none"/>
              </w:rPr>
            </w:pPr>
          </w:p>
        </w:tc>
      </w:tr>
      <w:tr w14:paraId="593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3F6E75B">
            <w:pPr>
              <w:spacing w:line="400" w:lineRule="exact"/>
              <w:ind w:firstLine="420" w:firstLineChars="200"/>
              <w:rPr>
                <w:rFonts w:ascii="宋体" w:hAnsi="宋体"/>
                <w:szCs w:val="21"/>
                <w:highlight w:val="none"/>
              </w:rPr>
            </w:pPr>
          </w:p>
        </w:tc>
        <w:tc>
          <w:tcPr>
            <w:tcW w:w="1984" w:type="dxa"/>
          </w:tcPr>
          <w:p w14:paraId="019D5ED5">
            <w:pPr>
              <w:spacing w:line="400" w:lineRule="exact"/>
              <w:ind w:firstLine="420" w:firstLineChars="200"/>
              <w:rPr>
                <w:rFonts w:ascii="宋体" w:hAnsi="宋体"/>
                <w:szCs w:val="21"/>
                <w:highlight w:val="none"/>
              </w:rPr>
            </w:pPr>
          </w:p>
        </w:tc>
        <w:tc>
          <w:tcPr>
            <w:tcW w:w="5103" w:type="dxa"/>
          </w:tcPr>
          <w:p w14:paraId="4DE85F5F">
            <w:pPr>
              <w:spacing w:line="400" w:lineRule="exact"/>
              <w:ind w:firstLine="420" w:firstLineChars="200"/>
              <w:rPr>
                <w:rFonts w:ascii="宋体" w:hAnsi="宋体"/>
                <w:szCs w:val="21"/>
                <w:highlight w:val="none"/>
              </w:rPr>
            </w:pPr>
          </w:p>
        </w:tc>
        <w:tc>
          <w:tcPr>
            <w:tcW w:w="1560" w:type="dxa"/>
          </w:tcPr>
          <w:p w14:paraId="7AB11FEA">
            <w:pPr>
              <w:spacing w:line="400" w:lineRule="exact"/>
              <w:ind w:firstLine="420" w:firstLineChars="200"/>
              <w:rPr>
                <w:rFonts w:ascii="宋体" w:hAnsi="宋体"/>
                <w:szCs w:val="21"/>
                <w:highlight w:val="none"/>
              </w:rPr>
            </w:pPr>
          </w:p>
        </w:tc>
      </w:tr>
      <w:tr w14:paraId="37CB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0CFE620">
            <w:pPr>
              <w:spacing w:line="400" w:lineRule="exact"/>
              <w:ind w:firstLine="420" w:firstLineChars="200"/>
              <w:rPr>
                <w:rFonts w:ascii="宋体" w:hAnsi="宋体"/>
                <w:szCs w:val="21"/>
                <w:highlight w:val="none"/>
              </w:rPr>
            </w:pPr>
          </w:p>
        </w:tc>
        <w:tc>
          <w:tcPr>
            <w:tcW w:w="1984" w:type="dxa"/>
          </w:tcPr>
          <w:p w14:paraId="24A089C3">
            <w:pPr>
              <w:spacing w:line="400" w:lineRule="exact"/>
              <w:ind w:firstLine="420" w:firstLineChars="200"/>
              <w:rPr>
                <w:rFonts w:ascii="宋体" w:hAnsi="宋体"/>
                <w:szCs w:val="21"/>
                <w:highlight w:val="none"/>
              </w:rPr>
            </w:pPr>
          </w:p>
        </w:tc>
        <w:tc>
          <w:tcPr>
            <w:tcW w:w="5103" w:type="dxa"/>
          </w:tcPr>
          <w:p w14:paraId="2415D56E">
            <w:pPr>
              <w:spacing w:line="400" w:lineRule="exact"/>
              <w:ind w:firstLine="420" w:firstLineChars="200"/>
              <w:rPr>
                <w:rFonts w:ascii="宋体" w:hAnsi="宋体"/>
                <w:szCs w:val="21"/>
                <w:highlight w:val="none"/>
              </w:rPr>
            </w:pPr>
          </w:p>
        </w:tc>
        <w:tc>
          <w:tcPr>
            <w:tcW w:w="1560" w:type="dxa"/>
          </w:tcPr>
          <w:p w14:paraId="7782DF56">
            <w:pPr>
              <w:spacing w:line="400" w:lineRule="exact"/>
              <w:ind w:firstLine="420" w:firstLineChars="200"/>
              <w:rPr>
                <w:rFonts w:ascii="宋体" w:hAnsi="宋体"/>
                <w:szCs w:val="21"/>
                <w:highlight w:val="none"/>
              </w:rPr>
            </w:pPr>
          </w:p>
        </w:tc>
      </w:tr>
      <w:tr w14:paraId="354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D9C5223">
            <w:pPr>
              <w:spacing w:line="400" w:lineRule="exact"/>
              <w:ind w:firstLine="420" w:firstLineChars="200"/>
              <w:rPr>
                <w:rFonts w:ascii="宋体" w:hAnsi="宋体"/>
                <w:szCs w:val="21"/>
                <w:highlight w:val="none"/>
              </w:rPr>
            </w:pPr>
          </w:p>
        </w:tc>
        <w:tc>
          <w:tcPr>
            <w:tcW w:w="1984" w:type="dxa"/>
          </w:tcPr>
          <w:p w14:paraId="7F6DC528">
            <w:pPr>
              <w:spacing w:line="400" w:lineRule="exact"/>
              <w:ind w:firstLine="420" w:firstLineChars="200"/>
              <w:rPr>
                <w:rFonts w:ascii="宋体" w:hAnsi="宋体"/>
                <w:szCs w:val="21"/>
                <w:highlight w:val="none"/>
              </w:rPr>
            </w:pPr>
          </w:p>
        </w:tc>
        <w:tc>
          <w:tcPr>
            <w:tcW w:w="5103" w:type="dxa"/>
          </w:tcPr>
          <w:p w14:paraId="3A3F873C">
            <w:pPr>
              <w:spacing w:line="400" w:lineRule="exact"/>
              <w:ind w:firstLine="420" w:firstLineChars="200"/>
              <w:rPr>
                <w:rFonts w:ascii="宋体" w:hAnsi="宋体"/>
                <w:szCs w:val="21"/>
                <w:highlight w:val="none"/>
              </w:rPr>
            </w:pPr>
          </w:p>
        </w:tc>
        <w:tc>
          <w:tcPr>
            <w:tcW w:w="1560" w:type="dxa"/>
          </w:tcPr>
          <w:p w14:paraId="4D327596">
            <w:pPr>
              <w:spacing w:line="400" w:lineRule="exact"/>
              <w:ind w:firstLine="420" w:firstLineChars="200"/>
              <w:rPr>
                <w:rFonts w:ascii="宋体" w:hAnsi="宋体"/>
                <w:szCs w:val="21"/>
                <w:highlight w:val="none"/>
              </w:rPr>
            </w:pPr>
          </w:p>
        </w:tc>
      </w:tr>
      <w:tr w14:paraId="5B3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C1EB3C6">
            <w:pPr>
              <w:spacing w:line="400" w:lineRule="exact"/>
              <w:ind w:firstLine="420" w:firstLineChars="200"/>
              <w:rPr>
                <w:rFonts w:ascii="宋体" w:hAnsi="宋体"/>
                <w:szCs w:val="21"/>
                <w:highlight w:val="none"/>
              </w:rPr>
            </w:pPr>
          </w:p>
        </w:tc>
        <w:tc>
          <w:tcPr>
            <w:tcW w:w="1984" w:type="dxa"/>
          </w:tcPr>
          <w:p w14:paraId="62035761">
            <w:pPr>
              <w:spacing w:line="400" w:lineRule="exact"/>
              <w:ind w:firstLine="420" w:firstLineChars="200"/>
              <w:rPr>
                <w:rFonts w:ascii="宋体" w:hAnsi="宋体"/>
                <w:szCs w:val="21"/>
                <w:highlight w:val="none"/>
              </w:rPr>
            </w:pPr>
          </w:p>
        </w:tc>
        <w:tc>
          <w:tcPr>
            <w:tcW w:w="5103" w:type="dxa"/>
          </w:tcPr>
          <w:p w14:paraId="05AFC4D2">
            <w:pPr>
              <w:spacing w:line="400" w:lineRule="exact"/>
              <w:ind w:firstLine="420" w:firstLineChars="200"/>
              <w:rPr>
                <w:rFonts w:ascii="宋体" w:hAnsi="宋体"/>
                <w:szCs w:val="21"/>
                <w:highlight w:val="none"/>
              </w:rPr>
            </w:pPr>
          </w:p>
        </w:tc>
        <w:tc>
          <w:tcPr>
            <w:tcW w:w="1560" w:type="dxa"/>
          </w:tcPr>
          <w:p w14:paraId="1C7ED859">
            <w:pPr>
              <w:spacing w:line="400" w:lineRule="exact"/>
              <w:ind w:firstLine="420" w:firstLineChars="200"/>
              <w:rPr>
                <w:rFonts w:ascii="宋体" w:hAnsi="宋体"/>
                <w:szCs w:val="21"/>
                <w:highlight w:val="none"/>
              </w:rPr>
            </w:pPr>
          </w:p>
        </w:tc>
      </w:tr>
      <w:tr w14:paraId="7C58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A0E1574">
            <w:pPr>
              <w:spacing w:line="400" w:lineRule="exact"/>
              <w:ind w:firstLine="420" w:firstLineChars="200"/>
              <w:rPr>
                <w:rFonts w:ascii="宋体" w:hAnsi="宋体"/>
                <w:szCs w:val="21"/>
                <w:highlight w:val="none"/>
              </w:rPr>
            </w:pPr>
          </w:p>
        </w:tc>
        <w:tc>
          <w:tcPr>
            <w:tcW w:w="1984" w:type="dxa"/>
          </w:tcPr>
          <w:p w14:paraId="4636A203">
            <w:pPr>
              <w:spacing w:line="400" w:lineRule="exact"/>
              <w:ind w:firstLine="420" w:firstLineChars="200"/>
              <w:rPr>
                <w:rFonts w:ascii="宋体" w:hAnsi="宋体"/>
                <w:szCs w:val="21"/>
                <w:highlight w:val="none"/>
              </w:rPr>
            </w:pPr>
          </w:p>
        </w:tc>
        <w:tc>
          <w:tcPr>
            <w:tcW w:w="5103" w:type="dxa"/>
          </w:tcPr>
          <w:p w14:paraId="2E2E1D63">
            <w:pPr>
              <w:spacing w:line="400" w:lineRule="exact"/>
              <w:ind w:firstLine="420" w:firstLineChars="200"/>
              <w:rPr>
                <w:rFonts w:ascii="宋体" w:hAnsi="宋体"/>
                <w:szCs w:val="21"/>
                <w:highlight w:val="none"/>
              </w:rPr>
            </w:pPr>
          </w:p>
        </w:tc>
        <w:tc>
          <w:tcPr>
            <w:tcW w:w="1560" w:type="dxa"/>
          </w:tcPr>
          <w:p w14:paraId="0BAD304E">
            <w:pPr>
              <w:spacing w:line="400" w:lineRule="exact"/>
              <w:ind w:firstLine="420" w:firstLineChars="200"/>
              <w:rPr>
                <w:rFonts w:ascii="宋体" w:hAnsi="宋体"/>
                <w:szCs w:val="21"/>
                <w:highlight w:val="none"/>
              </w:rPr>
            </w:pPr>
          </w:p>
        </w:tc>
      </w:tr>
      <w:tr w14:paraId="09C0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39BF69">
            <w:pPr>
              <w:spacing w:line="400" w:lineRule="exact"/>
              <w:ind w:firstLine="420" w:firstLineChars="200"/>
              <w:rPr>
                <w:rFonts w:ascii="宋体" w:hAnsi="宋体"/>
                <w:szCs w:val="21"/>
                <w:highlight w:val="none"/>
              </w:rPr>
            </w:pPr>
          </w:p>
        </w:tc>
        <w:tc>
          <w:tcPr>
            <w:tcW w:w="1984" w:type="dxa"/>
          </w:tcPr>
          <w:p w14:paraId="6B1D4C5F">
            <w:pPr>
              <w:spacing w:line="400" w:lineRule="exact"/>
              <w:ind w:firstLine="420" w:firstLineChars="200"/>
              <w:rPr>
                <w:rFonts w:ascii="宋体" w:hAnsi="宋体"/>
                <w:szCs w:val="21"/>
                <w:highlight w:val="none"/>
              </w:rPr>
            </w:pPr>
          </w:p>
        </w:tc>
        <w:tc>
          <w:tcPr>
            <w:tcW w:w="5103" w:type="dxa"/>
          </w:tcPr>
          <w:p w14:paraId="1C619226">
            <w:pPr>
              <w:spacing w:line="400" w:lineRule="exact"/>
              <w:ind w:firstLine="420" w:firstLineChars="200"/>
              <w:rPr>
                <w:rFonts w:ascii="宋体" w:hAnsi="宋体"/>
                <w:szCs w:val="21"/>
                <w:highlight w:val="none"/>
              </w:rPr>
            </w:pPr>
          </w:p>
        </w:tc>
        <w:tc>
          <w:tcPr>
            <w:tcW w:w="1560" w:type="dxa"/>
          </w:tcPr>
          <w:p w14:paraId="710F40F4">
            <w:pPr>
              <w:spacing w:line="400" w:lineRule="exact"/>
              <w:ind w:firstLine="420" w:firstLineChars="200"/>
              <w:rPr>
                <w:rFonts w:ascii="宋体" w:hAnsi="宋体"/>
                <w:szCs w:val="21"/>
                <w:highlight w:val="none"/>
              </w:rPr>
            </w:pPr>
          </w:p>
        </w:tc>
      </w:tr>
      <w:tr w14:paraId="3372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3391EA9">
            <w:pPr>
              <w:spacing w:line="400" w:lineRule="exact"/>
              <w:ind w:firstLine="420" w:firstLineChars="200"/>
              <w:rPr>
                <w:rFonts w:ascii="宋体" w:hAnsi="宋体"/>
                <w:szCs w:val="21"/>
                <w:highlight w:val="none"/>
              </w:rPr>
            </w:pPr>
          </w:p>
        </w:tc>
        <w:tc>
          <w:tcPr>
            <w:tcW w:w="1984" w:type="dxa"/>
          </w:tcPr>
          <w:p w14:paraId="0BFB8054">
            <w:pPr>
              <w:spacing w:line="400" w:lineRule="exact"/>
              <w:ind w:firstLine="420" w:firstLineChars="200"/>
              <w:rPr>
                <w:rFonts w:ascii="宋体" w:hAnsi="宋体"/>
                <w:szCs w:val="21"/>
                <w:highlight w:val="none"/>
              </w:rPr>
            </w:pPr>
          </w:p>
        </w:tc>
        <w:tc>
          <w:tcPr>
            <w:tcW w:w="5103" w:type="dxa"/>
          </w:tcPr>
          <w:p w14:paraId="78B3BF21">
            <w:pPr>
              <w:spacing w:line="400" w:lineRule="exact"/>
              <w:ind w:firstLine="420" w:firstLineChars="200"/>
              <w:rPr>
                <w:rFonts w:ascii="宋体" w:hAnsi="宋体"/>
                <w:szCs w:val="21"/>
                <w:highlight w:val="none"/>
              </w:rPr>
            </w:pPr>
          </w:p>
        </w:tc>
        <w:tc>
          <w:tcPr>
            <w:tcW w:w="1560" w:type="dxa"/>
          </w:tcPr>
          <w:p w14:paraId="4CC67F96">
            <w:pPr>
              <w:spacing w:line="400" w:lineRule="exact"/>
              <w:ind w:firstLine="420" w:firstLineChars="200"/>
              <w:rPr>
                <w:rFonts w:ascii="宋体" w:hAnsi="宋体"/>
                <w:szCs w:val="21"/>
                <w:highlight w:val="none"/>
              </w:rPr>
            </w:pPr>
          </w:p>
        </w:tc>
      </w:tr>
      <w:tr w14:paraId="2480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72EC9A">
            <w:pPr>
              <w:spacing w:line="400" w:lineRule="exact"/>
              <w:ind w:firstLine="420" w:firstLineChars="200"/>
              <w:rPr>
                <w:rFonts w:ascii="宋体" w:hAnsi="宋体"/>
                <w:szCs w:val="21"/>
                <w:highlight w:val="none"/>
              </w:rPr>
            </w:pPr>
          </w:p>
        </w:tc>
        <w:tc>
          <w:tcPr>
            <w:tcW w:w="1984" w:type="dxa"/>
          </w:tcPr>
          <w:p w14:paraId="0A8019CC">
            <w:pPr>
              <w:spacing w:line="400" w:lineRule="exact"/>
              <w:ind w:firstLine="420" w:firstLineChars="200"/>
              <w:rPr>
                <w:rFonts w:ascii="宋体" w:hAnsi="宋体"/>
                <w:szCs w:val="21"/>
                <w:highlight w:val="none"/>
              </w:rPr>
            </w:pPr>
          </w:p>
        </w:tc>
        <w:tc>
          <w:tcPr>
            <w:tcW w:w="5103" w:type="dxa"/>
          </w:tcPr>
          <w:p w14:paraId="093BF5CC">
            <w:pPr>
              <w:spacing w:line="400" w:lineRule="exact"/>
              <w:ind w:firstLine="420" w:firstLineChars="200"/>
              <w:rPr>
                <w:rFonts w:ascii="宋体" w:hAnsi="宋体"/>
                <w:szCs w:val="21"/>
                <w:highlight w:val="none"/>
              </w:rPr>
            </w:pPr>
          </w:p>
        </w:tc>
        <w:tc>
          <w:tcPr>
            <w:tcW w:w="1560" w:type="dxa"/>
          </w:tcPr>
          <w:p w14:paraId="2D00942B">
            <w:pPr>
              <w:spacing w:line="400" w:lineRule="exact"/>
              <w:ind w:firstLine="420" w:firstLineChars="200"/>
              <w:rPr>
                <w:rFonts w:ascii="宋体" w:hAnsi="宋体"/>
                <w:szCs w:val="21"/>
                <w:highlight w:val="none"/>
              </w:rPr>
            </w:pPr>
          </w:p>
        </w:tc>
      </w:tr>
      <w:tr w14:paraId="39F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40703A0D">
            <w:pPr>
              <w:spacing w:line="400" w:lineRule="exact"/>
              <w:ind w:firstLine="420" w:firstLineChars="200"/>
              <w:rPr>
                <w:rFonts w:ascii="宋体" w:hAnsi="宋体"/>
                <w:szCs w:val="21"/>
                <w:highlight w:val="none"/>
              </w:rPr>
            </w:pPr>
            <w:r>
              <w:rPr>
                <w:rFonts w:hint="eastAsia" w:ascii="宋体" w:hAnsi="宋体"/>
                <w:szCs w:val="21"/>
                <w:highlight w:val="none"/>
              </w:rPr>
              <w:t>小计：</w:t>
            </w:r>
          </w:p>
        </w:tc>
      </w:tr>
    </w:tbl>
    <w:p w14:paraId="30BA2B2C">
      <w:pPr>
        <w:spacing w:line="360" w:lineRule="auto"/>
        <w:ind w:firstLine="420" w:firstLineChars="200"/>
        <w:rPr>
          <w:rFonts w:ascii="宋体" w:hAnsi="宋体"/>
          <w:szCs w:val="21"/>
          <w:highlight w:val="none"/>
        </w:rPr>
      </w:pPr>
    </w:p>
    <w:p w14:paraId="4E2A8AC4">
      <w:pPr>
        <w:pStyle w:val="2"/>
        <w:spacing w:line="360" w:lineRule="auto"/>
        <w:rPr>
          <w:rFonts w:ascii="宋体" w:hAnsi="宋体"/>
          <w:szCs w:val="21"/>
          <w:highlight w:val="none"/>
        </w:rPr>
      </w:pPr>
    </w:p>
    <w:p w14:paraId="4C1772B3">
      <w:pPr>
        <w:spacing w:line="480" w:lineRule="auto"/>
        <w:ind w:firstLine="420" w:firstLineChars="200"/>
        <w:rPr>
          <w:rFonts w:ascii="宋体" w:hAnsi="宋体"/>
          <w:szCs w:val="21"/>
          <w:highlight w:val="none"/>
        </w:rPr>
      </w:pPr>
      <w:r>
        <w:rPr>
          <w:rFonts w:ascii="宋体" w:hAnsi="宋体"/>
          <w:szCs w:val="21"/>
          <w:highlight w:val="none"/>
        </w:rPr>
        <w:br w:type="page"/>
      </w:r>
    </w:p>
    <w:p w14:paraId="4763A99B">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w:t>
      </w:r>
    </w:p>
    <w:p w14:paraId="170760E7">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4BB50228">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20441589">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54A91538">
      <w:pPr>
        <w:spacing w:line="360" w:lineRule="auto"/>
        <w:ind w:firstLine="42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6D2D2CA">
      <w:pPr>
        <w:spacing w:line="360" w:lineRule="auto"/>
        <w:ind w:firstLine="420" w:firstLineChars="200"/>
        <w:rPr>
          <w:rFonts w:ascii="宋体" w:hAnsi="宋体"/>
          <w:szCs w:val="21"/>
          <w:highlight w:val="none"/>
        </w:rPr>
      </w:pPr>
      <w:r>
        <w:rPr>
          <w:rFonts w:hint="eastAsia" w:ascii="宋体" w:hAnsi="宋体"/>
          <w:szCs w:val="21"/>
          <w:highlight w:val="none"/>
        </w:rPr>
        <w:t xml:space="preserve"> 1. 发包人承包人的权利和义务</w:t>
      </w:r>
    </w:p>
    <w:p w14:paraId="18BB0E2B">
      <w:pPr>
        <w:spacing w:line="360" w:lineRule="auto"/>
        <w:ind w:firstLine="42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668510C3">
      <w:pPr>
        <w:spacing w:line="360" w:lineRule="auto"/>
        <w:ind w:firstLine="420" w:firstLineChars="200"/>
        <w:rPr>
          <w:rFonts w:ascii="宋体" w:hAnsi="宋体"/>
          <w:szCs w:val="21"/>
          <w:highlight w:val="none"/>
        </w:rPr>
      </w:pPr>
      <w:r>
        <w:rPr>
          <w:rFonts w:hint="eastAsia" w:ascii="宋体" w:hAnsi="宋体"/>
          <w:szCs w:val="21"/>
          <w:highlight w:val="none"/>
        </w:rPr>
        <w:t>（2）严格执行 工程的合同文件，自觉按合同办事。</w:t>
      </w:r>
    </w:p>
    <w:p w14:paraId="07DECD72">
      <w:pPr>
        <w:spacing w:line="360" w:lineRule="auto"/>
        <w:ind w:firstLine="42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599244CF">
      <w:pPr>
        <w:spacing w:line="360" w:lineRule="auto"/>
        <w:ind w:firstLine="42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62DDD234">
      <w:pPr>
        <w:spacing w:line="360" w:lineRule="auto"/>
        <w:ind w:firstLine="42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6058E4E1">
      <w:pPr>
        <w:spacing w:line="360" w:lineRule="auto"/>
        <w:ind w:firstLine="42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493EB8CC">
      <w:pPr>
        <w:spacing w:line="360" w:lineRule="auto"/>
        <w:ind w:firstLine="420" w:firstLineChars="200"/>
        <w:rPr>
          <w:rFonts w:ascii="宋体" w:hAnsi="宋体"/>
          <w:szCs w:val="21"/>
          <w:highlight w:val="none"/>
        </w:rPr>
      </w:pPr>
      <w:r>
        <w:rPr>
          <w:rFonts w:hint="eastAsia" w:ascii="宋体" w:hAnsi="宋体"/>
          <w:szCs w:val="21"/>
          <w:highlight w:val="none"/>
        </w:rPr>
        <w:t>2. 发包人的义务</w:t>
      </w:r>
    </w:p>
    <w:p w14:paraId="64D58837">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76C9E844">
      <w:pPr>
        <w:spacing w:line="360" w:lineRule="auto"/>
        <w:ind w:firstLine="42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03222265">
      <w:pPr>
        <w:spacing w:line="360" w:lineRule="auto"/>
        <w:ind w:firstLine="42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3370E6B4">
      <w:pPr>
        <w:spacing w:line="360" w:lineRule="auto"/>
        <w:ind w:firstLine="42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78AA21CA">
      <w:pPr>
        <w:spacing w:line="360" w:lineRule="auto"/>
        <w:ind w:firstLine="42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12490942">
      <w:pPr>
        <w:spacing w:line="360" w:lineRule="auto"/>
        <w:ind w:firstLine="42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5B9480B8">
      <w:pPr>
        <w:spacing w:line="360" w:lineRule="auto"/>
        <w:ind w:firstLine="420" w:firstLineChars="200"/>
        <w:rPr>
          <w:rFonts w:ascii="宋体" w:hAnsi="宋体"/>
          <w:szCs w:val="21"/>
          <w:highlight w:val="none"/>
        </w:rPr>
      </w:pPr>
      <w:r>
        <w:rPr>
          <w:rFonts w:hint="eastAsia" w:ascii="宋体" w:hAnsi="宋体"/>
          <w:szCs w:val="21"/>
          <w:highlight w:val="none"/>
        </w:rPr>
        <w:t>3. 承包人义务</w:t>
      </w:r>
    </w:p>
    <w:p w14:paraId="0DE66737">
      <w:pPr>
        <w:spacing w:line="360" w:lineRule="auto"/>
        <w:ind w:firstLine="42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113AC7FF">
      <w:pPr>
        <w:spacing w:line="360" w:lineRule="auto"/>
        <w:ind w:firstLine="42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66DDBFEB">
      <w:pPr>
        <w:spacing w:line="360" w:lineRule="auto"/>
        <w:ind w:firstLine="42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289D4605">
      <w:pPr>
        <w:spacing w:line="360" w:lineRule="auto"/>
        <w:ind w:firstLine="42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05313B78">
      <w:pPr>
        <w:spacing w:line="360" w:lineRule="auto"/>
        <w:ind w:firstLine="420" w:firstLineChars="200"/>
        <w:rPr>
          <w:rFonts w:ascii="宋体" w:hAnsi="宋体"/>
          <w:szCs w:val="21"/>
          <w:highlight w:val="none"/>
        </w:rPr>
      </w:pPr>
      <w:r>
        <w:rPr>
          <w:rFonts w:hint="eastAsia" w:ascii="宋体" w:hAnsi="宋体"/>
          <w:szCs w:val="21"/>
          <w:highlight w:val="none"/>
        </w:rPr>
        <w:t>4. 违约责任</w:t>
      </w:r>
    </w:p>
    <w:p w14:paraId="52D4BDB4">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7DFC1E65">
      <w:pPr>
        <w:spacing w:line="360" w:lineRule="auto"/>
        <w:ind w:firstLine="42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0B2317E6">
      <w:pPr>
        <w:spacing w:line="360" w:lineRule="auto"/>
        <w:ind w:firstLine="42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4143F462">
      <w:pPr>
        <w:spacing w:line="360" w:lineRule="auto"/>
        <w:ind w:firstLine="420" w:firstLineChars="200"/>
        <w:rPr>
          <w:rFonts w:ascii="宋体" w:hAnsi="宋体"/>
          <w:szCs w:val="21"/>
          <w:highlight w:val="none"/>
        </w:rPr>
      </w:pPr>
      <w:r>
        <w:rPr>
          <w:rFonts w:hint="eastAsia" w:ascii="宋体" w:hAnsi="宋体"/>
          <w:szCs w:val="21"/>
          <w:highlight w:val="none"/>
        </w:rPr>
        <w:t>6. 协议有效期为</w:t>
      </w:r>
      <w:r>
        <w:rPr>
          <w:rFonts w:hint="eastAsia" w:ascii="宋体" w:hAnsi="宋体"/>
          <w:szCs w:val="21"/>
          <w:highlight w:val="none"/>
          <w:lang w:val="en-US" w:eastAsia="zh-CN"/>
        </w:rPr>
        <w:t>发承包</w:t>
      </w:r>
      <w:r>
        <w:rPr>
          <w:rFonts w:hint="eastAsia" w:ascii="宋体" w:hAnsi="宋体"/>
          <w:szCs w:val="21"/>
          <w:highlight w:val="none"/>
        </w:rPr>
        <w:t>双方签署之日起至该工程项目竣工验收后止。</w:t>
      </w:r>
    </w:p>
    <w:p w14:paraId="661D2215">
      <w:pPr>
        <w:spacing w:line="360" w:lineRule="auto"/>
        <w:ind w:firstLine="420" w:firstLineChars="200"/>
        <w:rPr>
          <w:rFonts w:ascii="宋体" w:hAnsi="宋体"/>
          <w:szCs w:val="21"/>
          <w:highlight w:val="none"/>
        </w:rPr>
      </w:pPr>
      <w:r>
        <w:rPr>
          <w:rFonts w:hint="eastAsia" w:ascii="宋体" w:hAnsi="宋体"/>
          <w:szCs w:val="21"/>
          <w:highlight w:val="none"/>
        </w:rPr>
        <w:t>7.协议作为工程施工合同的附件，与工程施工合同具有同等的法律效力，经合同双方签署立即生效。</w:t>
      </w:r>
    </w:p>
    <w:p w14:paraId="596E2736">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2ECC3664">
      <w:pPr>
        <w:spacing w:line="360" w:lineRule="auto"/>
        <w:rPr>
          <w:rFonts w:ascii="宋体" w:hAnsi="宋体"/>
          <w:szCs w:val="21"/>
          <w:highlight w:val="none"/>
        </w:rPr>
      </w:pPr>
    </w:p>
    <w:p w14:paraId="5FB8A864">
      <w:pPr>
        <w:pStyle w:val="2"/>
        <w:spacing w:line="360" w:lineRule="auto"/>
        <w:rPr>
          <w:rFonts w:ascii="宋体" w:hAnsi="宋体"/>
          <w:szCs w:val="21"/>
          <w:highlight w:val="none"/>
        </w:rPr>
      </w:pPr>
    </w:p>
    <w:p w14:paraId="4CE2716F">
      <w:pPr>
        <w:pStyle w:val="2"/>
        <w:spacing w:line="360" w:lineRule="auto"/>
        <w:rPr>
          <w:rFonts w:ascii="宋体" w:hAnsi="宋体"/>
          <w:szCs w:val="21"/>
          <w:highlight w:val="none"/>
        </w:rPr>
      </w:pPr>
    </w:p>
    <w:p w14:paraId="22366D59">
      <w:pPr>
        <w:spacing w:line="360" w:lineRule="auto"/>
        <w:rPr>
          <w:rFonts w:ascii="宋体" w:hAnsi="宋体"/>
          <w:szCs w:val="21"/>
          <w:highlight w:val="none"/>
        </w:rPr>
      </w:pPr>
      <w:r>
        <w:rPr>
          <w:rFonts w:hint="eastAsia" w:ascii="宋体" w:hAnsi="宋体"/>
          <w:szCs w:val="21"/>
          <w:highlight w:val="none"/>
          <w:lang w:val="en-US" w:eastAsia="zh-CN"/>
        </w:rPr>
        <w:t xml:space="preserve">发 包 人 </w:t>
      </w:r>
      <w:r>
        <w:rPr>
          <w:rFonts w:hint="eastAsia" w:ascii="宋体" w:hAnsi="宋体"/>
          <w:szCs w:val="21"/>
          <w:highlight w:val="none"/>
        </w:rPr>
        <w:t xml:space="preserve">：                         </w:t>
      </w:r>
      <w:r>
        <w:rPr>
          <w:rFonts w:hint="eastAsia" w:ascii="宋体" w:hAnsi="宋体"/>
          <w:szCs w:val="21"/>
          <w:highlight w:val="none"/>
          <w:lang w:val="en-US" w:eastAsia="zh-CN"/>
        </w:rPr>
        <w:t xml:space="preserve">承 包 人 </w:t>
      </w:r>
      <w:r>
        <w:rPr>
          <w:rFonts w:hint="eastAsia" w:ascii="宋体" w:hAnsi="宋体"/>
          <w:szCs w:val="21"/>
          <w:highlight w:val="none"/>
        </w:rPr>
        <w:t>：</w:t>
      </w:r>
    </w:p>
    <w:p w14:paraId="40AA190F">
      <w:pPr>
        <w:spacing w:line="360" w:lineRule="auto"/>
        <w:rPr>
          <w:rFonts w:ascii="宋体" w:hAnsi="宋体"/>
          <w:szCs w:val="21"/>
          <w:highlight w:val="none"/>
        </w:rPr>
      </w:pPr>
    </w:p>
    <w:p w14:paraId="2F6F001B">
      <w:pPr>
        <w:spacing w:line="360" w:lineRule="auto"/>
        <w:rPr>
          <w:rFonts w:ascii="宋体" w:hAnsi="宋体"/>
          <w:szCs w:val="21"/>
          <w:highlight w:val="none"/>
        </w:rPr>
      </w:pPr>
    </w:p>
    <w:p w14:paraId="6B7604B8">
      <w:pPr>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148580F8">
      <w:pPr>
        <w:spacing w:line="360" w:lineRule="auto"/>
        <w:rPr>
          <w:rFonts w:ascii="宋体" w:hAnsi="宋体"/>
          <w:szCs w:val="21"/>
          <w:highlight w:val="none"/>
        </w:rPr>
      </w:pPr>
    </w:p>
    <w:p w14:paraId="1B2041DA">
      <w:pPr>
        <w:spacing w:line="360" w:lineRule="auto"/>
        <w:rPr>
          <w:rFonts w:ascii="宋体" w:hAnsi="宋体"/>
          <w:szCs w:val="21"/>
          <w:highlight w:val="none"/>
        </w:rPr>
      </w:pPr>
    </w:p>
    <w:p w14:paraId="560733D5">
      <w:pPr>
        <w:spacing w:line="360" w:lineRule="auto"/>
        <w:rPr>
          <w:rFonts w:ascii="宋体" w:hAnsi="宋体"/>
          <w:szCs w:val="21"/>
          <w:highlight w:val="none"/>
        </w:rPr>
      </w:pPr>
      <w:r>
        <w:rPr>
          <w:rFonts w:hint="eastAsia" w:ascii="宋体" w:hAnsi="宋体"/>
          <w:szCs w:val="21"/>
          <w:highlight w:val="none"/>
        </w:rPr>
        <w:t>或其授权的代理人：                  或授权的代理人：</w:t>
      </w:r>
    </w:p>
    <w:p w14:paraId="74FA35F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w:t>
      </w:r>
    </w:p>
    <w:p w14:paraId="1F7780C8">
      <w:pPr>
        <w:spacing w:before="156" w:beforeLines="50" w:after="156" w:afterLines="50" w:line="480" w:lineRule="auto"/>
        <w:jc w:val="center"/>
        <w:rPr>
          <w:rFonts w:ascii="宋体" w:hAnsi="宋体"/>
          <w:szCs w:val="21"/>
          <w:highlight w:val="none"/>
        </w:rPr>
      </w:pPr>
      <w:bookmarkStart w:id="1690" w:name="_Toc448406299"/>
      <w:bookmarkStart w:id="1691" w:name="_Toc435690184"/>
      <w:bookmarkStart w:id="1692" w:name="_Toc247431422"/>
      <w:bookmarkStart w:id="1693" w:name="_Toc336680145"/>
      <w:bookmarkStart w:id="1694" w:name="_Toc435689499"/>
      <w:bookmarkStart w:id="1695" w:name="_Toc239510288"/>
      <w:r>
        <w:rPr>
          <w:rFonts w:hint="eastAsia" w:ascii="宋体" w:hAnsi="宋体"/>
          <w:szCs w:val="21"/>
          <w:highlight w:val="none"/>
        </w:rPr>
        <w:t>安全管理协议</w:t>
      </w:r>
      <w:bookmarkEnd w:id="1690"/>
      <w:bookmarkEnd w:id="1691"/>
      <w:bookmarkEnd w:id="1692"/>
      <w:bookmarkEnd w:id="1693"/>
      <w:bookmarkEnd w:id="1694"/>
      <w:bookmarkEnd w:id="1695"/>
    </w:p>
    <w:p w14:paraId="50392CC8">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11FB7EF">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6B703A5">
      <w:pPr>
        <w:spacing w:line="360" w:lineRule="auto"/>
        <w:ind w:firstLine="42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E8D4F47">
      <w:pPr>
        <w:spacing w:line="360" w:lineRule="auto"/>
        <w:ind w:firstLine="420" w:firstLineChars="200"/>
        <w:rPr>
          <w:rFonts w:ascii="宋体" w:hAnsi="宋体"/>
          <w:szCs w:val="21"/>
          <w:highlight w:val="none"/>
        </w:rPr>
      </w:pPr>
      <w:bookmarkStart w:id="1696" w:name="_Toc247418263"/>
      <w:bookmarkStart w:id="1697" w:name="_Toc239510289"/>
      <w:bookmarkStart w:id="1698" w:name="_Toc247431423"/>
      <w:bookmarkStart w:id="1699" w:name="_Toc532375700"/>
      <w:r>
        <w:rPr>
          <w:rFonts w:hint="eastAsia" w:ascii="宋体" w:hAnsi="宋体"/>
          <w:szCs w:val="21"/>
          <w:highlight w:val="none"/>
        </w:rPr>
        <w:t>一、协议有效期限</w:t>
      </w:r>
      <w:bookmarkEnd w:id="1696"/>
      <w:bookmarkEnd w:id="1697"/>
      <w:bookmarkEnd w:id="1698"/>
      <w:bookmarkEnd w:id="1699"/>
    </w:p>
    <w:p w14:paraId="7D2A4611">
      <w:pPr>
        <w:spacing w:line="360" w:lineRule="auto"/>
        <w:ind w:firstLine="42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52C97B61">
      <w:pPr>
        <w:spacing w:line="360" w:lineRule="auto"/>
        <w:ind w:firstLine="420" w:firstLineChars="200"/>
        <w:rPr>
          <w:rFonts w:ascii="宋体" w:hAnsi="宋体"/>
          <w:szCs w:val="21"/>
          <w:highlight w:val="none"/>
        </w:rPr>
      </w:pPr>
      <w:bookmarkStart w:id="1700" w:name="_Toc247431424"/>
      <w:bookmarkStart w:id="1701" w:name="_Toc532375701"/>
      <w:bookmarkStart w:id="1702" w:name="_Toc239510290"/>
      <w:bookmarkStart w:id="1703" w:name="_Toc247418264"/>
      <w:r>
        <w:rPr>
          <w:rFonts w:hint="eastAsia" w:ascii="宋体" w:hAnsi="宋体"/>
          <w:szCs w:val="21"/>
          <w:highlight w:val="none"/>
        </w:rPr>
        <w:t>二、责任目标</w:t>
      </w:r>
      <w:bookmarkEnd w:id="1700"/>
      <w:bookmarkEnd w:id="1701"/>
      <w:bookmarkEnd w:id="1702"/>
      <w:bookmarkEnd w:id="1703"/>
    </w:p>
    <w:p w14:paraId="72BF8D5D">
      <w:pPr>
        <w:spacing w:line="360" w:lineRule="auto"/>
        <w:ind w:firstLine="42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975A243">
      <w:pPr>
        <w:spacing w:line="360" w:lineRule="auto"/>
        <w:ind w:firstLine="42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59978A03">
      <w:pPr>
        <w:spacing w:line="360" w:lineRule="auto"/>
        <w:ind w:firstLine="420" w:firstLineChars="200"/>
        <w:jc w:val="left"/>
        <w:rPr>
          <w:rFonts w:ascii="宋体" w:hAnsi="宋体"/>
          <w:szCs w:val="21"/>
          <w:highlight w:val="none"/>
        </w:rPr>
      </w:pPr>
      <w:r>
        <w:rPr>
          <w:rFonts w:hint="eastAsia" w:ascii="宋体" w:hAnsi="宋体"/>
          <w:szCs w:val="21"/>
          <w:highlight w:val="none"/>
        </w:rPr>
        <w:t>1．不发生人身重伤事故；</w:t>
      </w:r>
    </w:p>
    <w:p w14:paraId="6CBA7212">
      <w:pPr>
        <w:spacing w:line="360" w:lineRule="auto"/>
        <w:ind w:firstLine="420" w:firstLineChars="200"/>
        <w:jc w:val="left"/>
        <w:rPr>
          <w:rFonts w:ascii="宋体" w:hAnsi="宋体"/>
          <w:szCs w:val="21"/>
          <w:highlight w:val="none"/>
        </w:rPr>
      </w:pPr>
      <w:r>
        <w:rPr>
          <w:rFonts w:hint="eastAsia" w:ascii="宋体" w:hAnsi="宋体"/>
          <w:szCs w:val="21"/>
          <w:highlight w:val="none"/>
        </w:rPr>
        <w:t>2．不发生火灾事故；</w:t>
      </w:r>
    </w:p>
    <w:p w14:paraId="3D2CAF7E">
      <w:pPr>
        <w:spacing w:line="360" w:lineRule="auto"/>
        <w:ind w:firstLine="42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17673868">
      <w:pPr>
        <w:spacing w:line="360" w:lineRule="auto"/>
        <w:ind w:firstLine="42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27D703FF">
      <w:pPr>
        <w:spacing w:line="360" w:lineRule="auto"/>
        <w:ind w:firstLine="42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2DA63131">
      <w:pPr>
        <w:spacing w:line="360" w:lineRule="auto"/>
        <w:ind w:firstLine="42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353A8591">
      <w:pPr>
        <w:spacing w:line="360" w:lineRule="auto"/>
        <w:ind w:firstLine="42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1D9836DA">
      <w:pPr>
        <w:spacing w:line="360" w:lineRule="auto"/>
        <w:ind w:firstLine="42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4185502E">
      <w:pPr>
        <w:spacing w:line="360" w:lineRule="auto"/>
        <w:ind w:firstLine="420" w:firstLineChars="200"/>
        <w:jc w:val="left"/>
        <w:rPr>
          <w:rFonts w:ascii="宋体" w:hAnsi="宋体"/>
          <w:szCs w:val="21"/>
          <w:highlight w:val="none"/>
        </w:rPr>
      </w:pPr>
      <w:bookmarkStart w:id="1704" w:name="_Toc247431425"/>
      <w:bookmarkStart w:id="1705" w:name="_Toc247418265"/>
      <w:bookmarkStart w:id="1706" w:name="_Toc239510291"/>
      <w:r>
        <w:rPr>
          <w:rFonts w:hint="eastAsia" w:ascii="宋体" w:hAnsi="宋体"/>
          <w:szCs w:val="21"/>
          <w:highlight w:val="none"/>
        </w:rPr>
        <w:t>（三）承包人承诺在施工中控制以下安全事故的发生：</w:t>
      </w:r>
      <w:bookmarkEnd w:id="1704"/>
      <w:bookmarkEnd w:id="1705"/>
      <w:bookmarkEnd w:id="1706"/>
    </w:p>
    <w:p w14:paraId="2005DDE1">
      <w:pPr>
        <w:spacing w:line="360" w:lineRule="auto"/>
        <w:ind w:firstLine="420" w:firstLineChars="200"/>
        <w:jc w:val="left"/>
        <w:rPr>
          <w:rFonts w:ascii="宋体" w:hAnsi="宋体"/>
          <w:szCs w:val="21"/>
          <w:highlight w:val="none"/>
        </w:rPr>
      </w:pPr>
      <w:r>
        <w:rPr>
          <w:rFonts w:hint="eastAsia" w:ascii="宋体" w:hAnsi="宋体"/>
          <w:szCs w:val="21"/>
          <w:highlight w:val="none"/>
        </w:rPr>
        <w:t>1．人员轻伤事故。</w:t>
      </w:r>
    </w:p>
    <w:p w14:paraId="48BC04CF">
      <w:pPr>
        <w:spacing w:line="360" w:lineRule="auto"/>
        <w:ind w:firstLine="42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181E1C89">
      <w:pPr>
        <w:spacing w:line="360" w:lineRule="auto"/>
        <w:ind w:firstLine="420" w:firstLineChars="200"/>
        <w:jc w:val="left"/>
        <w:rPr>
          <w:rFonts w:ascii="宋体" w:hAnsi="宋体"/>
          <w:szCs w:val="21"/>
          <w:highlight w:val="none"/>
        </w:rPr>
      </w:pPr>
      <w:r>
        <w:rPr>
          <w:rFonts w:hint="eastAsia" w:ascii="宋体" w:hAnsi="宋体"/>
          <w:szCs w:val="21"/>
          <w:highlight w:val="none"/>
        </w:rPr>
        <w:t>3．其他安全未遂事故和异常事件。</w:t>
      </w:r>
    </w:p>
    <w:p w14:paraId="22B26954">
      <w:pPr>
        <w:spacing w:line="360" w:lineRule="auto"/>
        <w:ind w:firstLine="420" w:firstLineChars="200"/>
        <w:rPr>
          <w:rFonts w:ascii="宋体" w:hAnsi="宋体"/>
          <w:szCs w:val="21"/>
          <w:highlight w:val="none"/>
        </w:rPr>
      </w:pPr>
      <w:bookmarkStart w:id="1707" w:name="_Toc239510292"/>
      <w:bookmarkStart w:id="1708" w:name="_Toc247431426"/>
      <w:bookmarkStart w:id="1709" w:name="_Toc247418266"/>
      <w:bookmarkStart w:id="1710" w:name="_Toc532375702"/>
      <w:r>
        <w:rPr>
          <w:rFonts w:hint="eastAsia" w:ascii="宋体" w:hAnsi="宋体"/>
          <w:szCs w:val="21"/>
          <w:highlight w:val="none"/>
        </w:rPr>
        <w:t>三、安全责任</w:t>
      </w:r>
      <w:bookmarkEnd w:id="1707"/>
      <w:bookmarkEnd w:id="1708"/>
      <w:bookmarkEnd w:id="1709"/>
      <w:bookmarkEnd w:id="1710"/>
    </w:p>
    <w:p w14:paraId="3DB6B410">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557B74FD">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190A2B48">
      <w:pPr>
        <w:spacing w:line="360" w:lineRule="auto"/>
        <w:ind w:firstLine="42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745F16CD">
      <w:pPr>
        <w:spacing w:line="360" w:lineRule="auto"/>
        <w:ind w:firstLine="42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08D69708">
      <w:pPr>
        <w:spacing w:line="360" w:lineRule="auto"/>
        <w:ind w:firstLine="42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49D11DA4">
      <w:pPr>
        <w:spacing w:line="360" w:lineRule="auto"/>
        <w:ind w:firstLine="42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2BC85D16">
      <w:pPr>
        <w:spacing w:line="360" w:lineRule="auto"/>
        <w:ind w:firstLine="42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6BC19739">
      <w:pPr>
        <w:spacing w:line="360" w:lineRule="auto"/>
        <w:ind w:firstLine="42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5C630547">
      <w:pPr>
        <w:spacing w:line="360" w:lineRule="auto"/>
        <w:ind w:firstLine="42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51346633">
      <w:pPr>
        <w:spacing w:line="360" w:lineRule="auto"/>
        <w:ind w:firstLine="42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6864D28E">
      <w:pPr>
        <w:spacing w:line="360" w:lineRule="auto"/>
        <w:ind w:firstLine="42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17EA5DB2">
      <w:pPr>
        <w:spacing w:line="360" w:lineRule="auto"/>
        <w:ind w:firstLine="42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5B6997DC">
      <w:pPr>
        <w:spacing w:line="360" w:lineRule="auto"/>
        <w:ind w:firstLine="42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2D6DAEA1">
      <w:pPr>
        <w:spacing w:line="360" w:lineRule="auto"/>
        <w:ind w:firstLine="42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4A257084">
      <w:pPr>
        <w:spacing w:line="360" w:lineRule="auto"/>
        <w:ind w:firstLine="420" w:firstLineChars="200"/>
        <w:rPr>
          <w:rFonts w:ascii="宋体" w:hAnsi="宋体"/>
          <w:szCs w:val="21"/>
          <w:highlight w:val="none"/>
        </w:rPr>
      </w:pPr>
      <w:bookmarkStart w:id="1711" w:name="_Toc532375703"/>
      <w:bookmarkStart w:id="1712" w:name="_Toc247431427"/>
      <w:bookmarkStart w:id="1713" w:name="_Toc239510293"/>
      <w:bookmarkStart w:id="1714" w:name="_Toc247418267"/>
      <w:r>
        <w:rPr>
          <w:rFonts w:hint="eastAsia" w:ascii="宋体" w:hAnsi="宋体"/>
          <w:szCs w:val="21"/>
          <w:highlight w:val="none"/>
        </w:rPr>
        <w:t>四、接口及协调</w:t>
      </w:r>
      <w:bookmarkEnd w:id="1711"/>
      <w:bookmarkEnd w:id="1712"/>
      <w:bookmarkEnd w:id="1713"/>
      <w:bookmarkEnd w:id="1714"/>
    </w:p>
    <w:p w14:paraId="3C4D4AFE">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03184DCC">
      <w:pPr>
        <w:spacing w:line="360" w:lineRule="auto"/>
        <w:ind w:firstLine="42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53B9C74E">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72E51E99">
      <w:pPr>
        <w:spacing w:line="360" w:lineRule="auto"/>
        <w:ind w:firstLine="42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2EDFD7EE">
      <w:pPr>
        <w:spacing w:line="360" w:lineRule="auto"/>
        <w:ind w:firstLine="42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2D3116BB">
      <w:pPr>
        <w:spacing w:line="360" w:lineRule="auto"/>
        <w:ind w:firstLine="42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56C677BC">
      <w:pPr>
        <w:spacing w:line="360" w:lineRule="auto"/>
        <w:ind w:firstLine="42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4C60DA41">
      <w:pPr>
        <w:spacing w:line="360" w:lineRule="auto"/>
        <w:ind w:firstLine="420" w:firstLineChars="200"/>
        <w:rPr>
          <w:rFonts w:ascii="宋体" w:hAnsi="宋体"/>
          <w:szCs w:val="21"/>
          <w:highlight w:val="none"/>
        </w:rPr>
      </w:pPr>
      <w:bookmarkStart w:id="1715" w:name="_Toc239510294"/>
      <w:bookmarkStart w:id="1716" w:name="_Toc247431428"/>
      <w:bookmarkStart w:id="1717" w:name="_Toc532375704"/>
      <w:bookmarkStart w:id="1718" w:name="_Toc247418268"/>
      <w:r>
        <w:rPr>
          <w:rFonts w:hint="eastAsia" w:ascii="宋体" w:hAnsi="宋体"/>
          <w:szCs w:val="21"/>
          <w:highlight w:val="none"/>
        </w:rPr>
        <w:t>五、安全资质审查</w:t>
      </w:r>
      <w:bookmarkEnd w:id="1715"/>
      <w:bookmarkEnd w:id="1716"/>
      <w:bookmarkEnd w:id="1717"/>
      <w:bookmarkEnd w:id="1718"/>
    </w:p>
    <w:p w14:paraId="1DF843E6">
      <w:pPr>
        <w:spacing w:line="360" w:lineRule="auto"/>
        <w:ind w:firstLine="42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565346F8">
      <w:pPr>
        <w:spacing w:line="360" w:lineRule="auto"/>
        <w:ind w:firstLine="420" w:firstLineChars="200"/>
        <w:jc w:val="left"/>
        <w:rPr>
          <w:rFonts w:ascii="宋体" w:hAnsi="宋体"/>
          <w:szCs w:val="21"/>
          <w:highlight w:val="none"/>
        </w:rPr>
      </w:pPr>
      <w:r>
        <w:rPr>
          <w:rFonts w:hint="eastAsia" w:ascii="宋体" w:hAnsi="宋体"/>
          <w:szCs w:val="21"/>
          <w:highlight w:val="none"/>
        </w:rPr>
        <w:t>1．企业安全生产许可证书复印件。</w:t>
      </w:r>
    </w:p>
    <w:p w14:paraId="52F44642">
      <w:pPr>
        <w:spacing w:line="360" w:lineRule="auto"/>
        <w:ind w:firstLine="42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7F2FAA8A">
      <w:pPr>
        <w:spacing w:line="360" w:lineRule="auto"/>
        <w:ind w:firstLine="42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7680D295">
      <w:pPr>
        <w:spacing w:line="360" w:lineRule="auto"/>
        <w:ind w:firstLine="420" w:firstLineChars="200"/>
        <w:jc w:val="left"/>
        <w:rPr>
          <w:rFonts w:ascii="宋体" w:hAnsi="宋体"/>
          <w:szCs w:val="21"/>
          <w:highlight w:val="none"/>
        </w:rPr>
      </w:pPr>
      <w:r>
        <w:rPr>
          <w:rFonts w:hint="eastAsia" w:ascii="宋体" w:hAnsi="宋体"/>
          <w:szCs w:val="21"/>
          <w:highlight w:val="none"/>
        </w:rPr>
        <w:t>4．特种作业人员资格证书。</w:t>
      </w:r>
    </w:p>
    <w:p w14:paraId="3CC07635">
      <w:pPr>
        <w:spacing w:line="360" w:lineRule="auto"/>
        <w:ind w:firstLine="42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2F830D12">
      <w:pPr>
        <w:spacing w:line="360" w:lineRule="auto"/>
        <w:ind w:firstLine="42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64C6904B">
      <w:pPr>
        <w:spacing w:line="360" w:lineRule="auto"/>
        <w:ind w:firstLine="420" w:firstLineChars="200"/>
        <w:rPr>
          <w:rFonts w:ascii="宋体" w:hAnsi="宋体"/>
          <w:szCs w:val="21"/>
          <w:highlight w:val="none"/>
        </w:rPr>
      </w:pPr>
      <w:bookmarkStart w:id="1719" w:name="_Toc247418269"/>
      <w:bookmarkStart w:id="1720" w:name="_Toc239510295"/>
      <w:bookmarkStart w:id="1721" w:name="_Toc532375705"/>
      <w:bookmarkStart w:id="1722" w:name="_Toc247431429"/>
      <w:r>
        <w:rPr>
          <w:rFonts w:hint="eastAsia" w:ascii="宋体" w:hAnsi="宋体"/>
          <w:szCs w:val="21"/>
          <w:highlight w:val="none"/>
        </w:rPr>
        <w:t>六、人员基本素质</w:t>
      </w:r>
      <w:bookmarkEnd w:id="1719"/>
      <w:bookmarkEnd w:id="1720"/>
      <w:bookmarkEnd w:id="1721"/>
      <w:bookmarkEnd w:id="1722"/>
    </w:p>
    <w:p w14:paraId="47A28D24">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6FD15C57">
      <w:pPr>
        <w:spacing w:line="360" w:lineRule="auto"/>
        <w:ind w:firstLine="42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8C76625">
      <w:pPr>
        <w:spacing w:line="360" w:lineRule="auto"/>
        <w:ind w:firstLine="420" w:firstLineChars="200"/>
        <w:jc w:val="left"/>
        <w:rPr>
          <w:rFonts w:ascii="宋体" w:hAnsi="宋体"/>
          <w:szCs w:val="21"/>
          <w:highlight w:val="none"/>
        </w:rPr>
      </w:pPr>
      <w:r>
        <w:rPr>
          <w:rFonts w:hint="eastAsia" w:ascii="宋体" w:hAnsi="宋体"/>
          <w:szCs w:val="21"/>
          <w:highlight w:val="none"/>
        </w:rPr>
        <w:t>2．无刑事案件牵连。</w:t>
      </w:r>
    </w:p>
    <w:p w14:paraId="5F203D77">
      <w:pPr>
        <w:spacing w:line="360" w:lineRule="auto"/>
        <w:ind w:firstLine="42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004D6B2E">
      <w:pPr>
        <w:spacing w:line="360" w:lineRule="auto"/>
        <w:ind w:firstLine="420" w:firstLineChars="200"/>
        <w:rPr>
          <w:rFonts w:ascii="宋体" w:hAnsi="宋体"/>
          <w:szCs w:val="21"/>
          <w:highlight w:val="none"/>
        </w:rPr>
      </w:pPr>
      <w:bookmarkStart w:id="1723" w:name="_Toc247431430"/>
      <w:bookmarkStart w:id="1724" w:name="_Toc239510296"/>
      <w:bookmarkStart w:id="1725" w:name="_Toc247418270"/>
      <w:bookmarkStart w:id="1726" w:name="_Toc532375706"/>
      <w:r>
        <w:rPr>
          <w:rFonts w:hint="eastAsia" w:ascii="宋体" w:hAnsi="宋体"/>
          <w:szCs w:val="21"/>
          <w:highlight w:val="none"/>
        </w:rPr>
        <w:t>七、劳动保护</w:t>
      </w:r>
      <w:bookmarkEnd w:id="1723"/>
      <w:bookmarkEnd w:id="1724"/>
      <w:bookmarkEnd w:id="1725"/>
      <w:bookmarkEnd w:id="1726"/>
    </w:p>
    <w:p w14:paraId="350D6C0D">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18F6D489">
      <w:pPr>
        <w:spacing w:line="360" w:lineRule="auto"/>
        <w:ind w:firstLine="42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766DDD07">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74DCE536">
      <w:pPr>
        <w:spacing w:line="360" w:lineRule="auto"/>
        <w:ind w:firstLine="42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6423C4E5">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7CFD6BBC">
      <w:pPr>
        <w:spacing w:line="360" w:lineRule="auto"/>
        <w:ind w:firstLine="420" w:firstLineChars="200"/>
        <w:rPr>
          <w:rFonts w:ascii="宋体" w:hAnsi="宋体"/>
          <w:szCs w:val="21"/>
          <w:highlight w:val="none"/>
        </w:rPr>
      </w:pPr>
      <w:bookmarkStart w:id="1727" w:name="_Toc239510297"/>
      <w:bookmarkStart w:id="1728" w:name="_Toc247418271"/>
      <w:bookmarkStart w:id="1729" w:name="_Toc247431431"/>
      <w:bookmarkStart w:id="1730" w:name="_Toc532375707"/>
      <w:r>
        <w:rPr>
          <w:rFonts w:hint="eastAsia" w:ascii="宋体" w:hAnsi="宋体"/>
          <w:szCs w:val="21"/>
          <w:highlight w:val="none"/>
        </w:rPr>
        <w:t>八、施工机具与材料</w:t>
      </w:r>
      <w:bookmarkEnd w:id="1727"/>
      <w:bookmarkEnd w:id="1728"/>
      <w:bookmarkEnd w:id="1729"/>
      <w:bookmarkEnd w:id="1730"/>
    </w:p>
    <w:p w14:paraId="48890ECD">
      <w:pPr>
        <w:spacing w:line="360" w:lineRule="auto"/>
        <w:ind w:firstLine="42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54019104">
      <w:pPr>
        <w:spacing w:line="360" w:lineRule="auto"/>
        <w:ind w:firstLine="42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13D145E5">
      <w:pPr>
        <w:spacing w:line="360" w:lineRule="auto"/>
        <w:ind w:firstLine="42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229B620F">
      <w:pPr>
        <w:spacing w:line="360" w:lineRule="auto"/>
        <w:ind w:firstLine="420" w:firstLineChars="200"/>
        <w:rPr>
          <w:rFonts w:ascii="宋体" w:hAnsi="宋体"/>
          <w:szCs w:val="21"/>
          <w:highlight w:val="none"/>
        </w:rPr>
      </w:pPr>
      <w:bookmarkStart w:id="1731" w:name="_Toc247418272"/>
      <w:bookmarkStart w:id="1732" w:name="_Toc247431432"/>
      <w:bookmarkStart w:id="1733" w:name="_Toc532375708"/>
      <w:bookmarkStart w:id="1734" w:name="_Toc239510298"/>
      <w:r>
        <w:rPr>
          <w:rFonts w:hint="eastAsia" w:ascii="宋体" w:hAnsi="宋体"/>
          <w:szCs w:val="21"/>
          <w:highlight w:val="none"/>
        </w:rPr>
        <w:t>九、开工前安全条件检查</w:t>
      </w:r>
      <w:bookmarkEnd w:id="1731"/>
      <w:bookmarkEnd w:id="1732"/>
      <w:bookmarkEnd w:id="1733"/>
      <w:bookmarkEnd w:id="1734"/>
    </w:p>
    <w:p w14:paraId="59659064">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4BFF136">
      <w:pPr>
        <w:spacing w:line="360" w:lineRule="auto"/>
        <w:ind w:firstLine="42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24B0D64">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F29E452">
      <w:pPr>
        <w:spacing w:line="360" w:lineRule="auto"/>
        <w:ind w:firstLine="420" w:firstLineChars="200"/>
        <w:rPr>
          <w:rFonts w:ascii="宋体" w:hAnsi="宋体"/>
          <w:szCs w:val="21"/>
          <w:highlight w:val="none"/>
        </w:rPr>
      </w:pPr>
      <w:bookmarkStart w:id="1735" w:name="_Toc532375709"/>
      <w:bookmarkStart w:id="1736" w:name="_Toc247418273"/>
      <w:bookmarkStart w:id="1737" w:name="_Toc247431433"/>
      <w:bookmarkStart w:id="1738" w:name="_Toc239510299"/>
      <w:r>
        <w:rPr>
          <w:rFonts w:hint="eastAsia" w:ascii="宋体" w:hAnsi="宋体"/>
          <w:szCs w:val="21"/>
          <w:highlight w:val="none"/>
        </w:rPr>
        <w:t>十、安全监督</w:t>
      </w:r>
      <w:bookmarkEnd w:id="1735"/>
      <w:bookmarkEnd w:id="1736"/>
      <w:bookmarkEnd w:id="1737"/>
      <w:bookmarkEnd w:id="1738"/>
    </w:p>
    <w:p w14:paraId="2E4D8B6E">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74509974">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4C0A4EA9">
      <w:pPr>
        <w:spacing w:line="360" w:lineRule="auto"/>
        <w:ind w:firstLine="42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2216FDC9">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11F28720">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293781C7">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51288763">
      <w:pPr>
        <w:spacing w:line="360" w:lineRule="auto"/>
        <w:ind w:firstLine="42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1419347C">
      <w:pPr>
        <w:spacing w:line="360" w:lineRule="auto"/>
        <w:ind w:firstLine="420" w:firstLineChars="200"/>
        <w:rPr>
          <w:rFonts w:ascii="宋体" w:hAnsi="宋体"/>
          <w:szCs w:val="21"/>
          <w:highlight w:val="none"/>
        </w:rPr>
      </w:pPr>
      <w:bookmarkStart w:id="1739" w:name="_Toc247431434"/>
      <w:bookmarkStart w:id="1740" w:name="_Toc532375710"/>
      <w:bookmarkStart w:id="1741" w:name="_Toc239510300"/>
      <w:bookmarkStart w:id="1742" w:name="_Toc247418274"/>
      <w:r>
        <w:rPr>
          <w:rFonts w:hint="eastAsia" w:ascii="宋体" w:hAnsi="宋体"/>
          <w:szCs w:val="21"/>
          <w:highlight w:val="none"/>
        </w:rPr>
        <w:t>十一、安全培训与授权</w:t>
      </w:r>
      <w:bookmarkEnd w:id="1739"/>
      <w:bookmarkEnd w:id="1740"/>
      <w:bookmarkEnd w:id="1741"/>
      <w:bookmarkEnd w:id="1742"/>
    </w:p>
    <w:p w14:paraId="13C16475">
      <w:pPr>
        <w:spacing w:line="360" w:lineRule="auto"/>
        <w:ind w:firstLine="42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06B7F23">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28C8ED4F">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78BBB0FF">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334DAFA1">
      <w:pPr>
        <w:spacing w:line="360" w:lineRule="auto"/>
        <w:ind w:firstLine="420" w:firstLineChars="200"/>
        <w:rPr>
          <w:rFonts w:ascii="宋体" w:hAnsi="宋体"/>
          <w:szCs w:val="21"/>
          <w:highlight w:val="none"/>
        </w:rPr>
      </w:pPr>
      <w:bookmarkStart w:id="1743" w:name="_Toc532375711"/>
      <w:bookmarkStart w:id="1744" w:name="_Toc247418275"/>
      <w:bookmarkStart w:id="1745" w:name="_Toc239510301"/>
      <w:bookmarkStart w:id="1746" w:name="_Toc247431435"/>
      <w:r>
        <w:rPr>
          <w:rFonts w:hint="eastAsia" w:ascii="宋体" w:hAnsi="宋体"/>
          <w:szCs w:val="21"/>
          <w:highlight w:val="none"/>
        </w:rPr>
        <w:t>十二、职业健康与卫生防疫</w:t>
      </w:r>
      <w:bookmarkEnd w:id="1743"/>
      <w:bookmarkEnd w:id="1744"/>
      <w:bookmarkEnd w:id="1745"/>
      <w:bookmarkEnd w:id="1746"/>
    </w:p>
    <w:p w14:paraId="7A0E2928">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7C7C3F4">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63870280">
      <w:pPr>
        <w:spacing w:line="360" w:lineRule="auto"/>
        <w:ind w:firstLine="42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0D4804C">
      <w:pPr>
        <w:spacing w:line="360" w:lineRule="auto"/>
        <w:ind w:firstLine="420" w:firstLineChars="200"/>
        <w:rPr>
          <w:rFonts w:ascii="宋体" w:hAnsi="宋体"/>
          <w:szCs w:val="21"/>
          <w:highlight w:val="none"/>
        </w:rPr>
      </w:pPr>
      <w:bookmarkStart w:id="1747" w:name="_Toc247431436"/>
      <w:bookmarkStart w:id="1748" w:name="_Toc239510302"/>
      <w:bookmarkStart w:id="1749" w:name="_Toc247418276"/>
      <w:bookmarkStart w:id="1750" w:name="_Toc532375712"/>
      <w:r>
        <w:rPr>
          <w:rFonts w:hint="eastAsia" w:ascii="宋体" w:hAnsi="宋体"/>
          <w:szCs w:val="21"/>
          <w:highlight w:val="none"/>
        </w:rPr>
        <w:t>十三、文明施工与环保要求</w:t>
      </w:r>
      <w:bookmarkEnd w:id="1747"/>
      <w:bookmarkEnd w:id="1748"/>
      <w:bookmarkEnd w:id="1749"/>
      <w:bookmarkEnd w:id="1750"/>
    </w:p>
    <w:p w14:paraId="601E0DFF">
      <w:pPr>
        <w:spacing w:line="360" w:lineRule="auto"/>
        <w:ind w:firstLine="42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5A4DDC7C">
      <w:pPr>
        <w:spacing w:line="360" w:lineRule="auto"/>
        <w:ind w:firstLine="42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5471B21C">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76E2DACA">
      <w:pPr>
        <w:spacing w:line="360" w:lineRule="auto"/>
        <w:ind w:firstLine="42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581DC028">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D62977E">
      <w:pPr>
        <w:spacing w:line="360" w:lineRule="auto"/>
        <w:ind w:firstLine="42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71217004">
      <w:pPr>
        <w:spacing w:line="360" w:lineRule="auto"/>
        <w:ind w:firstLine="42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92BB53C">
      <w:pPr>
        <w:spacing w:line="360" w:lineRule="auto"/>
        <w:ind w:firstLine="420" w:firstLineChars="200"/>
        <w:rPr>
          <w:rFonts w:ascii="宋体" w:hAnsi="宋体"/>
          <w:szCs w:val="21"/>
          <w:highlight w:val="none"/>
        </w:rPr>
      </w:pPr>
      <w:bookmarkStart w:id="1751" w:name="_Toc247431437"/>
      <w:bookmarkStart w:id="1752" w:name="_Toc532375713"/>
      <w:bookmarkStart w:id="1753" w:name="_Toc239510303"/>
      <w:bookmarkStart w:id="1754" w:name="_Toc247418277"/>
      <w:r>
        <w:rPr>
          <w:rFonts w:hint="eastAsia" w:ascii="宋体" w:hAnsi="宋体"/>
          <w:szCs w:val="21"/>
          <w:highlight w:val="none"/>
        </w:rPr>
        <w:t>十四、工程风险管理与事故预防</w:t>
      </w:r>
      <w:bookmarkEnd w:id="1751"/>
      <w:bookmarkEnd w:id="1752"/>
      <w:bookmarkEnd w:id="1753"/>
      <w:bookmarkEnd w:id="1754"/>
    </w:p>
    <w:p w14:paraId="3857BCF7">
      <w:pPr>
        <w:spacing w:line="360" w:lineRule="auto"/>
        <w:ind w:firstLine="420" w:firstLineChars="200"/>
        <w:jc w:val="left"/>
        <w:rPr>
          <w:rFonts w:ascii="宋体" w:hAnsi="宋体"/>
          <w:szCs w:val="21"/>
          <w:highlight w:val="none"/>
        </w:rPr>
      </w:pPr>
      <w:bookmarkStart w:id="1755" w:name="_Toc239510304"/>
      <w:bookmarkStart w:id="1756" w:name="_Toc247431438"/>
      <w:bookmarkStart w:id="1757" w:name="_Toc247418278"/>
      <w:r>
        <w:rPr>
          <w:rFonts w:hint="eastAsia" w:ascii="宋体" w:hAnsi="宋体"/>
          <w:szCs w:val="21"/>
          <w:highlight w:val="none"/>
        </w:rPr>
        <w:t>（一）基本要求</w:t>
      </w:r>
      <w:bookmarkEnd w:id="1755"/>
      <w:bookmarkEnd w:id="1756"/>
      <w:bookmarkEnd w:id="1757"/>
    </w:p>
    <w:p w14:paraId="21004B91">
      <w:pPr>
        <w:spacing w:line="360" w:lineRule="auto"/>
        <w:ind w:firstLine="420" w:firstLineChars="200"/>
        <w:jc w:val="left"/>
        <w:rPr>
          <w:rFonts w:ascii="宋体" w:hAnsi="宋体"/>
          <w:szCs w:val="21"/>
          <w:highlight w:val="none"/>
        </w:rPr>
      </w:pPr>
      <w:bookmarkStart w:id="1758"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1758"/>
    </w:p>
    <w:p w14:paraId="4FA3C31B">
      <w:pPr>
        <w:spacing w:line="360" w:lineRule="auto"/>
        <w:ind w:firstLine="42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7C8ABBF3">
      <w:pPr>
        <w:spacing w:line="360" w:lineRule="auto"/>
        <w:ind w:firstLine="42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52BF7F14">
      <w:pPr>
        <w:spacing w:line="360" w:lineRule="auto"/>
        <w:ind w:firstLine="42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046BB501">
      <w:pPr>
        <w:spacing w:line="360" w:lineRule="auto"/>
        <w:ind w:firstLine="42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1CD64B25">
      <w:pPr>
        <w:spacing w:line="360" w:lineRule="auto"/>
        <w:ind w:firstLine="420" w:firstLineChars="200"/>
        <w:jc w:val="left"/>
        <w:rPr>
          <w:rFonts w:ascii="宋体" w:hAnsi="宋体"/>
          <w:szCs w:val="21"/>
          <w:highlight w:val="none"/>
        </w:rPr>
      </w:pPr>
      <w:r>
        <w:rPr>
          <w:rFonts w:hint="eastAsia" w:ascii="宋体" w:hAnsi="宋体"/>
          <w:szCs w:val="21"/>
          <w:highlight w:val="none"/>
        </w:rPr>
        <w:t>（5）主要火灾危险（可燃物、点火源）。</w:t>
      </w:r>
    </w:p>
    <w:p w14:paraId="7F3E328E">
      <w:pPr>
        <w:spacing w:line="360" w:lineRule="auto"/>
        <w:ind w:firstLine="42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38DE88F9">
      <w:pPr>
        <w:spacing w:line="360" w:lineRule="auto"/>
        <w:ind w:firstLine="42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107D4E3C">
      <w:pPr>
        <w:spacing w:line="360" w:lineRule="auto"/>
        <w:ind w:firstLine="420" w:firstLineChars="200"/>
        <w:jc w:val="left"/>
        <w:rPr>
          <w:rFonts w:ascii="宋体" w:hAnsi="宋体"/>
          <w:szCs w:val="21"/>
          <w:highlight w:val="none"/>
        </w:rPr>
      </w:pPr>
      <w:r>
        <w:rPr>
          <w:rFonts w:hint="eastAsia" w:ascii="宋体" w:hAnsi="宋体"/>
          <w:szCs w:val="21"/>
          <w:highlight w:val="none"/>
        </w:rPr>
        <w:t>（8）其他。</w:t>
      </w:r>
    </w:p>
    <w:p w14:paraId="0EE1AB42">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04E53FA5">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07947F4E">
      <w:pPr>
        <w:spacing w:line="360" w:lineRule="auto"/>
        <w:ind w:firstLine="420" w:firstLineChars="200"/>
        <w:jc w:val="left"/>
        <w:rPr>
          <w:rFonts w:ascii="宋体" w:hAnsi="宋体"/>
          <w:szCs w:val="21"/>
          <w:highlight w:val="none"/>
        </w:rPr>
      </w:pPr>
      <w:bookmarkStart w:id="1759" w:name="_Toc247431439"/>
      <w:bookmarkStart w:id="1760" w:name="_Toc239510305"/>
      <w:bookmarkStart w:id="1761" w:name="_Toc247418279"/>
      <w:r>
        <w:rPr>
          <w:rFonts w:hint="eastAsia" w:ascii="宋体" w:hAnsi="宋体"/>
          <w:szCs w:val="21"/>
          <w:highlight w:val="none"/>
        </w:rPr>
        <w:t>（二）现场作业基本安全条件</w:t>
      </w:r>
      <w:bookmarkEnd w:id="1759"/>
      <w:bookmarkEnd w:id="1760"/>
      <w:bookmarkEnd w:id="1761"/>
    </w:p>
    <w:p w14:paraId="3E79C753">
      <w:pPr>
        <w:spacing w:line="360" w:lineRule="auto"/>
        <w:ind w:firstLine="42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88F591C">
      <w:pPr>
        <w:spacing w:line="360" w:lineRule="auto"/>
        <w:ind w:firstLine="420" w:firstLineChars="200"/>
        <w:rPr>
          <w:rFonts w:ascii="宋体" w:hAnsi="宋体"/>
          <w:szCs w:val="21"/>
          <w:highlight w:val="none"/>
        </w:rPr>
      </w:pPr>
      <w:bookmarkStart w:id="1762" w:name="_Toc239510306"/>
      <w:bookmarkStart w:id="1763" w:name="_Toc532375715"/>
      <w:bookmarkStart w:id="1764" w:name="_Toc247431440"/>
      <w:bookmarkStart w:id="1765" w:name="_Toc247418280"/>
      <w:r>
        <w:rPr>
          <w:rFonts w:hint="eastAsia" w:ascii="宋体" w:hAnsi="宋体"/>
          <w:szCs w:val="21"/>
          <w:highlight w:val="none"/>
        </w:rPr>
        <w:t>十五、事故报告与应急救援</w:t>
      </w:r>
      <w:bookmarkEnd w:id="1762"/>
      <w:bookmarkEnd w:id="1763"/>
      <w:bookmarkEnd w:id="1764"/>
      <w:bookmarkEnd w:id="1765"/>
    </w:p>
    <w:p w14:paraId="1098F5BE">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1105D2F1">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282904CD">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409EB627">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390019DF">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1599944A">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3D148456">
      <w:pPr>
        <w:spacing w:line="360" w:lineRule="auto"/>
        <w:ind w:firstLine="42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7E862890">
      <w:pPr>
        <w:spacing w:line="360" w:lineRule="auto"/>
        <w:ind w:firstLine="42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05BE3E6E">
      <w:pPr>
        <w:spacing w:line="360" w:lineRule="auto"/>
        <w:ind w:firstLine="42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5D81FF9C">
      <w:pPr>
        <w:spacing w:line="360" w:lineRule="auto"/>
        <w:ind w:firstLine="42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0AEE2938">
      <w:pPr>
        <w:spacing w:line="360" w:lineRule="auto"/>
        <w:ind w:firstLine="420" w:firstLineChars="200"/>
        <w:rPr>
          <w:rFonts w:ascii="宋体" w:hAnsi="宋体"/>
          <w:szCs w:val="21"/>
          <w:highlight w:val="none"/>
        </w:rPr>
      </w:pPr>
      <w:bookmarkStart w:id="1766" w:name="_Toc247431441"/>
      <w:bookmarkStart w:id="1767" w:name="_Toc239510307"/>
      <w:bookmarkStart w:id="1768" w:name="_Toc532375716"/>
      <w:bookmarkStart w:id="1769" w:name="_Toc247418281"/>
      <w:r>
        <w:rPr>
          <w:rFonts w:hint="eastAsia" w:ascii="宋体" w:hAnsi="宋体"/>
          <w:szCs w:val="21"/>
          <w:highlight w:val="none"/>
        </w:rPr>
        <w:t>十六、安全业绩考核</w:t>
      </w:r>
      <w:bookmarkEnd w:id="1766"/>
      <w:bookmarkEnd w:id="1767"/>
      <w:bookmarkEnd w:id="1768"/>
      <w:bookmarkEnd w:id="1769"/>
    </w:p>
    <w:p w14:paraId="6833FCA2">
      <w:pPr>
        <w:spacing w:line="360" w:lineRule="auto"/>
        <w:ind w:firstLine="42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31"/>
        <w:tblW w:w="7005" w:type="dxa"/>
        <w:jc w:val="center"/>
        <w:tblLayout w:type="fixed"/>
        <w:tblCellMar>
          <w:top w:w="0" w:type="dxa"/>
          <w:left w:w="0" w:type="dxa"/>
          <w:bottom w:w="0" w:type="dxa"/>
          <w:right w:w="0" w:type="dxa"/>
        </w:tblCellMar>
      </w:tblPr>
      <w:tblGrid>
        <w:gridCol w:w="3240"/>
        <w:gridCol w:w="3765"/>
      </w:tblGrid>
      <w:tr w14:paraId="220027FA">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E796E1">
            <w:pPr>
              <w:spacing w:line="360" w:lineRule="auto"/>
              <w:ind w:firstLine="42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5DCBD5">
            <w:pPr>
              <w:spacing w:line="360" w:lineRule="auto"/>
              <w:ind w:firstLine="420" w:firstLineChars="200"/>
              <w:jc w:val="left"/>
              <w:rPr>
                <w:rFonts w:ascii="宋体" w:hAnsi="宋体"/>
                <w:szCs w:val="21"/>
                <w:highlight w:val="none"/>
              </w:rPr>
            </w:pPr>
            <w:r>
              <w:rPr>
                <w:rFonts w:hint="eastAsia" w:ascii="宋体" w:hAnsi="宋体"/>
                <w:szCs w:val="21"/>
                <w:highlight w:val="none"/>
              </w:rPr>
              <w:t>违约金额</w:t>
            </w:r>
          </w:p>
        </w:tc>
      </w:tr>
      <w:tr w14:paraId="24C7EA91">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2A06DE">
            <w:pPr>
              <w:spacing w:line="360" w:lineRule="auto"/>
              <w:ind w:firstLine="42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57BE7B02">
            <w:pPr>
              <w:spacing w:line="360" w:lineRule="auto"/>
              <w:ind w:firstLine="42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55D10A77">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80ED23">
            <w:pPr>
              <w:spacing w:line="360" w:lineRule="auto"/>
              <w:ind w:firstLine="42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1796628A">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签约合同价的2‰</w:t>
            </w:r>
          </w:p>
        </w:tc>
      </w:tr>
      <w:tr w14:paraId="5197558B">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952115">
            <w:pPr>
              <w:spacing w:line="360" w:lineRule="auto"/>
              <w:ind w:firstLine="42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698C4821">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签约合同价的4‰</w:t>
            </w:r>
          </w:p>
        </w:tc>
      </w:tr>
    </w:tbl>
    <w:p w14:paraId="44C0DC6D">
      <w:pPr>
        <w:spacing w:line="360" w:lineRule="auto"/>
        <w:ind w:firstLine="42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4A56DD99">
      <w:pPr>
        <w:spacing w:line="360" w:lineRule="auto"/>
        <w:ind w:firstLine="42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4B18F3B9">
      <w:pPr>
        <w:spacing w:line="360" w:lineRule="auto"/>
        <w:ind w:firstLine="42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6E49F071">
      <w:pPr>
        <w:spacing w:line="276" w:lineRule="auto"/>
        <w:ind w:firstLine="42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6C4CE216">
      <w:pPr>
        <w:spacing w:line="276" w:lineRule="auto"/>
        <w:ind w:firstLine="42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3932B208">
      <w:pPr>
        <w:spacing w:line="276" w:lineRule="auto"/>
        <w:ind w:firstLine="420" w:firstLineChars="200"/>
        <w:rPr>
          <w:rFonts w:ascii="宋体" w:hAnsi="宋体"/>
          <w:szCs w:val="21"/>
          <w:highlight w:val="none"/>
        </w:rPr>
      </w:pPr>
      <w:bookmarkStart w:id="1770" w:name="_Toc247431442"/>
      <w:bookmarkStart w:id="1771" w:name="_Toc239510308"/>
      <w:bookmarkStart w:id="1772" w:name="_Toc532375717"/>
      <w:bookmarkStart w:id="1773" w:name="_Toc247418282"/>
      <w:r>
        <w:rPr>
          <w:rFonts w:hint="eastAsia" w:ascii="宋体" w:hAnsi="宋体"/>
          <w:szCs w:val="21"/>
          <w:highlight w:val="none"/>
        </w:rPr>
        <w:t>十七、协议条款的修订</w:t>
      </w:r>
      <w:bookmarkEnd w:id="1770"/>
      <w:bookmarkEnd w:id="1771"/>
      <w:bookmarkEnd w:id="1772"/>
      <w:bookmarkEnd w:id="1773"/>
    </w:p>
    <w:p w14:paraId="69D34F2D">
      <w:pPr>
        <w:spacing w:line="276" w:lineRule="auto"/>
        <w:ind w:firstLine="42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250EC0A0">
      <w:pPr>
        <w:spacing w:line="276" w:lineRule="auto"/>
        <w:ind w:firstLine="42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407D1831">
      <w:pPr>
        <w:spacing w:line="360" w:lineRule="auto"/>
        <w:ind w:firstLine="42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6E05FA5C">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7932A211">
      <w:pPr>
        <w:spacing w:line="360" w:lineRule="auto"/>
        <w:ind w:firstLine="42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499B6B51">
      <w:pPr>
        <w:spacing w:line="360" w:lineRule="auto"/>
        <w:ind w:firstLine="420" w:firstLineChars="200"/>
        <w:jc w:val="left"/>
        <w:rPr>
          <w:rFonts w:ascii="宋体" w:hAnsi="宋体"/>
          <w:szCs w:val="21"/>
          <w:highlight w:val="none"/>
        </w:rPr>
      </w:pPr>
    </w:p>
    <w:p w14:paraId="6422593C">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146E0EF6">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1B12D25F">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69A816B9">
      <w:pPr>
        <w:snapToGrid w:val="0"/>
        <w:spacing w:line="360" w:lineRule="auto"/>
        <w:jc w:val="left"/>
        <w:rPr>
          <w:rFonts w:ascii="宋体" w:hAnsi="宋体"/>
          <w:kern w:val="0"/>
          <w:szCs w:val="21"/>
          <w:highlight w:val="none"/>
        </w:rPr>
      </w:pPr>
      <w:r>
        <w:rPr>
          <w:rFonts w:hint="eastAsia" w:ascii="宋体" w:hAnsi="宋体"/>
          <w:szCs w:val="21"/>
          <w:highlight w:val="none"/>
        </w:rPr>
        <w:br w:type="page"/>
      </w:r>
    </w:p>
    <w:p w14:paraId="223F59FF">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w:t>
      </w:r>
    </w:p>
    <w:p w14:paraId="50FCDE13">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保障农民工工资支付协议</w:t>
      </w:r>
    </w:p>
    <w:p w14:paraId="51A7B88F">
      <w:pPr>
        <w:snapToGrid w:val="0"/>
        <w:spacing w:line="480" w:lineRule="auto"/>
        <w:rPr>
          <w:rFonts w:ascii="宋体" w:hAnsi="宋体"/>
          <w:szCs w:val="21"/>
          <w:highlight w:val="none"/>
        </w:rPr>
      </w:pPr>
      <w:r>
        <w:rPr>
          <w:rFonts w:hint="eastAsia" w:ascii="宋体" w:hAnsi="宋体"/>
          <w:szCs w:val="21"/>
          <w:highlight w:val="none"/>
        </w:rPr>
        <w:t xml:space="preserve"> 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7B0C1CF7">
      <w:pPr>
        <w:snapToGrid w:val="0"/>
        <w:spacing w:line="360" w:lineRule="auto"/>
        <w:rPr>
          <w:rFonts w:ascii="宋体" w:hAnsi="宋体"/>
          <w:szCs w:val="21"/>
          <w:highlight w:val="none"/>
        </w:rPr>
      </w:pPr>
      <w:r>
        <w:rPr>
          <w:rFonts w:hint="eastAsia" w:ascii="宋体" w:hAnsi="宋体"/>
          <w:szCs w:val="21"/>
          <w:highlight w:val="none"/>
        </w:rPr>
        <w:t xml:space="preserve"> 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01831DF0">
      <w:pPr>
        <w:spacing w:line="360" w:lineRule="auto"/>
        <w:ind w:firstLine="420" w:firstLineChars="200"/>
        <w:rPr>
          <w:rFonts w:ascii="宋体" w:hAnsi="宋体"/>
          <w:szCs w:val="21"/>
          <w:highlight w:val="none"/>
        </w:rPr>
      </w:pPr>
      <w:r>
        <w:rPr>
          <w:rFonts w:hint="eastAsia" w:ascii="宋体" w:hAnsi="宋体"/>
          <w:szCs w:val="21"/>
          <w:highlight w:val="none"/>
        </w:rPr>
        <w:t>为贯彻落实</w:t>
      </w:r>
      <w:r>
        <w:rPr>
          <w:rFonts w:hint="eastAsia" w:ascii="宋体" w:hAnsi="宋体"/>
          <w:szCs w:val="21"/>
          <w:highlight w:val="none"/>
          <w:u w:val="single"/>
        </w:rPr>
        <w:t>《保障农民工工资支付条例》（中华人民共和国国务院令第724号）及国家和重庆市现行有关农民工工资支付规定</w:t>
      </w:r>
      <w:r>
        <w:rPr>
          <w:rFonts w:hint="eastAsia" w:ascii="宋体" w:hAnsi="宋体"/>
          <w:szCs w:val="21"/>
          <w:highlight w:val="none"/>
        </w:rPr>
        <w:t>，健全预防和解决拖欠农民工工资问题的长效机制，切实保障农民工劳动报酬权益，维护社会公平正义，促进社会和谐稳定。经</w:t>
      </w:r>
      <w:r>
        <w:rPr>
          <w:rFonts w:hint="eastAsia" w:ascii="宋体" w:hAnsi="宋体"/>
          <w:szCs w:val="21"/>
          <w:highlight w:val="none"/>
          <w:lang w:val="en-US" w:eastAsia="zh-CN"/>
        </w:rPr>
        <w:t>发承包</w:t>
      </w:r>
      <w:r>
        <w:rPr>
          <w:rFonts w:hint="eastAsia" w:ascii="宋体" w:hAnsi="宋体"/>
          <w:szCs w:val="21"/>
          <w:highlight w:val="none"/>
        </w:rPr>
        <w:t>双方结合实际情况，友好协商，达成如下协议：</w:t>
      </w:r>
    </w:p>
    <w:p w14:paraId="32602B90">
      <w:pPr>
        <w:spacing w:line="360" w:lineRule="auto"/>
        <w:ind w:firstLine="420" w:firstLineChars="200"/>
        <w:rPr>
          <w:rFonts w:ascii="宋体" w:hAnsi="宋体"/>
          <w:szCs w:val="21"/>
          <w:highlight w:val="none"/>
        </w:rPr>
      </w:pPr>
      <w:r>
        <w:rPr>
          <w:rFonts w:hint="eastAsia" w:ascii="宋体" w:hAnsi="宋体"/>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DACCA50">
      <w:pPr>
        <w:spacing w:line="360" w:lineRule="auto"/>
        <w:ind w:firstLine="420" w:firstLineChars="200"/>
        <w:rPr>
          <w:rFonts w:ascii="宋体" w:hAnsi="宋体"/>
          <w:szCs w:val="21"/>
          <w:highlight w:val="none"/>
        </w:rPr>
      </w:pPr>
      <w:r>
        <w:rPr>
          <w:rFonts w:hint="eastAsia" w:ascii="宋体" w:hAnsi="宋体"/>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668CBD80">
      <w:pPr>
        <w:spacing w:line="360" w:lineRule="auto"/>
        <w:ind w:firstLine="420" w:firstLineChars="200"/>
        <w:rPr>
          <w:rFonts w:ascii="宋体" w:hAnsi="宋体"/>
          <w:szCs w:val="21"/>
          <w:highlight w:val="none"/>
        </w:rPr>
      </w:pPr>
      <w:r>
        <w:rPr>
          <w:rFonts w:hint="eastAsia" w:ascii="宋体" w:hAnsi="宋体"/>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C97E6AB">
      <w:pPr>
        <w:spacing w:line="360" w:lineRule="auto"/>
        <w:ind w:firstLine="420" w:firstLineChars="200"/>
        <w:rPr>
          <w:rFonts w:ascii="宋体" w:hAnsi="宋体"/>
          <w:szCs w:val="21"/>
          <w:highlight w:val="none"/>
        </w:rPr>
      </w:pPr>
      <w:r>
        <w:rPr>
          <w:rFonts w:hint="eastAsia" w:ascii="宋体" w:hAnsi="宋体"/>
          <w:szCs w:val="21"/>
          <w:highlight w:val="none"/>
        </w:rPr>
        <w:t>四、若发现承包人有下列事项的，发包人在支付当期进度款时暂扣当期应支付进度款5%比例的款项。</w:t>
      </w:r>
      <w:r>
        <w:rPr>
          <w:rFonts w:hint="eastAsia" w:ascii="宋体" w:hAnsi="宋体"/>
          <w:szCs w:val="21"/>
          <w:highlight w:val="none"/>
        </w:rPr>
        <w:br w:type="textWrapping"/>
      </w:r>
      <w:r>
        <w:rPr>
          <w:rFonts w:hint="eastAsia" w:ascii="宋体" w:hAnsi="宋体"/>
          <w:szCs w:val="21"/>
          <w:highlight w:val="none"/>
        </w:rPr>
        <w:t xml:space="preserve">    （一）现场检查发现项目存在拖欠农民工工资情况并经核查属实的；</w:t>
      </w:r>
    </w:p>
    <w:p w14:paraId="2E1A2602">
      <w:pPr>
        <w:spacing w:line="360" w:lineRule="auto"/>
        <w:ind w:firstLine="420" w:firstLineChars="200"/>
        <w:rPr>
          <w:rFonts w:ascii="宋体" w:hAnsi="宋体"/>
          <w:szCs w:val="21"/>
          <w:highlight w:val="none"/>
        </w:rPr>
      </w:pPr>
      <w:r>
        <w:rPr>
          <w:rFonts w:hint="eastAsia" w:ascii="宋体" w:hAnsi="宋体"/>
          <w:szCs w:val="21"/>
          <w:highlight w:val="none"/>
        </w:rPr>
        <w:t>（二）相关行政管理部门检查发现存在拖欠农民工工资情况并经核查属实的；</w:t>
      </w:r>
      <w:r>
        <w:rPr>
          <w:rFonts w:hint="eastAsia" w:ascii="宋体" w:hAnsi="宋体"/>
          <w:szCs w:val="21"/>
          <w:highlight w:val="none"/>
        </w:rPr>
        <w:br w:type="textWrapping"/>
      </w:r>
      <w:r>
        <w:rPr>
          <w:rFonts w:hint="eastAsia" w:ascii="宋体" w:hAnsi="宋体"/>
          <w:szCs w:val="21"/>
          <w:highlight w:val="none"/>
        </w:rPr>
        <w:t xml:space="preserve">    （三）有拖欠农民工工资投诉事项并经核查属实的。</w:t>
      </w:r>
      <w:r>
        <w:rPr>
          <w:rFonts w:hint="eastAsia" w:ascii="宋体" w:hAnsi="宋体"/>
          <w:szCs w:val="21"/>
          <w:highlight w:val="none"/>
        </w:rPr>
        <w:br w:type="textWrapping"/>
      </w:r>
      <w:r>
        <w:rPr>
          <w:rFonts w:hint="eastAsia" w:ascii="宋体" w:hAnsi="宋体"/>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5C8FD27">
      <w:pPr>
        <w:tabs>
          <w:tab w:val="left" w:pos="1080"/>
          <w:tab w:val="left" w:pos="1260"/>
          <w:tab w:val="left" w:pos="1440"/>
        </w:tabs>
        <w:spacing w:line="360" w:lineRule="auto"/>
        <w:ind w:firstLine="420" w:firstLineChars="200"/>
        <w:rPr>
          <w:rFonts w:ascii="宋体" w:hAnsi="宋体"/>
          <w:snapToGrid w:val="0"/>
          <w:spacing w:val="-4"/>
          <w:kern w:val="0"/>
          <w:szCs w:val="21"/>
          <w:highlight w:val="none"/>
        </w:rPr>
      </w:pPr>
      <w:r>
        <w:rPr>
          <w:rFonts w:hint="eastAsia" w:ascii="宋体" w:hAnsi="宋体"/>
          <w:szCs w:val="21"/>
          <w:highlight w:val="none"/>
        </w:rPr>
        <w:t>六、本协议经双方法定代表人或委托代理人签名并加盖</w:t>
      </w:r>
      <w:r>
        <w:rPr>
          <w:rFonts w:hint="eastAsia" w:ascii="宋体" w:hAnsi="宋体"/>
          <w:szCs w:val="21"/>
          <w:highlight w:val="none"/>
          <w:lang w:val="en-US" w:eastAsia="zh-CN"/>
        </w:rPr>
        <w:t>单位</w:t>
      </w:r>
      <w:r>
        <w:rPr>
          <w:rFonts w:hint="eastAsia" w:ascii="宋体" w:hAnsi="宋体"/>
          <w:szCs w:val="21"/>
          <w:highlight w:val="none"/>
        </w:rPr>
        <w:t>公章后生效，履行完毕后自然失效。</w:t>
      </w:r>
    </w:p>
    <w:p w14:paraId="5BACA063">
      <w:pPr>
        <w:spacing w:line="360" w:lineRule="auto"/>
        <w:ind w:firstLine="420" w:firstLineChars="200"/>
        <w:rPr>
          <w:rFonts w:ascii="宋体" w:hAnsi="宋体"/>
          <w:szCs w:val="21"/>
          <w:highlight w:val="none"/>
        </w:rPr>
      </w:pPr>
      <w:r>
        <w:rPr>
          <w:rFonts w:hint="eastAsia" w:ascii="宋体" w:hAnsi="宋体"/>
          <w:szCs w:val="21"/>
          <w:highlight w:val="none"/>
        </w:rPr>
        <w:t>附件：</w:t>
      </w:r>
    </w:p>
    <w:p w14:paraId="797E632E">
      <w:pPr>
        <w:spacing w:line="360" w:lineRule="auto"/>
        <w:ind w:firstLine="420" w:firstLineChars="200"/>
        <w:rPr>
          <w:rFonts w:ascii="宋体" w:hAnsi="宋体"/>
          <w:szCs w:val="21"/>
          <w:highlight w:val="none"/>
        </w:rPr>
      </w:pPr>
      <w:r>
        <w:rPr>
          <w:rFonts w:hint="eastAsia" w:ascii="宋体" w:hAnsi="宋体"/>
          <w:szCs w:val="21"/>
          <w:highlight w:val="none"/>
        </w:rPr>
        <w:t>1、关于农民工工资发放情况的说明表</w:t>
      </w:r>
    </w:p>
    <w:p w14:paraId="01B72ABF">
      <w:pPr>
        <w:pStyle w:val="2"/>
        <w:spacing w:line="360" w:lineRule="auto"/>
        <w:ind w:firstLine="420" w:firstLineChars="200"/>
        <w:rPr>
          <w:rFonts w:ascii="宋体" w:hAnsi="宋体"/>
          <w:szCs w:val="21"/>
          <w:highlight w:val="none"/>
        </w:rPr>
      </w:pPr>
    </w:p>
    <w:p w14:paraId="02E9346A">
      <w:pPr>
        <w:pStyle w:val="2"/>
        <w:spacing w:line="360" w:lineRule="auto"/>
        <w:ind w:firstLine="420" w:firstLineChars="200"/>
        <w:rPr>
          <w:rFonts w:ascii="宋体" w:hAnsi="宋体"/>
          <w:szCs w:val="21"/>
          <w:highlight w:val="none"/>
        </w:rPr>
      </w:pPr>
    </w:p>
    <w:p w14:paraId="400E6217">
      <w:pPr>
        <w:pStyle w:val="2"/>
        <w:spacing w:line="360" w:lineRule="auto"/>
        <w:ind w:firstLine="420" w:firstLineChars="200"/>
        <w:rPr>
          <w:rFonts w:ascii="宋体" w:hAnsi="宋体"/>
          <w:szCs w:val="21"/>
          <w:highlight w:val="none"/>
        </w:rPr>
      </w:pPr>
    </w:p>
    <w:p w14:paraId="25C75790">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096CD3D4">
      <w:pPr>
        <w:spacing w:line="360" w:lineRule="auto"/>
        <w:ind w:firstLine="420" w:firstLineChars="200"/>
        <w:rPr>
          <w:rFonts w:ascii="宋体" w:hAnsi="宋体"/>
          <w:szCs w:val="21"/>
          <w:highlight w:val="none"/>
        </w:rPr>
      </w:pPr>
    </w:p>
    <w:p w14:paraId="72865438">
      <w:pPr>
        <w:spacing w:line="360" w:lineRule="auto"/>
        <w:ind w:firstLine="420" w:firstLineChars="200"/>
        <w:rPr>
          <w:rFonts w:ascii="宋体" w:hAnsi="宋体"/>
          <w:szCs w:val="21"/>
          <w:highlight w:val="none"/>
        </w:rPr>
      </w:pPr>
    </w:p>
    <w:p w14:paraId="5989CFCF">
      <w:pPr>
        <w:pStyle w:val="2"/>
        <w:spacing w:line="360" w:lineRule="auto"/>
        <w:rPr>
          <w:rFonts w:ascii="宋体" w:hAnsi="宋体"/>
          <w:szCs w:val="21"/>
          <w:highlight w:val="none"/>
        </w:rPr>
      </w:pPr>
    </w:p>
    <w:p w14:paraId="2C96CEA7">
      <w:pPr>
        <w:spacing w:line="360" w:lineRule="auto"/>
        <w:rPr>
          <w:rFonts w:ascii="宋体" w:hAnsi="宋体"/>
          <w:szCs w:val="21"/>
          <w:highlight w:val="none"/>
        </w:rPr>
      </w:pPr>
      <w:r>
        <w:rPr>
          <w:rFonts w:hint="eastAsia" w:ascii="宋体" w:hAnsi="宋体"/>
          <w:szCs w:val="21"/>
          <w:highlight w:val="none"/>
        </w:rPr>
        <w:t>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50791262">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63CEFB57">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3C6D14B9">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418F7742">
      <w:pPr>
        <w:spacing w:line="360" w:lineRule="auto"/>
        <w:rPr>
          <w:rFonts w:ascii="宋体" w:hAnsi="宋体"/>
          <w:szCs w:val="21"/>
          <w:highlight w:val="none"/>
        </w:rPr>
      </w:pPr>
    </w:p>
    <w:p w14:paraId="0AD8152F">
      <w:pPr>
        <w:spacing w:line="360" w:lineRule="auto"/>
        <w:rPr>
          <w:rFonts w:ascii="宋体" w:hAnsi="宋体"/>
          <w:szCs w:val="21"/>
          <w:highlight w:val="none"/>
        </w:rPr>
      </w:pPr>
    </w:p>
    <w:p w14:paraId="15532B7B">
      <w:pPr>
        <w:spacing w:line="360" w:lineRule="auto"/>
        <w:rPr>
          <w:rFonts w:ascii="宋体" w:hAnsi="宋体"/>
          <w:szCs w:val="21"/>
          <w:highlight w:val="none"/>
        </w:rPr>
      </w:pPr>
    </w:p>
    <w:p w14:paraId="31517716">
      <w:pPr>
        <w:spacing w:line="360" w:lineRule="auto"/>
        <w:rPr>
          <w:rFonts w:ascii="宋体" w:hAnsi="宋体"/>
          <w:szCs w:val="21"/>
          <w:highlight w:val="none"/>
        </w:rPr>
      </w:pPr>
      <w:r>
        <w:rPr>
          <w:rFonts w:hint="eastAsia" w:ascii="宋体" w:hAnsi="宋体"/>
          <w:szCs w:val="21"/>
          <w:highlight w:val="none"/>
        </w:rPr>
        <w:t>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311808CD">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0716C816">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34682FDC">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7BE74559">
      <w:pPr>
        <w:snapToGrid w:val="0"/>
        <w:spacing w:line="360" w:lineRule="auto"/>
        <w:ind w:firstLine="560"/>
        <w:rPr>
          <w:rFonts w:ascii="宋体" w:hAnsi="宋体"/>
          <w:szCs w:val="21"/>
          <w:highlight w:val="none"/>
        </w:rPr>
      </w:pPr>
    </w:p>
    <w:p w14:paraId="74192C9B">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保障农民工工资支付协议附件1：</w:t>
      </w:r>
    </w:p>
    <w:p w14:paraId="0517F833">
      <w:pPr>
        <w:widowControl/>
        <w:snapToGrid w:val="0"/>
        <w:spacing w:after="100" w:afterAutospacing="1" w:line="480" w:lineRule="auto"/>
        <w:jc w:val="center"/>
        <w:rPr>
          <w:rFonts w:ascii="宋体" w:hAnsi="宋体"/>
          <w:szCs w:val="21"/>
          <w:highlight w:val="none"/>
        </w:rPr>
      </w:pPr>
      <w:r>
        <w:rPr>
          <w:rFonts w:hint="eastAsia" w:ascii="宋体" w:hAnsi="宋体"/>
          <w:szCs w:val="21"/>
          <w:highlight w:val="none"/>
        </w:rPr>
        <w:t>关于农民工工资发放情况的说明表</w:t>
      </w:r>
    </w:p>
    <w:tbl>
      <w:tblPr>
        <w:tblStyle w:val="31"/>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27F2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1503C3CE">
            <w:pPr>
              <w:widowControl/>
              <w:snapToGrid w:val="0"/>
              <w:spacing w:after="100" w:afterAutospacing="1" w:line="400" w:lineRule="exact"/>
              <w:jc w:val="left"/>
              <w:rPr>
                <w:rFonts w:ascii="宋体" w:hAnsi="宋体"/>
                <w:kern w:val="0"/>
                <w:szCs w:val="21"/>
                <w:highlight w:val="none"/>
              </w:rPr>
            </w:pPr>
            <w:r>
              <w:rPr>
                <w:rFonts w:hint="eastAsia" w:ascii="宋体" w:hAnsi="宋体"/>
                <w:kern w:val="0"/>
                <w:szCs w:val="21"/>
                <w:highlight w:val="none"/>
              </w:rPr>
              <w:t>工程名称：</w:t>
            </w:r>
          </w:p>
        </w:tc>
      </w:tr>
      <w:tr w14:paraId="29EC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12C82CFD">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施工单位：</w:t>
            </w:r>
          </w:p>
        </w:tc>
        <w:tc>
          <w:tcPr>
            <w:tcW w:w="6201" w:type="dxa"/>
          </w:tcPr>
          <w:p w14:paraId="736503C6">
            <w:pPr>
              <w:widowControl/>
              <w:snapToGrid w:val="0"/>
              <w:spacing w:after="100" w:afterAutospacing="1" w:line="400" w:lineRule="exact"/>
              <w:rPr>
                <w:rFonts w:ascii="宋体" w:hAnsi="宋体"/>
                <w:kern w:val="0"/>
                <w:szCs w:val="21"/>
                <w:highlight w:val="none"/>
              </w:rPr>
            </w:pPr>
          </w:p>
        </w:tc>
      </w:tr>
      <w:tr w14:paraId="11B1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0CDF0FD7">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监理单位：</w:t>
            </w:r>
          </w:p>
        </w:tc>
        <w:tc>
          <w:tcPr>
            <w:tcW w:w="6201" w:type="dxa"/>
          </w:tcPr>
          <w:p w14:paraId="7A1EAABB">
            <w:pPr>
              <w:widowControl/>
              <w:snapToGrid w:val="0"/>
              <w:spacing w:after="100" w:afterAutospacing="1" w:line="400" w:lineRule="exact"/>
              <w:rPr>
                <w:rFonts w:ascii="宋体" w:hAnsi="宋体"/>
                <w:kern w:val="0"/>
                <w:szCs w:val="21"/>
                <w:highlight w:val="none"/>
              </w:rPr>
            </w:pPr>
          </w:p>
        </w:tc>
      </w:tr>
      <w:tr w14:paraId="7F3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CD7CC67">
            <w:pPr>
              <w:widowControl/>
              <w:snapToGrid w:val="0"/>
              <w:spacing w:after="100" w:afterAutospacing="1" w:line="400" w:lineRule="exact"/>
              <w:rPr>
                <w:rFonts w:ascii="宋体" w:hAnsi="宋体"/>
                <w:kern w:val="0"/>
                <w:szCs w:val="21"/>
                <w:highlight w:val="none"/>
                <w:u w:val="single"/>
              </w:rPr>
            </w:pPr>
          </w:p>
          <w:p w14:paraId="0AD6AD7E">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（项目业主单位名称）：</w:t>
            </w:r>
            <w:r>
              <w:rPr>
                <w:rFonts w:hint="eastAsia" w:ascii="宋体" w:hAnsi="宋体"/>
                <w:kern w:val="0"/>
                <w:szCs w:val="21"/>
                <w:highlight w:val="none"/>
                <w:u w:val="single"/>
              </w:rPr>
              <w:br w:type="textWrapping"/>
            </w:r>
            <w:r>
              <w:rPr>
                <w:rFonts w:hint="eastAsia" w:ascii="宋体" w:hAnsi="宋体"/>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highlight w:val="none"/>
              </w:rPr>
              <w:br w:type="textWrapping"/>
            </w:r>
          </w:p>
          <w:p w14:paraId="4D21839C">
            <w:pPr>
              <w:widowControl/>
              <w:snapToGrid w:val="0"/>
              <w:spacing w:after="100" w:afterAutospacing="1" w:line="400" w:lineRule="exact"/>
              <w:ind w:firstLine="1260" w:firstLineChars="600"/>
              <w:rPr>
                <w:rFonts w:ascii="宋体" w:hAnsi="宋体"/>
                <w:kern w:val="0"/>
                <w:szCs w:val="21"/>
                <w:highlight w:val="none"/>
                <w:u w:val="single"/>
              </w:rPr>
            </w:pPr>
            <w:r>
              <w:rPr>
                <w:rFonts w:hint="eastAsia" w:ascii="宋体" w:hAnsi="宋体"/>
                <w:kern w:val="0"/>
                <w:szCs w:val="21"/>
                <w:highlight w:val="none"/>
              </w:rPr>
              <w:t>施工单位项目负责人签名（加盖项目章）：</w:t>
            </w:r>
            <w:r>
              <w:rPr>
                <w:rFonts w:hint="eastAsia" w:ascii="宋体" w:hAnsi="宋体"/>
                <w:kern w:val="0"/>
                <w:szCs w:val="21"/>
                <w:highlight w:val="none"/>
                <w:u w:val="single"/>
              </w:rPr>
              <w:t xml:space="preserve">        </w:t>
            </w:r>
          </w:p>
        </w:tc>
      </w:tr>
      <w:tr w14:paraId="058B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1DF9B506">
            <w:pPr>
              <w:widowControl/>
              <w:snapToGrid w:val="0"/>
              <w:spacing w:after="100" w:afterAutospacing="1" w:line="400" w:lineRule="exact"/>
              <w:jc w:val="center"/>
              <w:rPr>
                <w:rFonts w:ascii="宋体" w:hAnsi="宋体" w:cs="宋体"/>
                <w:kern w:val="0"/>
                <w:szCs w:val="21"/>
                <w:highlight w:val="none"/>
              </w:rPr>
            </w:pPr>
            <w:r>
              <w:rPr>
                <w:rFonts w:hint="eastAsia" w:ascii="宋体" w:hAnsi="宋体" w:cs="宋体"/>
                <w:kern w:val="0"/>
                <w:szCs w:val="21"/>
                <w:highlight w:val="none"/>
              </w:rPr>
              <w:t>监理单位意见：</w:t>
            </w:r>
          </w:p>
        </w:tc>
        <w:tc>
          <w:tcPr>
            <w:tcW w:w="6201" w:type="dxa"/>
          </w:tcPr>
          <w:p w14:paraId="64F6E581">
            <w:pPr>
              <w:widowControl/>
              <w:snapToGrid w:val="0"/>
              <w:spacing w:after="100" w:afterAutospacing="1" w:line="400" w:lineRule="exact"/>
              <w:rPr>
                <w:rFonts w:ascii="宋体" w:hAnsi="宋体"/>
                <w:kern w:val="0"/>
                <w:szCs w:val="21"/>
                <w:highlight w:val="none"/>
                <w:u w:val="single"/>
              </w:rPr>
            </w:pPr>
          </w:p>
          <w:p w14:paraId="1118EBF2">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总监签名并加盖项目章：</w:t>
            </w:r>
            <w:r>
              <w:rPr>
                <w:rFonts w:hint="eastAsia" w:ascii="宋体" w:hAnsi="宋体"/>
                <w:kern w:val="0"/>
                <w:szCs w:val="21"/>
                <w:highlight w:val="none"/>
                <w:u w:val="single"/>
              </w:rPr>
              <w:t xml:space="preserve">        </w:t>
            </w:r>
          </w:p>
        </w:tc>
      </w:tr>
      <w:tr w14:paraId="125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1B643166">
            <w:pPr>
              <w:widowControl/>
              <w:snapToGrid w:val="0"/>
              <w:spacing w:after="100" w:afterAutospacing="1" w:line="400" w:lineRule="exact"/>
              <w:jc w:val="center"/>
              <w:rPr>
                <w:rFonts w:ascii="宋体" w:hAnsi="宋体"/>
                <w:kern w:val="0"/>
                <w:szCs w:val="21"/>
                <w:highlight w:val="none"/>
              </w:rPr>
            </w:pPr>
            <w:r>
              <w:rPr>
                <w:rFonts w:hint="eastAsia" w:ascii="宋体" w:hAnsi="宋体"/>
                <w:kern w:val="0"/>
                <w:szCs w:val="21"/>
                <w:highlight w:val="none"/>
              </w:rPr>
              <w:t>工程部项目负责人意见：</w:t>
            </w:r>
          </w:p>
        </w:tc>
        <w:tc>
          <w:tcPr>
            <w:tcW w:w="6201" w:type="dxa"/>
          </w:tcPr>
          <w:p w14:paraId="11EED965">
            <w:pPr>
              <w:widowControl/>
              <w:snapToGrid w:val="0"/>
              <w:spacing w:after="100" w:afterAutospacing="1" w:line="400" w:lineRule="exact"/>
              <w:rPr>
                <w:rFonts w:ascii="宋体" w:hAnsi="宋体"/>
                <w:kern w:val="0"/>
                <w:szCs w:val="21"/>
                <w:highlight w:val="none"/>
                <w:u w:val="single"/>
              </w:rPr>
            </w:pPr>
          </w:p>
          <w:p w14:paraId="5F281659">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项目负责人签名：</w:t>
            </w:r>
            <w:r>
              <w:rPr>
                <w:rFonts w:hint="eastAsia" w:ascii="宋体" w:hAnsi="宋体"/>
                <w:kern w:val="0"/>
                <w:szCs w:val="21"/>
                <w:highlight w:val="none"/>
                <w:u w:val="single"/>
              </w:rPr>
              <w:t xml:space="preserve">        </w:t>
            </w:r>
          </w:p>
        </w:tc>
      </w:tr>
    </w:tbl>
    <w:p w14:paraId="055C8BC8">
      <w:pPr>
        <w:rPr>
          <w:rFonts w:ascii="宋体" w:hAnsi="宋体"/>
          <w:sz w:val="24"/>
          <w:highlight w:val="none"/>
        </w:rPr>
      </w:pPr>
      <w:r>
        <w:rPr>
          <w:rFonts w:ascii="宋体" w:hAnsi="宋体"/>
          <w:sz w:val="24"/>
          <w:highlight w:val="none"/>
        </w:rPr>
        <w:br w:type="page"/>
      </w:r>
    </w:p>
    <w:bookmarkEnd w:id="293"/>
    <w:p w14:paraId="16B0711A">
      <w:pPr>
        <w:spacing w:line="360" w:lineRule="auto"/>
        <w:rPr>
          <w:rFonts w:ascii="宋体" w:hAnsi="宋体"/>
          <w:szCs w:val="21"/>
          <w:highlight w:val="none"/>
        </w:rPr>
      </w:pPr>
      <w:r>
        <w:rPr>
          <w:rFonts w:hint="eastAsia" w:ascii="宋体" w:hAnsi="宋体"/>
          <w:szCs w:val="20"/>
          <w:highlight w:val="none"/>
          <w:lang w:val="en-US" w:eastAsia="zh-CN"/>
        </w:rPr>
        <w:t>附件11</w:t>
      </w:r>
      <w:r>
        <w:rPr>
          <w:rFonts w:hint="eastAsia" w:ascii="宋体" w:hAnsi="宋体"/>
          <w:szCs w:val="21"/>
          <w:highlight w:val="none"/>
          <w:lang w:eastAsia="zh-CN"/>
        </w:rPr>
        <w:t>：</w:t>
      </w:r>
      <w:r>
        <w:rPr>
          <w:rFonts w:hint="eastAsia" w:ascii="宋体" w:hAnsi="宋体"/>
          <w:szCs w:val="21"/>
          <w:highlight w:val="none"/>
          <w:lang w:val="en-US" w:eastAsia="zh-CN"/>
        </w:rPr>
        <w:t>质量保证金保函</w:t>
      </w:r>
      <w:r>
        <w:rPr>
          <w:rFonts w:hint="eastAsia" w:ascii="宋体" w:hAnsi="宋体"/>
          <w:szCs w:val="21"/>
          <w:highlight w:val="none"/>
        </w:rPr>
        <w:t>（如有）</w:t>
      </w:r>
    </w:p>
    <w:p w14:paraId="658927ED">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6D4A7783">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39480E7B">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67793C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75C488C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6CF9F2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7A4AC3B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137AA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0CB8086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FB32F1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6B74846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65E5B7A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F79CF5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50D45AC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690903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09A8B599">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61F577F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59983E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1ED8AE8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6E6D4E4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B5B250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22A2231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0B34153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90DEB9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7D67625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79B965F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49091C6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2027797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53D72A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E958230">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i/>
          <w:iCs/>
          <w:color w:val="auto"/>
          <w:kern w:val="2"/>
          <w:sz w:val="21"/>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713EF1C6">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3EDAFB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A5D975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2469056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3BA1EA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0BFAB1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25B743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7A685DD">
      <w:pPr>
        <w:spacing w:line="240" w:lineRule="auto"/>
        <w:rPr>
          <w:rFonts w:ascii="宋体" w:hAnsi="宋体"/>
          <w:color w:val="auto"/>
          <w:highlight w:val="none"/>
          <w:shd w:val="clear" w:color="auto" w:fill="auto"/>
          <w:lang w:bidi="ar"/>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color w:val="auto"/>
          <w:highlight w:val="none"/>
          <w:shd w:val="clear" w:color="auto" w:fill="auto"/>
          <w:lang w:bidi="ar"/>
        </w:rPr>
        <w:br w:type="page"/>
      </w:r>
    </w:p>
    <w:p w14:paraId="63FACA26">
      <w:pPr>
        <w:rPr>
          <w:color w:val="auto"/>
          <w:highlight w:val="none"/>
          <w:shd w:val="clear" w:color="auto" w:fill="auto"/>
        </w:rPr>
      </w:pPr>
    </w:p>
    <w:p w14:paraId="11AD14F9">
      <w:pPr>
        <w:pStyle w:val="3"/>
        <w:spacing w:before="0" w:after="0" w:line="360" w:lineRule="auto"/>
        <w:jc w:val="center"/>
        <w:rPr>
          <w:rFonts w:hint="eastAsia" w:ascii="宋体" w:hAnsi="宋体" w:cs="宋体"/>
          <w:b w:val="0"/>
          <w:color w:val="auto"/>
          <w:highlight w:val="none"/>
          <w:shd w:val="clear" w:color="auto" w:fill="auto"/>
        </w:rPr>
      </w:pPr>
      <w:bookmarkStart w:id="1774" w:name="_Toc57795999"/>
      <w:bookmarkStart w:id="1775" w:name="_Toc509218843"/>
      <w:bookmarkStart w:id="1776" w:name="_Toc15729"/>
      <w:bookmarkStart w:id="1777" w:name="_Toc287607855"/>
      <w:bookmarkStart w:id="1778" w:name="_Toc534185822"/>
      <w:bookmarkStart w:id="1779" w:name="_Toc287620797"/>
      <w:bookmarkStart w:id="1780" w:name="_Toc430530513"/>
      <w:bookmarkStart w:id="1781" w:name="_Toc296890982"/>
      <w:bookmarkStart w:id="1782" w:name="_Toc296503025"/>
      <w:bookmarkStart w:id="1783" w:name="_Toc351203480"/>
      <w:r>
        <w:rPr>
          <w:rFonts w:hint="eastAsia" w:ascii="宋体" w:hAnsi="宋体" w:cs="宋体"/>
          <w:bCs w:val="0"/>
          <w:color w:val="auto"/>
          <w:highlight w:val="none"/>
          <w:shd w:val="clear" w:color="auto" w:fill="auto"/>
        </w:rPr>
        <w:t>第五章  工程量清单</w:t>
      </w:r>
      <w:bookmarkEnd w:id="1774"/>
      <w:bookmarkEnd w:id="1775"/>
      <w:bookmarkEnd w:id="1776"/>
      <w:bookmarkEnd w:id="1777"/>
      <w:bookmarkEnd w:id="1778"/>
      <w:bookmarkEnd w:id="1779"/>
      <w:bookmarkEnd w:id="1780"/>
    </w:p>
    <w:p w14:paraId="1D55CF7C">
      <w:pPr>
        <w:snapToGrid w:val="0"/>
        <w:spacing w:line="360" w:lineRule="auto"/>
        <w:jc w:val="center"/>
        <w:rPr>
          <w:rFonts w:hint="eastAsia" w:ascii="宋体" w:hAnsi="宋体"/>
          <w:color w:val="auto"/>
          <w:szCs w:val="21"/>
          <w:highlight w:val="none"/>
          <w:shd w:val="clear" w:color="auto" w:fill="auto"/>
        </w:rPr>
      </w:pPr>
      <w:bookmarkStart w:id="1784" w:name="招标文件05章工程量清单01"/>
      <w:bookmarkEnd w:id="1784"/>
    </w:p>
    <w:p w14:paraId="49D06975">
      <w:pPr>
        <w:autoSpaceDE w:val="0"/>
        <w:autoSpaceDN w:val="0"/>
        <w:adjustRightInd w:val="0"/>
        <w:snapToGrid w:val="0"/>
        <w:spacing w:line="360" w:lineRule="auto"/>
        <w:rPr>
          <w:rFonts w:ascii="宋体" w:hAnsi="宋体"/>
          <w:color w:val="auto"/>
          <w:highlight w:val="none"/>
          <w:shd w:val="clear" w:color="auto" w:fill="auto"/>
        </w:rPr>
      </w:pPr>
      <w:r>
        <w:rPr>
          <w:rFonts w:ascii="宋体" w:hAnsi="宋体"/>
          <w:color w:val="auto"/>
          <w:sz w:val="24"/>
          <w:highlight w:val="none"/>
          <w:shd w:val="clear" w:color="auto" w:fill="auto"/>
        </w:rPr>
        <w:br w:type="page"/>
      </w:r>
    </w:p>
    <w:p w14:paraId="3985866F">
      <w:pPr>
        <w:pStyle w:val="3"/>
        <w:spacing w:before="0" w:after="0" w:line="480" w:lineRule="auto"/>
        <w:jc w:val="center"/>
        <w:rPr>
          <w:rFonts w:hint="eastAsia" w:ascii="宋体" w:hAnsi="宋体"/>
          <w:color w:val="auto"/>
          <w:sz w:val="52"/>
          <w:szCs w:val="52"/>
          <w:highlight w:val="none"/>
          <w:shd w:val="clear" w:color="auto" w:fill="auto"/>
        </w:rPr>
      </w:pPr>
      <w:bookmarkStart w:id="1785" w:name="_Toc57796000"/>
      <w:bookmarkStart w:id="1786" w:name="_Toc509218844"/>
      <w:bookmarkStart w:id="1787" w:name="_Toc5145"/>
      <w:bookmarkStart w:id="1788" w:name="_Toc534185823"/>
      <w:r>
        <w:rPr>
          <w:rFonts w:hint="eastAsia" w:ascii="宋体" w:hAnsi="宋体"/>
          <w:color w:val="auto"/>
          <w:sz w:val="52"/>
          <w:szCs w:val="52"/>
          <w:highlight w:val="none"/>
          <w:shd w:val="clear" w:color="auto" w:fill="auto"/>
        </w:rPr>
        <w:t>第 二 卷</w:t>
      </w:r>
      <w:bookmarkEnd w:id="1785"/>
      <w:bookmarkEnd w:id="1786"/>
      <w:bookmarkEnd w:id="1787"/>
      <w:bookmarkEnd w:id="1788"/>
    </w:p>
    <w:p w14:paraId="6316BEE6">
      <w:pPr>
        <w:pStyle w:val="3"/>
        <w:spacing w:before="0" w:after="0" w:line="360" w:lineRule="auto"/>
        <w:jc w:val="center"/>
        <w:rPr>
          <w:rFonts w:hint="eastAsia"/>
          <w:color w:val="auto"/>
          <w:sz w:val="48"/>
          <w:szCs w:val="48"/>
          <w:highlight w:val="none"/>
          <w:shd w:val="clear" w:color="auto" w:fill="auto"/>
        </w:rPr>
      </w:pPr>
      <w:r>
        <w:rPr>
          <w:color w:val="auto"/>
          <w:szCs w:val="20"/>
          <w:highlight w:val="none"/>
          <w:shd w:val="clear" w:color="auto" w:fill="auto"/>
        </w:rPr>
        <w:br w:type="page"/>
      </w:r>
      <w:bookmarkStart w:id="1789" w:name="招标文件06章图纸"/>
      <w:bookmarkEnd w:id="1789"/>
      <w:bookmarkStart w:id="1790" w:name="_Toc509218846"/>
      <w:bookmarkStart w:id="1791" w:name="_Toc534185825"/>
      <w:bookmarkStart w:id="1792" w:name="_Toc6844"/>
      <w:bookmarkStart w:id="1793" w:name="_Toc287607861"/>
      <w:bookmarkStart w:id="1794" w:name="_Toc57796001"/>
      <w:bookmarkStart w:id="1795" w:name="_Toc287620803"/>
      <w:bookmarkStart w:id="1796" w:name="_Toc430530519"/>
      <w:r>
        <w:rPr>
          <w:rFonts w:hint="eastAsia" w:ascii="宋体" w:hAnsi="宋体" w:cs="宋体"/>
          <w:bCs w:val="0"/>
          <w:color w:val="auto"/>
          <w:highlight w:val="none"/>
          <w:shd w:val="clear" w:color="auto" w:fill="auto"/>
        </w:rPr>
        <w:t>第六章  图纸</w:t>
      </w:r>
      <w:bookmarkEnd w:id="1790"/>
      <w:bookmarkEnd w:id="1791"/>
      <w:bookmarkEnd w:id="1792"/>
      <w:bookmarkEnd w:id="1793"/>
      <w:bookmarkEnd w:id="1794"/>
      <w:bookmarkEnd w:id="1795"/>
      <w:bookmarkEnd w:id="1796"/>
    </w:p>
    <w:p w14:paraId="365D333F">
      <w:pPr>
        <w:spacing w:line="360" w:lineRule="auto"/>
        <w:jc w:val="center"/>
        <w:rPr>
          <w:rFonts w:hint="eastAsia" w:ascii="宋体" w:hAnsi="宋体"/>
          <w:color w:val="auto"/>
          <w:szCs w:val="21"/>
          <w:highlight w:val="none"/>
          <w:shd w:val="clear" w:color="auto" w:fill="auto"/>
        </w:rPr>
      </w:pPr>
    </w:p>
    <w:p w14:paraId="35721A22">
      <w:pPr>
        <w:spacing w:line="360" w:lineRule="auto"/>
        <w:rPr>
          <w:rFonts w:hint="eastAsia" w:ascii="宋体" w:hAnsi="宋体" w:cs="宋体"/>
          <w:color w:val="auto"/>
          <w:highlight w:val="none"/>
          <w:shd w:val="clear" w:color="auto" w:fill="auto"/>
        </w:rPr>
      </w:pPr>
      <w:r>
        <w:rPr>
          <w:rFonts w:ascii="宋体" w:hAnsi="宋体"/>
          <w:color w:val="auto"/>
          <w:szCs w:val="20"/>
          <w:highlight w:val="none"/>
          <w:shd w:val="clear" w:color="auto" w:fill="auto"/>
        </w:rPr>
        <w:br w:type="page"/>
      </w:r>
      <w:bookmarkStart w:id="1797" w:name="招标文件06章图纸01"/>
      <w:bookmarkEnd w:id="1797"/>
    </w:p>
    <w:p w14:paraId="2D809CDE">
      <w:pPr>
        <w:pStyle w:val="3"/>
        <w:spacing w:before="0" w:after="0" w:line="480" w:lineRule="auto"/>
        <w:jc w:val="center"/>
        <w:rPr>
          <w:rFonts w:hint="eastAsia" w:ascii="宋体" w:hAnsi="宋体"/>
          <w:color w:val="auto"/>
          <w:sz w:val="52"/>
          <w:szCs w:val="52"/>
          <w:highlight w:val="none"/>
          <w:shd w:val="clear" w:color="auto" w:fill="auto"/>
        </w:rPr>
      </w:pPr>
      <w:bookmarkStart w:id="1798" w:name="_Toc23599"/>
      <w:bookmarkStart w:id="1799" w:name="_Toc57796002"/>
      <w:r>
        <w:rPr>
          <w:rFonts w:hint="eastAsia" w:ascii="宋体" w:hAnsi="宋体"/>
          <w:color w:val="auto"/>
          <w:sz w:val="52"/>
          <w:szCs w:val="52"/>
          <w:highlight w:val="none"/>
          <w:shd w:val="clear" w:color="auto" w:fill="auto"/>
        </w:rPr>
        <w:t>第 三 卷</w:t>
      </w:r>
      <w:bookmarkEnd w:id="1798"/>
      <w:bookmarkEnd w:id="1799"/>
    </w:p>
    <w:p w14:paraId="16AC1454">
      <w:pPr>
        <w:pStyle w:val="3"/>
        <w:spacing w:before="0" w:after="0" w:line="360" w:lineRule="auto"/>
        <w:jc w:val="center"/>
        <w:rPr>
          <w:rFonts w:hint="eastAsia"/>
          <w:color w:val="auto"/>
          <w:sz w:val="48"/>
          <w:szCs w:val="48"/>
          <w:highlight w:val="none"/>
          <w:shd w:val="clear" w:color="auto" w:fill="auto"/>
        </w:rPr>
      </w:pPr>
      <w:bookmarkStart w:id="1800" w:name="_Toc37531145"/>
      <w:bookmarkStart w:id="1801" w:name="_Toc534185826"/>
      <w:bookmarkStart w:id="1802" w:name="_Toc30239"/>
      <w:bookmarkStart w:id="1803" w:name="_Toc536800736"/>
      <w:bookmarkStart w:id="1804" w:name="_Toc536782072"/>
      <w:bookmarkStart w:id="1805" w:name="_Toc536781937"/>
      <w:bookmarkStart w:id="1806" w:name="_Toc536781805"/>
      <w:bookmarkStart w:id="1807" w:name="_Toc43278921"/>
      <w:bookmarkStart w:id="1808" w:name="_Toc536773650"/>
      <w:bookmarkStart w:id="1809" w:name="_Toc536782206"/>
      <w:r>
        <w:rPr>
          <w:rFonts w:hint="eastAsia"/>
          <w:color w:val="auto"/>
          <w:sz w:val="56"/>
          <w:szCs w:val="56"/>
          <w:highlight w:val="none"/>
          <w:shd w:val="clear" w:color="auto" w:fill="auto"/>
        </w:rPr>
        <w:br w:type="page"/>
      </w:r>
      <w:bookmarkEnd w:id="1800"/>
      <w:bookmarkEnd w:id="1801"/>
      <w:bookmarkEnd w:id="1802"/>
      <w:bookmarkEnd w:id="1803"/>
      <w:bookmarkEnd w:id="1804"/>
      <w:bookmarkEnd w:id="1805"/>
      <w:bookmarkEnd w:id="1806"/>
      <w:bookmarkEnd w:id="1807"/>
      <w:bookmarkEnd w:id="1808"/>
      <w:bookmarkEnd w:id="1809"/>
      <w:bookmarkStart w:id="1810" w:name="招标文件07章技术标准和要求"/>
      <w:bookmarkEnd w:id="1810"/>
      <w:bookmarkStart w:id="1811" w:name="_Toc57796003"/>
      <w:bookmarkStart w:id="1812" w:name="_Toc30767"/>
      <w:r>
        <w:rPr>
          <w:rFonts w:hint="eastAsia" w:ascii="宋体" w:hAnsi="宋体" w:cs="宋体"/>
          <w:bCs w:val="0"/>
          <w:color w:val="auto"/>
          <w:highlight w:val="none"/>
          <w:shd w:val="clear" w:color="auto" w:fill="auto"/>
        </w:rPr>
        <w:t>第七章  技术标准和要求</w:t>
      </w:r>
      <w:bookmarkEnd w:id="1811"/>
      <w:bookmarkEnd w:id="1812"/>
      <w:bookmarkStart w:id="1813" w:name="招标文件07章技术标准和要求01"/>
      <w:bookmarkEnd w:id="1813"/>
      <w:bookmarkStart w:id="1814" w:name="_Toc287620808"/>
      <w:bookmarkStart w:id="1815" w:name="_Toc430530524"/>
    </w:p>
    <w:bookmarkEnd w:id="1814"/>
    <w:bookmarkEnd w:id="1815"/>
    <w:p w14:paraId="30E0A19F">
      <w:pPr>
        <w:spacing w:line="360" w:lineRule="auto"/>
        <w:jc w:val="center"/>
        <w:rPr>
          <w:rFonts w:hint="eastAsia" w:ascii="宋体" w:hAnsi="宋体" w:cs="宋体"/>
          <w:i/>
          <w:color w:val="auto"/>
          <w:highlight w:val="none"/>
          <w:shd w:val="clear" w:color="auto" w:fill="auto"/>
        </w:rPr>
      </w:pPr>
    </w:p>
    <w:p w14:paraId="0D684FF7">
      <w:pPr>
        <w:spacing w:line="360" w:lineRule="auto"/>
        <w:jc w:val="center"/>
        <w:rPr>
          <w:rFonts w:hint="eastAsia" w:ascii="宋体" w:hAnsi="宋体" w:cs="宋体"/>
          <w:i/>
          <w:color w:val="auto"/>
          <w:highlight w:val="none"/>
          <w:shd w:val="clear" w:color="auto" w:fill="auto"/>
        </w:rPr>
      </w:pPr>
      <w:r>
        <w:rPr>
          <w:rFonts w:hint="eastAsia" w:ascii="宋体" w:hAnsi="宋体" w:cs="宋体"/>
          <w:i/>
          <w:color w:val="auto"/>
          <w:highlight w:val="none"/>
          <w:shd w:val="clear" w:color="auto" w:fill="auto"/>
        </w:rPr>
        <w:t>[提示：由</w:t>
      </w:r>
      <w:r>
        <w:rPr>
          <w:rFonts w:hint="eastAsia" w:ascii="宋体" w:hAnsi="宋体" w:cs="宋体"/>
          <w:i/>
          <w:color w:val="auto"/>
          <w:highlight w:val="none"/>
          <w:shd w:val="clear" w:color="auto" w:fill="auto"/>
          <w:lang w:eastAsia="zh-CN"/>
        </w:rPr>
        <w:t>比选</w:t>
      </w:r>
      <w:r>
        <w:rPr>
          <w:rFonts w:hint="eastAsia" w:ascii="宋体" w:hAnsi="宋体" w:cs="宋体"/>
          <w:i/>
          <w:color w:val="auto"/>
          <w:highlight w:val="none"/>
          <w:shd w:val="clear" w:color="auto" w:fill="auto"/>
        </w:rPr>
        <w:t>人根据</w:t>
      </w:r>
      <w:r>
        <w:rPr>
          <w:rFonts w:hint="eastAsia" w:ascii="宋体" w:hAnsi="宋体" w:cs="宋体"/>
          <w:i/>
          <w:color w:val="auto"/>
          <w:highlight w:val="none"/>
          <w:shd w:val="clear" w:color="auto" w:fill="auto"/>
          <w:lang w:eastAsia="zh-CN"/>
        </w:rPr>
        <w:t>比选</w:t>
      </w:r>
      <w:r>
        <w:rPr>
          <w:rFonts w:hint="eastAsia" w:ascii="宋体" w:hAnsi="宋体" w:cs="宋体"/>
          <w:i/>
          <w:color w:val="auto"/>
          <w:highlight w:val="none"/>
          <w:shd w:val="clear" w:color="auto" w:fill="auto"/>
        </w:rPr>
        <w:t>项目的实际情况编写。]</w:t>
      </w:r>
    </w:p>
    <w:p w14:paraId="795077B7">
      <w:pPr>
        <w:pStyle w:val="3"/>
        <w:spacing w:line="360" w:lineRule="auto"/>
        <w:jc w:val="center"/>
        <w:rPr>
          <w:rFonts w:ascii="宋体" w:hAnsi="宋体" w:cs="宋体"/>
          <w:b w:val="0"/>
          <w:color w:val="auto"/>
          <w:sz w:val="48"/>
          <w:szCs w:val="48"/>
          <w:highlight w:val="none"/>
          <w:shd w:val="clear" w:color="auto" w:fill="auto"/>
        </w:rPr>
      </w:pPr>
      <w:r>
        <w:rPr>
          <w:rFonts w:hint="eastAsia" w:ascii="宋体" w:hAnsi="宋体" w:cs="宋体"/>
          <w:b w:val="0"/>
          <w:color w:val="auto"/>
          <w:sz w:val="48"/>
          <w:szCs w:val="48"/>
          <w:highlight w:val="none"/>
          <w:shd w:val="clear" w:color="auto" w:fill="auto"/>
        </w:rPr>
        <w:br w:type="page"/>
      </w:r>
      <w:bookmarkStart w:id="1816" w:name="_Toc57796004"/>
      <w:bookmarkStart w:id="1817" w:name="_Toc8662"/>
      <w:r>
        <w:rPr>
          <w:rFonts w:hint="eastAsia" w:ascii="宋体" w:hAnsi="宋体" w:cs="宋体"/>
          <w:bCs w:val="0"/>
          <w:color w:val="auto"/>
          <w:highlight w:val="none"/>
          <w:shd w:val="clear" w:color="auto" w:fill="auto"/>
        </w:rPr>
        <w:t xml:space="preserve">第八章 </w:t>
      </w:r>
      <w:r>
        <w:rPr>
          <w:rFonts w:ascii="宋体" w:hAnsi="宋体" w:cs="宋体"/>
          <w:bCs w:val="0"/>
          <w:color w:val="auto"/>
          <w:highlight w:val="none"/>
          <w:shd w:val="clear" w:color="auto" w:fill="auto"/>
        </w:rPr>
        <w:t xml:space="preserve"> 工程量清单计量规则</w:t>
      </w:r>
      <w:bookmarkEnd w:id="1816"/>
      <w:bookmarkEnd w:id="1817"/>
    </w:p>
    <w:p w14:paraId="1B3ACE3B">
      <w:pPr>
        <w:pStyle w:val="3"/>
        <w:spacing w:before="0" w:after="0" w:line="480" w:lineRule="auto"/>
        <w:jc w:val="center"/>
        <w:rPr>
          <w:rFonts w:hint="eastAsia" w:ascii="宋体" w:hAnsi="宋体"/>
          <w:color w:val="auto"/>
          <w:sz w:val="52"/>
          <w:szCs w:val="52"/>
          <w:highlight w:val="none"/>
          <w:shd w:val="clear" w:color="auto" w:fill="auto"/>
        </w:rPr>
      </w:pPr>
      <w:bookmarkStart w:id="1818" w:name="_Toc509218849"/>
      <w:bookmarkStart w:id="1819" w:name="_Toc534185827"/>
      <w:r>
        <w:rPr>
          <w:rFonts w:hint="eastAsia" w:ascii="宋体" w:hAnsi="宋体"/>
          <w:color w:val="auto"/>
          <w:sz w:val="52"/>
          <w:szCs w:val="52"/>
          <w:highlight w:val="none"/>
          <w:shd w:val="clear" w:color="auto" w:fill="auto"/>
        </w:rPr>
        <w:br w:type="page"/>
      </w:r>
      <w:bookmarkStart w:id="1820" w:name="_Toc4057"/>
      <w:bookmarkStart w:id="1821" w:name="_Toc57796005"/>
      <w:r>
        <w:rPr>
          <w:rFonts w:hint="eastAsia" w:ascii="宋体" w:hAnsi="宋体"/>
          <w:color w:val="auto"/>
          <w:sz w:val="52"/>
          <w:szCs w:val="52"/>
          <w:highlight w:val="none"/>
          <w:shd w:val="clear" w:color="auto" w:fill="auto"/>
        </w:rPr>
        <w:t>第 四 卷</w:t>
      </w:r>
      <w:bookmarkEnd w:id="1818"/>
      <w:bookmarkEnd w:id="1819"/>
      <w:bookmarkEnd w:id="1820"/>
      <w:bookmarkEnd w:id="1821"/>
    </w:p>
    <w:p w14:paraId="207B3037">
      <w:pPr>
        <w:pStyle w:val="3"/>
        <w:spacing w:before="0" w:after="0" w:line="360" w:lineRule="auto"/>
        <w:jc w:val="center"/>
        <w:rPr>
          <w:rFonts w:hint="eastAsia" w:ascii="宋体" w:hAnsi="宋体" w:cs="宋体"/>
          <w:b w:val="0"/>
          <w:color w:val="auto"/>
          <w:sz w:val="48"/>
          <w:szCs w:val="48"/>
          <w:highlight w:val="none"/>
          <w:shd w:val="clear" w:color="auto" w:fill="auto"/>
        </w:rPr>
      </w:pPr>
      <w:bookmarkStart w:id="1822" w:name="招标文件08章投标文件格式"/>
      <w:bookmarkEnd w:id="1822"/>
      <w:bookmarkStart w:id="1823" w:name="_Toc287607865"/>
      <w:bookmarkStart w:id="1824" w:name="_Toc430530528"/>
      <w:bookmarkStart w:id="1825" w:name="_Toc509218852"/>
      <w:bookmarkStart w:id="1826" w:name="_Toc534185829"/>
      <w:bookmarkStart w:id="1827" w:name="_Toc287620812"/>
      <w:r>
        <w:rPr>
          <w:rFonts w:hint="eastAsia" w:ascii="宋体" w:hAnsi="宋体" w:cs="宋体"/>
          <w:b w:val="0"/>
          <w:color w:val="auto"/>
          <w:sz w:val="48"/>
          <w:szCs w:val="48"/>
          <w:highlight w:val="none"/>
          <w:shd w:val="clear" w:color="auto" w:fill="auto"/>
        </w:rPr>
        <w:br w:type="page"/>
      </w:r>
      <w:bookmarkStart w:id="1828" w:name="_Toc57796006"/>
      <w:bookmarkStart w:id="1829" w:name="_Toc6427"/>
      <w:r>
        <w:rPr>
          <w:rFonts w:hint="eastAsia" w:ascii="宋体" w:hAnsi="宋体" w:cs="宋体"/>
          <w:bCs w:val="0"/>
          <w:color w:val="auto"/>
          <w:highlight w:val="none"/>
          <w:shd w:val="clear" w:color="auto" w:fill="auto"/>
        </w:rPr>
        <w:t>第九章  投标文件格式</w:t>
      </w:r>
      <w:bookmarkEnd w:id="1823"/>
      <w:bookmarkEnd w:id="1824"/>
      <w:bookmarkEnd w:id="1825"/>
      <w:bookmarkEnd w:id="1826"/>
      <w:bookmarkEnd w:id="1827"/>
      <w:bookmarkEnd w:id="1828"/>
      <w:bookmarkEnd w:id="1829"/>
    </w:p>
    <w:p w14:paraId="7977237B">
      <w:pPr>
        <w:spacing w:line="360" w:lineRule="auto"/>
        <w:jc w:val="center"/>
        <w:outlineLvl w:val="0"/>
        <w:rPr>
          <w:rFonts w:ascii="宋体" w:hAnsi="宋体"/>
          <w:color w:val="auto"/>
          <w:szCs w:val="20"/>
          <w:highlight w:val="none"/>
          <w:shd w:val="clear" w:color="auto" w:fill="auto"/>
        </w:rPr>
      </w:pPr>
      <w:r>
        <w:rPr>
          <w:rFonts w:hint="eastAsia" w:ascii="宋体" w:hAnsi="宋体" w:cs="宋体"/>
          <w:color w:val="auto"/>
          <w:szCs w:val="20"/>
          <w:highlight w:val="none"/>
          <w:shd w:val="clear" w:color="auto" w:fill="auto"/>
        </w:rPr>
        <w:br w:type="page"/>
      </w:r>
      <w:bookmarkStart w:id="1830" w:name="_Toc358"/>
      <w:bookmarkStart w:id="1831" w:name="_Toc1767"/>
      <w:bookmarkStart w:id="1832" w:name="_Toc21589"/>
      <w:r>
        <w:rPr>
          <w:rFonts w:hint="eastAsia" w:ascii="宋体" w:hAnsi="宋体"/>
          <w:b/>
          <w:bCs/>
          <w:color w:val="auto"/>
          <w:sz w:val="36"/>
          <w:szCs w:val="36"/>
          <w:highlight w:val="none"/>
          <w:shd w:val="clear" w:color="auto" w:fill="auto"/>
        </w:rPr>
        <w:t>目  录</w:t>
      </w:r>
      <w:bookmarkEnd w:id="1830"/>
      <w:bookmarkEnd w:id="1831"/>
      <w:bookmarkEnd w:id="1832"/>
    </w:p>
    <w:p w14:paraId="154850DA">
      <w:pPr>
        <w:spacing w:line="360" w:lineRule="auto"/>
        <w:outlineLvl w:val="0"/>
        <w:rPr>
          <w:rFonts w:ascii="宋体" w:hAnsi="宋体"/>
          <w:b/>
          <w:color w:val="auto"/>
          <w:highlight w:val="none"/>
          <w:shd w:val="clear" w:color="auto" w:fill="auto"/>
        </w:rPr>
      </w:pPr>
      <w:bookmarkStart w:id="1833" w:name="_Toc4186"/>
      <w:bookmarkStart w:id="1834" w:name="_Toc22143"/>
      <w:bookmarkStart w:id="1835" w:name="_Toc29741"/>
      <w:r>
        <w:rPr>
          <w:rFonts w:hint="eastAsia" w:ascii="宋体" w:hAnsi="宋体"/>
          <w:b/>
          <w:color w:val="auto"/>
          <w:highlight w:val="none"/>
          <w:shd w:val="clear" w:color="auto" w:fill="auto"/>
        </w:rPr>
        <w:t>一</w:t>
      </w:r>
      <w:r>
        <w:rPr>
          <w:rFonts w:ascii="宋体" w:hAnsi="宋体"/>
          <w:b/>
          <w:color w:val="auto"/>
          <w:highlight w:val="none"/>
          <w:shd w:val="clear" w:color="auto" w:fill="auto"/>
        </w:rPr>
        <w:t>、投标函部分</w:t>
      </w:r>
      <w:bookmarkEnd w:id="1833"/>
      <w:bookmarkEnd w:id="1834"/>
      <w:bookmarkEnd w:id="1835"/>
    </w:p>
    <w:p w14:paraId="0ACB4429">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（一）投标函</w:t>
      </w:r>
    </w:p>
    <w:p w14:paraId="580FABF7">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（二）投标函附录</w:t>
      </w:r>
    </w:p>
    <w:p w14:paraId="0F1ED313">
      <w:pPr>
        <w:spacing w:line="360" w:lineRule="auto"/>
        <w:ind w:left="420" w:leftChars="200" w:firstLine="0" w:firstLineChars="0"/>
        <w:rPr>
          <w:rFonts w:hint="eastAsia" w:ascii="宋体" w:hAnsi="宋体" w:eastAsia="宋体"/>
          <w:color w:val="auto"/>
          <w:highlight w:val="none"/>
          <w:shd w:val="clear" w:color="auto" w:fill="auto"/>
          <w:lang w:eastAsia="zh-CN"/>
        </w:rPr>
      </w:pPr>
      <w:r>
        <w:rPr>
          <w:rFonts w:ascii="宋体" w:hAnsi="宋体"/>
          <w:color w:val="auto"/>
          <w:highlight w:val="none"/>
          <w:shd w:val="clear" w:color="auto" w:fill="auto"/>
        </w:rPr>
        <w:t>（三）</w:t>
      </w:r>
      <w:r>
        <w:rPr>
          <w:rFonts w:hint="eastAsia" w:ascii="宋体" w:hAnsi="宋体"/>
          <w:color w:val="auto"/>
          <w:highlight w:val="none"/>
          <w:shd w:val="clear" w:color="auto" w:fill="auto"/>
        </w:rPr>
        <w:t>法定代表人身份证明或附有法定代表人身份证明的授权委托书</w:t>
      </w:r>
      <w:r>
        <w:rPr>
          <w:rFonts w:hint="eastAsia" w:ascii="宋体" w:hAnsi="宋体"/>
          <w:color w:val="auto"/>
          <w:highlight w:val="none"/>
          <w:shd w:val="clear" w:color="auto" w:fill="auto"/>
        </w:rPr>
        <w:br w:type="textWrapping"/>
      </w:r>
      <w:r>
        <w:rPr>
          <w:rFonts w:hint="eastAsia" w:ascii="宋体" w:hAnsi="宋体"/>
          <w:color w:val="auto"/>
          <w:highlight w:val="none"/>
          <w:shd w:val="clear" w:color="auto" w:fill="auto"/>
          <w:lang w:eastAsia="zh-CN"/>
        </w:rPr>
        <w:t>（</w:t>
      </w:r>
      <w:r>
        <w:rPr>
          <w:rFonts w:hint="eastAsia" w:ascii="宋体" w:hAnsi="宋体"/>
          <w:color w:val="auto"/>
          <w:highlight w:val="none"/>
          <w:shd w:val="clear" w:color="auto" w:fill="auto"/>
          <w:lang w:val="en-US" w:eastAsia="zh-CN"/>
        </w:rPr>
        <w:t>四</w:t>
      </w:r>
      <w:r>
        <w:rPr>
          <w:rFonts w:hint="eastAsia" w:ascii="宋体" w:hAnsi="宋体"/>
          <w:color w:val="auto"/>
          <w:highlight w:val="none"/>
          <w:shd w:val="clear" w:color="auto" w:fill="auto"/>
          <w:lang w:eastAsia="zh-CN"/>
        </w:rPr>
        <w:t>）</w:t>
      </w:r>
      <w:r>
        <w:rPr>
          <w:rFonts w:hint="eastAsia" w:ascii="宋体" w:hAnsi="宋体"/>
          <w:color w:val="auto"/>
          <w:highlight w:val="none"/>
          <w:shd w:val="clear" w:color="auto" w:fill="auto"/>
        </w:rPr>
        <w:t>投标报价合理性说明</w:t>
      </w:r>
      <w:r>
        <w:rPr>
          <w:rFonts w:hint="eastAsia" w:ascii="宋体" w:hAnsi="宋体"/>
          <w:color w:val="auto"/>
          <w:kern w:val="0"/>
          <w:sz w:val="24"/>
          <w:highlight w:val="none"/>
          <w:shd w:val="clear" w:color="auto" w:fill="auto"/>
          <w:lang w:val="en-US" w:eastAsia="zh-CN"/>
        </w:rPr>
        <w:t>（如有）</w:t>
      </w:r>
    </w:p>
    <w:p w14:paraId="1C3AED54">
      <w:pPr>
        <w:spacing w:line="360" w:lineRule="auto"/>
        <w:outlineLvl w:val="0"/>
        <w:rPr>
          <w:rFonts w:ascii="宋体" w:hAnsi="宋体"/>
          <w:b/>
          <w:color w:val="auto"/>
          <w:highlight w:val="none"/>
          <w:shd w:val="clear" w:color="auto" w:fill="auto"/>
        </w:rPr>
      </w:pPr>
      <w:bookmarkStart w:id="1836" w:name="_Toc15286"/>
      <w:bookmarkStart w:id="1837" w:name="_Toc12066"/>
      <w:bookmarkStart w:id="1838" w:name="_Toc21005"/>
      <w:r>
        <w:rPr>
          <w:rFonts w:hint="eastAsia" w:ascii="宋体" w:hAnsi="宋体"/>
          <w:b/>
          <w:color w:val="auto"/>
          <w:highlight w:val="none"/>
          <w:shd w:val="clear" w:color="auto" w:fill="auto"/>
        </w:rPr>
        <w:t>二</w:t>
      </w:r>
      <w:r>
        <w:rPr>
          <w:rFonts w:ascii="宋体" w:hAnsi="宋体"/>
          <w:b/>
          <w:color w:val="auto"/>
          <w:highlight w:val="none"/>
          <w:shd w:val="clear" w:color="auto" w:fill="auto"/>
        </w:rPr>
        <w:t>、</w:t>
      </w:r>
      <w:r>
        <w:rPr>
          <w:rFonts w:hint="eastAsia" w:ascii="宋体" w:hAnsi="宋体"/>
          <w:b/>
          <w:color w:val="auto"/>
          <w:highlight w:val="none"/>
          <w:shd w:val="clear" w:color="auto" w:fill="auto"/>
        </w:rPr>
        <w:t>经济</w:t>
      </w:r>
      <w:r>
        <w:rPr>
          <w:rFonts w:ascii="宋体" w:hAnsi="宋体"/>
          <w:b/>
          <w:color w:val="auto"/>
          <w:highlight w:val="none"/>
          <w:shd w:val="clear" w:color="auto" w:fill="auto"/>
        </w:rPr>
        <w:t>部分</w:t>
      </w:r>
      <w:bookmarkEnd w:id="1836"/>
      <w:bookmarkEnd w:id="1837"/>
      <w:bookmarkEnd w:id="1838"/>
    </w:p>
    <w:p w14:paraId="3B59B284">
      <w:pPr>
        <w:spacing w:line="360" w:lineRule="auto"/>
        <w:ind w:firstLine="420" w:firstLineChars="200"/>
        <w:rPr>
          <w:rFonts w:ascii="宋体" w:hAnsi="宋体"/>
          <w:color w:val="auto"/>
          <w:highlight w:val="none"/>
          <w:shd w:val="clear" w:color="auto" w:fill="auto"/>
        </w:rPr>
      </w:pPr>
      <w:r>
        <w:rPr>
          <w:rFonts w:hint="eastAsia" w:ascii="宋体" w:hAnsi="宋体"/>
          <w:color w:val="auto"/>
          <w:highlight w:val="none"/>
          <w:shd w:val="clear" w:color="auto" w:fill="auto"/>
        </w:rPr>
        <w:t>已标价工程量清单</w:t>
      </w:r>
    </w:p>
    <w:p w14:paraId="69B2CDA8">
      <w:pPr>
        <w:spacing w:line="360" w:lineRule="auto"/>
        <w:outlineLvl w:val="0"/>
        <w:rPr>
          <w:rFonts w:ascii="宋体" w:hAnsi="宋体"/>
          <w:b/>
          <w:color w:val="auto"/>
          <w:highlight w:val="none"/>
          <w:shd w:val="clear" w:color="auto" w:fill="auto"/>
        </w:rPr>
      </w:pPr>
      <w:bookmarkStart w:id="1839" w:name="_Toc29507"/>
      <w:bookmarkStart w:id="1840" w:name="_Toc4690"/>
      <w:bookmarkStart w:id="1841" w:name="_Toc25949"/>
      <w:r>
        <w:rPr>
          <w:rFonts w:hint="eastAsia" w:ascii="宋体" w:hAnsi="宋体"/>
          <w:b/>
          <w:color w:val="auto"/>
          <w:highlight w:val="none"/>
          <w:shd w:val="clear" w:color="auto" w:fill="auto"/>
          <w:lang w:val="en-US" w:eastAsia="zh-CN"/>
        </w:rPr>
        <w:t>三</w:t>
      </w:r>
      <w:r>
        <w:rPr>
          <w:rFonts w:ascii="宋体" w:hAnsi="宋体"/>
          <w:b/>
          <w:color w:val="auto"/>
          <w:highlight w:val="none"/>
          <w:shd w:val="clear" w:color="auto" w:fill="auto"/>
        </w:rPr>
        <w:t>、</w:t>
      </w:r>
      <w:r>
        <w:rPr>
          <w:rFonts w:hint="eastAsia" w:ascii="宋体" w:hAnsi="宋体"/>
          <w:b/>
          <w:color w:val="auto"/>
          <w:highlight w:val="none"/>
          <w:shd w:val="clear" w:color="auto" w:fill="auto"/>
        </w:rPr>
        <w:t>资格审查部分</w:t>
      </w:r>
      <w:bookmarkEnd w:id="1839"/>
      <w:bookmarkEnd w:id="1840"/>
      <w:bookmarkEnd w:id="1841"/>
    </w:p>
    <w:p w14:paraId="39B6EB7E">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（一）</w:t>
      </w:r>
      <w:r>
        <w:rPr>
          <w:rFonts w:hint="eastAsia" w:ascii="宋体" w:hAnsi="宋体"/>
          <w:color w:val="auto"/>
          <w:highlight w:val="none"/>
          <w:shd w:val="clear" w:color="auto" w:fill="auto"/>
        </w:rPr>
        <w:t>法定代表人身份证明或附有法定代表人身份证明的授权委托书</w:t>
      </w:r>
    </w:p>
    <w:p w14:paraId="5AF9131B">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w:t>
      </w:r>
      <w:r>
        <w:rPr>
          <w:rFonts w:hint="eastAsia" w:ascii="宋体" w:hAnsi="宋体"/>
          <w:color w:val="auto"/>
          <w:highlight w:val="none"/>
          <w:shd w:val="clear" w:color="auto" w:fill="auto"/>
          <w:lang w:val="en-US" w:eastAsia="zh-CN"/>
        </w:rPr>
        <w:t>二</w:t>
      </w:r>
      <w:r>
        <w:rPr>
          <w:rFonts w:ascii="宋体" w:hAnsi="宋体"/>
          <w:color w:val="auto"/>
          <w:highlight w:val="none"/>
          <w:shd w:val="clear" w:color="auto" w:fill="auto"/>
        </w:rPr>
        <w:t>）</w:t>
      </w:r>
      <w:r>
        <w:rPr>
          <w:rFonts w:hint="eastAsia" w:ascii="宋体" w:hAnsi="宋体"/>
          <w:color w:val="auto"/>
          <w:highlight w:val="none"/>
          <w:shd w:val="clear" w:color="auto" w:fill="auto"/>
          <w:lang w:eastAsia="zh-CN"/>
        </w:rPr>
        <w:t>投标人</w:t>
      </w:r>
      <w:r>
        <w:rPr>
          <w:rFonts w:ascii="宋体" w:hAnsi="宋体"/>
          <w:color w:val="auto"/>
          <w:highlight w:val="none"/>
          <w:shd w:val="clear" w:color="auto" w:fill="auto"/>
        </w:rPr>
        <w:t>基本情况表</w:t>
      </w:r>
    </w:p>
    <w:p w14:paraId="08FC7FCD">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w:t>
      </w:r>
      <w:r>
        <w:rPr>
          <w:rFonts w:hint="eastAsia" w:ascii="宋体" w:hAnsi="宋体"/>
          <w:color w:val="auto"/>
          <w:highlight w:val="none"/>
          <w:shd w:val="clear" w:color="auto" w:fill="auto"/>
          <w:lang w:val="en-US" w:eastAsia="zh-CN"/>
        </w:rPr>
        <w:t>三</w:t>
      </w:r>
      <w:r>
        <w:rPr>
          <w:rFonts w:ascii="宋体" w:hAnsi="宋体"/>
          <w:color w:val="auto"/>
          <w:highlight w:val="none"/>
          <w:shd w:val="clear" w:color="auto" w:fill="auto"/>
        </w:rPr>
        <w:t>）项目管理机构</w:t>
      </w:r>
    </w:p>
    <w:p w14:paraId="42374C21">
      <w:pPr>
        <w:spacing w:line="360" w:lineRule="auto"/>
        <w:ind w:firstLine="420" w:firstLineChars="200"/>
        <w:rPr>
          <w:rFonts w:ascii="宋体" w:hAnsi="宋体"/>
          <w:color w:val="auto"/>
          <w:highlight w:val="none"/>
          <w:shd w:val="clear" w:color="auto" w:fill="auto"/>
        </w:rPr>
      </w:pPr>
      <w:r>
        <w:rPr>
          <w:rFonts w:ascii="宋体" w:hAnsi="宋体"/>
          <w:color w:val="auto"/>
          <w:highlight w:val="none"/>
          <w:shd w:val="clear" w:color="auto" w:fill="auto"/>
        </w:rPr>
        <w:t>（</w:t>
      </w:r>
      <w:r>
        <w:rPr>
          <w:rFonts w:hint="eastAsia" w:ascii="宋体" w:hAnsi="宋体"/>
          <w:color w:val="auto"/>
          <w:highlight w:val="none"/>
          <w:shd w:val="clear" w:color="auto" w:fill="auto"/>
          <w:lang w:val="en-US" w:eastAsia="zh-CN"/>
        </w:rPr>
        <w:t>四</w:t>
      </w:r>
      <w:r>
        <w:rPr>
          <w:rFonts w:ascii="宋体" w:hAnsi="宋体"/>
          <w:color w:val="auto"/>
          <w:highlight w:val="none"/>
          <w:shd w:val="clear" w:color="auto" w:fill="auto"/>
        </w:rPr>
        <w:t>）</w:t>
      </w:r>
      <w:r>
        <w:rPr>
          <w:rFonts w:hint="eastAsia" w:ascii="宋体" w:hAnsi="宋体"/>
          <w:color w:val="auto"/>
          <w:highlight w:val="none"/>
          <w:shd w:val="clear" w:color="auto" w:fill="auto"/>
        </w:rPr>
        <w:t>承诺</w:t>
      </w:r>
    </w:p>
    <w:p w14:paraId="57327B19">
      <w:pPr>
        <w:spacing w:line="360" w:lineRule="auto"/>
        <w:ind w:firstLine="420" w:firstLineChars="200"/>
        <w:rPr>
          <w:rFonts w:hint="eastAsia" w:ascii="宋体" w:hAnsi="宋体"/>
          <w:color w:val="auto"/>
          <w:highlight w:val="none"/>
          <w:shd w:val="clear" w:color="auto" w:fill="auto"/>
        </w:rPr>
      </w:pPr>
      <w:r>
        <w:rPr>
          <w:rFonts w:ascii="宋体" w:hAnsi="宋体"/>
          <w:color w:val="auto"/>
          <w:highlight w:val="none"/>
          <w:shd w:val="clear" w:color="auto" w:fill="auto"/>
        </w:rPr>
        <w:t>（</w:t>
      </w:r>
      <w:r>
        <w:rPr>
          <w:rFonts w:hint="eastAsia" w:ascii="宋体" w:hAnsi="宋体"/>
          <w:color w:val="auto"/>
          <w:highlight w:val="none"/>
          <w:shd w:val="clear" w:color="auto" w:fill="auto"/>
          <w:lang w:val="en-US" w:eastAsia="zh-CN"/>
        </w:rPr>
        <w:t>五</w:t>
      </w:r>
      <w:r>
        <w:rPr>
          <w:rFonts w:ascii="宋体" w:hAnsi="宋体"/>
          <w:color w:val="auto"/>
          <w:highlight w:val="none"/>
          <w:shd w:val="clear" w:color="auto" w:fill="auto"/>
        </w:rPr>
        <w:t>）其他资料</w:t>
      </w:r>
    </w:p>
    <w:p w14:paraId="71B8CC62">
      <w:pPr>
        <w:pStyle w:val="4"/>
        <w:spacing w:line="360" w:lineRule="auto"/>
        <w:jc w:val="center"/>
        <w:outlineLvl w:val="0"/>
        <w:rPr>
          <w:rFonts w:ascii="宋体" w:hAnsi="宋体"/>
          <w:b w:val="0"/>
          <w:bCs w:val="0"/>
          <w:color w:val="auto"/>
          <w:sz w:val="44"/>
          <w:szCs w:val="44"/>
          <w:highlight w:val="none"/>
          <w:shd w:val="clear" w:color="auto" w:fill="auto"/>
        </w:rPr>
      </w:pPr>
      <w:r>
        <w:rPr>
          <w:rFonts w:hint="eastAsia" w:ascii="宋体" w:hAnsi="宋体"/>
          <w:color w:val="auto"/>
          <w:highlight w:val="none"/>
          <w:shd w:val="clear" w:color="auto" w:fill="auto"/>
        </w:rPr>
        <w:br w:type="page"/>
      </w:r>
      <w:bookmarkStart w:id="1842" w:name="_Toc11634"/>
      <w:bookmarkStart w:id="1843" w:name="_Toc33106472"/>
      <w:bookmarkStart w:id="1844" w:name="_Toc57796007"/>
      <w:r>
        <w:rPr>
          <w:rFonts w:hint="eastAsia" w:ascii="宋体" w:hAnsi="宋体"/>
          <w:b w:val="0"/>
          <w:bCs w:val="0"/>
          <w:color w:val="auto"/>
          <w:sz w:val="44"/>
          <w:szCs w:val="44"/>
          <w:highlight w:val="none"/>
          <w:shd w:val="clear" w:color="auto" w:fill="auto"/>
        </w:rPr>
        <w:t>一、投标函部分</w:t>
      </w:r>
      <w:bookmarkEnd w:id="1842"/>
      <w:bookmarkEnd w:id="1843"/>
      <w:bookmarkEnd w:id="1844"/>
    </w:p>
    <w:p w14:paraId="67909343">
      <w:pPr>
        <w:rPr>
          <w:rFonts w:hint="eastAsia" w:ascii="宋体" w:hAnsi="宋体"/>
          <w:color w:val="auto"/>
          <w:highlight w:val="none"/>
          <w:shd w:val="clear" w:color="auto" w:fill="auto"/>
        </w:rPr>
      </w:pPr>
      <w:r>
        <w:rPr>
          <w:rFonts w:hint="eastAsia" w:ascii="宋体" w:hAnsi="宋体"/>
          <w:color w:val="auto"/>
          <w:highlight w:val="none"/>
          <w:shd w:val="clear" w:color="auto" w:fill="auto"/>
        </w:rPr>
        <w:br w:type="page"/>
      </w:r>
    </w:p>
    <w:p w14:paraId="71C6D8AE">
      <w:pPr>
        <w:pStyle w:val="2"/>
        <w:rPr>
          <w:rFonts w:hint="eastAsia" w:ascii="宋体" w:hAnsi="宋体"/>
          <w:color w:val="auto"/>
          <w:highlight w:val="none"/>
          <w:shd w:val="clear" w:color="auto" w:fill="auto"/>
        </w:rPr>
      </w:pPr>
    </w:p>
    <w:p w14:paraId="693DFDD3">
      <w:pPr>
        <w:spacing w:line="360" w:lineRule="auto"/>
        <w:jc w:val="center"/>
        <w:outlineLvl w:val="1"/>
        <w:rPr>
          <w:rFonts w:hint="eastAsia" w:ascii="宋体" w:hAnsi="宋体"/>
          <w:color w:val="auto"/>
          <w:kern w:val="0"/>
          <w:sz w:val="32"/>
          <w:szCs w:val="32"/>
          <w:highlight w:val="none"/>
          <w:u w:val="single"/>
          <w:shd w:val="clear" w:color="auto" w:fill="auto"/>
        </w:rPr>
      </w:pPr>
      <w:bookmarkStart w:id="1845" w:name="_Toc509218853"/>
      <w:bookmarkStart w:id="1846" w:name="_Toc534185830"/>
      <w:bookmarkStart w:id="1847" w:name="_Toc536800771"/>
      <w:r>
        <w:rPr>
          <w:rFonts w:hint="eastAsia" w:ascii="宋体" w:hAnsi="宋体"/>
          <w:b/>
          <w:color w:val="auto"/>
          <w:sz w:val="32"/>
          <w:szCs w:val="32"/>
          <w:highlight w:val="none"/>
          <w:shd w:val="clear" w:color="auto" w:fill="auto"/>
        </w:rPr>
        <w:t xml:space="preserve"> </w:t>
      </w:r>
      <w:r>
        <w:rPr>
          <w:rFonts w:hint="eastAsia" w:ascii="宋体" w:hAnsi="宋体"/>
          <w:color w:val="auto"/>
          <w:kern w:val="0"/>
          <w:sz w:val="32"/>
          <w:szCs w:val="32"/>
          <w:highlight w:val="none"/>
          <w:u w:val="single"/>
          <w:shd w:val="clear" w:color="auto" w:fill="auto"/>
        </w:rPr>
        <w:t xml:space="preserve">                   </w:t>
      </w:r>
      <w:bookmarkStart w:id="1848" w:name="_Toc22800"/>
      <w:bookmarkStart w:id="1849" w:name="_Toc12245"/>
      <w:bookmarkStart w:id="1850" w:name="_Toc29008"/>
      <w:r>
        <w:rPr>
          <w:rFonts w:hint="eastAsia" w:ascii="宋体" w:hAnsi="宋体"/>
          <w:color w:val="auto"/>
          <w:kern w:val="0"/>
          <w:sz w:val="32"/>
          <w:szCs w:val="32"/>
          <w:highlight w:val="none"/>
          <w:u w:val="single"/>
          <w:shd w:val="clear" w:color="auto" w:fill="auto"/>
        </w:rPr>
        <w:t>（项目名称）</w:t>
      </w:r>
      <w:bookmarkEnd w:id="1848"/>
      <w:bookmarkEnd w:id="1849"/>
      <w:bookmarkEnd w:id="1850"/>
    </w:p>
    <w:p w14:paraId="4038FFB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712264D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7BBF7C4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249760A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058A41FF">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shd w:val="clear" w:color="auto" w:fill="auto"/>
        </w:rPr>
      </w:pPr>
      <w:r>
        <w:rPr>
          <w:rFonts w:hint="eastAsia" w:ascii="宋体" w:hAnsi="宋体"/>
          <w:color w:val="auto"/>
          <w:kern w:val="0"/>
          <w:sz w:val="72"/>
          <w:szCs w:val="72"/>
          <w:highlight w:val="none"/>
          <w:shd w:val="clear" w:color="auto" w:fill="auto"/>
        </w:rPr>
        <w:t>投 标 文 件</w:t>
      </w:r>
    </w:p>
    <w:p w14:paraId="7A8EF89B">
      <w:pPr>
        <w:autoSpaceDE w:val="0"/>
        <w:autoSpaceDN w:val="0"/>
        <w:adjustRightInd w:val="0"/>
        <w:snapToGrid w:val="0"/>
        <w:spacing w:line="360" w:lineRule="auto"/>
        <w:jc w:val="left"/>
        <w:rPr>
          <w:rFonts w:ascii="宋体" w:hAnsi="宋体"/>
          <w:color w:val="auto"/>
          <w:kern w:val="0"/>
          <w:sz w:val="16"/>
          <w:szCs w:val="16"/>
          <w:highlight w:val="none"/>
          <w:shd w:val="clear" w:color="auto" w:fill="auto"/>
        </w:rPr>
      </w:pPr>
    </w:p>
    <w:p w14:paraId="78C9B954">
      <w:pPr>
        <w:autoSpaceDE w:val="0"/>
        <w:autoSpaceDN w:val="0"/>
        <w:adjustRightInd w:val="0"/>
        <w:snapToGrid w:val="0"/>
        <w:spacing w:line="360" w:lineRule="auto"/>
        <w:jc w:val="center"/>
        <w:rPr>
          <w:rFonts w:ascii="宋体" w:hAnsi="宋体"/>
          <w:color w:val="auto"/>
          <w:kern w:val="0"/>
          <w:sz w:val="36"/>
          <w:szCs w:val="36"/>
          <w:highlight w:val="none"/>
          <w:shd w:val="clear" w:color="auto" w:fill="auto"/>
        </w:rPr>
      </w:pPr>
      <w:r>
        <w:rPr>
          <w:rFonts w:hint="eastAsia" w:ascii="宋体" w:hAnsi="宋体"/>
          <w:color w:val="auto"/>
          <w:kern w:val="0"/>
          <w:sz w:val="36"/>
          <w:szCs w:val="36"/>
          <w:highlight w:val="none"/>
          <w:shd w:val="clear" w:color="auto" w:fill="auto"/>
        </w:rPr>
        <w:t>投标函部分</w:t>
      </w:r>
    </w:p>
    <w:p w14:paraId="610259A5">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26623971">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6073EC03">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4C9C3BF5">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5DE7446E">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691BA823">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699056AA">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011A6045">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7487BEC7">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3F5B4776">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5A935C77">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788580D8">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shd w:val="clear" w:color="auto" w:fill="auto"/>
        </w:rPr>
      </w:pPr>
      <w:bookmarkStart w:id="1851" w:name="_Toc4521"/>
      <w:bookmarkStart w:id="1852" w:name="_Toc16185"/>
      <w:bookmarkStart w:id="1853" w:name="_Toc11292"/>
      <w:r>
        <w:rPr>
          <w:rFonts w:hint="eastAsia" w:ascii="宋体" w:hAnsi="宋体"/>
          <w:color w:val="auto"/>
          <w:w w:val="99"/>
          <w:kern w:val="0"/>
          <w:sz w:val="28"/>
          <w:szCs w:val="28"/>
          <w:highlight w:val="none"/>
          <w:shd w:val="clear" w:color="auto" w:fill="auto"/>
          <w:lang w:eastAsia="zh-CN"/>
        </w:rPr>
        <w:t>投标人</w:t>
      </w:r>
      <w:r>
        <w:rPr>
          <w:rFonts w:ascii="宋体" w:hAnsi="宋体"/>
          <w:color w:val="auto"/>
          <w:spacing w:val="1"/>
          <w:w w:val="99"/>
          <w:kern w:val="0"/>
          <w:sz w:val="28"/>
          <w:szCs w:val="28"/>
          <w:highlight w:val="none"/>
          <w:shd w:val="clear" w:color="auto" w:fill="auto"/>
        </w:rPr>
        <w:t>：</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（盖单位法人章）</w:t>
      </w:r>
      <w:bookmarkEnd w:id="1851"/>
      <w:bookmarkEnd w:id="1852"/>
      <w:bookmarkEnd w:id="1853"/>
    </w:p>
    <w:p w14:paraId="12A14BBE">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shd w:val="clear" w:color="auto" w:fill="auto"/>
        </w:rPr>
      </w:pPr>
      <w:bookmarkStart w:id="1854" w:name="_Toc15663"/>
      <w:bookmarkStart w:id="1855" w:name="_Toc6068"/>
      <w:bookmarkStart w:id="1856" w:name="_Toc13038"/>
      <w:r>
        <w:rPr>
          <w:rFonts w:ascii="宋体" w:hAnsi="宋体"/>
          <w:color w:val="auto"/>
          <w:w w:val="99"/>
          <w:kern w:val="0"/>
          <w:sz w:val="28"/>
          <w:szCs w:val="28"/>
          <w:highlight w:val="none"/>
          <w:shd w:val="clear" w:color="auto" w:fill="auto"/>
        </w:rPr>
        <w:t>法定代表人或其委托代理人：</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w:t>
      </w:r>
      <w:r>
        <w:rPr>
          <w:rFonts w:hint="eastAsia" w:ascii="宋体" w:hAnsi="宋体"/>
          <w:color w:val="auto"/>
          <w:w w:val="99"/>
          <w:kern w:val="0"/>
          <w:sz w:val="28"/>
          <w:szCs w:val="28"/>
          <w:highlight w:val="none"/>
          <w:shd w:val="clear" w:color="auto" w:fill="auto"/>
          <w:lang w:eastAsia="zh-CN"/>
        </w:rPr>
        <w:t>签名</w:t>
      </w:r>
      <w:r>
        <w:rPr>
          <w:rFonts w:ascii="宋体" w:hAnsi="宋体"/>
          <w:color w:val="auto"/>
          <w:w w:val="99"/>
          <w:kern w:val="0"/>
          <w:sz w:val="28"/>
          <w:szCs w:val="28"/>
          <w:highlight w:val="none"/>
          <w:shd w:val="clear" w:color="auto" w:fill="auto"/>
        </w:rPr>
        <w:t>或盖章）</w:t>
      </w:r>
      <w:bookmarkEnd w:id="1854"/>
      <w:bookmarkEnd w:id="1855"/>
      <w:bookmarkEnd w:id="1856"/>
    </w:p>
    <w:p w14:paraId="428CF4F3">
      <w:pPr>
        <w:tabs>
          <w:tab w:val="left" w:pos="2580"/>
          <w:tab w:val="left" w:pos="5940"/>
        </w:tabs>
        <w:autoSpaceDE w:val="0"/>
        <w:autoSpaceDN w:val="0"/>
        <w:adjustRightInd w:val="0"/>
        <w:snapToGrid w:val="0"/>
        <w:spacing w:line="360" w:lineRule="auto"/>
        <w:ind w:firstLine="2940"/>
        <w:jc w:val="left"/>
        <w:rPr>
          <w:rFonts w:hint="eastAsia" w:ascii="宋体" w:hAnsi="宋体" w:cs="宋体"/>
          <w:bCs/>
          <w:color w:val="auto"/>
          <w:highlight w:val="none"/>
          <w:shd w:val="clear" w:color="auto" w:fill="auto"/>
        </w:rPr>
      </w:pPr>
      <w:r>
        <w:rPr>
          <w:rFonts w:hint="eastAsia" w:ascii="宋体" w:hAnsi="宋体"/>
          <w:color w:val="auto"/>
          <w:w w:val="99"/>
          <w:kern w:val="0"/>
          <w:sz w:val="28"/>
          <w:szCs w:val="28"/>
          <w:highlight w:val="none"/>
          <w:u w:val="single"/>
          <w:shd w:val="clear" w:color="auto" w:fill="auto"/>
        </w:rPr>
        <w:t xml:space="preserve">    </w:t>
      </w:r>
      <w:r>
        <w:rPr>
          <w:rFonts w:hint="eastAsia" w:ascii="宋体" w:hAnsi="宋体"/>
          <w:color w:val="auto"/>
          <w:w w:val="99"/>
          <w:kern w:val="0"/>
          <w:sz w:val="28"/>
          <w:szCs w:val="28"/>
          <w:highlight w:val="none"/>
          <w:shd w:val="clear" w:color="auto" w:fill="auto"/>
        </w:rPr>
        <w:t>年</w:t>
      </w:r>
      <w:r>
        <w:rPr>
          <w:rFonts w:hint="eastAsia" w:ascii="宋体" w:hAnsi="宋体"/>
          <w:color w:val="auto"/>
          <w:w w:val="99"/>
          <w:kern w:val="0"/>
          <w:sz w:val="28"/>
          <w:szCs w:val="28"/>
          <w:highlight w:val="none"/>
          <w:u w:val="single"/>
          <w:shd w:val="clear" w:color="auto" w:fill="auto"/>
        </w:rPr>
        <w:t xml:space="preserve">    </w:t>
      </w:r>
      <w:r>
        <w:rPr>
          <w:rFonts w:hint="eastAsia" w:ascii="宋体" w:hAnsi="宋体"/>
          <w:color w:val="auto"/>
          <w:w w:val="99"/>
          <w:kern w:val="0"/>
          <w:sz w:val="28"/>
          <w:szCs w:val="28"/>
          <w:highlight w:val="none"/>
          <w:shd w:val="clear" w:color="auto" w:fill="auto"/>
        </w:rPr>
        <w:t>月</w:t>
      </w:r>
      <w:r>
        <w:rPr>
          <w:rFonts w:hint="eastAsia" w:ascii="宋体" w:hAnsi="宋体"/>
          <w:color w:val="auto"/>
          <w:w w:val="99"/>
          <w:kern w:val="0"/>
          <w:sz w:val="28"/>
          <w:szCs w:val="28"/>
          <w:highlight w:val="none"/>
          <w:u w:val="single"/>
          <w:shd w:val="clear" w:color="auto" w:fill="auto"/>
        </w:rPr>
        <w:t xml:space="preserve">    </w:t>
      </w:r>
      <w:r>
        <w:rPr>
          <w:rFonts w:hint="eastAsia" w:ascii="宋体" w:hAnsi="宋体"/>
          <w:color w:val="auto"/>
          <w:w w:val="99"/>
          <w:kern w:val="0"/>
          <w:sz w:val="28"/>
          <w:szCs w:val="28"/>
          <w:highlight w:val="none"/>
          <w:shd w:val="clear" w:color="auto" w:fill="auto"/>
        </w:rPr>
        <w:t>日</w:t>
      </w:r>
      <w:r>
        <w:rPr>
          <w:rFonts w:ascii="宋体" w:hAnsi="宋体"/>
          <w:color w:val="auto"/>
          <w:highlight w:val="none"/>
          <w:shd w:val="clear" w:color="auto" w:fill="auto"/>
        </w:rPr>
        <w:br w:type="page"/>
      </w:r>
      <w:bookmarkEnd w:id="1845"/>
      <w:bookmarkEnd w:id="1846"/>
      <w:bookmarkEnd w:id="1847"/>
      <w:bookmarkStart w:id="1857" w:name="_Toc277082642"/>
      <w:bookmarkStart w:id="1858" w:name="_Toc430530529"/>
      <w:bookmarkStart w:id="1859" w:name="_Toc287607866"/>
      <w:bookmarkStart w:id="1860" w:name="_Toc287620813"/>
      <w:bookmarkStart w:id="1861" w:name="_Toc224103494"/>
    </w:p>
    <w:bookmarkEnd w:id="1857"/>
    <w:bookmarkEnd w:id="1858"/>
    <w:bookmarkEnd w:id="1859"/>
    <w:bookmarkEnd w:id="1860"/>
    <w:bookmarkEnd w:id="1861"/>
    <w:p w14:paraId="36F18EEE">
      <w:pPr>
        <w:autoSpaceDE w:val="0"/>
        <w:autoSpaceDN w:val="0"/>
        <w:adjustRightInd w:val="0"/>
        <w:snapToGrid w:val="0"/>
        <w:spacing w:line="360" w:lineRule="auto"/>
        <w:jc w:val="center"/>
        <w:rPr>
          <w:rFonts w:ascii="宋体" w:hAnsi="宋体"/>
          <w:color w:val="auto"/>
          <w:kern w:val="0"/>
          <w:sz w:val="36"/>
          <w:szCs w:val="36"/>
          <w:highlight w:val="none"/>
          <w:shd w:val="clear" w:color="auto" w:fill="auto"/>
        </w:rPr>
      </w:pPr>
      <w:r>
        <w:rPr>
          <w:rFonts w:hint="eastAsia" w:ascii="宋体" w:hAnsi="宋体"/>
          <w:color w:val="auto"/>
          <w:kern w:val="0"/>
          <w:sz w:val="36"/>
          <w:szCs w:val="36"/>
          <w:highlight w:val="none"/>
          <w:shd w:val="clear" w:color="auto" w:fill="auto"/>
        </w:rPr>
        <w:t>目  录</w:t>
      </w:r>
    </w:p>
    <w:p w14:paraId="45EE4F18">
      <w:pPr>
        <w:autoSpaceDE w:val="0"/>
        <w:autoSpaceDN w:val="0"/>
        <w:adjustRightInd w:val="0"/>
        <w:snapToGrid w:val="0"/>
        <w:spacing w:line="360" w:lineRule="auto"/>
        <w:jc w:val="left"/>
        <w:rPr>
          <w:rFonts w:ascii="宋体" w:hAnsi="宋体"/>
          <w:color w:val="auto"/>
          <w:kern w:val="0"/>
          <w:sz w:val="24"/>
          <w:szCs w:val="21"/>
          <w:highlight w:val="none"/>
          <w:shd w:val="clear" w:color="auto" w:fill="auto"/>
        </w:rPr>
      </w:pPr>
    </w:p>
    <w:p w14:paraId="12C0ABBD">
      <w:pPr>
        <w:autoSpaceDE w:val="0"/>
        <w:autoSpaceDN w:val="0"/>
        <w:adjustRightInd w:val="0"/>
        <w:spacing w:line="360" w:lineRule="auto"/>
        <w:ind w:firstLine="480" w:firstLineChars="200"/>
        <w:jc w:val="left"/>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（一）投标函</w:t>
      </w:r>
    </w:p>
    <w:p w14:paraId="22E23936">
      <w:pPr>
        <w:autoSpaceDE w:val="0"/>
        <w:autoSpaceDN w:val="0"/>
        <w:adjustRightInd w:val="0"/>
        <w:spacing w:line="360" w:lineRule="auto"/>
        <w:ind w:firstLine="480" w:firstLineChars="200"/>
        <w:jc w:val="left"/>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（二）投标函附录</w:t>
      </w:r>
    </w:p>
    <w:p w14:paraId="6C00D18F">
      <w:pPr>
        <w:autoSpaceDE w:val="0"/>
        <w:autoSpaceDN w:val="0"/>
        <w:adjustRightInd w:val="0"/>
        <w:spacing w:line="360" w:lineRule="auto"/>
        <w:ind w:left="719" w:leftChars="228" w:hanging="240" w:hangingChars="100"/>
        <w:jc w:val="left"/>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（三）</w:t>
      </w:r>
      <w:r>
        <w:rPr>
          <w:rFonts w:hint="eastAsia" w:ascii="宋体" w:hAnsi="宋体"/>
          <w:color w:val="auto"/>
          <w:kern w:val="0"/>
          <w:sz w:val="24"/>
          <w:highlight w:val="none"/>
          <w:shd w:val="clear" w:color="auto" w:fill="auto"/>
        </w:rPr>
        <w:t>法定代表人身份证明或附有法定代表人身份证明的授权委托书</w:t>
      </w:r>
    </w:p>
    <w:p w14:paraId="501E4237">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（四）</w:t>
      </w:r>
      <w:r>
        <w:rPr>
          <w:rFonts w:hint="eastAsia" w:ascii="宋体" w:hAnsi="宋体"/>
          <w:kern w:val="0"/>
          <w:sz w:val="24"/>
          <w:highlight w:val="none"/>
        </w:rPr>
        <w:t>投标报价合理性说明（如有）</w:t>
      </w:r>
    </w:p>
    <w:p w14:paraId="0C5E3A0B">
      <w:pPr>
        <w:pStyle w:val="5"/>
        <w:spacing w:before="0" w:after="0" w:line="240" w:lineRule="auto"/>
        <w:jc w:val="center"/>
        <w:rPr>
          <w:rFonts w:ascii="宋体" w:hAnsi="宋体"/>
          <w:b w:val="0"/>
          <w:highlight w:val="none"/>
        </w:rPr>
      </w:pPr>
      <w:r>
        <w:rPr>
          <w:rFonts w:hint="eastAsia" w:ascii="宋体" w:hAnsi="宋体" w:cs="宋体"/>
          <w:color w:val="auto"/>
          <w:kern w:val="0"/>
          <w:sz w:val="28"/>
          <w:szCs w:val="28"/>
          <w:highlight w:val="none"/>
          <w:u w:val="single"/>
          <w:shd w:val="clear" w:color="auto" w:fill="auto"/>
        </w:rPr>
        <w:br w:type="page"/>
      </w:r>
      <w:bookmarkStart w:id="1862" w:name="_Toc21453"/>
      <w:bookmarkStart w:id="1863" w:name="_Toc3964"/>
      <w:bookmarkStart w:id="1864" w:name="_Toc27359"/>
      <w:r>
        <w:rPr>
          <w:rFonts w:hint="eastAsia" w:ascii="宋体" w:hAnsi="宋体"/>
          <w:b w:val="0"/>
          <w:bCs w:val="0"/>
          <w:highlight w:val="none"/>
        </w:rPr>
        <w:t>（一）投标函</w:t>
      </w:r>
      <w:bookmarkEnd w:id="1862"/>
      <w:bookmarkEnd w:id="1863"/>
      <w:bookmarkEnd w:id="1864"/>
    </w:p>
    <w:p w14:paraId="5AA68C02">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val="en-US" w:eastAsia="zh-CN"/>
        </w:rPr>
        <w:t>比选</w:t>
      </w:r>
      <w:r>
        <w:rPr>
          <w:rFonts w:ascii="宋体" w:hAnsi="宋体"/>
          <w:snapToGrid w:val="0"/>
          <w:kern w:val="0"/>
          <w:szCs w:val="21"/>
          <w:highlight w:val="none"/>
          <w:u w:val="single"/>
        </w:rPr>
        <w:t>人名称）</w:t>
      </w:r>
      <w:r>
        <w:rPr>
          <w:rFonts w:ascii="宋体" w:hAnsi="宋体"/>
          <w:snapToGrid w:val="0"/>
          <w:kern w:val="0"/>
          <w:szCs w:val="21"/>
          <w:highlight w:val="none"/>
        </w:rPr>
        <w:t>：</w:t>
      </w:r>
    </w:p>
    <w:p w14:paraId="380E78AD">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）的投标总报价进行报价，其中</w:t>
      </w:r>
      <w:r>
        <w:rPr>
          <w:rFonts w:ascii="宋体" w:hAnsi="宋体"/>
          <w:snapToGrid w:val="0"/>
          <w:kern w:val="0"/>
          <w:highlight w:val="none"/>
        </w:rPr>
        <w:t>安全文明施工费暂定金额为人民币</w:t>
      </w:r>
      <w:r>
        <w:rPr>
          <w:rFonts w:ascii="宋体" w:hAnsi="宋体"/>
          <w:snapToGrid w:val="0"/>
          <w:kern w:val="0"/>
          <w:szCs w:val="21"/>
          <w:highlight w:val="none"/>
        </w:rPr>
        <w:t>（大写）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rPr>
        <w:t>达到招标文件的要求</w:t>
      </w:r>
      <w:r>
        <w:rPr>
          <w:rFonts w:ascii="宋体" w:hAnsi="宋体"/>
          <w:snapToGrid w:val="0"/>
          <w:kern w:val="0"/>
          <w:szCs w:val="21"/>
          <w:highlight w:val="none"/>
        </w:rPr>
        <w:t>，</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w:t>
      </w:r>
      <w:r>
        <w:rPr>
          <w:rFonts w:ascii="宋体" w:hAnsi="宋体"/>
          <w:snapToGrid w:val="0"/>
          <w:kern w:val="0"/>
          <w:szCs w:val="21"/>
          <w:highlight w:val="none"/>
        </w:rPr>
        <w:t xml:space="preserve"> 按合同约定实施和完成承包工程，修补工程中的任何缺陷，工程质量</w:t>
      </w:r>
      <w:r>
        <w:rPr>
          <w:rFonts w:hint="eastAsia" w:ascii="宋体" w:hAnsi="宋体"/>
          <w:snapToGrid w:val="0"/>
          <w:kern w:val="0"/>
          <w:szCs w:val="21"/>
          <w:highlight w:val="none"/>
          <w:u w:val="single"/>
        </w:rPr>
        <w:t>达到招标文件的要求</w:t>
      </w:r>
      <w:r>
        <w:rPr>
          <w:rFonts w:ascii="宋体" w:hAnsi="宋体"/>
          <w:snapToGrid w:val="0"/>
          <w:kern w:val="0"/>
          <w:szCs w:val="21"/>
          <w:highlight w:val="none"/>
        </w:rPr>
        <w:t>。</w:t>
      </w:r>
    </w:p>
    <w:p w14:paraId="354A4EC1">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70ABE028">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投标保证金有效期</w:t>
      </w:r>
      <w:r>
        <w:rPr>
          <w:rFonts w:ascii="宋体" w:hAnsi="宋体"/>
          <w:snapToGrid w:val="0"/>
          <w:kern w:val="0"/>
          <w:szCs w:val="21"/>
          <w:highlight w:val="none"/>
        </w:rPr>
        <w:t>与</w:t>
      </w:r>
      <w:r>
        <w:rPr>
          <w:rFonts w:hint="eastAsia" w:ascii="宋体" w:hAnsi="宋体"/>
          <w:snapToGrid w:val="0"/>
          <w:kern w:val="0"/>
          <w:szCs w:val="21"/>
          <w:highlight w:val="none"/>
        </w:rPr>
        <w:t>投标有效期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13D16BF2">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23B6AAD0">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6AB3E06">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5AB82B5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7D0D1001">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7CA466E">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2D8C4B48">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w:t>
      </w:r>
      <w:r>
        <w:rPr>
          <w:rFonts w:ascii="宋体" w:hAnsi="宋体"/>
          <w:snapToGrid w:val="0"/>
          <w:kern w:val="0"/>
          <w:szCs w:val="21"/>
          <w:highlight w:val="none"/>
        </w:rPr>
        <w:t>同时我方承诺接受招标文件及附件、</w:t>
      </w:r>
      <w:r>
        <w:rPr>
          <w:rFonts w:hint="eastAsia" w:ascii="宋体" w:hAnsi="宋体"/>
          <w:snapToGrid w:val="0"/>
          <w:kern w:val="0"/>
          <w:szCs w:val="21"/>
          <w:highlight w:val="none"/>
        </w:rPr>
        <w:t>澄清</w:t>
      </w:r>
      <w:r>
        <w:rPr>
          <w:rFonts w:ascii="宋体" w:hAnsi="宋体"/>
          <w:snapToGrid w:val="0"/>
          <w:kern w:val="0"/>
          <w:szCs w:val="21"/>
          <w:highlight w:val="none"/>
        </w:rPr>
        <w:t>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30A0CCF6">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480CAB4E">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5871775D">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7D823A2E">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5032C1B4">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692EE154">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379729E3">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277290B">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5A6A125B">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204F0E70">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4407381A">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00" w:firstLineChars="200"/>
        <w:jc w:val="right"/>
        <w:textAlignment w:val="auto"/>
        <w:rPr>
          <w:rFonts w:ascii="宋体" w:hAnsi="宋体"/>
          <w:snapToGrid w:val="0"/>
          <w:color w:val="auto"/>
          <w:kern w:val="0"/>
          <w:sz w:val="20"/>
          <w:szCs w:val="20"/>
          <w:highlight w:val="none"/>
          <w:shd w:val="clear" w:color="auto" w:fill="auto"/>
        </w:rPr>
      </w:pPr>
    </w:p>
    <w:p w14:paraId="66F3731D">
      <w:pPr>
        <w:pStyle w:val="5"/>
        <w:spacing w:before="0" w:after="0" w:line="240" w:lineRule="auto"/>
        <w:jc w:val="center"/>
        <w:rPr>
          <w:rFonts w:ascii="宋体" w:hAnsi="宋体"/>
          <w:snapToGrid w:val="0"/>
          <w:kern w:val="0"/>
          <w:szCs w:val="21"/>
          <w:highlight w:val="none"/>
        </w:rPr>
      </w:pPr>
      <w:r>
        <w:rPr>
          <w:rFonts w:hint="eastAsia" w:ascii="宋体" w:hAnsi="宋体" w:cs="宋体"/>
          <w:snapToGrid w:val="0"/>
          <w:color w:val="auto"/>
          <w:highlight w:val="none"/>
          <w:shd w:val="clear" w:color="auto" w:fill="auto"/>
        </w:rPr>
        <w:br w:type="page"/>
      </w:r>
      <w:bookmarkStart w:id="1865" w:name="_Toc5557"/>
      <w:bookmarkStart w:id="1866" w:name="_Toc509218855"/>
      <w:bookmarkStart w:id="1867" w:name="_Toc6673"/>
      <w:bookmarkStart w:id="1868" w:name="_Toc534185832"/>
      <w:bookmarkStart w:id="1869" w:name="_Toc32282"/>
      <w:r>
        <w:rPr>
          <w:rFonts w:ascii="宋体" w:hAnsi="宋体"/>
          <w:b w:val="0"/>
          <w:bCs w:val="0"/>
          <w:highlight w:val="none"/>
        </w:rPr>
        <w:t>（二）投标函附录</w:t>
      </w:r>
      <w:bookmarkEnd w:id="1865"/>
      <w:bookmarkEnd w:id="1866"/>
      <w:bookmarkEnd w:id="1867"/>
      <w:bookmarkEnd w:id="1868"/>
      <w:bookmarkEnd w:id="1869"/>
    </w:p>
    <w:tbl>
      <w:tblPr>
        <w:tblStyle w:val="31"/>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19EE6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7CE855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3EF9E126">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27061727">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318486C7">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1587D7FC">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57DCC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E39D5D5">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1</w:t>
            </w:r>
          </w:p>
        </w:tc>
        <w:tc>
          <w:tcPr>
            <w:tcW w:w="2582" w:type="dxa"/>
            <w:vAlign w:val="center"/>
          </w:tcPr>
          <w:p w14:paraId="5F78EFE1">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2388" w:type="dxa"/>
            <w:vAlign w:val="center"/>
          </w:tcPr>
          <w:p w14:paraId="4681C69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1.1.4.3</w:t>
            </w:r>
          </w:p>
        </w:tc>
        <w:tc>
          <w:tcPr>
            <w:tcW w:w="2987" w:type="dxa"/>
            <w:vAlign w:val="center"/>
          </w:tcPr>
          <w:p w14:paraId="2F17A849">
            <w:pPr>
              <w:tabs>
                <w:tab w:val="left" w:pos="1560"/>
              </w:tabs>
              <w:autoSpaceDE w:val="0"/>
              <w:autoSpaceDN w:val="0"/>
              <w:adjustRightInd w:val="0"/>
              <w:jc w:val="center"/>
              <w:rPr>
                <w:rFonts w:ascii="宋体" w:hAnsi="宋体"/>
                <w:snapToGrid w:val="0"/>
                <w:kern w:val="0"/>
                <w:szCs w:val="21"/>
                <w:highlight w:val="none"/>
              </w:rPr>
            </w:pPr>
          </w:p>
        </w:tc>
        <w:tc>
          <w:tcPr>
            <w:tcW w:w="792" w:type="dxa"/>
            <w:vAlign w:val="center"/>
          </w:tcPr>
          <w:p w14:paraId="0E488367">
            <w:pPr>
              <w:autoSpaceDE w:val="0"/>
              <w:autoSpaceDN w:val="0"/>
              <w:adjustRightInd w:val="0"/>
              <w:jc w:val="center"/>
              <w:rPr>
                <w:rFonts w:ascii="宋体" w:hAnsi="宋体"/>
                <w:snapToGrid w:val="0"/>
                <w:kern w:val="0"/>
                <w:szCs w:val="21"/>
                <w:highlight w:val="none"/>
              </w:rPr>
            </w:pPr>
          </w:p>
        </w:tc>
      </w:tr>
      <w:tr w14:paraId="02E981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B5BF653">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224B3BBF">
            <w:pPr>
              <w:autoSpaceDE w:val="0"/>
              <w:autoSpaceDN w:val="0"/>
              <w:adjustRightInd w:val="0"/>
              <w:jc w:val="center"/>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缺陷责任期</w:t>
            </w:r>
          </w:p>
        </w:tc>
        <w:tc>
          <w:tcPr>
            <w:tcW w:w="2388" w:type="dxa"/>
            <w:vAlign w:val="center"/>
          </w:tcPr>
          <w:p w14:paraId="06DB3693">
            <w:pPr>
              <w:tabs>
                <w:tab w:val="left" w:pos="2051"/>
              </w:tabs>
              <w:autoSpaceDE w:val="0"/>
              <w:autoSpaceDN w:val="0"/>
              <w:adjustRightInd w:val="0"/>
              <w:jc w:val="center"/>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1.1.4.4</w:t>
            </w:r>
          </w:p>
        </w:tc>
        <w:tc>
          <w:tcPr>
            <w:tcW w:w="2987" w:type="dxa"/>
            <w:vAlign w:val="center"/>
          </w:tcPr>
          <w:p w14:paraId="48F78C47">
            <w:pPr>
              <w:autoSpaceDE w:val="0"/>
              <w:autoSpaceDN w:val="0"/>
              <w:adjustRightInd w:val="0"/>
              <w:jc w:val="center"/>
              <w:rPr>
                <w:rFonts w:ascii="宋体" w:hAnsi="宋体"/>
                <w:snapToGrid w:val="0"/>
                <w:kern w:val="0"/>
                <w:szCs w:val="21"/>
                <w:highlight w:val="none"/>
              </w:rPr>
            </w:pPr>
          </w:p>
        </w:tc>
        <w:tc>
          <w:tcPr>
            <w:tcW w:w="792" w:type="dxa"/>
            <w:vAlign w:val="center"/>
          </w:tcPr>
          <w:p w14:paraId="74FDD408">
            <w:pPr>
              <w:autoSpaceDE w:val="0"/>
              <w:autoSpaceDN w:val="0"/>
              <w:adjustRightInd w:val="0"/>
              <w:jc w:val="center"/>
              <w:rPr>
                <w:rFonts w:ascii="宋体" w:hAnsi="宋体"/>
                <w:snapToGrid w:val="0"/>
                <w:kern w:val="0"/>
                <w:szCs w:val="21"/>
                <w:highlight w:val="none"/>
              </w:rPr>
            </w:pPr>
          </w:p>
        </w:tc>
      </w:tr>
      <w:tr w14:paraId="2946B2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3F25E4C">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7602ECFD">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4DCCBEB2">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39BCF33B">
            <w:pPr>
              <w:autoSpaceDE w:val="0"/>
              <w:autoSpaceDN w:val="0"/>
              <w:adjustRightInd w:val="0"/>
              <w:jc w:val="center"/>
              <w:rPr>
                <w:rFonts w:ascii="宋体" w:hAnsi="宋体"/>
                <w:snapToGrid w:val="0"/>
                <w:kern w:val="0"/>
                <w:szCs w:val="21"/>
                <w:highlight w:val="none"/>
              </w:rPr>
            </w:pPr>
          </w:p>
        </w:tc>
        <w:tc>
          <w:tcPr>
            <w:tcW w:w="792" w:type="dxa"/>
            <w:vAlign w:val="center"/>
          </w:tcPr>
          <w:p w14:paraId="59CABEB1">
            <w:pPr>
              <w:autoSpaceDE w:val="0"/>
              <w:autoSpaceDN w:val="0"/>
              <w:adjustRightInd w:val="0"/>
              <w:jc w:val="center"/>
              <w:rPr>
                <w:rFonts w:ascii="宋体" w:hAnsi="宋体"/>
                <w:snapToGrid w:val="0"/>
                <w:kern w:val="0"/>
                <w:szCs w:val="21"/>
                <w:highlight w:val="none"/>
              </w:rPr>
            </w:pPr>
          </w:p>
        </w:tc>
      </w:tr>
      <w:tr w14:paraId="6E835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4D231F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5B84988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2E76C3BE">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065151A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20686685">
            <w:pPr>
              <w:autoSpaceDE w:val="0"/>
              <w:autoSpaceDN w:val="0"/>
              <w:adjustRightInd w:val="0"/>
              <w:jc w:val="center"/>
              <w:rPr>
                <w:rFonts w:ascii="宋体" w:hAnsi="宋体"/>
                <w:snapToGrid w:val="0"/>
                <w:kern w:val="0"/>
                <w:szCs w:val="21"/>
                <w:highlight w:val="none"/>
              </w:rPr>
            </w:pPr>
          </w:p>
        </w:tc>
      </w:tr>
      <w:tr w14:paraId="5FFCE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6F761A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19267B2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278C6DC">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4D05943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51F71860">
            <w:pPr>
              <w:autoSpaceDE w:val="0"/>
              <w:autoSpaceDN w:val="0"/>
              <w:adjustRightInd w:val="0"/>
              <w:jc w:val="center"/>
              <w:rPr>
                <w:rFonts w:ascii="宋体" w:hAnsi="宋体"/>
                <w:snapToGrid w:val="0"/>
                <w:kern w:val="0"/>
                <w:szCs w:val="21"/>
                <w:highlight w:val="none"/>
              </w:rPr>
            </w:pPr>
          </w:p>
        </w:tc>
      </w:tr>
    </w:tbl>
    <w:p w14:paraId="6A2D941D">
      <w:pPr>
        <w:spacing w:line="360" w:lineRule="auto"/>
        <w:rPr>
          <w:rFonts w:ascii="宋体" w:hAnsi="宋体"/>
          <w:snapToGrid w:val="0"/>
          <w:w w:val="99"/>
          <w:highlight w:val="none"/>
        </w:rPr>
      </w:pPr>
    </w:p>
    <w:p w14:paraId="4ECA34F4">
      <w:pPr>
        <w:spacing w:line="360" w:lineRule="auto"/>
        <w:rPr>
          <w:rFonts w:ascii="宋体" w:hAnsi="宋体"/>
          <w:snapToGrid w:val="0"/>
          <w:kern w:val="0"/>
          <w:sz w:val="32"/>
          <w:szCs w:val="32"/>
          <w:highlight w:val="none"/>
        </w:rPr>
      </w:pPr>
    </w:p>
    <w:p w14:paraId="0A0B65C4">
      <w:pPr>
        <w:spacing w:line="360" w:lineRule="auto"/>
        <w:rPr>
          <w:rFonts w:ascii="宋体" w:hAnsi="宋体"/>
          <w:snapToGrid w:val="0"/>
          <w:highlight w:val="none"/>
        </w:rPr>
      </w:pPr>
    </w:p>
    <w:p w14:paraId="128B725C">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62BC97AE">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31132464">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62D94FE2">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216802C2">
      <w:pPr>
        <w:pStyle w:val="5"/>
        <w:spacing w:before="0" w:after="0" w:line="240" w:lineRule="auto"/>
        <w:jc w:val="center"/>
        <w:rPr>
          <w:rFonts w:ascii="宋体" w:hAnsi="宋体"/>
          <w:snapToGrid w:val="0"/>
          <w:kern w:val="0"/>
          <w:szCs w:val="21"/>
          <w:highlight w:val="none"/>
        </w:rPr>
      </w:pPr>
      <w:r>
        <w:rPr>
          <w:rFonts w:ascii="宋体" w:hAnsi="宋体"/>
          <w:snapToGrid w:val="0"/>
          <w:highlight w:val="none"/>
        </w:rPr>
        <w:br w:type="page"/>
      </w:r>
      <w:bookmarkStart w:id="1870" w:name="_Toc224103497"/>
      <w:bookmarkStart w:id="1871" w:name="_Toc5459"/>
      <w:bookmarkStart w:id="1872" w:name="_Toc18883"/>
      <w:bookmarkStart w:id="1873" w:name="_Toc15282"/>
      <w:bookmarkStart w:id="1874" w:name="_Toc287607869"/>
      <w:bookmarkStart w:id="1875" w:name="_Toc277082645"/>
      <w:bookmarkStart w:id="1876" w:name="_Toc430530532"/>
      <w:bookmarkStart w:id="1877" w:name="_Toc287620816"/>
      <w:r>
        <w:rPr>
          <w:rFonts w:ascii="宋体" w:hAnsi="宋体"/>
          <w:b w:val="0"/>
          <w:bCs w:val="0"/>
          <w:highlight w:val="none"/>
        </w:rPr>
        <w:t>（三）</w:t>
      </w:r>
      <w:r>
        <w:rPr>
          <w:rFonts w:hint="eastAsia" w:ascii="宋体" w:hAnsi="宋体"/>
          <w:b w:val="0"/>
          <w:bCs w:val="0"/>
          <w:highlight w:val="none"/>
        </w:rPr>
        <w:t>法定代表人身份证明或授权委托书</w:t>
      </w:r>
      <w:bookmarkEnd w:id="1870"/>
      <w:bookmarkEnd w:id="1871"/>
      <w:bookmarkEnd w:id="1872"/>
      <w:bookmarkEnd w:id="1873"/>
      <w:bookmarkEnd w:id="1874"/>
      <w:bookmarkEnd w:id="1875"/>
      <w:bookmarkEnd w:id="1876"/>
      <w:bookmarkEnd w:id="1877"/>
    </w:p>
    <w:p w14:paraId="7A872D3D">
      <w:pPr>
        <w:spacing w:line="480" w:lineRule="auto"/>
        <w:jc w:val="center"/>
        <w:rPr>
          <w:rFonts w:ascii="宋体" w:hAnsi="宋体"/>
          <w:sz w:val="28"/>
          <w:highlight w:val="none"/>
        </w:rPr>
      </w:pPr>
      <w:r>
        <w:rPr>
          <w:rFonts w:hint="eastAsia" w:ascii="宋体" w:hAnsi="宋体"/>
          <w:sz w:val="28"/>
          <w:highlight w:val="none"/>
        </w:rPr>
        <w:t>法定代表人身份证明</w:t>
      </w:r>
    </w:p>
    <w:p w14:paraId="4A627672">
      <w:pPr>
        <w:spacing w:line="480" w:lineRule="auto"/>
        <w:jc w:val="center"/>
        <w:rPr>
          <w:rFonts w:ascii="宋体" w:hAnsi="宋体"/>
          <w:highlight w:val="none"/>
        </w:rPr>
      </w:pPr>
    </w:p>
    <w:p w14:paraId="4EC35957">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8908ACB">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C52EBE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57A2C5E">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54B6A4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5913564C">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405B1B6D">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0449A0B6">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w:t>
      </w:r>
      <w:r>
        <w:rPr>
          <w:rFonts w:hint="eastAsia" w:ascii="宋体" w:hAnsi="宋体"/>
          <w:kern w:val="0"/>
          <w:szCs w:val="21"/>
          <w:highlight w:val="none"/>
          <w:lang w:val="en-US" w:eastAsia="zh-CN"/>
        </w:rPr>
        <w:t>明</w:t>
      </w:r>
      <w:r>
        <w:rPr>
          <w:rFonts w:hint="eastAsia" w:ascii="宋体" w:hAnsi="宋体"/>
          <w:kern w:val="0"/>
          <w:szCs w:val="21"/>
          <w:highlight w:val="none"/>
        </w:rPr>
        <w:t>扫描件（双面）</w:t>
      </w:r>
    </w:p>
    <w:p w14:paraId="2ADEED5A">
      <w:pPr>
        <w:autoSpaceDE w:val="0"/>
        <w:autoSpaceDN w:val="0"/>
        <w:adjustRightInd w:val="0"/>
        <w:snapToGrid w:val="0"/>
        <w:spacing w:line="360" w:lineRule="auto"/>
        <w:jc w:val="left"/>
        <w:rPr>
          <w:rFonts w:ascii="宋体" w:hAnsi="宋体"/>
          <w:szCs w:val="21"/>
          <w:highlight w:val="none"/>
        </w:rPr>
      </w:pPr>
    </w:p>
    <w:p w14:paraId="4EE7E712">
      <w:pPr>
        <w:pStyle w:val="2"/>
        <w:spacing w:after="0" w:line="360" w:lineRule="auto"/>
        <w:rPr>
          <w:rFonts w:ascii="宋体" w:hAnsi="宋体"/>
          <w:szCs w:val="21"/>
          <w:highlight w:val="none"/>
        </w:rPr>
      </w:pPr>
    </w:p>
    <w:p w14:paraId="17B197DE">
      <w:pPr>
        <w:pStyle w:val="2"/>
        <w:spacing w:after="0" w:line="360" w:lineRule="auto"/>
        <w:rPr>
          <w:rFonts w:ascii="宋体" w:hAnsi="宋体"/>
          <w:szCs w:val="21"/>
          <w:highlight w:val="none"/>
        </w:rPr>
      </w:pPr>
    </w:p>
    <w:p w14:paraId="2FA48C24">
      <w:pPr>
        <w:pStyle w:val="2"/>
        <w:spacing w:after="0" w:line="360" w:lineRule="auto"/>
        <w:rPr>
          <w:rFonts w:ascii="宋体" w:hAnsi="宋体"/>
          <w:szCs w:val="21"/>
          <w:highlight w:val="none"/>
        </w:rPr>
      </w:pPr>
    </w:p>
    <w:p w14:paraId="7FE41B39">
      <w:pPr>
        <w:pStyle w:val="2"/>
        <w:spacing w:after="0" w:line="360" w:lineRule="auto"/>
        <w:rPr>
          <w:rFonts w:ascii="宋体" w:hAnsi="宋体"/>
          <w:szCs w:val="21"/>
          <w:highlight w:val="none"/>
        </w:rPr>
      </w:pPr>
    </w:p>
    <w:p w14:paraId="0D5B86B2">
      <w:pPr>
        <w:pStyle w:val="2"/>
        <w:spacing w:after="0" w:line="360" w:lineRule="auto"/>
        <w:rPr>
          <w:rFonts w:ascii="宋体" w:hAnsi="宋体"/>
          <w:szCs w:val="21"/>
          <w:highlight w:val="none"/>
        </w:rPr>
      </w:pPr>
    </w:p>
    <w:p w14:paraId="0CCEDD33">
      <w:pPr>
        <w:tabs>
          <w:tab w:val="left" w:pos="5475"/>
        </w:tabs>
        <w:autoSpaceDE w:val="0"/>
        <w:autoSpaceDN w:val="0"/>
        <w:adjustRightInd w:val="0"/>
        <w:snapToGrid w:val="0"/>
        <w:spacing w:line="480" w:lineRule="auto"/>
        <w:ind w:firstLine="372" w:firstLineChars="186"/>
        <w:jc w:val="left"/>
        <w:rPr>
          <w:rFonts w:ascii="宋体" w:hAnsi="宋体"/>
          <w:kern w:val="0"/>
          <w:sz w:val="20"/>
          <w:szCs w:val="20"/>
          <w:highlight w:val="none"/>
        </w:rPr>
      </w:pPr>
    </w:p>
    <w:p w14:paraId="5B66BAAD">
      <w:pPr>
        <w:tabs>
          <w:tab w:val="left" w:pos="5460"/>
        </w:tabs>
        <w:autoSpaceDE w:val="0"/>
        <w:autoSpaceDN w:val="0"/>
        <w:adjustRightInd w:val="0"/>
        <w:snapToGrid w:val="0"/>
        <w:spacing w:line="480" w:lineRule="auto"/>
        <w:ind w:firstLine="21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0AEE4E63">
      <w:pPr>
        <w:autoSpaceDE w:val="0"/>
        <w:autoSpaceDN w:val="0"/>
        <w:adjustRightInd w:val="0"/>
        <w:snapToGrid w:val="0"/>
        <w:spacing w:line="480" w:lineRule="auto"/>
        <w:jc w:val="left"/>
        <w:rPr>
          <w:rFonts w:ascii="宋体" w:hAnsi="宋体"/>
          <w:kern w:val="0"/>
          <w:sz w:val="20"/>
          <w:szCs w:val="20"/>
          <w:highlight w:val="none"/>
        </w:rPr>
      </w:pPr>
    </w:p>
    <w:p w14:paraId="7728483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694409F1">
      <w:pPr>
        <w:autoSpaceDE w:val="0"/>
        <w:autoSpaceDN w:val="0"/>
        <w:adjustRightInd w:val="0"/>
        <w:snapToGrid w:val="0"/>
        <w:spacing w:line="360" w:lineRule="auto"/>
        <w:jc w:val="left"/>
        <w:rPr>
          <w:rFonts w:ascii="宋体" w:hAnsi="宋体"/>
          <w:kern w:val="0"/>
          <w:highlight w:val="none"/>
        </w:rPr>
      </w:pPr>
    </w:p>
    <w:p w14:paraId="65F5546A">
      <w:pPr>
        <w:autoSpaceDE w:val="0"/>
        <w:autoSpaceDN w:val="0"/>
        <w:adjustRightInd w:val="0"/>
        <w:snapToGrid w:val="0"/>
        <w:spacing w:line="360" w:lineRule="auto"/>
        <w:jc w:val="left"/>
        <w:rPr>
          <w:rFonts w:ascii="宋体" w:hAnsi="宋体"/>
          <w:kern w:val="0"/>
          <w:highlight w:val="none"/>
        </w:rPr>
      </w:pPr>
    </w:p>
    <w:p w14:paraId="2F161BB1">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79169942">
      <w:pPr>
        <w:spacing w:line="360" w:lineRule="auto"/>
        <w:ind w:firstLine="420" w:firstLineChars="200"/>
        <w:rPr>
          <w:rFonts w:ascii="宋体" w:hAnsi="宋体"/>
          <w:highlight w:val="none"/>
        </w:rPr>
      </w:pPr>
    </w:p>
    <w:p w14:paraId="14337E95">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highlight w:val="none"/>
        </w:rPr>
      </w:pPr>
      <w:r>
        <w:rPr>
          <w:rFonts w:ascii="宋体" w:hAnsi="宋体"/>
          <w:kern w:val="0"/>
          <w:highlight w:val="none"/>
        </w:rPr>
        <w:br w:type="page"/>
      </w:r>
      <w:r>
        <w:rPr>
          <w:rFonts w:ascii="宋体" w:hAnsi="宋体"/>
          <w:snapToGrid w:val="0"/>
          <w:kern w:val="0"/>
          <w:sz w:val="32"/>
          <w:szCs w:val="32"/>
          <w:highlight w:val="none"/>
        </w:rPr>
        <w:t>授权委托书</w:t>
      </w:r>
    </w:p>
    <w:p w14:paraId="7B3728E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w:t>
      </w:r>
      <w:r>
        <w:rPr>
          <w:rFonts w:hint="eastAsia" w:ascii="宋体" w:hAnsi="宋体"/>
          <w:kern w:val="0"/>
          <w:szCs w:val="21"/>
          <w:highlight w:val="none"/>
          <w:lang w:val="en-US" w:eastAsia="zh-CN"/>
        </w:rPr>
        <w:t>代表我方</w:t>
      </w:r>
      <w:r>
        <w:rPr>
          <w:rFonts w:ascii="宋体" w:hAnsi="宋体"/>
          <w:kern w:val="0"/>
          <w:szCs w:val="21"/>
          <w:highlight w:val="none"/>
        </w:rPr>
        <w:t>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04D48F9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491ADF9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7CA102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B8EE37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509A4D8">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w:t>
      </w:r>
      <w:r>
        <w:rPr>
          <w:rFonts w:ascii="宋体" w:hAnsi="宋体"/>
          <w:kern w:val="0"/>
          <w:szCs w:val="21"/>
          <w:highlight w:val="none"/>
        </w:rPr>
        <w:t>章）</w:t>
      </w:r>
    </w:p>
    <w:p w14:paraId="3C3F328A">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25143C6">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4F1522D4">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0ACE01FF">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56D9A699">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05F4903">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w:t>
      </w:r>
      <w:r>
        <w:rPr>
          <w:rFonts w:hint="eastAsia" w:ascii="宋体" w:hAnsi="宋体"/>
          <w:kern w:val="0"/>
          <w:szCs w:val="21"/>
          <w:highlight w:val="none"/>
          <w:lang w:val="en-US" w:eastAsia="zh-CN"/>
        </w:rPr>
        <w:t>明</w:t>
      </w:r>
      <w:r>
        <w:rPr>
          <w:rFonts w:hint="eastAsia" w:ascii="宋体" w:hAnsi="宋体"/>
          <w:kern w:val="0"/>
          <w:szCs w:val="21"/>
          <w:highlight w:val="none"/>
        </w:rPr>
        <w:t>扫描件（双面）</w:t>
      </w:r>
    </w:p>
    <w:p w14:paraId="0E299EE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D7E1FA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C6B2EE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0490FE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6951A8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FC5A50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8835DC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318538A">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49759F8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4EB7FB0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6378437">
      <w:pPr>
        <w:tabs>
          <w:tab w:val="left" w:pos="5760"/>
        </w:tabs>
        <w:autoSpaceDE w:val="0"/>
        <w:autoSpaceDN w:val="0"/>
        <w:adjustRightInd w:val="0"/>
        <w:spacing w:line="360" w:lineRule="auto"/>
        <w:ind w:firstLine="420" w:firstLineChars="200"/>
        <w:rPr>
          <w:rFonts w:ascii="宋体" w:hAnsi="宋体"/>
          <w:kern w:val="0"/>
          <w:highlight w:val="none"/>
        </w:rPr>
      </w:pPr>
    </w:p>
    <w:p w14:paraId="672ACAB7">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059EDC4">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highlight w:val="none"/>
        </w:r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231720A">
      <w:pPr>
        <w:spacing w:line="360" w:lineRule="auto"/>
        <w:ind w:firstLine="420" w:firstLineChars="200"/>
        <w:rPr>
          <w:rFonts w:ascii="宋体" w:hAnsi="宋体"/>
          <w:highlight w:val="none"/>
        </w:rPr>
      </w:pPr>
      <w:r>
        <w:rPr>
          <w:rFonts w:ascii="宋体" w:hAnsi="宋体"/>
          <w:highlight w:val="none"/>
        </w:rPr>
        <w:br w:type="page"/>
      </w:r>
    </w:p>
    <w:p w14:paraId="4AFE91C5">
      <w:pPr>
        <w:pStyle w:val="5"/>
        <w:spacing w:before="0" w:after="0" w:line="240" w:lineRule="auto"/>
        <w:jc w:val="center"/>
        <w:rPr>
          <w:rFonts w:ascii="宋体" w:hAnsi="宋体"/>
          <w:b w:val="0"/>
          <w:bCs w:val="0"/>
          <w:highlight w:val="none"/>
        </w:rPr>
      </w:pPr>
      <w:bookmarkStart w:id="1878" w:name="_Toc287620817"/>
      <w:bookmarkStart w:id="1879" w:name="_Toc277082646"/>
      <w:bookmarkStart w:id="1880" w:name="_Toc224103498"/>
      <w:bookmarkStart w:id="1881" w:name="_Toc287607870"/>
      <w:bookmarkStart w:id="1882" w:name="_Toc14239"/>
      <w:bookmarkStart w:id="1883" w:name="_Toc32475"/>
      <w:bookmarkStart w:id="1884" w:name="_Toc14007"/>
      <w:r>
        <w:rPr>
          <w:rFonts w:ascii="宋体" w:hAnsi="宋体"/>
          <w:b w:val="0"/>
          <w:bCs w:val="0"/>
          <w:highlight w:val="none"/>
        </w:rPr>
        <w:t>（四）</w:t>
      </w:r>
      <w:bookmarkEnd w:id="1878"/>
      <w:bookmarkEnd w:id="1879"/>
      <w:bookmarkEnd w:id="1880"/>
      <w:bookmarkEnd w:id="1881"/>
      <w:r>
        <w:rPr>
          <w:rFonts w:hint="eastAsia" w:ascii="宋体" w:hAnsi="宋体"/>
          <w:b w:val="0"/>
          <w:bCs w:val="0"/>
          <w:highlight w:val="none"/>
        </w:rPr>
        <w:t>投标报价合理性说明</w:t>
      </w:r>
      <w:r>
        <w:rPr>
          <w:rFonts w:hint="eastAsia" w:ascii="宋体" w:hAnsi="宋体"/>
          <w:b w:val="0"/>
          <w:bCs w:val="0"/>
          <w:highlight w:val="none"/>
          <w:lang w:eastAsia="zh-CN"/>
        </w:rPr>
        <w:t>（</w:t>
      </w:r>
      <w:r>
        <w:rPr>
          <w:rFonts w:hint="eastAsia" w:ascii="宋体" w:hAnsi="宋体"/>
          <w:b w:val="0"/>
          <w:bCs w:val="0"/>
          <w:highlight w:val="none"/>
          <w:lang w:val="en-US" w:eastAsia="zh-CN"/>
        </w:rPr>
        <w:t>如有</w:t>
      </w:r>
      <w:r>
        <w:rPr>
          <w:rFonts w:hint="eastAsia" w:ascii="宋体" w:hAnsi="宋体"/>
          <w:b w:val="0"/>
          <w:bCs w:val="0"/>
          <w:highlight w:val="none"/>
          <w:lang w:eastAsia="zh-CN"/>
        </w:rPr>
        <w:t>）</w:t>
      </w:r>
      <w:bookmarkEnd w:id="1882"/>
      <w:bookmarkEnd w:id="1883"/>
      <w:bookmarkEnd w:id="1884"/>
    </w:p>
    <w:p w14:paraId="4DBB735B">
      <w:pPr>
        <w:autoSpaceDE w:val="0"/>
        <w:autoSpaceDN w:val="0"/>
        <w:adjustRightInd w:val="0"/>
        <w:snapToGrid w:val="0"/>
        <w:spacing w:line="360" w:lineRule="auto"/>
        <w:jc w:val="center"/>
        <w:rPr>
          <w:rFonts w:ascii="宋体" w:hAnsi="宋体"/>
          <w:snapToGrid w:val="0"/>
          <w:kern w:val="0"/>
          <w:sz w:val="32"/>
          <w:szCs w:val="32"/>
          <w:highlight w:val="none"/>
        </w:rPr>
      </w:pPr>
    </w:p>
    <w:p w14:paraId="42D9B4F7">
      <w:pPr>
        <w:autoSpaceDE w:val="0"/>
        <w:autoSpaceDN w:val="0"/>
        <w:adjustRightInd w:val="0"/>
        <w:snapToGrid w:val="0"/>
        <w:spacing w:line="360" w:lineRule="auto"/>
        <w:ind w:firstLine="420" w:firstLineChars="200"/>
        <w:jc w:val="left"/>
        <w:rPr>
          <w:rFonts w:hint="eastAsia" w:ascii="宋体" w:hAnsi="宋体"/>
          <w:i w:val="0"/>
          <w:iCs w:val="0"/>
          <w:snapToGrid w:val="0"/>
          <w:kern w:val="0"/>
          <w:sz w:val="21"/>
          <w:szCs w:val="21"/>
          <w:highlight w:val="none"/>
          <w:lang w:val="en-US" w:eastAsia="zh-CN"/>
        </w:rPr>
      </w:pPr>
      <w:r>
        <w:rPr>
          <w:rFonts w:hint="eastAsia" w:ascii="宋体" w:hAnsi="宋体"/>
          <w:i w:val="0"/>
          <w:iCs w:val="0"/>
          <w:snapToGrid w:val="0"/>
          <w:kern w:val="0"/>
          <w:sz w:val="21"/>
          <w:szCs w:val="21"/>
          <w:highlight w:val="none"/>
          <w:lang w:val="en-US" w:eastAsia="zh-CN"/>
        </w:rPr>
        <w:t>（注：投标报价</w:t>
      </w:r>
      <w:r>
        <w:rPr>
          <w:rFonts w:hint="eastAsia" w:ascii="宋体" w:hAnsi="宋体"/>
          <w:highlight w:val="none"/>
          <w:lang w:val="en-US" w:eastAsia="zh-CN"/>
        </w:rPr>
        <w:t>低于异常低价警戒线</w:t>
      </w:r>
      <w:r>
        <w:rPr>
          <w:rFonts w:hint="eastAsia" w:ascii="宋体" w:hAnsi="宋体"/>
          <w:i w:val="0"/>
          <w:iCs w:val="0"/>
          <w:snapToGrid w:val="0"/>
          <w:kern w:val="0"/>
          <w:sz w:val="21"/>
          <w:szCs w:val="21"/>
          <w:highlight w:val="none"/>
          <w:lang w:val="en-US" w:eastAsia="zh-CN"/>
        </w:rPr>
        <w:t>时提供，格式自拟，并提供必要的佐证材料。</w:t>
      </w:r>
      <w:r>
        <w:rPr>
          <w:rFonts w:hint="eastAsia" w:ascii="宋体" w:hAnsi="宋体" w:cs="宋体"/>
          <w:i w:val="0"/>
          <w:iCs w:val="0"/>
          <w:szCs w:val="21"/>
          <w:highlight w:val="none"/>
          <w:u w:val="none"/>
          <w:lang w:val="en-US" w:eastAsia="zh-CN"/>
        </w:rPr>
        <w:t>投标人提供的说明不得降低或者改变原设计方案、技术工艺、施工标准，不得影响项目的质量、安全、工期、结算等正常履约</w:t>
      </w:r>
      <w:r>
        <w:rPr>
          <w:rFonts w:hint="eastAsia" w:ascii="宋体" w:hAnsi="宋体"/>
          <w:snapToGrid w:val="0"/>
          <w:kern w:val="0"/>
          <w:szCs w:val="21"/>
          <w:highlight w:val="none"/>
        </w:rPr>
        <w:t>。</w:t>
      </w:r>
      <w:r>
        <w:rPr>
          <w:rFonts w:hint="eastAsia" w:ascii="宋体" w:hAnsi="宋体"/>
          <w:i w:val="0"/>
          <w:iCs w:val="0"/>
          <w:snapToGrid w:val="0"/>
          <w:kern w:val="0"/>
          <w:sz w:val="21"/>
          <w:szCs w:val="21"/>
          <w:highlight w:val="none"/>
          <w:lang w:val="en-US" w:eastAsia="zh-CN"/>
        </w:rPr>
        <w:t>）</w:t>
      </w:r>
    </w:p>
    <w:p w14:paraId="0B38A58E">
      <w:pPr>
        <w:autoSpaceDE w:val="0"/>
        <w:autoSpaceDN w:val="0"/>
        <w:adjustRightInd w:val="0"/>
        <w:snapToGrid w:val="0"/>
        <w:spacing w:line="360" w:lineRule="auto"/>
        <w:ind w:firstLine="420" w:firstLineChars="200"/>
        <w:jc w:val="left"/>
        <w:rPr>
          <w:rFonts w:hint="eastAsia" w:ascii="宋体" w:hAnsi="宋体"/>
          <w:snapToGrid w:val="0"/>
          <w:color w:val="auto"/>
          <w:kern w:val="0"/>
          <w:sz w:val="32"/>
          <w:szCs w:val="32"/>
          <w:highlight w:val="none"/>
          <w:shd w:val="clear" w:color="auto" w:fill="auto"/>
        </w:rPr>
      </w:pPr>
      <w:r>
        <w:rPr>
          <w:rFonts w:hint="eastAsia" w:ascii="宋体" w:hAnsi="宋体"/>
          <w:i w:val="0"/>
          <w:iCs w:val="0"/>
          <w:snapToGrid w:val="0"/>
          <w:kern w:val="0"/>
          <w:sz w:val="21"/>
          <w:szCs w:val="21"/>
          <w:highlight w:val="none"/>
          <w:lang w:val="en-US" w:eastAsia="zh-CN"/>
        </w:rPr>
        <w:br w:type="column"/>
      </w:r>
    </w:p>
    <w:p w14:paraId="0D3607B8">
      <w:pPr>
        <w:pStyle w:val="4"/>
        <w:spacing w:line="360" w:lineRule="auto"/>
        <w:jc w:val="center"/>
        <w:outlineLvl w:val="0"/>
        <w:rPr>
          <w:rFonts w:ascii="宋体" w:hAnsi="宋体"/>
          <w:b w:val="0"/>
          <w:bCs w:val="0"/>
          <w:color w:val="auto"/>
          <w:sz w:val="44"/>
          <w:szCs w:val="44"/>
          <w:highlight w:val="none"/>
          <w:shd w:val="clear" w:color="auto" w:fill="auto"/>
        </w:rPr>
      </w:pPr>
      <w:bookmarkStart w:id="1885" w:name="_Toc57796013"/>
      <w:bookmarkStart w:id="1886" w:name="_Toc7263"/>
      <w:bookmarkStart w:id="1887" w:name="_Toc9539"/>
      <w:r>
        <w:rPr>
          <w:rFonts w:hint="eastAsia" w:ascii="宋体" w:hAnsi="宋体"/>
          <w:b w:val="0"/>
          <w:bCs w:val="0"/>
          <w:color w:val="auto"/>
          <w:sz w:val="44"/>
          <w:szCs w:val="44"/>
          <w:highlight w:val="none"/>
          <w:shd w:val="clear" w:color="auto" w:fill="auto"/>
        </w:rPr>
        <w:t>二、经济部分</w:t>
      </w:r>
      <w:bookmarkEnd w:id="1885"/>
      <w:bookmarkEnd w:id="1886"/>
      <w:bookmarkEnd w:id="1887"/>
    </w:p>
    <w:p w14:paraId="27D3330C">
      <w:pPr>
        <w:autoSpaceDE w:val="0"/>
        <w:autoSpaceDN w:val="0"/>
        <w:adjustRightInd w:val="0"/>
        <w:snapToGrid w:val="0"/>
        <w:spacing w:line="360" w:lineRule="auto"/>
        <w:jc w:val="center"/>
        <w:rPr>
          <w:rFonts w:ascii="宋体" w:hAnsi="宋体" w:cs="宋体"/>
          <w:color w:val="auto"/>
          <w:sz w:val="32"/>
          <w:szCs w:val="32"/>
          <w:highlight w:val="none"/>
          <w:shd w:val="clear" w:color="auto" w:fill="auto"/>
        </w:rPr>
      </w:pPr>
    </w:p>
    <w:p w14:paraId="777C2C16">
      <w:pPr>
        <w:spacing w:line="360" w:lineRule="auto"/>
        <w:jc w:val="center"/>
        <w:rPr>
          <w:rFonts w:hint="eastAsia" w:ascii="宋体" w:hAnsi="宋体"/>
          <w:color w:val="auto"/>
          <w:kern w:val="0"/>
          <w:sz w:val="32"/>
          <w:szCs w:val="32"/>
          <w:highlight w:val="none"/>
          <w:shd w:val="clear" w:color="auto" w:fill="auto"/>
        </w:rPr>
      </w:pPr>
      <w:r>
        <w:rPr>
          <w:rFonts w:ascii="宋体" w:hAnsi="宋体" w:cs="宋体"/>
          <w:color w:val="auto"/>
          <w:sz w:val="32"/>
          <w:szCs w:val="32"/>
          <w:highlight w:val="none"/>
          <w:shd w:val="clear" w:color="auto" w:fill="auto"/>
        </w:rPr>
        <w:br w:type="page"/>
      </w:r>
      <w:r>
        <w:rPr>
          <w:rFonts w:hint="eastAsia" w:ascii="宋体" w:hAnsi="宋体"/>
          <w:color w:val="auto"/>
          <w:kern w:val="0"/>
          <w:sz w:val="32"/>
          <w:szCs w:val="32"/>
          <w:highlight w:val="none"/>
          <w:u w:val="single"/>
          <w:shd w:val="clear" w:color="auto" w:fill="auto"/>
        </w:rPr>
        <w:t xml:space="preserve">                   （项目名称）</w:t>
      </w:r>
    </w:p>
    <w:p w14:paraId="164B54D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35CE89F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25D6F2D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42EB503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shd w:val="clear" w:color="auto" w:fill="auto"/>
        </w:rPr>
      </w:pPr>
    </w:p>
    <w:p w14:paraId="5AD6086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shd w:val="clear" w:color="auto" w:fill="auto"/>
        </w:rPr>
      </w:pPr>
      <w:r>
        <w:rPr>
          <w:rFonts w:hint="eastAsia" w:ascii="宋体" w:hAnsi="宋体"/>
          <w:color w:val="auto"/>
          <w:kern w:val="0"/>
          <w:sz w:val="72"/>
          <w:szCs w:val="72"/>
          <w:highlight w:val="none"/>
          <w:shd w:val="clear" w:color="auto" w:fill="auto"/>
        </w:rPr>
        <w:t>投 标 文 件</w:t>
      </w:r>
    </w:p>
    <w:p w14:paraId="15604CF8">
      <w:pPr>
        <w:autoSpaceDE w:val="0"/>
        <w:autoSpaceDN w:val="0"/>
        <w:adjustRightInd w:val="0"/>
        <w:snapToGrid w:val="0"/>
        <w:spacing w:line="360" w:lineRule="auto"/>
        <w:jc w:val="left"/>
        <w:rPr>
          <w:rFonts w:ascii="宋体" w:hAnsi="宋体"/>
          <w:color w:val="auto"/>
          <w:kern w:val="0"/>
          <w:sz w:val="16"/>
          <w:szCs w:val="16"/>
          <w:highlight w:val="none"/>
          <w:shd w:val="clear" w:color="auto" w:fill="auto"/>
        </w:rPr>
      </w:pPr>
    </w:p>
    <w:p w14:paraId="4A6F3754">
      <w:pPr>
        <w:autoSpaceDE w:val="0"/>
        <w:autoSpaceDN w:val="0"/>
        <w:adjustRightInd w:val="0"/>
        <w:snapToGrid w:val="0"/>
        <w:spacing w:line="360" w:lineRule="auto"/>
        <w:jc w:val="center"/>
        <w:rPr>
          <w:rFonts w:ascii="宋体" w:hAnsi="宋体"/>
          <w:color w:val="auto"/>
          <w:kern w:val="0"/>
          <w:sz w:val="36"/>
          <w:szCs w:val="36"/>
          <w:highlight w:val="none"/>
          <w:shd w:val="clear" w:color="auto" w:fill="auto"/>
        </w:rPr>
      </w:pPr>
      <w:r>
        <w:rPr>
          <w:rFonts w:hint="eastAsia" w:ascii="宋体" w:hAnsi="宋体"/>
          <w:color w:val="auto"/>
          <w:kern w:val="0"/>
          <w:sz w:val="36"/>
          <w:szCs w:val="36"/>
          <w:highlight w:val="none"/>
          <w:shd w:val="clear" w:color="auto" w:fill="auto"/>
        </w:rPr>
        <w:t>经济部分</w:t>
      </w:r>
    </w:p>
    <w:p w14:paraId="649D47BE">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2F6EC59D">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1E3EEDBC">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106E3CAF">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7A6475A1">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00E2B324">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440041FE">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301AD457">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3C25821C">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4AB8BE86">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6817B8B3">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6998D40C">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7A0B21C1">
      <w:pPr>
        <w:autoSpaceDE w:val="0"/>
        <w:autoSpaceDN w:val="0"/>
        <w:adjustRightInd w:val="0"/>
        <w:snapToGrid w:val="0"/>
        <w:spacing w:line="360" w:lineRule="auto"/>
        <w:jc w:val="left"/>
        <w:rPr>
          <w:rFonts w:ascii="宋体" w:hAnsi="宋体"/>
          <w:b/>
          <w:color w:val="auto"/>
          <w:kern w:val="0"/>
          <w:sz w:val="20"/>
          <w:szCs w:val="20"/>
          <w:highlight w:val="none"/>
          <w:shd w:val="clear" w:color="auto" w:fill="auto"/>
        </w:rPr>
      </w:pPr>
    </w:p>
    <w:p w14:paraId="7B39FD56">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shd w:val="clear" w:color="auto" w:fill="auto"/>
        </w:rPr>
      </w:pPr>
      <w:r>
        <w:rPr>
          <w:rFonts w:hint="eastAsia" w:ascii="宋体" w:hAnsi="宋体"/>
          <w:color w:val="auto"/>
          <w:w w:val="99"/>
          <w:kern w:val="0"/>
          <w:sz w:val="28"/>
          <w:szCs w:val="28"/>
          <w:highlight w:val="none"/>
          <w:shd w:val="clear" w:color="auto" w:fill="auto"/>
          <w:lang w:eastAsia="zh-CN"/>
        </w:rPr>
        <w:t>投标人</w:t>
      </w:r>
      <w:r>
        <w:rPr>
          <w:rFonts w:ascii="宋体" w:hAnsi="宋体"/>
          <w:color w:val="auto"/>
          <w:spacing w:val="1"/>
          <w:w w:val="99"/>
          <w:kern w:val="0"/>
          <w:sz w:val="28"/>
          <w:szCs w:val="28"/>
          <w:highlight w:val="none"/>
          <w:shd w:val="clear" w:color="auto" w:fill="auto"/>
        </w:rPr>
        <w:t>：</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（盖单位法人章）</w:t>
      </w:r>
    </w:p>
    <w:p w14:paraId="229AF8C4">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shd w:val="clear" w:color="auto" w:fill="auto"/>
        </w:rPr>
      </w:pPr>
      <w:r>
        <w:rPr>
          <w:rFonts w:ascii="宋体" w:hAnsi="宋体"/>
          <w:color w:val="auto"/>
          <w:w w:val="99"/>
          <w:kern w:val="0"/>
          <w:sz w:val="28"/>
          <w:szCs w:val="28"/>
          <w:highlight w:val="none"/>
          <w:shd w:val="clear" w:color="auto" w:fill="auto"/>
        </w:rPr>
        <w:t>法定代表人或其委托代理人：</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w:t>
      </w:r>
      <w:r>
        <w:rPr>
          <w:rFonts w:hint="eastAsia" w:ascii="宋体" w:hAnsi="宋体"/>
          <w:color w:val="auto"/>
          <w:w w:val="99"/>
          <w:kern w:val="0"/>
          <w:sz w:val="28"/>
          <w:szCs w:val="28"/>
          <w:highlight w:val="none"/>
          <w:shd w:val="clear" w:color="auto" w:fill="auto"/>
          <w:lang w:eastAsia="zh-CN"/>
        </w:rPr>
        <w:t>签名</w:t>
      </w:r>
      <w:r>
        <w:rPr>
          <w:rFonts w:ascii="宋体" w:hAnsi="宋体"/>
          <w:color w:val="auto"/>
          <w:w w:val="99"/>
          <w:kern w:val="0"/>
          <w:sz w:val="28"/>
          <w:szCs w:val="28"/>
          <w:highlight w:val="none"/>
          <w:shd w:val="clear" w:color="auto" w:fill="auto"/>
        </w:rPr>
        <w:t>或盖章）</w:t>
      </w:r>
    </w:p>
    <w:p w14:paraId="02D68BB4">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shd w:val="clear" w:color="auto" w:fill="auto"/>
        </w:rPr>
      </w:pP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年</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月</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日</w:t>
      </w:r>
    </w:p>
    <w:p w14:paraId="43A0086B">
      <w:pPr>
        <w:autoSpaceDE w:val="0"/>
        <w:autoSpaceDN w:val="0"/>
        <w:adjustRightInd w:val="0"/>
        <w:snapToGrid w:val="0"/>
        <w:spacing w:line="360" w:lineRule="auto"/>
        <w:jc w:val="left"/>
        <w:rPr>
          <w:rFonts w:ascii="宋体" w:hAnsi="宋体"/>
          <w:color w:val="auto"/>
          <w:kern w:val="0"/>
          <w:sz w:val="24"/>
          <w:szCs w:val="21"/>
          <w:highlight w:val="none"/>
          <w:shd w:val="clear" w:color="auto" w:fill="auto"/>
        </w:rPr>
      </w:pPr>
      <w:r>
        <w:rPr>
          <w:rFonts w:ascii="宋体" w:hAnsi="宋体"/>
          <w:color w:val="auto"/>
          <w:kern w:val="0"/>
          <w:sz w:val="24"/>
          <w:szCs w:val="21"/>
          <w:highlight w:val="none"/>
          <w:shd w:val="clear" w:color="auto" w:fill="auto"/>
        </w:rPr>
        <w:br w:type="page"/>
      </w:r>
    </w:p>
    <w:p w14:paraId="0396DB73">
      <w:pPr>
        <w:autoSpaceDE w:val="0"/>
        <w:autoSpaceDN w:val="0"/>
        <w:adjustRightInd w:val="0"/>
        <w:snapToGrid w:val="0"/>
        <w:spacing w:line="360" w:lineRule="auto"/>
        <w:jc w:val="center"/>
        <w:rPr>
          <w:rFonts w:ascii="宋体" w:hAnsi="宋体"/>
          <w:color w:val="auto"/>
          <w:kern w:val="0"/>
          <w:szCs w:val="21"/>
          <w:highlight w:val="none"/>
          <w:shd w:val="clear" w:color="auto" w:fill="auto"/>
        </w:rPr>
      </w:pPr>
      <w:r>
        <w:rPr>
          <w:rFonts w:hint="eastAsia" w:ascii="宋体" w:hAnsi="宋体"/>
          <w:color w:val="auto"/>
          <w:kern w:val="0"/>
          <w:sz w:val="36"/>
          <w:szCs w:val="36"/>
          <w:highlight w:val="none"/>
          <w:shd w:val="clear" w:color="auto" w:fill="auto"/>
        </w:rPr>
        <w:t>目  录</w:t>
      </w:r>
    </w:p>
    <w:p w14:paraId="1C0E7012">
      <w:pPr>
        <w:autoSpaceDE w:val="0"/>
        <w:autoSpaceDN w:val="0"/>
        <w:adjustRightInd w:val="0"/>
        <w:snapToGrid w:val="0"/>
        <w:spacing w:line="360" w:lineRule="auto"/>
        <w:jc w:val="left"/>
        <w:rPr>
          <w:rFonts w:ascii="宋体" w:hAnsi="宋体"/>
          <w:color w:val="auto"/>
          <w:kern w:val="0"/>
          <w:szCs w:val="21"/>
          <w:highlight w:val="none"/>
          <w:shd w:val="clear" w:color="auto" w:fill="auto"/>
        </w:rPr>
      </w:pPr>
    </w:p>
    <w:p w14:paraId="1C47DDCD">
      <w:pPr>
        <w:autoSpaceDE w:val="0"/>
        <w:autoSpaceDN w:val="0"/>
        <w:adjustRightInd w:val="0"/>
        <w:snapToGrid w:val="0"/>
        <w:spacing w:line="360" w:lineRule="auto"/>
        <w:jc w:val="center"/>
        <w:rPr>
          <w:rFonts w:ascii="宋体" w:hAnsi="宋体"/>
          <w:i/>
          <w:iCs/>
          <w:color w:val="auto"/>
          <w:kern w:val="0"/>
          <w:szCs w:val="21"/>
          <w:highlight w:val="none"/>
          <w:shd w:val="clear" w:color="auto" w:fill="auto"/>
        </w:rPr>
      </w:pPr>
      <w:r>
        <w:rPr>
          <w:rFonts w:ascii="宋体" w:hAnsi="宋体"/>
          <w:i/>
          <w:iCs/>
          <w:color w:val="auto"/>
          <w:kern w:val="0"/>
          <w:szCs w:val="21"/>
          <w:highlight w:val="none"/>
          <w:shd w:val="clear" w:color="auto" w:fill="auto"/>
        </w:rPr>
        <w:t>[</w:t>
      </w:r>
      <w:r>
        <w:rPr>
          <w:rFonts w:hint="eastAsia" w:ascii="宋体" w:hAnsi="宋体"/>
          <w:i/>
          <w:iCs/>
          <w:color w:val="auto"/>
          <w:kern w:val="0"/>
          <w:szCs w:val="21"/>
          <w:highlight w:val="none"/>
          <w:shd w:val="clear" w:color="auto" w:fill="auto"/>
        </w:rPr>
        <w:t>提示：</w:t>
      </w:r>
      <w:r>
        <w:rPr>
          <w:rFonts w:ascii="宋体" w:hAnsi="宋体"/>
          <w:i/>
          <w:iCs/>
          <w:color w:val="auto"/>
          <w:kern w:val="0"/>
          <w:szCs w:val="21"/>
          <w:highlight w:val="none"/>
          <w:shd w:val="clear" w:color="auto" w:fill="auto"/>
        </w:rPr>
        <w:t>目录由</w:t>
      </w:r>
      <w:r>
        <w:rPr>
          <w:rFonts w:hint="eastAsia" w:ascii="宋体" w:hAnsi="宋体"/>
          <w:i/>
          <w:iCs/>
          <w:color w:val="auto"/>
          <w:kern w:val="0"/>
          <w:szCs w:val="21"/>
          <w:highlight w:val="none"/>
          <w:shd w:val="clear" w:color="auto" w:fill="auto"/>
          <w:lang w:eastAsia="zh-CN"/>
        </w:rPr>
        <w:t>投标人</w:t>
      </w:r>
      <w:r>
        <w:rPr>
          <w:rFonts w:ascii="宋体" w:hAnsi="宋体"/>
          <w:i/>
          <w:iCs/>
          <w:color w:val="auto"/>
          <w:kern w:val="0"/>
          <w:szCs w:val="21"/>
          <w:highlight w:val="none"/>
          <w:shd w:val="clear" w:color="auto" w:fill="auto"/>
        </w:rPr>
        <w:t>自行编制]</w:t>
      </w:r>
    </w:p>
    <w:p w14:paraId="691C4F9C">
      <w:pPr>
        <w:pStyle w:val="5"/>
        <w:spacing w:before="0" w:after="0" w:line="240" w:lineRule="auto"/>
        <w:jc w:val="center"/>
        <w:rPr>
          <w:rFonts w:ascii="宋体" w:hAnsi="宋体"/>
          <w:b w:val="0"/>
          <w:bCs w:val="0"/>
          <w:color w:val="auto"/>
          <w:highlight w:val="none"/>
          <w:shd w:val="clear" w:color="auto" w:fill="auto"/>
        </w:rPr>
      </w:pPr>
      <w:bookmarkStart w:id="1888" w:name="_Toc287620820"/>
      <w:bookmarkStart w:id="1889" w:name="_Toc224103501"/>
      <w:bookmarkStart w:id="1890" w:name="_Toc430530535"/>
      <w:bookmarkStart w:id="1891" w:name="_Toc287607873"/>
      <w:bookmarkStart w:id="1892" w:name="_Toc277082648"/>
      <w:r>
        <w:rPr>
          <w:rFonts w:ascii="宋体" w:hAnsi="宋体"/>
          <w:b w:val="0"/>
          <w:bCs w:val="0"/>
          <w:color w:val="auto"/>
          <w:kern w:val="0"/>
          <w:sz w:val="21"/>
          <w:szCs w:val="21"/>
          <w:highlight w:val="none"/>
          <w:shd w:val="clear" w:color="auto" w:fill="auto"/>
        </w:rPr>
        <w:br w:type="page"/>
      </w:r>
      <w:bookmarkStart w:id="1893" w:name="_Toc2018"/>
      <w:bookmarkStart w:id="1894" w:name="_Toc57796014"/>
      <w:bookmarkStart w:id="1895" w:name="_Toc10606"/>
      <w:bookmarkStart w:id="1896" w:name="_Toc31091"/>
      <w:r>
        <w:rPr>
          <w:rFonts w:hint="eastAsia" w:ascii="宋体" w:hAnsi="宋体"/>
          <w:b w:val="0"/>
          <w:bCs w:val="0"/>
          <w:color w:val="auto"/>
          <w:highlight w:val="none"/>
          <w:shd w:val="clear" w:color="auto" w:fill="auto"/>
        </w:rPr>
        <w:t>（一）已标价工程量清单</w:t>
      </w:r>
      <w:bookmarkEnd w:id="1888"/>
      <w:bookmarkEnd w:id="1889"/>
      <w:bookmarkEnd w:id="1890"/>
      <w:bookmarkEnd w:id="1891"/>
      <w:bookmarkEnd w:id="1892"/>
      <w:bookmarkEnd w:id="1893"/>
      <w:bookmarkEnd w:id="1894"/>
      <w:bookmarkEnd w:id="1895"/>
      <w:bookmarkEnd w:id="1896"/>
    </w:p>
    <w:p w14:paraId="09904C6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shd w:val="clear" w:color="auto" w:fill="auto"/>
        </w:rPr>
      </w:pPr>
    </w:p>
    <w:p w14:paraId="56A82F83">
      <w:pPr>
        <w:pStyle w:val="4"/>
        <w:spacing w:line="360" w:lineRule="auto"/>
        <w:jc w:val="center"/>
        <w:outlineLvl w:val="0"/>
        <w:rPr>
          <w:rFonts w:hint="eastAsia" w:ascii="宋体" w:hAnsi="宋体" w:cs="Times New Roman"/>
          <w:b w:val="0"/>
          <w:bCs w:val="0"/>
          <w:color w:val="auto"/>
          <w:sz w:val="44"/>
          <w:szCs w:val="44"/>
          <w:highlight w:val="none"/>
          <w:shd w:val="clear" w:color="auto" w:fill="auto"/>
        </w:rPr>
      </w:pPr>
      <w:r>
        <w:rPr>
          <w:rFonts w:ascii="宋体" w:hAnsi="宋体"/>
          <w:color w:val="auto"/>
          <w:highlight w:val="none"/>
          <w:shd w:val="clear" w:color="auto" w:fill="auto"/>
        </w:rPr>
        <w:br w:type="page"/>
      </w:r>
      <w:bookmarkStart w:id="1897" w:name="_Toc5505"/>
      <w:r>
        <w:rPr>
          <w:rFonts w:hint="eastAsia" w:ascii="宋体" w:hAnsi="宋体"/>
          <w:b w:val="0"/>
          <w:bCs w:val="0"/>
          <w:color w:val="auto"/>
          <w:kern w:val="0"/>
          <w:sz w:val="44"/>
          <w:szCs w:val="44"/>
          <w:highlight w:val="none"/>
          <w:u w:val="none"/>
          <w:shd w:val="clear" w:color="auto" w:fill="auto"/>
          <w:lang w:val="en-US" w:eastAsia="zh-CN"/>
        </w:rPr>
        <w:t xml:space="preserve">三 </w:t>
      </w:r>
      <w:bookmarkStart w:id="1898" w:name="_Toc287620829"/>
      <w:bookmarkStart w:id="1899" w:name="_Toc224103510"/>
      <w:bookmarkStart w:id="1900" w:name="_Toc287607882"/>
      <w:bookmarkStart w:id="1901" w:name="_Toc430530545"/>
      <w:bookmarkStart w:id="1902" w:name="_Toc277082656"/>
      <w:bookmarkStart w:id="1903" w:name="_Toc57796018"/>
      <w:r>
        <w:rPr>
          <w:rFonts w:hint="eastAsia" w:ascii="宋体" w:hAnsi="宋体"/>
          <w:b w:val="0"/>
          <w:bCs w:val="0"/>
          <w:color w:val="auto"/>
          <w:sz w:val="44"/>
          <w:szCs w:val="44"/>
          <w:highlight w:val="none"/>
          <w:shd w:val="clear" w:color="auto" w:fill="auto"/>
        </w:rPr>
        <w:t>、资格审查资料</w:t>
      </w:r>
      <w:bookmarkEnd w:id="1897"/>
      <w:bookmarkEnd w:id="1898"/>
      <w:bookmarkEnd w:id="1899"/>
      <w:bookmarkEnd w:id="1900"/>
      <w:bookmarkEnd w:id="1901"/>
      <w:bookmarkEnd w:id="1902"/>
      <w:bookmarkEnd w:id="1903"/>
    </w:p>
    <w:bookmarkEnd w:id="1781"/>
    <w:bookmarkEnd w:id="1782"/>
    <w:bookmarkEnd w:id="1783"/>
    <w:p w14:paraId="21BB28C0">
      <w:pPr>
        <w:spacing w:line="360" w:lineRule="auto"/>
        <w:jc w:val="center"/>
        <w:rPr>
          <w:rFonts w:hint="eastAsia" w:ascii="宋体" w:hAnsi="宋体"/>
          <w:color w:val="auto"/>
          <w:kern w:val="0"/>
          <w:sz w:val="32"/>
          <w:szCs w:val="32"/>
          <w:highlight w:val="none"/>
          <w:u w:val="single"/>
          <w:shd w:val="clear" w:color="auto" w:fill="auto"/>
        </w:rPr>
      </w:pPr>
      <w:bookmarkStart w:id="1904" w:name="_Toc27983327"/>
      <w:r>
        <w:rPr>
          <w:rFonts w:ascii="宋体" w:hAnsi="宋体" w:cs="宋体"/>
          <w:color w:val="auto"/>
          <w:sz w:val="32"/>
          <w:szCs w:val="32"/>
          <w:highlight w:val="none"/>
          <w:shd w:val="clear" w:color="auto" w:fill="auto"/>
        </w:rPr>
        <w:br w:type="page"/>
      </w:r>
      <w:r>
        <w:rPr>
          <w:rFonts w:hint="eastAsia" w:ascii="宋体" w:hAnsi="宋体"/>
          <w:color w:val="auto"/>
          <w:kern w:val="0"/>
          <w:sz w:val="32"/>
          <w:szCs w:val="32"/>
          <w:highlight w:val="none"/>
          <w:u w:val="single"/>
          <w:shd w:val="clear" w:color="auto" w:fill="auto"/>
        </w:rPr>
        <w:t xml:space="preserve">                   （项目名称）</w:t>
      </w:r>
    </w:p>
    <w:p w14:paraId="1A72086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shd w:val="clear" w:color="auto" w:fill="auto"/>
        </w:rPr>
      </w:pPr>
    </w:p>
    <w:p w14:paraId="522D326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shd w:val="clear" w:color="auto" w:fill="auto"/>
        </w:rPr>
      </w:pPr>
    </w:p>
    <w:p w14:paraId="3E718E0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shd w:val="clear" w:color="auto" w:fill="auto"/>
        </w:rPr>
      </w:pPr>
    </w:p>
    <w:p w14:paraId="00EA3B7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shd w:val="clear" w:color="auto" w:fill="auto"/>
        </w:rPr>
      </w:pPr>
      <w:r>
        <w:rPr>
          <w:rFonts w:hint="eastAsia" w:ascii="宋体" w:hAnsi="宋体"/>
          <w:color w:val="auto"/>
          <w:kern w:val="0"/>
          <w:sz w:val="72"/>
          <w:szCs w:val="72"/>
          <w:highlight w:val="none"/>
          <w:shd w:val="clear" w:color="auto" w:fill="auto"/>
        </w:rPr>
        <w:t>投 标 文 件</w:t>
      </w:r>
    </w:p>
    <w:p w14:paraId="214C2815">
      <w:pPr>
        <w:autoSpaceDE w:val="0"/>
        <w:autoSpaceDN w:val="0"/>
        <w:adjustRightInd w:val="0"/>
        <w:snapToGrid w:val="0"/>
        <w:spacing w:line="360" w:lineRule="auto"/>
        <w:jc w:val="left"/>
        <w:rPr>
          <w:rFonts w:ascii="宋体" w:hAnsi="宋体"/>
          <w:color w:val="auto"/>
          <w:kern w:val="0"/>
          <w:sz w:val="16"/>
          <w:szCs w:val="16"/>
          <w:highlight w:val="none"/>
          <w:shd w:val="clear" w:color="auto" w:fill="auto"/>
        </w:rPr>
      </w:pPr>
    </w:p>
    <w:p w14:paraId="29215E86">
      <w:pPr>
        <w:autoSpaceDE w:val="0"/>
        <w:autoSpaceDN w:val="0"/>
        <w:adjustRightInd w:val="0"/>
        <w:snapToGrid w:val="0"/>
        <w:spacing w:line="360" w:lineRule="auto"/>
        <w:jc w:val="center"/>
        <w:rPr>
          <w:rFonts w:ascii="宋体" w:hAnsi="宋体"/>
          <w:color w:val="auto"/>
          <w:kern w:val="0"/>
          <w:sz w:val="36"/>
          <w:szCs w:val="36"/>
          <w:highlight w:val="none"/>
          <w:shd w:val="clear" w:color="auto" w:fill="auto"/>
        </w:rPr>
      </w:pPr>
      <w:r>
        <w:rPr>
          <w:rFonts w:hint="eastAsia" w:ascii="宋体" w:hAnsi="宋体"/>
          <w:color w:val="auto"/>
          <w:kern w:val="0"/>
          <w:sz w:val="36"/>
          <w:szCs w:val="36"/>
          <w:highlight w:val="none"/>
          <w:shd w:val="clear" w:color="auto" w:fill="auto"/>
        </w:rPr>
        <w:t>资格审查部分</w:t>
      </w:r>
    </w:p>
    <w:p w14:paraId="4C21C3C0">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0C038CEA">
      <w:pPr>
        <w:adjustRightInd w:val="0"/>
        <w:snapToGrid w:val="0"/>
        <w:spacing w:line="264" w:lineRule="auto"/>
        <w:rPr>
          <w:rFonts w:ascii="宋体" w:hAnsi="宋体"/>
          <w:color w:val="auto"/>
          <w:szCs w:val="21"/>
          <w:highlight w:val="none"/>
          <w:shd w:val="clear" w:color="auto" w:fill="auto"/>
        </w:rPr>
      </w:pPr>
    </w:p>
    <w:p w14:paraId="495B0807">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52CA9F5D">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69ECAC35">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6EEDE89F">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21C65000">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35593A03">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369F2303">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75BDC19B">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72C852B3">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46514BDB">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4544FCA1">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19419B05">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4721035D">
      <w:pPr>
        <w:autoSpaceDE w:val="0"/>
        <w:autoSpaceDN w:val="0"/>
        <w:adjustRightInd w:val="0"/>
        <w:snapToGrid w:val="0"/>
        <w:spacing w:line="360" w:lineRule="auto"/>
        <w:jc w:val="left"/>
        <w:rPr>
          <w:rFonts w:ascii="宋体" w:hAnsi="宋体" w:cs="MingLiU"/>
          <w:color w:val="auto"/>
          <w:kern w:val="0"/>
          <w:sz w:val="20"/>
          <w:szCs w:val="20"/>
          <w:highlight w:val="none"/>
          <w:shd w:val="clear" w:color="auto" w:fill="auto"/>
        </w:rPr>
      </w:pPr>
    </w:p>
    <w:p w14:paraId="2FA6BE8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shd w:val="clear" w:color="auto" w:fill="auto"/>
        </w:rPr>
      </w:pPr>
      <w:r>
        <w:rPr>
          <w:rFonts w:hint="eastAsia" w:ascii="宋体" w:hAnsi="宋体"/>
          <w:color w:val="auto"/>
          <w:w w:val="99"/>
          <w:kern w:val="0"/>
          <w:sz w:val="28"/>
          <w:szCs w:val="28"/>
          <w:highlight w:val="none"/>
          <w:shd w:val="clear" w:color="auto" w:fill="auto"/>
          <w:lang w:eastAsia="zh-CN"/>
        </w:rPr>
        <w:t>投标人</w:t>
      </w:r>
      <w:r>
        <w:rPr>
          <w:rFonts w:ascii="宋体" w:hAnsi="宋体"/>
          <w:color w:val="auto"/>
          <w:spacing w:val="1"/>
          <w:w w:val="99"/>
          <w:kern w:val="0"/>
          <w:sz w:val="28"/>
          <w:szCs w:val="28"/>
          <w:highlight w:val="none"/>
          <w:shd w:val="clear" w:color="auto" w:fill="auto"/>
        </w:rPr>
        <w:t>：</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（盖单位法人章）</w:t>
      </w:r>
    </w:p>
    <w:p w14:paraId="1750E042">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shd w:val="clear" w:color="auto" w:fill="auto"/>
        </w:rPr>
      </w:pPr>
      <w:r>
        <w:rPr>
          <w:rFonts w:ascii="宋体" w:hAnsi="宋体"/>
          <w:color w:val="auto"/>
          <w:w w:val="99"/>
          <w:kern w:val="0"/>
          <w:sz w:val="28"/>
          <w:szCs w:val="28"/>
          <w:highlight w:val="none"/>
          <w:shd w:val="clear" w:color="auto" w:fill="auto"/>
        </w:rPr>
        <w:t>法定代表人或其委托代理人：</w:t>
      </w:r>
      <w:r>
        <w:rPr>
          <w:rFonts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w:t>
      </w:r>
      <w:r>
        <w:rPr>
          <w:rFonts w:hint="eastAsia" w:ascii="宋体" w:hAnsi="宋体"/>
          <w:color w:val="auto"/>
          <w:w w:val="99"/>
          <w:kern w:val="0"/>
          <w:sz w:val="28"/>
          <w:szCs w:val="28"/>
          <w:highlight w:val="none"/>
          <w:shd w:val="clear" w:color="auto" w:fill="auto"/>
          <w:lang w:eastAsia="zh-CN"/>
        </w:rPr>
        <w:t>签名</w:t>
      </w:r>
      <w:r>
        <w:rPr>
          <w:rFonts w:ascii="宋体" w:hAnsi="宋体"/>
          <w:color w:val="auto"/>
          <w:w w:val="99"/>
          <w:kern w:val="0"/>
          <w:sz w:val="28"/>
          <w:szCs w:val="28"/>
          <w:highlight w:val="none"/>
          <w:shd w:val="clear" w:color="auto" w:fill="auto"/>
        </w:rPr>
        <w:t>或盖章）</w:t>
      </w:r>
    </w:p>
    <w:p w14:paraId="3818B0BA">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shd w:val="clear" w:color="auto" w:fill="auto"/>
        </w:rPr>
      </w:pP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年</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月</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198"/>
          <w:kern w:val="0"/>
          <w:sz w:val="28"/>
          <w:szCs w:val="28"/>
          <w:highlight w:val="none"/>
          <w:u w:val="single"/>
          <w:shd w:val="clear" w:color="auto" w:fill="auto"/>
        </w:rPr>
        <w:t xml:space="preserve"> </w:t>
      </w:r>
      <w:r>
        <w:rPr>
          <w:rFonts w:hint="eastAsia" w:ascii="宋体" w:hAnsi="宋体"/>
          <w:color w:val="auto"/>
          <w:w w:val="198"/>
          <w:kern w:val="0"/>
          <w:sz w:val="28"/>
          <w:szCs w:val="28"/>
          <w:highlight w:val="none"/>
          <w:u w:val="single"/>
          <w:shd w:val="clear" w:color="auto" w:fill="auto"/>
        </w:rPr>
        <w:t xml:space="preserve"> </w:t>
      </w:r>
      <w:r>
        <w:rPr>
          <w:rFonts w:ascii="宋体" w:hAnsi="宋体"/>
          <w:color w:val="auto"/>
          <w:w w:val="99"/>
          <w:kern w:val="0"/>
          <w:sz w:val="28"/>
          <w:szCs w:val="28"/>
          <w:highlight w:val="none"/>
          <w:shd w:val="clear" w:color="auto" w:fill="auto"/>
        </w:rPr>
        <w:t>日</w:t>
      </w:r>
    </w:p>
    <w:p w14:paraId="1AABC883">
      <w:pPr>
        <w:autoSpaceDE w:val="0"/>
        <w:autoSpaceDN w:val="0"/>
        <w:adjustRightInd w:val="0"/>
        <w:snapToGrid w:val="0"/>
        <w:jc w:val="center"/>
        <w:rPr>
          <w:rFonts w:hint="eastAsia" w:ascii="宋体" w:hAnsi="宋体"/>
          <w:color w:val="auto"/>
          <w:kern w:val="0"/>
          <w:sz w:val="36"/>
          <w:szCs w:val="36"/>
          <w:highlight w:val="none"/>
          <w:shd w:val="clear" w:color="auto" w:fill="auto"/>
        </w:rPr>
      </w:pPr>
    </w:p>
    <w:p w14:paraId="02B21909">
      <w:pPr>
        <w:autoSpaceDE w:val="0"/>
        <w:autoSpaceDN w:val="0"/>
        <w:adjustRightInd w:val="0"/>
        <w:snapToGrid w:val="0"/>
        <w:jc w:val="center"/>
        <w:rPr>
          <w:rFonts w:ascii="宋体" w:hAnsi="宋体"/>
          <w:color w:val="auto"/>
          <w:kern w:val="0"/>
          <w:sz w:val="36"/>
          <w:szCs w:val="36"/>
          <w:highlight w:val="none"/>
          <w:shd w:val="clear" w:color="auto" w:fill="auto"/>
        </w:rPr>
      </w:pPr>
      <w:r>
        <w:rPr>
          <w:rFonts w:hint="eastAsia" w:ascii="宋体" w:hAnsi="宋体"/>
          <w:color w:val="auto"/>
          <w:kern w:val="0"/>
          <w:sz w:val="36"/>
          <w:szCs w:val="36"/>
          <w:highlight w:val="none"/>
          <w:shd w:val="clear" w:color="auto" w:fill="auto"/>
        </w:rPr>
        <w:t>目  录</w:t>
      </w:r>
    </w:p>
    <w:p w14:paraId="0FC304A4">
      <w:pPr>
        <w:spacing w:line="360" w:lineRule="auto"/>
        <w:jc w:val="center"/>
        <w:rPr>
          <w:rFonts w:ascii="宋体" w:hAnsi="宋体"/>
          <w:b/>
          <w:color w:val="auto"/>
          <w:kern w:val="0"/>
          <w:sz w:val="32"/>
          <w:szCs w:val="32"/>
          <w:highlight w:val="none"/>
          <w:shd w:val="clear" w:color="auto" w:fill="auto"/>
        </w:rPr>
      </w:pPr>
    </w:p>
    <w:p w14:paraId="513ED300">
      <w:pPr>
        <w:spacing w:line="360" w:lineRule="auto"/>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（一）</w:t>
      </w:r>
      <w:r>
        <w:rPr>
          <w:rFonts w:hint="eastAsia" w:ascii="宋体" w:hAnsi="宋体"/>
          <w:color w:val="auto"/>
          <w:szCs w:val="21"/>
          <w:highlight w:val="none"/>
          <w:shd w:val="clear" w:color="auto" w:fill="auto"/>
        </w:rPr>
        <w:t>法定代表人身份证明或附有法定代表人身份证明的授权委托书</w:t>
      </w:r>
    </w:p>
    <w:p w14:paraId="4E847E17">
      <w:pPr>
        <w:spacing w:line="360" w:lineRule="auto"/>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二</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eastAsia="zh-CN"/>
        </w:rPr>
        <w:t>投标人</w:t>
      </w:r>
      <w:r>
        <w:rPr>
          <w:rFonts w:ascii="宋体" w:hAnsi="宋体"/>
          <w:color w:val="auto"/>
          <w:szCs w:val="21"/>
          <w:highlight w:val="none"/>
          <w:shd w:val="clear" w:color="auto" w:fill="auto"/>
        </w:rPr>
        <w:t>基本情况表</w:t>
      </w:r>
    </w:p>
    <w:p w14:paraId="024E8F2F">
      <w:pPr>
        <w:spacing w:line="360" w:lineRule="auto"/>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三</w:t>
      </w:r>
      <w:r>
        <w:rPr>
          <w:rFonts w:ascii="宋体" w:hAnsi="宋体"/>
          <w:color w:val="auto"/>
          <w:szCs w:val="21"/>
          <w:highlight w:val="none"/>
          <w:shd w:val="clear" w:color="auto" w:fill="auto"/>
        </w:rPr>
        <w:t>）项目管理机构</w:t>
      </w:r>
    </w:p>
    <w:p w14:paraId="16887900">
      <w:pPr>
        <w:spacing w:line="360" w:lineRule="auto"/>
        <w:ind w:firstLine="420" w:firstLineChars="200"/>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四</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承诺</w:t>
      </w:r>
    </w:p>
    <w:p w14:paraId="38D9F788">
      <w:pPr>
        <w:spacing w:line="360" w:lineRule="auto"/>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五</w:t>
      </w:r>
      <w:r>
        <w:rPr>
          <w:rFonts w:ascii="宋体" w:hAnsi="宋体"/>
          <w:color w:val="auto"/>
          <w:szCs w:val="21"/>
          <w:highlight w:val="none"/>
          <w:shd w:val="clear" w:color="auto" w:fill="auto"/>
        </w:rPr>
        <w:t>）其他资料</w:t>
      </w:r>
    </w:p>
    <w:p w14:paraId="168D37C5">
      <w:pPr>
        <w:pStyle w:val="2"/>
        <w:rPr>
          <w:rFonts w:ascii="宋体" w:hAnsi="宋体"/>
          <w:color w:val="auto"/>
          <w:szCs w:val="21"/>
          <w:highlight w:val="none"/>
          <w:shd w:val="clear" w:color="auto" w:fill="auto"/>
        </w:rPr>
      </w:pPr>
    </w:p>
    <w:p w14:paraId="66AFBD4C">
      <w:pPr>
        <w:pStyle w:val="5"/>
        <w:spacing w:before="0" w:after="0" w:line="240" w:lineRule="auto"/>
        <w:jc w:val="center"/>
        <w:rPr>
          <w:rFonts w:ascii="宋体" w:hAnsi="宋体"/>
          <w:sz w:val="36"/>
          <w:szCs w:val="36"/>
          <w:highlight w:val="none"/>
        </w:rPr>
      </w:pPr>
      <w:bookmarkStart w:id="1905" w:name="_Toc287620830"/>
      <w:bookmarkStart w:id="1906" w:name="_Toc287607883"/>
      <w:bookmarkStart w:id="1907" w:name="_Toc430530546"/>
      <w:bookmarkStart w:id="1908" w:name="_Toc33106476"/>
      <w:bookmarkStart w:id="1909" w:name="_Toc277082657"/>
      <w:bookmarkStart w:id="1910" w:name="_Toc224103511"/>
      <w:r>
        <w:rPr>
          <w:rFonts w:hint="eastAsia" w:ascii="宋体" w:hAnsi="宋体"/>
          <w:b w:val="0"/>
          <w:bCs w:val="0"/>
          <w:color w:val="auto"/>
          <w:highlight w:val="none"/>
          <w:shd w:val="clear" w:color="auto" w:fill="auto"/>
        </w:rPr>
        <w:br w:type="page"/>
      </w:r>
      <w:bookmarkEnd w:id="1905"/>
      <w:bookmarkEnd w:id="1906"/>
      <w:bookmarkEnd w:id="1907"/>
      <w:bookmarkEnd w:id="1908"/>
      <w:bookmarkEnd w:id="1909"/>
      <w:bookmarkEnd w:id="1910"/>
      <w:bookmarkStart w:id="1911" w:name="_Toc26540"/>
      <w:bookmarkStart w:id="1912" w:name="_Toc3130"/>
      <w:bookmarkStart w:id="1913" w:name="_Toc26028"/>
      <w:r>
        <w:rPr>
          <w:rFonts w:hint="eastAsia" w:ascii="宋体" w:hAnsi="宋体"/>
          <w:b w:val="0"/>
          <w:bCs w:val="0"/>
          <w:highlight w:val="none"/>
        </w:rPr>
        <w:t>（一）法定代表人身份证明或授权委托书</w:t>
      </w:r>
      <w:bookmarkEnd w:id="1911"/>
      <w:bookmarkEnd w:id="1912"/>
      <w:bookmarkEnd w:id="1913"/>
    </w:p>
    <w:p w14:paraId="129D9272">
      <w:pPr>
        <w:spacing w:line="480" w:lineRule="auto"/>
        <w:jc w:val="center"/>
        <w:rPr>
          <w:rFonts w:ascii="宋体" w:hAnsi="宋体"/>
          <w:sz w:val="28"/>
          <w:highlight w:val="none"/>
        </w:rPr>
      </w:pPr>
      <w:r>
        <w:rPr>
          <w:rFonts w:hint="eastAsia" w:ascii="宋体" w:hAnsi="宋体"/>
          <w:sz w:val="28"/>
          <w:highlight w:val="none"/>
        </w:rPr>
        <w:t>法定代表人身份证明</w:t>
      </w:r>
    </w:p>
    <w:p w14:paraId="62FF4BD9">
      <w:pPr>
        <w:spacing w:line="480" w:lineRule="auto"/>
        <w:jc w:val="center"/>
        <w:rPr>
          <w:rFonts w:ascii="宋体" w:hAnsi="宋体"/>
          <w:highlight w:val="none"/>
        </w:rPr>
      </w:pPr>
    </w:p>
    <w:p w14:paraId="05E7DA09">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15B6955">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A088E97">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67F927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08C55C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523A5C4B">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7925EBFA">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21FAA55F">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w:t>
      </w:r>
      <w:r>
        <w:rPr>
          <w:rFonts w:hint="eastAsia" w:ascii="宋体" w:hAnsi="宋体"/>
          <w:kern w:val="0"/>
          <w:szCs w:val="21"/>
          <w:highlight w:val="none"/>
          <w:lang w:val="en-US" w:eastAsia="zh-CN"/>
        </w:rPr>
        <w:t>明</w:t>
      </w:r>
      <w:r>
        <w:rPr>
          <w:rFonts w:hint="eastAsia" w:ascii="宋体" w:hAnsi="宋体"/>
          <w:kern w:val="0"/>
          <w:szCs w:val="21"/>
          <w:highlight w:val="none"/>
        </w:rPr>
        <w:t>扫描件（双面）</w:t>
      </w:r>
    </w:p>
    <w:p w14:paraId="669F7D81">
      <w:pPr>
        <w:autoSpaceDE w:val="0"/>
        <w:autoSpaceDN w:val="0"/>
        <w:adjustRightInd w:val="0"/>
        <w:snapToGrid w:val="0"/>
        <w:spacing w:line="360" w:lineRule="auto"/>
        <w:jc w:val="left"/>
        <w:rPr>
          <w:rFonts w:ascii="宋体" w:hAnsi="宋体"/>
          <w:szCs w:val="21"/>
          <w:highlight w:val="none"/>
        </w:rPr>
      </w:pPr>
    </w:p>
    <w:p w14:paraId="650593BC">
      <w:pPr>
        <w:pStyle w:val="2"/>
        <w:spacing w:after="0" w:line="360" w:lineRule="auto"/>
        <w:rPr>
          <w:rFonts w:ascii="宋体" w:hAnsi="宋体"/>
          <w:szCs w:val="21"/>
          <w:highlight w:val="none"/>
        </w:rPr>
      </w:pPr>
    </w:p>
    <w:p w14:paraId="2B6103D3">
      <w:pPr>
        <w:pStyle w:val="2"/>
        <w:spacing w:after="0" w:line="360" w:lineRule="auto"/>
        <w:rPr>
          <w:rFonts w:ascii="宋体" w:hAnsi="宋体"/>
          <w:szCs w:val="21"/>
          <w:highlight w:val="none"/>
        </w:rPr>
      </w:pPr>
    </w:p>
    <w:p w14:paraId="136AB953">
      <w:pPr>
        <w:pStyle w:val="2"/>
        <w:spacing w:after="0" w:line="360" w:lineRule="auto"/>
        <w:rPr>
          <w:rFonts w:ascii="宋体" w:hAnsi="宋体"/>
          <w:szCs w:val="21"/>
          <w:highlight w:val="none"/>
        </w:rPr>
      </w:pPr>
    </w:p>
    <w:p w14:paraId="74DE1E3A">
      <w:pPr>
        <w:pStyle w:val="2"/>
        <w:spacing w:after="0" w:line="360" w:lineRule="auto"/>
        <w:rPr>
          <w:rFonts w:ascii="宋体" w:hAnsi="宋体"/>
          <w:szCs w:val="21"/>
          <w:highlight w:val="none"/>
        </w:rPr>
      </w:pPr>
    </w:p>
    <w:p w14:paraId="5070E169">
      <w:pPr>
        <w:pStyle w:val="2"/>
        <w:spacing w:after="0" w:line="360" w:lineRule="auto"/>
        <w:rPr>
          <w:rFonts w:ascii="宋体" w:hAnsi="宋体"/>
          <w:szCs w:val="21"/>
          <w:highlight w:val="none"/>
        </w:rPr>
      </w:pPr>
    </w:p>
    <w:p w14:paraId="1403089C">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4E1D4E68">
      <w:pPr>
        <w:autoSpaceDE w:val="0"/>
        <w:autoSpaceDN w:val="0"/>
        <w:adjustRightInd w:val="0"/>
        <w:snapToGrid w:val="0"/>
        <w:spacing w:line="480" w:lineRule="auto"/>
        <w:jc w:val="left"/>
        <w:rPr>
          <w:rFonts w:ascii="宋体" w:hAnsi="宋体"/>
          <w:kern w:val="0"/>
          <w:sz w:val="20"/>
          <w:szCs w:val="20"/>
          <w:highlight w:val="none"/>
        </w:rPr>
      </w:pPr>
    </w:p>
    <w:p w14:paraId="0737E27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6BF339F">
      <w:pPr>
        <w:autoSpaceDE w:val="0"/>
        <w:autoSpaceDN w:val="0"/>
        <w:adjustRightInd w:val="0"/>
        <w:snapToGrid w:val="0"/>
        <w:spacing w:line="360" w:lineRule="auto"/>
        <w:jc w:val="left"/>
        <w:rPr>
          <w:rFonts w:ascii="宋体" w:hAnsi="宋体"/>
          <w:kern w:val="0"/>
          <w:highlight w:val="none"/>
        </w:rPr>
      </w:pPr>
    </w:p>
    <w:p w14:paraId="71D9115A">
      <w:pPr>
        <w:autoSpaceDE w:val="0"/>
        <w:autoSpaceDN w:val="0"/>
        <w:adjustRightInd w:val="0"/>
        <w:snapToGrid w:val="0"/>
        <w:spacing w:line="360" w:lineRule="auto"/>
        <w:jc w:val="left"/>
        <w:rPr>
          <w:rFonts w:ascii="宋体" w:hAnsi="宋体"/>
          <w:kern w:val="0"/>
          <w:highlight w:val="none"/>
        </w:rPr>
      </w:pPr>
    </w:p>
    <w:p w14:paraId="4A4ECB5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rFonts w:ascii="宋体" w:hAnsi="宋体"/>
          <w:highlight w:val="none"/>
        </w:rPr>
        <w:t>注：法定代表人身份证明需按上述格式填写完整，不可缺少内容。在此基础上增加内容的不影响其有效性</w:t>
      </w:r>
      <w:r>
        <w:rPr>
          <w:rFonts w:hint="eastAsia" w:ascii="宋体" w:hAnsi="宋体"/>
          <w:kern w:val="0"/>
          <w:szCs w:val="21"/>
          <w:highlight w:val="none"/>
        </w:rPr>
        <w:t>。</w:t>
      </w:r>
    </w:p>
    <w:p w14:paraId="442B601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p>
    <w:p w14:paraId="11337CC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35CA072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w:t>
      </w:r>
      <w:r>
        <w:rPr>
          <w:rFonts w:hint="eastAsia" w:ascii="宋体" w:hAnsi="宋体"/>
          <w:kern w:val="0"/>
          <w:szCs w:val="21"/>
          <w:highlight w:val="none"/>
          <w:lang w:val="en-US" w:eastAsia="zh-CN"/>
        </w:rPr>
        <w:t>代表我方</w:t>
      </w:r>
      <w:r>
        <w:rPr>
          <w:rFonts w:ascii="宋体" w:hAnsi="宋体"/>
          <w:kern w:val="0"/>
          <w:szCs w:val="21"/>
          <w:highlight w:val="none"/>
        </w:rPr>
        <w:t>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07CA547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1F195A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53D21C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1D7F88B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B4E8714">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w:t>
      </w:r>
      <w:r>
        <w:rPr>
          <w:rFonts w:ascii="宋体" w:hAnsi="宋体"/>
          <w:kern w:val="0"/>
          <w:szCs w:val="21"/>
          <w:highlight w:val="none"/>
        </w:rPr>
        <w:t>章）</w:t>
      </w:r>
    </w:p>
    <w:p w14:paraId="1FD27D7D">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9C6F2B8">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hint="eastAsia" w:ascii="宋体" w:hAnsi="宋体"/>
          <w:spacing w:val="-1"/>
          <w:kern w:val="0"/>
          <w:szCs w:val="21"/>
          <w:highlight w:val="none"/>
        </w:rPr>
        <w:t>）</w:t>
      </w:r>
    </w:p>
    <w:p w14:paraId="5098899E">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0888893">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B538C89">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6B4EB2A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w:t>
      </w:r>
      <w:r>
        <w:rPr>
          <w:rFonts w:hint="eastAsia" w:ascii="宋体" w:hAnsi="宋体"/>
          <w:kern w:val="0"/>
          <w:szCs w:val="21"/>
          <w:highlight w:val="none"/>
          <w:lang w:val="en-US" w:eastAsia="zh-CN"/>
        </w:rPr>
        <w:t>明</w:t>
      </w:r>
      <w:r>
        <w:rPr>
          <w:rFonts w:hint="eastAsia" w:ascii="宋体" w:hAnsi="宋体"/>
          <w:kern w:val="0"/>
          <w:szCs w:val="21"/>
          <w:highlight w:val="none"/>
        </w:rPr>
        <w:t>扫描件（双面）</w:t>
      </w:r>
    </w:p>
    <w:p w14:paraId="1A30260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BA120D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D0906E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73BDF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EAC37D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4A48F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AA0DFAD">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38302CE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32DCB0C3">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D2A11F6">
      <w:pPr>
        <w:tabs>
          <w:tab w:val="left" w:pos="5760"/>
        </w:tabs>
        <w:autoSpaceDE w:val="0"/>
        <w:autoSpaceDN w:val="0"/>
        <w:adjustRightInd w:val="0"/>
        <w:spacing w:line="360" w:lineRule="auto"/>
        <w:ind w:firstLine="420" w:firstLineChars="200"/>
        <w:rPr>
          <w:rFonts w:ascii="宋体" w:hAnsi="宋体"/>
          <w:kern w:val="0"/>
          <w:highlight w:val="none"/>
        </w:rPr>
      </w:pPr>
    </w:p>
    <w:p w14:paraId="74C6CAF3">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E648546">
      <w:pPr>
        <w:autoSpaceDE w:val="0"/>
        <w:autoSpaceDN w:val="0"/>
        <w:adjustRightInd w:val="0"/>
        <w:snapToGrid w:val="0"/>
        <w:spacing w:line="360" w:lineRule="auto"/>
        <w:ind w:firstLine="420" w:firstLineChars="200"/>
        <w:rPr>
          <w:rFonts w:hint="eastAsia" w:ascii="宋体" w:hAnsi="宋体"/>
          <w:color w:val="auto"/>
          <w:highlight w:val="none"/>
          <w:shd w:val="clear" w:color="auto" w:fill="auto"/>
        </w:r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016DA82F">
      <w:pPr>
        <w:pStyle w:val="2"/>
        <w:rPr>
          <w:color w:val="auto"/>
          <w:highlight w:val="none"/>
          <w:shd w:val="clear" w:color="auto" w:fill="auto"/>
        </w:rPr>
      </w:pPr>
    </w:p>
    <w:p w14:paraId="785EDFD5">
      <w:pPr>
        <w:autoSpaceDE w:val="0"/>
        <w:autoSpaceDN w:val="0"/>
        <w:adjustRightInd w:val="0"/>
        <w:snapToGrid w:val="0"/>
        <w:jc w:val="center"/>
        <w:rPr>
          <w:rFonts w:hint="eastAsia" w:ascii="宋体" w:hAnsi="宋体"/>
          <w:b w:val="0"/>
          <w:bCs w:val="0"/>
          <w:color w:val="auto"/>
          <w:highlight w:val="none"/>
          <w:shd w:val="clear" w:color="auto" w:fill="auto"/>
        </w:rPr>
      </w:pPr>
      <w:r>
        <w:rPr>
          <w:rFonts w:ascii="宋体" w:hAnsi="宋体"/>
          <w:color w:val="auto"/>
          <w:highlight w:val="none"/>
          <w:shd w:val="clear" w:color="auto" w:fill="auto"/>
        </w:rPr>
        <w:br w:type="page"/>
      </w:r>
      <w:bookmarkEnd w:id="1904"/>
      <w:bookmarkStart w:id="1914" w:name="_Toc33106478"/>
      <w:bookmarkStart w:id="1915" w:name="_Toc57796021"/>
    </w:p>
    <w:p w14:paraId="7A34D1A3">
      <w:pPr>
        <w:pStyle w:val="5"/>
        <w:spacing w:before="0" w:after="0" w:line="240" w:lineRule="auto"/>
        <w:jc w:val="center"/>
        <w:rPr>
          <w:rFonts w:ascii="宋体" w:hAnsi="宋体"/>
          <w:color w:val="auto"/>
          <w:highlight w:val="none"/>
          <w:shd w:val="clear" w:color="auto" w:fill="auto"/>
        </w:rPr>
      </w:pPr>
      <w:bookmarkStart w:id="1916" w:name="_Toc28059"/>
      <w:bookmarkStart w:id="1917" w:name="_Toc3358"/>
      <w:r>
        <w:rPr>
          <w:rFonts w:hint="eastAsia" w:ascii="宋体" w:hAnsi="宋体"/>
          <w:b w:val="0"/>
          <w:bCs w:val="0"/>
          <w:color w:val="auto"/>
          <w:highlight w:val="none"/>
          <w:shd w:val="clear" w:color="auto" w:fill="auto"/>
        </w:rPr>
        <w:t>（</w:t>
      </w:r>
      <w:r>
        <w:rPr>
          <w:rFonts w:hint="eastAsia" w:ascii="宋体" w:hAnsi="宋体"/>
          <w:b w:val="0"/>
          <w:bCs w:val="0"/>
          <w:color w:val="auto"/>
          <w:highlight w:val="none"/>
          <w:shd w:val="clear" w:color="auto" w:fill="auto"/>
          <w:lang w:val="en-US" w:eastAsia="zh-CN"/>
        </w:rPr>
        <w:t>二</w:t>
      </w:r>
      <w:r>
        <w:rPr>
          <w:rFonts w:hint="eastAsia" w:ascii="宋体" w:hAnsi="宋体"/>
          <w:b w:val="0"/>
          <w:bCs w:val="0"/>
          <w:color w:val="auto"/>
          <w:highlight w:val="none"/>
          <w:shd w:val="clear" w:color="auto" w:fill="auto"/>
        </w:rPr>
        <w:t>）</w:t>
      </w:r>
      <w:r>
        <w:rPr>
          <w:rFonts w:hint="eastAsia" w:ascii="宋体" w:hAnsi="宋体"/>
          <w:b w:val="0"/>
          <w:bCs w:val="0"/>
          <w:color w:val="auto"/>
          <w:highlight w:val="none"/>
          <w:shd w:val="clear" w:color="auto" w:fill="auto"/>
          <w:lang w:eastAsia="zh-CN"/>
        </w:rPr>
        <w:t>投标人</w:t>
      </w:r>
      <w:r>
        <w:rPr>
          <w:rFonts w:hint="eastAsia" w:ascii="宋体" w:hAnsi="宋体"/>
          <w:b w:val="0"/>
          <w:bCs w:val="0"/>
          <w:color w:val="auto"/>
          <w:highlight w:val="none"/>
          <w:shd w:val="clear" w:color="auto" w:fill="auto"/>
        </w:rPr>
        <w:t>基本情况表</w:t>
      </w:r>
      <w:bookmarkEnd w:id="1914"/>
      <w:bookmarkEnd w:id="1915"/>
      <w:bookmarkEnd w:id="1916"/>
      <w:bookmarkEnd w:id="1917"/>
    </w:p>
    <w:tbl>
      <w:tblPr>
        <w:tblStyle w:val="31"/>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1DE9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263C539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lang w:eastAsia="zh-CN"/>
              </w:rPr>
              <w:t>投标人</w:t>
            </w:r>
            <w:r>
              <w:rPr>
                <w:rFonts w:hint="eastAsia" w:ascii="宋体" w:hAnsi="宋体" w:cs="MingLiU"/>
                <w:color w:val="auto"/>
                <w:kern w:val="0"/>
                <w:szCs w:val="21"/>
                <w:highlight w:val="none"/>
                <w:shd w:val="clear" w:color="auto" w:fill="auto"/>
              </w:rPr>
              <w:t>名称</w:t>
            </w:r>
          </w:p>
        </w:tc>
        <w:tc>
          <w:tcPr>
            <w:tcW w:w="7607" w:type="dxa"/>
            <w:gridSpan w:val="9"/>
            <w:noWrap w:val="0"/>
            <w:vAlign w:val="center"/>
          </w:tcPr>
          <w:p w14:paraId="5BB7330D">
            <w:pPr>
              <w:autoSpaceDE w:val="0"/>
              <w:autoSpaceDN w:val="0"/>
              <w:adjustRightInd w:val="0"/>
              <w:snapToGrid w:val="0"/>
              <w:jc w:val="center"/>
              <w:rPr>
                <w:rFonts w:ascii="宋体" w:hAnsi="宋体"/>
                <w:color w:val="auto"/>
                <w:kern w:val="0"/>
                <w:szCs w:val="21"/>
                <w:highlight w:val="none"/>
                <w:shd w:val="clear" w:color="auto" w:fill="auto"/>
              </w:rPr>
            </w:pPr>
          </w:p>
        </w:tc>
      </w:tr>
      <w:tr w14:paraId="33134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7226311">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注册地址</w:t>
            </w:r>
          </w:p>
        </w:tc>
        <w:tc>
          <w:tcPr>
            <w:tcW w:w="3450" w:type="dxa"/>
            <w:gridSpan w:val="5"/>
            <w:noWrap w:val="0"/>
            <w:vAlign w:val="center"/>
          </w:tcPr>
          <w:p w14:paraId="20123DF0">
            <w:pPr>
              <w:autoSpaceDE w:val="0"/>
              <w:autoSpaceDN w:val="0"/>
              <w:adjustRightInd w:val="0"/>
              <w:snapToGrid w:val="0"/>
              <w:jc w:val="center"/>
              <w:rPr>
                <w:rFonts w:ascii="宋体" w:hAnsi="宋体"/>
                <w:color w:val="auto"/>
                <w:kern w:val="0"/>
                <w:szCs w:val="21"/>
                <w:highlight w:val="none"/>
                <w:shd w:val="clear" w:color="auto" w:fill="auto"/>
              </w:rPr>
            </w:pPr>
          </w:p>
        </w:tc>
        <w:tc>
          <w:tcPr>
            <w:tcW w:w="1392" w:type="dxa"/>
            <w:noWrap w:val="0"/>
            <w:vAlign w:val="center"/>
          </w:tcPr>
          <w:p w14:paraId="7801FC8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邮政编码</w:t>
            </w:r>
          </w:p>
        </w:tc>
        <w:tc>
          <w:tcPr>
            <w:tcW w:w="2765" w:type="dxa"/>
            <w:gridSpan w:val="3"/>
            <w:noWrap w:val="0"/>
            <w:vAlign w:val="center"/>
          </w:tcPr>
          <w:p w14:paraId="5EED1DCA">
            <w:pPr>
              <w:autoSpaceDE w:val="0"/>
              <w:autoSpaceDN w:val="0"/>
              <w:adjustRightInd w:val="0"/>
              <w:snapToGrid w:val="0"/>
              <w:jc w:val="center"/>
              <w:rPr>
                <w:rFonts w:ascii="宋体" w:hAnsi="宋体"/>
                <w:color w:val="auto"/>
                <w:kern w:val="0"/>
                <w:szCs w:val="21"/>
                <w:highlight w:val="none"/>
                <w:shd w:val="clear" w:color="auto" w:fill="auto"/>
              </w:rPr>
            </w:pPr>
          </w:p>
        </w:tc>
      </w:tr>
      <w:tr w14:paraId="00D3C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noWrap w:val="0"/>
            <w:vAlign w:val="center"/>
          </w:tcPr>
          <w:p w14:paraId="300DCF0A">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联系方式</w:t>
            </w:r>
          </w:p>
        </w:tc>
        <w:tc>
          <w:tcPr>
            <w:tcW w:w="967" w:type="dxa"/>
            <w:noWrap w:val="0"/>
            <w:vAlign w:val="center"/>
          </w:tcPr>
          <w:p w14:paraId="556E457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联系人</w:t>
            </w:r>
          </w:p>
        </w:tc>
        <w:tc>
          <w:tcPr>
            <w:tcW w:w="2483" w:type="dxa"/>
            <w:gridSpan w:val="4"/>
            <w:noWrap w:val="0"/>
            <w:vAlign w:val="center"/>
          </w:tcPr>
          <w:p w14:paraId="672BBCB7">
            <w:pPr>
              <w:autoSpaceDE w:val="0"/>
              <w:autoSpaceDN w:val="0"/>
              <w:adjustRightInd w:val="0"/>
              <w:snapToGrid w:val="0"/>
              <w:jc w:val="center"/>
              <w:rPr>
                <w:rFonts w:ascii="宋体" w:hAnsi="宋体"/>
                <w:color w:val="auto"/>
                <w:kern w:val="0"/>
                <w:szCs w:val="21"/>
                <w:highlight w:val="none"/>
                <w:shd w:val="clear" w:color="auto" w:fill="auto"/>
              </w:rPr>
            </w:pPr>
          </w:p>
        </w:tc>
        <w:tc>
          <w:tcPr>
            <w:tcW w:w="1392" w:type="dxa"/>
            <w:noWrap w:val="0"/>
            <w:vAlign w:val="center"/>
          </w:tcPr>
          <w:p w14:paraId="3CBD92D0">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电话</w:t>
            </w:r>
          </w:p>
        </w:tc>
        <w:tc>
          <w:tcPr>
            <w:tcW w:w="2765" w:type="dxa"/>
            <w:gridSpan w:val="3"/>
            <w:noWrap w:val="0"/>
            <w:vAlign w:val="center"/>
          </w:tcPr>
          <w:p w14:paraId="38398FCA">
            <w:pPr>
              <w:autoSpaceDE w:val="0"/>
              <w:autoSpaceDN w:val="0"/>
              <w:adjustRightInd w:val="0"/>
              <w:snapToGrid w:val="0"/>
              <w:jc w:val="center"/>
              <w:rPr>
                <w:rFonts w:ascii="宋体" w:hAnsi="宋体"/>
                <w:color w:val="auto"/>
                <w:kern w:val="0"/>
                <w:szCs w:val="21"/>
                <w:highlight w:val="none"/>
                <w:shd w:val="clear" w:color="auto" w:fill="auto"/>
              </w:rPr>
            </w:pPr>
          </w:p>
        </w:tc>
      </w:tr>
      <w:tr w14:paraId="15ADE1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noWrap w:val="0"/>
            <w:vAlign w:val="center"/>
          </w:tcPr>
          <w:p w14:paraId="790AB106">
            <w:pPr>
              <w:autoSpaceDE w:val="0"/>
              <w:autoSpaceDN w:val="0"/>
              <w:adjustRightInd w:val="0"/>
              <w:snapToGrid w:val="0"/>
              <w:jc w:val="center"/>
              <w:rPr>
                <w:rFonts w:ascii="宋体" w:hAnsi="宋体"/>
                <w:color w:val="auto"/>
                <w:kern w:val="0"/>
                <w:szCs w:val="21"/>
                <w:highlight w:val="none"/>
                <w:shd w:val="clear" w:color="auto" w:fill="auto"/>
              </w:rPr>
            </w:pPr>
          </w:p>
        </w:tc>
        <w:tc>
          <w:tcPr>
            <w:tcW w:w="967" w:type="dxa"/>
            <w:noWrap w:val="0"/>
            <w:vAlign w:val="center"/>
          </w:tcPr>
          <w:p w14:paraId="01F1AD0D">
            <w:pPr>
              <w:tabs>
                <w:tab w:val="left" w:pos="540"/>
              </w:tabs>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传  真</w:t>
            </w:r>
          </w:p>
        </w:tc>
        <w:tc>
          <w:tcPr>
            <w:tcW w:w="2483" w:type="dxa"/>
            <w:gridSpan w:val="4"/>
            <w:noWrap w:val="0"/>
            <w:vAlign w:val="center"/>
          </w:tcPr>
          <w:p w14:paraId="2E7ADD37">
            <w:pPr>
              <w:autoSpaceDE w:val="0"/>
              <w:autoSpaceDN w:val="0"/>
              <w:adjustRightInd w:val="0"/>
              <w:snapToGrid w:val="0"/>
              <w:jc w:val="center"/>
              <w:rPr>
                <w:rFonts w:ascii="宋体" w:hAnsi="宋体"/>
                <w:color w:val="auto"/>
                <w:kern w:val="0"/>
                <w:szCs w:val="21"/>
                <w:highlight w:val="none"/>
                <w:shd w:val="clear" w:color="auto" w:fill="auto"/>
              </w:rPr>
            </w:pPr>
          </w:p>
        </w:tc>
        <w:tc>
          <w:tcPr>
            <w:tcW w:w="1392" w:type="dxa"/>
            <w:noWrap w:val="0"/>
            <w:vAlign w:val="center"/>
          </w:tcPr>
          <w:p w14:paraId="734BB90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网址</w:t>
            </w:r>
          </w:p>
        </w:tc>
        <w:tc>
          <w:tcPr>
            <w:tcW w:w="2765" w:type="dxa"/>
            <w:gridSpan w:val="3"/>
            <w:noWrap w:val="0"/>
            <w:vAlign w:val="center"/>
          </w:tcPr>
          <w:p w14:paraId="443CC5EA">
            <w:pPr>
              <w:autoSpaceDE w:val="0"/>
              <w:autoSpaceDN w:val="0"/>
              <w:adjustRightInd w:val="0"/>
              <w:snapToGrid w:val="0"/>
              <w:jc w:val="center"/>
              <w:rPr>
                <w:rFonts w:ascii="宋体" w:hAnsi="宋体"/>
                <w:color w:val="auto"/>
                <w:kern w:val="0"/>
                <w:szCs w:val="21"/>
                <w:highlight w:val="none"/>
                <w:shd w:val="clear" w:color="auto" w:fill="auto"/>
              </w:rPr>
            </w:pPr>
          </w:p>
        </w:tc>
      </w:tr>
      <w:tr w14:paraId="16B58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2DD0DACB">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组织结构</w:t>
            </w:r>
          </w:p>
        </w:tc>
        <w:tc>
          <w:tcPr>
            <w:tcW w:w="7607" w:type="dxa"/>
            <w:gridSpan w:val="9"/>
            <w:noWrap w:val="0"/>
            <w:vAlign w:val="center"/>
          </w:tcPr>
          <w:p w14:paraId="4E4A8434">
            <w:pPr>
              <w:autoSpaceDE w:val="0"/>
              <w:autoSpaceDN w:val="0"/>
              <w:adjustRightInd w:val="0"/>
              <w:snapToGrid w:val="0"/>
              <w:jc w:val="center"/>
              <w:rPr>
                <w:rFonts w:ascii="宋体" w:hAnsi="宋体"/>
                <w:color w:val="auto"/>
                <w:kern w:val="0"/>
                <w:szCs w:val="21"/>
                <w:highlight w:val="none"/>
                <w:shd w:val="clear" w:color="auto" w:fill="auto"/>
              </w:rPr>
            </w:pPr>
          </w:p>
        </w:tc>
      </w:tr>
      <w:tr w14:paraId="4A4C10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0AAA6B1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法定代表人</w:t>
            </w:r>
          </w:p>
        </w:tc>
        <w:tc>
          <w:tcPr>
            <w:tcW w:w="967" w:type="dxa"/>
            <w:noWrap w:val="0"/>
            <w:vAlign w:val="center"/>
          </w:tcPr>
          <w:p w14:paraId="1CE06792">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姓  名</w:t>
            </w:r>
          </w:p>
        </w:tc>
        <w:tc>
          <w:tcPr>
            <w:tcW w:w="1024" w:type="dxa"/>
            <w:noWrap w:val="0"/>
            <w:vAlign w:val="center"/>
          </w:tcPr>
          <w:p w14:paraId="13951DD6">
            <w:pPr>
              <w:autoSpaceDE w:val="0"/>
              <w:autoSpaceDN w:val="0"/>
              <w:adjustRightInd w:val="0"/>
              <w:snapToGrid w:val="0"/>
              <w:jc w:val="center"/>
              <w:rPr>
                <w:rFonts w:ascii="宋体" w:hAnsi="宋体"/>
                <w:color w:val="auto"/>
                <w:kern w:val="0"/>
                <w:szCs w:val="21"/>
                <w:highlight w:val="none"/>
                <w:shd w:val="clear" w:color="auto" w:fill="auto"/>
              </w:rPr>
            </w:pPr>
          </w:p>
        </w:tc>
        <w:tc>
          <w:tcPr>
            <w:tcW w:w="1356" w:type="dxa"/>
            <w:gridSpan w:val="2"/>
            <w:noWrap w:val="0"/>
            <w:vAlign w:val="center"/>
          </w:tcPr>
          <w:p w14:paraId="4511429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技术职称</w:t>
            </w:r>
          </w:p>
        </w:tc>
        <w:tc>
          <w:tcPr>
            <w:tcW w:w="2024" w:type="dxa"/>
            <w:gridSpan w:val="3"/>
            <w:noWrap w:val="0"/>
            <w:vAlign w:val="center"/>
          </w:tcPr>
          <w:p w14:paraId="64D78314">
            <w:pPr>
              <w:autoSpaceDE w:val="0"/>
              <w:autoSpaceDN w:val="0"/>
              <w:adjustRightInd w:val="0"/>
              <w:snapToGrid w:val="0"/>
              <w:jc w:val="center"/>
              <w:rPr>
                <w:rFonts w:ascii="宋体" w:hAnsi="宋体"/>
                <w:color w:val="auto"/>
                <w:kern w:val="0"/>
                <w:szCs w:val="21"/>
                <w:highlight w:val="none"/>
                <w:shd w:val="clear" w:color="auto" w:fill="auto"/>
              </w:rPr>
            </w:pPr>
          </w:p>
        </w:tc>
        <w:tc>
          <w:tcPr>
            <w:tcW w:w="925" w:type="dxa"/>
            <w:noWrap w:val="0"/>
            <w:vAlign w:val="center"/>
          </w:tcPr>
          <w:p w14:paraId="435B33C1">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电  话</w:t>
            </w:r>
          </w:p>
        </w:tc>
        <w:tc>
          <w:tcPr>
            <w:tcW w:w="1311" w:type="dxa"/>
            <w:noWrap w:val="0"/>
            <w:vAlign w:val="center"/>
          </w:tcPr>
          <w:p w14:paraId="6AA68FBE">
            <w:pPr>
              <w:autoSpaceDE w:val="0"/>
              <w:autoSpaceDN w:val="0"/>
              <w:adjustRightInd w:val="0"/>
              <w:snapToGrid w:val="0"/>
              <w:jc w:val="center"/>
              <w:rPr>
                <w:rFonts w:ascii="宋体" w:hAnsi="宋体"/>
                <w:color w:val="auto"/>
                <w:kern w:val="0"/>
                <w:szCs w:val="21"/>
                <w:highlight w:val="none"/>
                <w:shd w:val="clear" w:color="auto" w:fill="auto"/>
              </w:rPr>
            </w:pPr>
          </w:p>
        </w:tc>
      </w:tr>
      <w:tr w14:paraId="75598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5228444">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项目总工</w:t>
            </w:r>
          </w:p>
        </w:tc>
        <w:tc>
          <w:tcPr>
            <w:tcW w:w="967" w:type="dxa"/>
            <w:noWrap w:val="0"/>
            <w:vAlign w:val="center"/>
          </w:tcPr>
          <w:p w14:paraId="25E3063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姓  名</w:t>
            </w:r>
          </w:p>
        </w:tc>
        <w:tc>
          <w:tcPr>
            <w:tcW w:w="1024" w:type="dxa"/>
            <w:noWrap w:val="0"/>
            <w:vAlign w:val="center"/>
          </w:tcPr>
          <w:p w14:paraId="244C3C19">
            <w:pPr>
              <w:autoSpaceDE w:val="0"/>
              <w:autoSpaceDN w:val="0"/>
              <w:adjustRightInd w:val="0"/>
              <w:snapToGrid w:val="0"/>
              <w:jc w:val="center"/>
              <w:rPr>
                <w:rFonts w:ascii="宋体" w:hAnsi="宋体"/>
                <w:color w:val="auto"/>
                <w:kern w:val="0"/>
                <w:szCs w:val="21"/>
                <w:highlight w:val="none"/>
                <w:shd w:val="clear" w:color="auto" w:fill="auto"/>
              </w:rPr>
            </w:pPr>
          </w:p>
        </w:tc>
        <w:tc>
          <w:tcPr>
            <w:tcW w:w="1356" w:type="dxa"/>
            <w:gridSpan w:val="2"/>
            <w:noWrap w:val="0"/>
            <w:vAlign w:val="center"/>
          </w:tcPr>
          <w:p w14:paraId="1AD3B7DC">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技术职称</w:t>
            </w:r>
          </w:p>
        </w:tc>
        <w:tc>
          <w:tcPr>
            <w:tcW w:w="2024" w:type="dxa"/>
            <w:gridSpan w:val="3"/>
            <w:noWrap w:val="0"/>
            <w:vAlign w:val="center"/>
          </w:tcPr>
          <w:p w14:paraId="6130DBBD">
            <w:pPr>
              <w:autoSpaceDE w:val="0"/>
              <w:autoSpaceDN w:val="0"/>
              <w:adjustRightInd w:val="0"/>
              <w:snapToGrid w:val="0"/>
              <w:jc w:val="center"/>
              <w:rPr>
                <w:rFonts w:ascii="宋体" w:hAnsi="宋体"/>
                <w:color w:val="auto"/>
                <w:kern w:val="0"/>
                <w:szCs w:val="21"/>
                <w:highlight w:val="none"/>
                <w:shd w:val="clear" w:color="auto" w:fill="auto"/>
              </w:rPr>
            </w:pPr>
          </w:p>
        </w:tc>
        <w:tc>
          <w:tcPr>
            <w:tcW w:w="925" w:type="dxa"/>
            <w:noWrap w:val="0"/>
            <w:vAlign w:val="center"/>
          </w:tcPr>
          <w:p w14:paraId="26DCC3C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电  话</w:t>
            </w:r>
          </w:p>
        </w:tc>
        <w:tc>
          <w:tcPr>
            <w:tcW w:w="1311" w:type="dxa"/>
            <w:noWrap w:val="0"/>
            <w:vAlign w:val="center"/>
          </w:tcPr>
          <w:p w14:paraId="4E913B47">
            <w:pPr>
              <w:autoSpaceDE w:val="0"/>
              <w:autoSpaceDN w:val="0"/>
              <w:adjustRightInd w:val="0"/>
              <w:snapToGrid w:val="0"/>
              <w:jc w:val="center"/>
              <w:rPr>
                <w:rFonts w:ascii="宋体" w:hAnsi="宋体"/>
                <w:color w:val="auto"/>
                <w:kern w:val="0"/>
                <w:szCs w:val="21"/>
                <w:highlight w:val="none"/>
                <w:shd w:val="clear" w:color="auto" w:fill="auto"/>
              </w:rPr>
            </w:pPr>
          </w:p>
        </w:tc>
      </w:tr>
      <w:tr w14:paraId="1ED5B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1A3CD31D">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成立时间</w:t>
            </w:r>
          </w:p>
        </w:tc>
        <w:tc>
          <w:tcPr>
            <w:tcW w:w="1991" w:type="dxa"/>
            <w:gridSpan w:val="2"/>
            <w:noWrap w:val="0"/>
            <w:vAlign w:val="center"/>
          </w:tcPr>
          <w:p w14:paraId="57CEEF57">
            <w:pPr>
              <w:autoSpaceDE w:val="0"/>
              <w:autoSpaceDN w:val="0"/>
              <w:adjustRightInd w:val="0"/>
              <w:snapToGrid w:val="0"/>
              <w:jc w:val="center"/>
              <w:rPr>
                <w:rFonts w:ascii="宋体" w:hAnsi="宋体"/>
                <w:color w:val="auto"/>
                <w:kern w:val="0"/>
                <w:szCs w:val="21"/>
                <w:highlight w:val="none"/>
                <w:shd w:val="clear" w:color="auto" w:fill="auto"/>
              </w:rPr>
            </w:pPr>
          </w:p>
        </w:tc>
        <w:tc>
          <w:tcPr>
            <w:tcW w:w="5616" w:type="dxa"/>
            <w:gridSpan w:val="7"/>
            <w:noWrap w:val="0"/>
            <w:vAlign w:val="center"/>
          </w:tcPr>
          <w:p w14:paraId="050D6072">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员工总人数：</w:t>
            </w:r>
          </w:p>
        </w:tc>
      </w:tr>
      <w:tr w14:paraId="25CB20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314E465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企业资质等级</w:t>
            </w:r>
          </w:p>
        </w:tc>
        <w:tc>
          <w:tcPr>
            <w:tcW w:w="1991" w:type="dxa"/>
            <w:gridSpan w:val="2"/>
            <w:noWrap w:val="0"/>
            <w:vAlign w:val="center"/>
          </w:tcPr>
          <w:p w14:paraId="280F661A">
            <w:pPr>
              <w:autoSpaceDE w:val="0"/>
              <w:autoSpaceDN w:val="0"/>
              <w:adjustRightInd w:val="0"/>
              <w:snapToGrid w:val="0"/>
              <w:jc w:val="center"/>
              <w:rPr>
                <w:rFonts w:ascii="宋体" w:hAnsi="宋体"/>
                <w:color w:val="auto"/>
                <w:kern w:val="0"/>
                <w:szCs w:val="21"/>
                <w:highlight w:val="none"/>
                <w:shd w:val="clear" w:color="auto" w:fill="auto"/>
              </w:rPr>
            </w:pPr>
          </w:p>
        </w:tc>
        <w:tc>
          <w:tcPr>
            <w:tcW w:w="904" w:type="dxa"/>
            <w:vMerge w:val="restart"/>
            <w:noWrap w:val="0"/>
            <w:vAlign w:val="center"/>
          </w:tcPr>
          <w:p w14:paraId="11A68AF3">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其中</w:t>
            </w:r>
          </w:p>
        </w:tc>
        <w:tc>
          <w:tcPr>
            <w:tcW w:w="2476" w:type="dxa"/>
            <w:gridSpan w:val="4"/>
            <w:noWrap w:val="0"/>
            <w:vAlign w:val="center"/>
          </w:tcPr>
          <w:p w14:paraId="15F2FD9F">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项目经理</w:t>
            </w:r>
          </w:p>
        </w:tc>
        <w:tc>
          <w:tcPr>
            <w:tcW w:w="2236" w:type="dxa"/>
            <w:gridSpan w:val="2"/>
            <w:noWrap w:val="0"/>
            <w:vAlign w:val="center"/>
          </w:tcPr>
          <w:p w14:paraId="3BCB6A44">
            <w:pPr>
              <w:autoSpaceDE w:val="0"/>
              <w:autoSpaceDN w:val="0"/>
              <w:adjustRightInd w:val="0"/>
              <w:snapToGrid w:val="0"/>
              <w:jc w:val="center"/>
              <w:rPr>
                <w:rFonts w:ascii="宋体" w:hAnsi="宋体"/>
                <w:color w:val="auto"/>
                <w:kern w:val="0"/>
                <w:szCs w:val="21"/>
                <w:highlight w:val="none"/>
                <w:shd w:val="clear" w:color="auto" w:fill="auto"/>
              </w:rPr>
            </w:pPr>
          </w:p>
        </w:tc>
      </w:tr>
      <w:tr w14:paraId="0E56CB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61BC2E17">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统一社会信用代码</w:t>
            </w:r>
          </w:p>
        </w:tc>
        <w:tc>
          <w:tcPr>
            <w:tcW w:w="1991" w:type="dxa"/>
            <w:gridSpan w:val="2"/>
            <w:noWrap w:val="0"/>
            <w:vAlign w:val="center"/>
          </w:tcPr>
          <w:p w14:paraId="68371468">
            <w:pPr>
              <w:autoSpaceDE w:val="0"/>
              <w:autoSpaceDN w:val="0"/>
              <w:adjustRightInd w:val="0"/>
              <w:snapToGrid w:val="0"/>
              <w:jc w:val="center"/>
              <w:rPr>
                <w:rFonts w:ascii="宋体" w:hAnsi="宋体"/>
                <w:color w:val="auto"/>
                <w:kern w:val="0"/>
                <w:szCs w:val="21"/>
                <w:highlight w:val="none"/>
                <w:shd w:val="clear" w:color="auto" w:fill="auto"/>
              </w:rPr>
            </w:pPr>
          </w:p>
        </w:tc>
        <w:tc>
          <w:tcPr>
            <w:tcW w:w="904" w:type="dxa"/>
            <w:vMerge w:val="continue"/>
            <w:noWrap w:val="0"/>
            <w:vAlign w:val="center"/>
          </w:tcPr>
          <w:p w14:paraId="201C022F">
            <w:pPr>
              <w:autoSpaceDE w:val="0"/>
              <w:autoSpaceDN w:val="0"/>
              <w:adjustRightInd w:val="0"/>
              <w:snapToGrid w:val="0"/>
              <w:jc w:val="center"/>
              <w:rPr>
                <w:rFonts w:ascii="宋体" w:hAnsi="宋体"/>
                <w:color w:val="auto"/>
                <w:kern w:val="0"/>
                <w:szCs w:val="21"/>
                <w:highlight w:val="none"/>
                <w:shd w:val="clear" w:color="auto" w:fill="auto"/>
              </w:rPr>
            </w:pPr>
          </w:p>
        </w:tc>
        <w:tc>
          <w:tcPr>
            <w:tcW w:w="2476" w:type="dxa"/>
            <w:gridSpan w:val="4"/>
            <w:noWrap w:val="0"/>
            <w:vAlign w:val="center"/>
          </w:tcPr>
          <w:p w14:paraId="48B537F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高级职称人员</w:t>
            </w:r>
          </w:p>
        </w:tc>
        <w:tc>
          <w:tcPr>
            <w:tcW w:w="2236" w:type="dxa"/>
            <w:gridSpan w:val="2"/>
            <w:noWrap w:val="0"/>
            <w:vAlign w:val="center"/>
          </w:tcPr>
          <w:p w14:paraId="4E65CE91">
            <w:pPr>
              <w:autoSpaceDE w:val="0"/>
              <w:autoSpaceDN w:val="0"/>
              <w:adjustRightInd w:val="0"/>
              <w:snapToGrid w:val="0"/>
              <w:jc w:val="center"/>
              <w:rPr>
                <w:rFonts w:ascii="宋体" w:hAnsi="宋体"/>
                <w:color w:val="auto"/>
                <w:kern w:val="0"/>
                <w:szCs w:val="21"/>
                <w:highlight w:val="none"/>
                <w:shd w:val="clear" w:color="auto" w:fill="auto"/>
              </w:rPr>
            </w:pPr>
          </w:p>
        </w:tc>
      </w:tr>
      <w:tr w14:paraId="607E98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016CF80">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注册资金</w:t>
            </w:r>
          </w:p>
        </w:tc>
        <w:tc>
          <w:tcPr>
            <w:tcW w:w="1991" w:type="dxa"/>
            <w:gridSpan w:val="2"/>
            <w:noWrap w:val="0"/>
            <w:vAlign w:val="center"/>
          </w:tcPr>
          <w:p w14:paraId="4489E96B">
            <w:pPr>
              <w:autoSpaceDE w:val="0"/>
              <w:autoSpaceDN w:val="0"/>
              <w:adjustRightInd w:val="0"/>
              <w:snapToGrid w:val="0"/>
              <w:jc w:val="center"/>
              <w:rPr>
                <w:rFonts w:ascii="宋体" w:hAnsi="宋体"/>
                <w:color w:val="auto"/>
                <w:kern w:val="0"/>
                <w:szCs w:val="21"/>
                <w:highlight w:val="none"/>
                <w:shd w:val="clear" w:color="auto" w:fill="auto"/>
              </w:rPr>
            </w:pPr>
          </w:p>
        </w:tc>
        <w:tc>
          <w:tcPr>
            <w:tcW w:w="904" w:type="dxa"/>
            <w:vMerge w:val="continue"/>
            <w:noWrap w:val="0"/>
            <w:vAlign w:val="center"/>
          </w:tcPr>
          <w:p w14:paraId="3F53D76C">
            <w:pPr>
              <w:autoSpaceDE w:val="0"/>
              <w:autoSpaceDN w:val="0"/>
              <w:adjustRightInd w:val="0"/>
              <w:snapToGrid w:val="0"/>
              <w:jc w:val="center"/>
              <w:rPr>
                <w:rFonts w:ascii="宋体" w:hAnsi="宋体"/>
                <w:color w:val="auto"/>
                <w:kern w:val="0"/>
                <w:szCs w:val="21"/>
                <w:highlight w:val="none"/>
                <w:shd w:val="clear" w:color="auto" w:fill="auto"/>
              </w:rPr>
            </w:pPr>
          </w:p>
        </w:tc>
        <w:tc>
          <w:tcPr>
            <w:tcW w:w="2476" w:type="dxa"/>
            <w:gridSpan w:val="4"/>
            <w:noWrap w:val="0"/>
            <w:vAlign w:val="center"/>
          </w:tcPr>
          <w:p w14:paraId="1BFB977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中级职称人员</w:t>
            </w:r>
          </w:p>
        </w:tc>
        <w:tc>
          <w:tcPr>
            <w:tcW w:w="2236" w:type="dxa"/>
            <w:gridSpan w:val="2"/>
            <w:noWrap w:val="0"/>
            <w:vAlign w:val="center"/>
          </w:tcPr>
          <w:p w14:paraId="7B5E8792">
            <w:pPr>
              <w:autoSpaceDE w:val="0"/>
              <w:autoSpaceDN w:val="0"/>
              <w:adjustRightInd w:val="0"/>
              <w:snapToGrid w:val="0"/>
              <w:jc w:val="center"/>
              <w:rPr>
                <w:rFonts w:ascii="宋体" w:hAnsi="宋体"/>
                <w:color w:val="auto"/>
                <w:kern w:val="0"/>
                <w:szCs w:val="21"/>
                <w:highlight w:val="none"/>
                <w:shd w:val="clear" w:color="auto" w:fill="auto"/>
              </w:rPr>
            </w:pPr>
          </w:p>
        </w:tc>
      </w:tr>
      <w:tr w14:paraId="2825F6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67369F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开户银行</w:t>
            </w:r>
          </w:p>
        </w:tc>
        <w:tc>
          <w:tcPr>
            <w:tcW w:w="1991" w:type="dxa"/>
            <w:gridSpan w:val="2"/>
            <w:noWrap w:val="0"/>
            <w:vAlign w:val="center"/>
          </w:tcPr>
          <w:p w14:paraId="4B746BD0">
            <w:pPr>
              <w:autoSpaceDE w:val="0"/>
              <w:autoSpaceDN w:val="0"/>
              <w:adjustRightInd w:val="0"/>
              <w:snapToGrid w:val="0"/>
              <w:jc w:val="center"/>
              <w:rPr>
                <w:rFonts w:ascii="宋体" w:hAnsi="宋体"/>
                <w:color w:val="auto"/>
                <w:kern w:val="0"/>
                <w:szCs w:val="21"/>
                <w:highlight w:val="none"/>
                <w:shd w:val="clear" w:color="auto" w:fill="auto"/>
              </w:rPr>
            </w:pPr>
          </w:p>
        </w:tc>
        <w:tc>
          <w:tcPr>
            <w:tcW w:w="904" w:type="dxa"/>
            <w:vMerge w:val="continue"/>
            <w:noWrap w:val="0"/>
            <w:vAlign w:val="center"/>
          </w:tcPr>
          <w:p w14:paraId="37D9E6D8">
            <w:pPr>
              <w:autoSpaceDE w:val="0"/>
              <w:autoSpaceDN w:val="0"/>
              <w:adjustRightInd w:val="0"/>
              <w:snapToGrid w:val="0"/>
              <w:jc w:val="center"/>
              <w:rPr>
                <w:rFonts w:ascii="宋体" w:hAnsi="宋体"/>
                <w:color w:val="auto"/>
                <w:kern w:val="0"/>
                <w:szCs w:val="21"/>
                <w:highlight w:val="none"/>
                <w:shd w:val="clear" w:color="auto" w:fill="auto"/>
              </w:rPr>
            </w:pPr>
          </w:p>
        </w:tc>
        <w:tc>
          <w:tcPr>
            <w:tcW w:w="2476" w:type="dxa"/>
            <w:gridSpan w:val="4"/>
            <w:noWrap w:val="0"/>
            <w:vAlign w:val="center"/>
          </w:tcPr>
          <w:p w14:paraId="7A5391F4">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初级职称人员</w:t>
            </w:r>
          </w:p>
        </w:tc>
        <w:tc>
          <w:tcPr>
            <w:tcW w:w="2236" w:type="dxa"/>
            <w:gridSpan w:val="2"/>
            <w:noWrap w:val="0"/>
            <w:vAlign w:val="center"/>
          </w:tcPr>
          <w:p w14:paraId="200F8530">
            <w:pPr>
              <w:autoSpaceDE w:val="0"/>
              <w:autoSpaceDN w:val="0"/>
              <w:adjustRightInd w:val="0"/>
              <w:snapToGrid w:val="0"/>
              <w:jc w:val="center"/>
              <w:rPr>
                <w:rFonts w:ascii="宋体" w:hAnsi="宋体"/>
                <w:color w:val="auto"/>
                <w:kern w:val="0"/>
                <w:szCs w:val="21"/>
                <w:highlight w:val="none"/>
                <w:shd w:val="clear" w:color="auto" w:fill="auto"/>
              </w:rPr>
            </w:pPr>
          </w:p>
        </w:tc>
      </w:tr>
      <w:tr w14:paraId="51B10E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3DEE70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账号</w:t>
            </w:r>
          </w:p>
        </w:tc>
        <w:tc>
          <w:tcPr>
            <w:tcW w:w="1991" w:type="dxa"/>
            <w:gridSpan w:val="2"/>
            <w:noWrap w:val="0"/>
            <w:vAlign w:val="center"/>
          </w:tcPr>
          <w:p w14:paraId="5EC3517C">
            <w:pPr>
              <w:autoSpaceDE w:val="0"/>
              <w:autoSpaceDN w:val="0"/>
              <w:adjustRightInd w:val="0"/>
              <w:snapToGrid w:val="0"/>
              <w:jc w:val="center"/>
              <w:rPr>
                <w:rFonts w:ascii="宋体" w:hAnsi="宋体"/>
                <w:color w:val="auto"/>
                <w:kern w:val="0"/>
                <w:szCs w:val="21"/>
                <w:highlight w:val="none"/>
                <w:shd w:val="clear" w:color="auto" w:fill="auto"/>
              </w:rPr>
            </w:pPr>
          </w:p>
        </w:tc>
        <w:tc>
          <w:tcPr>
            <w:tcW w:w="904" w:type="dxa"/>
            <w:vMerge w:val="continue"/>
            <w:noWrap w:val="0"/>
            <w:vAlign w:val="center"/>
          </w:tcPr>
          <w:p w14:paraId="697700F1">
            <w:pPr>
              <w:autoSpaceDE w:val="0"/>
              <w:autoSpaceDN w:val="0"/>
              <w:adjustRightInd w:val="0"/>
              <w:snapToGrid w:val="0"/>
              <w:jc w:val="center"/>
              <w:rPr>
                <w:rFonts w:ascii="宋体" w:hAnsi="宋体"/>
                <w:color w:val="auto"/>
                <w:kern w:val="0"/>
                <w:szCs w:val="21"/>
                <w:highlight w:val="none"/>
                <w:shd w:val="clear" w:color="auto" w:fill="auto"/>
              </w:rPr>
            </w:pPr>
          </w:p>
        </w:tc>
        <w:tc>
          <w:tcPr>
            <w:tcW w:w="2476" w:type="dxa"/>
            <w:gridSpan w:val="4"/>
            <w:noWrap w:val="0"/>
            <w:vAlign w:val="center"/>
          </w:tcPr>
          <w:p w14:paraId="40A32014">
            <w:pPr>
              <w:tabs>
                <w:tab w:val="left" w:pos="1240"/>
              </w:tabs>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技</w:t>
            </w:r>
            <w:r>
              <w:rPr>
                <w:rFonts w:ascii="宋体" w:hAnsi="宋体"/>
                <w:color w:val="auto"/>
                <w:kern w:val="0"/>
                <w:szCs w:val="21"/>
                <w:highlight w:val="none"/>
                <w:shd w:val="clear" w:color="auto" w:fill="auto"/>
              </w:rPr>
              <w:tab/>
            </w:r>
            <w:r>
              <w:rPr>
                <w:rFonts w:hint="eastAsia" w:ascii="宋体" w:hAnsi="宋体" w:cs="MingLiU"/>
                <w:color w:val="auto"/>
                <w:kern w:val="0"/>
                <w:szCs w:val="21"/>
                <w:highlight w:val="none"/>
                <w:shd w:val="clear" w:color="auto" w:fill="auto"/>
              </w:rPr>
              <w:t>工</w:t>
            </w:r>
          </w:p>
        </w:tc>
        <w:tc>
          <w:tcPr>
            <w:tcW w:w="2236" w:type="dxa"/>
            <w:gridSpan w:val="2"/>
            <w:noWrap w:val="0"/>
            <w:vAlign w:val="center"/>
          </w:tcPr>
          <w:p w14:paraId="4EEBE377">
            <w:pPr>
              <w:autoSpaceDE w:val="0"/>
              <w:autoSpaceDN w:val="0"/>
              <w:adjustRightInd w:val="0"/>
              <w:snapToGrid w:val="0"/>
              <w:jc w:val="center"/>
              <w:rPr>
                <w:rFonts w:ascii="宋体" w:hAnsi="宋体"/>
                <w:color w:val="auto"/>
                <w:kern w:val="0"/>
                <w:szCs w:val="21"/>
                <w:highlight w:val="none"/>
                <w:shd w:val="clear" w:color="auto" w:fill="auto"/>
              </w:rPr>
            </w:pPr>
          </w:p>
        </w:tc>
      </w:tr>
      <w:tr w14:paraId="66E2C8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36F6833A">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经营范围</w:t>
            </w:r>
          </w:p>
        </w:tc>
        <w:tc>
          <w:tcPr>
            <w:tcW w:w="7607" w:type="dxa"/>
            <w:gridSpan w:val="9"/>
            <w:noWrap w:val="0"/>
            <w:vAlign w:val="center"/>
          </w:tcPr>
          <w:p w14:paraId="63DDF211">
            <w:pPr>
              <w:autoSpaceDE w:val="0"/>
              <w:autoSpaceDN w:val="0"/>
              <w:adjustRightInd w:val="0"/>
              <w:snapToGrid w:val="0"/>
              <w:jc w:val="center"/>
              <w:rPr>
                <w:rFonts w:ascii="宋体" w:hAnsi="宋体"/>
                <w:color w:val="auto"/>
                <w:kern w:val="0"/>
                <w:szCs w:val="21"/>
                <w:highlight w:val="none"/>
                <w:shd w:val="clear" w:color="auto" w:fill="auto"/>
              </w:rPr>
            </w:pPr>
          </w:p>
        </w:tc>
      </w:tr>
      <w:tr w14:paraId="7FF738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0FFF232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备注</w:t>
            </w:r>
          </w:p>
        </w:tc>
        <w:tc>
          <w:tcPr>
            <w:tcW w:w="7607" w:type="dxa"/>
            <w:gridSpan w:val="9"/>
            <w:noWrap w:val="0"/>
            <w:vAlign w:val="center"/>
          </w:tcPr>
          <w:p w14:paraId="1D7D8296">
            <w:pPr>
              <w:autoSpaceDE w:val="0"/>
              <w:autoSpaceDN w:val="0"/>
              <w:adjustRightInd w:val="0"/>
              <w:snapToGrid w:val="0"/>
              <w:jc w:val="center"/>
              <w:rPr>
                <w:rFonts w:ascii="宋体" w:hAnsi="宋体"/>
                <w:color w:val="auto"/>
                <w:kern w:val="0"/>
                <w:szCs w:val="21"/>
                <w:highlight w:val="none"/>
                <w:shd w:val="clear" w:color="auto" w:fill="auto"/>
              </w:rPr>
            </w:pPr>
          </w:p>
        </w:tc>
      </w:tr>
    </w:tbl>
    <w:p w14:paraId="2466EE17">
      <w:pPr>
        <w:spacing w:line="360" w:lineRule="auto"/>
        <w:rPr>
          <w:rFonts w:hint="eastAsia" w:ascii="宋体" w:hAnsi="宋体"/>
          <w:color w:val="auto"/>
          <w:szCs w:val="21"/>
          <w:highlight w:val="none"/>
          <w:shd w:val="clear" w:color="auto" w:fill="auto"/>
        </w:rPr>
      </w:pPr>
    </w:p>
    <w:p w14:paraId="6A75C271">
      <w:pPr>
        <w:pStyle w:val="5"/>
        <w:spacing w:before="0" w:after="0" w:line="240" w:lineRule="auto"/>
        <w:jc w:val="center"/>
        <w:rPr>
          <w:rFonts w:ascii="宋体" w:hAnsi="宋体"/>
          <w:b w:val="0"/>
          <w:bCs w:val="0"/>
          <w:color w:val="auto"/>
          <w:highlight w:val="none"/>
          <w:shd w:val="clear" w:color="auto" w:fill="auto"/>
        </w:rPr>
      </w:pPr>
      <w:bookmarkStart w:id="1918" w:name="_Toc22571"/>
      <w:bookmarkStart w:id="1919" w:name="_Toc57796022"/>
      <w:bookmarkStart w:id="1920" w:name="_Toc33106479"/>
      <w:bookmarkStart w:id="1921" w:name="_Toc8500"/>
      <w:r>
        <w:rPr>
          <w:rFonts w:hint="eastAsia" w:ascii="宋体" w:hAnsi="宋体"/>
          <w:b w:val="0"/>
          <w:bCs w:val="0"/>
          <w:color w:val="auto"/>
          <w:highlight w:val="none"/>
          <w:shd w:val="clear" w:color="auto" w:fill="auto"/>
        </w:rPr>
        <w:t>（</w:t>
      </w:r>
      <w:r>
        <w:rPr>
          <w:rFonts w:hint="eastAsia" w:ascii="宋体" w:hAnsi="宋体"/>
          <w:b w:val="0"/>
          <w:bCs w:val="0"/>
          <w:color w:val="auto"/>
          <w:highlight w:val="none"/>
          <w:shd w:val="clear" w:color="auto" w:fill="auto"/>
          <w:lang w:val="en-US" w:eastAsia="zh-CN"/>
        </w:rPr>
        <w:t>三</w:t>
      </w:r>
      <w:r>
        <w:rPr>
          <w:rFonts w:hint="eastAsia" w:ascii="宋体" w:hAnsi="宋体"/>
          <w:b w:val="0"/>
          <w:bCs w:val="0"/>
          <w:color w:val="auto"/>
          <w:highlight w:val="none"/>
          <w:shd w:val="clear" w:color="auto" w:fill="auto"/>
        </w:rPr>
        <w:t>）项目管理机构</w:t>
      </w:r>
      <w:bookmarkEnd w:id="1918"/>
      <w:bookmarkEnd w:id="1919"/>
      <w:bookmarkEnd w:id="1920"/>
      <w:bookmarkEnd w:id="1921"/>
    </w:p>
    <w:p w14:paraId="2315A84B">
      <w:pPr>
        <w:spacing w:line="360" w:lineRule="auto"/>
        <w:rPr>
          <w:rFonts w:ascii="宋体" w:hAnsi="宋体"/>
          <w:color w:val="auto"/>
          <w:highlight w:val="none"/>
          <w:shd w:val="clear" w:color="auto" w:fill="auto"/>
        </w:rPr>
      </w:pPr>
    </w:p>
    <w:p w14:paraId="62DF9878">
      <w:pPr>
        <w:autoSpaceDE w:val="0"/>
        <w:autoSpaceDN w:val="0"/>
        <w:adjustRightInd w:val="0"/>
        <w:snapToGrid w:val="0"/>
        <w:spacing w:line="360" w:lineRule="auto"/>
        <w:jc w:val="center"/>
        <w:rPr>
          <w:rFonts w:ascii="宋体" w:hAnsi="宋体" w:cs="MingLiU"/>
          <w:color w:val="auto"/>
          <w:kern w:val="0"/>
          <w:sz w:val="28"/>
          <w:szCs w:val="28"/>
          <w:highlight w:val="none"/>
          <w:shd w:val="clear" w:color="auto" w:fill="auto"/>
        </w:rPr>
      </w:pPr>
      <w:r>
        <w:rPr>
          <w:rFonts w:hint="eastAsia" w:ascii="宋体" w:hAnsi="宋体" w:cs="MingLiU"/>
          <w:color w:val="auto"/>
          <w:kern w:val="0"/>
          <w:sz w:val="28"/>
          <w:szCs w:val="28"/>
          <w:highlight w:val="none"/>
          <w:shd w:val="clear" w:color="auto" w:fill="auto"/>
        </w:rPr>
        <w:t>项目管理机构组成表</w:t>
      </w:r>
    </w:p>
    <w:tbl>
      <w:tblPr>
        <w:tblStyle w:val="31"/>
        <w:tblW w:w="0" w:type="auto"/>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98A47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noWrap w:val="0"/>
            <w:vAlign w:val="center"/>
          </w:tcPr>
          <w:p w14:paraId="1D4C4D56">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职务</w:t>
            </w:r>
          </w:p>
        </w:tc>
        <w:tc>
          <w:tcPr>
            <w:tcW w:w="734" w:type="dxa"/>
            <w:vMerge w:val="restart"/>
            <w:noWrap w:val="0"/>
            <w:vAlign w:val="center"/>
          </w:tcPr>
          <w:p w14:paraId="2AB4C16F">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姓名</w:t>
            </w:r>
          </w:p>
        </w:tc>
        <w:tc>
          <w:tcPr>
            <w:tcW w:w="776" w:type="dxa"/>
            <w:vMerge w:val="restart"/>
            <w:noWrap w:val="0"/>
            <w:vAlign w:val="center"/>
          </w:tcPr>
          <w:p w14:paraId="26ADA3AB">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职称</w:t>
            </w:r>
          </w:p>
        </w:tc>
        <w:tc>
          <w:tcPr>
            <w:tcW w:w="6220" w:type="dxa"/>
            <w:gridSpan w:val="5"/>
            <w:noWrap w:val="0"/>
            <w:vAlign w:val="center"/>
          </w:tcPr>
          <w:p w14:paraId="65E488BF">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执业或职业资格证明</w:t>
            </w:r>
          </w:p>
        </w:tc>
        <w:tc>
          <w:tcPr>
            <w:tcW w:w="896" w:type="dxa"/>
            <w:noWrap w:val="0"/>
            <w:vAlign w:val="center"/>
          </w:tcPr>
          <w:p w14:paraId="6C2AAD44">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备注</w:t>
            </w:r>
          </w:p>
        </w:tc>
      </w:tr>
      <w:tr w14:paraId="4E2E4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noWrap w:val="0"/>
            <w:vAlign w:val="top"/>
          </w:tcPr>
          <w:p w14:paraId="6D3FA125">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vMerge w:val="continue"/>
            <w:noWrap w:val="0"/>
            <w:vAlign w:val="top"/>
          </w:tcPr>
          <w:p w14:paraId="754672D5">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vMerge w:val="continue"/>
            <w:noWrap w:val="0"/>
            <w:vAlign w:val="top"/>
          </w:tcPr>
          <w:p w14:paraId="69AADC84">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center"/>
          </w:tcPr>
          <w:p w14:paraId="5BFBE9F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证书名称</w:t>
            </w:r>
          </w:p>
        </w:tc>
        <w:tc>
          <w:tcPr>
            <w:tcW w:w="776" w:type="dxa"/>
            <w:noWrap w:val="0"/>
            <w:vAlign w:val="center"/>
          </w:tcPr>
          <w:p w14:paraId="6388237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级别</w:t>
            </w:r>
          </w:p>
        </w:tc>
        <w:tc>
          <w:tcPr>
            <w:tcW w:w="778" w:type="dxa"/>
            <w:noWrap w:val="0"/>
            <w:vAlign w:val="center"/>
          </w:tcPr>
          <w:p w14:paraId="6ABF3B45">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证号</w:t>
            </w:r>
          </w:p>
        </w:tc>
        <w:tc>
          <w:tcPr>
            <w:tcW w:w="776" w:type="dxa"/>
            <w:noWrap w:val="0"/>
            <w:vAlign w:val="center"/>
          </w:tcPr>
          <w:p w14:paraId="739CFC8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专业</w:t>
            </w:r>
          </w:p>
        </w:tc>
        <w:tc>
          <w:tcPr>
            <w:tcW w:w="2723" w:type="dxa"/>
            <w:noWrap w:val="0"/>
            <w:vAlign w:val="center"/>
          </w:tcPr>
          <w:p w14:paraId="5F2518FE">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s="MingLiU"/>
                <w:color w:val="auto"/>
                <w:kern w:val="0"/>
                <w:szCs w:val="21"/>
                <w:highlight w:val="none"/>
                <w:shd w:val="clear" w:color="auto" w:fill="auto"/>
              </w:rPr>
              <w:t>养老保险</w:t>
            </w:r>
          </w:p>
        </w:tc>
        <w:tc>
          <w:tcPr>
            <w:tcW w:w="896" w:type="dxa"/>
            <w:noWrap w:val="0"/>
            <w:vAlign w:val="top"/>
          </w:tcPr>
          <w:p w14:paraId="6E5E319F">
            <w:pPr>
              <w:autoSpaceDE w:val="0"/>
              <w:autoSpaceDN w:val="0"/>
              <w:adjustRightInd w:val="0"/>
              <w:snapToGrid w:val="0"/>
              <w:jc w:val="left"/>
              <w:rPr>
                <w:rFonts w:ascii="宋体" w:hAnsi="宋体"/>
                <w:color w:val="auto"/>
                <w:kern w:val="0"/>
                <w:szCs w:val="21"/>
                <w:highlight w:val="none"/>
                <w:shd w:val="clear" w:color="auto" w:fill="auto"/>
              </w:rPr>
            </w:pPr>
          </w:p>
        </w:tc>
      </w:tr>
      <w:tr w14:paraId="3AB6B7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center"/>
          </w:tcPr>
          <w:p w14:paraId="6F40696C">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项目经理</w:t>
            </w:r>
          </w:p>
        </w:tc>
        <w:tc>
          <w:tcPr>
            <w:tcW w:w="734" w:type="dxa"/>
            <w:noWrap w:val="0"/>
            <w:vAlign w:val="top"/>
          </w:tcPr>
          <w:p w14:paraId="720E65E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75AD835">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1693E9C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BF16127">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168B039C">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CD5A2EF">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3AEEA881">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65D722AE">
            <w:pPr>
              <w:autoSpaceDE w:val="0"/>
              <w:autoSpaceDN w:val="0"/>
              <w:adjustRightInd w:val="0"/>
              <w:snapToGrid w:val="0"/>
              <w:jc w:val="left"/>
              <w:rPr>
                <w:rFonts w:ascii="宋体" w:hAnsi="宋体"/>
                <w:color w:val="auto"/>
                <w:kern w:val="0"/>
                <w:szCs w:val="21"/>
                <w:highlight w:val="none"/>
                <w:shd w:val="clear" w:color="auto" w:fill="auto"/>
              </w:rPr>
            </w:pPr>
          </w:p>
        </w:tc>
      </w:tr>
      <w:tr w14:paraId="6DD0A5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noWrap w:val="0"/>
            <w:vAlign w:val="center"/>
          </w:tcPr>
          <w:p w14:paraId="3A44DCC8">
            <w:pPr>
              <w:autoSpaceDE w:val="0"/>
              <w:autoSpaceDN w:val="0"/>
              <w:adjustRightInd w:val="0"/>
              <w:snapToGrid w:val="0"/>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项目总工</w:t>
            </w:r>
          </w:p>
        </w:tc>
        <w:tc>
          <w:tcPr>
            <w:tcW w:w="734" w:type="dxa"/>
            <w:noWrap w:val="0"/>
            <w:vAlign w:val="top"/>
          </w:tcPr>
          <w:p w14:paraId="1A6F209A">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7159C23C">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6DAFFD4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7FC4EEF">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7B1FCA09">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D8EB488">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2816B67A">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7E17D2CD">
            <w:pPr>
              <w:autoSpaceDE w:val="0"/>
              <w:autoSpaceDN w:val="0"/>
              <w:adjustRightInd w:val="0"/>
              <w:snapToGrid w:val="0"/>
              <w:jc w:val="left"/>
              <w:rPr>
                <w:rFonts w:ascii="宋体" w:hAnsi="宋体"/>
                <w:color w:val="auto"/>
                <w:kern w:val="0"/>
                <w:szCs w:val="21"/>
                <w:highlight w:val="none"/>
                <w:shd w:val="clear" w:color="auto" w:fill="auto"/>
              </w:rPr>
            </w:pPr>
          </w:p>
        </w:tc>
      </w:tr>
      <w:tr w14:paraId="571450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60C55429">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2D24B833">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95111DC">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4389485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181D7BF">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7EAD0191">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5C6E8DE">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091C5215">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5B3181CC">
            <w:pPr>
              <w:autoSpaceDE w:val="0"/>
              <w:autoSpaceDN w:val="0"/>
              <w:adjustRightInd w:val="0"/>
              <w:snapToGrid w:val="0"/>
              <w:jc w:val="left"/>
              <w:rPr>
                <w:rFonts w:ascii="宋体" w:hAnsi="宋体"/>
                <w:color w:val="auto"/>
                <w:kern w:val="0"/>
                <w:szCs w:val="21"/>
                <w:highlight w:val="none"/>
                <w:shd w:val="clear" w:color="auto" w:fill="auto"/>
              </w:rPr>
            </w:pPr>
          </w:p>
        </w:tc>
      </w:tr>
      <w:tr w14:paraId="39073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90E64CD">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7861FACC">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75EC8E3">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719F1ED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04A52FA1">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118CDCF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4CADACD2">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3366DD71">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7532AA13">
            <w:pPr>
              <w:autoSpaceDE w:val="0"/>
              <w:autoSpaceDN w:val="0"/>
              <w:adjustRightInd w:val="0"/>
              <w:snapToGrid w:val="0"/>
              <w:jc w:val="left"/>
              <w:rPr>
                <w:rFonts w:ascii="宋体" w:hAnsi="宋体"/>
                <w:color w:val="auto"/>
                <w:kern w:val="0"/>
                <w:szCs w:val="21"/>
                <w:highlight w:val="none"/>
                <w:shd w:val="clear" w:color="auto" w:fill="auto"/>
              </w:rPr>
            </w:pPr>
          </w:p>
        </w:tc>
      </w:tr>
      <w:tr w14:paraId="66B43C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60274539">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776886E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C94644B">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02D238C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EFE0894">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4C63C958">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2C34F3A">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3C13B26E">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5063A3CD">
            <w:pPr>
              <w:autoSpaceDE w:val="0"/>
              <w:autoSpaceDN w:val="0"/>
              <w:adjustRightInd w:val="0"/>
              <w:snapToGrid w:val="0"/>
              <w:jc w:val="left"/>
              <w:rPr>
                <w:rFonts w:ascii="宋体" w:hAnsi="宋体"/>
                <w:color w:val="auto"/>
                <w:kern w:val="0"/>
                <w:szCs w:val="21"/>
                <w:highlight w:val="none"/>
                <w:shd w:val="clear" w:color="auto" w:fill="auto"/>
              </w:rPr>
            </w:pPr>
          </w:p>
        </w:tc>
      </w:tr>
      <w:tr w14:paraId="7650E6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3EF4AA08">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43CC71AE">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1B11ECC">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251B287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345FBBF4">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3AEFAE94">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79C6CD9">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012C1BF3">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81B35D0">
            <w:pPr>
              <w:autoSpaceDE w:val="0"/>
              <w:autoSpaceDN w:val="0"/>
              <w:adjustRightInd w:val="0"/>
              <w:snapToGrid w:val="0"/>
              <w:jc w:val="left"/>
              <w:rPr>
                <w:rFonts w:ascii="宋体" w:hAnsi="宋体"/>
                <w:color w:val="auto"/>
                <w:kern w:val="0"/>
                <w:szCs w:val="21"/>
                <w:highlight w:val="none"/>
                <w:shd w:val="clear" w:color="auto" w:fill="auto"/>
              </w:rPr>
            </w:pPr>
          </w:p>
        </w:tc>
      </w:tr>
      <w:tr w14:paraId="22BF1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0DFE01C5">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4DDAF48C">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7B87138A">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65147BD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08B61239">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13C04FB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095E644">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3A221ECA">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8A5BAE5">
            <w:pPr>
              <w:autoSpaceDE w:val="0"/>
              <w:autoSpaceDN w:val="0"/>
              <w:adjustRightInd w:val="0"/>
              <w:snapToGrid w:val="0"/>
              <w:jc w:val="left"/>
              <w:rPr>
                <w:rFonts w:ascii="宋体" w:hAnsi="宋体"/>
                <w:color w:val="auto"/>
                <w:kern w:val="0"/>
                <w:szCs w:val="21"/>
                <w:highlight w:val="none"/>
                <w:shd w:val="clear" w:color="auto" w:fill="auto"/>
              </w:rPr>
            </w:pPr>
          </w:p>
        </w:tc>
      </w:tr>
      <w:tr w14:paraId="38AEA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76A27401">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08716AD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CE09217">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4D73D2AF">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70B1915C">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3EF74D6B">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9BA49ED">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60DBFA82">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5D8530A6">
            <w:pPr>
              <w:autoSpaceDE w:val="0"/>
              <w:autoSpaceDN w:val="0"/>
              <w:adjustRightInd w:val="0"/>
              <w:snapToGrid w:val="0"/>
              <w:jc w:val="left"/>
              <w:rPr>
                <w:rFonts w:ascii="宋体" w:hAnsi="宋体"/>
                <w:color w:val="auto"/>
                <w:kern w:val="0"/>
                <w:szCs w:val="21"/>
                <w:highlight w:val="none"/>
                <w:shd w:val="clear" w:color="auto" w:fill="auto"/>
              </w:rPr>
            </w:pPr>
          </w:p>
        </w:tc>
      </w:tr>
      <w:tr w14:paraId="0CD3FA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E8A0251">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114929D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73F4351C">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0DBA4ED5">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4BAFC18">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0496CF1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C6FF317">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06F2F711">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01AFDFB6">
            <w:pPr>
              <w:autoSpaceDE w:val="0"/>
              <w:autoSpaceDN w:val="0"/>
              <w:adjustRightInd w:val="0"/>
              <w:snapToGrid w:val="0"/>
              <w:jc w:val="left"/>
              <w:rPr>
                <w:rFonts w:ascii="宋体" w:hAnsi="宋体"/>
                <w:color w:val="auto"/>
                <w:kern w:val="0"/>
                <w:szCs w:val="21"/>
                <w:highlight w:val="none"/>
                <w:shd w:val="clear" w:color="auto" w:fill="auto"/>
              </w:rPr>
            </w:pPr>
          </w:p>
        </w:tc>
      </w:tr>
      <w:tr w14:paraId="5F97F3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BFBD9EA">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4AE161A0">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4CE39B31">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4AEB7088">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C46462B">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09D1F72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4695E302">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7895EC4E">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49AC0C7">
            <w:pPr>
              <w:autoSpaceDE w:val="0"/>
              <w:autoSpaceDN w:val="0"/>
              <w:adjustRightInd w:val="0"/>
              <w:snapToGrid w:val="0"/>
              <w:jc w:val="left"/>
              <w:rPr>
                <w:rFonts w:ascii="宋体" w:hAnsi="宋体"/>
                <w:color w:val="auto"/>
                <w:kern w:val="0"/>
                <w:szCs w:val="21"/>
                <w:highlight w:val="none"/>
                <w:shd w:val="clear" w:color="auto" w:fill="auto"/>
              </w:rPr>
            </w:pPr>
          </w:p>
        </w:tc>
      </w:tr>
      <w:tr w14:paraId="0D2BB9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5656E0EE">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38D230C9">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4DC2B6D1">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468FCEF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001112EA">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50813D1C">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F62932E">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28C9478F">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ADD3229">
            <w:pPr>
              <w:autoSpaceDE w:val="0"/>
              <w:autoSpaceDN w:val="0"/>
              <w:adjustRightInd w:val="0"/>
              <w:snapToGrid w:val="0"/>
              <w:jc w:val="left"/>
              <w:rPr>
                <w:rFonts w:ascii="宋体" w:hAnsi="宋体"/>
                <w:color w:val="auto"/>
                <w:kern w:val="0"/>
                <w:szCs w:val="21"/>
                <w:highlight w:val="none"/>
                <w:shd w:val="clear" w:color="auto" w:fill="auto"/>
              </w:rPr>
            </w:pPr>
          </w:p>
        </w:tc>
      </w:tr>
      <w:tr w14:paraId="07459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3977793D">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20AE136A">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683E48E">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35440691">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9C8CD13">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7DF07A7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3B6DF067">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3234B629">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47B7B355">
            <w:pPr>
              <w:autoSpaceDE w:val="0"/>
              <w:autoSpaceDN w:val="0"/>
              <w:adjustRightInd w:val="0"/>
              <w:snapToGrid w:val="0"/>
              <w:jc w:val="left"/>
              <w:rPr>
                <w:rFonts w:ascii="宋体" w:hAnsi="宋体"/>
                <w:color w:val="auto"/>
                <w:kern w:val="0"/>
                <w:szCs w:val="21"/>
                <w:highlight w:val="none"/>
                <w:shd w:val="clear" w:color="auto" w:fill="auto"/>
              </w:rPr>
            </w:pPr>
          </w:p>
        </w:tc>
      </w:tr>
      <w:tr w14:paraId="28D49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753BB3E6">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55C02EBD">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E369EA6">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452BA039">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719C7F2">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499CD18C">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3B44E277">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4B65D160">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7A72AEC">
            <w:pPr>
              <w:autoSpaceDE w:val="0"/>
              <w:autoSpaceDN w:val="0"/>
              <w:adjustRightInd w:val="0"/>
              <w:snapToGrid w:val="0"/>
              <w:jc w:val="left"/>
              <w:rPr>
                <w:rFonts w:ascii="宋体" w:hAnsi="宋体"/>
                <w:color w:val="auto"/>
                <w:kern w:val="0"/>
                <w:szCs w:val="21"/>
                <w:highlight w:val="none"/>
                <w:shd w:val="clear" w:color="auto" w:fill="auto"/>
              </w:rPr>
            </w:pPr>
          </w:p>
        </w:tc>
      </w:tr>
      <w:tr w14:paraId="2050F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58416B73">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7772A15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9371423">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2D5B9FAA">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EBEBD64">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01DA2747">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D3315BD">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5F86DF2B">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3E313BE9">
            <w:pPr>
              <w:autoSpaceDE w:val="0"/>
              <w:autoSpaceDN w:val="0"/>
              <w:adjustRightInd w:val="0"/>
              <w:snapToGrid w:val="0"/>
              <w:jc w:val="left"/>
              <w:rPr>
                <w:rFonts w:ascii="宋体" w:hAnsi="宋体"/>
                <w:color w:val="auto"/>
                <w:kern w:val="0"/>
                <w:szCs w:val="21"/>
                <w:highlight w:val="none"/>
                <w:shd w:val="clear" w:color="auto" w:fill="auto"/>
              </w:rPr>
            </w:pPr>
          </w:p>
        </w:tc>
      </w:tr>
      <w:tr w14:paraId="082468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3FC14AD7">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7CE3F633">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4C5A9EA">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6EB3AEC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30F4518B">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51B731AE">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F1E7116">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4FAC7551">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352E793F">
            <w:pPr>
              <w:autoSpaceDE w:val="0"/>
              <w:autoSpaceDN w:val="0"/>
              <w:adjustRightInd w:val="0"/>
              <w:snapToGrid w:val="0"/>
              <w:jc w:val="left"/>
              <w:rPr>
                <w:rFonts w:ascii="宋体" w:hAnsi="宋体"/>
                <w:color w:val="auto"/>
                <w:kern w:val="0"/>
                <w:szCs w:val="21"/>
                <w:highlight w:val="none"/>
                <w:shd w:val="clear" w:color="auto" w:fill="auto"/>
              </w:rPr>
            </w:pPr>
          </w:p>
        </w:tc>
      </w:tr>
      <w:tr w14:paraId="67F76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37ADF81">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237BADDD">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0F0276F6">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333FAA8F">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F9CD7E6">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22C042A2">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094D6AD6">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2DCFFEB9">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4E813934">
            <w:pPr>
              <w:autoSpaceDE w:val="0"/>
              <w:autoSpaceDN w:val="0"/>
              <w:adjustRightInd w:val="0"/>
              <w:snapToGrid w:val="0"/>
              <w:jc w:val="left"/>
              <w:rPr>
                <w:rFonts w:ascii="宋体" w:hAnsi="宋体"/>
                <w:color w:val="auto"/>
                <w:kern w:val="0"/>
                <w:szCs w:val="21"/>
                <w:highlight w:val="none"/>
                <w:shd w:val="clear" w:color="auto" w:fill="auto"/>
              </w:rPr>
            </w:pPr>
          </w:p>
        </w:tc>
      </w:tr>
      <w:tr w14:paraId="37702B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2003548B">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2CB3F836">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21E8B211">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1E112A7A">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B0CC446">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63F573F4">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7A758E25">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110DA76F">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1436D4EF">
            <w:pPr>
              <w:autoSpaceDE w:val="0"/>
              <w:autoSpaceDN w:val="0"/>
              <w:adjustRightInd w:val="0"/>
              <w:snapToGrid w:val="0"/>
              <w:jc w:val="left"/>
              <w:rPr>
                <w:rFonts w:ascii="宋体" w:hAnsi="宋体"/>
                <w:color w:val="auto"/>
                <w:kern w:val="0"/>
                <w:szCs w:val="21"/>
                <w:highlight w:val="none"/>
                <w:shd w:val="clear" w:color="auto" w:fill="auto"/>
              </w:rPr>
            </w:pPr>
          </w:p>
        </w:tc>
      </w:tr>
      <w:tr w14:paraId="4B65B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582B1454">
            <w:pPr>
              <w:autoSpaceDE w:val="0"/>
              <w:autoSpaceDN w:val="0"/>
              <w:adjustRightInd w:val="0"/>
              <w:snapToGrid w:val="0"/>
              <w:jc w:val="left"/>
              <w:rPr>
                <w:rFonts w:ascii="宋体" w:hAnsi="宋体"/>
                <w:color w:val="auto"/>
                <w:kern w:val="0"/>
                <w:szCs w:val="21"/>
                <w:highlight w:val="none"/>
                <w:shd w:val="clear" w:color="auto" w:fill="auto"/>
              </w:rPr>
            </w:pPr>
          </w:p>
        </w:tc>
        <w:tc>
          <w:tcPr>
            <w:tcW w:w="734" w:type="dxa"/>
            <w:noWrap w:val="0"/>
            <w:vAlign w:val="top"/>
          </w:tcPr>
          <w:p w14:paraId="22E25BBE">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1CB29ED7">
            <w:pPr>
              <w:autoSpaceDE w:val="0"/>
              <w:autoSpaceDN w:val="0"/>
              <w:adjustRightInd w:val="0"/>
              <w:snapToGrid w:val="0"/>
              <w:jc w:val="left"/>
              <w:rPr>
                <w:rFonts w:ascii="宋体" w:hAnsi="宋体"/>
                <w:color w:val="auto"/>
                <w:kern w:val="0"/>
                <w:szCs w:val="21"/>
                <w:highlight w:val="none"/>
                <w:shd w:val="clear" w:color="auto" w:fill="auto"/>
              </w:rPr>
            </w:pPr>
          </w:p>
        </w:tc>
        <w:tc>
          <w:tcPr>
            <w:tcW w:w="1167" w:type="dxa"/>
            <w:noWrap w:val="0"/>
            <w:vAlign w:val="top"/>
          </w:tcPr>
          <w:p w14:paraId="0D22046B">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5CDE4201">
            <w:pPr>
              <w:autoSpaceDE w:val="0"/>
              <w:autoSpaceDN w:val="0"/>
              <w:adjustRightInd w:val="0"/>
              <w:snapToGrid w:val="0"/>
              <w:jc w:val="left"/>
              <w:rPr>
                <w:rFonts w:ascii="宋体" w:hAnsi="宋体"/>
                <w:color w:val="auto"/>
                <w:kern w:val="0"/>
                <w:szCs w:val="21"/>
                <w:highlight w:val="none"/>
                <w:shd w:val="clear" w:color="auto" w:fill="auto"/>
              </w:rPr>
            </w:pPr>
          </w:p>
        </w:tc>
        <w:tc>
          <w:tcPr>
            <w:tcW w:w="778" w:type="dxa"/>
            <w:noWrap w:val="0"/>
            <w:vAlign w:val="top"/>
          </w:tcPr>
          <w:p w14:paraId="770FFF5E">
            <w:pPr>
              <w:autoSpaceDE w:val="0"/>
              <w:autoSpaceDN w:val="0"/>
              <w:adjustRightInd w:val="0"/>
              <w:snapToGrid w:val="0"/>
              <w:jc w:val="left"/>
              <w:rPr>
                <w:rFonts w:ascii="宋体" w:hAnsi="宋体"/>
                <w:color w:val="auto"/>
                <w:kern w:val="0"/>
                <w:szCs w:val="21"/>
                <w:highlight w:val="none"/>
                <w:shd w:val="clear" w:color="auto" w:fill="auto"/>
              </w:rPr>
            </w:pPr>
          </w:p>
        </w:tc>
        <w:tc>
          <w:tcPr>
            <w:tcW w:w="776" w:type="dxa"/>
            <w:noWrap w:val="0"/>
            <w:vAlign w:val="top"/>
          </w:tcPr>
          <w:p w14:paraId="67EECBA7">
            <w:pPr>
              <w:autoSpaceDE w:val="0"/>
              <w:autoSpaceDN w:val="0"/>
              <w:adjustRightInd w:val="0"/>
              <w:snapToGrid w:val="0"/>
              <w:jc w:val="left"/>
              <w:rPr>
                <w:rFonts w:ascii="宋体" w:hAnsi="宋体"/>
                <w:color w:val="auto"/>
                <w:kern w:val="0"/>
                <w:szCs w:val="21"/>
                <w:highlight w:val="none"/>
                <w:shd w:val="clear" w:color="auto" w:fill="auto"/>
              </w:rPr>
            </w:pPr>
          </w:p>
        </w:tc>
        <w:tc>
          <w:tcPr>
            <w:tcW w:w="2723" w:type="dxa"/>
            <w:noWrap w:val="0"/>
            <w:vAlign w:val="top"/>
          </w:tcPr>
          <w:p w14:paraId="013BBDDA">
            <w:pPr>
              <w:autoSpaceDE w:val="0"/>
              <w:autoSpaceDN w:val="0"/>
              <w:adjustRightInd w:val="0"/>
              <w:snapToGrid w:val="0"/>
              <w:jc w:val="left"/>
              <w:rPr>
                <w:rFonts w:ascii="宋体" w:hAnsi="宋体"/>
                <w:color w:val="auto"/>
                <w:kern w:val="0"/>
                <w:szCs w:val="21"/>
                <w:highlight w:val="none"/>
                <w:shd w:val="clear" w:color="auto" w:fill="auto"/>
              </w:rPr>
            </w:pPr>
          </w:p>
        </w:tc>
        <w:tc>
          <w:tcPr>
            <w:tcW w:w="896" w:type="dxa"/>
            <w:noWrap w:val="0"/>
            <w:vAlign w:val="top"/>
          </w:tcPr>
          <w:p w14:paraId="2FBE0F65">
            <w:pPr>
              <w:autoSpaceDE w:val="0"/>
              <w:autoSpaceDN w:val="0"/>
              <w:adjustRightInd w:val="0"/>
              <w:snapToGrid w:val="0"/>
              <w:jc w:val="left"/>
              <w:rPr>
                <w:rFonts w:ascii="宋体" w:hAnsi="宋体"/>
                <w:color w:val="auto"/>
                <w:kern w:val="0"/>
                <w:szCs w:val="21"/>
                <w:highlight w:val="none"/>
                <w:shd w:val="clear" w:color="auto" w:fill="auto"/>
              </w:rPr>
            </w:pPr>
          </w:p>
        </w:tc>
      </w:tr>
    </w:tbl>
    <w:p w14:paraId="28C48335">
      <w:pPr>
        <w:spacing w:line="20" w:lineRule="exact"/>
        <w:jc w:val="center"/>
        <w:rPr>
          <w:rFonts w:ascii="宋体" w:hAnsi="宋体"/>
          <w:color w:val="auto"/>
          <w:szCs w:val="21"/>
          <w:highlight w:val="none"/>
          <w:shd w:val="clear" w:color="auto" w:fill="auto"/>
        </w:rPr>
      </w:pPr>
    </w:p>
    <w:p w14:paraId="44EFD73B">
      <w:pPr>
        <w:spacing w:line="360" w:lineRule="auto"/>
        <w:ind w:firstLine="420" w:firstLineChars="200"/>
        <w:jc w:val="center"/>
        <w:rPr>
          <w:rFonts w:ascii="宋体" w:hAnsi="宋体"/>
          <w:color w:val="auto"/>
          <w:sz w:val="32"/>
          <w:szCs w:val="32"/>
          <w:highlight w:val="none"/>
          <w:shd w:val="clear" w:color="auto" w:fill="auto"/>
        </w:rPr>
      </w:pPr>
      <w:r>
        <w:rPr>
          <w:rFonts w:hint="eastAsia" w:ascii="宋体" w:hAnsi="宋体"/>
          <w:color w:val="auto"/>
          <w:szCs w:val="21"/>
          <w:highlight w:val="none"/>
          <w:shd w:val="clear" w:color="auto" w:fill="auto"/>
        </w:rPr>
        <w:t>注：本表仅填项目经理、项目总工相关信息</w:t>
      </w:r>
      <w:r>
        <w:rPr>
          <w:rFonts w:ascii="宋体" w:hAnsi="宋体"/>
          <w:color w:val="auto"/>
          <w:szCs w:val="21"/>
          <w:highlight w:val="none"/>
          <w:shd w:val="clear" w:color="auto" w:fill="auto"/>
        </w:rPr>
        <w:br w:type="page"/>
      </w:r>
      <w:r>
        <w:rPr>
          <w:rFonts w:hint="eastAsia" w:ascii="宋体" w:hAnsi="宋体" w:cs="MingLiU"/>
          <w:color w:val="auto"/>
          <w:kern w:val="0"/>
          <w:sz w:val="28"/>
          <w:szCs w:val="28"/>
          <w:highlight w:val="none"/>
          <w:shd w:val="clear" w:color="auto" w:fill="auto"/>
        </w:rPr>
        <w:t>项目经理及项目总工简历表</w:t>
      </w:r>
    </w:p>
    <w:tbl>
      <w:tblPr>
        <w:tblStyle w:val="31"/>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1957"/>
      </w:tblGrid>
      <w:tr w14:paraId="57905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04B93815">
            <w:pPr>
              <w:tabs>
                <w:tab w:val="left" w:pos="520"/>
              </w:tabs>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姓名</w:t>
            </w:r>
          </w:p>
        </w:tc>
        <w:tc>
          <w:tcPr>
            <w:tcW w:w="1190" w:type="dxa"/>
            <w:gridSpan w:val="2"/>
            <w:noWrap w:val="0"/>
            <w:vAlign w:val="center"/>
          </w:tcPr>
          <w:p w14:paraId="2BFAB89B">
            <w:pPr>
              <w:autoSpaceDE w:val="0"/>
              <w:autoSpaceDN w:val="0"/>
              <w:adjustRightInd w:val="0"/>
              <w:snapToGrid w:val="0"/>
              <w:jc w:val="center"/>
              <w:rPr>
                <w:rFonts w:ascii="宋体" w:hAnsi="宋体"/>
                <w:color w:val="auto"/>
                <w:kern w:val="0"/>
                <w:szCs w:val="21"/>
                <w:highlight w:val="none"/>
                <w:shd w:val="clear" w:color="auto" w:fill="auto"/>
              </w:rPr>
            </w:pPr>
          </w:p>
        </w:tc>
        <w:tc>
          <w:tcPr>
            <w:tcW w:w="1020" w:type="dxa"/>
            <w:noWrap w:val="0"/>
            <w:vAlign w:val="center"/>
          </w:tcPr>
          <w:p w14:paraId="1430EA75">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年龄</w:t>
            </w:r>
          </w:p>
        </w:tc>
        <w:tc>
          <w:tcPr>
            <w:tcW w:w="1175" w:type="dxa"/>
            <w:noWrap w:val="0"/>
            <w:vAlign w:val="center"/>
          </w:tcPr>
          <w:p w14:paraId="6102E949">
            <w:pPr>
              <w:autoSpaceDE w:val="0"/>
              <w:autoSpaceDN w:val="0"/>
              <w:adjustRightInd w:val="0"/>
              <w:snapToGrid w:val="0"/>
              <w:jc w:val="center"/>
              <w:rPr>
                <w:rFonts w:ascii="宋体" w:hAnsi="宋体"/>
                <w:color w:val="auto"/>
                <w:kern w:val="0"/>
                <w:szCs w:val="21"/>
                <w:highlight w:val="none"/>
                <w:shd w:val="clear" w:color="auto" w:fill="auto"/>
              </w:rPr>
            </w:pPr>
          </w:p>
        </w:tc>
        <w:tc>
          <w:tcPr>
            <w:tcW w:w="2346" w:type="dxa"/>
            <w:gridSpan w:val="3"/>
            <w:noWrap w:val="0"/>
            <w:vAlign w:val="center"/>
          </w:tcPr>
          <w:p w14:paraId="112B9C9B">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学历</w:t>
            </w:r>
          </w:p>
        </w:tc>
        <w:tc>
          <w:tcPr>
            <w:tcW w:w="1957" w:type="dxa"/>
            <w:noWrap w:val="0"/>
            <w:vAlign w:val="center"/>
          </w:tcPr>
          <w:p w14:paraId="281ACD4B">
            <w:pPr>
              <w:autoSpaceDE w:val="0"/>
              <w:autoSpaceDN w:val="0"/>
              <w:adjustRightInd w:val="0"/>
              <w:snapToGrid w:val="0"/>
              <w:jc w:val="center"/>
              <w:rPr>
                <w:rFonts w:ascii="宋体" w:hAnsi="宋体"/>
                <w:color w:val="auto"/>
                <w:kern w:val="0"/>
                <w:szCs w:val="21"/>
                <w:highlight w:val="none"/>
                <w:shd w:val="clear" w:color="auto" w:fill="auto"/>
              </w:rPr>
            </w:pPr>
          </w:p>
        </w:tc>
      </w:tr>
      <w:tr w14:paraId="6F6E2C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557ABAA8">
            <w:pPr>
              <w:tabs>
                <w:tab w:val="left" w:pos="520"/>
              </w:tabs>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职称</w:t>
            </w:r>
          </w:p>
        </w:tc>
        <w:tc>
          <w:tcPr>
            <w:tcW w:w="1190" w:type="dxa"/>
            <w:gridSpan w:val="2"/>
            <w:noWrap w:val="0"/>
            <w:vAlign w:val="center"/>
          </w:tcPr>
          <w:p w14:paraId="4A2306A1">
            <w:pPr>
              <w:autoSpaceDE w:val="0"/>
              <w:autoSpaceDN w:val="0"/>
              <w:adjustRightInd w:val="0"/>
              <w:snapToGrid w:val="0"/>
              <w:jc w:val="center"/>
              <w:rPr>
                <w:rFonts w:ascii="宋体" w:hAnsi="宋体"/>
                <w:color w:val="auto"/>
                <w:kern w:val="0"/>
                <w:szCs w:val="21"/>
                <w:highlight w:val="none"/>
                <w:shd w:val="clear" w:color="auto" w:fill="auto"/>
              </w:rPr>
            </w:pPr>
          </w:p>
        </w:tc>
        <w:tc>
          <w:tcPr>
            <w:tcW w:w="1020" w:type="dxa"/>
            <w:noWrap w:val="0"/>
            <w:vAlign w:val="center"/>
          </w:tcPr>
          <w:p w14:paraId="4FFE158C">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职务</w:t>
            </w:r>
          </w:p>
        </w:tc>
        <w:tc>
          <w:tcPr>
            <w:tcW w:w="1175" w:type="dxa"/>
            <w:noWrap w:val="0"/>
            <w:vAlign w:val="center"/>
          </w:tcPr>
          <w:p w14:paraId="04B85EBA">
            <w:pPr>
              <w:autoSpaceDE w:val="0"/>
              <w:autoSpaceDN w:val="0"/>
              <w:adjustRightInd w:val="0"/>
              <w:snapToGrid w:val="0"/>
              <w:jc w:val="center"/>
              <w:rPr>
                <w:rFonts w:ascii="宋体" w:hAnsi="宋体"/>
                <w:color w:val="auto"/>
                <w:kern w:val="0"/>
                <w:szCs w:val="21"/>
                <w:highlight w:val="none"/>
                <w:shd w:val="clear" w:color="auto" w:fill="auto"/>
              </w:rPr>
            </w:pPr>
          </w:p>
        </w:tc>
        <w:tc>
          <w:tcPr>
            <w:tcW w:w="2346" w:type="dxa"/>
            <w:gridSpan w:val="3"/>
            <w:noWrap w:val="0"/>
            <w:vAlign w:val="center"/>
          </w:tcPr>
          <w:p w14:paraId="562267CB">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拟在本合同任职</w:t>
            </w:r>
          </w:p>
        </w:tc>
        <w:tc>
          <w:tcPr>
            <w:tcW w:w="1957" w:type="dxa"/>
            <w:noWrap w:val="0"/>
            <w:vAlign w:val="center"/>
          </w:tcPr>
          <w:p w14:paraId="260E3981">
            <w:pPr>
              <w:autoSpaceDE w:val="0"/>
              <w:autoSpaceDN w:val="0"/>
              <w:adjustRightInd w:val="0"/>
              <w:snapToGrid w:val="0"/>
              <w:jc w:val="center"/>
              <w:rPr>
                <w:rFonts w:ascii="宋体" w:hAnsi="宋体"/>
                <w:color w:val="auto"/>
                <w:kern w:val="0"/>
                <w:szCs w:val="21"/>
                <w:highlight w:val="none"/>
                <w:shd w:val="clear" w:color="auto" w:fill="auto"/>
              </w:rPr>
            </w:pPr>
          </w:p>
        </w:tc>
      </w:tr>
      <w:tr w14:paraId="16CE33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47AEE04E">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毕业学校</w:t>
            </w:r>
          </w:p>
        </w:tc>
        <w:tc>
          <w:tcPr>
            <w:tcW w:w="7688" w:type="dxa"/>
            <w:gridSpan w:val="8"/>
            <w:noWrap w:val="0"/>
            <w:vAlign w:val="center"/>
          </w:tcPr>
          <w:p w14:paraId="4DB03388">
            <w:pPr>
              <w:tabs>
                <w:tab w:val="left" w:pos="2820"/>
                <w:tab w:val="left" w:pos="4080"/>
              </w:tabs>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年</w:t>
            </w:r>
            <w:r>
              <w:rPr>
                <w:rFonts w:ascii="宋体" w:hAnsi="宋体"/>
                <w:color w:val="auto"/>
                <w:spacing w:val="-1"/>
                <w:kern w:val="0"/>
                <w:szCs w:val="21"/>
                <w:highlight w:val="none"/>
                <w:shd w:val="clear" w:color="auto" w:fill="auto"/>
              </w:rPr>
              <w:t>毕</w:t>
            </w:r>
            <w:r>
              <w:rPr>
                <w:rFonts w:ascii="宋体" w:hAnsi="宋体"/>
                <w:color w:val="auto"/>
                <w:kern w:val="0"/>
                <w:szCs w:val="21"/>
                <w:highlight w:val="none"/>
                <w:shd w:val="clear" w:color="auto" w:fill="auto"/>
              </w:rPr>
              <w:t>业于</w:t>
            </w:r>
            <w:r>
              <w:rPr>
                <w:rFonts w:ascii="宋体" w:hAnsi="宋体"/>
                <w:color w:val="auto"/>
                <w:kern w:val="0"/>
                <w:szCs w:val="21"/>
                <w:highlight w:val="none"/>
                <w:shd w:val="clear" w:color="auto" w:fill="auto"/>
              </w:rPr>
              <w:tab/>
            </w:r>
            <w:r>
              <w:rPr>
                <w:rFonts w:ascii="宋体" w:hAnsi="宋体"/>
                <w:color w:val="auto"/>
                <w:kern w:val="0"/>
                <w:szCs w:val="21"/>
                <w:highlight w:val="none"/>
                <w:shd w:val="clear" w:color="auto" w:fill="auto"/>
              </w:rPr>
              <w:t>学校</w:t>
            </w:r>
            <w:r>
              <w:rPr>
                <w:rFonts w:ascii="宋体" w:hAnsi="宋体"/>
                <w:color w:val="auto"/>
                <w:kern w:val="0"/>
                <w:szCs w:val="21"/>
                <w:highlight w:val="none"/>
                <w:shd w:val="clear" w:color="auto" w:fill="auto"/>
              </w:rPr>
              <w:tab/>
            </w:r>
            <w:r>
              <w:rPr>
                <w:rFonts w:ascii="宋体" w:hAnsi="宋体"/>
                <w:color w:val="auto"/>
                <w:kern w:val="0"/>
                <w:szCs w:val="21"/>
                <w:highlight w:val="none"/>
                <w:shd w:val="clear" w:color="auto" w:fill="auto"/>
              </w:rPr>
              <w:t>专业</w:t>
            </w:r>
          </w:p>
        </w:tc>
      </w:tr>
      <w:tr w14:paraId="6E2341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8994" w:type="dxa"/>
            <w:gridSpan w:val="9"/>
            <w:noWrap w:val="0"/>
            <w:vAlign w:val="center"/>
          </w:tcPr>
          <w:p w14:paraId="716129FB">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主要工作经历</w:t>
            </w:r>
          </w:p>
        </w:tc>
      </w:tr>
      <w:tr w14:paraId="066DF4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05E3796">
            <w:pPr>
              <w:tabs>
                <w:tab w:val="left" w:pos="520"/>
              </w:tabs>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时间</w:t>
            </w:r>
          </w:p>
        </w:tc>
        <w:tc>
          <w:tcPr>
            <w:tcW w:w="3768" w:type="dxa"/>
            <w:gridSpan w:val="4"/>
            <w:noWrap w:val="0"/>
            <w:vAlign w:val="center"/>
          </w:tcPr>
          <w:p w14:paraId="0FBC6EC1">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参加过的类似项目</w:t>
            </w:r>
          </w:p>
        </w:tc>
        <w:tc>
          <w:tcPr>
            <w:tcW w:w="1388" w:type="dxa"/>
            <w:noWrap w:val="0"/>
            <w:vAlign w:val="center"/>
          </w:tcPr>
          <w:p w14:paraId="6634F102">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担任职务</w:t>
            </w:r>
          </w:p>
        </w:tc>
        <w:tc>
          <w:tcPr>
            <w:tcW w:w="2135" w:type="dxa"/>
            <w:gridSpan w:val="2"/>
            <w:noWrap w:val="0"/>
            <w:vAlign w:val="center"/>
          </w:tcPr>
          <w:p w14:paraId="1C4BCAB1">
            <w:pPr>
              <w:autoSpaceDE w:val="0"/>
              <w:autoSpaceDN w:val="0"/>
              <w:adjustRightInd w:val="0"/>
              <w:snapToGrid w:val="0"/>
              <w:jc w:val="center"/>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发包人及联系电话</w:t>
            </w:r>
          </w:p>
        </w:tc>
      </w:tr>
      <w:tr w14:paraId="2B6596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46B7A6D2">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13AEF666">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02C103E7">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7452856B">
            <w:pPr>
              <w:autoSpaceDE w:val="0"/>
              <w:autoSpaceDN w:val="0"/>
              <w:adjustRightInd w:val="0"/>
              <w:snapToGrid w:val="0"/>
              <w:jc w:val="center"/>
              <w:rPr>
                <w:rFonts w:ascii="宋体" w:hAnsi="宋体"/>
                <w:color w:val="auto"/>
                <w:kern w:val="0"/>
                <w:szCs w:val="21"/>
                <w:highlight w:val="none"/>
                <w:shd w:val="clear" w:color="auto" w:fill="auto"/>
              </w:rPr>
            </w:pPr>
          </w:p>
        </w:tc>
      </w:tr>
      <w:tr w14:paraId="23BFC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378FB6F7">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365A325F">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1047E6F8">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3312F40B">
            <w:pPr>
              <w:autoSpaceDE w:val="0"/>
              <w:autoSpaceDN w:val="0"/>
              <w:adjustRightInd w:val="0"/>
              <w:snapToGrid w:val="0"/>
              <w:jc w:val="center"/>
              <w:rPr>
                <w:rFonts w:ascii="宋体" w:hAnsi="宋体"/>
                <w:color w:val="auto"/>
                <w:kern w:val="0"/>
                <w:szCs w:val="21"/>
                <w:highlight w:val="none"/>
                <w:shd w:val="clear" w:color="auto" w:fill="auto"/>
              </w:rPr>
            </w:pPr>
          </w:p>
        </w:tc>
      </w:tr>
      <w:tr w14:paraId="3EA48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0DDF70CE">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23E73B67">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6F088B2C">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430F2A0F">
            <w:pPr>
              <w:autoSpaceDE w:val="0"/>
              <w:autoSpaceDN w:val="0"/>
              <w:adjustRightInd w:val="0"/>
              <w:snapToGrid w:val="0"/>
              <w:jc w:val="center"/>
              <w:rPr>
                <w:rFonts w:ascii="宋体" w:hAnsi="宋体"/>
                <w:color w:val="auto"/>
                <w:kern w:val="0"/>
                <w:szCs w:val="21"/>
                <w:highlight w:val="none"/>
                <w:shd w:val="clear" w:color="auto" w:fill="auto"/>
              </w:rPr>
            </w:pPr>
          </w:p>
        </w:tc>
      </w:tr>
      <w:tr w14:paraId="3561C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79D797E">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69B792C1">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7A19B28C">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5C4C3D8C">
            <w:pPr>
              <w:autoSpaceDE w:val="0"/>
              <w:autoSpaceDN w:val="0"/>
              <w:adjustRightInd w:val="0"/>
              <w:snapToGrid w:val="0"/>
              <w:jc w:val="center"/>
              <w:rPr>
                <w:rFonts w:ascii="宋体" w:hAnsi="宋体"/>
                <w:color w:val="auto"/>
                <w:kern w:val="0"/>
                <w:szCs w:val="21"/>
                <w:highlight w:val="none"/>
                <w:shd w:val="clear" w:color="auto" w:fill="auto"/>
              </w:rPr>
            </w:pPr>
          </w:p>
        </w:tc>
      </w:tr>
      <w:tr w14:paraId="5570F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9490D25">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11ACCF10">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4B3DED66">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2658F42B">
            <w:pPr>
              <w:autoSpaceDE w:val="0"/>
              <w:autoSpaceDN w:val="0"/>
              <w:adjustRightInd w:val="0"/>
              <w:snapToGrid w:val="0"/>
              <w:jc w:val="center"/>
              <w:rPr>
                <w:rFonts w:ascii="宋体" w:hAnsi="宋体"/>
                <w:color w:val="auto"/>
                <w:kern w:val="0"/>
                <w:szCs w:val="21"/>
                <w:highlight w:val="none"/>
                <w:shd w:val="clear" w:color="auto" w:fill="auto"/>
              </w:rPr>
            </w:pPr>
          </w:p>
        </w:tc>
      </w:tr>
      <w:tr w14:paraId="7CA9C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3F6FB143">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0A3A181A">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58ECC58E">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0BC608FD">
            <w:pPr>
              <w:autoSpaceDE w:val="0"/>
              <w:autoSpaceDN w:val="0"/>
              <w:adjustRightInd w:val="0"/>
              <w:snapToGrid w:val="0"/>
              <w:jc w:val="center"/>
              <w:rPr>
                <w:rFonts w:ascii="宋体" w:hAnsi="宋体"/>
                <w:color w:val="auto"/>
                <w:kern w:val="0"/>
                <w:szCs w:val="21"/>
                <w:highlight w:val="none"/>
                <w:shd w:val="clear" w:color="auto" w:fill="auto"/>
              </w:rPr>
            </w:pPr>
          </w:p>
        </w:tc>
      </w:tr>
      <w:tr w14:paraId="0F566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2522EC70">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4222210E">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5262D539">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11A89E3C">
            <w:pPr>
              <w:autoSpaceDE w:val="0"/>
              <w:autoSpaceDN w:val="0"/>
              <w:adjustRightInd w:val="0"/>
              <w:snapToGrid w:val="0"/>
              <w:jc w:val="center"/>
              <w:rPr>
                <w:rFonts w:ascii="宋体" w:hAnsi="宋体"/>
                <w:color w:val="auto"/>
                <w:kern w:val="0"/>
                <w:szCs w:val="21"/>
                <w:highlight w:val="none"/>
                <w:shd w:val="clear" w:color="auto" w:fill="auto"/>
              </w:rPr>
            </w:pPr>
          </w:p>
        </w:tc>
      </w:tr>
      <w:tr w14:paraId="1B9693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0CF73F16">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7BF1E416">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468CC664">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17D98AE3">
            <w:pPr>
              <w:autoSpaceDE w:val="0"/>
              <w:autoSpaceDN w:val="0"/>
              <w:adjustRightInd w:val="0"/>
              <w:snapToGrid w:val="0"/>
              <w:jc w:val="center"/>
              <w:rPr>
                <w:rFonts w:ascii="宋体" w:hAnsi="宋体"/>
                <w:color w:val="auto"/>
                <w:kern w:val="0"/>
                <w:szCs w:val="21"/>
                <w:highlight w:val="none"/>
                <w:shd w:val="clear" w:color="auto" w:fill="auto"/>
              </w:rPr>
            </w:pPr>
          </w:p>
        </w:tc>
      </w:tr>
      <w:tr w14:paraId="073221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4B40A08">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5A3A60E6">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040C1CF4">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71A28B12">
            <w:pPr>
              <w:autoSpaceDE w:val="0"/>
              <w:autoSpaceDN w:val="0"/>
              <w:adjustRightInd w:val="0"/>
              <w:snapToGrid w:val="0"/>
              <w:jc w:val="center"/>
              <w:rPr>
                <w:rFonts w:ascii="宋体" w:hAnsi="宋体"/>
                <w:color w:val="auto"/>
                <w:kern w:val="0"/>
                <w:szCs w:val="21"/>
                <w:highlight w:val="none"/>
                <w:shd w:val="clear" w:color="auto" w:fill="auto"/>
              </w:rPr>
            </w:pPr>
          </w:p>
        </w:tc>
      </w:tr>
      <w:tr w14:paraId="2F82C6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EE784D0">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725A57C0">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3A4ABF49">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6A742021">
            <w:pPr>
              <w:autoSpaceDE w:val="0"/>
              <w:autoSpaceDN w:val="0"/>
              <w:adjustRightInd w:val="0"/>
              <w:snapToGrid w:val="0"/>
              <w:jc w:val="center"/>
              <w:rPr>
                <w:rFonts w:ascii="宋体" w:hAnsi="宋体"/>
                <w:color w:val="auto"/>
                <w:kern w:val="0"/>
                <w:szCs w:val="21"/>
                <w:highlight w:val="none"/>
                <w:shd w:val="clear" w:color="auto" w:fill="auto"/>
              </w:rPr>
            </w:pPr>
          </w:p>
        </w:tc>
      </w:tr>
      <w:tr w14:paraId="0FFEBB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5193432">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568ABA69">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229E8A22">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34FD85B6">
            <w:pPr>
              <w:autoSpaceDE w:val="0"/>
              <w:autoSpaceDN w:val="0"/>
              <w:adjustRightInd w:val="0"/>
              <w:snapToGrid w:val="0"/>
              <w:jc w:val="center"/>
              <w:rPr>
                <w:rFonts w:ascii="宋体" w:hAnsi="宋体"/>
                <w:color w:val="auto"/>
                <w:kern w:val="0"/>
                <w:szCs w:val="21"/>
                <w:highlight w:val="none"/>
                <w:shd w:val="clear" w:color="auto" w:fill="auto"/>
              </w:rPr>
            </w:pPr>
          </w:p>
        </w:tc>
      </w:tr>
      <w:tr w14:paraId="5A3A5E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33B65F89">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324677C7">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4C31D1B5">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3BD8ACD1">
            <w:pPr>
              <w:autoSpaceDE w:val="0"/>
              <w:autoSpaceDN w:val="0"/>
              <w:adjustRightInd w:val="0"/>
              <w:snapToGrid w:val="0"/>
              <w:jc w:val="center"/>
              <w:rPr>
                <w:rFonts w:ascii="宋体" w:hAnsi="宋体"/>
                <w:color w:val="auto"/>
                <w:kern w:val="0"/>
                <w:szCs w:val="21"/>
                <w:highlight w:val="none"/>
                <w:shd w:val="clear" w:color="auto" w:fill="auto"/>
              </w:rPr>
            </w:pPr>
          </w:p>
        </w:tc>
      </w:tr>
      <w:tr w14:paraId="218B9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2AA66287">
            <w:pPr>
              <w:autoSpaceDE w:val="0"/>
              <w:autoSpaceDN w:val="0"/>
              <w:adjustRightInd w:val="0"/>
              <w:snapToGrid w:val="0"/>
              <w:jc w:val="center"/>
              <w:rPr>
                <w:rFonts w:ascii="宋体" w:hAnsi="宋体"/>
                <w:color w:val="auto"/>
                <w:kern w:val="0"/>
                <w:szCs w:val="21"/>
                <w:highlight w:val="none"/>
                <w:shd w:val="clear" w:color="auto" w:fill="auto"/>
              </w:rPr>
            </w:pPr>
          </w:p>
        </w:tc>
        <w:tc>
          <w:tcPr>
            <w:tcW w:w="3768" w:type="dxa"/>
            <w:gridSpan w:val="4"/>
            <w:noWrap w:val="0"/>
            <w:vAlign w:val="center"/>
          </w:tcPr>
          <w:p w14:paraId="1BC7E793">
            <w:pPr>
              <w:autoSpaceDE w:val="0"/>
              <w:autoSpaceDN w:val="0"/>
              <w:adjustRightInd w:val="0"/>
              <w:snapToGrid w:val="0"/>
              <w:jc w:val="center"/>
              <w:rPr>
                <w:rFonts w:ascii="宋体" w:hAnsi="宋体"/>
                <w:color w:val="auto"/>
                <w:kern w:val="0"/>
                <w:szCs w:val="21"/>
                <w:highlight w:val="none"/>
                <w:shd w:val="clear" w:color="auto" w:fill="auto"/>
              </w:rPr>
            </w:pPr>
          </w:p>
        </w:tc>
        <w:tc>
          <w:tcPr>
            <w:tcW w:w="1388" w:type="dxa"/>
            <w:noWrap w:val="0"/>
            <w:vAlign w:val="center"/>
          </w:tcPr>
          <w:p w14:paraId="363C1F92">
            <w:pPr>
              <w:autoSpaceDE w:val="0"/>
              <w:autoSpaceDN w:val="0"/>
              <w:adjustRightInd w:val="0"/>
              <w:snapToGrid w:val="0"/>
              <w:jc w:val="center"/>
              <w:rPr>
                <w:rFonts w:ascii="宋体" w:hAnsi="宋体"/>
                <w:color w:val="auto"/>
                <w:kern w:val="0"/>
                <w:szCs w:val="21"/>
                <w:highlight w:val="none"/>
                <w:shd w:val="clear" w:color="auto" w:fill="auto"/>
              </w:rPr>
            </w:pPr>
          </w:p>
        </w:tc>
        <w:tc>
          <w:tcPr>
            <w:tcW w:w="2135" w:type="dxa"/>
            <w:gridSpan w:val="2"/>
            <w:noWrap w:val="0"/>
            <w:vAlign w:val="center"/>
          </w:tcPr>
          <w:p w14:paraId="43AFAC30">
            <w:pPr>
              <w:autoSpaceDE w:val="0"/>
              <w:autoSpaceDN w:val="0"/>
              <w:adjustRightInd w:val="0"/>
              <w:snapToGrid w:val="0"/>
              <w:jc w:val="center"/>
              <w:rPr>
                <w:rFonts w:ascii="宋体" w:hAnsi="宋体"/>
                <w:color w:val="auto"/>
                <w:kern w:val="0"/>
                <w:szCs w:val="21"/>
                <w:highlight w:val="none"/>
                <w:shd w:val="clear" w:color="auto" w:fill="auto"/>
              </w:rPr>
            </w:pPr>
          </w:p>
        </w:tc>
      </w:tr>
    </w:tbl>
    <w:p w14:paraId="052EF28E">
      <w:pPr>
        <w:spacing w:line="360" w:lineRule="auto"/>
        <w:rPr>
          <w:rFonts w:ascii="宋体" w:hAnsi="宋体"/>
          <w:color w:val="auto"/>
          <w:highlight w:val="none"/>
          <w:shd w:val="clear" w:color="auto" w:fill="auto"/>
        </w:rPr>
      </w:pPr>
      <w:bookmarkStart w:id="1922" w:name="_Toc224103515"/>
    </w:p>
    <w:bookmarkEnd w:id="1922"/>
    <w:p w14:paraId="451EF991">
      <w:pPr>
        <w:pStyle w:val="5"/>
        <w:spacing w:before="0" w:after="0" w:line="240" w:lineRule="auto"/>
        <w:jc w:val="center"/>
        <w:rPr>
          <w:rFonts w:hint="default" w:ascii="宋体" w:hAnsi="宋体"/>
          <w:b w:val="0"/>
          <w:bCs w:val="0"/>
          <w:highlight w:val="none"/>
          <w:lang w:val="en-US" w:eastAsia="zh-CN"/>
        </w:rPr>
      </w:pPr>
      <w:bookmarkStart w:id="1923" w:name="_Toc23738"/>
      <w:bookmarkStart w:id="1924" w:name="_Toc3664"/>
      <w:r>
        <w:rPr>
          <w:rFonts w:hint="eastAsia" w:ascii="宋体" w:hAnsi="宋体"/>
          <w:b w:val="0"/>
          <w:bCs w:val="0"/>
          <w:highlight w:val="none"/>
          <w:lang w:eastAsia="zh-CN"/>
        </w:rPr>
        <w:t>（</w:t>
      </w:r>
      <w:r>
        <w:rPr>
          <w:rFonts w:hint="eastAsia" w:ascii="宋体" w:hAnsi="宋体"/>
          <w:b w:val="0"/>
          <w:bCs w:val="0"/>
          <w:highlight w:val="none"/>
          <w:lang w:val="en-US" w:eastAsia="zh-CN"/>
        </w:rPr>
        <w:t>四</w:t>
      </w:r>
      <w:r>
        <w:rPr>
          <w:rFonts w:hint="eastAsia" w:ascii="宋体" w:hAnsi="宋体"/>
          <w:b w:val="0"/>
          <w:bCs w:val="0"/>
          <w:highlight w:val="none"/>
          <w:lang w:eastAsia="zh-CN"/>
        </w:rPr>
        <w:t>）</w:t>
      </w:r>
      <w:r>
        <w:rPr>
          <w:rFonts w:hint="eastAsia" w:ascii="宋体" w:hAnsi="宋体"/>
          <w:b w:val="0"/>
          <w:bCs w:val="0"/>
          <w:highlight w:val="none"/>
          <w:lang w:val="en-US" w:eastAsia="zh-CN"/>
        </w:rPr>
        <w:t>承诺</w:t>
      </w:r>
      <w:bookmarkEnd w:id="1923"/>
      <w:bookmarkEnd w:id="1924"/>
    </w:p>
    <w:p w14:paraId="124D6FB2">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比选</w:t>
      </w:r>
      <w:r>
        <w:rPr>
          <w:rFonts w:hint="eastAsia" w:ascii="宋体" w:hAnsi="宋体"/>
          <w:szCs w:val="21"/>
          <w:highlight w:val="none"/>
          <w:u w:val="single"/>
        </w:rPr>
        <w:t>人名称）</w:t>
      </w:r>
      <w:r>
        <w:rPr>
          <w:rFonts w:hint="eastAsia" w:ascii="宋体" w:hAnsi="宋体"/>
          <w:szCs w:val="21"/>
          <w:highlight w:val="none"/>
        </w:rPr>
        <w:t>：</w:t>
      </w:r>
    </w:p>
    <w:p w14:paraId="348B9C54">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35BECA16">
      <w:pPr>
        <w:snapToGrid w:val="0"/>
        <w:spacing w:line="380" w:lineRule="exact"/>
        <w:ind w:firstLine="420" w:firstLineChars="200"/>
        <w:rPr>
          <w:rFonts w:ascii="宋体" w:hAnsi="宋体"/>
          <w:szCs w:val="21"/>
          <w:highlight w:val="none"/>
        </w:rPr>
      </w:pPr>
      <w:r>
        <w:rPr>
          <w:rFonts w:hint="eastAsia" w:ascii="宋体" w:hAnsi="宋体"/>
          <w:szCs w:val="21"/>
          <w:highlight w:val="none"/>
        </w:rPr>
        <w:t>1、投标截止日投标资格情况不存在下列情形之一：</w:t>
      </w:r>
    </w:p>
    <w:p w14:paraId="49FB5E9B">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1CB071D7">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3204D1E7">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01E305F4">
      <w:pPr>
        <w:snapToGrid w:val="0"/>
        <w:spacing w:line="380" w:lineRule="exact"/>
        <w:ind w:firstLine="420" w:firstLineChars="200"/>
        <w:rPr>
          <w:rFonts w:hint="eastAsia" w:ascii="宋体" w:hAnsi="宋体"/>
          <w:szCs w:val="21"/>
          <w:highlight w:val="none"/>
          <w:lang w:val="en-US" w:eastAsia="zh-CN"/>
        </w:rPr>
      </w:pPr>
      <w:r>
        <w:rPr>
          <w:rFonts w:hint="eastAsia" w:ascii="宋体" w:hAnsi="宋体"/>
          <w:szCs w:val="21"/>
          <w:highlight w:val="none"/>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highlight w:val="none"/>
          <w:lang w:val="en-US" w:eastAsia="zh-CN"/>
        </w:rPr>
        <w:t>。</w:t>
      </w:r>
    </w:p>
    <w:p w14:paraId="535015F5">
      <w:pPr>
        <w:snapToGrid w:val="0"/>
        <w:spacing w:line="400" w:lineRule="exact"/>
        <w:ind w:firstLine="420" w:firstLineChars="200"/>
        <w:rPr>
          <w:rFonts w:hint="eastAsia" w:eastAsia="宋体"/>
          <w:highlight w:val="none"/>
          <w:lang w:val="en-US" w:eastAsia="zh-CN"/>
        </w:rPr>
      </w:pPr>
      <w:r>
        <w:rPr>
          <w:rFonts w:hint="eastAsia" w:ascii="Times New Roman" w:hAnsi="Times New Roman" w:cs="Arial"/>
          <w:color w:val="FF0000"/>
          <w:kern w:val="0"/>
          <w:szCs w:val="32"/>
          <w:highlight w:val="none"/>
        </w:rPr>
        <w:t>（</w:t>
      </w:r>
      <w:r>
        <w:rPr>
          <w:rFonts w:hint="eastAsia" w:ascii="Times New Roman" w:hAnsi="Times New Roman" w:cs="Arial"/>
          <w:color w:val="FF0000"/>
          <w:kern w:val="0"/>
          <w:szCs w:val="32"/>
          <w:highlight w:val="none"/>
          <w:lang w:val="en-US" w:eastAsia="zh-CN"/>
        </w:rPr>
        <w:t>5</w:t>
      </w:r>
      <w:r>
        <w:rPr>
          <w:rFonts w:hint="eastAsia" w:ascii="Times New Roman" w:hAnsi="Times New Roman" w:cs="Arial"/>
          <w:color w:val="FF0000"/>
          <w:kern w:val="0"/>
          <w:szCs w:val="32"/>
          <w:highlight w:val="none"/>
        </w:rPr>
        <w:t>）参加政府采购活动前三年内，在经营活动中有重大违法记录</w:t>
      </w:r>
      <w:r>
        <w:rPr>
          <w:rFonts w:hint="eastAsia" w:cs="Arial"/>
          <w:color w:val="FF0000"/>
          <w:kern w:val="0"/>
          <w:szCs w:val="32"/>
          <w:highlight w:val="none"/>
          <w:lang w:eastAsia="zh-CN"/>
        </w:rPr>
        <w:t>。</w:t>
      </w:r>
    </w:p>
    <w:p w14:paraId="4E0420CA">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11F76734">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w:t>
      </w:r>
      <w:r>
        <w:rPr>
          <w:rFonts w:hint="eastAsia" w:ascii="宋体" w:hAnsi="宋体"/>
          <w:szCs w:val="21"/>
          <w:highlight w:val="none"/>
          <w:lang w:val="en-US" w:eastAsia="zh-CN"/>
        </w:rPr>
        <w:t>履职</w:t>
      </w:r>
      <w:r>
        <w:rPr>
          <w:rFonts w:hint="eastAsia" w:ascii="宋体" w:hAnsi="宋体"/>
          <w:szCs w:val="21"/>
          <w:highlight w:val="none"/>
        </w:rPr>
        <w:t>的，</w:t>
      </w:r>
      <w:r>
        <w:rPr>
          <w:rFonts w:hint="eastAsia" w:ascii="宋体" w:hAnsi="宋体"/>
          <w:szCs w:val="21"/>
          <w:highlight w:val="none"/>
          <w:lang w:val="en-US" w:eastAsia="zh-CN"/>
        </w:rPr>
        <w:t>贵单位</w:t>
      </w:r>
      <w:r>
        <w:rPr>
          <w:rFonts w:hint="eastAsia" w:ascii="宋体" w:hAnsi="宋体"/>
          <w:szCs w:val="21"/>
          <w:highlight w:val="none"/>
        </w:rPr>
        <w:t>按合同相关条款</w:t>
      </w:r>
      <w:r>
        <w:rPr>
          <w:rFonts w:hint="eastAsia" w:ascii="宋体" w:hAnsi="宋体"/>
          <w:szCs w:val="21"/>
          <w:highlight w:val="none"/>
          <w:lang w:val="en-US" w:eastAsia="zh-CN"/>
        </w:rPr>
        <w:t>要求我公司承担责任</w:t>
      </w:r>
      <w:r>
        <w:rPr>
          <w:rFonts w:hint="eastAsia" w:ascii="宋体" w:hAnsi="宋体"/>
          <w:szCs w:val="21"/>
          <w:highlight w:val="none"/>
        </w:rPr>
        <w:t>并上报行政主管部门，给贵单位造成损失的，我公司依法承担赔偿责任</w:t>
      </w:r>
      <w:r>
        <w:rPr>
          <w:rFonts w:hint="eastAsia" w:ascii="宋体" w:hAnsi="宋体"/>
          <w:szCs w:val="21"/>
          <w:highlight w:val="none"/>
          <w:lang w:val="en-US" w:eastAsia="zh-CN"/>
        </w:rPr>
        <w:t>或违约责任</w:t>
      </w:r>
      <w:r>
        <w:rPr>
          <w:rFonts w:hint="eastAsia" w:ascii="宋体" w:hAnsi="宋体"/>
          <w:szCs w:val="21"/>
          <w:highlight w:val="none"/>
        </w:rPr>
        <w:t>。拟派的项目经理中标后不得随意更换。</w:t>
      </w:r>
    </w:p>
    <w:p w14:paraId="2BF9B998">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w:t>
      </w:r>
      <w:r>
        <w:rPr>
          <w:rFonts w:hint="eastAsia" w:ascii="宋体" w:hAnsi="宋体"/>
          <w:szCs w:val="21"/>
          <w:highlight w:val="none"/>
          <w:lang w:val="en-US" w:eastAsia="zh-CN"/>
        </w:rPr>
        <w:t>有关</w:t>
      </w:r>
      <w:r>
        <w:rPr>
          <w:rFonts w:hint="eastAsia" w:ascii="宋体" w:hAnsi="宋体"/>
          <w:szCs w:val="21"/>
          <w:highlight w:val="none"/>
        </w:rPr>
        <w:t>部门暂停</w:t>
      </w:r>
      <w:r>
        <w:rPr>
          <w:rFonts w:hint="eastAsia" w:ascii="宋体" w:hAnsi="宋体"/>
          <w:szCs w:val="21"/>
          <w:highlight w:val="none"/>
          <w:lang w:val="en-US" w:eastAsia="zh-CN"/>
        </w:rPr>
        <w:t>其</w:t>
      </w:r>
      <w:r>
        <w:rPr>
          <w:rFonts w:hint="eastAsia" w:ascii="宋体" w:hAnsi="宋体"/>
          <w:szCs w:val="21"/>
          <w:highlight w:val="none"/>
        </w:rPr>
        <w:t>在渝承揽</w:t>
      </w:r>
      <w:r>
        <w:rPr>
          <w:rFonts w:hint="eastAsia" w:ascii="宋体" w:hAnsi="宋体"/>
          <w:szCs w:val="21"/>
          <w:highlight w:val="none"/>
          <w:lang w:val="en-US" w:eastAsia="zh-CN"/>
        </w:rPr>
        <w:t>的</w:t>
      </w:r>
      <w:r>
        <w:rPr>
          <w:rFonts w:hint="eastAsia" w:ascii="宋体" w:hAnsi="宋体"/>
          <w:szCs w:val="21"/>
          <w:highlight w:val="none"/>
        </w:rPr>
        <w:t>新业务</w:t>
      </w:r>
      <w:r>
        <w:rPr>
          <w:rFonts w:hint="eastAsia" w:ascii="宋体" w:hAnsi="宋体"/>
          <w:szCs w:val="21"/>
          <w:highlight w:val="none"/>
          <w:lang w:val="en-US" w:eastAsia="zh-CN"/>
        </w:rPr>
        <w:t>中任职</w:t>
      </w:r>
      <w:r>
        <w:rPr>
          <w:rFonts w:hint="eastAsia" w:ascii="宋体" w:hAnsi="宋体"/>
          <w:szCs w:val="21"/>
          <w:highlight w:val="none"/>
        </w:rPr>
        <w:t>，若</w:t>
      </w:r>
      <w:r>
        <w:rPr>
          <w:rFonts w:hint="eastAsia" w:ascii="宋体" w:hAnsi="宋体"/>
          <w:szCs w:val="21"/>
          <w:highlight w:val="none"/>
          <w:lang w:val="en-US" w:eastAsia="zh-CN"/>
        </w:rPr>
        <w:t>其</w:t>
      </w:r>
      <w:r>
        <w:rPr>
          <w:rFonts w:hint="eastAsia" w:ascii="宋体" w:hAnsi="宋体"/>
          <w:szCs w:val="21"/>
          <w:highlight w:val="none"/>
        </w:rPr>
        <w:t>被暂停</w:t>
      </w:r>
      <w:r>
        <w:rPr>
          <w:rFonts w:hint="eastAsia" w:ascii="宋体" w:hAnsi="宋体"/>
          <w:szCs w:val="21"/>
          <w:highlight w:val="none"/>
          <w:lang w:val="en-US" w:eastAsia="zh-CN"/>
        </w:rPr>
        <w:t>在渝承揽的新业务中任职但仍参加投标，将被否决投标</w:t>
      </w:r>
      <w:r>
        <w:rPr>
          <w:rFonts w:hint="eastAsia" w:ascii="宋体" w:hAnsi="宋体"/>
          <w:szCs w:val="21"/>
          <w:highlight w:val="none"/>
        </w:rPr>
        <w:t>；已取得中标候选人资格或中标资格的，贵单位有权取消我公司中标候选人资格或中标资格；给贵单位造成损失的，我公司依法承担赔偿责任</w:t>
      </w:r>
      <w:r>
        <w:rPr>
          <w:rFonts w:hint="eastAsia" w:ascii="宋体" w:hAnsi="宋体"/>
          <w:szCs w:val="21"/>
          <w:highlight w:val="none"/>
          <w:lang w:val="en-US" w:eastAsia="zh-CN"/>
        </w:rPr>
        <w:t>或违约责任</w:t>
      </w:r>
      <w:r>
        <w:rPr>
          <w:rFonts w:hint="eastAsia" w:ascii="宋体" w:hAnsi="宋体"/>
          <w:szCs w:val="21"/>
          <w:highlight w:val="none"/>
        </w:rPr>
        <w:t>。</w:t>
      </w:r>
    </w:p>
    <w:p w14:paraId="098F7174">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0BD3C1DB">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60873691">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0ABA9C0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0D656870">
      <w:pPr>
        <w:snapToGrid w:val="0"/>
        <w:spacing w:line="380" w:lineRule="exact"/>
        <w:ind w:firstLine="420" w:firstLineChars="200"/>
        <w:rPr>
          <w:rFonts w:ascii="宋体" w:hAnsi="宋体"/>
          <w:szCs w:val="21"/>
          <w:highlight w:val="none"/>
        </w:rPr>
      </w:pPr>
      <w:r>
        <w:rPr>
          <w:rFonts w:hint="eastAsia" w:ascii="宋体" w:hAnsi="宋体"/>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w:t>
      </w:r>
      <w:r>
        <w:rPr>
          <w:rFonts w:hint="eastAsia" w:ascii="宋体" w:hAnsi="宋体"/>
          <w:szCs w:val="21"/>
          <w:highlight w:val="none"/>
          <w:lang w:val="en-US" w:eastAsia="zh-CN"/>
        </w:rPr>
        <w:t>贵单位可</w:t>
      </w:r>
      <w:r>
        <w:rPr>
          <w:rFonts w:hint="eastAsia" w:ascii="宋体" w:hAnsi="宋体"/>
          <w:szCs w:val="21"/>
          <w:highlight w:val="none"/>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highlight w:val="none"/>
        </w:rPr>
        <w:t>给</w:t>
      </w:r>
      <w:r>
        <w:rPr>
          <w:rFonts w:hint="eastAsia" w:ascii="宋体" w:hAnsi="宋体"/>
          <w:szCs w:val="21"/>
          <w:highlight w:val="none"/>
          <w:lang w:eastAsia="zh-CN"/>
        </w:rPr>
        <w:t>贵单位</w:t>
      </w:r>
      <w:r>
        <w:rPr>
          <w:rFonts w:hint="eastAsia" w:ascii="宋体" w:hAnsi="宋体"/>
          <w:szCs w:val="21"/>
          <w:highlight w:val="none"/>
        </w:rPr>
        <w:t>造成损失的，我公司依法承担赔偿责任</w:t>
      </w:r>
      <w:r>
        <w:rPr>
          <w:rFonts w:hint="eastAsia" w:ascii="宋体" w:hAnsi="宋体"/>
          <w:szCs w:val="21"/>
          <w:highlight w:val="none"/>
          <w:lang w:val="en-US" w:eastAsia="zh-CN"/>
        </w:rPr>
        <w:t>或违约责任</w:t>
      </w:r>
      <w:r>
        <w:rPr>
          <w:rFonts w:hint="eastAsia" w:ascii="宋体" w:hAnsi="宋体"/>
          <w:szCs w:val="21"/>
          <w:highlight w:val="none"/>
        </w:rPr>
        <w:t>。</w:t>
      </w:r>
    </w:p>
    <w:p w14:paraId="69EC7C39">
      <w:pPr>
        <w:snapToGrid w:val="0"/>
        <w:spacing w:line="380" w:lineRule="exact"/>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本投标文件</w:t>
      </w:r>
      <w:r>
        <w:rPr>
          <w:rFonts w:hint="eastAsia" w:ascii="宋体" w:hAnsi="宋体"/>
          <w:szCs w:val="21"/>
          <w:highlight w:val="none"/>
        </w:rPr>
        <w:t>中</w:t>
      </w:r>
      <w:r>
        <w:rPr>
          <w:rFonts w:hint="eastAsia" w:ascii="宋体" w:hAnsi="宋体"/>
          <w:szCs w:val="21"/>
          <w:highlight w:val="none"/>
          <w:lang w:val="en-US" w:eastAsia="zh-CN"/>
        </w:rPr>
        <w:t>的所有内容</w:t>
      </w:r>
      <w:r>
        <w:rPr>
          <w:rFonts w:hint="eastAsia" w:ascii="宋体" w:hAnsi="宋体"/>
          <w:szCs w:val="21"/>
          <w:highlight w:val="none"/>
        </w:rPr>
        <w:t>真实有效，不存在弄虚作假情形。</w:t>
      </w:r>
      <w:r>
        <w:rPr>
          <w:rFonts w:hint="eastAsia" w:ascii="宋体" w:hAnsi="宋体"/>
          <w:szCs w:val="21"/>
          <w:highlight w:val="none"/>
          <w:u w:val="none"/>
          <w:lang w:eastAsia="zh-CN"/>
        </w:rPr>
        <w:t>贵单位</w:t>
      </w:r>
      <w:r>
        <w:rPr>
          <w:rFonts w:hint="eastAsia" w:ascii="宋体" w:hAnsi="宋体"/>
          <w:szCs w:val="21"/>
          <w:highlight w:val="none"/>
          <w:u w:val="none"/>
        </w:rPr>
        <w:t>有权对我</w:t>
      </w:r>
      <w:r>
        <w:rPr>
          <w:rFonts w:hint="eastAsia" w:ascii="宋体" w:hAnsi="宋体"/>
          <w:szCs w:val="21"/>
          <w:highlight w:val="none"/>
          <w:u w:val="none"/>
          <w:lang w:eastAsia="zh-CN"/>
        </w:rPr>
        <w:t>公</w:t>
      </w:r>
      <w:r>
        <w:rPr>
          <w:rFonts w:hint="eastAsia" w:ascii="宋体" w:hAnsi="宋体"/>
          <w:szCs w:val="21"/>
          <w:highlight w:val="none"/>
          <w:u w:val="none"/>
        </w:rPr>
        <w:t>司提供的资料进行核实，若发现弄虚作假，</w:t>
      </w:r>
      <w:r>
        <w:rPr>
          <w:rFonts w:hint="eastAsia" w:ascii="宋体" w:hAnsi="宋体"/>
          <w:szCs w:val="21"/>
          <w:highlight w:val="none"/>
          <w:u w:val="none"/>
          <w:lang w:eastAsia="zh-CN"/>
        </w:rPr>
        <w:t>按相关规定</w:t>
      </w:r>
      <w:r>
        <w:rPr>
          <w:rFonts w:hint="eastAsia" w:ascii="宋体" w:hAnsi="宋体"/>
          <w:szCs w:val="21"/>
          <w:highlight w:val="none"/>
          <w:u w:val="none"/>
        </w:rPr>
        <w:t>取消</w:t>
      </w:r>
      <w:r>
        <w:rPr>
          <w:rFonts w:hint="eastAsia" w:ascii="宋体" w:hAnsi="宋体"/>
          <w:szCs w:val="21"/>
          <w:highlight w:val="none"/>
          <w:u w:val="none"/>
          <w:lang w:eastAsia="zh-CN"/>
        </w:rPr>
        <w:t>我公司</w:t>
      </w:r>
      <w:r>
        <w:rPr>
          <w:rFonts w:hint="eastAsia" w:ascii="宋体" w:hAnsi="宋体"/>
          <w:szCs w:val="21"/>
          <w:highlight w:val="none"/>
          <w:u w:val="none"/>
        </w:rPr>
        <w:t>中标资格，并按相关法律法规报招标投标监督部门，投标保证金以现金形式交纳的不予退还，以保函形式交纳的由保函开立人支付保函担保的与投标保证金等额的款项，我</w:t>
      </w:r>
      <w:r>
        <w:rPr>
          <w:rFonts w:hint="eastAsia" w:ascii="宋体" w:hAnsi="宋体"/>
          <w:szCs w:val="21"/>
          <w:highlight w:val="none"/>
          <w:u w:val="none"/>
          <w:lang w:eastAsia="zh-CN"/>
        </w:rPr>
        <w:t>公</w:t>
      </w:r>
      <w:r>
        <w:rPr>
          <w:rFonts w:hint="eastAsia" w:ascii="宋体" w:hAnsi="宋体"/>
          <w:szCs w:val="21"/>
          <w:highlight w:val="none"/>
          <w:u w:val="none"/>
        </w:rPr>
        <w:t>司自愿承担因此造成的相关责任并赔偿相应损失</w:t>
      </w:r>
      <w:r>
        <w:rPr>
          <w:rFonts w:hint="eastAsia" w:ascii="宋体" w:hAnsi="宋体"/>
          <w:szCs w:val="21"/>
          <w:highlight w:val="none"/>
        </w:rPr>
        <w:t>。</w:t>
      </w:r>
    </w:p>
    <w:p w14:paraId="3EA3C2B5">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5、我公司不存在第二章 投标人须知第 1.4.3 项规定的任何一种情形。</w:t>
      </w:r>
    </w:p>
    <w:p w14:paraId="0CCBBEF0">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6、我公司的投标文件符合第二章 投标人须知第 1.3.1 项的规定。</w:t>
      </w:r>
    </w:p>
    <w:p w14:paraId="45923EC8">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7、我公司的投标文件符合第四章 合同条款及格式规定，投标文件中没有</w:t>
      </w:r>
      <w:r>
        <w:rPr>
          <w:rFonts w:hint="eastAsia" w:ascii="宋体" w:hAnsi="宋体"/>
          <w:szCs w:val="21"/>
          <w:highlight w:val="none"/>
          <w:lang w:eastAsia="zh-CN"/>
        </w:rPr>
        <w:t>贵单位</w:t>
      </w:r>
      <w:r>
        <w:rPr>
          <w:rFonts w:hint="eastAsia" w:ascii="宋体" w:hAnsi="宋体"/>
          <w:szCs w:val="21"/>
          <w:highlight w:val="none"/>
        </w:rPr>
        <w:t>不能接受的条件。</w:t>
      </w:r>
    </w:p>
    <w:p w14:paraId="04410B85">
      <w:pPr>
        <w:snapToGrid w:val="0"/>
        <w:spacing w:line="380" w:lineRule="exact"/>
        <w:ind w:firstLine="420" w:firstLineChars="200"/>
        <w:rPr>
          <w:rFonts w:hint="eastAsia" w:ascii="宋体" w:hAnsi="宋体"/>
          <w:szCs w:val="21"/>
          <w:highlight w:val="none"/>
        </w:rPr>
      </w:pPr>
      <w:r>
        <w:rPr>
          <w:rFonts w:hint="eastAsia" w:ascii="宋体" w:hAnsi="宋体"/>
          <w:szCs w:val="21"/>
          <w:highlight w:val="none"/>
        </w:rPr>
        <w:t>8、我公司的投标文件符合第七章 技术标准和要求（如有）。</w:t>
      </w:r>
    </w:p>
    <w:p w14:paraId="3D7BD5EC">
      <w:pPr>
        <w:snapToGrid w:val="0"/>
        <w:spacing w:line="380" w:lineRule="exact"/>
        <w:ind w:firstLine="420" w:firstLineChars="200"/>
        <w:rPr>
          <w:rFonts w:ascii="宋体" w:hAnsi="宋体"/>
          <w:szCs w:val="21"/>
          <w:highlight w:val="none"/>
        </w:rPr>
      </w:pPr>
    </w:p>
    <w:p w14:paraId="077B9718">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25F28D5D">
      <w:pPr>
        <w:tabs>
          <w:tab w:val="left" w:pos="6300"/>
        </w:tabs>
        <w:autoSpaceDE w:val="0"/>
        <w:autoSpaceDN w:val="0"/>
        <w:adjustRightInd w:val="0"/>
        <w:snapToGrid w:val="0"/>
        <w:spacing w:line="380" w:lineRule="exact"/>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070EF484">
      <w:pPr>
        <w:snapToGrid w:val="0"/>
        <w:spacing w:line="380" w:lineRule="exact"/>
        <w:ind w:firstLine="420" w:firstLineChars="200"/>
        <w:jc w:val="right"/>
        <w:rPr>
          <w:rFonts w:ascii="宋体" w:hAnsi="宋体"/>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54B10551">
      <w:pPr>
        <w:rPr>
          <w:rFonts w:hint="eastAsia"/>
          <w:color w:val="auto"/>
          <w:highlight w:val="none"/>
          <w:shd w:val="clear" w:color="auto" w:fill="auto"/>
        </w:rPr>
      </w:pPr>
    </w:p>
    <w:p w14:paraId="14C32B79">
      <w:pPr>
        <w:rPr>
          <w:rFonts w:hint="eastAsia"/>
          <w:color w:val="auto"/>
          <w:highlight w:val="none"/>
          <w:shd w:val="clear" w:color="auto" w:fill="auto"/>
        </w:rPr>
      </w:pPr>
    </w:p>
    <w:p w14:paraId="3B873026">
      <w:pPr>
        <w:pStyle w:val="5"/>
        <w:spacing w:before="0" w:line="360" w:lineRule="auto"/>
        <w:jc w:val="center"/>
        <w:rPr>
          <w:rFonts w:hint="eastAsia" w:ascii="宋体" w:hAnsi="宋体"/>
          <w:b w:val="0"/>
          <w:color w:val="auto"/>
          <w:highlight w:val="none"/>
          <w:shd w:val="clear" w:color="auto" w:fill="auto"/>
        </w:rPr>
      </w:pPr>
      <w:bookmarkStart w:id="1925" w:name="_Toc27983333"/>
      <w:r>
        <w:rPr>
          <w:rFonts w:ascii="宋体" w:hAnsi="宋体"/>
          <w:b w:val="0"/>
          <w:bCs w:val="0"/>
          <w:color w:val="auto"/>
          <w:sz w:val="21"/>
          <w:szCs w:val="24"/>
          <w:highlight w:val="none"/>
          <w:shd w:val="clear" w:color="auto" w:fill="auto"/>
        </w:rPr>
        <w:br w:type="page"/>
      </w:r>
      <w:bookmarkStart w:id="1926" w:name="_Toc57796026"/>
      <w:bookmarkStart w:id="1927" w:name="_Toc2448"/>
      <w:bookmarkStart w:id="1928" w:name="_Toc675"/>
      <w:r>
        <w:rPr>
          <w:rFonts w:hint="eastAsia" w:ascii="宋体" w:hAnsi="宋体"/>
          <w:b w:val="0"/>
          <w:color w:val="auto"/>
          <w:highlight w:val="none"/>
          <w:shd w:val="clear" w:color="auto" w:fill="auto"/>
        </w:rPr>
        <w:t>（</w:t>
      </w:r>
      <w:r>
        <w:rPr>
          <w:rFonts w:hint="eastAsia" w:ascii="宋体" w:hAnsi="宋体"/>
          <w:b w:val="0"/>
          <w:color w:val="auto"/>
          <w:highlight w:val="none"/>
          <w:shd w:val="clear" w:color="auto" w:fill="auto"/>
          <w:lang w:val="en-US" w:eastAsia="zh-CN"/>
        </w:rPr>
        <w:t>五</w:t>
      </w:r>
      <w:r>
        <w:rPr>
          <w:rFonts w:hint="eastAsia" w:ascii="宋体" w:hAnsi="宋体"/>
          <w:b w:val="0"/>
          <w:color w:val="auto"/>
          <w:highlight w:val="none"/>
          <w:shd w:val="clear" w:color="auto" w:fill="auto"/>
        </w:rPr>
        <w:t>）其他资料</w:t>
      </w:r>
      <w:bookmarkEnd w:id="1925"/>
      <w:bookmarkEnd w:id="1926"/>
      <w:bookmarkEnd w:id="1927"/>
      <w:bookmarkEnd w:id="1928"/>
    </w:p>
    <w:p w14:paraId="52A006BC">
      <w:pPr>
        <w:pStyle w:val="2"/>
        <w:spacing w:line="360" w:lineRule="auto"/>
        <w:ind w:firstLine="420" w:firstLineChars="200"/>
        <w:rPr>
          <w:rFonts w:hint="eastAsia" w:ascii="宋体" w:hAnsi="宋体"/>
          <w:i w:val="0"/>
          <w:iCs w:val="0"/>
          <w:color w:val="auto"/>
          <w:szCs w:val="21"/>
          <w:highlight w:val="none"/>
          <w:shd w:val="clear" w:color="auto" w:fill="auto"/>
        </w:rPr>
      </w:pPr>
      <w:r>
        <w:rPr>
          <w:rFonts w:hint="eastAsia" w:ascii="宋体" w:hAnsi="宋体"/>
          <w:i w:val="0"/>
          <w:iCs w:val="0"/>
          <w:color w:val="auto"/>
          <w:szCs w:val="21"/>
          <w:highlight w:val="none"/>
          <w:shd w:val="clear" w:color="auto" w:fill="auto"/>
        </w:rPr>
        <w:t>1. 投标保证金</w:t>
      </w:r>
    </w:p>
    <w:p w14:paraId="73262394">
      <w:pPr>
        <w:pStyle w:val="2"/>
        <w:ind w:firstLine="420" w:firstLineChars="200"/>
        <w:rPr>
          <w:rFonts w:hint="eastAsia" w:ascii="宋体" w:hAnsi="宋体"/>
          <w:i w:val="0"/>
          <w:iCs w:val="0"/>
          <w:color w:val="auto"/>
          <w:szCs w:val="21"/>
          <w:highlight w:val="none"/>
          <w:shd w:val="clear" w:color="auto" w:fill="auto"/>
        </w:rPr>
      </w:pPr>
      <w:r>
        <w:rPr>
          <w:rFonts w:hint="eastAsia" w:ascii="宋体" w:hAnsi="宋体"/>
          <w:i w:val="0"/>
          <w:iCs w:val="0"/>
          <w:color w:val="auto"/>
          <w:szCs w:val="21"/>
          <w:highlight w:val="none"/>
          <w:shd w:val="clear" w:color="auto" w:fill="auto"/>
        </w:rPr>
        <w:t>[提示：以转账支票或电汇形式交纳投标保证金的提供以下资料]</w:t>
      </w:r>
    </w:p>
    <w:p w14:paraId="46C9443D">
      <w:pPr>
        <w:pStyle w:val="2"/>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（1）企业基本账户开户证明文件。</w:t>
      </w:r>
    </w:p>
    <w:p w14:paraId="368A9632">
      <w:pPr>
        <w:spacing w:line="240" w:lineRule="auto"/>
        <w:ind w:firstLine="0" w:firstLineChars="0"/>
        <w:rPr>
          <w:rFonts w:hint="eastAsia" w:ascii="宋体" w:hAnsi="宋体"/>
          <w:i/>
          <w:color w:val="auto"/>
          <w:szCs w:val="21"/>
          <w:highlight w:val="none"/>
          <w:shd w:val="clear" w:color="auto" w:fill="auto"/>
        </w:rPr>
      </w:pPr>
      <w:r>
        <w:rPr>
          <w:rFonts w:hint="eastAsia" w:ascii="宋体" w:hAnsi="宋体"/>
          <w:i/>
          <w:color w:val="auto"/>
          <w:szCs w:val="21"/>
          <w:highlight w:val="none"/>
          <w:shd w:val="clear" w:color="auto" w:fill="auto"/>
        </w:rPr>
        <w:br w:type="page"/>
      </w:r>
    </w:p>
    <w:p w14:paraId="4AC43ED6">
      <w:pPr>
        <w:pBdr>
          <w:top w:val="none" w:color="auto" w:sz="0" w:space="0"/>
          <w:left w:val="none" w:color="auto" w:sz="0" w:space="0"/>
          <w:bottom w:val="none" w:color="auto" w:sz="0" w:space="0"/>
          <w:right w:val="none" w:color="auto" w:sz="0" w:space="0"/>
        </w:pBdr>
        <w:tabs>
          <w:tab w:val="left" w:pos="6300"/>
        </w:tabs>
        <w:snapToGrid w:val="0"/>
        <w:spacing w:line="360" w:lineRule="auto"/>
        <w:ind w:firstLine="420" w:firstLineChars="200"/>
        <w:jc w:val="left"/>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 xml:space="preserve"> </w:t>
      </w:r>
    </w:p>
    <w:p w14:paraId="30E17AA8">
      <w:pPr>
        <w:spacing w:line="360" w:lineRule="auto"/>
        <w:ind w:firstLine="420" w:firstLineChars="200"/>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w:t>
      </w:r>
    </w:p>
    <w:bookmarkEnd w:id="1929"/>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D8E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E1B2">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BC3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1p2qG+IBAADNAwAADgAA&#10;AAAAAAABACAAAAAeAQAAZHJzL2Uyb0RvYy54bWxQSwUGAAAAAAYABgBZAQAAcgUAAAAA&#10;">
              <v:fill on="f" focussize="0,0"/>
              <v:stroke on="f"/>
              <v:imagedata o:title=""/>
              <o:lock v:ext="edit" aspectratio="f"/>
              <v:textbox inset="0mm,0mm,0mm,0mm" style="mso-fit-shape-to-text:t;">
                <w:txbxContent>
                  <w:p w14:paraId="6BBC338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2D4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636A7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TO+MBAADN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rzhzwtKFX75/u/z4dfn5lS2f&#10;J316jxWV3XkqjMMrGGhr5jhSMNEe2mDTnwgxypO656u6aohMpkPr1XpdUkpSbnYIv7g/7gPGNwos&#10;S0bNA11fVlWc3mEcS+eS1M3BrTYmX6FxfwUIc4yovAPT6cRknDhZcdgPE709NGdiR6+CunYQvnDW&#10;007U3NET4My8dSR5Wp/ZCLOxnw3hJB2seeRsNF/Hcc2OPuhDlxcvjYj+5THS3JlOGmPsTTIkh245&#10;CzJtZFqjP/1cdf8K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fgUzvjAQAAzQMAAA4A&#10;AAAAAAAAAQAgAAAAHgEAAGRycy9lMm9Eb2MueG1sUEsFBgAAAAAGAAYAWQEAAHMFAAAAAA==&#10;">
              <v:fill on="f" focussize="0,0"/>
              <v:stroke on="f"/>
              <v:imagedata o:title=""/>
              <o:lock v:ext="edit" aspectratio="f"/>
              <v:textbox inset="0mm,0mm,0mm,0mm" style="mso-fit-shape-to-text:t;">
                <w:txbxContent>
                  <w:p w14:paraId="47636A7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CD2D">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D"/>
    <w:rsid w:val="00004E30"/>
    <w:rsid w:val="00011781"/>
    <w:rsid w:val="00016728"/>
    <w:rsid w:val="00020313"/>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7515"/>
    <w:rsid w:val="00160B3A"/>
    <w:rsid w:val="001620CF"/>
    <w:rsid w:val="00170350"/>
    <w:rsid w:val="00170EC1"/>
    <w:rsid w:val="00171011"/>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2BFB"/>
    <w:rsid w:val="001E3A04"/>
    <w:rsid w:val="001E44BF"/>
    <w:rsid w:val="001F07B1"/>
    <w:rsid w:val="001F1EB1"/>
    <w:rsid w:val="001F2DE0"/>
    <w:rsid w:val="001F57BD"/>
    <w:rsid w:val="001F5BB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A497B"/>
    <w:rsid w:val="002A4A5F"/>
    <w:rsid w:val="002A5B7A"/>
    <w:rsid w:val="002B4786"/>
    <w:rsid w:val="002B6D5B"/>
    <w:rsid w:val="002B741E"/>
    <w:rsid w:val="002B74C3"/>
    <w:rsid w:val="002B7D73"/>
    <w:rsid w:val="002C0775"/>
    <w:rsid w:val="002D23CC"/>
    <w:rsid w:val="002D7EEA"/>
    <w:rsid w:val="002E0532"/>
    <w:rsid w:val="002E0A27"/>
    <w:rsid w:val="002E153F"/>
    <w:rsid w:val="002E2625"/>
    <w:rsid w:val="002E32C6"/>
    <w:rsid w:val="002F59A8"/>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86C9D"/>
    <w:rsid w:val="004912D7"/>
    <w:rsid w:val="00492D77"/>
    <w:rsid w:val="00492F62"/>
    <w:rsid w:val="00496797"/>
    <w:rsid w:val="004975FD"/>
    <w:rsid w:val="004A165A"/>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64A6"/>
    <w:rsid w:val="00756A64"/>
    <w:rsid w:val="00762290"/>
    <w:rsid w:val="00763573"/>
    <w:rsid w:val="00765640"/>
    <w:rsid w:val="00766B67"/>
    <w:rsid w:val="00770B58"/>
    <w:rsid w:val="0077617D"/>
    <w:rsid w:val="0077694F"/>
    <w:rsid w:val="00780227"/>
    <w:rsid w:val="0078221B"/>
    <w:rsid w:val="00782469"/>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C7C"/>
    <w:rsid w:val="007C3F88"/>
    <w:rsid w:val="007C4228"/>
    <w:rsid w:val="007D0307"/>
    <w:rsid w:val="007D5067"/>
    <w:rsid w:val="007D69F9"/>
    <w:rsid w:val="007E1E6F"/>
    <w:rsid w:val="007E5981"/>
    <w:rsid w:val="007E6D61"/>
    <w:rsid w:val="007F1D54"/>
    <w:rsid w:val="007F3000"/>
    <w:rsid w:val="007F5652"/>
    <w:rsid w:val="008004F7"/>
    <w:rsid w:val="008028EC"/>
    <w:rsid w:val="00803E21"/>
    <w:rsid w:val="008060F2"/>
    <w:rsid w:val="008063C5"/>
    <w:rsid w:val="00806F22"/>
    <w:rsid w:val="0080703F"/>
    <w:rsid w:val="0081150E"/>
    <w:rsid w:val="00813CD2"/>
    <w:rsid w:val="00814925"/>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3F2F"/>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2061"/>
    <w:rsid w:val="00F22A1C"/>
    <w:rsid w:val="00F25E7F"/>
    <w:rsid w:val="00F25F54"/>
    <w:rsid w:val="00F266BD"/>
    <w:rsid w:val="00F3026F"/>
    <w:rsid w:val="00F32057"/>
    <w:rsid w:val="00F34F46"/>
    <w:rsid w:val="00F43788"/>
    <w:rsid w:val="00F51178"/>
    <w:rsid w:val="00F517C8"/>
    <w:rsid w:val="00F52500"/>
    <w:rsid w:val="00F5606A"/>
    <w:rsid w:val="00F57924"/>
    <w:rsid w:val="00F61E07"/>
    <w:rsid w:val="00F61E65"/>
    <w:rsid w:val="00F62398"/>
    <w:rsid w:val="00F63D9A"/>
    <w:rsid w:val="00F64420"/>
    <w:rsid w:val="00F65076"/>
    <w:rsid w:val="00F725DF"/>
    <w:rsid w:val="00F73A4F"/>
    <w:rsid w:val="00F745ED"/>
    <w:rsid w:val="00F75DBF"/>
    <w:rsid w:val="00F80B54"/>
    <w:rsid w:val="00F82763"/>
    <w:rsid w:val="00F8351F"/>
    <w:rsid w:val="00F842A5"/>
    <w:rsid w:val="00F86A15"/>
    <w:rsid w:val="00F87954"/>
    <w:rsid w:val="00F9159B"/>
    <w:rsid w:val="00F91FE2"/>
    <w:rsid w:val="00F930D1"/>
    <w:rsid w:val="00F93D8C"/>
    <w:rsid w:val="00F94736"/>
    <w:rsid w:val="00FA2978"/>
    <w:rsid w:val="00FA68C6"/>
    <w:rsid w:val="00FA7C8E"/>
    <w:rsid w:val="00FA7D07"/>
    <w:rsid w:val="00FB0174"/>
    <w:rsid w:val="00FB1292"/>
    <w:rsid w:val="00FB1EF8"/>
    <w:rsid w:val="00FB6004"/>
    <w:rsid w:val="00FC061E"/>
    <w:rsid w:val="00FC4FD9"/>
    <w:rsid w:val="00FC7909"/>
    <w:rsid w:val="00FD4667"/>
    <w:rsid w:val="00FE0054"/>
    <w:rsid w:val="00FE0586"/>
    <w:rsid w:val="00FE0B63"/>
    <w:rsid w:val="00FE4676"/>
    <w:rsid w:val="00FF0ADE"/>
    <w:rsid w:val="00FF0C78"/>
    <w:rsid w:val="00FF1D8B"/>
    <w:rsid w:val="00FF3860"/>
    <w:rsid w:val="00FF4240"/>
    <w:rsid w:val="00FF54F5"/>
    <w:rsid w:val="00FF582D"/>
    <w:rsid w:val="014F77FD"/>
    <w:rsid w:val="01BD7155"/>
    <w:rsid w:val="01C8709F"/>
    <w:rsid w:val="01CB6AEA"/>
    <w:rsid w:val="020016E9"/>
    <w:rsid w:val="023011F5"/>
    <w:rsid w:val="02B67D2C"/>
    <w:rsid w:val="03232C97"/>
    <w:rsid w:val="03BA61F3"/>
    <w:rsid w:val="0449181A"/>
    <w:rsid w:val="044A1D23"/>
    <w:rsid w:val="048A5101"/>
    <w:rsid w:val="0491196B"/>
    <w:rsid w:val="04A942BA"/>
    <w:rsid w:val="04BA293E"/>
    <w:rsid w:val="04D31337"/>
    <w:rsid w:val="04DA472B"/>
    <w:rsid w:val="052878D5"/>
    <w:rsid w:val="053A13B6"/>
    <w:rsid w:val="05557F9E"/>
    <w:rsid w:val="05592D53"/>
    <w:rsid w:val="05661804"/>
    <w:rsid w:val="0585676B"/>
    <w:rsid w:val="05A17AC0"/>
    <w:rsid w:val="05B922DB"/>
    <w:rsid w:val="06005D74"/>
    <w:rsid w:val="0620273A"/>
    <w:rsid w:val="064B0E32"/>
    <w:rsid w:val="067E64B8"/>
    <w:rsid w:val="06A3051A"/>
    <w:rsid w:val="06C07E9C"/>
    <w:rsid w:val="06F822F6"/>
    <w:rsid w:val="073D68E0"/>
    <w:rsid w:val="07AE2932"/>
    <w:rsid w:val="07BE618B"/>
    <w:rsid w:val="081639F1"/>
    <w:rsid w:val="081F724D"/>
    <w:rsid w:val="08202AE5"/>
    <w:rsid w:val="083B1C9D"/>
    <w:rsid w:val="083C0673"/>
    <w:rsid w:val="08910757"/>
    <w:rsid w:val="08AC27BA"/>
    <w:rsid w:val="095F0889"/>
    <w:rsid w:val="09691011"/>
    <w:rsid w:val="097825B5"/>
    <w:rsid w:val="09784721"/>
    <w:rsid w:val="097C3834"/>
    <w:rsid w:val="097D43D3"/>
    <w:rsid w:val="09A12942"/>
    <w:rsid w:val="09EA17B6"/>
    <w:rsid w:val="09EC7123"/>
    <w:rsid w:val="09FE4B84"/>
    <w:rsid w:val="0A1022FA"/>
    <w:rsid w:val="0A1259C1"/>
    <w:rsid w:val="0A344626"/>
    <w:rsid w:val="0A4D56E8"/>
    <w:rsid w:val="0A59403A"/>
    <w:rsid w:val="0AA6526E"/>
    <w:rsid w:val="0AC30814"/>
    <w:rsid w:val="0AE957B4"/>
    <w:rsid w:val="0AF03042"/>
    <w:rsid w:val="0B00739E"/>
    <w:rsid w:val="0B0F72C5"/>
    <w:rsid w:val="0B233575"/>
    <w:rsid w:val="0B3F3282"/>
    <w:rsid w:val="0B407A53"/>
    <w:rsid w:val="0B453633"/>
    <w:rsid w:val="0B6D05B8"/>
    <w:rsid w:val="0B8E420A"/>
    <w:rsid w:val="0BDB6711"/>
    <w:rsid w:val="0C300E1D"/>
    <w:rsid w:val="0C4A2238"/>
    <w:rsid w:val="0C8F3B55"/>
    <w:rsid w:val="0CF87B8D"/>
    <w:rsid w:val="0D150B42"/>
    <w:rsid w:val="0D4C4892"/>
    <w:rsid w:val="0D6B65B1"/>
    <w:rsid w:val="0D725B91"/>
    <w:rsid w:val="0D973D58"/>
    <w:rsid w:val="0D9F2BF4"/>
    <w:rsid w:val="0DB24751"/>
    <w:rsid w:val="0DB93D8E"/>
    <w:rsid w:val="0DE047BF"/>
    <w:rsid w:val="0E0013EF"/>
    <w:rsid w:val="0E1B0C80"/>
    <w:rsid w:val="0E313CB2"/>
    <w:rsid w:val="0E715E49"/>
    <w:rsid w:val="0EAE5F16"/>
    <w:rsid w:val="0EB65F51"/>
    <w:rsid w:val="0F20638A"/>
    <w:rsid w:val="0F3E2235"/>
    <w:rsid w:val="0F4372C8"/>
    <w:rsid w:val="0F515C7A"/>
    <w:rsid w:val="0F580DB7"/>
    <w:rsid w:val="0FAD4F92"/>
    <w:rsid w:val="0FD93D3D"/>
    <w:rsid w:val="0FDB683D"/>
    <w:rsid w:val="0FEB191A"/>
    <w:rsid w:val="0FEC0DA5"/>
    <w:rsid w:val="1001679E"/>
    <w:rsid w:val="110C442C"/>
    <w:rsid w:val="1130644C"/>
    <w:rsid w:val="113A5835"/>
    <w:rsid w:val="115B2DE0"/>
    <w:rsid w:val="11672002"/>
    <w:rsid w:val="11A36112"/>
    <w:rsid w:val="11EE7BE1"/>
    <w:rsid w:val="12024BD2"/>
    <w:rsid w:val="12D75E24"/>
    <w:rsid w:val="12E8751A"/>
    <w:rsid w:val="13143676"/>
    <w:rsid w:val="131B6383"/>
    <w:rsid w:val="133D279D"/>
    <w:rsid w:val="135F621C"/>
    <w:rsid w:val="13707438"/>
    <w:rsid w:val="13867B7C"/>
    <w:rsid w:val="139C25E8"/>
    <w:rsid w:val="13D3033B"/>
    <w:rsid w:val="13D36C5E"/>
    <w:rsid w:val="141D7709"/>
    <w:rsid w:val="146E2776"/>
    <w:rsid w:val="14764402"/>
    <w:rsid w:val="1476678A"/>
    <w:rsid w:val="14850D94"/>
    <w:rsid w:val="14A5693F"/>
    <w:rsid w:val="14A9258C"/>
    <w:rsid w:val="14AC5F02"/>
    <w:rsid w:val="14D86A5D"/>
    <w:rsid w:val="153D55BD"/>
    <w:rsid w:val="154222ED"/>
    <w:rsid w:val="15455939"/>
    <w:rsid w:val="155A080F"/>
    <w:rsid w:val="15776D7E"/>
    <w:rsid w:val="157A0D68"/>
    <w:rsid w:val="15EE3AB6"/>
    <w:rsid w:val="16196FAD"/>
    <w:rsid w:val="16587F5A"/>
    <w:rsid w:val="16630470"/>
    <w:rsid w:val="16647707"/>
    <w:rsid w:val="16A672C9"/>
    <w:rsid w:val="16AE3F18"/>
    <w:rsid w:val="16B81603"/>
    <w:rsid w:val="16CF1CC6"/>
    <w:rsid w:val="16D8458B"/>
    <w:rsid w:val="16E91BBC"/>
    <w:rsid w:val="17072BAB"/>
    <w:rsid w:val="1711696E"/>
    <w:rsid w:val="172E7810"/>
    <w:rsid w:val="17794346"/>
    <w:rsid w:val="17E51656"/>
    <w:rsid w:val="17FB27D0"/>
    <w:rsid w:val="18031CCF"/>
    <w:rsid w:val="182E0082"/>
    <w:rsid w:val="185507A1"/>
    <w:rsid w:val="186D1005"/>
    <w:rsid w:val="187359FA"/>
    <w:rsid w:val="188E727B"/>
    <w:rsid w:val="189E6FDE"/>
    <w:rsid w:val="18EA6DB6"/>
    <w:rsid w:val="196462BA"/>
    <w:rsid w:val="1977632C"/>
    <w:rsid w:val="197C1FCE"/>
    <w:rsid w:val="19A20EDD"/>
    <w:rsid w:val="19A526C7"/>
    <w:rsid w:val="19B82285"/>
    <w:rsid w:val="19CE23A1"/>
    <w:rsid w:val="1A2B08FB"/>
    <w:rsid w:val="1A3C0C0D"/>
    <w:rsid w:val="1A585BC2"/>
    <w:rsid w:val="1A5E6A00"/>
    <w:rsid w:val="1A8671EE"/>
    <w:rsid w:val="1A9262B2"/>
    <w:rsid w:val="1AEE6276"/>
    <w:rsid w:val="1AF323D8"/>
    <w:rsid w:val="1AF62C69"/>
    <w:rsid w:val="1B341875"/>
    <w:rsid w:val="1B4B5C73"/>
    <w:rsid w:val="1B4F4EDD"/>
    <w:rsid w:val="1B776A68"/>
    <w:rsid w:val="1BC20C24"/>
    <w:rsid w:val="1BFD27A2"/>
    <w:rsid w:val="1C011678"/>
    <w:rsid w:val="1C2A7E30"/>
    <w:rsid w:val="1C53323F"/>
    <w:rsid w:val="1C756A7F"/>
    <w:rsid w:val="1CE87118"/>
    <w:rsid w:val="1CEC0D90"/>
    <w:rsid w:val="1D3F5364"/>
    <w:rsid w:val="1DE96243"/>
    <w:rsid w:val="1E587E3F"/>
    <w:rsid w:val="1E6B081F"/>
    <w:rsid w:val="1E8E051D"/>
    <w:rsid w:val="1E925EEC"/>
    <w:rsid w:val="1E9B5208"/>
    <w:rsid w:val="1EE25BAC"/>
    <w:rsid w:val="1F082509"/>
    <w:rsid w:val="1F0A4338"/>
    <w:rsid w:val="1F1F369F"/>
    <w:rsid w:val="1F404FCB"/>
    <w:rsid w:val="1F792F65"/>
    <w:rsid w:val="203043BA"/>
    <w:rsid w:val="203D6437"/>
    <w:rsid w:val="209605CD"/>
    <w:rsid w:val="20C032A2"/>
    <w:rsid w:val="20CA13E8"/>
    <w:rsid w:val="20D71CBF"/>
    <w:rsid w:val="20DD6F19"/>
    <w:rsid w:val="21115269"/>
    <w:rsid w:val="21224CAB"/>
    <w:rsid w:val="21470C8B"/>
    <w:rsid w:val="21590E3E"/>
    <w:rsid w:val="215F7D81"/>
    <w:rsid w:val="219A17D7"/>
    <w:rsid w:val="21A33D9D"/>
    <w:rsid w:val="21DD798D"/>
    <w:rsid w:val="22146DBF"/>
    <w:rsid w:val="224D32E0"/>
    <w:rsid w:val="22630AD3"/>
    <w:rsid w:val="22A868C7"/>
    <w:rsid w:val="22F05CD0"/>
    <w:rsid w:val="23034202"/>
    <w:rsid w:val="235C1616"/>
    <w:rsid w:val="2392017E"/>
    <w:rsid w:val="23BE63FD"/>
    <w:rsid w:val="23DF56EE"/>
    <w:rsid w:val="23E87558"/>
    <w:rsid w:val="243D0021"/>
    <w:rsid w:val="24571916"/>
    <w:rsid w:val="246A2A3A"/>
    <w:rsid w:val="24BB0350"/>
    <w:rsid w:val="24CF6FCD"/>
    <w:rsid w:val="24D96407"/>
    <w:rsid w:val="25036463"/>
    <w:rsid w:val="25102FE9"/>
    <w:rsid w:val="25761B3F"/>
    <w:rsid w:val="25AB3597"/>
    <w:rsid w:val="262016F6"/>
    <w:rsid w:val="26730A93"/>
    <w:rsid w:val="26BC3ED1"/>
    <w:rsid w:val="26E03B86"/>
    <w:rsid w:val="26E5714E"/>
    <w:rsid w:val="275902AE"/>
    <w:rsid w:val="27817123"/>
    <w:rsid w:val="2796417F"/>
    <w:rsid w:val="27EE79E5"/>
    <w:rsid w:val="284321AC"/>
    <w:rsid w:val="288C164E"/>
    <w:rsid w:val="28966B51"/>
    <w:rsid w:val="28A40904"/>
    <w:rsid w:val="28A569C3"/>
    <w:rsid w:val="28AA26C7"/>
    <w:rsid w:val="28C8445F"/>
    <w:rsid w:val="29036481"/>
    <w:rsid w:val="290C07F0"/>
    <w:rsid w:val="29116A0B"/>
    <w:rsid w:val="2975293D"/>
    <w:rsid w:val="29FC6BA5"/>
    <w:rsid w:val="2A014970"/>
    <w:rsid w:val="2A3335CD"/>
    <w:rsid w:val="2A42741A"/>
    <w:rsid w:val="2A940E09"/>
    <w:rsid w:val="2AC83324"/>
    <w:rsid w:val="2B2D30AD"/>
    <w:rsid w:val="2B4E1731"/>
    <w:rsid w:val="2B6D4B38"/>
    <w:rsid w:val="2B840CEF"/>
    <w:rsid w:val="2BC34B28"/>
    <w:rsid w:val="2BC7066A"/>
    <w:rsid w:val="2BF4566F"/>
    <w:rsid w:val="2C0223D5"/>
    <w:rsid w:val="2C101C0F"/>
    <w:rsid w:val="2C8132A3"/>
    <w:rsid w:val="2CC47634"/>
    <w:rsid w:val="2CC55886"/>
    <w:rsid w:val="2CD94E8D"/>
    <w:rsid w:val="2D081631"/>
    <w:rsid w:val="2D3C672F"/>
    <w:rsid w:val="2D5664DE"/>
    <w:rsid w:val="2D8C0CA9"/>
    <w:rsid w:val="2E051CB2"/>
    <w:rsid w:val="2E1E7F36"/>
    <w:rsid w:val="2E211F3C"/>
    <w:rsid w:val="2E3B56D4"/>
    <w:rsid w:val="2E3C2B38"/>
    <w:rsid w:val="2E5E719D"/>
    <w:rsid w:val="2E864028"/>
    <w:rsid w:val="2E9A469C"/>
    <w:rsid w:val="2EA90039"/>
    <w:rsid w:val="2EE74166"/>
    <w:rsid w:val="2F1B3FB6"/>
    <w:rsid w:val="2F2A5E74"/>
    <w:rsid w:val="2F351546"/>
    <w:rsid w:val="2F4D56BE"/>
    <w:rsid w:val="2F9D4D56"/>
    <w:rsid w:val="2FA23C5C"/>
    <w:rsid w:val="2FCF2577"/>
    <w:rsid w:val="2FD933F6"/>
    <w:rsid w:val="2FEA115F"/>
    <w:rsid w:val="302202AA"/>
    <w:rsid w:val="302C5C1C"/>
    <w:rsid w:val="302F2916"/>
    <w:rsid w:val="306F2941"/>
    <w:rsid w:val="307F7AFA"/>
    <w:rsid w:val="308B2942"/>
    <w:rsid w:val="30D82C1C"/>
    <w:rsid w:val="310857B4"/>
    <w:rsid w:val="319B301C"/>
    <w:rsid w:val="31D65E3F"/>
    <w:rsid w:val="31DA3FA2"/>
    <w:rsid w:val="32064B97"/>
    <w:rsid w:val="32262AF8"/>
    <w:rsid w:val="322724E2"/>
    <w:rsid w:val="323B56EB"/>
    <w:rsid w:val="323C48FF"/>
    <w:rsid w:val="323E5792"/>
    <w:rsid w:val="325516D3"/>
    <w:rsid w:val="32584AA6"/>
    <w:rsid w:val="32C41357"/>
    <w:rsid w:val="32C93B11"/>
    <w:rsid w:val="32DB368C"/>
    <w:rsid w:val="32DD5CE2"/>
    <w:rsid w:val="32FA3DAF"/>
    <w:rsid w:val="32FA66E7"/>
    <w:rsid w:val="330453E1"/>
    <w:rsid w:val="33CA1B48"/>
    <w:rsid w:val="33D23AE7"/>
    <w:rsid w:val="33E82C54"/>
    <w:rsid w:val="33E84C6F"/>
    <w:rsid w:val="34094D01"/>
    <w:rsid w:val="3415696D"/>
    <w:rsid w:val="344D638C"/>
    <w:rsid w:val="34623430"/>
    <w:rsid w:val="34A43D50"/>
    <w:rsid w:val="34EC597A"/>
    <w:rsid w:val="3522336A"/>
    <w:rsid w:val="352B692A"/>
    <w:rsid w:val="356614A1"/>
    <w:rsid w:val="35991723"/>
    <w:rsid w:val="35A4308C"/>
    <w:rsid w:val="35BA3378"/>
    <w:rsid w:val="35E43AC5"/>
    <w:rsid w:val="362F46E1"/>
    <w:rsid w:val="364A1EC0"/>
    <w:rsid w:val="365C138D"/>
    <w:rsid w:val="365D3297"/>
    <w:rsid w:val="365F2FA1"/>
    <w:rsid w:val="36A12F8B"/>
    <w:rsid w:val="36B75F37"/>
    <w:rsid w:val="370C6480"/>
    <w:rsid w:val="373B1965"/>
    <w:rsid w:val="37464D41"/>
    <w:rsid w:val="376B5470"/>
    <w:rsid w:val="377F0339"/>
    <w:rsid w:val="378576A4"/>
    <w:rsid w:val="378661DC"/>
    <w:rsid w:val="378D144C"/>
    <w:rsid w:val="379F6CD3"/>
    <w:rsid w:val="37A61E10"/>
    <w:rsid w:val="37D912AF"/>
    <w:rsid w:val="37F938E1"/>
    <w:rsid w:val="380F20AB"/>
    <w:rsid w:val="38D70825"/>
    <w:rsid w:val="38F013CF"/>
    <w:rsid w:val="392873D2"/>
    <w:rsid w:val="393E267E"/>
    <w:rsid w:val="394936CA"/>
    <w:rsid w:val="394C7A4E"/>
    <w:rsid w:val="39DA4378"/>
    <w:rsid w:val="39DF5E7B"/>
    <w:rsid w:val="3A270BF4"/>
    <w:rsid w:val="3A341631"/>
    <w:rsid w:val="3A4A20F0"/>
    <w:rsid w:val="3A9D5677"/>
    <w:rsid w:val="3AA34991"/>
    <w:rsid w:val="3ADE2055"/>
    <w:rsid w:val="3B0D436B"/>
    <w:rsid w:val="3B3D3804"/>
    <w:rsid w:val="3B583D69"/>
    <w:rsid w:val="3B6D0393"/>
    <w:rsid w:val="3BA42917"/>
    <w:rsid w:val="3BCA2AE7"/>
    <w:rsid w:val="3BFC71EC"/>
    <w:rsid w:val="3C6B3FB1"/>
    <w:rsid w:val="3C81109D"/>
    <w:rsid w:val="3CB54F9E"/>
    <w:rsid w:val="3CDE7AB5"/>
    <w:rsid w:val="3D214CEE"/>
    <w:rsid w:val="3D74475E"/>
    <w:rsid w:val="3D9D3166"/>
    <w:rsid w:val="3D9F2B9B"/>
    <w:rsid w:val="3DD83EEF"/>
    <w:rsid w:val="3DF35112"/>
    <w:rsid w:val="3DF4772F"/>
    <w:rsid w:val="3DFD29A6"/>
    <w:rsid w:val="3E083824"/>
    <w:rsid w:val="3E120575"/>
    <w:rsid w:val="3E382184"/>
    <w:rsid w:val="3EB05AE8"/>
    <w:rsid w:val="3F1359D9"/>
    <w:rsid w:val="3F181114"/>
    <w:rsid w:val="3F736F49"/>
    <w:rsid w:val="3F936427"/>
    <w:rsid w:val="3FDB7F0E"/>
    <w:rsid w:val="3FE25EF9"/>
    <w:rsid w:val="40330355"/>
    <w:rsid w:val="4033445D"/>
    <w:rsid w:val="40353265"/>
    <w:rsid w:val="405731A7"/>
    <w:rsid w:val="4074430D"/>
    <w:rsid w:val="408332FD"/>
    <w:rsid w:val="40D62F6B"/>
    <w:rsid w:val="41173673"/>
    <w:rsid w:val="4125452D"/>
    <w:rsid w:val="412D0429"/>
    <w:rsid w:val="415B1EBD"/>
    <w:rsid w:val="41890F84"/>
    <w:rsid w:val="41935AA8"/>
    <w:rsid w:val="419E1DAA"/>
    <w:rsid w:val="41A82C28"/>
    <w:rsid w:val="41AF06E5"/>
    <w:rsid w:val="420F5CD5"/>
    <w:rsid w:val="422D088A"/>
    <w:rsid w:val="426A02BA"/>
    <w:rsid w:val="42AB6E74"/>
    <w:rsid w:val="42E84710"/>
    <w:rsid w:val="430042EE"/>
    <w:rsid w:val="4310260B"/>
    <w:rsid w:val="43725E62"/>
    <w:rsid w:val="438D20D6"/>
    <w:rsid w:val="439910AE"/>
    <w:rsid w:val="43C83E4C"/>
    <w:rsid w:val="43F6136F"/>
    <w:rsid w:val="442C1A1A"/>
    <w:rsid w:val="44307631"/>
    <w:rsid w:val="443D4D6D"/>
    <w:rsid w:val="445A2900"/>
    <w:rsid w:val="445F05C2"/>
    <w:rsid w:val="44A67551"/>
    <w:rsid w:val="44DD7BC0"/>
    <w:rsid w:val="4522752F"/>
    <w:rsid w:val="452B429C"/>
    <w:rsid w:val="4541761C"/>
    <w:rsid w:val="454215A6"/>
    <w:rsid w:val="45A975DA"/>
    <w:rsid w:val="45EB7527"/>
    <w:rsid w:val="45FC7477"/>
    <w:rsid w:val="460659CF"/>
    <w:rsid w:val="4620416D"/>
    <w:rsid w:val="46806F6C"/>
    <w:rsid w:val="46895B7E"/>
    <w:rsid w:val="46971B71"/>
    <w:rsid w:val="46B85657"/>
    <w:rsid w:val="46C3679B"/>
    <w:rsid w:val="47230359"/>
    <w:rsid w:val="4724174D"/>
    <w:rsid w:val="473E2065"/>
    <w:rsid w:val="47976D64"/>
    <w:rsid w:val="47D76015"/>
    <w:rsid w:val="4815401C"/>
    <w:rsid w:val="483B43E5"/>
    <w:rsid w:val="48A81E74"/>
    <w:rsid w:val="48C12F4D"/>
    <w:rsid w:val="48EB1D78"/>
    <w:rsid w:val="49061368"/>
    <w:rsid w:val="49316616"/>
    <w:rsid w:val="49E6074E"/>
    <w:rsid w:val="4A187B73"/>
    <w:rsid w:val="4A1B519F"/>
    <w:rsid w:val="4A7D7C6C"/>
    <w:rsid w:val="4A8357D3"/>
    <w:rsid w:val="4ACC757D"/>
    <w:rsid w:val="4AD75231"/>
    <w:rsid w:val="4ADF590D"/>
    <w:rsid w:val="4BE5166F"/>
    <w:rsid w:val="4C0F41D3"/>
    <w:rsid w:val="4C523EBC"/>
    <w:rsid w:val="4C5335A6"/>
    <w:rsid w:val="4C564A05"/>
    <w:rsid w:val="4CCC055B"/>
    <w:rsid w:val="4D0425A0"/>
    <w:rsid w:val="4D840EA6"/>
    <w:rsid w:val="4DCE1C69"/>
    <w:rsid w:val="4DF06F9D"/>
    <w:rsid w:val="4E217075"/>
    <w:rsid w:val="4E2E13A4"/>
    <w:rsid w:val="4E4978FA"/>
    <w:rsid w:val="4E6B2A32"/>
    <w:rsid w:val="4E6F6FA8"/>
    <w:rsid w:val="4E707357"/>
    <w:rsid w:val="4E811D9C"/>
    <w:rsid w:val="4EB82DAD"/>
    <w:rsid w:val="4ECB62BD"/>
    <w:rsid w:val="4F1E65B6"/>
    <w:rsid w:val="4F385F62"/>
    <w:rsid w:val="4F7C2662"/>
    <w:rsid w:val="4F8A7BC1"/>
    <w:rsid w:val="4F8B7540"/>
    <w:rsid w:val="4FC03BB7"/>
    <w:rsid w:val="4FE057AB"/>
    <w:rsid w:val="4FEE03A0"/>
    <w:rsid w:val="50010D18"/>
    <w:rsid w:val="502838B2"/>
    <w:rsid w:val="5054412B"/>
    <w:rsid w:val="5070182A"/>
    <w:rsid w:val="50874250"/>
    <w:rsid w:val="509E60CE"/>
    <w:rsid w:val="51167616"/>
    <w:rsid w:val="51350182"/>
    <w:rsid w:val="51361FFF"/>
    <w:rsid w:val="513B49B5"/>
    <w:rsid w:val="514A7DDE"/>
    <w:rsid w:val="51736D46"/>
    <w:rsid w:val="51BA678C"/>
    <w:rsid w:val="51D90B7F"/>
    <w:rsid w:val="51FB7184"/>
    <w:rsid w:val="521D6D1B"/>
    <w:rsid w:val="5242311F"/>
    <w:rsid w:val="52642B9B"/>
    <w:rsid w:val="527A50A7"/>
    <w:rsid w:val="5284158D"/>
    <w:rsid w:val="528943B0"/>
    <w:rsid w:val="52CD6292"/>
    <w:rsid w:val="53A72CFD"/>
    <w:rsid w:val="53B848D6"/>
    <w:rsid w:val="5401385B"/>
    <w:rsid w:val="540B527D"/>
    <w:rsid w:val="541A5C3D"/>
    <w:rsid w:val="54664225"/>
    <w:rsid w:val="54B424A6"/>
    <w:rsid w:val="54D50B1E"/>
    <w:rsid w:val="553852FD"/>
    <w:rsid w:val="554F3275"/>
    <w:rsid w:val="55A32CEC"/>
    <w:rsid w:val="55B84A33"/>
    <w:rsid w:val="55E157DD"/>
    <w:rsid w:val="565677E3"/>
    <w:rsid w:val="56BF65F2"/>
    <w:rsid w:val="57827D4C"/>
    <w:rsid w:val="57A275E2"/>
    <w:rsid w:val="57B0389E"/>
    <w:rsid w:val="57B343A9"/>
    <w:rsid w:val="57B86E53"/>
    <w:rsid w:val="57C97459"/>
    <w:rsid w:val="580D1911"/>
    <w:rsid w:val="586236D9"/>
    <w:rsid w:val="58851615"/>
    <w:rsid w:val="5897649E"/>
    <w:rsid w:val="58A13F2C"/>
    <w:rsid w:val="58BF552E"/>
    <w:rsid w:val="58F3018E"/>
    <w:rsid w:val="595B0854"/>
    <w:rsid w:val="59C559E9"/>
    <w:rsid w:val="59FA62BF"/>
    <w:rsid w:val="5A107862"/>
    <w:rsid w:val="5A303418"/>
    <w:rsid w:val="5AD31898"/>
    <w:rsid w:val="5ADA37C8"/>
    <w:rsid w:val="5AF92E38"/>
    <w:rsid w:val="5B061EEA"/>
    <w:rsid w:val="5B0B5357"/>
    <w:rsid w:val="5BA53771"/>
    <w:rsid w:val="5BBE5460"/>
    <w:rsid w:val="5BCB373A"/>
    <w:rsid w:val="5C09332D"/>
    <w:rsid w:val="5C2241EA"/>
    <w:rsid w:val="5C2E58F0"/>
    <w:rsid w:val="5C427612"/>
    <w:rsid w:val="5C4E28F2"/>
    <w:rsid w:val="5C62014C"/>
    <w:rsid w:val="5C763BF7"/>
    <w:rsid w:val="5D0B72B7"/>
    <w:rsid w:val="5D1E7E8C"/>
    <w:rsid w:val="5D2F3E81"/>
    <w:rsid w:val="5D3A3002"/>
    <w:rsid w:val="5D963292"/>
    <w:rsid w:val="5D9D650F"/>
    <w:rsid w:val="5DC60B7B"/>
    <w:rsid w:val="5DE75350"/>
    <w:rsid w:val="5DF632D6"/>
    <w:rsid w:val="5DF9063C"/>
    <w:rsid w:val="5E1455EA"/>
    <w:rsid w:val="5E226469"/>
    <w:rsid w:val="5E700757"/>
    <w:rsid w:val="5EEA4405"/>
    <w:rsid w:val="5F4E5B5D"/>
    <w:rsid w:val="5F7807E8"/>
    <w:rsid w:val="5F8F1CCA"/>
    <w:rsid w:val="5FBE38EB"/>
    <w:rsid w:val="5FC56423"/>
    <w:rsid w:val="5FD567BC"/>
    <w:rsid w:val="5FD93481"/>
    <w:rsid w:val="5FF45A39"/>
    <w:rsid w:val="600A145C"/>
    <w:rsid w:val="603C72FF"/>
    <w:rsid w:val="60951E5E"/>
    <w:rsid w:val="60B957EA"/>
    <w:rsid w:val="60DB04CD"/>
    <w:rsid w:val="60FF240D"/>
    <w:rsid w:val="61637845"/>
    <w:rsid w:val="61743132"/>
    <w:rsid w:val="619A3CD5"/>
    <w:rsid w:val="61A81EA4"/>
    <w:rsid w:val="61EA4E6B"/>
    <w:rsid w:val="61F07FA8"/>
    <w:rsid w:val="62210161"/>
    <w:rsid w:val="623B3CDA"/>
    <w:rsid w:val="62590A51"/>
    <w:rsid w:val="627B5AC3"/>
    <w:rsid w:val="628840AC"/>
    <w:rsid w:val="62A67154"/>
    <w:rsid w:val="62B4404D"/>
    <w:rsid w:val="62C16498"/>
    <w:rsid w:val="62E4555A"/>
    <w:rsid w:val="635316CE"/>
    <w:rsid w:val="636662E6"/>
    <w:rsid w:val="638B442C"/>
    <w:rsid w:val="63936E3D"/>
    <w:rsid w:val="63B46F70"/>
    <w:rsid w:val="63BF5163"/>
    <w:rsid w:val="63DD2BD2"/>
    <w:rsid w:val="6425175A"/>
    <w:rsid w:val="64744580"/>
    <w:rsid w:val="64992B79"/>
    <w:rsid w:val="64A10CEF"/>
    <w:rsid w:val="64B2485B"/>
    <w:rsid w:val="651B533C"/>
    <w:rsid w:val="652315BD"/>
    <w:rsid w:val="65DC4FC3"/>
    <w:rsid w:val="66140709"/>
    <w:rsid w:val="661D1CBA"/>
    <w:rsid w:val="66613222"/>
    <w:rsid w:val="666176C6"/>
    <w:rsid w:val="67170CFF"/>
    <w:rsid w:val="6723328F"/>
    <w:rsid w:val="673E2FAD"/>
    <w:rsid w:val="677B2F49"/>
    <w:rsid w:val="6782583F"/>
    <w:rsid w:val="67A8253D"/>
    <w:rsid w:val="67E0771C"/>
    <w:rsid w:val="67EE6C5E"/>
    <w:rsid w:val="68476448"/>
    <w:rsid w:val="687619E9"/>
    <w:rsid w:val="6896659C"/>
    <w:rsid w:val="68B82CC6"/>
    <w:rsid w:val="68F22FB3"/>
    <w:rsid w:val="69040F22"/>
    <w:rsid w:val="690D529F"/>
    <w:rsid w:val="69404255"/>
    <w:rsid w:val="6983580F"/>
    <w:rsid w:val="69D55525"/>
    <w:rsid w:val="69F12C12"/>
    <w:rsid w:val="6A004191"/>
    <w:rsid w:val="6A0B6749"/>
    <w:rsid w:val="6A8621A6"/>
    <w:rsid w:val="6A941EE2"/>
    <w:rsid w:val="6B340F05"/>
    <w:rsid w:val="6B391FC4"/>
    <w:rsid w:val="6B6415CC"/>
    <w:rsid w:val="6B725C27"/>
    <w:rsid w:val="6B7C2964"/>
    <w:rsid w:val="6BAF252C"/>
    <w:rsid w:val="6BC06C3D"/>
    <w:rsid w:val="6BC76EEF"/>
    <w:rsid w:val="6BF71620"/>
    <w:rsid w:val="6C7C0DB6"/>
    <w:rsid w:val="6C996AEB"/>
    <w:rsid w:val="6CC85DA9"/>
    <w:rsid w:val="6CD07E03"/>
    <w:rsid w:val="6CF20C90"/>
    <w:rsid w:val="6D735D72"/>
    <w:rsid w:val="6D7B106D"/>
    <w:rsid w:val="6DA06D26"/>
    <w:rsid w:val="6DD10C8D"/>
    <w:rsid w:val="6DEA61F3"/>
    <w:rsid w:val="6E35746E"/>
    <w:rsid w:val="6E3B0A35"/>
    <w:rsid w:val="6E617936"/>
    <w:rsid w:val="6E64080E"/>
    <w:rsid w:val="6E8B3884"/>
    <w:rsid w:val="6EF374CD"/>
    <w:rsid w:val="6F363068"/>
    <w:rsid w:val="6F724559"/>
    <w:rsid w:val="6F7C126C"/>
    <w:rsid w:val="6F80296B"/>
    <w:rsid w:val="6FEA5E6C"/>
    <w:rsid w:val="7016507D"/>
    <w:rsid w:val="70195AE2"/>
    <w:rsid w:val="70233379"/>
    <w:rsid w:val="703C2615"/>
    <w:rsid w:val="706D7EFF"/>
    <w:rsid w:val="70900C9D"/>
    <w:rsid w:val="70CE3BAA"/>
    <w:rsid w:val="70D00331"/>
    <w:rsid w:val="70FC7B8B"/>
    <w:rsid w:val="71663DE2"/>
    <w:rsid w:val="71A070EB"/>
    <w:rsid w:val="71C50B09"/>
    <w:rsid w:val="71D97BD7"/>
    <w:rsid w:val="71DC5AD4"/>
    <w:rsid w:val="72817588"/>
    <w:rsid w:val="728F064B"/>
    <w:rsid w:val="72AC3A77"/>
    <w:rsid w:val="72AF75CE"/>
    <w:rsid w:val="72BB1C50"/>
    <w:rsid w:val="72BD1547"/>
    <w:rsid w:val="72CE59A2"/>
    <w:rsid w:val="72F71CE0"/>
    <w:rsid w:val="733F2B3D"/>
    <w:rsid w:val="73C61AAF"/>
    <w:rsid w:val="7405578E"/>
    <w:rsid w:val="74245921"/>
    <w:rsid w:val="747F0790"/>
    <w:rsid w:val="74994F19"/>
    <w:rsid w:val="74DF77F9"/>
    <w:rsid w:val="74F07504"/>
    <w:rsid w:val="75332BD9"/>
    <w:rsid w:val="75511F93"/>
    <w:rsid w:val="755702EC"/>
    <w:rsid w:val="755A18A0"/>
    <w:rsid w:val="756D3404"/>
    <w:rsid w:val="756D573F"/>
    <w:rsid w:val="75A7007A"/>
    <w:rsid w:val="75A823AB"/>
    <w:rsid w:val="75F30DB1"/>
    <w:rsid w:val="76576F7D"/>
    <w:rsid w:val="765D4BDE"/>
    <w:rsid w:val="76987597"/>
    <w:rsid w:val="76A36ECC"/>
    <w:rsid w:val="76AF1659"/>
    <w:rsid w:val="76E432CD"/>
    <w:rsid w:val="76FB50AD"/>
    <w:rsid w:val="77053749"/>
    <w:rsid w:val="77247BB4"/>
    <w:rsid w:val="775A0AE2"/>
    <w:rsid w:val="7772528F"/>
    <w:rsid w:val="778356EE"/>
    <w:rsid w:val="77950F7E"/>
    <w:rsid w:val="77B169C2"/>
    <w:rsid w:val="77C97A7E"/>
    <w:rsid w:val="77E236CF"/>
    <w:rsid w:val="7849267D"/>
    <w:rsid w:val="788039DC"/>
    <w:rsid w:val="78BE2756"/>
    <w:rsid w:val="78F51F09"/>
    <w:rsid w:val="7902696A"/>
    <w:rsid w:val="791E38B3"/>
    <w:rsid w:val="793D367B"/>
    <w:rsid w:val="795E3DD1"/>
    <w:rsid w:val="79B03E9D"/>
    <w:rsid w:val="79F06ECD"/>
    <w:rsid w:val="7A1C14E2"/>
    <w:rsid w:val="7A4714C9"/>
    <w:rsid w:val="7A9859BB"/>
    <w:rsid w:val="7B15385D"/>
    <w:rsid w:val="7B2C79D7"/>
    <w:rsid w:val="7B2D541E"/>
    <w:rsid w:val="7B4A229F"/>
    <w:rsid w:val="7B784258"/>
    <w:rsid w:val="7BBA6ECC"/>
    <w:rsid w:val="7BD067C2"/>
    <w:rsid w:val="7BFF4C55"/>
    <w:rsid w:val="7C72542F"/>
    <w:rsid w:val="7C8C4E16"/>
    <w:rsid w:val="7CBF1C41"/>
    <w:rsid w:val="7CC9772B"/>
    <w:rsid w:val="7D6040BB"/>
    <w:rsid w:val="7D7168E4"/>
    <w:rsid w:val="7D7F4EE0"/>
    <w:rsid w:val="7D943F20"/>
    <w:rsid w:val="7D9A5540"/>
    <w:rsid w:val="7E154BC6"/>
    <w:rsid w:val="7E5C7A64"/>
    <w:rsid w:val="7E932B20"/>
    <w:rsid w:val="7EA80065"/>
    <w:rsid w:val="7EF41428"/>
    <w:rsid w:val="7F307FA6"/>
    <w:rsid w:val="7F587F69"/>
    <w:rsid w:val="7FA36D52"/>
    <w:rsid w:val="7FBA2792"/>
    <w:rsid w:val="7FD91C23"/>
    <w:rsid w:val="ACE7317A"/>
    <w:rsid w:val="B5F65A95"/>
    <w:rsid w:val="F3BB88AE"/>
    <w:rsid w:val="FAEDE94A"/>
    <w:rsid w:val="FF9E4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38"/>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5">
    <w:name w:val="heading 3"/>
    <w:basedOn w:val="1"/>
    <w:next w:val="1"/>
    <w:link w:val="39"/>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9"/>
    <w:basedOn w:val="1"/>
    <w:next w:val="1"/>
    <w:link w:val="40"/>
    <w:qFormat/>
    <w:uiPriority w:val="0"/>
    <w:pPr>
      <w:keepNext/>
      <w:keepLines/>
      <w:spacing w:before="240" w:after="64" w:line="320" w:lineRule="auto"/>
      <w:outlineLvl w:val="8"/>
    </w:pPr>
    <w:rPr>
      <w:rFonts w:ascii="等线 Light" w:hAnsi="等线 Light" w:eastAsia="等线 Light"/>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9">
    <w:name w:val="toc 7"/>
    <w:basedOn w:val="1"/>
    <w:next w:val="1"/>
    <w:unhideWhenUsed/>
    <w:qFormat/>
    <w:uiPriority w:val="39"/>
    <w:pPr>
      <w:ind w:left="2520" w:leftChars="1200"/>
    </w:pPr>
    <w:rPr>
      <w:rFonts w:ascii="等线" w:hAnsi="等线" w:eastAsia="等线" w:cs="Times New Roman"/>
      <w:szCs w:val="22"/>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1">
    <w:name w:val="annotation text"/>
    <w:basedOn w:val="1"/>
    <w:link w:val="41"/>
    <w:qFormat/>
    <w:uiPriority w:val="99"/>
    <w:pPr>
      <w:jc w:val="left"/>
    </w:pPr>
  </w:style>
  <w:style w:type="paragraph" w:styleId="1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3">
    <w:name w:val="toc 5"/>
    <w:basedOn w:val="1"/>
    <w:next w:val="1"/>
    <w:unhideWhenUsed/>
    <w:qFormat/>
    <w:uiPriority w:val="39"/>
    <w:pPr>
      <w:ind w:left="1680" w:leftChars="800"/>
    </w:pPr>
    <w:rPr>
      <w:rFonts w:ascii="等线" w:hAnsi="等线" w:eastAsia="等线" w:cs="Times New Roman"/>
      <w:szCs w:val="22"/>
    </w:rPr>
  </w:style>
  <w:style w:type="paragraph" w:styleId="14">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15">
    <w:name w:val="toc 8"/>
    <w:basedOn w:val="1"/>
    <w:next w:val="1"/>
    <w:unhideWhenUsed/>
    <w:qFormat/>
    <w:uiPriority w:val="39"/>
    <w:pPr>
      <w:ind w:left="2940" w:leftChars="1400"/>
    </w:pPr>
    <w:rPr>
      <w:rFonts w:ascii="等线" w:hAnsi="等线" w:eastAsia="等线" w:cs="Times New Roman"/>
      <w:szCs w:val="22"/>
    </w:rPr>
  </w:style>
  <w:style w:type="paragraph" w:styleId="16">
    <w:name w:val="Date"/>
    <w:basedOn w:val="1"/>
    <w:next w:val="1"/>
    <w:link w:val="42"/>
    <w:qFormat/>
    <w:uiPriority w:val="0"/>
    <w:pPr>
      <w:ind w:left="100" w:leftChars="2500"/>
    </w:pPr>
  </w:style>
  <w:style w:type="paragraph" w:styleId="17">
    <w:name w:val="Body Text Indent 2"/>
    <w:basedOn w:val="1"/>
    <w:qFormat/>
    <w:uiPriority w:val="0"/>
    <w:pPr>
      <w:widowControl/>
      <w:spacing w:line="480" w:lineRule="auto"/>
      <w:ind w:firstLine="560"/>
      <w:jc w:val="left"/>
    </w:pPr>
    <w:rPr>
      <w:kern w:val="0"/>
      <w:sz w:val="28"/>
    </w:rPr>
  </w:style>
  <w:style w:type="paragraph" w:styleId="18">
    <w:name w:val="Balloon Text"/>
    <w:basedOn w:val="1"/>
    <w:link w:val="43"/>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22">
    <w:name w:val="toc 4"/>
    <w:basedOn w:val="1"/>
    <w:next w:val="1"/>
    <w:unhideWhenUsed/>
    <w:qFormat/>
    <w:uiPriority w:val="39"/>
    <w:pPr>
      <w:ind w:left="1260" w:leftChars="600"/>
    </w:pPr>
    <w:rPr>
      <w:rFonts w:ascii="等线" w:hAnsi="等线" w:eastAsia="等线" w:cs="Times New Roman"/>
      <w:szCs w:val="22"/>
    </w:rPr>
  </w:style>
  <w:style w:type="paragraph" w:styleId="23">
    <w:name w:val="Subtitle"/>
    <w:basedOn w:val="1"/>
    <w:link w:val="44"/>
    <w:qFormat/>
    <w:uiPriority w:val="0"/>
    <w:pPr>
      <w:widowControl/>
      <w:jc w:val="center"/>
    </w:pPr>
    <w:rPr>
      <w:kern w:val="0"/>
      <w:sz w:val="20"/>
      <w:u w:val="single"/>
      <w:lang w:eastAsia="en-US"/>
    </w:rPr>
  </w:style>
  <w:style w:type="paragraph" w:styleId="24">
    <w:name w:val="toc 6"/>
    <w:basedOn w:val="1"/>
    <w:next w:val="1"/>
    <w:unhideWhenUsed/>
    <w:qFormat/>
    <w:uiPriority w:val="39"/>
    <w:pPr>
      <w:ind w:left="2100" w:leftChars="1000"/>
    </w:pPr>
    <w:rPr>
      <w:rFonts w:ascii="等线" w:hAnsi="等线" w:eastAsia="等线" w:cs="Times New Roman"/>
      <w:szCs w:val="22"/>
    </w:rPr>
  </w:style>
  <w:style w:type="paragraph" w:styleId="25">
    <w:name w:val="table of figures"/>
    <w:basedOn w:val="1"/>
    <w:next w:val="1"/>
    <w:qFormat/>
    <w:uiPriority w:val="0"/>
    <w:pPr>
      <w:tabs>
        <w:tab w:val="right" w:leader="dot" w:pos="8640"/>
      </w:tabs>
      <w:spacing w:line="360" w:lineRule="auto"/>
      <w:ind w:left="400" w:hanging="400"/>
    </w:pPr>
    <w:rPr>
      <w:sz w:val="24"/>
    </w:rPr>
  </w:style>
  <w:style w:type="paragraph" w:styleId="26">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7">
    <w:name w:val="toc 9"/>
    <w:basedOn w:val="1"/>
    <w:next w:val="1"/>
    <w:unhideWhenUsed/>
    <w:qFormat/>
    <w:uiPriority w:val="39"/>
    <w:pPr>
      <w:ind w:left="3360" w:leftChars="1600"/>
    </w:pPr>
    <w:rPr>
      <w:rFonts w:ascii="等线" w:hAnsi="等线" w:eastAsia="等线" w:cs="Times New Roman"/>
      <w:szCs w:val="22"/>
    </w:rPr>
  </w:style>
  <w:style w:type="paragraph" w:styleId="28">
    <w:name w:val="Body Text 2"/>
    <w:basedOn w:val="1"/>
    <w:qFormat/>
    <w:uiPriority w:val="0"/>
    <w:rPr>
      <w:i/>
      <w:iCs/>
      <w:sz w:val="26"/>
    </w:rPr>
  </w:style>
  <w:style w:type="paragraph" w:styleId="29">
    <w:name w:val="Normal (Web)"/>
    <w:basedOn w:val="1"/>
    <w:qFormat/>
    <w:uiPriority w:val="0"/>
    <w:rPr>
      <w:sz w:val="24"/>
    </w:rPr>
  </w:style>
  <w:style w:type="paragraph" w:styleId="30">
    <w:name w:val="annotation subject"/>
    <w:basedOn w:val="11"/>
    <w:next w:val="11"/>
    <w:link w:val="45"/>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1 Char"/>
    <w:link w:val="3"/>
    <w:qFormat/>
    <w:uiPriority w:val="0"/>
    <w:rPr>
      <w:b/>
      <w:bCs/>
      <w:kern w:val="44"/>
      <w:sz w:val="44"/>
      <w:szCs w:val="44"/>
    </w:rPr>
  </w:style>
  <w:style w:type="character" w:customStyle="1" w:styleId="38">
    <w:name w:val="标题 2 Char"/>
    <w:link w:val="4"/>
    <w:qFormat/>
    <w:uiPriority w:val="0"/>
    <w:rPr>
      <w:rFonts w:ascii="Cambria" w:hAnsi="Cambria"/>
      <w:b/>
      <w:bCs/>
      <w:sz w:val="32"/>
      <w:szCs w:val="32"/>
    </w:rPr>
  </w:style>
  <w:style w:type="character" w:customStyle="1" w:styleId="39">
    <w:name w:val="标题 3 Char"/>
    <w:link w:val="5"/>
    <w:qFormat/>
    <w:uiPriority w:val="0"/>
    <w:rPr>
      <w:b/>
      <w:bCs/>
      <w:kern w:val="2"/>
      <w:sz w:val="32"/>
      <w:szCs w:val="32"/>
    </w:rPr>
  </w:style>
  <w:style w:type="character" w:customStyle="1" w:styleId="40">
    <w:name w:val="标题 9 Char"/>
    <w:link w:val="8"/>
    <w:semiHidden/>
    <w:qFormat/>
    <w:uiPriority w:val="0"/>
    <w:rPr>
      <w:rFonts w:ascii="等线 Light" w:hAnsi="等线 Light" w:eastAsia="等线 Light" w:cs="Times New Roman"/>
      <w:kern w:val="2"/>
      <w:sz w:val="21"/>
      <w:szCs w:val="21"/>
    </w:rPr>
  </w:style>
  <w:style w:type="character" w:customStyle="1" w:styleId="41">
    <w:name w:val="批注文字 Char"/>
    <w:link w:val="11"/>
    <w:qFormat/>
    <w:uiPriority w:val="99"/>
    <w:rPr>
      <w:kern w:val="2"/>
      <w:sz w:val="21"/>
      <w:szCs w:val="24"/>
    </w:rPr>
  </w:style>
  <w:style w:type="character" w:customStyle="1" w:styleId="42">
    <w:name w:val="日期 Char"/>
    <w:link w:val="16"/>
    <w:qFormat/>
    <w:uiPriority w:val="0"/>
    <w:rPr>
      <w:kern w:val="2"/>
      <w:sz w:val="21"/>
      <w:szCs w:val="24"/>
    </w:rPr>
  </w:style>
  <w:style w:type="character" w:customStyle="1" w:styleId="43">
    <w:name w:val="批注框文本 Char"/>
    <w:link w:val="18"/>
    <w:qFormat/>
    <w:uiPriority w:val="0"/>
    <w:rPr>
      <w:kern w:val="2"/>
      <w:sz w:val="18"/>
      <w:szCs w:val="18"/>
    </w:rPr>
  </w:style>
  <w:style w:type="character" w:customStyle="1" w:styleId="44">
    <w:name w:val="副标题 Char"/>
    <w:link w:val="23"/>
    <w:qFormat/>
    <w:uiPriority w:val="0"/>
    <w:rPr>
      <w:szCs w:val="24"/>
      <w:u w:val="single"/>
      <w:lang w:eastAsia="en-US"/>
    </w:rPr>
  </w:style>
  <w:style w:type="character" w:customStyle="1" w:styleId="45">
    <w:name w:val="批注主题 Char"/>
    <w:link w:val="30"/>
    <w:qFormat/>
    <w:uiPriority w:val="0"/>
    <w:rPr>
      <w:b/>
      <w:bCs/>
      <w:kern w:val="2"/>
      <w:sz w:val="21"/>
      <w:szCs w:val="24"/>
    </w:rPr>
  </w:style>
  <w:style w:type="character" w:customStyle="1" w:styleId="46">
    <w:name w:val="批注文字 Char3"/>
    <w:qFormat/>
    <w:uiPriority w:val="99"/>
    <w:rPr>
      <w:rFonts w:eastAsia="宋体"/>
      <w:kern w:val="2"/>
      <w:sz w:val="21"/>
      <w:szCs w:val="24"/>
      <w:lang w:val="en-US" w:eastAsia="zh-CN" w:bidi="ar-SA"/>
    </w:rPr>
  </w:style>
  <w:style w:type="character" w:customStyle="1" w:styleId="47">
    <w:name w:val="尾注文本 Char"/>
    <w:qFormat/>
    <w:uiPriority w:val="0"/>
    <w:rPr>
      <w:kern w:val="2"/>
      <w:sz w:val="21"/>
      <w:szCs w:val="24"/>
    </w:rPr>
  </w:style>
  <w:style w:type="character" w:customStyle="1" w:styleId="48">
    <w:name w:val="副标题 Char3"/>
    <w:qFormat/>
    <w:uiPriority w:val="0"/>
    <w:rPr>
      <w:rFonts w:eastAsia="宋体"/>
      <w:szCs w:val="24"/>
      <w:u w:val="single"/>
      <w:lang w:val="en-US" w:eastAsia="en-US" w:bidi="ar-SA"/>
    </w:rPr>
  </w:style>
  <w:style w:type="character" w:customStyle="1" w:styleId="49">
    <w:name w:val="标题 2 Char2"/>
    <w:qFormat/>
    <w:uiPriority w:val="0"/>
    <w:rPr>
      <w:rFonts w:ascii="Cambria" w:hAnsi="Cambria" w:eastAsia="宋体"/>
      <w:b/>
      <w:bCs/>
      <w:kern w:val="2"/>
      <w:sz w:val="32"/>
      <w:szCs w:val="32"/>
      <w:lang w:val="en-US" w:eastAsia="zh-CN" w:bidi="ar-SA"/>
    </w:rPr>
  </w:style>
  <w:style w:type="character" w:customStyle="1" w:styleId="50">
    <w:name w:val="未处理的提及"/>
    <w:unhideWhenUsed/>
    <w:qFormat/>
    <w:uiPriority w:val="99"/>
    <w:rPr>
      <w:color w:val="605E5C"/>
      <w:shd w:val="clear" w:color="auto" w:fill="E1DFDD"/>
    </w:rPr>
  </w:style>
  <w:style w:type="paragraph" w:customStyle="1" w:styleId="51">
    <w:name w:val="header"/>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52">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Table Text"/>
    <w:basedOn w:val="1"/>
    <w:semiHidden/>
    <w:qFormat/>
    <w:uiPriority w:val="0"/>
    <w:rPr>
      <w:rFonts w:ascii="宋体" w:hAnsi="宋体" w:eastAsia="宋体" w:cs="宋体"/>
      <w:sz w:val="20"/>
      <w:szCs w:val="20"/>
      <w:lang w:val="en-US" w:eastAsia="en-US" w:bidi="ar-SA"/>
    </w:rPr>
  </w:style>
  <w:style w:type="paragraph" w:customStyle="1" w:styleId="5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7">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样式 标题 3 + (中文) 黑体 小四 非加粗 段前: 7.8 磅 段后: 0 磅 行距: 固定值 20 磅"/>
    <w:basedOn w:val="5"/>
    <w:qFormat/>
    <w:uiPriority w:val="0"/>
    <w:pPr>
      <w:numPr>
        <w:ilvl w:val="0"/>
        <w:numId w:val="0"/>
      </w:numPr>
      <w:spacing w:before="0" w:after="0" w:line="400" w:lineRule="exact"/>
    </w:pPr>
    <w:rPr>
      <w:rFonts w:eastAsia="黑体" w:cs="宋体"/>
      <w:b w:val="0"/>
      <w:sz w:val="24"/>
    </w:rPr>
  </w:style>
  <w:style w:type="paragraph" w:customStyle="1" w:styleId="5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0">
    <w:name w:val="列出段落1"/>
    <w:basedOn w:val="1"/>
    <w:qFormat/>
    <w:uiPriority w:val="0"/>
    <w:pPr>
      <w:ind w:firstLine="420" w:firstLineChars="200"/>
    </w:pPr>
    <w:rPr>
      <w:sz w:val="28"/>
      <w:szCs w:val="28"/>
    </w:rPr>
  </w:style>
  <w:style w:type="paragraph" w:customStyle="1" w:styleId="61">
    <w:name w:val="_Style 10"/>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62">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68">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List Paragraph"/>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70">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2">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4">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76">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7">
    <w:name w:val="正  文"/>
    <w:basedOn w:val="1"/>
    <w:qFormat/>
    <w:uiPriority w:val="0"/>
    <w:pPr>
      <w:spacing w:line="360" w:lineRule="auto"/>
      <w:ind w:firstLine="200" w:firstLineChars="200"/>
    </w:pPr>
    <w:rPr>
      <w:rFonts w:ascii="宋体" w:hAnsi="Calibri"/>
      <w:sz w:val="24"/>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table" w:customStyle="1" w:styleId="80">
    <w:name w:val="Table Normal"/>
    <w:unhideWhenUsed/>
    <w:qFormat/>
    <w:uiPriority w:val="0"/>
    <w:tblPr>
      <w:tblCellMar>
        <w:top w:w="0" w:type="dxa"/>
        <w:left w:w="0" w:type="dxa"/>
        <w:bottom w:w="0" w:type="dxa"/>
        <w:right w:w="0" w:type="dxa"/>
      </w:tblCellMar>
    </w:tblPr>
  </w:style>
  <w:style w:type="paragraph" w:customStyle="1" w:styleId="81">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209</Pages>
  <Words>8731</Words>
  <Characters>9551</Characters>
  <Lines>1289</Lines>
  <Paragraphs>363</Paragraphs>
  <TotalTime>4</TotalTime>
  <ScaleCrop>false</ScaleCrop>
  <LinksUpToDate>false</LinksUpToDate>
  <CharactersWithSpaces>10070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2020-12-29T17:28:00Z</dcterms:created>
  <dc:creator>Lenovo E480</dc:creator>
  <cp:lastModifiedBy>岑德凯</cp:lastModifiedBy>
  <cp:lastPrinted>2025-07-11T02:09:00Z</cp:lastPrinted>
  <dcterms:modified xsi:type="dcterms:W3CDTF">2025-11-05T03:43:34Z</dcterms:modified>
  <dc:title>重庆市公路工程施工</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35F9AE326AD140B885C5AA4A7084BEC1_13</vt:lpwstr>
  </property>
  <property fmtid="{D5CDD505-2E9C-101B-9397-08002B2CF9AE}" pid="4" name="KSOTemplateDocerSaveRecord">
    <vt:lpwstr>eyJoZGlkIjoiYWQxMWVlNjE2NzcyOTI1ODY5MTUyMGI2OWI0YTBkODkiLCJ1c2VySWQiOiIxNDkwNDAwMDQ0In0=</vt:lpwstr>
  </property>
</Properties>
</file>