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bookmarkStart w:id="2" w:name="_GoBack"/>
      <w:bookmarkEnd w:id="2"/>
      <w:r>
        <w:rPr>
          <w:rFonts w:hint="eastAsia" w:eastAsia="方正小标宋_GBK"/>
          <w:sz w:val="44"/>
          <w:szCs w:val="44"/>
        </w:rPr>
        <w:t>澄溪组团路灯维修工程招标</w:t>
      </w:r>
      <w:r>
        <w:rPr>
          <w:rFonts w:eastAsia="方正小标宋_GBK"/>
          <w:sz w:val="44"/>
          <w:szCs w:val="44"/>
        </w:rPr>
        <w:t>公告</w:t>
      </w:r>
    </w:p>
    <w:p>
      <w:pPr>
        <w:pStyle w:val="2"/>
        <w:spacing w:after="0" w:afterAutospacing="0"/>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eastAsia="仿宋"/>
          <w:kern w:val="0"/>
          <w:sz w:val="32"/>
          <w:szCs w:val="32"/>
        </w:rPr>
      </w:pPr>
      <w:r>
        <w:rPr>
          <w:rFonts w:eastAsia="仿宋"/>
          <w:kern w:val="0"/>
          <w:sz w:val="32"/>
          <w:szCs w:val="32"/>
        </w:rPr>
        <w:t>1.项目名称：</w:t>
      </w:r>
      <w:bookmarkStart w:id="0" w:name="OLE_LINK4"/>
      <w:bookmarkStart w:id="1" w:name="OLE_LINK3"/>
      <w:r>
        <w:rPr>
          <w:rFonts w:hint="eastAsia" w:eastAsia="仿宋"/>
          <w:kern w:val="0"/>
          <w:sz w:val="32"/>
          <w:szCs w:val="32"/>
        </w:rPr>
        <w:t>澄溪组团路灯维修工程</w:t>
      </w:r>
      <w:bookmarkEnd w:id="0"/>
      <w:bookmarkEnd w:id="1"/>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高新区澄溪组团</w:t>
      </w:r>
    </w:p>
    <w:p>
      <w:pPr>
        <w:spacing w:line="560" w:lineRule="exact"/>
        <w:ind w:firstLine="640" w:firstLineChars="200"/>
        <w:rPr>
          <w:rFonts w:eastAsia="仿宋"/>
          <w:kern w:val="0"/>
          <w:sz w:val="32"/>
          <w:szCs w:val="32"/>
        </w:rPr>
      </w:pPr>
      <w:r>
        <w:rPr>
          <w:rFonts w:eastAsia="仿宋"/>
          <w:kern w:val="0"/>
          <w:sz w:val="32"/>
          <w:szCs w:val="32"/>
        </w:rPr>
        <w:t>3.工程范围</w:t>
      </w:r>
      <w:r>
        <w:rPr>
          <w:rFonts w:hint="eastAsia" w:eastAsia="仿宋"/>
          <w:kern w:val="0"/>
          <w:sz w:val="32"/>
          <w:szCs w:val="32"/>
        </w:rPr>
        <w:t>：</w:t>
      </w:r>
      <w:r>
        <w:rPr>
          <w:rFonts w:hint="eastAsia" w:eastAsia="方正仿宋_GBK"/>
          <w:sz w:val="32"/>
          <w:szCs w:val="32"/>
        </w:rPr>
        <w:t>维修437盏路灯，路灯必须达到正常分时照明使用要求。</w:t>
      </w:r>
    </w:p>
    <w:p>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仿宋"/>
          <w:bCs/>
          <w:kern w:val="0"/>
          <w:sz w:val="32"/>
          <w:szCs w:val="32"/>
        </w:rPr>
        <w:t>垫江县朝阳实业有限公司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eastAsia="方正仿宋_GBK"/>
          <w:b/>
          <w:bCs/>
          <w:sz w:val="32"/>
          <w:szCs w:val="32"/>
        </w:rPr>
        <w:t>132090.8</w:t>
      </w:r>
      <w:r>
        <w:rPr>
          <w:rFonts w:eastAsia="仿宋"/>
          <w:bCs/>
          <w:kern w:val="0"/>
          <w:sz w:val="32"/>
          <w:szCs w:val="32"/>
        </w:rPr>
        <w:t>元（大写：</w:t>
      </w:r>
      <w:r>
        <w:rPr>
          <w:rFonts w:hint="eastAsia" w:eastAsia="仿宋"/>
          <w:bCs/>
          <w:kern w:val="0"/>
          <w:sz w:val="32"/>
          <w:szCs w:val="32"/>
        </w:rPr>
        <w:t>壹拾叁万贰仟零玖拾元捌角</w:t>
      </w:r>
      <w:r>
        <w:rPr>
          <w:rFonts w:eastAsia="仿宋"/>
          <w:bCs/>
          <w:kern w:val="0"/>
          <w:sz w:val="32"/>
          <w:szCs w:val="32"/>
        </w:rPr>
        <w:t>）</w:t>
      </w:r>
      <w:r>
        <w:rPr>
          <w:rFonts w:hint="eastAsia" w:eastAsia="仿宋"/>
          <w:bCs/>
          <w:kern w:val="0"/>
          <w:sz w:val="32"/>
          <w:szCs w:val="32"/>
        </w:rPr>
        <w:t>，（其中安全文明施工费为</w:t>
      </w:r>
      <w:r>
        <w:rPr>
          <w:rFonts w:hint="eastAsia" w:eastAsia="方正仿宋_GBK"/>
          <w:b/>
          <w:bCs/>
          <w:sz w:val="32"/>
          <w:szCs w:val="32"/>
        </w:rPr>
        <w:t>￥</w:t>
      </w:r>
      <w:r>
        <w:rPr>
          <w:rFonts w:eastAsia="方正仿宋_GBK"/>
          <w:b/>
          <w:bCs/>
          <w:sz w:val="32"/>
          <w:szCs w:val="32"/>
        </w:rPr>
        <w:t>3605.74</w:t>
      </w:r>
      <w:r>
        <w:rPr>
          <w:rFonts w:hint="eastAsia" w:eastAsia="仿宋"/>
          <w:bCs/>
          <w:kern w:val="0"/>
          <w:sz w:val="32"/>
          <w:szCs w:val="32"/>
        </w:rPr>
        <w:t>元（大写：叁仟陆佰零伍元柒角肆分，安全文明施工费属于不可竞争费用，不得下浮）</w:t>
      </w:r>
      <w:r>
        <w:rPr>
          <w:rFonts w:hint="eastAsia" w:ascii="仿宋" w:hAnsi="仿宋" w:eastAsia="仿宋"/>
          <w:b/>
          <w:kern w:val="0"/>
          <w:sz w:val="32"/>
          <w:szCs w:val="32"/>
        </w:rPr>
        <w:t>该费用包含但不限于</w:t>
      </w:r>
      <w:r>
        <w:rPr>
          <w:rFonts w:ascii="方正仿宋_GBK" w:eastAsia="方正仿宋_GBK"/>
          <w:sz w:val="30"/>
          <w:szCs w:val="30"/>
        </w:rPr>
        <w:t>工程直接费用</w:t>
      </w:r>
      <w:r>
        <w:rPr>
          <w:rFonts w:hint="eastAsia" w:ascii="方正仿宋_GBK" w:eastAsia="方正仿宋_GBK"/>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hint="eastAsia" w:eastAsia="仿宋"/>
          <w:kern w:val="0"/>
          <w:sz w:val="32"/>
          <w:szCs w:val="32"/>
        </w:rPr>
        <w:t>有效工期</w:t>
      </w:r>
      <w:r>
        <w:rPr>
          <w:rFonts w:eastAsia="仿宋"/>
          <w:kern w:val="0"/>
          <w:sz w:val="32"/>
          <w:szCs w:val="32"/>
        </w:rPr>
        <w:t>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eastAsia="仿宋"/>
          <w:kern w:val="0"/>
          <w:sz w:val="32"/>
          <w:szCs w:val="32"/>
        </w:rPr>
        <w:t>24</w:t>
      </w:r>
      <w:r>
        <w:rPr>
          <w:rFonts w:hint="eastAsia" w:eastAsia="仿宋"/>
          <w:kern w:val="0"/>
          <w:sz w:val="32"/>
          <w:szCs w:val="32"/>
        </w:rPr>
        <w:t>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3"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pPr>
        <w:pStyle w:val="4"/>
        <w:ind w:firstLine="643"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1.市政公用工程施工总承包三级及以上。</w:t>
      </w:r>
    </w:p>
    <w:p>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eastAsia="仿宋"/>
          <w:bCs/>
          <w:kern w:val="0"/>
          <w:sz w:val="32"/>
          <w:szCs w:val="32"/>
        </w:rPr>
        <w:t>2600</w:t>
      </w:r>
      <w:r>
        <w:rPr>
          <w:rFonts w:hint="eastAsia" w:eastAsia="仿宋"/>
          <w:bCs/>
          <w:kern w:val="0"/>
          <w:sz w:val="32"/>
          <w:szCs w:val="32"/>
        </w:rPr>
        <w:t>.00元</w:t>
      </w:r>
    </w:p>
    <w:p>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pPr>
        <w:ind w:firstLine="628" w:firstLineChars="200"/>
        <w:jc w:val="left"/>
      </w:pPr>
      <w:r>
        <w:rPr>
          <w:rFonts w:hint="eastAsia" w:eastAsia="方正仿宋_GBK"/>
          <w:spacing w:val="-3"/>
          <w:sz w:val="32"/>
          <w:szCs w:val="32"/>
        </w:rPr>
        <w:t>摘要注明：</w:t>
      </w:r>
      <w:r>
        <w:rPr>
          <w:rFonts w:hint="eastAsia" w:eastAsia="仿宋"/>
          <w:kern w:val="0"/>
          <w:sz w:val="32"/>
          <w:szCs w:val="32"/>
        </w:rPr>
        <w:t>澄溪组团路灯维修工程</w:t>
      </w:r>
      <w:r>
        <w:rPr>
          <w:rFonts w:hint="eastAsia" w:eastAsia="方正仿宋_GBK"/>
          <w:spacing w:val="-3"/>
          <w:sz w:val="32"/>
          <w:szCs w:val="32"/>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pPr>
        <w:numPr>
          <w:ilvl w:val="0"/>
          <w:numId w:val="1"/>
        </w:numPr>
        <w:spacing w:line="560" w:lineRule="exact"/>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：澄溪组团路灯维修工程</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3"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澄溪组团路灯维修工程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rPr>
        <w:t>5</w:t>
      </w:r>
      <w:r>
        <w:rPr>
          <w:rFonts w:eastAsia="仿宋"/>
          <w:b/>
          <w:bCs/>
          <w:kern w:val="0"/>
          <w:sz w:val="30"/>
          <w:szCs w:val="30"/>
          <w:u w:val="single"/>
        </w:rPr>
        <w:t>年</w:t>
      </w:r>
      <w:r>
        <w:rPr>
          <w:rFonts w:hint="eastAsia" w:eastAsia="仿宋"/>
          <w:b/>
          <w:bCs/>
          <w:kern w:val="0"/>
          <w:sz w:val="30"/>
          <w:szCs w:val="30"/>
          <w:u w:val="single"/>
        </w:rPr>
        <w:t>1</w:t>
      </w:r>
      <w:r>
        <w:rPr>
          <w:rFonts w:eastAsia="仿宋"/>
          <w:b/>
          <w:bCs/>
          <w:kern w:val="0"/>
          <w:sz w:val="30"/>
          <w:szCs w:val="30"/>
          <w:u w:val="single"/>
        </w:rPr>
        <w:t>2月17日10时 00 分</w:t>
      </w:r>
      <w:r>
        <w:rPr>
          <w:rFonts w:eastAsia="仿宋"/>
          <w:b/>
          <w:bCs/>
          <w:kern w:val="0"/>
          <w:sz w:val="30"/>
          <w:szCs w:val="30"/>
        </w:rPr>
        <w:t>。</w:t>
      </w:r>
    </w:p>
    <w:p>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本工程无预付款，工程完工验收合格，承包人递交全部资料后，凭增值税专票，支付至合同金额的97%；余款在缺陷责任期后无质量缺陷一次性无息支付。</w:t>
      </w:r>
      <w:r>
        <w:rPr>
          <w:rFonts w:ascii="方正仿宋_GBK" w:hAnsi="方正仿宋_GBK" w:eastAsia="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pStyle w:val="10"/>
        <w:spacing w:line="558" w:lineRule="exact"/>
        <w:ind w:firstLine="640" w:firstLineChars="200"/>
        <w:jc w:val="both"/>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color w:val="auto"/>
          <w:kern w:val="0"/>
          <w:sz w:val="32"/>
          <w:szCs w:val="32"/>
        </w:rPr>
        <w:t xml:space="preserve">1. 总价包干价，工程结算总价=中标价。在施工过程中因线路损坏、整流器损坏、断路器损坏等一切需要进行更换或维修的不再另行计费。   </w:t>
      </w:r>
      <w:r>
        <w:rPr>
          <w:rFonts w:ascii="方正仿宋_GBK" w:hAnsi="方正仿宋_GBK" w:eastAsia="方正仿宋_GBK" w:cs="方正仿宋_GBK"/>
          <w:b w:val="0"/>
          <w:color w:val="auto"/>
          <w:kern w:val="0"/>
          <w:sz w:val="32"/>
          <w:szCs w:val="32"/>
        </w:rPr>
        <w:t xml:space="preserve">  </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lang w:val="en-US" w:eastAsia="zh-CN"/>
        </w:rPr>
        <w:t>2</w:t>
      </w:r>
      <w:r>
        <w:rPr>
          <w:rFonts w:hint="eastAsia" w:ascii="方正仿宋_GBK" w:hAnsi="方正仿宋_GBK" w:eastAsia="方正仿宋_GBK" w:cs="方正仿宋_GBK"/>
          <w:b w:val="0"/>
          <w:sz w:val="32"/>
          <w:szCs w:val="32"/>
        </w:rPr>
        <w:t>.施工过程中，招标人和投标人双方应严格按垫江府办发〔2021〕12号等文件执行及相关规范、规定进行工程增减变更签单。</w:t>
      </w:r>
    </w:p>
    <w:p>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lang w:val="en-US" w:eastAsia="zh-CN"/>
        </w:rPr>
        <w:t>3</w:t>
      </w:r>
      <w:r>
        <w:rPr>
          <w:rFonts w:hint="eastAsia" w:ascii="方正仿宋_GBK" w:hAnsi="方正仿宋_GBK" w:eastAsia="方正仿宋_GBK" w:cs="方正仿宋_GBK"/>
          <w:b w:val="0"/>
          <w:sz w:val="32"/>
          <w:szCs w:val="32"/>
        </w:rPr>
        <w:t>.本工程结算送审金额，若审减金额达到或超过送审金额5%的，所有审计费用均由承包人承担，在支付本工程款时予以扣减。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3"/>
        <w:spacing w:line="560" w:lineRule="exact"/>
        <w:ind w:firstLine="640"/>
        <w:rPr>
          <w:rFonts w:hint="eastAsia" w:ascii="Times New Roman" w:hAnsi="Times New Roman" w:eastAsia="方正仿宋_GBK"/>
          <w:sz w:val="32"/>
          <w:szCs w:val="32"/>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p>
    <w:p>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附件五：合同（范本）。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rPr>
        <w:t>5</w:t>
      </w:r>
      <w:r>
        <w:rPr>
          <w:rFonts w:eastAsia="仿宋"/>
          <w:kern w:val="0"/>
          <w:sz w:val="32"/>
          <w:szCs w:val="32"/>
        </w:rPr>
        <w:t>年</w:t>
      </w:r>
      <w:r>
        <w:rPr>
          <w:rFonts w:eastAsia="仿宋"/>
          <w:kern w:val="0"/>
          <w:sz w:val="32"/>
          <w:szCs w:val="32"/>
          <w:u w:val="single"/>
        </w:rPr>
        <w:t>12</w:t>
      </w:r>
      <w:r>
        <w:rPr>
          <w:rFonts w:eastAsia="仿宋"/>
          <w:kern w:val="0"/>
          <w:sz w:val="32"/>
          <w:szCs w:val="32"/>
        </w:rPr>
        <w:t>月</w:t>
      </w:r>
      <w:r>
        <w:rPr>
          <w:rFonts w:eastAsia="仿宋"/>
          <w:kern w:val="0"/>
          <w:sz w:val="32"/>
          <w:szCs w:val="32"/>
          <w:u w:val="single"/>
        </w:rPr>
        <w:t xml:space="preserve"> 11</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3"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560" w:firstLineChars="200"/>
        <w:rPr>
          <w:rFonts w:eastAsia="仿宋"/>
          <w:kern w:val="0"/>
          <w:sz w:val="28"/>
          <w:szCs w:val="28"/>
        </w:rPr>
      </w:pPr>
      <w:r>
        <w:rPr>
          <w:rFonts w:hint="eastAsia" w:eastAsia="仿宋"/>
          <w:kern w:val="0"/>
          <w:sz w:val="28"/>
          <w:szCs w:val="28"/>
        </w:rPr>
        <w:t>垫江县丹香建设有限公司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澄溪组团路灯维修工程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4"/>
        <w:rPr>
          <w:rFonts w:eastAsia="方正小标宋_GBK"/>
          <w:sz w:val="28"/>
          <w:szCs w:val="28"/>
        </w:rPr>
      </w:pPr>
    </w:p>
    <w:p>
      <w:pPr>
        <w:pStyle w:val="4"/>
        <w:rPr>
          <w:rFonts w:eastAsia="方正小标宋_GBK"/>
          <w:sz w:val="28"/>
          <w:szCs w:val="28"/>
        </w:rPr>
      </w:pPr>
    </w:p>
    <w:p>
      <w:pPr>
        <w:rPr>
          <w:rFonts w:eastAsia="方正小标宋_GBK"/>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澄溪组团路灯维修工程</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其中安全文明施工费为</w:t>
      </w:r>
      <w:r>
        <w:rPr>
          <w:rFonts w:hint="eastAsia" w:eastAsia="方正仿宋_GBK"/>
          <w:b/>
          <w:bCs/>
          <w:sz w:val="32"/>
          <w:szCs w:val="32"/>
        </w:rPr>
        <w:t>￥</w:t>
      </w:r>
      <w:r>
        <w:rPr>
          <w:rFonts w:hint="eastAsia" w:eastAsia="方正仿宋_GBK"/>
          <w:b/>
          <w:bCs/>
          <w:sz w:val="32"/>
          <w:szCs w:val="32"/>
          <w:u w:val="single"/>
          <w:lang w:val="en-US" w:eastAsia="zh-CN"/>
        </w:rPr>
        <w:t xml:space="preserve">     </w:t>
      </w:r>
      <w:r>
        <w:rPr>
          <w:rFonts w:hint="eastAsia" w:eastAsia="仿宋"/>
          <w:bCs/>
          <w:kern w:val="0"/>
          <w:sz w:val="32"/>
          <w:szCs w:val="32"/>
        </w:rPr>
        <w:t>元（大写</w:t>
      </w:r>
      <w:r>
        <w:rPr>
          <w:rFonts w:hint="eastAsia" w:eastAsia="仿宋"/>
          <w:bCs/>
          <w:kern w:val="0"/>
          <w:sz w:val="32"/>
          <w:szCs w:val="32"/>
          <w:u w:val="single"/>
        </w:rPr>
        <w:t>：</w:t>
      </w:r>
      <w:r>
        <w:rPr>
          <w:rFonts w:hint="eastAsia" w:eastAsia="仿宋"/>
          <w:bCs/>
          <w:kern w:val="0"/>
          <w:sz w:val="32"/>
          <w:szCs w:val="32"/>
          <w:u w:val="single"/>
          <w:lang w:val="en-US" w:eastAsia="zh-CN"/>
        </w:rPr>
        <w:t xml:space="preserve">                </w:t>
      </w:r>
      <w:r>
        <w:rPr>
          <w:rFonts w:hint="eastAsia" w:eastAsia="仿宋"/>
          <w:bCs/>
          <w:kern w:val="0"/>
          <w:sz w:val="32"/>
          <w:szCs w:val="32"/>
          <w:lang w:eastAsia="zh-CN"/>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rPr>
          <w:rFonts w:eastAsia="方正小标宋_GBK"/>
          <w:sz w:val="28"/>
          <w:szCs w:val="28"/>
        </w:rPr>
      </w:pPr>
    </w:p>
    <w:p>
      <w:pPr>
        <w:pStyle w:val="10"/>
        <w:ind w:firstLine="2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spacing w:line="360" w:lineRule="auto"/>
        <w:ind w:firstLine="560" w:firstLineChars="20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pPr>
        <w:spacing w:line="360" w:lineRule="auto"/>
        <w:jc w:val="center"/>
        <w:rPr>
          <w:rFonts w:ascii="宋体" w:hAnsi="宋体" w:cs="宋体"/>
        </w:rPr>
      </w:pPr>
      <w:r>
        <w:rPr>
          <w:rFonts w:hint="eastAsia" w:ascii="宋体" w:hAnsi="宋体" w:cs="宋体"/>
        </w:rPr>
        <w:t>投标保函示范文本</w:t>
      </w:r>
    </w:p>
    <w:p>
      <w:pPr>
        <w:wordWrap w:val="0"/>
        <w:spacing w:line="360" w:lineRule="auto"/>
        <w:jc w:val="right"/>
        <w:rPr>
          <w:rFonts w:ascii="宋体" w:hAnsi="宋体" w:cs="宋体"/>
        </w:rPr>
      </w:pP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申请人：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受益人：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开立人：</w:t>
      </w:r>
    </w:p>
    <w:p>
      <w:pPr>
        <w:spacing w:line="360" w:lineRule="auto"/>
        <w:ind w:firstLine="420" w:firstLineChars="200"/>
        <w:rPr>
          <w:rFonts w:ascii="宋体" w:hAnsi="宋体" w:cs="宋体"/>
        </w:rPr>
      </w:pPr>
      <w:r>
        <w:rPr>
          <w:rFonts w:hint="eastAsia" w:ascii="宋体" w:hAnsi="宋体" w:cs="宋体"/>
        </w:rPr>
        <w:t>地  址：</w:t>
      </w:r>
    </w:p>
    <w:p>
      <w:pPr>
        <w:overflowPunct w:val="0"/>
        <w:spacing w:line="360" w:lineRule="auto"/>
        <w:rPr>
          <w:rFonts w:ascii="宋体" w:hAnsi="宋体" w:cs="宋体"/>
          <w:u w:val="single"/>
        </w:rPr>
      </w:pPr>
    </w:p>
    <w:p>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pPr>
        <w:overflowPunct w:val="0"/>
        <w:spacing w:line="360" w:lineRule="auto"/>
        <w:ind w:firstLine="420" w:firstLineChars="200"/>
        <w:rPr>
          <w:rFonts w:ascii="宋体" w:hAnsi="宋体" w:cs="宋体"/>
        </w:rPr>
      </w:pPr>
      <w:r>
        <w:rPr>
          <w:rFonts w:hint="eastAsia" w:ascii="宋体" w:hAnsi="宋体" w:cs="宋体"/>
        </w:rPr>
        <w:t>（2）载明要求支付的金额；</w:t>
      </w:r>
    </w:p>
    <w:p>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pPr>
        <w:spacing w:line="360" w:lineRule="auto"/>
        <w:ind w:firstLine="420" w:firstLineChars="200"/>
        <w:rPr>
          <w:rFonts w:ascii="宋体" w:hAnsi="宋体" w:cs="宋体"/>
        </w:rPr>
      </w:pPr>
    </w:p>
    <w:p>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rPr>
        <w:t>5</w:t>
      </w:r>
      <w:r>
        <w:rPr>
          <w:rFonts w:eastAsia="仿宋"/>
          <w:bCs/>
          <w:sz w:val="32"/>
          <w:szCs w:val="32"/>
        </w:rPr>
        <w:t>年   月   日</w:t>
      </w:r>
    </w:p>
    <w:p>
      <w:pPr>
        <w:pStyle w:val="2"/>
        <w:rPr>
          <w:rFonts w:ascii="Times New Roman" w:eastAsia="仿宋" w:cs="Times New Roman"/>
          <w:bCs/>
          <w:sz w:val="32"/>
          <w:szCs w:val="32"/>
        </w:rPr>
      </w:pPr>
    </w:p>
    <w:p/>
    <w:p/>
    <w:p>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澄溪组团路灯维修工程</w:t>
      </w:r>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高新区澄溪组团</w:t>
      </w:r>
    </w:p>
    <w:p>
      <w:pPr>
        <w:spacing w:line="560" w:lineRule="exact"/>
        <w:ind w:firstLine="627" w:firstLineChars="196"/>
        <w:rPr>
          <w:rFonts w:eastAsia="仿宋"/>
          <w:kern w:val="0"/>
          <w:sz w:val="32"/>
          <w:szCs w:val="32"/>
        </w:rPr>
      </w:pPr>
      <w:r>
        <w:rPr>
          <w:rFonts w:hint="eastAsia" w:eastAsia="仿宋"/>
          <w:kern w:val="0"/>
          <w:sz w:val="32"/>
          <w:szCs w:val="32"/>
        </w:rPr>
        <w:t>3.工程范围：维修437盏路灯，路灯必须达到正常分时照明使用要求。</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eastAsia="仿宋"/>
          <w:bCs/>
          <w:kern w:val="0"/>
          <w:sz w:val="32"/>
          <w:szCs w:val="32"/>
        </w:rPr>
        <w:t>垫江县朝阳实业有限公司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方正仿宋_GBK" w:eastAsia="方正仿宋_GBK"/>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3"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eastAsia="仿宋"/>
          <w:kern w:val="0"/>
          <w:sz w:val="32"/>
          <w:szCs w:val="32"/>
        </w:rPr>
      </w:pPr>
      <w:r>
        <w:rPr>
          <w:rFonts w:hint="eastAsia" w:eastAsia="仿宋"/>
          <w:kern w:val="0"/>
          <w:sz w:val="32"/>
          <w:szCs w:val="32"/>
        </w:rPr>
        <w:t>有效</w:t>
      </w:r>
      <w:r>
        <w:rPr>
          <w:rFonts w:eastAsia="仿宋"/>
          <w:kern w:val="0"/>
          <w:sz w:val="32"/>
          <w:szCs w:val="32"/>
        </w:rPr>
        <w:t>工期30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eastAsia="仿宋"/>
          <w:kern w:val="0"/>
          <w:sz w:val="32"/>
          <w:szCs w:val="32"/>
        </w:rPr>
        <w:t>24</w:t>
      </w:r>
      <w:r>
        <w:rPr>
          <w:rFonts w:hint="eastAsia" w:eastAsia="仿宋"/>
          <w:kern w:val="0"/>
          <w:sz w:val="32"/>
          <w:szCs w:val="32"/>
        </w:rPr>
        <w:t>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澄溪组团路灯维修工程履约保证金，待本项目竣工验收合格并完善全部资料后10个工作日内由发包人一次性全额无息退还。</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3" w:firstLineChars="200"/>
        <w:jc w:val="left"/>
        <w:rPr>
          <w:rFonts w:eastAsia="仿宋"/>
          <w:b/>
          <w:kern w:val="0"/>
          <w:sz w:val="32"/>
          <w:szCs w:val="32"/>
        </w:rPr>
      </w:pPr>
      <w:r>
        <w:rPr>
          <w:rFonts w:eastAsia="仿宋"/>
          <w:b/>
          <w:kern w:val="0"/>
          <w:sz w:val="32"/>
          <w:szCs w:val="32"/>
        </w:rPr>
        <w:t>七、结算办法</w:t>
      </w:r>
    </w:p>
    <w:p>
      <w:pPr>
        <w:pStyle w:val="10"/>
        <w:spacing w:line="558" w:lineRule="exact"/>
        <w:ind w:firstLine="640" w:firstLineChars="200"/>
        <w:jc w:val="both"/>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color w:val="auto"/>
          <w:kern w:val="0"/>
          <w:sz w:val="32"/>
          <w:szCs w:val="32"/>
        </w:rPr>
        <w:t xml:space="preserve">1. 总价包干价，工程结算总价=中标价。在施工过程中因线路损坏、整流器损坏、断路器损坏等一切需要进行更换或维修的不再另行计费。   </w:t>
      </w:r>
      <w:r>
        <w:rPr>
          <w:rFonts w:ascii="方正仿宋_GBK" w:hAnsi="方正仿宋_GBK" w:eastAsia="方正仿宋_GBK" w:cs="方正仿宋_GBK"/>
          <w:b w:val="0"/>
          <w:color w:val="auto"/>
          <w:kern w:val="0"/>
          <w:sz w:val="32"/>
          <w:szCs w:val="32"/>
        </w:rPr>
        <w:t xml:space="preserve">  </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lang w:val="en-US" w:eastAsia="zh-CN"/>
        </w:rPr>
        <w:t>2</w:t>
      </w:r>
      <w:r>
        <w:rPr>
          <w:rFonts w:hint="eastAsia" w:ascii="方正仿宋_GBK" w:hAnsi="方正仿宋_GBK" w:eastAsia="方正仿宋_GBK" w:cs="方正仿宋_GBK"/>
          <w:b w:val="0"/>
          <w:sz w:val="32"/>
          <w:szCs w:val="32"/>
        </w:rPr>
        <w:t>.施工过程中，招标人和投标人双方应严格按垫江府办发〔2021〕12号等文件执行及相关规范、规定进行工程增减变更签单。</w:t>
      </w:r>
    </w:p>
    <w:p>
      <w:pPr>
        <w:pStyle w:val="2"/>
        <w:spacing w:after="0" w:afterAutospacing="0"/>
        <w:ind w:firstLine="640" w:firstLineChars="200"/>
        <w:rPr>
          <w:rFonts w:eastAsia="仿宋"/>
          <w:kern w:val="0"/>
          <w:sz w:val="32"/>
          <w:szCs w:val="32"/>
        </w:rPr>
      </w:pPr>
      <w:r>
        <w:rPr>
          <w:rFonts w:hint="eastAsia" w:ascii="方正仿宋_GBK" w:hAnsi="方正仿宋_GBK" w:eastAsia="方正仿宋_GBK" w:cs="方正仿宋_GBK"/>
          <w:b w:val="0"/>
          <w:sz w:val="32"/>
          <w:szCs w:val="32"/>
          <w:lang w:val="en-US" w:eastAsia="zh-CN"/>
        </w:rPr>
        <w:t>3</w:t>
      </w:r>
      <w:r>
        <w:rPr>
          <w:rFonts w:hint="eastAsia" w:ascii="方正仿宋_GBK" w:hAnsi="方正仿宋_GBK" w:eastAsia="方正仿宋_GBK" w:cs="方正仿宋_GBK"/>
          <w:b w:val="0"/>
          <w:sz w:val="32"/>
          <w:szCs w:val="32"/>
        </w:rPr>
        <w:t>.本工程结算送审金额，若审减金额达到或超过送审金额5%的，所有审计费用均由承包人承担，在支付本工程款时予以扣减。</w:t>
      </w:r>
    </w:p>
    <w:p>
      <w:pPr>
        <w:spacing w:line="556" w:lineRule="exact"/>
        <w:ind w:firstLine="643" w:firstLineChars="200"/>
        <w:jc w:val="left"/>
        <w:rPr>
          <w:rFonts w:eastAsia="仿宋"/>
          <w:kern w:val="0"/>
          <w:sz w:val="32"/>
          <w:szCs w:val="32"/>
        </w:rPr>
      </w:pPr>
      <w:r>
        <w:rPr>
          <w:rFonts w:eastAsia="仿宋"/>
          <w:b/>
          <w:kern w:val="0"/>
          <w:sz w:val="32"/>
          <w:szCs w:val="32"/>
        </w:rPr>
        <w:t>八、付款方式：</w:t>
      </w:r>
    </w:p>
    <w:p>
      <w:pPr>
        <w:spacing w:line="556" w:lineRule="exact"/>
        <w:ind w:firstLine="640" w:firstLineChars="200"/>
        <w:jc w:val="left"/>
        <w:rPr>
          <w:rFonts w:hint="eastAsia" w:eastAsia="仿宋"/>
          <w:kern w:val="0"/>
          <w:sz w:val="32"/>
          <w:szCs w:val="32"/>
          <w:lang w:bidi="ar"/>
        </w:rPr>
      </w:pPr>
      <w:r>
        <w:rPr>
          <w:rFonts w:hint="eastAsia" w:eastAsia="仿宋"/>
          <w:kern w:val="0"/>
          <w:sz w:val="32"/>
          <w:szCs w:val="32"/>
          <w:lang w:bidi="ar"/>
        </w:rPr>
        <w:t>本工程无预付款，工程完工验收合格，承包人递交全部资料后，凭增值税专票，支付至合同金额的97%；余款在缺陷责任期后无质量缺陷一次性无息支付。</w:t>
      </w:r>
    </w:p>
    <w:p>
      <w:pPr>
        <w:spacing w:line="556" w:lineRule="exact"/>
        <w:ind w:firstLine="643"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3"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3"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3"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347F9745-8F13-4063-8991-AFF3EF42E763}"/>
  </w:font>
  <w:font w:name="方正小标宋_GBK">
    <w:panose1 w:val="02000000000000000000"/>
    <w:charset w:val="86"/>
    <w:family w:val="script"/>
    <w:pitch w:val="default"/>
    <w:sig w:usb0="A00002BF" w:usb1="38CF7CFA" w:usb2="00082016" w:usb3="00000000" w:csb0="00040001" w:csb1="00000000"/>
    <w:embedRegular r:id="rId2" w:fontKey="{84DDB1A0-1AE1-4621-855E-E7DFD7ACC70A}"/>
  </w:font>
  <w:font w:name="方正黑体_GBK">
    <w:panose1 w:val="03000509000000000000"/>
    <w:charset w:val="86"/>
    <w:family w:val="script"/>
    <w:pitch w:val="default"/>
    <w:sig w:usb0="00000001" w:usb1="080E0000" w:usb2="00000000" w:usb3="00000000" w:csb0="00040000" w:csb1="00000000"/>
    <w:embedRegular r:id="rId3" w:fontKey="{85BC614B-FF46-497A-9F7D-A895FF53430B}"/>
  </w:font>
  <w:font w:name="仿宋">
    <w:panose1 w:val="02010609060101010101"/>
    <w:charset w:val="86"/>
    <w:family w:val="modern"/>
    <w:pitch w:val="default"/>
    <w:sig w:usb0="800002BF" w:usb1="38CF7CFA" w:usb2="00000016" w:usb3="00000000" w:csb0="00040001" w:csb1="00000000"/>
    <w:embedRegular r:id="rId4" w:fontKey="{2859E0F5-44CD-4401-B076-8794DEB6D904}"/>
  </w:font>
  <w:font w:name="方正楷体_GBK">
    <w:panose1 w:val="02000000000000000000"/>
    <w:charset w:val="86"/>
    <w:family w:val="script"/>
    <w:pitch w:val="default"/>
    <w:sig w:usb0="800002BF" w:usb1="38CF7CFA" w:usb2="00000016" w:usb3="00000000" w:csb0="00040000" w:csb1="00000000"/>
    <w:embedRegular r:id="rId5" w:fontKey="{8B404387-5966-425E-A859-15812DDC1F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D253F"/>
    <w:rsid w:val="00436F6F"/>
    <w:rsid w:val="0051005D"/>
    <w:rsid w:val="00536D35"/>
    <w:rsid w:val="00556B5D"/>
    <w:rsid w:val="005D01FD"/>
    <w:rsid w:val="005D392E"/>
    <w:rsid w:val="005E3EA8"/>
    <w:rsid w:val="00641C6D"/>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527D"/>
    <w:rsid w:val="00D964E7"/>
    <w:rsid w:val="00DC0ECD"/>
    <w:rsid w:val="00DE2325"/>
    <w:rsid w:val="00E850B3"/>
    <w:rsid w:val="00F9513B"/>
    <w:rsid w:val="00FD2297"/>
    <w:rsid w:val="00FE7DE8"/>
    <w:rsid w:val="02160F0D"/>
    <w:rsid w:val="030B47EA"/>
    <w:rsid w:val="035A5812"/>
    <w:rsid w:val="03721E03"/>
    <w:rsid w:val="03F343EF"/>
    <w:rsid w:val="072B6AED"/>
    <w:rsid w:val="07FE66CB"/>
    <w:rsid w:val="08B704C7"/>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84130"/>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73B34"/>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A62606A"/>
    <w:rsid w:val="4CE65473"/>
    <w:rsid w:val="4D4203D5"/>
    <w:rsid w:val="4DBA7F6B"/>
    <w:rsid w:val="4ECD3CCE"/>
    <w:rsid w:val="4F6F7ABB"/>
    <w:rsid w:val="4F7B6372"/>
    <w:rsid w:val="4FB8497E"/>
    <w:rsid w:val="509F77A0"/>
    <w:rsid w:val="513F3E17"/>
    <w:rsid w:val="51991247"/>
    <w:rsid w:val="5248023B"/>
    <w:rsid w:val="5253098E"/>
    <w:rsid w:val="52635075"/>
    <w:rsid w:val="52D01FD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5FDA624B"/>
    <w:rsid w:val="60163727"/>
    <w:rsid w:val="60482704"/>
    <w:rsid w:val="60B27BCD"/>
    <w:rsid w:val="610E43FE"/>
    <w:rsid w:val="615B12C7"/>
    <w:rsid w:val="61C9443A"/>
    <w:rsid w:val="62152854"/>
    <w:rsid w:val="624E511F"/>
    <w:rsid w:val="626A0BA2"/>
    <w:rsid w:val="636C18B0"/>
    <w:rsid w:val="638341A4"/>
    <w:rsid w:val="641E704E"/>
    <w:rsid w:val="65A25A5D"/>
    <w:rsid w:val="65C47781"/>
    <w:rsid w:val="66C37A39"/>
    <w:rsid w:val="6703281A"/>
    <w:rsid w:val="68354966"/>
    <w:rsid w:val="684A6664"/>
    <w:rsid w:val="694F3806"/>
    <w:rsid w:val="697B284D"/>
    <w:rsid w:val="6A683739"/>
    <w:rsid w:val="6D47752B"/>
    <w:rsid w:val="6D5E317C"/>
    <w:rsid w:val="6DB8406F"/>
    <w:rsid w:val="6E5203B9"/>
    <w:rsid w:val="6F8133E5"/>
    <w:rsid w:val="70006CB3"/>
    <w:rsid w:val="70550DD4"/>
    <w:rsid w:val="70B16045"/>
    <w:rsid w:val="70B63E7A"/>
    <w:rsid w:val="71453E6C"/>
    <w:rsid w:val="71F5068D"/>
    <w:rsid w:val="736657B7"/>
    <w:rsid w:val="73B10D5B"/>
    <w:rsid w:val="73C73BDC"/>
    <w:rsid w:val="73DE5EB2"/>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17</Pages>
  <Words>6713</Words>
  <Characters>6977</Characters>
  <Lines>69</Lines>
  <Paragraphs>19</Paragraphs>
  <TotalTime>1</TotalTime>
  <ScaleCrop>false</ScaleCrop>
  <LinksUpToDate>false</LinksUpToDate>
  <CharactersWithSpaces>7726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2023-11-14T04:21:00Z</dcterms:created>
  <dc:creator>Administrator</dc:creator>
  <cp:lastModifiedBy>黄宇</cp:lastModifiedBy>
  <cp:lastPrinted>2025-11-06T15:43:00Z</cp:lastPrinted>
  <dcterms:modified xsi:type="dcterms:W3CDTF">2025-12-12T03:32:35Z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2636A29A6CA5447F8D7EBDF9C57526A1_13</vt:lpwstr>
  </property>
  <property fmtid="{D5CDD505-2E9C-101B-9397-08002B2CF9AE}" pid="4" name="KSOTemplateDocerSaveRecord">
    <vt:lpwstr>eyJoZGlkIjoiOTA5MjEwNTA3MTE0ODQxNGEwMTZiODdkOGQ4ZmMzM2QiLCJ1c2VySWQiOiIyMTMxNDY2NjkifQ==</vt:lpwstr>
  </property>
</Properties>
</file>