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D043C">
      <w:pPr>
        <w:jc w:val="center"/>
        <w:rPr>
          <w:rFonts w:asciiTheme="majorEastAsia" w:hAnsiTheme="majorEastAsia" w:eastAsiaTheme="majorEastAsia" w:cstheme="majorEastAsia"/>
          <w:b/>
          <w:spacing w:val="22"/>
          <w:sz w:val="48"/>
          <w:szCs w:val="48"/>
        </w:rPr>
      </w:pPr>
      <w:r>
        <w:rPr>
          <w:rFonts w:hint="eastAsia" w:asciiTheme="majorEastAsia" w:hAnsiTheme="majorEastAsia" w:eastAsiaTheme="majorEastAsia" w:cstheme="majorEastAsia"/>
          <w:b/>
          <w:spacing w:val="22"/>
          <w:sz w:val="48"/>
          <w:szCs w:val="48"/>
        </w:rPr>
        <w:t>重庆市以存项目管理有限公司</w:t>
      </w:r>
    </w:p>
    <w:p w14:paraId="41284E52">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Chongqing Yicun Project Management Co., LTD</w:t>
      </w:r>
    </w:p>
    <w:p w14:paraId="1D6401DF">
      <w:pPr>
        <w:jc w:val="center"/>
        <w:rPr>
          <w:rFonts w:asciiTheme="majorEastAsia" w:hAnsiTheme="majorEastAsia" w:eastAsiaTheme="majorEastAsia" w:cstheme="majorEastAsia"/>
          <w:sz w:val="28"/>
          <w:szCs w:val="28"/>
        </w:rPr>
      </w:pPr>
      <w:r>
        <w:rPr>
          <w:rFonts w:hint="eastAsia" w:asciiTheme="minorEastAsia" w:hAnsiTheme="minorEastAsia" w:cstheme="minorEastAsia"/>
          <w:color w:val="FF0000"/>
          <w:sz w:val="32"/>
          <w:szCs w:val="32"/>
        </w:rPr>
        <w:t>202</w:t>
      </w:r>
      <w:r>
        <w:rPr>
          <w:rFonts w:hint="eastAsia" w:asciiTheme="minorEastAsia" w:hAnsiTheme="minorEastAsia" w:cstheme="minorEastAsia"/>
          <w:color w:val="FF0000"/>
          <w:sz w:val="32"/>
          <w:szCs w:val="32"/>
          <w:lang w:val="en-US" w:eastAsia="zh-CN"/>
        </w:rPr>
        <w:t>6-002</w:t>
      </w:r>
      <w:r>
        <w:rPr>
          <w:rFonts w:hint="eastAsia" w:asciiTheme="majorEastAsia" w:hAnsiTheme="majorEastAsia" w:eastAsiaTheme="majorEastAsia" w:cstheme="majorEastAsia"/>
          <w:sz w:val="28"/>
          <w:szCs w:val="28"/>
        </w:rPr>
        <w:t>号</w:t>
      </w:r>
    </w:p>
    <w:p w14:paraId="24B27511">
      <w:pPr>
        <w:rPr>
          <w:rFonts w:cstheme="minorEastAsia"/>
          <w:b/>
          <w:bCs/>
          <w:strike/>
          <w:sz w:val="36"/>
          <w:szCs w:val="36"/>
        </w:rPr>
      </w:pPr>
      <w:r>
        <w:rPr>
          <w:rFonts w:cstheme="minorEastAsia"/>
          <w:b/>
          <w:bCs/>
          <w:strike/>
          <w:sz w:val="36"/>
          <w:szCs w:val="36"/>
        </w:rPr>
        <w:t xml:space="preserve">                                              </w:t>
      </w:r>
    </w:p>
    <w:p w14:paraId="6D2502CE">
      <w:pPr>
        <w:adjustRightInd w:val="0"/>
        <w:snapToGrid w:val="0"/>
        <w:spacing w:line="360" w:lineRule="auto"/>
        <w:jc w:val="center"/>
        <w:rPr>
          <w:rFonts w:ascii="方正仿宋_GBK" w:hAnsi="方正仿宋_GBK" w:eastAsia="方正仿宋_GBK" w:cs="方正仿宋_GBK"/>
          <w:b/>
          <w:bCs/>
          <w:kern w:val="0"/>
          <w:sz w:val="36"/>
          <w:szCs w:val="36"/>
        </w:rPr>
      </w:pPr>
      <w:r>
        <w:rPr>
          <w:rFonts w:hint="eastAsia" w:ascii="方正仿宋_GBK" w:hAnsi="方正仿宋_GBK" w:eastAsia="方正仿宋_GBK" w:cs="方正仿宋_GBK"/>
          <w:b/>
          <w:bCs/>
          <w:kern w:val="0"/>
          <w:sz w:val="36"/>
          <w:szCs w:val="36"/>
        </w:rPr>
        <w:t>箐口社区党群服务中心装修改造项目预算编制报告</w:t>
      </w:r>
    </w:p>
    <w:p w14:paraId="5A972E33">
      <w:pPr>
        <w:keepNext w:val="0"/>
        <w:keepLines w:val="0"/>
        <w:widowControl/>
        <w:suppressLineNumbers w:val="0"/>
        <w:jc w:val="left"/>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lang w:val="en-US" w:eastAsia="zh-CN"/>
        </w:rPr>
        <w:t>垫江县三溪镇人民政府</w:t>
      </w:r>
      <w:r>
        <w:rPr>
          <w:rFonts w:hint="eastAsia" w:ascii="方正仿宋_GBK" w:hAnsi="方正仿宋_GBK" w:eastAsia="方正仿宋_GBK" w:cs="方正仿宋_GBK"/>
          <w:b/>
          <w:color w:val="000000"/>
          <w:spacing w:val="10"/>
          <w:sz w:val="32"/>
          <w:szCs w:val="32"/>
        </w:rPr>
        <w:t>：</w:t>
      </w:r>
    </w:p>
    <w:p w14:paraId="0D774280">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受贵单位委托, 我司根据贵单位的委托要求以及提供的基础资料，指派具有资格的专业技术人员，按照依据建设部、其他相关部委、部门制定的相关法律、法规、制度对“箐口社区党群服务中心装修改造项目”进行了预算编制。在编制过程中，我们结合工程实际情况，实施了包括计算工程量、材料预算价调查、现场勘察等我们认为必要的程序。建设方的责任是保证提供的相关资料的真实、合法、完整；我们的责任是按照委托方的要求出具基本建设工程预算编制报告，并保证报告的真实、合法。现将编制的有关情况报告如下：</w:t>
      </w:r>
    </w:p>
    <w:p w14:paraId="3F3A65F4">
      <w:pPr>
        <w:snapToGrid w:val="0"/>
        <w:spacing w:line="540" w:lineRule="exact"/>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rPr>
        <w:t>一、项目基本情况</w:t>
      </w:r>
    </w:p>
    <w:p w14:paraId="752524C5">
      <w:pPr>
        <w:pStyle w:val="7"/>
        <w:widowControl/>
        <w:spacing w:before="0" w:beforeAutospacing="0" w:after="0" w:afterAutospacing="0"/>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（一）工程名称：</w:t>
      </w:r>
      <w:bookmarkStart w:id="0" w:name="OLE_LINK37"/>
      <w:r>
        <w:rPr>
          <w:rFonts w:hint="eastAsia" w:ascii="方正仿宋_GBK" w:hAnsi="方正仿宋_GBK" w:eastAsia="方正仿宋_GBK" w:cs="方正仿宋_GBK"/>
          <w:kern w:val="2"/>
          <w:sz w:val="32"/>
          <w:szCs w:val="32"/>
        </w:rPr>
        <w:t>箐口社区党群服务中心装修改造项目</w:t>
      </w:r>
    </w:p>
    <w:p w14:paraId="6E4167B8">
      <w:pPr>
        <w:pStyle w:val="7"/>
        <w:widowControl/>
        <w:spacing w:before="0" w:beforeAutospacing="0" w:after="0" w:afterAutospacing="0"/>
        <w:ind w:firstLine="640" w:firstLineChars="200"/>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rPr>
        <w:t>（二）工程地点：重庆市</w:t>
      </w:r>
      <w:r>
        <w:rPr>
          <w:rFonts w:hint="eastAsia" w:ascii="方正仿宋_GBK" w:hAnsi="方正仿宋_GBK" w:eastAsia="方正仿宋_GBK" w:cs="方正仿宋_GBK"/>
          <w:kern w:val="2"/>
          <w:sz w:val="32"/>
          <w:szCs w:val="32"/>
          <w:lang w:val="en-US" w:eastAsia="zh-CN"/>
        </w:rPr>
        <w:t>垫江县</w:t>
      </w:r>
    </w:p>
    <w:p w14:paraId="77F75337">
      <w:pPr>
        <w:pStyle w:val="7"/>
        <w:widowControl/>
        <w:spacing w:before="0" w:beforeAutospacing="0" w:after="0" w:afterAutospacing="0"/>
        <w:ind w:firstLine="640" w:firstLineChars="200"/>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rPr>
        <w:t>（三）建设单位：</w:t>
      </w:r>
      <w:r>
        <w:rPr>
          <w:rFonts w:hint="eastAsia" w:ascii="方正仿宋_GBK" w:hAnsi="方正仿宋_GBK" w:eastAsia="方正仿宋_GBK" w:cs="方正仿宋_GBK"/>
          <w:kern w:val="2"/>
          <w:sz w:val="36"/>
          <w:szCs w:val="36"/>
          <w:lang w:val="en-US" w:eastAsia="zh-CN"/>
        </w:rPr>
        <w:t>垫江县三溪镇人民政府</w:t>
      </w:r>
    </w:p>
    <w:p w14:paraId="72FF4B3D">
      <w:pPr>
        <w:keepNext w:val="0"/>
        <w:keepLines w:val="0"/>
        <w:pageBreakBefore w:val="0"/>
        <w:widowControl w:val="0"/>
        <w:kinsoku/>
        <w:wordWrap/>
        <w:overflowPunct/>
        <w:topLinePunct w:val="0"/>
        <w:autoSpaceDE/>
        <w:autoSpaceDN/>
        <w:bidi w:val="0"/>
        <w:adjustRightInd/>
        <w:snapToGrid/>
        <w:spacing w:before="469" w:beforeLines="150" w:after="157" w:afterLines="50"/>
        <w:jc w:val="left"/>
        <w:textAlignment w:val="auto"/>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val="en-US" w:eastAsia="zh-CN"/>
        </w:rPr>
        <w:t>四</w:t>
      </w:r>
      <w:r>
        <w:rPr>
          <w:rFonts w:hint="eastAsia" w:ascii="方正仿宋_GBK" w:hAnsi="方正仿宋_GBK" w:eastAsia="方正仿宋_GBK" w:cs="方正仿宋_GBK"/>
          <w:kern w:val="2"/>
          <w:sz w:val="32"/>
          <w:szCs w:val="32"/>
        </w:rPr>
        <w:t>）工程概况：本工程</w:t>
      </w:r>
      <w:r>
        <w:rPr>
          <w:rFonts w:hint="eastAsia" w:ascii="方正仿宋_GBK" w:hAnsi="方正仿宋_GBK" w:eastAsia="方正仿宋_GBK" w:cs="方正仿宋_GBK"/>
          <w:kern w:val="2"/>
          <w:sz w:val="32"/>
          <w:szCs w:val="32"/>
          <w:lang w:val="en-US" w:eastAsia="zh-CN"/>
        </w:rPr>
        <w:t>包含门窗、装饰、连廊、电气、给排水、室外改造</w:t>
      </w:r>
      <w:bookmarkStart w:id="3" w:name="_GoBack"/>
      <w:bookmarkEnd w:id="3"/>
      <w:r>
        <w:rPr>
          <w:rFonts w:hint="eastAsia" w:ascii="方正仿宋_GBK" w:hAnsi="方正仿宋_GBK" w:eastAsia="方正仿宋_GBK" w:cs="方正仿宋_GBK"/>
          <w:kern w:val="2"/>
          <w:sz w:val="32"/>
          <w:szCs w:val="32"/>
          <w:lang w:val="en-US" w:eastAsia="zh-CN"/>
        </w:rPr>
        <w:t>等图纸范围内的工程内容</w:t>
      </w:r>
      <w:r>
        <w:rPr>
          <w:rFonts w:hint="eastAsia" w:ascii="方正仿宋_GBK" w:hAnsi="方正仿宋_GBK" w:eastAsia="方正仿宋_GBK" w:cs="方正仿宋_GBK"/>
          <w:kern w:val="2"/>
          <w:sz w:val="32"/>
          <w:szCs w:val="32"/>
        </w:rPr>
        <w:t>。</w:t>
      </w:r>
    </w:p>
    <w:bookmarkEnd w:id="0"/>
    <w:p w14:paraId="1437B4E3">
      <w:pPr>
        <w:snapToGrid w:val="0"/>
        <w:spacing w:line="540" w:lineRule="exact"/>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rPr>
        <w:t>二、编制原则</w:t>
      </w:r>
    </w:p>
    <w:p w14:paraId="28777B1F">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1.合法原则：编制人员严格按照国家有关规定和公认的规范标准程序和方法进行预算编制；</w:t>
      </w:r>
    </w:p>
    <w:p w14:paraId="05D18637">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2.公正原则：编制人员立足于客观公正立场进行预算编制工作，以求得公允、合理的结论；</w:t>
      </w:r>
    </w:p>
    <w:p w14:paraId="4DC310F9">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3.客观原则：编制人员不受其他人为因素的影响，实事求是按照工程预算的有关文件进行分析判断和计算。</w:t>
      </w:r>
    </w:p>
    <w:p w14:paraId="56D2D9BA">
      <w:pPr>
        <w:snapToGrid w:val="0"/>
        <w:spacing w:line="540" w:lineRule="exact"/>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rPr>
        <w:t>三、编制依据</w:t>
      </w:r>
    </w:p>
    <w:p w14:paraId="0951657D">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（一）国家、行业和地方政府的法律、法规及有关规定；</w:t>
      </w:r>
    </w:p>
    <w:p w14:paraId="1064FCDE">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（二）我单位与委托人签订的《建设工程造价咨询合同》；</w:t>
      </w:r>
    </w:p>
    <w:p w14:paraId="7CD84F62">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（三）建设单位提供的</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箐口社区党群服务中心装修改造项目</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lang w:val="en-US" w:eastAsia="zh-CN"/>
        </w:rPr>
        <w:t>设计图纸</w:t>
      </w:r>
      <w:r>
        <w:rPr>
          <w:rFonts w:hint="eastAsia" w:ascii="方正仿宋_GBK" w:hAnsi="方正仿宋_GBK" w:eastAsia="方正仿宋_GBK" w:cs="方正仿宋_GBK"/>
          <w:kern w:val="2"/>
          <w:sz w:val="32"/>
          <w:szCs w:val="32"/>
        </w:rPr>
        <w:t>；</w:t>
      </w:r>
    </w:p>
    <w:p w14:paraId="791D0403">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四）本工程采用清单计价模式，清单及定额执行：《重庆市建设工程工程量清单计价规则》（CQJJGZ－2013），《建设工程工程量清单计价规范》（GB50500—2013）、《重庆市房屋建筑与装饰工程计价定额》（CQJZZSDE-2018）、</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lang w:val="en-US" w:eastAsia="zh-CN"/>
        </w:rPr>
        <w:t>重庆市通用安装工程计价定额</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lang w:val="en-US" w:eastAsia="zh-CN"/>
        </w:rPr>
        <w:t>2018</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《重庆市建设工程费用定额</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(CQFYDE-2018)等相关定额及相关配套文件；</w:t>
      </w:r>
    </w:p>
    <w:p w14:paraId="0660834C">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（五）安全文明施工费用按《重庆市建设工程费用定额》(CQFYDE-2018）执行；</w:t>
      </w:r>
    </w:p>
    <w:p w14:paraId="7049FF7D">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（六）《重庆市住房和城乡建设委员会关于适用增值税新税率调整建设工程计价依据的通知》渝建[2019]143号；</w:t>
      </w:r>
    </w:p>
    <w:p w14:paraId="2CA6EFDC">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（七）人工、材料价格调整依据：人工费按重庆市建设工程造价管理总站发布的202</w:t>
      </w:r>
      <w:r>
        <w:rPr>
          <w:rFonts w:hint="eastAsia" w:ascii="方正仿宋_GBK" w:hAnsi="方正仿宋_GBK" w:eastAsia="方正仿宋_GBK" w:cs="方正仿宋_GBK"/>
          <w:kern w:val="2"/>
          <w:sz w:val="32"/>
          <w:szCs w:val="32"/>
          <w:lang w:val="en-US" w:eastAsia="zh-CN"/>
        </w:rPr>
        <w:t>5</w:t>
      </w:r>
      <w:r>
        <w:rPr>
          <w:rFonts w:hint="eastAsia" w:ascii="方正仿宋_GBK" w:hAnsi="方正仿宋_GBK" w:eastAsia="方正仿宋_GBK" w:cs="方正仿宋_GBK"/>
          <w:kern w:val="2"/>
          <w:sz w:val="32"/>
          <w:szCs w:val="32"/>
        </w:rPr>
        <w:t>年</w:t>
      </w:r>
      <w:r>
        <w:rPr>
          <w:rFonts w:hint="eastAsia" w:ascii="方正仿宋_GBK" w:hAnsi="方正仿宋_GBK" w:eastAsia="方正仿宋_GBK" w:cs="方正仿宋_GBK"/>
          <w:kern w:val="2"/>
          <w:sz w:val="32"/>
          <w:szCs w:val="32"/>
          <w:lang w:val="en-US" w:eastAsia="zh-CN"/>
        </w:rPr>
        <w:t>9月</w:t>
      </w:r>
      <w:r>
        <w:rPr>
          <w:rFonts w:hint="eastAsia" w:ascii="方正仿宋_GBK" w:hAnsi="方正仿宋_GBK" w:eastAsia="方正仿宋_GBK" w:cs="方正仿宋_GBK"/>
          <w:kern w:val="2"/>
          <w:sz w:val="32"/>
          <w:szCs w:val="32"/>
        </w:rPr>
        <w:t>《重庆工程造价信息》公布的</w:t>
      </w:r>
      <w:r>
        <w:rPr>
          <w:rFonts w:hint="eastAsia" w:ascii="方正仿宋_GBK" w:hAnsi="方正仿宋_GBK" w:eastAsia="方正仿宋_GBK" w:cs="方正仿宋_GBK"/>
          <w:kern w:val="2"/>
          <w:sz w:val="32"/>
          <w:szCs w:val="32"/>
          <w:lang w:val="en-US" w:eastAsia="zh-CN"/>
        </w:rPr>
        <w:t>垫江县</w:t>
      </w:r>
      <w:r>
        <w:rPr>
          <w:rFonts w:hint="eastAsia" w:ascii="方正仿宋_GBK" w:hAnsi="方正仿宋_GBK" w:eastAsia="方正仿宋_GBK" w:cs="方正仿宋_GBK"/>
          <w:kern w:val="2"/>
          <w:sz w:val="32"/>
          <w:szCs w:val="32"/>
        </w:rPr>
        <w:t>人工单价进行调整；工程材料价格按重庆市建设工程造价管理总站发布的202</w:t>
      </w:r>
      <w:r>
        <w:rPr>
          <w:rFonts w:hint="eastAsia" w:ascii="方正仿宋_GBK" w:hAnsi="方正仿宋_GBK" w:eastAsia="方正仿宋_GBK" w:cs="方正仿宋_GBK"/>
          <w:kern w:val="2"/>
          <w:sz w:val="32"/>
          <w:szCs w:val="32"/>
          <w:lang w:val="en-US" w:eastAsia="zh-CN"/>
        </w:rPr>
        <w:t>5</w:t>
      </w:r>
      <w:r>
        <w:rPr>
          <w:rFonts w:hint="eastAsia" w:ascii="方正仿宋_GBK" w:hAnsi="方正仿宋_GBK" w:eastAsia="方正仿宋_GBK" w:cs="方正仿宋_GBK"/>
          <w:kern w:val="2"/>
          <w:sz w:val="32"/>
          <w:szCs w:val="32"/>
        </w:rPr>
        <w:t>年</w:t>
      </w:r>
      <w:r>
        <w:rPr>
          <w:rFonts w:hint="eastAsia" w:ascii="方正仿宋_GBK" w:hAnsi="方正仿宋_GBK" w:eastAsia="方正仿宋_GBK" w:cs="方正仿宋_GBK"/>
          <w:kern w:val="2"/>
          <w:sz w:val="32"/>
          <w:szCs w:val="32"/>
          <w:lang w:val="en-US" w:eastAsia="zh-CN"/>
        </w:rPr>
        <w:t>10月</w:t>
      </w:r>
      <w:r>
        <w:rPr>
          <w:rFonts w:hint="eastAsia" w:ascii="方正仿宋_GBK" w:hAnsi="方正仿宋_GBK" w:eastAsia="方正仿宋_GBK" w:cs="方正仿宋_GBK"/>
          <w:kern w:val="2"/>
          <w:sz w:val="32"/>
          <w:szCs w:val="32"/>
        </w:rPr>
        <w:t>《重庆工程造价信息》公布</w:t>
      </w:r>
      <w:r>
        <w:rPr>
          <w:rFonts w:hint="eastAsia" w:ascii="方正仿宋_GBK" w:hAnsi="方正仿宋_GBK" w:eastAsia="方正仿宋_GBK" w:cs="方正仿宋_GBK"/>
          <w:kern w:val="2"/>
          <w:sz w:val="32"/>
          <w:szCs w:val="32"/>
          <w:lang w:val="en-US" w:eastAsia="zh-CN"/>
        </w:rPr>
        <w:t>垫江县、主城区</w:t>
      </w:r>
      <w:r>
        <w:rPr>
          <w:rFonts w:hint="eastAsia" w:ascii="方正仿宋_GBK" w:hAnsi="方正仿宋_GBK" w:eastAsia="方正仿宋_GBK" w:cs="方正仿宋_GBK"/>
          <w:kern w:val="2"/>
          <w:sz w:val="32"/>
          <w:szCs w:val="32"/>
        </w:rPr>
        <w:t xml:space="preserve">材料价进行调整，其中未包含的材料按市场价调整，所有计价材料及未计价材料均按不含税价格计取； </w:t>
      </w:r>
    </w:p>
    <w:p w14:paraId="7AB7AE35">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（八）建设单位提供的其他相关资料。</w:t>
      </w:r>
    </w:p>
    <w:p w14:paraId="3CED581D">
      <w:pPr>
        <w:snapToGrid w:val="0"/>
        <w:spacing w:line="540" w:lineRule="exact"/>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rPr>
        <w:t>四、编制结果</w:t>
      </w:r>
    </w:p>
    <w:p w14:paraId="746D4BE4">
      <w:pPr>
        <w:pStyle w:val="7"/>
        <w:widowControl/>
        <w:spacing w:before="0" w:beforeAutospacing="0" w:after="0" w:afterAutospacing="0"/>
        <w:ind w:firstLine="640" w:firstLineChars="200"/>
        <w:rPr>
          <w:rFonts w:hint="eastAsia"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kern w:val="2"/>
          <w:sz w:val="32"/>
          <w:szCs w:val="32"/>
        </w:rPr>
        <w:t>本工程预算编制总金额为</w:t>
      </w:r>
      <w:r>
        <w:rPr>
          <w:rFonts w:hint="eastAsia" w:ascii="方正仿宋_GBK" w:hAnsi="方正仿宋_GBK" w:eastAsia="方正仿宋_GBK" w:cs="方正仿宋_GBK"/>
          <w:kern w:val="2"/>
          <w:sz w:val="32"/>
          <w:szCs w:val="32"/>
          <w:lang w:val="en-US" w:eastAsia="zh-CN"/>
        </w:rPr>
        <w:t>498616.8</w:t>
      </w:r>
      <w:r>
        <w:rPr>
          <w:rFonts w:hint="eastAsia" w:ascii="方正仿宋_GBK" w:hAnsi="方正仿宋_GBK" w:eastAsia="方正仿宋_GBK" w:cs="方正仿宋_GBK"/>
          <w:kern w:val="2"/>
          <w:sz w:val="32"/>
          <w:szCs w:val="32"/>
        </w:rPr>
        <w:t>元（大写：</w:t>
      </w:r>
      <w:r>
        <w:rPr>
          <w:rFonts w:hint="eastAsia" w:ascii="方正仿宋_GBK" w:hAnsi="方正仿宋_GBK" w:eastAsia="方正仿宋_GBK" w:cs="方正仿宋_GBK"/>
          <w:kern w:val="2"/>
          <w:sz w:val="32"/>
          <w:szCs w:val="32"/>
          <w:lang w:val="en-US" w:eastAsia="zh-CN"/>
        </w:rPr>
        <w:t>肆拾玖万捌仟陆佰壹拾陆元捌角零分</w:t>
      </w:r>
      <w:r>
        <w:rPr>
          <w:rFonts w:hint="eastAsia" w:ascii="方正仿宋_GBK" w:hAnsi="方正仿宋_GBK" w:eastAsia="方正仿宋_GBK" w:cs="方正仿宋_GBK"/>
          <w:kern w:val="2"/>
          <w:sz w:val="32"/>
          <w:szCs w:val="32"/>
        </w:rPr>
        <w:t>），其中安全文明施工费为</w:t>
      </w:r>
      <w:r>
        <w:rPr>
          <w:rFonts w:hint="eastAsia" w:ascii="方正仿宋_GBK" w:hAnsi="方正仿宋_GBK" w:eastAsia="方正仿宋_GBK" w:cs="方正仿宋_GBK"/>
          <w:kern w:val="2"/>
          <w:sz w:val="32"/>
          <w:szCs w:val="32"/>
          <w:lang w:val="en-US" w:eastAsia="zh-CN"/>
        </w:rPr>
        <w:t>15943.73</w:t>
      </w:r>
      <w:r>
        <w:rPr>
          <w:rFonts w:hint="eastAsia" w:ascii="方正仿宋_GBK" w:hAnsi="方正仿宋_GBK" w:eastAsia="方正仿宋_GBK" w:cs="方正仿宋_GBK"/>
          <w:kern w:val="2"/>
          <w:sz w:val="32"/>
          <w:szCs w:val="32"/>
        </w:rPr>
        <w:t>元；具体明细详见附件中的预算编制清单。</w:t>
      </w:r>
    </w:p>
    <w:p w14:paraId="58B8E06F">
      <w:pPr>
        <w:pStyle w:val="6"/>
        <w:adjustRightInd w:val="0"/>
        <w:snapToGrid w:val="0"/>
        <w:spacing w:after="0" w:line="360" w:lineRule="auto"/>
        <w:ind w:left="0" w:leftChars="0"/>
        <w:rPr>
          <w:rFonts w:ascii="方正仿宋_GBK" w:hAnsi="方正仿宋_GBK" w:eastAsia="方正仿宋_GBK" w:cs="方正仿宋_GBK"/>
          <w:b/>
          <w:color w:val="000000"/>
          <w:spacing w:val="10"/>
          <w:sz w:val="32"/>
          <w:szCs w:val="32"/>
        </w:rPr>
      </w:pPr>
      <w:r>
        <w:rPr>
          <w:rFonts w:hint="eastAsia" w:ascii="方正仿宋_GBK" w:hAnsi="方正仿宋_GBK" w:eastAsia="方正仿宋_GBK" w:cs="方正仿宋_GBK"/>
          <w:b/>
          <w:color w:val="000000"/>
          <w:spacing w:val="10"/>
          <w:sz w:val="32"/>
          <w:szCs w:val="32"/>
          <w:lang w:val="en-US" w:eastAsia="zh-CN"/>
        </w:rPr>
        <w:t>五</w:t>
      </w:r>
      <w:r>
        <w:rPr>
          <w:rFonts w:hint="eastAsia" w:ascii="方正仿宋_GBK" w:hAnsi="方正仿宋_GBK" w:eastAsia="方正仿宋_GBK" w:cs="方正仿宋_GBK"/>
          <w:b/>
          <w:color w:val="000000"/>
          <w:spacing w:val="10"/>
          <w:sz w:val="32"/>
          <w:szCs w:val="32"/>
        </w:rPr>
        <w:t>、其他事项说明</w:t>
      </w:r>
    </w:p>
    <w:p w14:paraId="7113498E">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本项目预算</w:t>
      </w:r>
      <w:r>
        <w:rPr>
          <w:rFonts w:hint="eastAsia" w:ascii="方正仿宋_GBK" w:hAnsi="方正仿宋_GBK" w:eastAsia="方正仿宋_GBK" w:cs="方正仿宋_GBK"/>
          <w:kern w:val="2"/>
          <w:sz w:val="32"/>
          <w:szCs w:val="32"/>
          <w:lang w:val="en-US" w:eastAsia="zh-CN"/>
        </w:rPr>
        <w:t>编制</w:t>
      </w:r>
      <w:r>
        <w:rPr>
          <w:rFonts w:hint="eastAsia" w:ascii="方正仿宋_GBK" w:hAnsi="方正仿宋_GBK" w:eastAsia="方正仿宋_GBK" w:cs="方正仿宋_GBK"/>
          <w:kern w:val="2"/>
          <w:sz w:val="32"/>
          <w:szCs w:val="32"/>
        </w:rPr>
        <w:t>报告的使用仅限于本次，对本报告的利用必须全面、完整，本报告应连同所附附件一并使用有效，否则本公司不承担任何责任。</w:t>
      </w:r>
    </w:p>
    <w:p w14:paraId="6BB281A8">
      <w:pPr>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b/>
          <w:spacing w:val="10"/>
          <w:sz w:val="32"/>
          <w:szCs w:val="32"/>
          <w:lang w:val="en-US" w:eastAsia="zh-CN"/>
        </w:rPr>
        <w:t>六</w:t>
      </w:r>
      <w:r>
        <w:rPr>
          <w:rFonts w:hint="eastAsia" w:ascii="方正仿宋_GBK" w:hAnsi="方正仿宋_GBK" w:eastAsia="方正仿宋_GBK" w:cs="方正仿宋_GBK"/>
          <w:b/>
          <w:spacing w:val="10"/>
          <w:sz w:val="32"/>
          <w:szCs w:val="32"/>
        </w:rPr>
        <w:t>、附件</w:t>
      </w:r>
    </w:p>
    <w:p w14:paraId="0A51C8C2">
      <w:pPr>
        <w:pStyle w:val="7"/>
        <w:widowControl/>
        <w:spacing w:before="0" w:beforeAutospacing="0" w:after="0" w:afterAutospacing="0"/>
        <w:ind w:firstLine="640" w:firstLineChars="200"/>
        <w:rPr>
          <w:rFonts w:hint="eastAsia" w:ascii="方正仿宋_GBK" w:hAnsi="方正仿宋_GBK" w:eastAsia="方正仿宋_GBK" w:cs="方正仿宋_GBK"/>
          <w:kern w:val="2"/>
          <w:sz w:val="32"/>
          <w:szCs w:val="32"/>
        </w:rPr>
      </w:pPr>
      <w:bookmarkStart w:id="1" w:name="OLE_LINK1"/>
      <w:r>
        <w:rPr>
          <w:rFonts w:hint="eastAsia" w:ascii="方正仿宋_GBK" w:hAnsi="方正仿宋_GBK" w:eastAsia="方正仿宋_GBK" w:cs="方正仿宋_GBK"/>
          <w:kern w:val="2"/>
          <w:sz w:val="32"/>
          <w:szCs w:val="32"/>
        </w:rPr>
        <w:t>（一）箐口社区党群服务中心装修改造项目预算书壹份；</w:t>
      </w:r>
    </w:p>
    <w:p w14:paraId="5B35957C">
      <w:pPr>
        <w:pStyle w:val="7"/>
        <w:widowControl/>
        <w:spacing w:before="0" w:beforeAutospacing="0" w:after="0" w:afterAutospacing="0"/>
        <w:ind w:firstLine="640" w:firstLineChars="200"/>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lang w:val="en-US" w:eastAsia="zh-CN"/>
        </w:rPr>
        <w:t>二</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箐口社区党群服务中心装修改造项目</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lang w:val="en-US" w:eastAsia="zh-CN"/>
        </w:rPr>
        <w:t>疑问回复壹份；</w:t>
      </w:r>
    </w:p>
    <w:bookmarkEnd w:id="1"/>
    <w:p w14:paraId="6CBE465C">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bookmarkStart w:id="2" w:name="OLE_LINK15"/>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val="en-US" w:eastAsia="zh-CN"/>
        </w:rPr>
        <w:t>三</w:t>
      </w:r>
      <w:r>
        <w:rPr>
          <w:rFonts w:hint="eastAsia" w:ascii="方正仿宋_GBK" w:hAnsi="方正仿宋_GBK" w:eastAsia="方正仿宋_GBK" w:cs="方正仿宋_GBK"/>
          <w:kern w:val="2"/>
          <w:sz w:val="32"/>
          <w:szCs w:val="32"/>
        </w:rPr>
        <w:t>）</w:t>
      </w:r>
      <w:bookmarkEnd w:id="2"/>
      <w:r>
        <w:rPr>
          <w:rFonts w:hint="eastAsia" w:ascii="方正仿宋_GBK" w:hAnsi="方正仿宋_GBK" w:eastAsia="方正仿宋_GBK" w:cs="方正仿宋_GBK"/>
          <w:kern w:val="2"/>
          <w:sz w:val="32"/>
          <w:szCs w:val="32"/>
        </w:rPr>
        <w:t>重庆市以存项目管理有限公司营业执照复印件壹份。</w:t>
      </w:r>
    </w:p>
    <w:p w14:paraId="2A75C7D1">
      <w:pPr>
        <w:rPr>
          <w:rFonts w:ascii="宋体" w:hAnsi="宋体"/>
          <w:bCs/>
          <w:sz w:val="28"/>
          <w:szCs w:val="28"/>
        </w:rPr>
      </w:pPr>
    </w:p>
    <w:p w14:paraId="7F96FEFF">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kern w:val="2"/>
          <w:sz w:val="32"/>
          <w:szCs w:val="32"/>
        </w:rPr>
        <w:t xml:space="preserve">  编制人（</w:t>
      </w:r>
      <w:r>
        <w:rPr>
          <w:rFonts w:hint="eastAsia" w:ascii="方正仿宋_GBK" w:hAnsi="方正仿宋_GBK" w:eastAsia="方正仿宋_GBK" w:cs="方正仿宋_GBK"/>
          <w:kern w:val="2"/>
          <w:sz w:val="32"/>
          <w:szCs w:val="32"/>
        </w:rPr>
        <w:t>印</w:t>
      </w:r>
      <w:r>
        <w:rPr>
          <w:rFonts w:ascii="方正仿宋_GBK" w:hAnsi="方正仿宋_GBK" w:eastAsia="方正仿宋_GBK" w:cs="方正仿宋_GBK"/>
          <w:kern w:val="2"/>
          <w:sz w:val="32"/>
          <w:szCs w:val="32"/>
        </w:rPr>
        <w:t>章）：</w:t>
      </w:r>
    </w:p>
    <w:p w14:paraId="34AC1161">
      <w:pPr>
        <w:adjustRightInd w:val="0"/>
        <w:snapToGrid w:val="0"/>
        <w:spacing w:line="360" w:lineRule="auto"/>
        <w:ind w:firstLine="320" w:firstLine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p>
    <w:p w14:paraId="60934F4D">
      <w:pPr>
        <w:adjustRightInd w:val="0"/>
        <w:snapToGrid w:val="0"/>
        <w:spacing w:line="360" w:lineRule="auto"/>
        <w:ind w:firstLine="320" w:firstLine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p>
    <w:p w14:paraId="4FEABB9E">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kern w:val="2"/>
          <w:sz w:val="32"/>
          <w:szCs w:val="32"/>
        </w:rPr>
        <w:t xml:space="preserve">      </w:t>
      </w:r>
      <w:r>
        <w:rPr>
          <w:rFonts w:hint="eastAsia" w:ascii="方正仿宋_GBK" w:hAnsi="方正仿宋_GBK" w:eastAsia="方正仿宋_GBK" w:cs="方正仿宋_GBK"/>
          <w:kern w:val="2"/>
          <w:sz w:val="32"/>
          <w:szCs w:val="32"/>
        </w:rPr>
        <w:t>审核人（印章）：</w:t>
      </w:r>
    </w:p>
    <w:p w14:paraId="19441887">
      <w:pPr>
        <w:adjustRightInd w:val="0"/>
        <w:snapToGrid w:val="0"/>
        <w:spacing w:line="360" w:lineRule="auto"/>
        <w:ind w:firstLine="320" w:firstLineChars="100"/>
        <w:rPr>
          <w:rFonts w:ascii="方正仿宋_GBK" w:hAnsi="方正仿宋_GBK" w:eastAsia="方正仿宋_GBK" w:cs="方正仿宋_GBK"/>
          <w:sz w:val="32"/>
          <w:szCs w:val="32"/>
        </w:rPr>
      </w:pPr>
    </w:p>
    <w:p w14:paraId="6CC14ED0">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p>
    <w:p w14:paraId="7F05EBF8">
      <w:pPr>
        <w:pStyle w:val="7"/>
        <w:widowControl/>
        <w:spacing w:before="0" w:beforeAutospacing="0" w:after="0" w:afterAutospacing="0"/>
        <w:ind w:firstLine="640" w:firstLineChars="200"/>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 xml:space="preserve">                        审定人（印章）：</w:t>
      </w:r>
    </w:p>
    <w:p w14:paraId="1638CF19">
      <w:pPr>
        <w:pStyle w:val="7"/>
        <w:widowControl/>
        <w:spacing w:before="0" w:beforeAutospacing="0" w:after="0" w:afterAutospacing="0"/>
        <w:ind w:firstLine="640" w:firstLineChars="200"/>
        <w:rPr>
          <w:rFonts w:hint="eastAsia" w:ascii="方正仿宋_GBK" w:hAnsi="方正仿宋_GBK" w:eastAsia="方正仿宋_GBK" w:cs="方正仿宋_GBK"/>
          <w:kern w:val="2"/>
          <w:sz w:val="32"/>
          <w:szCs w:val="32"/>
        </w:rPr>
      </w:pPr>
    </w:p>
    <w:p w14:paraId="4B045063">
      <w:pPr>
        <w:pStyle w:val="7"/>
        <w:widowControl/>
        <w:spacing w:before="0" w:beforeAutospacing="0" w:after="0" w:afterAutospacing="0"/>
        <w:ind w:firstLine="640" w:firstLineChars="200"/>
        <w:rPr>
          <w:rFonts w:ascii="方正仿宋_GBK" w:hAnsi="方正仿宋_GBK" w:eastAsia="方正仿宋_GBK" w:cs="方正仿宋_GBK"/>
          <w:kern w:val="2"/>
          <w:sz w:val="32"/>
          <w:szCs w:val="32"/>
        </w:rPr>
      </w:pPr>
    </w:p>
    <w:p w14:paraId="333A6DC4">
      <w:pPr>
        <w:adjustRightInd w:val="0"/>
        <w:snapToGrid w:val="0"/>
        <w:spacing w:line="360" w:lineRule="auto"/>
        <w:ind w:firstLine="320" w:firstLineChars="100"/>
        <w:jc w:val="righ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重庆市以存项目管理有限公司                          </w:t>
      </w:r>
      <w:r>
        <w:rPr>
          <w:rFonts w:hint="eastAsia" w:ascii="方正仿宋_GBK" w:hAnsi="方正仿宋_GBK" w:eastAsia="方正仿宋_GBK" w:cs="方正仿宋_GBK"/>
          <w:color w:val="FF0000"/>
          <w:sz w:val="32"/>
          <w:szCs w:val="32"/>
        </w:rPr>
        <w:t>2</w:t>
      </w:r>
      <w:r>
        <w:rPr>
          <w:rFonts w:ascii="方正仿宋_GBK" w:hAnsi="方正仿宋_GBK" w:eastAsia="方正仿宋_GBK" w:cs="方正仿宋_GBK"/>
          <w:color w:val="FF0000"/>
          <w:sz w:val="32"/>
          <w:szCs w:val="32"/>
        </w:rPr>
        <w:t>025年</w:t>
      </w:r>
      <w:r>
        <w:rPr>
          <w:rFonts w:hint="eastAsia" w:ascii="方正仿宋_GBK" w:hAnsi="方正仿宋_GBK" w:eastAsia="方正仿宋_GBK" w:cs="方正仿宋_GBK"/>
          <w:color w:val="FF0000"/>
          <w:sz w:val="32"/>
          <w:szCs w:val="32"/>
          <w:lang w:val="en-US" w:eastAsia="zh-CN"/>
        </w:rPr>
        <w:t>11</w:t>
      </w:r>
      <w:r>
        <w:rPr>
          <w:rFonts w:ascii="方正仿宋_GBK" w:hAnsi="方正仿宋_GBK" w:eastAsia="方正仿宋_GBK" w:cs="方正仿宋_GBK"/>
          <w:color w:val="FF0000"/>
          <w:sz w:val="32"/>
          <w:szCs w:val="32"/>
        </w:rPr>
        <w:t>月</w:t>
      </w:r>
      <w:r>
        <w:rPr>
          <w:rFonts w:hint="eastAsia" w:ascii="方正仿宋_GBK" w:hAnsi="方正仿宋_GBK" w:eastAsia="方正仿宋_GBK" w:cs="方正仿宋_GBK"/>
          <w:color w:val="FF0000"/>
          <w:sz w:val="32"/>
          <w:szCs w:val="32"/>
          <w:lang w:val="en-US" w:eastAsia="zh-CN"/>
        </w:rPr>
        <w:t>30</w:t>
      </w:r>
      <w:r>
        <w:rPr>
          <w:rFonts w:ascii="方正仿宋_GBK" w:hAnsi="方正仿宋_GBK" w:eastAsia="方正仿宋_GBK" w:cs="方正仿宋_GBK"/>
          <w:color w:val="FF000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B13B">
    <w:pPr>
      <w:pStyle w:val="4"/>
      <w:pBdr>
        <w:top w:val="single" w:color="auto" w:sz="4" w:space="1"/>
        <w:left w:val="none" w:color="auto" w:sz="0" w:space="4"/>
        <w:bottom w:val="none" w:color="auto" w:sz="0" w:space="1"/>
        <w:right w:val="none" w:color="auto" w:sz="0" w:space="4"/>
      </w:pBdr>
      <w:rPr>
        <w:rFonts w:asciiTheme="minorEastAsia" w:hAnsiTheme="minorEastAsia" w:cstheme="minorEastAsia"/>
        <w:sz w:val="24"/>
      </w:rPr>
    </w:pPr>
    <w:r>
      <w:rPr>
        <w:rFonts w:hint="eastAsia" w:asciiTheme="minorEastAsia" w:hAnsiTheme="minorEastAsia" w:cstheme="minorEastAsia"/>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E9A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E9A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Theme="minorEastAsia" w:hAnsiTheme="minorEastAsia" w:cstheme="minorEastAsia"/>
        <w:sz w:val="21"/>
        <w:szCs w:val="21"/>
      </w:rPr>
      <w:t xml:space="preserve">重庆市以存项目管理有限公司  </w:t>
    </w:r>
    <w:r>
      <w:rPr>
        <w:rFonts w:hint="eastAsia" w:asciiTheme="minorEastAsia" w:hAnsiTheme="minorEastAsia" w:cstheme="minorEastAsia"/>
        <w:sz w:val="24"/>
      </w:rPr>
      <w:t xml:space="preserve">                              </w:t>
    </w:r>
    <w:r>
      <w:rPr>
        <w:rFonts w:hint="eastAsia" w:asciiTheme="minorEastAsia" w:hAnsiTheme="minorEastAsia" w:cstheme="minorEastAsia"/>
        <w:sz w:val="28"/>
        <w:szCs w:val="28"/>
      </w:rPr>
      <w:t xml:space="preserve">           </w:t>
    </w:r>
    <w:r>
      <w:rPr>
        <w:rFonts w:hint="eastAsia" w:asciiTheme="minorEastAsia" w:hAnsiTheme="minorEastAsia" w:cstheme="minorEastAsia"/>
        <w:sz w:val="24"/>
      </w:rPr>
      <w:t xml:space="preserve"> </w:t>
    </w:r>
  </w:p>
  <w:p w14:paraId="7838985A">
    <w:pPr>
      <w:pStyle w:val="4"/>
      <w:rPr>
        <w:rFonts w:asciiTheme="minorEastAsia" w:hAnsiTheme="minorEastAsia" w:cstheme="minorEastAsia"/>
        <w:sz w:val="24"/>
      </w:rPr>
    </w:pPr>
    <w:r>
      <w:rPr>
        <w:rFonts w:hint="eastAsia" w:asciiTheme="minorEastAsia" w:hAnsiTheme="minorEastAsia" w:cstheme="minorEastAsia"/>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05D2">
    <w:pPr>
      <w:pBdr>
        <w:bottom w:val="single" w:color="auto" w:sz="4" w:space="0"/>
      </w:pBdr>
      <w:jc w:val="left"/>
      <w:rPr>
        <w:szCs w:val="21"/>
      </w:rPr>
    </w:pPr>
    <w:r>
      <w:rPr>
        <w:rFonts w:hint="eastAsia" w:ascii="宋体" w:hAnsi="宋体" w:eastAsia="宋体" w:cs="Times New Roman"/>
        <w:szCs w:val="21"/>
        <w:lang w:val="en-US" w:eastAsia="zh-CN"/>
      </w:rPr>
      <w:t>箐口社区党群服务中心装修改造项目</w:t>
    </w:r>
    <w:r>
      <w:rPr>
        <w:rFonts w:hint="eastAsia" w:ascii="宋体" w:hAnsi="宋体" w:eastAsia="宋体" w:cs="Times New Roman"/>
        <w:color w:val="FF0000"/>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预算编制报告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WJkYWFlMTE3OWQ4Zjc4ZWVlYmEyYWY0NzY1NzkifQ=="/>
  </w:docVars>
  <w:rsids>
    <w:rsidRoot w:val="00172A27"/>
    <w:rsid w:val="00037DDB"/>
    <w:rsid w:val="00037E68"/>
    <w:rsid w:val="000416FB"/>
    <w:rsid w:val="00051F18"/>
    <w:rsid w:val="0007249F"/>
    <w:rsid w:val="00092987"/>
    <w:rsid w:val="000D33D2"/>
    <w:rsid w:val="000D413F"/>
    <w:rsid w:val="001052C0"/>
    <w:rsid w:val="001201DC"/>
    <w:rsid w:val="00142F99"/>
    <w:rsid w:val="00147427"/>
    <w:rsid w:val="00151C90"/>
    <w:rsid w:val="001650FC"/>
    <w:rsid w:val="00172A27"/>
    <w:rsid w:val="001732C5"/>
    <w:rsid w:val="001752AF"/>
    <w:rsid w:val="00176233"/>
    <w:rsid w:val="00231187"/>
    <w:rsid w:val="00235F7F"/>
    <w:rsid w:val="00240DDA"/>
    <w:rsid w:val="002537CD"/>
    <w:rsid w:val="002979DB"/>
    <w:rsid w:val="002D7755"/>
    <w:rsid w:val="003403FD"/>
    <w:rsid w:val="00364264"/>
    <w:rsid w:val="00367BB9"/>
    <w:rsid w:val="0039190A"/>
    <w:rsid w:val="003F781A"/>
    <w:rsid w:val="0041055F"/>
    <w:rsid w:val="00415F3F"/>
    <w:rsid w:val="00437839"/>
    <w:rsid w:val="0046273F"/>
    <w:rsid w:val="00485C3D"/>
    <w:rsid w:val="00490CA3"/>
    <w:rsid w:val="00492EAE"/>
    <w:rsid w:val="00494982"/>
    <w:rsid w:val="004C283F"/>
    <w:rsid w:val="00527C2D"/>
    <w:rsid w:val="00534D56"/>
    <w:rsid w:val="00553242"/>
    <w:rsid w:val="005561BB"/>
    <w:rsid w:val="00566986"/>
    <w:rsid w:val="0058291C"/>
    <w:rsid w:val="00582ED3"/>
    <w:rsid w:val="00593F6F"/>
    <w:rsid w:val="005F2E5E"/>
    <w:rsid w:val="00604724"/>
    <w:rsid w:val="00606B43"/>
    <w:rsid w:val="00606DAC"/>
    <w:rsid w:val="00613936"/>
    <w:rsid w:val="00643C65"/>
    <w:rsid w:val="006A3EB6"/>
    <w:rsid w:val="006C02B4"/>
    <w:rsid w:val="006C25C1"/>
    <w:rsid w:val="007074DC"/>
    <w:rsid w:val="00714EF8"/>
    <w:rsid w:val="007228DB"/>
    <w:rsid w:val="00730105"/>
    <w:rsid w:val="00743A47"/>
    <w:rsid w:val="0075411D"/>
    <w:rsid w:val="007946B7"/>
    <w:rsid w:val="007A55F8"/>
    <w:rsid w:val="007B00C0"/>
    <w:rsid w:val="00810494"/>
    <w:rsid w:val="00876FF8"/>
    <w:rsid w:val="00880B72"/>
    <w:rsid w:val="00882DA2"/>
    <w:rsid w:val="00893819"/>
    <w:rsid w:val="008A66EA"/>
    <w:rsid w:val="008A7665"/>
    <w:rsid w:val="008B0BAB"/>
    <w:rsid w:val="008D21FE"/>
    <w:rsid w:val="008F0573"/>
    <w:rsid w:val="00905958"/>
    <w:rsid w:val="00950EBE"/>
    <w:rsid w:val="00984005"/>
    <w:rsid w:val="009870B9"/>
    <w:rsid w:val="00992E1C"/>
    <w:rsid w:val="009B6BB0"/>
    <w:rsid w:val="009D1BAF"/>
    <w:rsid w:val="00A07B24"/>
    <w:rsid w:val="00A104D2"/>
    <w:rsid w:val="00A47333"/>
    <w:rsid w:val="00A574AA"/>
    <w:rsid w:val="00A815A2"/>
    <w:rsid w:val="00A86B37"/>
    <w:rsid w:val="00AD2169"/>
    <w:rsid w:val="00AE0571"/>
    <w:rsid w:val="00B07E5B"/>
    <w:rsid w:val="00B23048"/>
    <w:rsid w:val="00B2443D"/>
    <w:rsid w:val="00B52E31"/>
    <w:rsid w:val="00B5605D"/>
    <w:rsid w:val="00B65888"/>
    <w:rsid w:val="00B84930"/>
    <w:rsid w:val="00B977AC"/>
    <w:rsid w:val="00BB26AD"/>
    <w:rsid w:val="00BE7FE4"/>
    <w:rsid w:val="00C30192"/>
    <w:rsid w:val="00C34220"/>
    <w:rsid w:val="00C36670"/>
    <w:rsid w:val="00C5067F"/>
    <w:rsid w:val="00CA0D31"/>
    <w:rsid w:val="00CA1204"/>
    <w:rsid w:val="00CB57AF"/>
    <w:rsid w:val="00CE70FB"/>
    <w:rsid w:val="00CF3004"/>
    <w:rsid w:val="00D120F9"/>
    <w:rsid w:val="00D16A9C"/>
    <w:rsid w:val="00D16EE6"/>
    <w:rsid w:val="00D44877"/>
    <w:rsid w:val="00D714DD"/>
    <w:rsid w:val="00DB0BFD"/>
    <w:rsid w:val="00DB13E2"/>
    <w:rsid w:val="00E00AA9"/>
    <w:rsid w:val="00E3249E"/>
    <w:rsid w:val="00E6690D"/>
    <w:rsid w:val="00E87A51"/>
    <w:rsid w:val="00E977AC"/>
    <w:rsid w:val="00EA3BF0"/>
    <w:rsid w:val="00F5073D"/>
    <w:rsid w:val="00F60186"/>
    <w:rsid w:val="00FB1557"/>
    <w:rsid w:val="0323069E"/>
    <w:rsid w:val="03897FBA"/>
    <w:rsid w:val="09A44BBD"/>
    <w:rsid w:val="0AC73050"/>
    <w:rsid w:val="0E903EBF"/>
    <w:rsid w:val="123E43F0"/>
    <w:rsid w:val="1B6F5A85"/>
    <w:rsid w:val="1BEC449D"/>
    <w:rsid w:val="21B71957"/>
    <w:rsid w:val="21BE3CB2"/>
    <w:rsid w:val="220628F4"/>
    <w:rsid w:val="24F02B29"/>
    <w:rsid w:val="263970F4"/>
    <w:rsid w:val="26CB5849"/>
    <w:rsid w:val="295E5CB8"/>
    <w:rsid w:val="29CF0438"/>
    <w:rsid w:val="2BB85DE0"/>
    <w:rsid w:val="2D031AA6"/>
    <w:rsid w:val="2D5A395B"/>
    <w:rsid w:val="300310DC"/>
    <w:rsid w:val="365A5BBA"/>
    <w:rsid w:val="386360C1"/>
    <w:rsid w:val="38AD0505"/>
    <w:rsid w:val="39812673"/>
    <w:rsid w:val="3B767AF2"/>
    <w:rsid w:val="3EB24920"/>
    <w:rsid w:val="3EEA6B72"/>
    <w:rsid w:val="3F7F7C20"/>
    <w:rsid w:val="3FA73FED"/>
    <w:rsid w:val="40BE080C"/>
    <w:rsid w:val="42C24C14"/>
    <w:rsid w:val="45B5140B"/>
    <w:rsid w:val="47E563DA"/>
    <w:rsid w:val="4D5D4E4B"/>
    <w:rsid w:val="4E3D7315"/>
    <w:rsid w:val="527417CB"/>
    <w:rsid w:val="53DB732B"/>
    <w:rsid w:val="55893D25"/>
    <w:rsid w:val="5C3369B9"/>
    <w:rsid w:val="5D065DD0"/>
    <w:rsid w:val="5FBC33F7"/>
    <w:rsid w:val="61EA2506"/>
    <w:rsid w:val="620D5D20"/>
    <w:rsid w:val="63822027"/>
    <w:rsid w:val="64BB44C5"/>
    <w:rsid w:val="6625531B"/>
    <w:rsid w:val="6672576F"/>
    <w:rsid w:val="66A13FE8"/>
    <w:rsid w:val="6B092C69"/>
    <w:rsid w:val="6CFA6857"/>
    <w:rsid w:val="6D226F06"/>
    <w:rsid w:val="70CC7896"/>
    <w:rsid w:val="714E5A38"/>
    <w:rsid w:val="71CD7FD5"/>
    <w:rsid w:val="724D56D8"/>
    <w:rsid w:val="72A2604E"/>
    <w:rsid w:val="755E5BCA"/>
    <w:rsid w:val="77DF384E"/>
    <w:rsid w:val="78F7624D"/>
    <w:rsid w:val="7A45413C"/>
    <w:rsid w:val="7F35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方正姚体"/>
      <w:b/>
      <w:bCs/>
      <w:color w:val="FF0000"/>
      <w:spacing w:val="-190"/>
      <w:sz w:val="96"/>
    </w:rPr>
  </w:style>
  <w:style w:type="paragraph" w:styleId="3">
    <w:name w:val="Body Text Indent"/>
    <w:basedOn w:val="1"/>
    <w:qFormat/>
    <w:uiPriority w:val="0"/>
    <w:pPr>
      <w:spacing w:line="480" w:lineRule="auto"/>
      <w:ind w:firstLine="672" w:firstLineChars="240"/>
    </w:pPr>
    <w:rPr>
      <w:rFonts w:ascii="宋体" w:hAnsi="宋体"/>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1271</Words>
  <Characters>1402</Characters>
  <Lines>12</Lines>
  <Paragraphs>3</Paragraphs>
  <TotalTime>3</TotalTime>
  <ScaleCrop>false</ScaleCrop>
  <LinksUpToDate>false</LinksUpToDate>
  <CharactersWithSpaces>1574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微信用户</cp:lastModifiedBy>
  <cp:lastPrinted>2026-01-13T14:00:15Z</cp:lastPrinted>
  <dcterms:modified xsi:type="dcterms:W3CDTF">2026-01-13T14:00:27Z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8B0AFDBCE5E0425B8B338CE47C247E0B</vt:lpwstr>
  </property>
  <property fmtid="{D5CDD505-2E9C-101B-9397-08002B2CF9AE}" pid="4" name="KSOTemplateDocerSaveRecord">
    <vt:lpwstr>eyJoZGlkIjoiMTYzNDgwZjhjMGFlYTViYmMwYWNiODVjNDFkNzlkOGEiLCJ1c2VySWQiOiIxMjg3OTI1MDM2In0=</vt:lpwstr>
  </property>
</Properties>
</file>