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D4BB0">
      <w:pPr>
        <w:autoSpaceDE w:val="0"/>
        <w:spacing w:line="720" w:lineRule="exact"/>
        <w:jc w:val="center"/>
        <w:rPr>
          <w:rFonts w:hint="eastAsia" w:eastAsia="方正小标宋_GBK"/>
          <w:sz w:val="44"/>
          <w:szCs w:val="44"/>
          <w:lang w:eastAsia="zh-CN"/>
        </w:rPr>
      </w:pPr>
      <w:r>
        <w:rPr>
          <w:rFonts w:hint="eastAsia" w:eastAsia="方正小标宋_GBK"/>
          <w:sz w:val="44"/>
          <w:szCs w:val="44"/>
        </w:rPr>
        <w:t>科创孵化园W栋消防整改项目</w:t>
      </w:r>
      <w:r>
        <w:rPr>
          <w:rFonts w:hint="eastAsia" w:eastAsia="方正小标宋_GBK"/>
          <w:sz w:val="44"/>
          <w:szCs w:val="44"/>
          <w:lang w:eastAsia="zh-CN"/>
        </w:rPr>
        <w:t>（</w:t>
      </w:r>
      <w:r>
        <w:rPr>
          <w:rFonts w:hint="eastAsia" w:eastAsia="方正小标宋_GBK"/>
          <w:sz w:val="44"/>
          <w:szCs w:val="44"/>
          <w:lang w:val="en-US" w:eastAsia="zh-CN"/>
        </w:rPr>
        <w:t>第三次</w:t>
      </w:r>
      <w:r>
        <w:rPr>
          <w:rFonts w:hint="eastAsia" w:eastAsia="方正小标宋_GBK"/>
          <w:sz w:val="44"/>
          <w:szCs w:val="44"/>
          <w:lang w:eastAsia="zh-CN"/>
        </w:rPr>
        <w:t>）</w:t>
      </w:r>
    </w:p>
    <w:p w14:paraId="3F1957F7">
      <w:pPr>
        <w:autoSpaceDE w:val="0"/>
        <w:spacing w:line="720" w:lineRule="exact"/>
        <w:jc w:val="center"/>
        <w:rPr>
          <w:rFonts w:eastAsia="方正小标宋_GBK"/>
          <w:sz w:val="44"/>
          <w:szCs w:val="44"/>
        </w:rPr>
      </w:pPr>
      <w:r>
        <w:rPr>
          <w:rFonts w:hint="eastAsia" w:eastAsia="方正小标宋_GBK"/>
          <w:sz w:val="44"/>
          <w:szCs w:val="44"/>
        </w:rPr>
        <w:t>招标</w:t>
      </w:r>
      <w:r>
        <w:rPr>
          <w:rFonts w:eastAsia="方正小标宋_GBK"/>
          <w:sz w:val="44"/>
          <w:szCs w:val="44"/>
        </w:rPr>
        <w:t>公告</w:t>
      </w:r>
    </w:p>
    <w:p w14:paraId="6032E000">
      <w:pPr>
        <w:pStyle w:val="2"/>
        <w:spacing w:after="0" w:afterAutospacing="0"/>
        <w:rPr>
          <w:rFonts w:ascii="Times New Roman" w:cs="Times New Roman"/>
        </w:rPr>
      </w:pPr>
    </w:p>
    <w:p w14:paraId="511FDBD3">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0691F271">
      <w:pPr>
        <w:spacing w:line="560" w:lineRule="exact"/>
        <w:ind w:firstLine="640" w:firstLineChars="200"/>
        <w:rPr>
          <w:rFonts w:hint="eastAsia" w:eastAsia="仿宋"/>
          <w:kern w:val="0"/>
          <w:sz w:val="32"/>
          <w:szCs w:val="32"/>
          <w:lang w:eastAsia="zh-CN"/>
        </w:rPr>
      </w:pPr>
      <w:r>
        <w:rPr>
          <w:rFonts w:eastAsia="仿宋"/>
          <w:kern w:val="0"/>
          <w:sz w:val="32"/>
          <w:szCs w:val="32"/>
        </w:rPr>
        <w:t>1.项目名称：</w:t>
      </w:r>
      <w:r>
        <w:rPr>
          <w:rFonts w:hint="eastAsia" w:eastAsia="仿宋"/>
          <w:kern w:val="0"/>
          <w:sz w:val="32"/>
          <w:szCs w:val="32"/>
        </w:rPr>
        <w:t>科创孵化园W栋消防整改项目</w:t>
      </w:r>
      <w:r>
        <w:rPr>
          <w:rFonts w:hint="eastAsia" w:eastAsia="仿宋"/>
          <w:kern w:val="0"/>
          <w:sz w:val="32"/>
          <w:szCs w:val="32"/>
          <w:lang w:eastAsia="zh-CN"/>
        </w:rPr>
        <w:t>（</w:t>
      </w:r>
      <w:r>
        <w:rPr>
          <w:rFonts w:hint="eastAsia" w:eastAsia="仿宋"/>
          <w:kern w:val="0"/>
          <w:sz w:val="32"/>
          <w:szCs w:val="32"/>
          <w:lang w:val="en-US" w:eastAsia="zh-CN"/>
        </w:rPr>
        <w:t>第三次</w:t>
      </w:r>
      <w:r>
        <w:rPr>
          <w:rFonts w:hint="eastAsia" w:eastAsia="仿宋"/>
          <w:kern w:val="0"/>
          <w:sz w:val="32"/>
          <w:szCs w:val="32"/>
          <w:lang w:eastAsia="zh-CN"/>
        </w:rPr>
        <w:t>）</w:t>
      </w:r>
    </w:p>
    <w:p w14:paraId="2C153EED">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垫江县高新区科创孵化园</w:t>
      </w:r>
    </w:p>
    <w:p w14:paraId="5E0E45A8">
      <w:pPr>
        <w:spacing w:line="560" w:lineRule="exact"/>
        <w:ind w:firstLine="640" w:firstLineChars="200"/>
        <w:rPr>
          <w:rFonts w:hint="eastAsia" w:eastAsia="方正仿宋_GBK"/>
          <w:sz w:val="32"/>
          <w:szCs w:val="32"/>
        </w:rPr>
      </w:pPr>
      <w:r>
        <w:rPr>
          <w:rFonts w:eastAsia="仿宋"/>
          <w:kern w:val="0"/>
          <w:sz w:val="32"/>
          <w:szCs w:val="32"/>
        </w:rPr>
        <w:t>3.工程范围</w:t>
      </w:r>
      <w:r>
        <w:rPr>
          <w:rFonts w:hint="eastAsia" w:eastAsia="仿宋"/>
          <w:kern w:val="0"/>
          <w:sz w:val="32"/>
          <w:szCs w:val="32"/>
        </w:rPr>
        <w:t>：</w:t>
      </w:r>
      <w:r>
        <w:rPr>
          <w:rFonts w:hint="eastAsia" w:eastAsia="方正仿宋_GBK"/>
          <w:sz w:val="32"/>
          <w:szCs w:val="32"/>
        </w:rPr>
        <w:t>一是世恒公司消防控制室连接至高新区消防控制室（工程量清单一）：世恒公司消防控制室至高新区消防控制室距离约1200m，具体做法：从世恒公司控制室开始沿着厂房墻延伸至屋顶女儿墻、中间有间隔的用钢丝架空形成一条PEC25线管至高新区办公楼穿越线连接，然后从高新区办公楼屋顶连接至高新区消防控制室的主机。包括模块安装及编码、能正常报警体系。二是世恒公司消防控制室至泵房连接（附工程量清单二）：世恒公司消防控制室至泵房距离约为600m，具体做法：从世恒公司控制室开始沿着厂房墻延伸至屋顶女儿墻、中间有间隔的用钢丝架空形成一条PEC25线管至泵房穿越线，分为三组每组2根，共6根，喷淋起泵线、消火栓起泵线、信号总线起泵上按钮主机、模块安装及编码、拉杆、避雷设施、联系厂家进行解码能正常运行形成一个完整消防体系。</w:t>
      </w:r>
    </w:p>
    <w:p w14:paraId="6C069A0F">
      <w:pPr>
        <w:spacing w:line="560" w:lineRule="exact"/>
        <w:ind w:firstLine="640" w:firstLineChars="200"/>
        <w:rPr>
          <w:rFonts w:eastAsia="方正仿宋_GBK"/>
          <w:bCs/>
          <w:kern w:val="0"/>
          <w:sz w:val="32"/>
          <w:szCs w:val="32"/>
        </w:rPr>
      </w:pPr>
      <w:r>
        <w:rPr>
          <w:rFonts w:eastAsia="仿宋"/>
          <w:bCs/>
          <w:kern w:val="0"/>
          <w:sz w:val="32"/>
          <w:szCs w:val="32"/>
        </w:rPr>
        <w:t>4.发包人：</w:t>
      </w:r>
      <w:r>
        <w:rPr>
          <w:rFonts w:hint="eastAsia" w:eastAsia="仿宋"/>
          <w:bCs/>
          <w:kern w:val="0"/>
          <w:sz w:val="32"/>
          <w:szCs w:val="32"/>
        </w:rPr>
        <w:t>垫江县朝阳实业有限公司</w:t>
      </w:r>
    </w:p>
    <w:p w14:paraId="467E0199">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2D18D4E8">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2ED62E18">
      <w:pPr>
        <w:widowControl/>
        <w:snapToGrid w:val="0"/>
        <w:spacing w:line="560" w:lineRule="exact"/>
        <w:ind w:firstLine="640" w:firstLineChars="200"/>
        <w:contextualSpacing/>
        <w:rPr>
          <w:rFonts w:hint="eastAsia" w:eastAsia="仿宋"/>
          <w:bCs/>
          <w:kern w:val="0"/>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合同。最高限价为</w:t>
      </w:r>
      <w:r>
        <w:rPr>
          <w:rFonts w:hint="eastAsia" w:ascii="方正仿宋_GBK" w:eastAsia="方正仿宋_GBK"/>
          <w:sz w:val="32"/>
          <w:szCs w:val="32"/>
        </w:rPr>
        <w:t>：</w:t>
      </w:r>
      <w:r>
        <w:rPr>
          <w:rFonts w:hint="eastAsia" w:eastAsia="方正仿宋_GBK"/>
          <w:b/>
          <w:bCs/>
          <w:sz w:val="32"/>
          <w:szCs w:val="32"/>
        </w:rPr>
        <w:t>30446.56</w:t>
      </w:r>
      <w:r>
        <w:rPr>
          <w:rFonts w:eastAsia="仿宋"/>
          <w:bCs/>
          <w:kern w:val="0"/>
          <w:sz w:val="32"/>
          <w:szCs w:val="32"/>
        </w:rPr>
        <w:t>元（大写：</w:t>
      </w:r>
      <w:r>
        <w:rPr>
          <w:rFonts w:hint="eastAsia" w:eastAsia="仿宋"/>
          <w:bCs/>
          <w:kern w:val="0"/>
          <w:sz w:val="32"/>
          <w:szCs w:val="32"/>
          <w:lang w:val="en-US" w:eastAsia="zh-CN"/>
        </w:rPr>
        <w:t>叁万零肆佰肆拾陆元伍角陆分</w:t>
      </w:r>
      <w:r>
        <w:rPr>
          <w:rFonts w:eastAsia="仿宋"/>
          <w:bCs/>
          <w:kern w:val="0"/>
          <w:sz w:val="32"/>
          <w:szCs w:val="32"/>
        </w:rPr>
        <w:t>）</w:t>
      </w:r>
      <w:r>
        <w:rPr>
          <w:rFonts w:hint="eastAsia" w:eastAsia="仿宋"/>
          <w:bCs/>
          <w:kern w:val="0"/>
          <w:sz w:val="32"/>
          <w:szCs w:val="32"/>
        </w:rPr>
        <w:t>，此价格为包干价，</w:t>
      </w:r>
      <w:r>
        <w:rPr>
          <w:rFonts w:hint="eastAsia" w:ascii="仿宋" w:hAnsi="仿宋" w:eastAsia="仿宋"/>
          <w:b/>
          <w:kern w:val="0"/>
          <w:sz w:val="32"/>
          <w:szCs w:val="32"/>
          <w:lang w:val="en-US" w:eastAsia="zh-CN"/>
        </w:rPr>
        <w:t>该费用</w:t>
      </w:r>
      <w:r>
        <w:rPr>
          <w:rFonts w:hint="eastAsia" w:ascii="仿宋" w:hAnsi="仿宋" w:eastAsia="仿宋"/>
          <w:b/>
          <w:kern w:val="0"/>
          <w:sz w:val="32"/>
          <w:szCs w:val="32"/>
        </w:rPr>
        <w:t>包含但不限于</w:t>
      </w:r>
      <w:r>
        <w:rPr>
          <w:rFonts w:hint="eastAsia" w:eastAsia="仿宋"/>
          <w:bCs/>
          <w:kern w:val="0"/>
          <w:sz w:val="32"/>
          <w:szCs w:val="32"/>
        </w:rPr>
        <w:t>安全文明施工费、劳务费、措施费、利润、规费、保险费、税费、政策性文件规定的检验检测等所有费用。</w:t>
      </w:r>
    </w:p>
    <w:p w14:paraId="48AAEDAB">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0A823907">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5B87CD37">
      <w:pPr>
        <w:spacing w:line="600" w:lineRule="exact"/>
        <w:ind w:firstLine="640" w:firstLineChars="200"/>
        <w:rPr>
          <w:rFonts w:eastAsia="仿宋"/>
          <w:kern w:val="0"/>
          <w:sz w:val="32"/>
          <w:szCs w:val="32"/>
        </w:rPr>
      </w:pPr>
      <w:r>
        <w:rPr>
          <w:rFonts w:hint="eastAsia" w:eastAsia="仿宋"/>
          <w:kern w:val="0"/>
          <w:sz w:val="32"/>
          <w:szCs w:val="32"/>
        </w:rPr>
        <w:t>工期</w:t>
      </w:r>
      <w:r>
        <w:rPr>
          <w:rFonts w:hint="eastAsia" w:eastAsia="仿宋"/>
          <w:kern w:val="0"/>
          <w:sz w:val="32"/>
          <w:szCs w:val="32"/>
          <w:lang w:val="en-US" w:eastAsia="zh-CN"/>
        </w:rPr>
        <w:t>15</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hint="eastAsia" w:eastAsia="仿宋"/>
          <w:kern w:val="0"/>
          <w:sz w:val="32"/>
          <w:szCs w:val="32"/>
          <w:lang w:val="en-US" w:eastAsia="zh-CN"/>
        </w:rPr>
        <w:t>12</w:t>
      </w:r>
      <w:r>
        <w:rPr>
          <w:rFonts w:hint="eastAsia" w:eastAsia="仿宋"/>
          <w:kern w:val="0"/>
          <w:sz w:val="32"/>
          <w:szCs w:val="32"/>
        </w:rPr>
        <w:t>个月。</w:t>
      </w:r>
    </w:p>
    <w:p w14:paraId="7CC16ADD">
      <w:pPr>
        <w:spacing w:line="560" w:lineRule="exact"/>
        <w:ind w:firstLine="643" w:firstLineChars="200"/>
        <w:rPr>
          <w:rFonts w:eastAsia="仿宋"/>
          <w:b/>
          <w:kern w:val="0"/>
          <w:sz w:val="32"/>
          <w:szCs w:val="32"/>
        </w:rPr>
      </w:pPr>
      <w:r>
        <w:rPr>
          <w:rFonts w:eastAsia="仿宋"/>
          <w:b/>
          <w:kern w:val="0"/>
          <w:sz w:val="32"/>
          <w:szCs w:val="32"/>
        </w:rPr>
        <w:t>四、安全要求</w:t>
      </w:r>
    </w:p>
    <w:p w14:paraId="6B230438">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9F18BAA">
      <w:pPr>
        <w:spacing w:line="560" w:lineRule="exact"/>
        <w:ind w:firstLine="643" w:firstLineChars="200"/>
        <w:rPr>
          <w:rFonts w:eastAsia="仿宋"/>
          <w:b/>
          <w:kern w:val="0"/>
          <w:sz w:val="32"/>
          <w:szCs w:val="32"/>
        </w:rPr>
      </w:pPr>
      <w:r>
        <w:rPr>
          <w:rFonts w:eastAsia="仿宋"/>
          <w:b/>
          <w:kern w:val="0"/>
          <w:sz w:val="32"/>
          <w:szCs w:val="32"/>
        </w:rPr>
        <w:t>五、质量标准及要求</w:t>
      </w:r>
    </w:p>
    <w:p w14:paraId="059B5269">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118CB1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25E70FB5">
      <w:pPr>
        <w:spacing w:line="600" w:lineRule="exact"/>
        <w:ind w:firstLine="643" w:firstLineChars="200"/>
        <w:rPr>
          <w:rFonts w:eastAsia="仿宋"/>
          <w:b/>
          <w:kern w:val="0"/>
          <w:sz w:val="32"/>
          <w:szCs w:val="32"/>
        </w:rPr>
      </w:pPr>
      <w:r>
        <w:rPr>
          <w:rFonts w:eastAsia="仿宋"/>
          <w:b/>
          <w:kern w:val="0"/>
          <w:sz w:val="32"/>
          <w:szCs w:val="32"/>
        </w:rPr>
        <w:t>六、资质条件：</w:t>
      </w:r>
    </w:p>
    <w:p w14:paraId="0191978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03A44A80">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7AF7056C">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val="en-US" w:eastAsia="zh-CN"/>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2086FB71">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7285203B">
      <w:pPr>
        <w:pStyle w:val="4"/>
        <w:ind w:firstLine="643" w:firstLineChars="200"/>
        <w:jc w:val="both"/>
        <w:rPr>
          <w:rFonts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1.有独立法人资格，并取得工商行政管理部门颁发的营业执照。</w:t>
      </w:r>
    </w:p>
    <w:p w14:paraId="6E790A84">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F20789E">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22215596">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5F282B8C">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2CC7BE76">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lang w:val="en-US" w:eastAsia="zh-CN"/>
        </w:rPr>
        <w:t>600</w:t>
      </w:r>
      <w:r>
        <w:rPr>
          <w:rFonts w:hint="eastAsia" w:eastAsia="仿宋"/>
          <w:bCs/>
          <w:kern w:val="0"/>
          <w:sz w:val="32"/>
          <w:szCs w:val="32"/>
        </w:rPr>
        <w:t>.00元</w:t>
      </w:r>
    </w:p>
    <w:p w14:paraId="211E8E35">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3B9167A8">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11E84FA0">
      <w:pPr>
        <w:spacing w:line="580" w:lineRule="exact"/>
        <w:ind w:firstLine="640" w:firstLineChars="200"/>
        <w:rPr>
          <w:rFonts w:eastAsia="仿宋"/>
          <w:bCs/>
          <w:kern w:val="0"/>
          <w:sz w:val="32"/>
          <w:szCs w:val="32"/>
        </w:rPr>
      </w:pPr>
      <w:r>
        <w:rPr>
          <w:rFonts w:hint="eastAsia" w:eastAsia="仿宋"/>
          <w:bCs/>
          <w:kern w:val="0"/>
          <w:sz w:val="32"/>
          <w:szCs w:val="32"/>
        </w:rPr>
        <w:t>保函递交地点：垫江县朝阳实业有限公司608办公室</w:t>
      </w:r>
    </w:p>
    <w:p w14:paraId="144B5E96">
      <w:pPr>
        <w:spacing w:line="580" w:lineRule="exact"/>
        <w:ind w:firstLine="640" w:firstLineChars="200"/>
        <w:rPr>
          <w:rFonts w:eastAsia="仿宋"/>
          <w:bCs/>
          <w:kern w:val="0"/>
          <w:sz w:val="32"/>
          <w:szCs w:val="32"/>
        </w:rPr>
      </w:pPr>
      <w:r>
        <w:rPr>
          <w:rFonts w:hint="eastAsia" w:eastAsia="仿宋"/>
          <w:bCs/>
          <w:kern w:val="0"/>
          <w:sz w:val="32"/>
          <w:szCs w:val="32"/>
        </w:rPr>
        <w:t>名称：垫江县朝阳实业有限公司</w:t>
      </w:r>
    </w:p>
    <w:p w14:paraId="27F8142E">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58C9148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w:t>
      </w:r>
      <w:r>
        <w:rPr>
          <w:rFonts w:ascii="方正仿宋_GBK" w:eastAsia="方正仿宋_GBK"/>
          <w:sz w:val="32"/>
          <w:szCs w:val="32"/>
        </w:rPr>
        <w:t>20350023100100000152251</w:t>
      </w:r>
    </w:p>
    <w:p w14:paraId="7025E647">
      <w:pPr>
        <w:ind w:firstLine="628" w:firstLineChars="200"/>
        <w:jc w:val="left"/>
      </w:pPr>
      <w:r>
        <w:rPr>
          <w:rFonts w:hint="eastAsia" w:eastAsia="方正仿宋_GBK"/>
          <w:spacing w:val="-3"/>
          <w:sz w:val="32"/>
          <w:szCs w:val="32"/>
        </w:rPr>
        <w:t>摘要注明：</w:t>
      </w:r>
      <w:r>
        <w:rPr>
          <w:rFonts w:hint="eastAsia" w:eastAsia="仿宋"/>
          <w:kern w:val="0"/>
          <w:sz w:val="32"/>
          <w:szCs w:val="32"/>
        </w:rPr>
        <w:t>科创孵化园W栋消防整改项目</w:t>
      </w:r>
      <w:r>
        <w:rPr>
          <w:rFonts w:hint="eastAsia" w:eastAsia="仿宋"/>
          <w:kern w:val="0"/>
          <w:sz w:val="32"/>
          <w:szCs w:val="32"/>
          <w:lang w:eastAsia="zh-CN"/>
        </w:rPr>
        <w:t>（</w:t>
      </w:r>
      <w:r>
        <w:rPr>
          <w:rFonts w:hint="eastAsia" w:eastAsia="仿宋"/>
          <w:kern w:val="0"/>
          <w:sz w:val="32"/>
          <w:szCs w:val="32"/>
          <w:lang w:val="en-US" w:eastAsia="zh-CN"/>
        </w:rPr>
        <w:t>第三次</w:t>
      </w:r>
      <w:r>
        <w:rPr>
          <w:rFonts w:hint="eastAsia" w:eastAsia="仿宋"/>
          <w:kern w:val="0"/>
          <w:sz w:val="32"/>
          <w:szCs w:val="32"/>
          <w:lang w:eastAsia="zh-CN"/>
        </w:rPr>
        <w:t>）</w:t>
      </w:r>
      <w:r>
        <w:rPr>
          <w:rFonts w:hint="eastAsia" w:eastAsia="方正仿宋_GBK"/>
          <w:spacing w:val="-3"/>
          <w:sz w:val="32"/>
          <w:szCs w:val="32"/>
        </w:rPr>
        <w:t>投标保证金</w:t>
      </w:r>
    </w:p>
    <w:p w14:paraId="4B414E28">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75146555">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20D89F28">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1FA630E4">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14:paraId="53D17A48">
      <w:pPr>
        <w:numPr>
          <w:ilvl w:val="0"/>
          <w:numId w:val="1"/>
        </w:numPr>
        <w:spacing w:line="560" w:lineRule="exact"/>
        <w:jc w:val="left"/>
        <w:rPr>
          <w:rFonts w:eastAsia="仿宋"/>
          <w:kern w:val="0"/>
          <w:sz w:val="32"/>
          <w:szCs w:val="32"/>
        </w:rPr>
      </w:pPr>
      <w:r>
        <w:rPr>
          <w:rFonts w:eastAsia="仿宋"/>
          <w:kern w:val="0"/>
          <w:sz w:val="32"/>
          <w:szCs w:val="32"/>
        </w:rPr>
        <w:t>履约保证金</w:t>
      </w:r>
    </w:p>
    <w:p w14:paraId="62EB6445">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：科创孵化园W栋消防整改项目</w:t>
      </w:r>
      <w:r>
        <w:rPr>
          <w:rFonts w:hint="eastAsia" w:eastAsia="仿宋"/>
          <w:kern w:val="0"/>
          <w:sz w:val="32"/>
          <w:szCs w:val="32"/>
          <w:lang w:eastAsia="zh-CN"/>
        </w:rPr>
        <w:t>（</w:t>
      </w:r>
      <w:r>
        <w:rPr>
          <w:rFonts w:hint="eastAsia" w:eastAsia="仿宋"/>
          <w:kern w:val="0"/>
          <w:sz w:val="32"/>
          <w:szCs w:val="32"/>
          <w:lang w:val="en-US" w:eastAsia="zh-CN"/>
        </w:rPr>
        <w:t>第三次</w:t>
      </w:r>
      <w:r>
        <w:rPr>
          <w:rFonts w:hint="eastAsia" w:eastAsia="仿宋"/>
          <w:kern w:val="0"/>
          <w:sz w:val="32"/>
          <w:szCs w:val="32"/>
          <w:lang w:eastAsia="zh-CN"/>
        </w:rPr>
        <w:t>）</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7EB17FEC">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4CA5D3F2">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702D4AC4">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18B3AE98">
      <w:pPr>
        <w:spacing w:line="560" w:lineRule="exact"/>
        <w:ind w:firstLine="640" w:firstLineChars="200"/>
        <w:rPr>
          <w:rFonts w:eastAsia="方正楷体_GBK"/>
          <w:sz w:val="32"/>
          <w:szCs w:val="32"/>
        </w:rPr>
      </w:pPr>
      <w:r>
        <w:rPr>
          <w:rFonts w:eastAsia="方正楷体_GBK"/>
          <w:sz w:val="32"/>
          <w:szCs w:val="32"/>
        </w:rPr>
        <w:t>递交银行及账户信息</w:t>
      </w:r>
    </w:p>
    <w:p w14:paraId="1628DF67">
      <w:pPr>
        <w:spacing w:line="560" w:lineRule="exact"/>
        <w:ind w:firstLine="640" w:firstLineChars="200"/>
        <w:rPr>
          <w:rFonts w:eastAsia="方正仿宋_GBK"/>
          <w:sz w:val="32"/>
          <w:szCs w:val="32"/>
        </w:rPr>
      </w:pPr>
      <w:r>
        <w:rPr>
          <w:rFonts w:hint="eastAsia" w:eastAsia="方正仿宋_GBK"/>
          <w:sz w:val="32"/>
          <w:szCs w:val="32"/>
        </w:rPr>
        <w:t>名称：垫江县朝阳实业有限公司</w:t>
      </w:r>
    </w:p>
    <w:p w14:paraId="1534F25C">
      <w:pPr>
        <w:spacing w:line="560" w:lineRule="exact"/>
        <w:ind w:firstLine="640" w:firstLineChars="200"/>
        <w:rPr>
          <w:rFonts w:eastAsia="方正仿宋_GBK"/>
          <w:sz w:val="32"/>
          <w:szCs w:val="32"/>
        </w:rPr>
      </w:pPr>
      <w:r>
        <w:rPr>
          <w:rFonts w:hint="eastAsia" w:eastAsia="方正仿宋_GBK"/>
          <w:sz w:val="32"/>
          <w:szCs w:val="32"/>
        </w:rPr>
        <w:t>开户银行：中国农业发展银行垫江县支行</w:t>
      </w:r>
    </w:p>
    <w:p w14:paraId="54368E40">
      <w:pPr>
        <w:spacing w:line="560" w:lineRule="exact"/>
        <w:ind w:firstLine="640" w:firstLineChars="200"/>
        <w:rPr>
          <w:rFonts w:ascii="方正仿宋_GBK" w:eastAsia="方正仿宋_GBK"/>
          <w:sz w:val="32"/>
          <w:szCs w:val="32"/>
        </w:rPr>
      </w:pPr>
      <w:r>
        <w:rPr>
          <w:rFonts w:hint="eastAsia" w:eastAsia="方正仿宋_GBK"/>
          <w:sz w:val="32"/>
          <w:szCs w:val="32"/>
        </w:rPr>
        <w:t>银行账户：</w:t>
      </w:r>
      <w:r>
        <w:rPr>
          <w:rFonts w:ascii="方正仿宋_GBK" w:eastAsia="方正仿宋_GBK"/>
          <w:sz w:val="32"/>
          <w:szCs w:val="32"/>
        </w:rPr>
        <w:t>20350023100100000152251</w:t>
      </w:r>
    </w:p>
    <w:p w14:paraId="318C2F10">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A846752">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5C8ED230">
      <w:pPr>
        <w:spacing w:line="600" w:lineRule="exact"/>
        <w:ind w:firstLine="643" w:firstLineChars="200"/>
        <w:rPr>
          <w:rFonts w:eastAsia="仿宋"/>
          <w:b/>
          <w:kern w:val="0"/>
          <w:sz w:val="32"/>
          <w:szCs w:val="32"/>
        </w:rPr>
      </w:pPr>
      <w:r>
        <w:rPr>
          <w:rFonts w:eastAsia="仿宋"/>
          <w:b/>
          <w:kern w:val="0"/>
          <w:sz w:val="32"/>
          <w:szCs w:val="32"/>
        </w:rPr>
        <w:t>八、报价及中标方式</w:t>
      </w:r>
    </w:p>
    <w:p w14:paraId="62026B0E">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93A4B7B">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1161C15A">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698A275">
      <w:pPr>
        <w:spacing w:line="560" w:lineRule="exact"/>
        <w:ind w:firstLine="640" w:firstLineChars="200"/>
        <w:rPr>
          <w:highlight w:val="yellow"/>
        </w:rPr>
      </w:pPr>
      <w:r>
        <w:rPr>
          <w:rFonts w:eastAsia="方正楷体_GBK"/>
          <w:sz w:val="32"/>
          <w:szCs w:val="32"/>
        </w:rPr>
        <w:t>（三）报价截止时间：</w:t>
      </w:r>
      <w:bookmarkStart w:id="0" w:name="_GoBack"/>
      <w:bookmarkEnd w:id="0"/>
      <w:r>
        <w:rPr>
          <w:rFonts w:hint="eastAsia" w:eastAsia="方正仿宋_GBK"/>
          <w:b/>
          <w:bCs/>
          <w:kern w:val="0"/>
          <w:sz w:val="32"/>
          <w:szCs w:val="32"/>
        </w:rPr>
        <w:t>科创孵化园W栋消防整改项目</w:t>
      </w:r>
      <w:r>
        <w:rPr>
          <w:rFonts w:hint="eastAsia" w:eastAsia="方正仿宋_GBK"/>
          <w:b/>
          <w:bCs/>
          <w:kern w:val="0"/>
          <w:sz w:val="32"/>
          <w:szCs w:val="32"/>
          <w:lang w:eastAsia="zh-CN"/>
        </w:rPr>
        <w:t>（第三次）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2</w:t>
      </w:r>
      <w:r>
        <w:rPr>
          <w:rFonts w:eastAsia="仿宋"/>
          <w:b/>
          <w:bCs/>
          <w:kern w:val="0"/>
          <w:sz w:val="30"/>
          <w:szCs w:val="30"/>
          <w:u w:val="single"/>
        </w:rPr>
        <w:t>月</w:t>
      </w:r>
      <w:r>
        <w:rPr>
          <w:rFonts w:hint="eastAsia" w:eastAsia="仿宋"/>
          <w:b/>
          <w:bCs/>
          <w:kern w:val="0"/>
          <w:sz w:val="30"/>
          <w:szCs w:val="30"/>
          <w:u w:val="single"/>
          <w:lang w:val="en-US" w:eastAsia="zh-CN"/>
        </w:rPr>
        <w:t>9</w:t>
      </w:r>
      <w:r>
        <w:rPr>
          <w:rFonts w:eastAsia="仿宋"/>
          <w:b/>
          <w:bCs/>
          <w:kern w:val="0"/>
          <w:sz w:val="30"/>
          <w:szCs w:val="30"/>
          <w:u w:val="single"/>
        </w:rPr>
        <w:t>日10时 00 分</w:t>
      </w:r>
      <w:r>
        <w:rPr>
          <w:rFonts w:eastAsia="仿宋"/>
          <w:b/>
          <w:bCs/>
          <w:kern w:val="0"/>
          <w:sz w:val="30"/>
          <w:szCs w:val="30"/>
        </w:rPr>
        <w:t>。</w:t>
      </w:r>
    </w:p>
    <w:p w14:paraId="6670D22F">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0A35DF6C">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446339BC">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本项目不预付任何款项，按照整改方案完成调试正常运行且无质量缺陷和问题，现场试用验收合格后，凭增值税专用发票支付至合同金额的97%。正常运行一年无质量问题支付至合同金额的100%。</w:t>
      </w:r>
    </w:p>
    <w:p w14:paraId="67A59C4D">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5CD879E2">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（一）报价函和工程量清单模糊不清的，报价函未加盖公章的，投标总报价与投标工程量清单不一致的，均视为无效报价。</w:t>
      </w:r>
    </w:p>
    <w:p w14:paraId="28A2CE5A">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0572D49D">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0191043F">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7D5CA17A">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7B32E481">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7EFCD3B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42480741">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78C6C7A4">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2117624F">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63E72E0C">
      <w:pPr>
        <w:spacing w:line="560" w:lineRule="exact"/>
        <w:ind w:firstLine="602" w:firstLineChars="200"/>
        <w:rPr>
          <w:rFonts w:eastAsia="仿宋"/>
          <w:b/>
          <w:kern w:val="0"/>
          <w:sz w:val="30"/>
          <w:szCs w:val="30"/>
        </w:rPr>
      </w:pPr>
      <w:r>
        <w:rPr>
          <w:rFonts w:eastAsia="仿宋"/>
          <w:b/>
          <w:kern w:val="0"/>
          <w:sz w:val="30"/>
          <w:szCs w:val="30"/>
        </w:rPr>
        <w:t>十一、结算办法</w:t>
      </w:r>
    </w:p>
    <w:p w14:paraId="492AB866">
      <w:pPr>
        <w:pStyle w:val="2"/>
        <w:spacing w:after="0" w:afterAutospacing="0"/>
        <w:ind w:firstLine="640" w:firstLineChars="200"/>
        <w:rPr>
          <w:rFonts w:hint="default"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此项目为包干价。</w:t>
      </w:r>
    </w:p>
    <w:p w14:paraId="427680AE">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1BF5412F">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7BBF5F11">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09232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7265591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10DCB87A">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3A024802">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31BE271F">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503D54BA">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656D2551">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3207C0AF">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3DEE4313">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4628E2C8">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55F89109">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16369CE5">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5D32086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28DE4E62">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7489CDD7">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4415C354">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附件五：合同（范本）</w:t>
      </w:r>
      <w:r>
        <w:rPr>
          <w:rFonts w:hint="eastAsia" w:ascii="Times New Roman" w:hAnsi="Times New Roman" w:eastAsia="方正仿宋_GBK"/>
          <w:sz w:val="32"/>
          <w:szCs w:val="32"/>
          <w:lang w:eastAsia="zh-CN"/>
        </w:rPr>
        <w:t>；</w:t>
      </w:r>
    </w:p>
    <w:p w14:paraId="07CE82A8">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六</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消防整改方案</w:t>
      </w:r>
      <w:r>
        <w:rPr>
          <w:rFonts w:hint="eastAsia" w:ascii="Times New Roman" w:hAnsi="Times New Roman" w:eastAsia="方正仿宋_GBK"/>
          <w:sz w:val="32"/>
          <w:szCs w:val="32"/>
          <w:lang w:eastAsia="zh-CN"/>
        </w:rPr>
        <w:t>；</w:t>
      </w:r>
    </w:p>
    <w:p w14:paraId="7FCF9DC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20AB5B48">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lang w:val="en-US" w:eastAsia="zh-CN"/>
        </w:rPr>
        <w:t>黄</w:t>
      </w:r>
      <w:r>
        <w:rPr>
          <w:rFonts w:eastAsia="仿宋"/>
          <w:kern w:val="0"/>
          <w:sz w:val="32"/>
          <w:szCs w:val="32"/>
        </w:rPr>
        <w:t>老师</w:t>
      </w:r>
    </w:p>
    <w:p w14:paraId="6621732B">
      <w:pPr>
        <w:spacing w:line="560" w:lineRule="exact"/>
        <w:ind w:firstLine="640" w:firstLineChars="200"/>
        <w:jc w:val="left"/>
        <w:rPr>
          <w:rFonts w:eastAsia="仿宋"/>
          <w:kern w:val="0"/>
          <w:sz w:val="32"/>
          <w:szCs w:val="32"/>
        </w:rPr>
      </w:pPr>
      <w:r>
        <w:rPr>
          <w:rFonts w:eastAsia="仿宋"/>
          <w:kern w:val="0"/>
          <w:sz w:val="32"/>
          <w:szCs w:val="32"/>
        </w:rPr>
        <w:t>联系电话： 023-74692498</w:t>
      </w:r>
    </w:p>
    <w:p w14:paraId="4DE81512">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2</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 xml:space="preserve">2 </w:t>
      </w:r>
      <w:r>
        <w:rPr>
          <w:rFonts w:eastAsia="仿宋"/>
          <w:kern w:val="0"/>
          <w:sz w:val="32"/>
          <w:szCs w:val="32"/>
        </w:rPr>
        <w:t>日</w:t>
      </w:r>
    </w:p>
    <w:p w14:paraId="6725CA78">
      <w:pPr>
        <w:spacing w:line="600" w:lineRule="exact"/>
        <w:jc w:val="left"/>
        <w:rPr>
          <w:rFonts w:eastAsia="方正小标宋_GBK"/>
          <w:sz w:val="28"/>
          <w:szCs w:val="28"/>
        </w:rPr>
      </w:pPr>
    </w:p>
    <w:p w14:paraId="538B31EC">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28EB974">
      <w:pPr>
        <w:spacing w:line="594" w:lineRule="exact"/>
        <w:rPr>
          <w:rFonts w:eastAsia="仿宋"/>
          <w:kern w:val="0"/>
          <w:sz w:val="30"/>
          <w:szCs w:val="30"/>
        </w:rPr>
      </w:pPr>
      <w:r>
        <w:rPr>
          <w:rFonts w:eastAsia="方正小标宋_GBK"/>
          <w:sz w:val="28"/>
          <w:szCs w:val="28"/>
        </w:rPr>
        <w:t>附件一：</w:t>
      </w:r>
    </w:p>
    <w:p w14:paraId="11FAD444">
      <w:pPr>
        <w:spacing w:line="594" w:lineRule="exact"/>
        <w:ind w:firstLine="643" w:firstLineChars="200"/>
        <w:jc w:val="center"/>
        <w:rPr>
          <w:b/>
          <w:kern w:val="0"/>
          <w:sz w:val="32"/>
          <w:szCs w:val="32"/>
        </w:rPr>
      </w:pPr>
    </w:p>
    <w:p w14:paraId="130AC6EB">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20A15878">
      <w:pPr>
        <w:spacing w:line="594" w:lineRule="exact"/>
        <w:ind w:firstLine="602" w:firstLineChars="200"/>
        <w:rPr>
          <w:b/>
          <w:kern w:val="0"/>
          <w:sz w:val="30"/>
          <w:szCs w:val="30"/>
        </w:rPr>
      </w:pPr>
    </w:p>
    <w:p w14:paraId="09D1A904">
      <w:pPr>
        <w:spacing w:line="594" w:lineRule="exact"/>
        <w:ind w:firstLine="560" w:firstLineChars="200"/>
        <w:rPr>
          <w:rFonts w:eastAsia="仿宋"/>
          <w:kern w:val="0"/>
          <w:sz w:val="28"/>
          <w:szCs w:val="28"/>
        </w:rPr>
      </w:pPr>
      <w:r>
        <w:rPr>
          <w:rFonts w:hint="eastAsia" w:eastAsia="仿宋"/>
          <w:kern w:val="0"/>
          <w:sz w:val="28"/>
          <w:szCs w:val="28"/>
        </w:rPr>
        <w:t>垫江县朝阳实业有限公司</w:t>
      </w:r>
      <w:r>
        <w:rPr>
          <w:rFonts w:eastAsia="仿宋"/>
          <w:kern w:val="0"/>
          <w:sz w:val="28"/>
          <w:szCs w:val="28"/>
        </w:rPr>
        <w:t>：</w:t>
      </w:r>
    </w:p>
    <w:p w14:paraId="11C72F36">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kern w:val="0"/>
          <w:sz w:val="28"/>
          <w:szCs w:val="28"/>
        </w:rPr>
        <w:t>科创孵化园W栋消防整改项目</w:t>
      </w:r>
      <w:r>
        <w:rPr>
          <w:rFonts w:hint="eastAsia" w:eastAsia="仿宋"/>
          <w:kern w:val="0"/>
          <w:sz w:val="28"/>
          <w:szCs w:val="28"/>
          <w:lang w:eastAsia="zh-CN"/>
        </w:rPr>
        <w:t>（第三次）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3ED6EC13">
      <w:pPr>
        <w:spacing w:line="594" w:lineRule="exact"/>
        <w:ind w:firstLine="560" w:firstLineChars="200"/>
        <w:rPr>
          <w:rFonts w:eastAsia="仿宋"/>
          <w:kern w:val="0"/>
          <w:sz w:val="28"/>
          <w:szCs w:val="28"/>
        </w:rPr>
      </w:pPr>
    </w:p>
    <w:p w14:paraId="59D77B93">
      <w:pPr>
        <w:spacing w:line="594" w:lineRule="exact"/>
        <w:ind w:firstLine="560" w:firstLineChars="200"/>
        <w:rPr>
          <w:rFonts w:eastAsia="仿宋"/>
          <w:kern w:val="0"/>
          <w:sz w:val="28"/>
          <w:szCs w:val="28"/>
        </w:rPr>
      </w:pPr>
    </w:p>
    <w:p w14:paraId="3C052981">
      <w:pPr>
        <w:spacing w:line="594" w:lineRule="exact"/>
        <w:jc w:val="right"/>
        <w:rPr>
          <w:rFonts w:eastAsia="仿宋"/>
          <w:kern w:val="0"/>
          <w:sz w:val="28"/>
          <w:szCs w:val="28"/>
        </w:rPr>
      </w:pPr>
    </w:p>
    <w:p w14:paraId="011AD55B">
      <w:pPr>
        <w:spacing w:line="594" w:lineRule="exact"/>
        <w:jc w:val="right"/>
        <w:rPr>
          <w:rFonts w:eastAsia="仿宋"/>
          <w:kern w:val="0"/>
          <w:sz w:val="28"/>
          <w:szCs w:val="28"/>
        </w:rPr>
      </w:pPr>
      <w:r>
        <w:rPr>
          <w:rFonts w:eastAsia="仿宋"/>
          <w:kern w:val="0"/>
          <w:sz w:val="28"/>
          <w:szCs w:val="28"/>
        </w:rPr>
        <w:t>投标单位：（盖单位公章）</w:t>
      </w:r>
    </w:p>
    <w:p w14:paraId="64613F07">
      <w:pPr>
        <w:spacing w:line="594" w:lineRule="exact"/>
        <w:ind w:firstLine="560" w:firstLineChars="200"/>
        <w:rPr>
          <w:rFonts w:eastAsia="仿宋"/>
          <w:kern w:val="0"/>
          <w:sz w:val="28"/>
          <w:szCs w:val="28"/>
        </w:rPr>
      </w:pPr>
    </w:p>
    <w:p w14:paraId="67BCC906">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5A90AE30">
      <w:pPr>
        <w:spacing w:line="594" w:lineRule="exact"/>
        <w:ind w:firstLine="560" w:firstLineChars="200"/>
        <w:rPr>
          <w:rFonts w:eastAsia="仿宋"/>
          <w:kern w:val="0"/>
          <w:sz w:val="28"/>
          <w:szCs w:val="28"/>
        </w:rPr>
      </w:pPr>
    </w:p>
    <w:p w14:paraId="49740590">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37819F37">
      <w:pPr>
        <w:spacing w:line="600" w:lineRule="exact"/>
        <w:jc w:val="left"/>
        <w:rPr>
          <w:rFonts w:eastAsia="方正小标宋_GBK"/>
          <w:sz w:val="28"/>
          <w:szCs w:val="28"/>
        </w:rPr>
      </w:pPr>
    </w:p>
    <w:p w14:paraId="17A238B3">
      <w:pPr>
        <w:spacing w:line="600" w:lineRule="exact"/>
        <w:jc w:val="left"/>
        <w:rPr>
          <w:rFonts w:eastAsia="方正小标宋_GBK"/>
          <w:sz w:val="28"/>
          <w:szCs w:val="28"/>
        </w:rPr>
      </w:pPr>
    </w:p>
    <w:p w14:paraId="3F95238F">
      <w:pPr>
        <w:spacing w:line="600" w:lineRule="exact"/>
        <w:jc w:val="left"/>
        <w:rPr>
          <w:rFonts w:eastAsia="方正小标宋_GBK"/>
          <w:sz w:val="28"/>
          <w:szCs w:val="28"/>
        </w:rPr>
      </w:pPr>
    </w:p>
    <w:p w14:paraId="574F8E45">
      <w:pPr>
        <w:spacing w:line="600" w:lineRule="exact"/>
        <w:jc w:val="left"/>
        <w:rPr>
          <w:rFonts w:eastAsia="方正小标宋_GBK"/>
          <w:sz w:val="28"/>
          <w:szCs w:val="28"/>
        </w:rPr>
      </w:pPr>
    </w:p>
    <w:p w14:paraId="2245491F">
      <w:pPr>
        <w:pStyle w:val="2"/>
        <w:rPr>
          <w:rFonts w:eastAsia="方正小标宋_GBK"/>
          <w:sz w:val="28"/>
          <w:szCs w:val="28"/>
        </w:rPr>
      </w:pPr>
    </w:p>
    <w:p w14:paraId="7865DF67"/>
    <w:p w14:paraId="731ACC8E">
      <w:pPr>
        <w:pStyle w:val="4"/>
        <w:rPr>
          <w:rFonts w:eastAsia="方正小标宋_GBK"/>
          <w:sz w:val="28"/>
          <w:szCs w:val="28"/>
        </w:rPr>
      </w:pPr>
    </w:p>
    <w:p w14:paraId="044C7DDF">
      <w:pPr>
        <w:pStyle w:val="4"/>
        <w:rPr>
          <w:rFonts w:eastAsia="方正小标宋_GBK"/>
          <w:sz w:val="28"/>
          <w:szCs w:val="28"/>
        </w:rPr>
      </w:pPr>
    </w:p>
    <w:p w14:paraId="67078747">
      <w:pPr>
        <w:rPr>
          <w:rFonts w:eastAsia="方正小标宋_GBK"/>
          <w:sz w:val="28"/>
          <w:szCs w:val="28"/>
        </w:rPr>
      </w:pPr>
    </w:p>
    <w:p w14:paraId="1ED48F01">
      <w:pPr>
        <w:pStyle w:val="4"/>
        <w:rPr>
          <w:rFonts w:eastAsia="方正小标宋_GBK"/>
          <w:sz w:val="28"/>
          <w:szCs w:val="28"/>
        </w:rPr>
      </w:pPr>
    </w:p>
    <w:p w14:paraId="12D54FD2"/>
    <w:p w14:paraId="7F3865A7">
      <w:pPr>
        <w:spacing w:line="600" w:lineRule="exact"/>
        <w:jc w:val="left"/>
        <w:rPr>
          <w:rFonts w:eastAsia="方正小标宋_GBK"/>
          <w:bCs/>
          <w:kern w:val="0"/>
          <w:sz w:val="44"/>
          <w:szCs w:val="44"/>
        </w:rPr>
      </w:pPr>
      <w:r>
        <w:rPr>
          <w:rFonts w:eastAsia="方正小标宋_GBK"/>
          <w:sz w:val="28"/>
          <w:szCs w:val="28"/>
        </w:rPr>
        <w:t>附件二：</w:t>
      </w:r>
    </w:p>
    <w:p w14:paraId="0F2641C0">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1C35B35D">
      <w:pPr>
        <w:autoSpaceDE w:val="0"/>
        <w:autoSpaceDN w:val="0"/>
        <w:adjustRightInd w:val="0"/>
        <w:spacing w:line="600" w:lineRule="exact"/>
        <w:jc w:val="left"/>
        <w:rPr>
          <w:rFonts w:eastAsia="仿宋"/>
          <w:kern w:val="0"/>
          <w:sz w:val="28"/>
          <w:szCs w:val="28"/>
        </w:rPr>
      </w:pPr>
      <w:r>
        <w:rPr>
          <w:rFonts w:hint="eastAsia" w:eastAsia="仿宋"/>
          <w:kern w:val="0"/>
          <w:sz w:val="28"/>
          <w:szCs w:val="28"/>
        </w:rPr>
        <w:t>垫江县朝阳实业有限公司</w:t>
      </w:r>
      <w:r>
        <w:rPr>
          <w:rFonts w:eastAsia="仿宋"/>
          <w:kern w:val="0"/>
          <w:sz w:val="28"/>
          <w:szCs w:val="28"/>
        </w:rPr>
        <w:t>：</w:t>
      </w:r>
    </w:p>
    <w:p w14:paraId="4FD852BE">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hint="eastAsia" w:eastAsia="仿宋"/>
          <w:kern w:val="0"/>
          <w:sz w:val="28"/>
          <w:szCs w:val="28"/>
        </w:rPr>
        <w:t>科创孵化园W栋消防整改项目</w:t>
      </w:r>
      <w:r>
        <w:rPr>
          <w:rFonts w:hint="eastAsia" w:eastAsia="仿宋"/>
          <w:kern w:val="0"/>
          <w:sz w:val="28"/>
          <w:szCs w:val="28"/>
          <w:lang w:eastAsia="zh-CN"/>
        </w:rPr>
        <w:t>（第三次）</w:t>
      </w:r>
      <w:r>
        <w:rPr>
          <w:rFonts w:eastAsia="仿宋"/>
          <w:kern w:val="0"/>
          <w:sz w:val="28"/>
          <w:szCs w:val="28"/>
        </w:rPr>
        <w:t>招标文件的全部内容，愿意以总价人民币</w:t>
      </w:r>
      <w:r>
        <w:rPr>
          <w:rFonts w:eastAsia="方正仿宋_GBK"/>
          <w:sz w:val="32"/>
          <w:szCs w:val="32"/>
          <w:u w:val="single"/>
        </w:rPr>
        <w:t xml:space="preserve">      元（大写：   元）</w:t>
      </w:r>
      <w:r>
        <w:rPr>
          <w:rFonts w:hint="eastAsia" w:eastAsia="方正仿宋_GBK"/>
          <w:sz w:val="32"/>
          <w:szCs w:val="32"/>
          <w:u w:val="single"/>
        </w:rPr>
        <w:t>，</w:t>
      </w:r>
      <w:r>
        <w:rPr>
          <w:rFonts w:hint="eastAsia" w:eastAsia="仿宋"/>
          <w:bCs/>
          <w:kern w:val="0"/>
          <w:sz w:val="32"/>
          <w:szCs w:val="32"/>
        </w:rPr>
        <w:t>此价格为包干价，</w:t>
      </w:r>
      <w:r>
        <w:rPr>
          <w:rFonts w:hint="eastAsia" w:eastAsia="仿宋"/>
          <w:bCs/>
          <w:kern w:val="0"/>
          <w:sz w:val="32"/>
          <w:szCs w:val="32"/>
          <w:lang w:val="en-US" w:eastAsia="zh-CN"/>
        </w:rPr>
        <w:t>该费用</w:t>
      </w:r>
      <w:r>
        <w:rPr>
          <w:rFonts w:hint="eastAsia" w:eastAsia="仿宋"/>
          <w:bCs/>
          <w:kern w:val="0"/>
          <w:sz w:val="32"/>
          <w:szCs w:val="32"/>
        </w:rPr>
        <w:t>包含但不限于安全文明施工费、劳务费、措施费、利润、规费、保险费、税费、政策性文件规定的检验检测等所有费用。</w:t>
      </w:r>
      <w:r>
        <w:rPr>
          <w:rFonts w:eastAsia="仿宋"/>
          <w:kern w:val="0"/>
          <w:sz w:val="28"/>
          <w:szCs w:val="28"/>
        </w:rPr>
        <w:t>工期</w:t>
      </w:r>
      <w:r>
        <w:rPr>
          <w:rFonts w:hint="eastAsia" w:eastAsia="仿宋"/>
          <w:kern w:val="0"/>
          <w:sz w:val="28"/>
          <w:szCs w:val="28"/>
          <w:u w:val="single"/>
        </w:rPr>
        <w:t xml:space="preserve">    </w:t>
      </w:r>
      <w:r>
        <w:rPr>
          <w:rFonts w:eastAsia="仿宋"/>
          <w:kern w:val="0"/>
          <w:sz w:val="28"/>
          <w:szCs w:val="28"/>
        </w:rPr>
        <w:t>日历天， 按合同约定实施和完成承包内容，质量达到国家有关现行规范规定的标准进行验收，并验收合格。</w:t>
      </w:r>
    </w:p>
    <w:p w14:paraId="576522AB">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487E34F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5310400C">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68FCCA1">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1E68A73C">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0F34B02C">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5F3D1D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075CDE61">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11BA9FC">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4D3377E">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75541A14">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E628EA0">
      <w:pPr>
        <w:pStyle w:val="2"/>
        <w:rPr>
          <w:rFonts w:ascii="Times New Roman" w:eastAsia="方正小标宋_GBK" w:cs="Times New Roman"/>
          <w:b w:val="0"/>
          <w:kern w:val="2"/>
          <w:sz w:val="28"/>
          <w:szCs w:val="28"/>
        </w:rPr>
      </w:pPr>
    </w:p>
    <w:p w14:paraId="4AE0C122"/>
    <w:p w14:paraId="6C332A3A">
      <w:pPr>
        <w:rPr>
          <w:rFonts w:eastAsia="方正小标宋_GBK"/>
          <w:sz w:val="28"/>
          <w:szCs w:val="28"/>
        </w:rPr>
      </w:pPr>
    </w:p>
    <w:p w14:paraId="13623B27">
      <w:pPr>
        <w:pStyle w:val="10"/>
        <w:ind w:firstLine="211"/>
      </w:pPr>
    </w:p>
    <w:p w14:paraId="303D0505">
      <w:pPr>
        <w:pStyle w:val="11"/>
      </w:pPr>
    </w:p>
    <w:p w14:paraId="490E35D7">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3B3059ED">
      <w:pPr>
        <w:pStyle w:val="2"/>
        <w:rPr>
          <w:rFonts w:ascii="Times New Roman" w:eastAsia="方正仿宋_GBK" w:cs="Times New Roman"/>
          <w:sz w:val="32"/>
          <w:szCs w:val="32"/>
        </w:rPr>
      </w:pPr>
    </w:p>
    <w:p w14:paraId="18EE0E25">
      <w:pPr>
        <w:pStyle w:val="2"/>
        <w:rPr>
          <w:rFonts w:ascii="Times New Roman" w:eastAsia="方正仿宋_GBK" w:cs="Times New Roman"/>
          <w:sz w:val="32"/>
          <w:szCs w:val="32"/>
        </w:rPr>
      </w:pPr>
    </w:p>
    <w:p w14:paraId="31B22FE5">
      <w:pPr>
        <w:pStyle w:val="2"/>
        <w:rPr>
          <w:rFonts w:ascii="Times New Roman" w:eastAsia="方正仿宋_GBK" w:cs="Times New Roman"/>
          <w:sz w:val="32"/>
          <w:szCs w:val="32"/>
        </w:rPr>
      </w:pPr>
    </w:p>
    <w:p w14:paraId="0543EFC8">
      <w:pPr>
        <w:pStyle w:val="2"/>
        <w:rPr>
          <w:rFonts w:ascii="Times New Roman" w:eastAsia="方正仿宋_GBK" w:cs="Times New Roman"/>
          <w:sz w:val="32"/>
          <w:szCs w:val="32"/>
        </w:rPr>
      </w:pPr>
    </w:p>
    <w:p w14:paraId="58D86E78">
      <w:pPr>
        <w:pStyle w:val="2"/>
        <w:rPr>
          <w:rFonts w:ascii="Times New Roman" w:eastAsia="方正仿宋_GBK" w:cs="Times New Roman"/>
          <w:sz w:val="32"/>
          <w:szCs w:val="32"/>
        </w:rPr>
      </w:pPr>
    </w:p>
    <w:p w14:paraId="1B399BE6">
      <w:pPr>
        <w:pStyle w:val="2"/>
        <w:rPr>
          <w:rFonts w:ascii="Times New Roman" w:eastAsia="方正仿宋_GBK" w:cs="Times New Roman"/>
          <w:sz w:val="32"/>
          <w:szCs w:val="32"/>
        </w:rPr>
      </w:pPr>
    </w:p>
    <w:p w14:paraId="545AC265">
      <w:pPr>
        <w:pStyle w:val="2"/>
        <w:rPr>
          <w:rFonts w:ascii="Times New Roman" w:eastAsia="方正仿宋_GBK" w:cs="Times New Roman"/>
          <w:sz w:val="32"/>
          <w:szCs w:val="32"/>
        </w:rPr>
      </w:pPr>
    </w:p>
    <w:p w14:paraId="14CFA1D8">
      <w:pPr>
        <w:pStyle w:val="2"/>
        <w:rPr>
          <w:rFonts w:ascii="Times New Roman" w:eastAsia="方正仿宋_GBK" w:cs="Times New Roman"/>
          <w:sz w:val="32"/>
          <w:szCs w:val="32"/>
        </w:rPr>
      </w:pPr>
    </w:p>
    <w:p w14:paraId="2F7E2C65">
      <w:pPr>
        <w:pStyle w:val="2"/>
        <w:rPr>
          <w:rFonts w:ascii="Times New Roman" w:eastAsia="方正仿宋_GBK" w:cs="Times New Roman"/>
          <w:sz w:val="32"/>
          <w:szCs w:val="32"/>
        </w:rPr>
      </w:pPr>
    </w:p>
    <w:p w14:paraId="7EAAE59D">
      <w:pPr>
        <w:pStyle w:val="2"/>
        <w:rPr>
          <w:rFonts w:ascii="Times New Roman" w:eastAsia="方正仿宋_GBK" w:cs="Times New Roman"/>
          <w:sz w:val="32"/>
          <w:szCs w:val="32"/>
        </w:rPr>
      </w:pPr>
    </w:p>
    <w:p w14:paraId="0F78804B">
      <w:pPr>
        <w:pStyle w:val="2"/>
        <w:rPr>
          <w:rFonts w:ascii="Times New Roman" w:eastAsia="方正仿宋_GBK" w:cs="Times New Roman"/>
          <w:sz w:val="32"/>
          <w:szCs w:val="32"/>
        </w:rPr>
      </w:pPr>
    </w:p>
    <w:p w14:paraId="2BE40C9D">
      <w:pPr>
        <w:pStyle w:val="2"/>
        <w:rPr>
          <w:rFonts w:ascii="Times New Roman" w:eastAsia="方正仿宋_GBK" w:cs="Times New Roman"/>
          <w:sz w:val="32"/>
          <w:szCs w:val="32"/>
        </w:rPr>
      </w:pPr>
    </w:p>
    <w:p w14:paraId="1FD4F747">
      <w:pPr>
        <w:pStyle w:val="2"/>
        <w:rPr>
          <w:rFonts w:ascii="Times New Roman" w:eastAsia="方正仿宋_GBK" w:cs="Times New Roman"/>
          <w:sz w:val="32"/>
          <w:szCs w:val="32"/>
        </w:rPr>
      </w:pPr>
    </w:p>
    <w:p w14:paraId="507BEA69">
      <w:pPr>
        <w:pStyle w:val="2"/>
        <w:rPr>
          <w:rFonts w:ascii="Times New Roman" w:eastAsia="方正仿宋_GBK" w:cs="Times New Roman"/>
          <w:sz w:val="32"/>
          <w:szCs w:val="32"/>
        </w:rPr>
      </w:pPr>
    </w:p>
    <w:p w14:paraId="0BDC3688">
      <w:pPr>
        <w:rPr>
          <w:rFonts w:eastAsia="方正仿宋_GBK"/>
          <w:sz w:val="32"/>
          <w:szCs w:val="32"/>
        </w:rPr>
      </w:pPr>
    </w:p>
    <w:p w14:paraId="417706D0">
      <w:pPr>
        <w:pStyle w:val="4"/>
        <w:rPr>
          <w:rFonts w:eastAsia="方正仿宋_GBK"/>
          <w:sz w:val="32"/>
          <w:szCs w:val="32"/>
        </w:rPr>
      </w:pPr>
    </w:p>
    <w:p w14:paraId="3A92AEAF">
      <w:pPr>
        <w:pStyle w:val="4"/>
        <w:rPr>
          <w:rFonts w:eastAsia="方正仿宋_GBK"/>
          <w:sz w:val="32"/>
          <w:szCs w:val="32"/>
        </w:rPr>
      </w:pPr>
    </w:p>
    <w:p w14:paraId="640AF553">
      <w:pPr>
        <w:spacing w:line="360" w:lineRule="auto"/>
        <w:ind w:firstLine="560" w:firstLineChars="200"/>
        <w:rPr>
          <w:rFonts w:ascii="宋体" w:hAnsi="宋体"/>
        </w:rPr>
      </w:pPr>
      <w:r>
        <w:rPr>
          <w:rFonts w:eastAsia="方正小标宋_GBK"/>
          <w:color w:val="000000" w:themeColor="text1"/>
          <w:sz w:val="28"/>
          <w:szCs w:val="28"/>
          <w14:textFill>
            <w14:solidFill>
              <w14:schemeClr w14:val="tx1"/>
            </w14:solidFill>
          </w14:textFill>
        </w:rPr>
        <w:t>附件四：</w:t>
      </w:r>
      <w:r>
        <w:rPr>
          <w:rFonts w:hint="eastAsia" w:ascii="宋体" w:hAnsi="宋体"/>
        </w:rPr>
        <w:t>纸质投标保函</w:t>
      </w:r>
    </w:p>
    <w:p w14:paraId="11510077">
      <w:pPr>
        <w:spacing w:line="360" w:lineRule="auto"/>
        <w:jc w:val="center"/>
        <w:rPr>
          <w:rFonts w:ascii="宋体" w:hAnsi="宋体" w:cs="宋体"/>
        </w:rPr>
      </w:pPr>
      <w:r>
        <w:rPr>
          <w:rFonts w:hint="eastAsia" w:ascii="宋体" w:hAnsi="宋体" w:cs="宋体"/>
        </w:rPr>
        <w:t>投标保函示范文本</w:t>
      </w:r>
    </w:p>
    <w:p w14:paraId="236EEB47">
      <w:pPr>
        <w:wordWrap w:val="0"/>
        <w:spacing w:line="360" w:lineRule="auto"/>
        <w:jc w:val="right"/>
        <w:rPr>
          <w:rFonts w:ascii="宋体" w:hAnsi="宋体" w:cs="宋体"/>
        </w:rPr>
      </w:pPr>
      <w:r>
        <w:rPr>
          <w:rFonts w:hint="eastAsia" w:ascii="宋体" w:hAnsi="宋体" w:cs="宋体"/>
        </w:rPr>
        <w:t xml:space="preserve">    </w:t>
      </w:r>
    </w:p>
    <w:p w14:paraId="45278549">
      <w:pPr>
        <w:spacing w:line="360" w:lineRule="auto"/>
        <w:ind w:firstLine="420" w:firstLineChars="200"/>
        <w:rPr>
          <w:rFonts w:ascii="宋体" w:hAnsi="宋体" w:cs="宋体"/>
        </w:rPr>
      </w:pPr>
      <w:r>
        <w:rPr>
          <w:rFonts w:hint="eastAsia" w:ascii="宋体" w:hAnsi="宋体" w:cs="宋体"/>
        </w:rPr>
        <w:t>申请人：</w:t>
      </w:r>
    </w:p>
    <w:p w14:paraId="5F2409D7">
      <w:pPr>
        <w:spacing w:line="360" w:lineRule="auto"/>
        <w:ind w:firstLine="420" w:firstLineChars="200"/>
        <w:rPr>
          <w:rFonts w:ascii="宋体" w:hAnsi="宋体" w:cs="宋体"/>
        </w:rPr>
      </w:pPr>
      <w:r>
        <w:rPr>
          <w:rFonts w:hint="eastAsia" w:ascii="宋体" w:hAnsi="宋体" w:cs="宋体"/>
        </w:rPr>
        <w:t>地  址：</w:t>
      </w:r>
    </w:p>
    <w:p w14:paraId="779AFB92">
      <w:pPr>
        <w:spacing w:line="360" w:lineRule="auto"/>
        <w:ind w:firstLine="420" w:firstLineChars="200"/>
        <w:rPr>
          <w:rFonts w:ascii="宋体" w:hAnsi="宋体" w:cs="宋体"/>
        </w:rPr>
      </w:pPr>
      <w:r>
        <w:rPr>
          <w:rFonts w:hint="eastAsia" w:ascii="宋体" w:hAnsi="宋体" w:cs="宋体"/>
        </w:rPr>
        <w:t>受益人：</w:t>
      </w:r>
    </w:p>
    <w:p w14:paraId="73CB4670">
      <w:pPr>
        <w:spacing w:line="360" w:lineRule="auto"/>
        <w:ind w:firstLine="420" w:firstLineChars="200"/>
        <w:rPr>
          <w:rFonts w:ascii="宋体" w:hAnsi="宋体" w:cs="宋体"/>
        </w:rPr>
      </w:pPr>
      <w:r>
        <w:rPr>
          <w:rFonts w:hint="eastAsia" w:ascii="宋体" w:hAnsi="宋体" w:cs="宋体"/>
        </w:rPr>
        <w:t>地  址：</w:t>
      </w:r>
    </w:p>
    <w:p w14:paraId="018ADE37">
      <w:pPr>
        <w:spacing w:line="360" w:lineRule="auto"/>
        <w:ind w:firstLine="420" w:firstLineChars="200"/>
        <w:rPr>
          <w:rFonts w:ascii="宋体" w:hAnsi="宋体" w:cs="宋体"/>
        </w:rPr>
      </w:pPr>
      <w:r>
        <w:rPr>
          <w:rFonts w:hint="eastAsia" w:ascii="宋体" w:hAnsi="宋体" w:cs="宋体"/>
        </w:rPr>
        <w:t>开立人：</w:t>
      </w:r>
    </w:p>
    <w:p w14:paraId="368AE40B">
      <w:pPr>
        <w:spacing w:line="360" w:lineRule="auto"/>
        <w:ind w:firstLine="420" w:firstLineChars="200"/>
        <w:rPr>
          <w:rFonts w:ascii="宋体" w:hAnsi="宋体" w:cs="宋体"/>
        </w:rPr>
      </w:pPr>
      <w:r>
        <w:rPr>
          <w:rFonts w:hint="eastAsia" w:ascii="宋体" w:hAnsi="宋体" w:cs="宋体"/>
        </w:rPr>
        <w:t>地  址：</w:t>
      </w:r>
    </w:p>
    <w:p w14:paraId="2147B1B7">
      <w:pPr>
        <w:overflowPunct w:val="0"/>
        <w:spacing w:line="360" w:lineRule="auto"/>
        <w:rPr>
          <w:rFonts w:ascii="宋体" w:hAnsi="宋体" w:cs="宋体"/>
          <w:u w:val="single"/>
        </w:rPr>
      </w:pPr>
    </w:p>
    <w:p w14:paraId="1837A0A9">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52E9A07E">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3385EBAD">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20BDA3DF">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358497D4">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73E6D6">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217AD624">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F9EB6AA">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0146DE1A">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03377E6E">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54B446D2">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291DBBAA">
      <w:pPr>
        <w:overflowPunct w:val="0"/>
        <w:spacing w:line="360" w:lineRule="auto"/>
        <w:ind w:firstLine="420" w:firstLineChars="200"/>
        <w:rPr>
          <w:rFonts w:ascii="宋体" w:hAnsi="宋体" w:cs="宋体"/>
        </w:rPr>
      </w:pPr>
      <w:r>
        <w:rPr>
          <w:rFonts w:hint="eastAsia" w:ascii="宋体" w:hAnsi="宋体" w:cs="宋体"/>
        </w:rPr>
        <w:t>（2）载明要求支付的金额；</w:t>
      </w:r>
    </w:p>
    <w:p w14:paraId="5AACF298">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47106725">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0024A4CC">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59DF3B6E">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2EAE87BE">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5F6FC9FE">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7C8F1F5B">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96EC583">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6AC193F8">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65815FC6">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E6E2B">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6454F680">
      <w:pPr>
        <w:spacing w:line="360" w:lineRule="auto"/>
        <w:ind w:firstLine="420" w:firstLineChars="200"/>
        <w:rPr>
          <w:rFonts w:ascii="宋体" w:hAnsi="宋体" w:cs="宋体"/>
        </w:rPr>
      </w:pPr>
    </w:p>
    <w:p w14:paraId="4FDFB46A">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76BAAB38">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3CEA6395">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296A110B">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5F533153">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77C51759">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4E58FF8C">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4AD8F4CB">
      <w:pPr>
        <w:pStyle w:val="4"/>
        <w:jc w:val="left"/>
        <w:rPr>
          <w:rFonts w:eastAsia="方正小标宋_GBK"/>
          <w:b w:val="0"/>
          <w:color w:val="000000" w:themeColor="text1"/>
          <w:sz w:val="28"/>
          <w:szCs w:val="28"/>
          <w14:textFill>
            <w14:solidFill>
              <w14:schemeClr w14:val="tx1"/>
            </w14:solidFill>
          </w14:textFill>
        </w:rPr>
      </w:pPr>
    </w:p>
    <w:p w14:paraId="72452DA2">
      <w:pPr>
        <w:pStyle w:val="4"/>
        <w:jc w:val="left"/>
        <w:rPr>
          <w:rFonts w:eastAsia="方正小标宋_GBK"/>
          <w:b w:val="0"/>
          <w:color w:val="000000" w:themeColor="text1"/>
          <w:sz w:val="28"/>
          <w:szCs w:val="28"/>
          <w14:textFill>
            <w14:solidFill>
              <w14:schemeClr w14:val="tx1"/>
            </w14:solidFill>
          </w14:textFill>
        </w:rPr>
      </w:pPr>
    </w:p>
    <w:p w14:paraId="5D027513">
      <w:pPr>
        <w:pStyle w:val="4"/>
        <w:jc w:val="left"/>
        <w:rPr>
          <w:rFonts w:eastAsia="方正小标宋_GBK"/>
          <w:b w:val="0"/>
          <w:color w:val="000000" w:themeColor="text1"/>
          <w:sz w:val="28"/>
          <w:szCs w:val="28"/>
          <w14:textFill>
            <w14:solidFill>
              <w14:schemeClr w14:val="tx1"/>
            </w14:solidFill>
          </w14:textFill>
        </w:rPr>
      </w:pPr>
    </w:p>
    <w:p w14:paraId="315B5F23">
      <w:pPr>
        <w:pStyle w:val="4"/>
        <w:jc w:val="left"/>
        <w:rPr>
          <w:rFonts w:eastAsia="方正小标宋_GBK"/>
          <w:b w:val="0"/>
          <w:color w:val="000000" w:themeColor="text1"/>
          <w:sz w:val="28"/>
          <w:szCs w:val="28"/>
          <w14:textFill>
            <w14:solidFill>
              <w14:schemeClr w14:val="tx1"/>
            </w14:solidFill>
          </w14:textFill>
        </w:rPr>
      </w:pPr>
    </w:p>
    <w:p w14:paraId="5643F2D5">
      <w:pPr>
        <w:pStyle w:val="4"/>
        <w:jc w:val="left"/>
        <w:rPr>
          <w:rFonts w:eastAsia="方正小标宋_GBK"/>
          <w:b w:val="0"/>
          <w:color w:val="000000" w:themeColor="text1"/>
          <w:sz w:val="28"/>
          <w:szCs w:val="28"/>
          <w14:textFill>
            <w14:solidFill>
              <w14:schemeClr w14:val="tx1"/>
            </w14:solidFill>
          </w14:textFill>
        </w:rPr>
      </w:pPr>
    </w:p>
    <w:p w14:paraId="6EA8BCA6">
      <w:pPr>
        <w:pStyle w:val="4"/>
        <w:jc w:val="left"/>
        <w:rPr>
          <w:rFonts w:eastAsia="方正小标宋_GBK"/>
          <w:b w:val="0"/>
          <w:color w:val="000000" w:themeColor="text1"/>
          <w:sz w:val="28"/>
          <w:szCs w:val="28"/>
          <w14:textFill>
            <w14:solidFill>
              <w14:schemeClr w14:val="tx1"/>
            </w14:solidFill>
          </w14:textFill>
        </w:rPr>
      </w:pPr>
    </w:p>
    <w:p w14:paraId="422EBC11">
      <w:pPr>
        <w:pStyle w:val="4"/>
        <w:jc w:val="left"/>
        <w:rPr>
          <w:rFonts w:eastAsia="方正小标宋_GBK"/>
          <w:b w:val="0"/>
          <w:color w:val="000000" w:themeColor="text1"/>
          <w:sz w:val="28"/>
          <w:szCs w:val="28"/>
          <w14:textFill>
            <w14:solidFill>
              <w14:schemeClr w14:val="tx1"/>
            </w14:solidFill>
          </w14:textFill>
        </w:rPr>
      </w:pPr>
    </w:p>
    <w:p w14:paraId="7C815894">
      <w:pPr>
        <w:pStyle w:val="4"/>
        <w:jc w:val="left"/>
        <w:rPr>
          <w:rFonts w:eastAsia="方正小标宋_GBK"/>
          <w:b w:val="0"/>
          <w:color w:val="000000" w:themeColor="text1"/>
          <w:sz w:val="28"/>
          <w:szCs w:val="28"/>
          <w14:textFill>
            <w14:solidFill>
              <w14:schemeClr w14:val="tx1"/>
            </w14:solidFill>
          </w14:textFill>
        </w:rPr>
      </w:pPr>
    </w:p>
    <w:p w14:paraId="22A960F7">
      <w:pPr>
        <w:pStyle w:val="5"/>
        <w:rPr>
          <w:rFonts w:eastAsia="方正小标宋_GBK"/>
          <w:b w:val="0"/>
          <w:color w:val="000000" w:themeColor="text1"/>
          <w:sz w:val="28"/>
          <w:szCs w:val="28"/>
          <w14:textFill>
            <w14:solidFill>
              <w14:schemeClr w14:val="tx1"/>
            </w14:solidFill>
          </w14:textFill>
        </w:rPr>
      </w:pPr>
    </w:p>
    <w:p w14:paraId="672B91D7">
      <w:pPr>
        <w:rPr>
          <w:rFonts w:eastAsia="方正小标宋_GBK"/>
          <w:b w:val="0"/>
          <w:color w:val="000000" w:themeColor="text1"/>
          <w:sz w:val="28"/>
          <w:szCs w:val="28"/>
          <w14:textFill>
            <w14:solidFill>
              <w14:schemeClr w14:val="tx1"/>
            </w14:solidFill>
          </w14:textFill>
        </w:rPr>
      </w:pPr>
    </w:p>
    <w:p w14:paraId="3DAF66E0">
      <w:pPr>
        <w:pStyle w:val="2"/>
        <w:rPr>
          <w:rFonts w:eastAsia="方正小标宋_GBK"/>
          <w:b w:val="0"/>
          <w:color w:val="000000" w:themeColor="text1"/>
          <w:sz w:val="28"/>
          <w:szCs w:val="28"/>
          <w14:textFill>
            <w14:solidFill>
              <w14:schemeClr w14:val="tx1"/>
            </w14:solidFill>
          </w14:textFill>
        </w:rPr>
      </w:pPr>
    </w:p>
    <w:p w14:paraId="3BD7C33E">
      <w:pPr>
        <w:rPr>
          <w:rFonts w:eastAsia="方正小标宋_GBK"/>
          <w:b w:val="0"/>
          <w:color w:val="000000" w:themeColor="text1"/>
          <w:sz w:val="28"/>
          <w:szCs w:val="28"/>
          <w14:textFill>
            <w14:solidFill>
              <w14:schemeClr w14:val="tx1"/>
            </w14:solidFill>
          </w14:textFill>
        </w:rPr>
      </w:pPr>
    </w:p>
    <w:p w14:paraId="2A296BB6">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附件五：</w:t>
      </w:r>
      <w:r>
        <w:rPr>
          <w:rFonts w:eastAsia="方正小标宋_GBK"/>
          <w:b w:val="0"/>
          <w:color w:val="000000" w:themeColor="text1"/>
          <w:sz w:val="28"/>
          <w:szCs w:val="28"/>
          <w14:textFill>
            <w14:solidFill>
              <w14:schemeClr w14:val="tx1"/>
            </w14:solidFill>
          </w14:textFill>
        </w:rPr>
        <w:t>合同</w:t>
      </w:r>
    </w:p>
    <w:p w14:paraId="0043A3CA">
      <w:pPr>
        <w:pStyle w:val="2"/>
        <w:rPr>
          <w:rFonts w:ascii="Times New Roman" w:eastAsia="方正小标宋_GBK" w:cs="Times New Roman"/>
          <w:b w:val="0"/>
          <w:kern w:val="2"/>
          <w:sz w:val="28"/>
          <w:szCs w:val="28"/>
        </w:rPr>
      </w:pPr>
    </w:p>
    <w:p w14:paraId="66563D0F">
      <w:pPr>
        <w:spacing w:line="800" w:lineRule="exact"/>
        <w:jc w:val="center"/>
        <w:rPr>
          <w:bCs/>
          <w:sz w:val="36"/>
          <w:szCs w:val="36"/>
        </w:rPr>
      </w:pPr>
      <w:r>
        <w:rPr>
          <w:bCs/>
          <w:sz w:val="36"/>
          <w:szCs w:val="36"/>
        </w:rPr>
        <w:t>项目</w:t>
      </w:r>
    </w:p>
    <w:p w14:paraId="015BBA2E">
      <w:pPr>
        <w:spacing w:line="800" w:lineRule="exact"/>
        <w:jc w:val="center"/>
        <w:rPr>
          <w:bCs/>
          <w:sz w:val="36"/>
          <w:szCs w:val="36"/>
        </w:rPr>
      </w:pPr>
    </w:p>
    <w:p w14:paraId="79473FFA">
      <w:pPr>
        <w:spacing w:line="2000" w:lineRule="exact"/>
        <w:jc w:val="center"/>
        <w:rPr>
          <w:bCs/>
          <w:sz w:val="96"/>
          <w:szCs w:val="96"/>
        </w:rPr>
      </w:pPr>
      <w:r>
        <w:rPr>
          <w:bCs/>
          <w:sz w:val="96"/>
          <w:szCs w:val="96"/>
        </w:rPr>
        <w:t>合</w:t>
      </w:r>
    </w:p>
    <w:p w14:paraId="463AD1C1">
      <w:pPr>
        <w:rPr>
          <w:bCs/>
          <w:sz w:val="96"/>
          <w:szCs w:val="96"/>
        </w:rPr>
      </w:pPr>
    </w:p>
    <w:p w14:paraId="7B3F2599">
      <w:pPr>
        <w:pStyle w:val="2"/>
        <w:rPr>
          <w:rFonts w:ascii="Times New Roman" w:cs="Times New Roman"/>
        </w:rPr>
      </w:pPr>
    </w:p>
    <w:p w14:paraId="44C55811">
      <w:pPr>
        <w:spacing w:line="2000" w:lineRule="exact"/>
        <w:jc w:val="center"/>
        <w:rPr>
          <w:rFonts w:eastAsia="仿宋"/>
          <w:bCs/>
          <w:sz w:val="220"/>
          <w:szCs w:val="220"/>
        </w:rPr>
      </w:pPr>
      <w:r>
        <w:rPr>
          <w:bCs/>
          <w:sz w:val="96"/>
          <w:szCs w:val="96"/>
        </w:rPr>
        <w:t>同</w:t>
      </w:r>
    </w:p>
    <w:p w14:paraId="776C2DD1">
      <w:pPr>
        <w:spacing w:line="500" w:lineRule="exact"/>
        <w:jc w:val="center"/>
        <w:rPr>
          <w:rFonts w:eastAsia="仿宋"/>
          <w:b/>
          <w:sz w:val="44"/>
          <w:szCs w:val="44"/>
        </w:rPr>
      </w:pPr>
    </w:p>
    <w:p w14:paraId="30685880">
      <w:pPr>
        <w:spacing w:line="500" w:lineRule="exact"/>
        <w:jc w:val="center"/>
        <w:rPr>
          <w:rFonts w:eastAsia="仿宋"/>
          <w:b/>
          <w:sz w:val="44"/>
          <w:szCs w:val="44"/>
        </w:rPr>
      </w:pPr>
    </w:p>
    <w:p w14:paraId="1F3EC2AA">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垫江县朝阳实业有限公司</w:t>
      </w:r>
    </w:p>
    <w:p w14:paraId="42D8AFA2">
      <w:pPr>
        <w:spacing w:line="600" w:lineRule="exact"/>
        <w:jc w:val="center"/>
        <w:rPr>
          <w:rFonts w:eastAsia="仿宋"/>
          <w:bCs/>
          <w:sz w:val="32"/>
          <w:szCs w:val="32"/>
          <w:u w:val="single"/>
        </w:rPr>
      </w:pPr>
    </w:p>
    <w:p w14:paraId="50E7A48A">
      <w:pPr>
        <w:spacing w:line="600" w:lineRule="exact"/>
        <w:ind w:firstLine="1280" w:firstLineChars="400"/>
        <w:jc w:val="left"/>
        <w:rPr>
          <w:rFonts w:eastAsia="仿宋"/>
          <w:bCs/>
          <w:sz w:val="32"/>
          <w:szCs w:val="32"/>
          <w:u w:val="single"/>
        </w:rPr>
      </w:pPr>
      <w:r>
        <w:rPr>
          <w:rFonts w:eastAsia="仿宋"/>
          <w:bCs/>
          <w:sz w:val="32"/>
          <w:szCs w:val="32"/>
        </w:rPr>
        <w:t>乙方（承包人）：</w:t>
      </w:r>
    </w:p>
    <w:p w14:paraId="6BD63FEE">
      <w:pPr>
        <w:spacing w:line="600" w:lineRule="exact"/>
        <w:ind w:firstLine="3520" w:firstLineChars="1100"/>
        <w:rPr>
          <w:rFonts w:eastAsia="仿宋"/>
          <w:bCs/>
          <w:sz w:val="32"/>
          <w:szCs w:val="32"/>
        </w:rPr>
      </w:pPr>
    </w:p>
    <w:p w14:paraId="3B719BF0">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lang w:val="en-US" w:eastAsia="zh-CN"/>
        </w:rPr>
        <w:t>6</w:t>
      </w:r>
      <w:r>
        <w:rPr>
          <w:rFonts w:eastAsia="仿宋"/>
          <w:bCs/>
          <w:sz w:val="32"/>
          <w:szCs w:val="32"/>
        </w:rPr>
        <w:t>年   月   日</w:t>
      </w:r>
    </w:p>
    <w:p w14:paraId="10584CB5">
      <w:pPr>
        <w:pStyle w:val="2"/>
        <w:rPr>
          <w:rFonts w:ascii="Times New Roman" w:eastAsia="仿宋" w:cs="Times New Roman"/>
          <w:bCs/>
          <w:sz w:val="32"/>
          <w:szCs w:val="32"/>
        </w:rPr>
      </w:pPr>
    </w:p>
    <w:p w14:paraId="1644CCED"/>
    <w:p w14:paraId="3FAFD8FD"/>
    <w:p w14:paraId="219952C6">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3AA72C56">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5DD2822B">
      <w:pPr>
        <w:spacing w:line="560" w:lineRule="exact"/>
        <w:ind w:firstLine="640" w:firstLineChars="200"/>
        <w:rPr>
          <w:rFonts w:hint="eastAsia" w:eastAsia="仿宋"/>
          <w:kern w:val="0"/>
          <w:sz w:val="32"/>
          <w:szCs w:val="32"/>
        </w:rPr>
      </w:pPr>
      <w:r>
        <w:rPr>
          <w:rFonts w:eastAsia="仿宋"/>
          <w:kern w:val="0"/>
          <w:sz w:val="32"/>
          <w:szCs w:val="32"/>
        </w:rPr>
        <w:t>1.项目名称：</w:t>
      </w:r>
      <w:r>
        <w:rPr>
          <w:rFonts w:hint="eastAsia" w:eastAsia="仿宋"/>
          <w:kern w:val="0"/>
          <w:sz w:val="32"/>
          <w:szCs w:val="32"/>
        </w:rPr>
        <w:t>科创孵化园W栋消防整改项目</w:t>
      </w:r>
      <w:r>
        <w:rPr>
          <w:rFonts w:hint="eastAsia" w:eastAsia="仿宋"/>
          <w:kern w:val="0"/>
          <w:sz w:val="32"/>
          <w:szCs w:val="32"/>
          <w:lang w:eastAsia="zh-CN"/>
        </w:rPr>
        <w:t>（第三次）</w:t>
      </w:r>
    </w:p>
    <w:p w14:paraId="53AFBAF0">
      <w:pPr>
        <w:spacing w:line="560" w:lineRule="exact"/>
        <w:ind w:firstLine="640" w:firstLineChars="200"/>
        <w:rPr>
          <w:rFonts w:eastAsia="仿宋"/>
          <w:kern w:val="0"/>
          <w:sz w:val="32"/>
          <w:szCs w:val="32"/>
        </w:rPr>
      </w:pPr>
      <w:r>
        <w:rPr>
          <w:rFonts w:eastAsia="仿宋"/>
          <w:kern w:val="0"/>
          <w:sz w:val="32"/>
          <w:szCs w:val="32"/>
        </w:rPr>
        <w:t>2.项目地点：</w:t>
      </w:r>
      <w:r>
        <w:rPr>
          <w:rFonts w:hint="eastAsia" w:eastAsia="仿宋"/>
          <w:kern w:val="0"/>
          <w:sz w:val="32"/>
          <w:szCs w:val="32"/>
        </w:rPr>
        <w:t>垫江县高新区科创孵化园</w:t>
      </w:r>
    </w:p>
    <w:p w14:paraId="6D5CCCB8">
      <w:pPr>
        <w:spacing w:line="560" w:lineRule="exact"/>
        <w:ind w:firstLine="627" w:firstLineChars="196"/>
        <w:rPr>
          <w:rFonts w:hint="eastAsia" w:eastAsia="仿宋"/>
          <w:kern w:val="0"/>
          <w:sz w:val="32"/>
          <w:szCs w:val="32"/>
        </w:rPr>
      </w:pPr>
      <w:r>
        <w:rPr>
          <w:rFonts w:hint="eastAsia" w:eastAsia="仿宋"/>
          <w:kern w:val="0"/>
          <w:sz w:val="32"/>
          <w:szCs w:val="32"/>
        </w:rPr>
        <w:t>3.工程范围：一是世恒公司消防控制室连接至高新区消防控制室（工程量清单一）：世恒公司消防控制室至高新区消防控制室距离约1200m，具体做法：从世恒公司控制室开始沿着厂房墻延伸至屋顶女儿墻、中间有间隔的用钢丝架空形成一条PEC25线管至高新区办公楼穿越线连接，然后从高新区办公楼屋顶连接至高新区消防控制室的主机。包括模块安装及编码、能正常报警体系。二是世恒公司消防控制室至泵房连接（附工程量清单二）：世恒公司消防控制室至泵房距离约为600m，具体做法：从世恒公司控制室开始沿着厂房墻延伸至屋顶女儿墻、中间有间隔的用钢丝架空形成一条PEC25线管至泵房穿越线，分为三组每组2根，共6根，喷淋起泵线、消火栓起泵线、信号总线起泵上按钮主机、模块安装及编码、拉杆、避雷设施、联系厂家进行解码能正常运行形成一个完整消防体系。</w:t>
      </w:r>
    </w:p>
    <w:p w14:paraId="76A6C5DB">
      <w:pPr>
        <w:spacing w:line="560" w:lineRule="exact"/>
        <w:ind w:firstLine="640" w:firstLineChars="200"/>
        <w:rPr>
          <w:rFonts w:eastAsia="方正黑体_GBK"/>
          <w:bCs/>
          <w:kern w:val="0"/>
          <w:sz w:val="32"/>
          <w:szCs w:val="32"/>
        </w:rPr>
      </w:pPr>
      <w:r>
        <w:rPr>
          <w:rFonts w:hint="eastAsia" w:eastAsia="仿宋"/>
          <w:kern w:val="0"/>
          <w:sz w:val="32"/>
          <w:szCs w:val="32"/>
        </w:rPr>
        <w:t>4.发包人：垫江县朝阳实业有限公司</w:t>
      </w:r>
      <w:r>
        <w:rPr>
          <w:rFonts w:eastAsia="仿宋"/>
          <w:kern w:val="0"/>
          <w:sz w:val="32"/>
          <w:szCs w:val="32"/>
        </w:rPr>
        <w:t xml:space="preserve"> </w:t>
      </w:r>
    </w:p>
    <w:p w14:paraId="26121003">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5D9D873E">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34912A24">
      <w:pPr>
        <w:widowControl/>
        <w:snapToGrid w:val="0"/>
        <w:spacing w:line="560" w:lineRule="exact"/>
        <w:ind w:firstLine="640" w:firstLineChars="200"/>
        <w:contextualSpacing/>
        <w:rPr>
          <w:rFonts w:hint="eastAsia" w:ascii="仿宋" w:hAnsi="仿宋" w:eastAsia="仿宋"/>
          <w:bCs/>
          <w:kern w:val="0"/>
          <w:sz w:val="32"/>
          <w:szCs w:val="32"/>
        </w:rPr>
      </w:pPr>
      <w:r>
        <w:rPr>
          <w:rFonts w:eastAsia="仿宋"/>
          <w:bCs/>
          <w:kern w:val="0"/>
          <w:sz w:val="32"/>
          <w:szCs w:val="32"/>
        </w:rPr>
        <w:t>2.本工程实行发包范围内的固定</w:t>
      </w:r>
      <w:r>
        <w:rPr>
          <w:rFonts w:hint="eastAsia" w:eastAsia="仿宋"/>
          <w:bCs/>
          <w:kern w:val="0"/>
          <w:sz w:val="32"/>
          <w:szCs w:val="32"/>
        </w:rPr>
        <w:t>总价</w:t>
      </w:r>
      <w:r>
        <w:rPr>
          <w:rFonts w:eastAsia="仿宋"/>
          <w:bCs/>
          <w:kern w:val="0"/>
          <w:sz w:val="32"/>
          <w:szCs w:val="32"/>
        </w:rPr>
        <w:t>合同。合同价为：</w:t>
      </w:r>
      <w:r>
        <w:rPr>
          <w:rFonts w:eastAsia="仿宋"/>
          <w:bCs/>
          <w:kern w:val="0"/>
          <w:sz w:val="32"/>
          <w:szCs w:val="32"/>
          <w:u w:val="single"/>
        </w:rPr>
        <w:t>￥         元（大写：                  ）</w:t>
      </w:r>
      <w:r>
        <w:rPr>
          <w:rFonts w:hint="eastAsia" w:eastAsia="仿宋"/>
          <w:bCs/>
          <w:kern w:val="0"/>
          <w:sz w:val="32"/>
          <w:szCs w:val="32"/>
          <w:u w:val="single"/>
        </w:rPr>
        <w:t>，</w:t>
      </w:r>
      <w:r>
        <w:rPr>
          <w:rFonts w:hint="eastAsia" w:ascii="仿宋" w:hAnsi="仿宋" w:eastAsia="仿宋"/>
          <w:bCs/>
          <w:kern w:val="0"/>
          <w:sz w:val="32"/>
          <w:szCs w:val="32"/>
        </w:rPr>
        <w:t>此价格为包干价，包含但不限于安全文明施工费、劳务费、措施费、利润、规费、保险费、税费、政策性文件规定的检验检测等所有费用。</w:t>
      </w:r>
    </w:p>
    <w:p w14:paraId="1FA44A94">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514C4486">
      <w:pPr>
        <w:spacing w:line="560" w:lineRule="exact"/>
        <w:ind w:firstLine="643" w:firstLineChars="200"/>
        <w:rPr>
          <w:rFonts w:eastAsia="仿宋"/>
          <w:b/>
          <w:kern w:val="0"/>
          <w:sz w:val="32"/>
          <w:szCs w:val="32"/>
        </w:rPr>
      </w:pPr>
      <w:r>
        <w:rPr>
          <w:rFonts w:eastAsia="仿宋"/>
          <w:b/>
          <w:kern w:val="0"/>
          <w:sz w:val="32"/>
          <w:szCs w:val="32"/>
        </w:rPr>
        <w:t>三、工期要求</w:t>
      </w:r>
    </w:p>
    <w:p w14:paraId="136888D9">
      <w:pPr>
        <w:spacing w:line="600" w:lineRule="exact"/>
        <w:ind w:firstLine="640" w:firstLineChars="200"/>
        <w:rPr>
          <w:rFonts w:eastAsia="仿宋"/>
          <w:kern w:val="0"/>
          <w:sz w:val="32"/>
          <w:szCs w:val="32"/>
        </w:rPr>
      </w:pPr>
      <w:r>
        <w:rPr>
          <w:rFonts w:eastAsia="仿宋"/>
          <w:kern w:val="0"/>
          <w:sz w:val="32"/>
          <w:szCs w:val="32"/>
        </w:rPr>
        <w:t>工期</w:t>
      </w:r>
      <w:r>
        <w:rPr>
          <w:rFonts w:hint="eastAsia" w:eastAsia="仿宋"/>
          <w:kern w:val="0"/>
          <w:sz w:val="32"/>
          <w:szCs w:val="32"/>
          <w:lang w:val="en-US" w:eastAsia="zh-CN"/>
        </w:rPr>
        <w:t>15</w:t>
      </w:r>
      <w:r>
        <w:rPr>
          <w:rFonts w:hint="eastAsia" w:eastAsia="仿宋"/>
          <w:kern w:val="0"/>
          <w:sz w:val="32"/>
          <w:szCs w:val="32"/>
        </w:rPr>
        <w:t>日历天</w:t>
      </w:r>
      <w:r>
        <w:rPr>
          <w:rFonts w:eastAsia="仿宋"/>
          <w:kern w:val="0"/>
          <w:sz w:val="32"/>
          <w:szCs w:val="32"/>
        </w:rPr>
        <w:t>，以招标人出具的进场通知书之日起开始计算工期。</w:t>
      </w:r>
      <w:r>
        <w:rPr>
          <w:rFonts w:hint="eastAsia" w:eastAsia="仿宋"/>
          <w:kern w:val="0"/>
          <w:sz w:val="32"/>
          <w:szCs w:val="32"/>
        </w:rPr>
        <w:t>缺陷责任期</w:t>
      </w:r>
      <w:r>
        <w:rPr>
          <w:rFonts w:hint="eastAsia" w:eastAsia="仿宋"/>
          <w:kern w:val="0"/>
          <w:sz w:val="32"/>
          <w:szCs w:val="32"/>
          <w:lang w:val="en-US" w:eastAsia="zh-CN"/>
        </w:rPr>
        <w:t>12</w:t>
      </w:r>
      <w:r>
        <w:rPr>
          <w:rFonts w:hint="eastAsia" w:eastAsia="仿宋"/>
          <w:kern w:val="0"/>
          <w:sz w:val="32"/>
          <w:szCs w:val="32"/>
        </w:rPr>
        <w:t>个月。</w:t>
      </w:r>
    </w:p>
    <w:p w14:paraId="0136E67F">
      <w:pPr>
        <w:spacing w:line="560" w:lineRule="exact"/>
        <w:ind w:firstLine="643" w:firstLineChars="200"/>
        <w:rPr>
          <w:rFonts w:eastAsia="仿宋"/>
          <w:b/>
          <w:kern w:val="0"/>
          <w:sz w:val="32"/>
          <w:szCs w:val="32"/>
        </w:rPr>
      </w:pPr>
      <w:r>
        <w:rPr>
          <w:rFonts w:eastAsia="仿宋"/>
          <w:b/>
          <w:kern w:val="0"/>
          <w:sz w:val="32"/>
          <w:szCs w:val="32"/>
        </w:rPr>
        <w:t>四、安全要求</w:t>
      </w:r>
    </w:p>
    <w:p w14:paraId="5A7232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7A076D4F">
      <w:pPr>
        <w:spacing w:line="560" w:lineRule="exact"/>
        <w:ind w:firstLine="643" w:firstLineChars="200"/>
        <w:rPr>
          <w:rFonts w:eastAsia="仿宋"/>
          <w:b/>
          <w:kern w:val="0"/>
          <w:sz w:val="32"/>
          <w:szCs w:val="32"/>
        </w:rPr>
      </w:pPr>
      <w:r>
        <w:rPr>
          <w:rFonts w:eastAsia="仿宋"/>
          <w:b/>
          <w:kern w:val="0"/>
          <w:sz w:val="32"/>
          <w:szCs w:val="32"/>
        </w:rPr>
        <w:t>五、质量标准及要求</w:t>
      </w:r>
    </w:p>
    <w:p w14:paraId="4E337084">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0013F14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6875960E">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5BBF826E">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2E493998">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领取中标通知书后5日历天内，中标人将履约保证金（按中标价的10%计算）缴纳至指定账户。摘要注明：科创孵化园W栋消防整改项目</w:t>
      </w:r>
      <w:r>
        <w:rPr>
          <w:rFonts w:hint="eastAsia" w:eastAsia="仿宋"/>
          <w:kern w:val="0"/>
          <w:sz w:val="32"/>
          <w:szCs w:val="32"/>
          <w:lang w:eastAsia="zh-CN"/>
        </w:rPr>
        <w:t>（第三次）</w:t>
      </w:r>
      <w:r>
        <w:rPr>
          <w:rFonts w:hint="eastAsia" w:eastAsia="仿宋"/>
          <w:kern w:val="0"/>
          <w:sz w:val="32"/>
          <w:szCs w:val="32"/>
        </w:rPr>
        <w:t>履约保证金，待本项目竣工验收合格并完善全部资料后10个工作日内由发包人一次性全额无息退还。</w:t>
      </w:r>
    </w:p>
    <w:p w14:paraId="4505ACC6">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0A754E2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1EE6067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4C790107">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6195C315">
      <w:pPr>
        <w:spacing w:line="560" w:lineRule="exact"/>
        <w:ind w:firstLine="640" w:firstLineChars="200"/>
        <w:rPr>
          <w:rFonts w:eastAsia="方正仿宋_GBK"/>
          <w:sz w:val="32"/>
          <w:szCs w:val="32"/>
        </w:rPr>
      </w:pPr>
      <w:r>
        <w:rPr>
          <w:rFonts w:hint="eastAsia" w:eastAsia="方正仿宋_GBK"/>
          <w:sz w:val="32"/>
          <w:szCs w:val="32"/>
        </w:rPr>
        <w:t>名称：垫江县朝阳实业有限公司</w:t>
      </w:r>
    </w:p>
    <w:p w14:paraId="58BE6932">
      <w:pPr>
        <w:spacing w:line="560" w:lineRule="exact"/>
        <w:ind w:firstLine="640" w:firstLineChars="200"/>
        <w:rPr>
          <w:rFonts w:eastAsia="方正仿宋_GBK"/>
          <w:sz w:val="32"/>
          <w:szCs w:val="32"/>
        </w:rPr>
      </w:pPr>
      <w:r>
        <w:rPr>
          <w:rFonts w:hint="eastAsia" w:eastAsia="方正仿宋_GBK"/>
          <w:sz w:val="32"/>
          <w:szCs w:val="32"/>
        </w:rPr>
        <w:t>开户银行：中国农业发展银行垫江县支行</w:t>
      </w:r>
    </w:p>
    <w:p w14:paraId="574CCC24">
      <w:pPr>
        <w:spacing w:line="560" w:lineRule="exact"/>
        <w:ind w:firstLine="640" w:firstLineChars="200"/>
        <w:rPr>
          <w:rFonts w:ascii="方正仿宋_GBK" w:eastAsia="方正仿宋_GBK"/>
          <w:sz w:val="32"/>
          <w:szCs w:val="32"/>
        </w:rPr>
      </w:pPr>
      <w:r>
        <w:rPr>
          <w:rFonts w:hint="eastAsia" w:eastAsia="方正仿宋_GBK"/>
          <w:sz w:val="32"/>
          <w:szCs w:val="32"/>
        </w:rPr>
        <w:t>银行账户：</w:t>
      </w:r>
      <w:r>
        <w:rPr>
          <w:rFonts w:ascii="方正仿宋_GBK" w:eastAsia="方正仿宋_GBK"/>
          <w:sz w:val="32"/>
          <w:szCs w:val="32"/>
        </w:rPr>
        <w:t>20350023100100000152251</w:t>
      </w:r>
      <w:r>
        <w:rPr>
          <w:rFonts w:hint="eastAsia" w:ascii="方正仿宋_GBK" w:eastAsia="方正仿宋_GBK"/>
          <w:sz w:val="32"/>
          <w:szCs w:val="32"/>
        </w:rPr>
        <w:t xml:space="preserve"> </w:t>
      </w:r>
    </w:p>
    <w:p w14:paraId="6D7528BB">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6B1AAE3D">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5519F9DA">
      <w:pPr>
        <w:spacing w:line="556" w:lineRule="exact"/>
        <w:ind w:firstLine="643" w:firstLineChars="200"/>
        <w:jc w:val="left"/>
        <w:rPr>
          <w:rFonts w:eastAsia="仿宋"/>
          <w:b/>
          <w:kern w:val="0"/>
          <w:sz w:val="32"/>
          <w:szCs w:val="32"/>
        </w:rPr>
      </w:pPr>
      <w:r>
        <w:rPr>
          <w:rFonts w:eastAsia="仿宋"/>
          <w:b/>
          <w:kern w:val="0"/>
          <w:sz w:val="32"/>
          <w:szCs w:val="32"/>
        </w:rPr>
        <w:t>七、结算办法</w:t>
      </w:r>
    </w:p>
    <w:p w14:paraId="7A9296A9">
      <w:pPr>
        <w:spacing w:line="556" w:lineRule="exact"/>
        <w:ind w:firstLine="640" w:firstLineChars="200"/>
        <w:jc w:val="left"/>
        <w:rPr>
          <w:rFonts w:hint="eastAsia" w:ascii="方正仿宋_GBK" w:eastAsia="方正仿宋_GBK"/>
          <w:color w:val="auto"/>
          <w:kern w:val="0"/>
          <w:sz w:val="32"/>
          <w:szCs w:val="32"/>
          <w:lang w:val="en-US" w:eastAsia="zh-CN"/>
        </w:rPr>
      </w:pPr>
      <w:r>
        <w:rPr>
          <w:rFonts w:hint="eastAsia" w:ascii="方正仿宋_GBK" w:eastAsia="方正仿宋_GBK"/>
          <w:color w:val="auto"/>
          <w:kern w:val="0"/>
          <w:sz w:val="32"/>
          <w:szCs w:val="32"/>
          <w:lang w:val="en-US" w:eastAsia="zh-CN"/>
        </w:rPr>
        <w:t>此项目为包干价。</w:t>
      </w:r>
    </w:p>
    <w:p w14:paraId="72C09D83">
      <w:pPr>
        <w:spacing w:line="556" w:lineRule="exact"/>
        <w:ind w:firstLine="643" w:firstLineChars="200"/>
        <w:jc w:val="left"/>
        <w:rPr>
          <w:rFonts w:eastAsia="仿宋"/>
          <w:kern w:val="0"/>
          <w:sz w:val="32"/>
          <w:szCs w:val="32"/>
        </w:rPr>
      </w:pPr>
      <w:r>
        <w:rPr>
          <w:rFonts w:eastAsia="仿宋"/>
          <w:b/>
          <w:kern w:val="0"/>
          <w:sz w:val="32"/>
          <w:szCs w:val="32"/>
        </w:rPr>
        <w:t>八、付款方式：</w:t>
      </w:r>
    </w:p>
    <w:p w14:paraId="6919A0B8">
      <w:pPr>
        <w:spacing w:line="556" w:lineRule="exact"/>
        <w:ind w:firstLine="640" w:firstLineChars="200"/>
        <w:jc w:val="left"/>
        <w:rPr>
          <w:rFonts w:hint="eastAsia" w:eastAsia="仿宋"/>
          <w:kern w:val="0"/>
          <w:sz w:val="32"/>
          <w:szCs w:val="32"/>
          <w:lang w:bidi="ar"/>
        </w:rPr>
      </w:pPr>
      <w:r>
        <w:rPr>
          <w:rFonts w:hint="eastAsia" w:eastAsia="仿宋"/>
          <w:kern w:val="0"/>
          <w:sz w:val="32"/>
          <w:szCs w:val="32"/>
          <w:lang w:bidi="ar"/>
        </w:rPr>
        <w:t>本项目不预付任何款项，按照整改方案完成调试正常运行且无质量缺陷和问题，现场试用验收合格后，凭增值税专用发票支付至合同金额的97%。正常运行一年无质量问题支付至合同金额的100%。</w:t>
      </w:r>
    </w:p>
    <w:p w14:paraId="23524EA1">
      <w:pPr>
        <w:spacing w:line="556" w:lineRule="exact"/>
        <w:ind w:firstLine="643" w:firstLineChars="200"/>
        <w:jc w:val="left"/>
        <w:rPr>
          <w:rFonts w:eastAsia="仿宋"/>
          <w:b/>
          <w:kern w:val="0"/>
          <w:sz w:val="32"/>
          <w:szCs w:val="32"/>
        </w:rPr>
      </w:pPr>
      <w:r>
        <w:rPr>
          <w:rFonts w:eastAsia="仿宋"/>
          <w:b/>
          <w:kern w:val="0"/>
          <w:sz w:val="32"/>
          <w:szCs w:val="32"/>
        </w:rPr>
        <w:t>九、承诺</w:t>
      </w:r>
    </w:p>
    <w:p w14:paraId="4621B8AD">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333736F0">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69EF5DB7">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440AE8A8">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FCEB652">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5170615E">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5D160C0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041B5543">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71F6282C">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4F1E5F6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7D481030">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59143E08">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6594A821">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08B59449">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2055618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75CB72F0">
      <w:pPr>
        <w:spacing w:line="556" w:lineRule="exact"/>
        <w:ind w:firstLine="640" w:firstLineChars="200"/>
        <w:rPr>
          <w:rFonts w:eastAsia="仿宋"/>
          <w:kern w:val="0"/>
          <w:sz w:val="32"/>
          <w:szCs w:val="32"/>
        </w:rPr>
      </w:pPr>
      <w:r>
        <w:rPr>
          <w:rFonts w:eastAsia="仿宋"/>
          <w:kern w:val="0"/>
          <w:sz w:val="32"/>
          <w:szCs w:val="32"/>
        </w:rPr>
        <w:t>甲方：（公章）              乙方：（公章）</w:t>
      </w:r>
    </w:p>
    <w:p w14:paraId="673BF462">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603F546E">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CA4E01D">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5896DB72">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389DC997">
      <w:pPr>
        <w:pStyle w:val="2"/>
      </w:pPr>
    </w:p>
    <w:p w14:paraId="35E3F841"/>
    <w:p w14:paraId="7B06FED0">
      <w:pPr>
        <w:pStyle w:val="2"/>
      </w:pPr>
    </w:p>
    <w:p w14:paraId="556A906A"/>
    <w:p w14:paraId="37AB5DD6">
      <w:pPr>
        <w:pStyle w:val="2"/>
      </w:pPr>
    </w:p>
    <w:p w14:paraId="1ADF8BEB"/>
    <w:p w14:paraId="15C28E5C">
      <w:pPr>
        <w:pStyle w:val="2"/>
      </w:pPr>
    </w:p>
    <w:p w14:paraId="105246EA"/>
    <w:p w14:paraId="53D112B6">
      <w:pPr>
        <w:pStyle w:val="2"/>
      </w:pPr>
    </w:p>
    <w:p w14:paraId="2E49BEE3"/>
    <w:p w14:paraId="58ED1443">
      <w:pPr>
        <w:pStyle w:val="2"/>
      </w:pPr>
    </w:p>
    <w:p w14:paraId="16734170"/>
    <w:p w14:paraId="63C588E6">
      <w:pPr>
        <w:pStyle w:val="2"/>
      </w:pPr>
    </w:p>
    <w:p w14:paraId="4FFFB514"/>
    <w:p w14:paraId="60699463">
      <w:pPr>
        <w:pStyle w:val="2"/>
      </w:pPr>
    </w:p>
    <w:p w14:paraId="781349B8"/>
    <w:p w14:paraId="76CFE938">
      <w:pPr>
        <w:pStyle w:val="4"/>
        <w:jc w:val="left"/>
        <w:rPr>
          <w:rFonts w:hint="default" w:eastAsia="方正小标宋_GBK"/>
          <w:b w:val="0"/>
          <w:color w:val="000000" w:themeColor="text1"/>
          <w:sz w:val="28"/>
          <w:szCs w:val="28"/>
          <w:lang w:val="en-US" w:eastAsia="zh-CN"/>
          <w14:textFill>
            <w14:solidFill>
              <w14:schemeClr w14:val="tx1"/>
            </w14:solidFill>
          </w14:textFill>
        </w:rPr>
      </w:pPr>
      <w:r>
        <w:rPr>
          <w:rFonts w:hint="eastAsia" w:eastAsia="方正小标宋_GBK"/>
          <w:b w:val="0"/>
          <w:color w:val="000000" w:themeColor="text1"/>
          <w:sz w:val="28"/>
          <w:szCs w:val="28"/>
          <w:lang w:val="en-US" w:eastAsia="zh-CN"/>
          <w14:textFill>
            <w14:solidFill>
              <w14:schemeClr w14:val="tx1"/>
            </w14:solidFill>
          </w14:textFill>
        </w:rPr>
        <w:t>附件六：消防方案及报价清单</w:t>
      </w:r>
    </w:p>
    <w:p w14:paraId="532477FC">
      <w:pPr>
        <w:pStyle w:val="2"/>
      </w:pPr>
    </w:p>
    <w:p w14:paraId="46F6F510"/>
    <w:p w14:paraId="1B46C6A2">
      <w:pPr>
        <w:pStyle w:val="2"/>
      </w:pPr>
    </w:p>
    <w:p w14:paraId="46ADFBC3"/>
    <w:p w14:paraId="06470899">
      <w:pPr>
        <w:pStyle w:val="2"/>
      </w:pPr>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D80D7153-662C-448F-81DE-1D73C34AAE3C}"/>
  </w:font>
  <w:font w:name="方正小标宋_GBK">
    <w:panose1 w:val="03000509000000000000"/>
    <w:charset w:val="86"/>
    <w:family w:val="script"/>
    <w:pitch w:val="default"/>
    <w:sig w:usb0="00000001" w:usb1="080E0000" w:usb2="00000000" w:usb3="00000000" w:csb0="00040000" w:csb1="00000000"/>
    <w:embedRegular r:id="rId2" w:fontKey="{258C65EA-BA80-4B6A-9E7A-0AB372E8419F}"/>
  </w:font>
  <w:font w:name="方正黑体_GBK">
    <w:panose1 w:val="03000509000000000000"/>
    <w:charset w:val="86"/>
    <w:family w:val="script"/>
    <w:pitch w:val="default"/>
    <w:sig w:usb0="00000001" w:usb1="080E0000" w:usb2="00000000" w:usb3="00000000" w:csb0="00040000" w:csb1="00000000"/>
    <w:embedRegular r:id="rId3" w:fontKey="{E5D7F462-FC7D-4B97-82F5-26E7FBC8AD34}"/>
  </w:font>
  <w:font w:name="仿宋">
    <w:panose1 w:val="02010609060101010101"/>
    <w:charset w:val="86"/>
    <w:family w:val="modern"/>
    <w:pitch w:val="default"/>
    <w:sig w:usb0="800002BF" w:usb1="38CF7CFA" w:usb2="00000016" w:usb3="00000000" w:csb0="00040001" w:csb1="00000000"/>
    <w:embedRegular r:id="rId4" w:fontKey="{0C545D4C-7414-440F-85AC-11D5B80AB76B}"/>
  </w:font>
  <w:font w:name="方正楷体_GBK">
    <w:panose1 w:val="03000509000000000000"/>
    <w:charset w:val="86"/>
    <w:family w:val="script"/>
    <w:pitch w:val="default"/>
    <w:sig w:usb0="00000001" w:usb1="080E0000" w:usb2="00000000" w:usb3="00000000" w:csb0="00040000" w:csb1="00000000"/>
    <w:embedRegular r:id="rId5" w:fontKey="{B9E85744-DEC2-42B3-81A8-31BDC96D8AE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07006"/>
    <w:rsid w:val="003A03E1"/>
    <w:rsid w:val="003A05E5"/>
    <w:rsid w:val="003A7AEE"/>
    <w:rsid w:val="003D253F"/>
    <w:rsid w:val="00436F6F"/>
    <w:rsid w:val="0051005D"/>
    <w:rsid w:val="00536D35"/>
    <w:rsid w:val="00556B5D"/>
    <w:rsid w:val="005D01FD"/>
    <w:rsid w:val="005D392E"/>
    <w:rsid w:val="005E3EA8"/>
    <w:rsid w:val="00641C6D"/>
    <w:rsid w:val="006E04CC"/>
    <w:rsid w:val="006E33FF"/>
    <w:rsid w:val="007D492B"/>
    <w:rsid w:val="007E15C5"/>
    <w:rsid w:val="007F5F63"/>
    <w:rsid w:val="008C6F2F"/>
    <w:rsid w:val="00922613"/>
    <w:rsid w:val="00923A6B"/>
    <w:rsid w:val="009717A3"/>
    <w:rsid w:val="009965A2"/>
    <w:rsid w:val="009C1E2D"/>
    <w:rsid w:val="009D3BF8"/>
    <w:rsid w:val="00AC41B8"/>
    <w:rsid w:val="00B0022F"/>
    <w:rsid w:val="00B502C8"/>
    <w:rsid w:val="00B81CCC"/>
    <w:rsid w:val="00B86D4F"/>
    <w:rsid w:val="00BF2159"/>
    <w:rsid w:val="00CE7E89"/>
    <w:rsid w:val="00D527F5"/>
    <w:rsid w:val="00D64BDB"/>
    <w:rsid w:val="00D9527D"/>
    <w:rsid w:val="00D964E7"/>
    <w:rsid w:val="00DC0ECD"/>
    <w:rsid w:val="00DE2325"/>
    <w:rsid w:val="00E850B3"/>
    <w:rsid w:val="00F2022A"/>
    <w:rsid w:val="00F9513B"/>
    <w:rsid w:val="00FD2297"/>
    <w:rsid w:val="00FE7DE8"/>
    <w:rsid w:val="02160F0D"/>
    <w:rsid w:val="030B47EA"/>
    <w:rsid w:val="035A5812"/>
    <w:rsid w:val="03721E03"/>
    <w:rsid w:val="03F343EF"/>
    <w:rsid w:val="05FB7B7F"/>
    <w:rsid w:val="072B6AED"/>
    <w:rsid w:val="07FE66CB"/>
    <w:rsid w:val="08B704C7"/>
    <w:rsid w:val="08F719D2"/>
    <w:rsid w:val="092C7268"/>
    <w:rsid w:val="09766452"/>
    <w:rsid w:val="0B5D195B"/>
    <w:rsid w:val="0C686768"/>
    <w:rsid w:val="0CE44165"/>
    <w:rsid w:val="0D336E17"/>
    <w:rsid w:val="0D9E6986"/>
    <w:rsid w:val="0E0802A4"/>
    <w:rsid w:val="0E1E1875"/>
    <w:rsid w:val="0E3712EA"/>
    <w:rsid w:val="0EC51CF1"/>
    <w:rsid w:val="0ECA37AB"/>
    <w:rsid w:val="0F76123D"/>
    <w:rsid w:val="10B671BF"/>
    <w:rsid w:val="11014F88"/>
    <w:rsid w:val="126C789F"/>
    <w:rsid w:val="12794AAC"/>
    <w:rsid w:val="128F4316"/>
    <w:rsid w:val="12BE2C01"/>
    <w:rsid w:val="14D56A06"/>
    <w:rsid w:val="15560578"/>
    <w:rsid w:val="16713D34"/>
    <w:rsid w:val="16810BF3"/>
    <w:rsid w:val="169E17A5"/>
    <w:rsid w:val="17FF3B30"/>
    <w:rsid w:val="18886FB2"/>
    <w:rsid w:val="1991739F"/>
    <w:rsid w:val="1AD8193D"/>
    <w:rsid w:val="1B356450"/>
    <w:rsid w:val="1B397CEE"/>
    <w:rsid w:val="1B5F120C"/>
    <w:rsid w:val="1B684130"/>
    <w:rsid w:val="1B6B0221"/>
    <w:rsid w:val="1D1D719C"/>
    <w:rsid w:val="1D320E99"/>
    <w:rsid w:val="1DB00010"/>
    <w:rsid w:val="1F110BF9"/>
    <w:rsid w:val="1F6E788C"/>
    <w:rsid w:val="1FBD4004"/>
    <w:rsid w:val="201C7BDE"/>
    <w:rsid w:val="20910808"/>
    <w:rsid w:val="21C845C6"/>
    <w:rsid w:val="21DA6C4F"/>
    <w:rsid w:val="23FF75FB"/>
    <w:rsid w:val="249C309C"/>
    <w:rsid w:val="274C0DA9"/>
    <w:rsid w:val="274C3018"/>
    <w:rsid w:val="286D451B"/>
    <w:rsid w:val="29C65DEF"/>
    <w:rsid w:val="2AD73080"/>
    <w:rsid w:val="2ADC0696"/>
    <w:rsid w:val="2B34219F"/>
    <w:rsid w:val="2BA72EE4"/>
    <w:rsid w:val="2CB43679"/>
    <w:rsid w:val="2D8868B3"/>
    <w:rsid w:val="2DA00FE1"/>
    <w:rsid w:val="2E110657"/>
    <w:rsid w:val="2E2A5359"/>
    <w:rsid w:val="2E402CEA"/>
    <w:rsid w:val="2F57653D"/>
    <w:rsid w:val="2F7B66D0"/>
    <w:rsid w:val="30354AD0"/>
    <w:rsid w:val="30597E6B"/>
    <w:rsid w:val="305D5DD5"/>
    <w:rsid w:val="30F73B34"/>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045AE2"/>
    <w:rsid w:val="3E126451"/>
    <w:rsid w:val="3ED41958"/>
    <w:rsid w:val="3F4C7741"/>
    <w:rsid w:val="3FED1C66"/>
    <w:rsid w:val="40BC3386"/>
    <w:rsid w:val="426B4687"/>
    <w:rsid w:val="42F9448E"/>
    <w:rsid w:val="43370708"/>
    <w:rsid w:val="438256B6"/>
    <w:rsid w:val="43880F63"/>
    <w:rsid w:val="44356037"/>
    <w:rsid w:val="44414978"/>
    <w:rsid w:val="45CF7CEC"/>
    <w:rsid w:val="465B470D"/>
    <w:rsid w:val="46BB0831"/>
    <w:rsid w:val="478B2DD0"/>
    <w:rsid w:val="483E6094"/>
    <w:rsid w:val="4860600B"/>
    <w:rsid w:val="49523BA5"/>
    <w:rsid w:val="49AF724A"/>
    <w:rsid w:val="4A104453"/>
    <w:rsid w:val="4A62606A"/>
    <w:rsid w:val="4B1D6EE1"/>
    <w:rsid w:val="4CE65473"/>
    <w:rsid w:val="4D385A2D"/>
    <w:rsid w:val="4D4203D5"/>
    <w:rsid w:val="4DBA7F6B"/>
    <w:rsid w:val="4ECD3CCE"/>
    <w:rsid w:val="4F6F7ABB"/>
    <w:rsid w:val="4F7B6372"/>
    <w:rsid w:val="4FB8497E"/>
    <w:rsid w:val="509F77A0"/>
    <w:rsid w:val="513F3E17"/>
    <w:rsid w:val="51991247"/>
    <w:rsid w:val="5248023B"/>
    <w:rsid w:val="5253098E"/>
    <w:rsid w:val="52635075"/>
    <w:rsid w:val="52D01FDF"/>
    <w:rsid w:val="548B6F63"/>
    <w:rsid w:val="555921FB"/>
    <w:rsid w:val="555E7D76"/>
    <w:rsid w:val="56206DD9"/>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5FDA624B"/>
    <w:rsid w:val="5FEC48FC"/>
    <w:rsid w:val="60163727"/>
    <w:rsid w:val="60482704"/>
    <w:rsid w:val="60B27BCD"/>
    <w:rsid w:val="610E43FE"/>
    <w:rsid w:val="615B12C7"/>
    <w:rsid w:val="61C9443A"/>
    <w:rsid w:val="62152854"/>
    <w:rsid w:val="624E511F"/>
    <w:rsid w:val="626A0BA2"/>
    <w:rsid w:val="636C18B0"/>
    <w:rsid w:val="638341A4"/>
    <w:rsid w:val="641E704E"/>
    <w:rsid w:val="65A25A5D"/>
    <w:rsid w:val="65C47781"/>
    <w:rsid w:val="66C37A39"/>
    <w:rsid w:val="6703281A"/>
    <w:rsid w:val="6747066A"/>
    <w:rsid w:val="68354966"/>
    <w:rsid w:val="684A6664"/>
    <w:rsid w:val="694F3806"/>
    <w:rsid w:val="697B284D"/>
    <w:rsid w:val="6A683739"/>
    <w:rsid w:val="6D47752B"/>
    <w:rsid w:val="6D5E317C"/>
    <w:rsid w:val="6DB8406F"/>
    <w:rsid w:val="6E5203B9"/>
    <w:rsid w:val="6F8133E5"/>
    <w:rsid w:val="70006CB3"/>
    <w:rsid w:val="70550DD4"/>
    <w:rsid w:val="70B16045"/>
    <w:rsid w:val="70B63E7A"/>
    <w:rsid w:val="70F21646"/>
    <w:rsid w:val="71453E6C"/>
    <w:rsid w:val="71F5068D"/>
    <w:rsid w:val="736657B7"/>
    <w:rsid w:val="73B10D5B"/>
    <w:rsid w:val="73C73BDC"/>
    <w:rsid w:val="73DE5EB2"/>
    <w:rsid w:val="73FA5DDC"/>
    <w:rsid w:val="744A4A68"/>
    <w:rsid w:val="75363586"/>
    <w:rsid w:val="76832CAA"/>
    <w:rsid w:val="7697080C"/>
    <w:rsid w:val="76CF11D6"/>
    <w:rsid w:val="778B45A3"/>
    <w:rsid w:val="77F62960"/>
    <w:rsid w:val="78DE0702"/>
    <w:rsid w:val="793D367B"/>
    <w:rsid w:val="799C2A97"/>
    <w:rsid w:val="7B587A97"/>
    <w:rsid w:val="7B6F75DD"/>
    <w:rsid w:val="7C6B4AD3"/>
    <w:rsid w:val="7D216878"/>
    <w:rsid w:val="7E10135E"/>
    <w:rsid w:val="7E81304E"/>
    <w:rsid w:val="7EB268B9"/>
    <w:rsid w:val="7F8065C4"/>
    <w:rsid w:val="7FDE0DA4"/>
    <w:rsid w:val="DEAB39CC"/>
    <w:rsid w:val="EDBF2331"/>
    <w:rsid w:val="F3FE9920"/>
    <w:rsid w:val="FBF47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5"/>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18</Pages>
  <Words>6926</Words>
  <Characters>7202</Characters>
  <Lines>56</Lines>
  <Paragraphs>16</Paragraphs>
  <TotalTime>4</TotalTime>
  <ScaleCrop>false</ScaleCrop>
  <LinksUpToDate>false</LinksUpToDate>
  <CharactersWithSpaces>7908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2023-11-14T12:21:00Z</dcterms:created>
  <dc:creator>Administrator</dc:creator>
  <cp:lastModifiedBy>revoir</cp:lastModifiedBy>
  <cp:lastPrinted>2025-11-06T23:43:00Z</cp:lastPrinted>
  <dcterms:modified xsi:type="dcterms:W3CDTF">2026-02-02T09:10:23Z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2636A29A6CA5447F8D7EBDF9C57526A1_13</vt:lpwstr>
  </property>
  <property fmtid="{D5CDD505-2E9C-101B-9397-08002B2CF9AE}" pid="4" name="KSOTemplateDocerSaveRecord">
    <vt:lpwstr>eyJoZGlkIjoiYjA3YmNiY2YzYjNkZWFkN2JjMGQ1YWY5MGEzY2UzMTYiLCJ1c2VySWQiOiI0MjQ1NDExNDIifQ==</vt:lpwstr>
  </property>
</Properties>
</file>